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9B3C" w14:textId="77777777" w:rsidR="003C7DC9" w:rsidRPr="003C7DC9" w:rsidRDefault="003C7DC9" w:rsidP="003C7DC9"/>
    <w:tbl>
      <w:tblPr>
        <w:tblW w:w="5000" w:type="pct"/>
        <w:jc w:val="center"/>
        <w:tblLook w:val="04A0" w:firstRow="1" w:lastRow="0" w:firstColumn="1" w:lastColumn="0" w:noHBand="0" w:noVBand="1"/>
      </w:tblPr>
      <w:tblGrid>
        <w:gridCol w:w="9360"/>
      </w:tblGrid>
      <w:tr w:rsidR="003C7DC9" w:rsidRPr="003C7DC9" w14:paraId="6697BB0A" w14:textId="77777777" w:rsidTr="003C7DC9">
        <w:trPr>
          <w:jc w:val="center"/>
        </w:trPr>
        <w:tc>
          <w:tcPr>
            <w:tcW w:w="5000" w:type="pct"/>
            <w:tcMar>
              <w:top w:w="0" w:type="dxa"/>
              <w:left w:w="0" w:type="dxa"/>
              <w:bottom w:w="0" w:type="dxa"/>
              <w:right w:w="0" w:type="dxa"/>
            </w:tcMar>
            <w:hideMark/>
          </w:tcPr>
          <w:tbl>
            <w:tblPr>
              <w:tblW w:w="5000" w:type="pct"/>
              <w:jc w:val="center"/>
              <w:tblLook w:val="04A0" w:firstRow="1" w:lastRow="0" w:firstColumn="1" w:lastColumn="0" w:noHBand="0" w:noVBand="1"/>
            </w:tblPr>
            <w:tblGrid>
              <w:gridCol w:w="9360"/>
            </w:tblGrid>
            <w:tr w:rsidR="003C7DC9" w:rsidRPr="003C7DC9" w14:paraId="2FB98D3E" w14:textId="77777777">
              <w:trPr>
                <w:jc w:val="center"/>
              </w:trPr>
              <w:tc>
                <w:tcPr>
                  <w:tcW w:w="0" w:type="auto"/>
                  <w:shd w:val="clear" w:color="auto" w:fill="FFFFFF"/>
                  <w:tcMar>
                    <w:top w:w="0" w:type="dxa"/>
                    <w:left w:w="0" w:type="dxa"/>
                    <w:bottom w:w="0" w:type="dxa"/>
                    <w:right w:w="0" w:type="dxa"/>
                  </w:tcMar>
                  <w:hideMark/>
                </w:tcPr>
                <w:tbl>
                  <w:tblPr>
                    <w:tblW w:w="9000" w:type="dxa"/>
                    <w:jc w:val="center"/>
                    <w:tblLook w:val="04A0" w:firstRow="1" w:lastRow="0" w:firstColumn="1" w:lastColumn="0" w:noHBand="0" w:noVBand="1"/>
                  </w:tblPr>
                  <w:tblGrid>
                    <w:gridCol w:w="9000"/>
                  </w:tblGrid>
                  <w:tr w:rsidR="003C7DC9" w:rsidRPr="003C7DC9" w14:paraId="0C3B9BE4" w14:textId="77777777">
                    <w:trPr>
                      <w:jc w:val="center"/>
                    </w:trPr>
                    <w:tc>
                      <w:tcPr>
                        <w:tcW w:w="9000" w:type="dxa"/>
                        <w:tcMar>
                          <w:top w:w="0" w:type="dxa"/>
                          <w:left w:w="0" w:type="dxa"/>
                          <w:bottom w:w="0" w:type="dxa"/>
                          <w:right w:w="0" w:type="dxa"/>
                        </w:tcMar>
                        <w:hideMark/>
                      </w:tcPr>
                      <w:tbl>
                        <w:tblPr>
                          <w:tblW w:w="9000" w:type="dxa"/>
                          <w:jc w:val="center"/>
                          <w:tblLook w:val="04A0" w:firstRow="1" w:lastRow="0" w:firstColumn="1" w:lastColumn="0" w:noHBand="0" w:noVBand="1"/>
                        </w:tblPr>
                        <w:tblGrid>
                          <w:gridCol w:w="9000"/>
                        </w:tblGrid>
                        <w:tr w:rsidR="003C7DC9" w:rsidRPr="003C7DC9" w14:paraId="694C98E2" w14:textId="77777777">
                          <w:trPr>
                            <w:jc w:val="center"/>
                          </w:trPr>
                          <w:tc>
                            <w:tcPr>
                              <w:tcW w:w="0" w:type="auto"/>
                              <w:tcMar>
                                <w:top w:w="0" w:type="dxa"/>
                                <w:left w:w="0" w:type="dxa"/>
                                <w:bottom w:w="0" w:type="dxa"/>
                                <w:right w:w="0" w:type="dxa"/>
                              </w:tcMar>
                              <w:hideMark/>
                            </w:tcPr>
                            <w:tbl>
                              <w:tblPr>
                                <w:tblW w:w="5000" w:type="pct"/>
                                <w:tblLook w:val="04A0" w:firstRow="1" w:lastRow="0" w:firstColumn="1" w:lastColumn="0" w:noHBand="0" w:noVBand="1"/>
                              </w:tblPr>
                              <w:tblGrid>
                                <w:gridCol w:w="9000"/>
                              </w:tblGrid>
                              <w:tr w:rsidR="003C7DC9" w:rsidRPr="003C7DC9" w14:paraId="14583F2B" w14:textId="77777777">
                                <w:tc>
                                  <w:tcPr>
                                    <w:tcW w:w="0" w:type="auto"/>
                                    <w:tcMar>
                                      <w:top w:w="135" w:type="dxa"/>
                                      <w:left w:w="135" w:type="dxa"/>
                                      <w:bottom w:w="135" w:type="dxa"/>
                                      <w:right w:w="135" w:type="dxa"/>
                                    </w:tcMar>
                                    <w:hideMark/>
                                  </w:tcPr>
                                  <w:tbl>
                                    <w:tblPr>
                                      <w:tblpPr w:leftFromText="45" w:rightFromText="45" w:vertAnchor="text"/>
                                      <w:tblW w:w="0" w:type="auto"/>
                                      <w:tblLook w:val="04A0" w:firstRow="1" w:lastRow="0" w:firstColumn="1" w:lastColumn="0" w:noHBand="0" w:noVBand="1"/>
                                    </w:tblPr>
                                    <w:tblGrid>
                                      <w:gridCol w:w="8730"/>
                                    </w:tblGrid>
                                    <w:tr w:rsidR="003C7DC9" w:rsidRPr="003C7DC9" w14:paraId="7A5498F8" w14:textId="77777777">
                                      <w:tc>
                                        <w:tcPr>
                                          <w:tcW w:w="0" w:type="auto"/>
                                          <w:tcMar>
                                            <w:top w:w="0" w:type="dxa"/>
                                            <w:left w:w="135" w:type="dxa"/>
                                            <w:bottom w:w="135" w:type="dxa"/>
                                            <w:right w:w="135" w:type="dxa"/>
                                          </w:tcMar>
                                          <w:hideMark/>
                                        </w:tcPr>
                                        <w:p w14:paraId="254244C2" w14:textId="547B311B" w:rsidR="003C7DC9" w:rsidRPr="003C7DC9" w:rsidRDefault="003C7DC9" w:rsidP="003C7DC9">
                                          <w:r w:rsidRPr="003C7DC9">
                                            <w:rPr>
                                              <w:noProof/>
                                            </w:rPr>
                                            <w:drawing>
                                              <wp:inline distT="0" distB="0" distL="0" distR="0" wp14:anchorId="34A9BC8B" wp14:editId="1117AE02">
                                                <wp:extent cx="5372100" cy="628650"/>
                                                <wp:effectExtent l="0" t="0" r="0" b="0"/>
                                                <wp:docPr id="1779489651" name="Picture 12" descr="S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30" descr="SEP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628650"/>
                                                        </a:xfrm>
                                                        <a:prstGeom prst="rect">
                                                          <a:avLst/>
                                                        </a:prstGeom>
                                                        <a:noFill/>
                                                        <a:ln>
                                                          <a:noFill/>
                                                        </a:ln>
                                                      </pic:spPr>
                                                    </pic:pic>
                                                  </a:graphicData>
                                                </a:graphic>
                                              </wp:inline>
                                            </w:drawing>
                                          </w:r>
                                        </w:p>
                                      </w:tc>
                                    </w:tr>
                                    <w:tr w:rsidR="003C7DC9" w:rsidRPr="003C7DC9" w14:paraId="029FF151" w14:textId="77777777">
                                      <w:tc>
                                        <w:tcPr>
                                          <w:tcW w:w="8460" w:type="dxa"/>
                                          <w:tcMar>
                                            <w:top w:w="0" w:type="dxa"/>
                                            <w:left w:w="135" w:type="dxa"/>
                                            <w:bottom w:w="0" w:type="dxa"/>
                                            <w:right w:w="135" w:type="dxa"/>
                                          </w:tcMar>
                                          <w:hideMark/>
                                        </w:tcPr>
                                        <w:p w14:paraId="1A7D61C6" w14:textId="77777777" w:rsidR="003C7DC9" w:rsidRPr="003C7DC9" w:rsidRDefault="003C7DC9" w:rsidP="006015B8">
                                          <w:pPr>
                                            <w:jc w:val="center"/>
                                            <w:rPr>
                                              <w:b/>
                                              <w:bCs/>
                                              <w:sz w:val="40"/>
                                              <w:szCs w:val="40"/>
                                            </w:rPr>
                                          </w:pPr>
                                          <w:r w:rsidRPr="003C7DC9">
                                            <w:rPr>
                                              <w:b/>
                                              <w:bCs/>
                                              <w:sz w:val="40"/>
                                              <w:szCs w:val="40"/>
                                            </w:rPr>
                                            <w:t>Special Education Announcement</w:t>
                                          </w:r>
                                        </w:p>
                                        <w:p w14:paraId="5A7E6545" w14:textId="77777777" w:rsidR="006015B8" w:rsidRDefault="006015B8" w:rsidP="006015B8">
                                          <w:pPr>
                                            <w:jc w:val="center"/>
                                            <w:rPr>
                                              <w:b/>
                                              <w:bCs/>
                                              <w:sz w:val="40"/>
                                              <w:szCs w:val="40"/>
                                            </w:rPr>
                                          </w:pPr>
                                        </w:p>
                                        <w:p w14:paraId="571CB02F" w14:textId="7EE962C0" w:rsidR="003C7DC9" w:rsidRPr="003C7DC9" w:rsidRDefault="003C7DC9" w:rsidP="006015B8">
                                          <w:pPr>
                                            <w:jc w:val="center"/>
                                            <w:rPr>
                                              <w:b/>
                                              <w:bCs/>
                                            </w:rPr>
                                          </w:pPr>
                                          <w:r w:rsidRPr="003C7DC9">
                                            <w:rPr>
                                              <w:b/>
                                              <w:bCs/>
                                              <w:sz w:val="40"/>
                                              <w:szCs w:val="40"/>
                                            </w:rPr>
                                            <w:t>Culturally and Linguistically Sustaining Communication Skills Framework</w:t>
                                          </w:r>
                                        </w:p>
                                      </w:tc>
                                    </w:tr>
                                  </w:tbl>
                                  <w:p w14:paraId="4CF955AA" w14:textId="77777777" w:rsidR="003C7DC9" w:rsidRPr="003C7DC9" w:rsidRDefault="003C7DC9" w:rsidP="003C7DC9"/>
                                </w:tc>
                              </w:tr>
                            </w:tbl>
                            <w:p w14:paraId="187C0806" w14:textId="77777777" w:rsidR="003C7DC9" w:rsidRPr="003C7DC9" w:rsidRDefault="003C7DC9" w:rsidP="003C7DC9"/>
                          </w:tc>
                        </w:tr>
                      </w:tbl>
                      <w:p w14:paraId="3A91F39D" w14:textId="77777777" w:rsidR="003C7DC9" w:rsidRPr="003C7DC9" w:rsidRDefault="003C7DC9" w:rsidP="003C7DC9"/>
                    </w:tc>
                  </w:tr>
                </w:tbl>
                <w:p w14:paraId="65D822BD" w14:textId="77777777" w:rsidR="003C7DC9" w:rsidRPr="003C7DC9" w:rsidRDefault="003C7DC9" w:rsidP="003C7DC9"/>
              </w:tc>
            </w:tr>
            <w:tr w:rsidR="003C7DC9" w:rsidRPr="003C7DC9" w14:paraId="7F4D61BD" w14:textId="77777777">
              <w:trPr>
                <w:jc w:val="center"/>
              </w:trPr>
              <w:tc>
                <w:tcPr>
                  <w:tcW w:w="0" w:type="auto"/>
                  <w:shd w:val="clear" w:color="auto" w:fill="FFFFFF"/>
                  <w:tcMar>
                    <w:top w:w="405" w:type="dxa"/>
                    <w:left w:w="0" w:type="dxa"/>
                    <w:bottom w:w="945" w:type="dxa"/>
                    <w:right w:w="0" w:type="dxa"/>
                  </w:tcMar>
                  <w:hideMark/>
                </w:tcPr>
                <w:tbl>
                  <w:tblPr>
                    <w:tblW w:w="9000" w:type="dxa"/>
                    <w:jc w:val="center"/>
                    <w:tblLook w:val="04A0" w:firstRow="1" w:lastRow="0" w:firstColumn="1" w:lastColumn="0" w:noHBand="0" w:noVBand="1"/>
                  </w:tblPr>
                  <w:tblGrid>
                    <w:gridCol w:w="9000"/>
                  </w:tblGrid>
                  <w:tr w:rsidR="003C7DC9" w:rsidRPr="003C7DC9" w14:paraId="0B8F78FC" w14:textId="77777777">
                    <w:trPr>
                      <w:jc w:val="center"/>
                    </w:trPr>
                    <w:tc>
                      <w:tcPr>
                        <w:tcW w:w="9000" w:type="dxa"/>
                        <w:tcMar>
                          <w:top w:w="0" w:type="dxa"/>
                          <w:left w:w="0" w:type="dxa"/>
                          <w:bottom w:w="0" w:type="dxa"/>
                          <w:right w:w="0" w:type="dxa"/>
                        </w:tcMar>
                        <w:hideMark/>
                      </w:tcPr>
                      <w:tbl>
                        <w:tblPr>
                          <w:tblW w:w="9000" w:type="dxa"/>
                          <w:jc w:val="center"/>
                          <w:tblLook w:val="04A0" w:firstRow="1" w:lastRow="0" w:firstColumn="1" w:lastColumn="0" w:noHBand="0" w:noVBand="1"/>
                        </w:tblPr>
                        <w:tblGrid>
                          <w:gridCol w:w="9000"/>
                        </w:tblGrid>
                        <w:tr w:rsidR="003C7DC9" w:rsidRPr="003C7DC9" w14:paraId="1632549A" w14:textId="77777777">
                          <w:trPr>
                            <w:jc w:val="center"/>
                          </w:trPr>
                          <w:tc>
                            <w:tcPr>
                              <w:tcW w:w="0" w:type="auto"/>
                              <w:tcMar>
                                <w:top w:w="0" w:type="dxa"/>
                                <w:left w:w="0" w:type="dxa"/>
                                <w:bottom w:w="0" w:type="dxa"/>
                                <w:right w:w="0" w:type="dxa"/>
                              </w:tcMar>
                              <w:hideMark/>
                            </w:tcPr>
                            <w:tbl>
                              <w:tblPr>
                                <w:tblW w:w="5000" w:type="pct"/>
                                <w:tblLook w:val="04A0" w:firstRow="1" w:lastRow="0" w:firstColumn="1" w:lastColumn="0" w:noHBand="0" w:noVBand="1"/>
                              </w:tblPr>
                              <w:tblGrid>
                                <w:gridCol w:w="9000"/>
                              </w:tblGrid>
                              <w:tr w:rsidR="003C7DC9" w:rsidRPr="003C7DC9" w14:paraId="3B5108DA" w14:textId="77777777">
                                <w:tc>
                                  <w:tcPr>
                                    <w:tcW w:w="0" w:type="auto"/>
                                    <w:tcMar>
                                      <w:top w:w="135" w:type="dxa"/>
                                      <w:left w:w="135" w:type="dxa"/>
                                      <w:bottom w:w="135" w:type="dxa"/>
                                      <w:right w:w="135" w:type="dxa"/>
                                    </w:tcMar>
                                    <w:hideMark/>
                                  </w:tcPr>
                                  <w:tbl>
                                    <w:tblPr>
                                      <w:tblpPr w:leftFromText="45" w:rightFromText="45" w:vertAnchor="text"/>
                                      <w:tblW w:w="0" w:type="auto"/>
                                      <w:tblLook w:val="04A0" w:firstRow="1" w:lastRow="0" w:firstColumn="1" w:lastColumn="0" w:noHBand="0" w:noVBand="1"/>
                                    </w:tblPr>
                                    <w:tblGrid>
                                      <w:gridCol w:w="8730"/>
                                    </w:tblGrid>
                                    <w:tr w:rsidR="003C7DC9" w:rsidRPr="003C7DC9" w14:paraId="650CE188" w14:textId="77777777">
                                      <w:tc>
                                        <w:tcPr>
                                          <w:tcW w:w="0" w:type="auto"/>
                                          <w:tcMar>
                                            <w:top w:w="0" w:type="dxa"/>
                                            <w:left w:w="135" w:type="dxa"/>
                                            <w:bottom w:w="135" w:type="dxa"/>
                                            <w:right w:w="135" w:type="dxa"/>
                                          </w:tcMar>
                                          <w:hideMark/>
                                        </w:tcPr>
                                        <w:p w14:paraId="7C6C6287" w14:textId="69322DFB" w:rsidR="003C7DC9" w:rsidRPr="003C7DC9" w:rsidRDefault="003C7DC9" w:rsidP="003C7DC9">
                                          <w:r w:rsidRPr="003C7DC9">
                                            <w:rPr>
                                              <w:noProof/>
                                            </w:rPr>
                                            <w:drawing>
                                              <wp:inline distT="0" distB="0" distL="0" distR="0" wp14:anchorId="6EB2E461" wp14:editId="2C7D97B8">
                                                <wp:extent cx="5372100" cy="3048000"/>
                                                <wp:effectExtent l="0" t="0" r="0" b="0"/>
                                                <wp:docPr id="41870602" name="Picture 11" descr="General Supervision Puzzle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29" descr="General Supervision Puzzle Pie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48000"/>
                                                        </a:xfrm>
                                                        <a:prstGeom prst="rect">
                                                          <a:avLst/>
                                                        </a:prstGeom>
                                                        <a:noFill/>
                                                        <a:ln>
                                                          <a:noFill/>
                                                        </a:ln>
                                                      </pic:spPr>
                                                    </pic:pic>
                                                  </a:graphicData>
                                                </a:graphic>
                                              </wp:inline>
                                            </w:drawing>
                                          </w:r>
                                        </w:p>
                                      </w:tc>
                                    </w:tr>
                                    <w:tr w:rsidR="003C7DC9" w:rsidRPr="003C7DC9" w14:paraId="20773448" w14:textId="77777777">
                                      <w:tc>
                                        <w:tcPr>
                                          <w:tcW w:w="8460" w:type="dxa"/>
                                          <w:tcMar>
                                            <w:top w:w="0" w:type="dxa"/>
                                            <w:left w:w="135" w:type="dxa"/>
                                            <w:bottom w:w="0" w:type="dxa"/>
                                            <w:right w:w="135" w:type="dxa"/>
                                          </w:tcMar>
                                          <w:hideMark/>
                                        </w:tcPr>
                                        <w:p w14:paraId="3A350E6D" w14:textId="77777777" w:rsidR="003C7DC9" w:rsidRPr="003C7DC9" w:rsidRDefault="003C7DC9" w:rsidP="003C7DC9">
                                          <w:r w:rsidRPr="003C7DC9">
                                            <w:rPr>
                                              <w:i/>
                                              <w:iCs/>
                                            </w:rPr>
                                            <w:t>There are eight components of an effective General Supervision System, shown in the above picture, they are: Fiscal Management, Integrated Monitoring, Sustaining Compliance and Improvement, Implementation of Policies and Procedures, Technical Assistance and Professional Development, Dispute Resolution, Data, and the SPP/APR. </w:t>
                                          </w:r>
                                          <w:r w:rsidRPr="003C7DC9">
                                            <w:br/>
                                          </w:r>
                                          <w:r w:rsidRPr="003C7DC9">
                                            <w:br/>
                                          </w:r>
                                          <w:r w:rsidRPr="003C7DC9">
                                            <w:rPr>
                                              <w:b/>
                                              <w:bCs/>
                                              <w:i/>
                                              <w:iCs/>
                                            </w:rPr>
                                            <w:lastRenderedPageBreak/>
                                            <w:t>Key updates and announcements from the</w:t>
                                          </w:r>
                                          <w:r w:rsidRPr="003C7DC9">
                                            <w:rPr>
                                              <w:b/>
                                              <w:bCs/>
                                              <w:i/>
                                              <w:iCs/>
                                            </w:rPr>
                                            <w:br/>
                                            <w:t>Office of Special Education Planning and Policy</w:t>
                                          </w:r>
                                        </w:p>
                                      </w:tc>
                                    </w:tr>
                                  </w:tbl>
                                  <w:p w14:paraId="181D68FA" w14:textId="77777777" w:rsidR="003C7DC9" w:rsidRPr="003C7DC9" w:rsidRDefault="003C7DC9" w:rsidP="003C7DC9"/>
                                </w:tc>
                              </w:tr>
                            </w:tbl>
                            <w:p w14:paraId="2ECD585B" w14:textId="77777777" w:rsidR="003C7DC9" w:rsidRPr="003C7DC9" w:rsidRDefault="003C7DC9" w:rsidP="003C7DC9">
                              <w:r w:rsidRPr="003C7DC9">
                                <w:lastRenderedPageBreak/>
                                <w:t> </w:t>
                              </w:r>
                            </w:p>
                            <w:tbl>
                              <w:tblPr>
                                <w:tblW w:w="5000" w:type="pct"/>
                                <w:tblLook w:val="04A0" w:firstRow="1" w:lastRow="0" w:firstColumn="1" w:lastColumn="0" w:noHBand="0" w:noVBand="1"/>
                              </w:tblPr>
                              <w:tblGrid>
                                <w:gridCol w:w="9000"/>
                              </w:tblGrid>
                              <w:tr w:rsidR="003C7DC9" w:rsidRPr="003C7DC9" w14:paraId="5520C034" w14:textId="77777777">
                                <w:tc>
                                  <w:tcPr>
                                    <w:tcW w:w="0" w:type="auto"/>
                                    <w:tcMar>
                                      <w:top w:w="270" w:type="dxa"/>
                                      <w:left w:w="270" w:type="dxa"/>
                                      <w:bottom w:w="270" w:type="dxa"/>
                                      <w:right w:w="270" w:type="dxa"/>
                                    </w:tcMar>
                                    <w:vAlign w:val="center"/>
                                    <w:hideMark/>
                                  </w:tcPr>
                                  <w:tbl>
                                    <w:tblPr>
                                      <w:tblW w:w="5000" w:type="pct"/>
                                      <w:tblLook w:val="04A0" w:firstRow="1" w:lastRow="0" w:firstColumn="1" w:lastColumn="0" w:noHBand="0" w:noVBand="1"/>
                                    </w:tblPr>
                                    <w:tblGrid>
                                      <w:gridCol w:w="8460"/>
                                    </w:tblGrid>
                                    <w:tr w:rsidR="003C7DC9" w:rsidRPr="003C7DC9" w14:paraId="616BA41E" w14:textId="77777777">
                                      <w:tc>
                                        <w:tcPr>
                                          <w:tcW w:w="0" w:type="auto"/>
                                          <w:tcBorders>
                                            <w:top w:val="single" w:sz="12" w:space="0" w:color="FFC107"/>
                                            <w:left w:val="nil"/>
                                            <w:bottom w:val="nil"/>
                                            <w:right w:val="nil"/>
                                          </w:tcBorders>
                                          <w:tcMar>
                                            <w:top w:w="0" w:type="dxa"/>
                                            <w:left w:w="0" w:type="dxa"/>
                                            <w:bottom w:w="0" w:type="dxa"/>
                                            <w:right w:w="0" w:type="dxa"/>
                                          </w:tcMar>
                                          <w:vAlign w:val="center"/>
                                          <w:hideMark/>
                                        </w:tcPr>
                                        <w:p w14:paraId="16C367A3" w14:textId="77777777" w:rsidR="003C7DC9" w:rsidRPr="003C7DC9" w:rsidRDefault="003C7DC9" w:rsidP="003C7DC9"/>
                                      </w:tc>
                                    </w:tr>
                                  </w:tbl>
                                  <w:p w14:paraId="7983ECCF" w14:textId="77777777" w:rsidR="003C7DC9" w:rsidRPr="003C7DC9" w:rsidRDefault="003C7DC9" w:rsidP="003C7DC9"/>
                                </w:tc>
                              </w:tr>
                            </w:tbl>
                            <w:p w14:paraId="647A603B" w14:textId="77777777" w:rsidR="003C7DC9" w:rsidRPr="003C7DC9" w:rsidRDefault="003C7DC9" w:rsidP="003C7DC9">
                              <w:r w:rsidRPr="003C7DC9">
                                <w:t> </w:t>
                              </w:r>
                            </w:p>
                            <w:tbl>
                              <w:tblPr>
                                <w:tblW w:w="5000" w:type="pct"/>
                                <w:tblLook w:val="04A0" w:firstRow="1" w:lastRow="0" w:firstColumn="1" w:lastColumn="0" w:noHBand="0" w:noVBand="1"/>
                              </w:tblPr>
                              <w:tblGrid>
                                <w:gridCol w:w="9000"/>
                              </w:tblGrid>
                              <w:tr w:rsidR="003C7DC9" w:rsidRPr="003C7DC9" w14:paraId="1939EE46" w14:textId="77777777">
                                <w:tc>
                                  <w:tcPr>
                                    <w:tcW w:w="0" w:type="auto"/>
                                    <w:tcMar>
                                      <w:top w:w="135" w:type="dxa"/>
                                      <w:left w:w="0" w:type="dxa"/>
                                      <w:bottom w:w="0" w:type="dxa"/>
                                      <w:right w:w="0" w:type="dxa"/>
                                    </w:tcMar>
                                    <w:hideMark/>
                                  </w:tcPr>
                                  <w:tbl>
                                    <w:tblPr>
                                      <w:tblpPr w:leftFromText="45" w:rightFromText="45" w:vertAnchor="text"/>
                                      <w:tblW w:w="5000" w:type="pct"/>
                                      <w:tblLook w:val="04A0" w:firstRow="1" w:lastRow="0" w:firstColumn="1" w:lastColumn="0" w:noHBand="0" w:noVBand="1"/>
                                    </w:tblPr>
                                    <w:tblGrid>
                                      <w:gridCol w:w="9000"/>
                                    </w:tblGrid>
                                    <w:tr w:rsidR="003C7DC9" w:rsidRPr="003C7DC9" w14:paraId="3B9F701E" w14:textId="77777777">
                                      <w:tc>
                                        <w:tcPr>
                                          <w:tcW w:w="9000" w:type="dxa"/>
                                          <w:tcMar>
                                            <w:top w:w="0" w:type="dxa"/>
                                            <w:left w:w="0" w:type="dxa"/>
                                            <w:bottom w:w="0" w:type="dxa"/>
                                            <w:right w:w="0" w:type="dxa"/>
                                          </w:tcMar>
                                          <w:hideMark/>
                                        </w:tcPr>
                                        <w:tbl>
                                          <w:tblPr>
                                            <w:tblpPr w:leftFromText="45" w:rightFromText="45" w:vertAnchor="text"/>
                                            <w:tblW w:w="5000" w:type="pct"/>
                                            <w:tblLook w:val="04A0" w:firstRow="1" w:lastRow="0" w:firstColumn="1" w:lastColumn="0" w:noHBand="0" w:noVBand="1"/>
                                          </w:tblPr>
                                          <w:tblGrid>
                                            <w:gridCol w:w="9000"/>
                                          </w:tblGrid>
                                          <w:tr w:rsidR="003C7DC9" w:rsidRPr="003C7DC9" w14:paraId="431FECF7" w14:textId="77777777">
                                            <w:tc>
                                              <w:tcPr>
                                                <w:tcW w:w="0" w:type="auto"/>
                                                <w:tcMar>
                                                  <w:top w:w="0" w:type="dxa"/>
                                                  <w:left w:w="270" w:type="dxa"/>
                                                  <w:bottom w:w="135" w:type="dxa"/>
                                                  <w:right w:w="270" w:type="dxa"/>
                                                </w:tcMar>
                                                <w:hideMark/>
                                              </w:tcPr>
                                              <w:p w14:paraId="45CAB35D" w14:textId="77777777" w:rsidR="003C7DC9" w:rsidRPr="003C7DC9" w:rsidRDefault="003C7DC9" w:rsidP="003C7DC9">
                                                <w:pPr>
                                                  <w:rPr>
                                                    <w:b/>
                                                    <w:bCs/>
                                                  </w:rPr>
                                                </w:pPr>
                                                <w:r w:rsidRPr="003C7DC9">
                                                  <w:rPr>
                                                    <w:b/>
                                                    <w:bCs/>
                                                  </w:rPr>
                                                  <w:t>Now Open for Public Comment  </w:t>
                                                </w:r>
                                              </w:p>
                                              <w:p w14:paraId="0C4FE143" w14:textId="77777777" w:rsidR="003C7DC9" w:rsidRPr="003C7DC9" w:rsidRDefault="003C7DC9" w:rsidP="003C7DC9">
                                                <w:r w:rsidRPr="003C7DC9">
                                                  <w:br/>
                                                  <w:t>Dear Special Education Directors and Early Childhood Coordinators,</w:t>
                                                </w:r>
                                                <w:r w:rsidRPr="003C7DC9">
                                                  <w:br/>
                                                </w:r>
                                                <w:r w:rsidRPr="003C7DC9">
                                                  <w:br/>
                                                  <w:t>Public comment for draft Culturally and Linguistically Sustaining Communication and Literacy Skills Framework</w:t>
                                                </w:r>
                                              </w:p>
                                              <w:p w14:paraId="6F817F15" w14:textId="77777777" w:rsidR="003C7DC9" w:rsidRPr="003C7DC9" w:rsidRDefault="003C7DC9" w:rsidP="003C7DC9">
                                                <w:r w:rsidRPr="003C7DC9">
                                                  <w:t xml:space="preserve">We are currently seeking </w:t>
                                                </w:r>
                                                <w:hyperlink r:id="rId7" w:history="1">
                                                  <w:r w:rsidRPr="003C7DC9">
                                                    <w:rPr>
                                                      <w:rStyle w:val="Hyperlink"/>
                                                    </w:rPr>
                                                    <w:t>public comment</w:t>
                                                  </w:r>
                                                </w:hyperlink>
                                                <w:r w:rsidRPr="003C7DC9">
                                                  <w:t> on the draft Culturally and Linguistically Sustaining Communication and Literacy Skills Framework that will eventually guide the redevelopment of the Communication and Literacy Skills MTEL test.</w:t>
                                                </w:r>
                                              </w:p>
                                              <w:p w14:paraId="55F54E3A" w14:textId="77777777" w:rsidR="003C7DC9" w:rsidRPr="003C7DC9" w:rsidRDefault="00000000" w:rsidP="003C7DC9">
                                                <w:hyperlink r:id="rId8" w:history="1">
                                                  <w:r w:rsidR="003C7DC9" w:rsidRPr="003C7DC9">
                                                    <w:rPr>
                                                      <w:rStyle w:val="Hyperlink"/>
                                                    </w:rPr>
                                                    <w:t>Share your perspective</w:t>
                                                  </w:r>
                                                </w:hyperlink>
                                                <w:r w:rsidR="003C7DC9" w:rsidRPr="003C7DC9">
                                                  <w:t> by September 30th!</w:t>
                                                </w:r>
                                              </w:p>
                                              <w:p w14:paraId="3EC6DBD1" w14:textId="77777777" w:rsidR="003C7DC9" w:rsidRPr="003C7DC9" w:rsidRDefault="003C7DC9" w:rsidP="003C7DC9">
                                                <w:r w:rsidRPr="003C7DC9">
                                                  <w:t>We would love to hear from educator preparation leaders and faculty, PK–12 administrators and classroom teachers, PK–12 professional support personnel, recent preparation program completers and candidates, parents, students, and others with recent, nuanced, and varied experiences with educators.</w:t>
                                                </w:r>
                                              </w:p>
                                              <w:p w14:paraId="6DEBA51C" w14:textId="77777777" w:rsidR="003C7DC9" w:rsidRPr="003C7DC9" w:rsidRDefault="003C7DC9" w:rsidP="003C7DC9">
                                                <w:r w:rsidRPr="003C7DC9">
                                                  <w:t>Input will directly inform final revisions to the Framework and ultimately impact all new licensed educators in Massachusetts.</w:t>
                                                </w:r>
                                              </w:p>
                                              <w:p w14:paraId="042A0841" w14:textId="77777777" w:rsidR="003C7DC9" w:rsidRPr="003C7DC9" w:rsidRDefault="003C7DC9" w:rsidP="003C7DC9">
                                                <w:r w:rsidRPr="003C7DC9">
                                                  <w:t xml:space="preserve">Please see the draft Framework below and access the survey here: </w:t>
                                                </w:r>
                                                <w:hyperlink r:id="rId9" w:history="1">
                                                  <w:r w:rsidRPr="003C7DC9">
                                                    <w:rPr>
                                                      <w:rStyle w:val="Hyperlink"/>
                                                    </w:rPr>
                                                    <w:t>Public Comment Culturally and Linguistically Sustaining Communication and Literacy Skills Framework</w:t>
                                                  </w:r>
                                                </w:hyperlink>
                                                <w:r w:rsidRPr="003C7DC9">
                                                  <w:t>.</w:t>
                                                </w:r>
                                              </w:p>
                                              <w:p w14:paraId="5B8B5A70" w14:textId="77777777" w:rsidR="003C7DC9" w:rsidRPr="003C7DC9" w:rsidRDefault="00000000" w:rsidP="003C7DC9">
                                                <w:pPr>
                                                  <w:numPr>
                                                    <w:ilvl w:val="0"/>
                                                    <w:numId w:val="1"/>
                                                  </w:numPr>
                                                </w:pPr>
                                                <w:hyperlink r:id="rId10" w:history="1">
                                                  <w:r w:rsidR="003C7DC9" w:rsidRPr="003C7DC9">
                                                    <w:rPr>
                                                      <w:rStyle w:val="Hyperlink"/>
                                                    </w:rPr>
                                                    <w:t>The Culturally and Linguistically Sustaining Communication and Literacy Skills (CLS2) Framework — Draft</w:t>
                                                  </w:r>
                                                </w:hyperlink>
                                              </w:p>
                                              <w:p w14:paraId="0C1956B4" w14:textId="77777777" w:rsidR="003C7DC9" w:rsidRPr="003C7DC9" w:rsidRDefault="003C7DC9" w:rsidP="003C7DC9">
                                                <w:r w:rsidRPr="003C7DC9">
                                                  <w:t xml:space="preserve">Please address any questions or comments </w:t>
                                                </w:r>
                                                <w:proofErr w:type="gramStart"/>
                                                <w:r w:rsidRPr="003C7DC9">
                                                  <w:t>with regard to</w:t>
                                                </w:r>
                                                <w:proofErr w:type="gramEnd"/>
                                                <w:r w:rsidRPr="003C7DC9">
                                                  <w:t xml:space="preserve"> this survey to: </w:t>
                                                </w:r>
                                                <w:hyperlink r:id="rId11" w:history="1">
                                                  <w:r w:rsidRPr="003C7DC9">
                                                    <w:rPr>
                                                      <w:rStyle w:val="Hyperlink"/>
                                                    </w:rPr>
                                                    <w:t>testhelp@mass.gov</w:t>
                                                  </w:r>
                                                </w:hyperlink>
                                                <w:r w:rsidRPr="003C7DC9">
                                                  <w:t>.</w:t>
                                                </w:r>
                                              </w:p>
                                            </w:tc>
                                          </w:tr>
                                        </w:tbl>
                                        <w:p w14:paraId="3AD294B3" w14:textId="77777777" w:rsidR="003C7DC9" w:rsidRPr="003C7DC9" w:rsidRDefault="003C7DC9" w:rsidP="003C7DC9"/>
                                      </w:tc>
                                    </w:tr>
                                  </w:tbl>
                                  <w:p w14:paraId="6E9D079C" w14:textId="77777777" w:rsidR="003C7DC9" w:rsidRPr="003C7DC9" w:rsidRDefault="003C7DC9" w:rsidP="003C7DC9"/>
                                </w:tc>
                              </w:tr>
                            </w:tbl>
                            <w:p w14:paraId="5E76BDFB" w14:textId="77777777" w:rsidR="003C7DC9" w:rsidRPr="003C7DC9" w:rsidRDefault="003C7DC9" w:rsidP="003C7DC9">
                              <w:r w:rsidRPr="003C7DC9">
                                <w:t> </w:t>
                              </w:r>
                            </w:p>
                            <w:tbl>
                              <w:tblPr>
                                <w:tblW w:w="5000" w:type="pct"/>
                                <w:tblLook w:val="04A0" w:firstRow="1" w:lastRow="0" w:firstColumn="1" w:lastColumn="0" w:noHBand="0" w:noVBand="1"/>
                              </w:tblPr>
                              <w:tblGrid>
                                <w:gridCol w:w="9000"/>
                              </w:tblGrid>
                              <w:tr w:rsidR="003C7DC9" w:rsidRPr="003C7DC9" w14:paraId="06DD07C2" w14:textId="77777777">
                                <w:tc>
                                  <w:tcPr>
                                    <w:tcW w:w="0" w:type="auto"/>
                                    <w:tcMar>
                                      <w:top w:w="270" w:type="dxa"/>
                                      <w:left w:w="270" w:type="dxa"/>
                                      <w:bottom w:w="270" w:type="dxa"/>
                                      <w:right w:w="270" w:type="dxa"/>
                                    </w:tcMar>
                                    <w:vAlign w:val="center"/>
                                    <w:hideMark/>
                                  </w:tcPr>
                                  <w:tbl>
                                    <w:tblPr>
                                      <w:tblW w:w="5000" w:type="pct"/>
                                      <w:tblLook w:val="04A0" w:firstRow="1" w:lastRow="0" w:firstColumn="1" w:lastColumn="0" w:noHBand="0" w:noVBand="1"/>
                                    </w:tblPr>
                                    <w:tblGrid>
                                      <w:gridCol w:w="8460"/>
                                    </w:tblGrid>
                                    <w:tr w:rsidR="003C7DC9" w:rsidRPr="003C7DC9" w14:paraId="5606475A" w14:textId="77777777">
                                      <w:tc>
                                        <w:tcPr>
                                          <w:tcW w:w="0" w:type="auto"/>
                                          <w:tcBorders>
                                            <w:top w:val="single" w:sz="12" w:space="0" w:color="FFC107"/>
                                            <w:left w:val="nil"/>
                                            <w:bottom w:val="nil"/>
                                            <w:right w:val="nil"/>
                                          </w:tcBorders>
                                          <w:tcMar>
                                            <w:top w:w="0" w:type="dxa"/>
                                            <w:left w:w="0" w:type="dxa"/>
                                            <w:bottom w:w="0" w:type="dxa"/>
                                            <w:right w:w="0" w:type="dxa"/>
                                          </w:tcMar>
                                          <w:vAlign w:val="center"/>
                                          <w:hideMark/>
                                        </w:tcPr>
                                        <w:p w14:paraId="0C633C20" w14:textId="77777777" w:rsidR="003C7DC9" w:rsidRPr="003C7DC9" w:rsidRDefault="003C7DC9" w:rsidP="003C7DC9"/>
                                      </w:tc>
                                    </w:tr>
                                  </w:tbl>
                                  <w:p w14:paraId="49EC3C95" w14:textId="77777777" w:rsidR="003C7DC9" w:rsidRPr="003C7DC9" w:rsidRDefault="003C7DC9" w:rsidP="003C7DC9"/>
                                </w:tc>
                              </w:tr>
                            </w:tbl>
                            <w:p w14:paraId="687F58F8" w14:textId="77777777" w:rsidR="003C7DC9" w:rsidRPr="003C7DC9" w:rsidRDefault="003C7DC9" w:rsidP="003C7DC9">
                              <w:r w:rsidRPr="003C7DC9">
                                <w:lastRenderedPageBreak/>
                                <w:t> </w:t>
                              </w:r>
                            </w:p>
                            <w:tbl>
                              <w:tblPr>
                                <w:tblW w:w="5000" w:type="pct"/>
                                <w:tblLook w:val="04A0" w:firstRow="1" w:lastRow="0" w:firstColumn="1" w:lastColumn="0" w:noHBand="0" w:noVBand="1"/>
                              </w:tblPr>
                              <w:tblGrid>
                                <w:gridCol w:w="9000"/>
                              </w:tblGrid>
                              <w:tr w:rsidR="003C7DC9" w:rsidRPr="003C7DC9" w14:paraId="4EB432AF" w14:textId="77777777">
                                <w:tc>
                                  <w:tcPr>
                                    <w:tcW w:w="0" w:type="auto"/>
                                    <w:tcMar>
                                      <w:top w:w="135" w:type="dxa"/>
                                      <w:left w:w="0" w:type="dxa"/>
                                      <w:bottom w:w="0" w:type="dxa"/>
                                      <w:right w:w="0" w:type="dxa"/>
                                    </w:tcMar>
                                    <w:hideMark/>
                                  </w:tcPr>
                                  <w:tbl>
                                    <w:tblPr>
                                      <w:tblpPr w:leftFromText="45" w:rightFromText="45" w:vertAnchor="text"/>
                                      <w:tblW w:w="5000" w:type="pct"/>
                                      <w:tblLook w:val="04A0" w:firstRow="1" w:lastRow="0" w:firstColumn="1" w:lastColumn="0" w:noHBand="0" w:noVBand="1"/>
                                    </w:tblPr>
                                    <w:tblGrid>
                                      <w:gridCol w:w="9000"/>
                                    </w:tblGrid>
                                    <w:tr w:rsidR="003C7DC9" w:rsidRPr="003C7DC9" w14:paraId="23EA6432" w14:textId="77777777">
                                      <w:tc>
                                        <w:tcPr>
                                          <w:tcW w:w="9000" w:type="dxa"/>
                                          <w:tcMar>
                                            <w:top w:w="0" w:type="dxa"/>
                                            <w:left w:w="0" w:type="dxa"/>
                                            <w:bottom w:w="0" w:type="dxa"/>
                                            <w:right w:w="0" w:type="dxa"/>
                                          </w:tcMar>
                                          <w:hideMark/>
                                        </w:tcPr>
                                        <w:tbl>
                                          <w:tblPr>
                                            <w:tblpPr w:leftFromText="45" w:rightFromText="45" w:vertAnchor="text"/>
                                            <w:tblW w:w="5000" w:type="pct"/>
                                            <w:tblLook w:val="04A0" w:firstRow="1" w:lastRow="0" w:firstColumn="1" w:lastColumn="0" w:noHBand="0" w:noVBand="1"/>
                                          </w:tblPr>
                                          <w:tblGrid>
                                            <w:gridCol w:w="9000"/>
                                          </w:tblGrid>
                                          <w:tr w:rsidR="003C7DC9" w:rsidRPr="003C7DC9" w14:paraId="57430DE2" w14:textId="77777777">
                                            <w:tc>
                                              <w:tcPr>
                                                <w:tcW w:w="0" w:type="auto"/>
                                                <w:tcMar>
                                                  <w:top w:w="0" w:type="dxa"/>
                                                  <w:left w:w="270" w:type="dxa"/>
                                                  <w:bottom w:w="135" w:type="dxa"/>
                                                  <w:right w:w="270" w:type="dxa"/>
                                                </w:tcMar>
                                                <w:hideMark/>
                                              </w:tcPr>
                                              <w:p w14:paraId="78850479" w14:textId="77777777" w:rsidR="003C7DC9" w:rsidRPr="003C7DC9" w:rsidRDefault="003C7DC9" w:rsidP="003C7DC9">
                                                <w:pPr>
                                                  <w:rPr>
                                                    <w:b/>
                                                    <w:bCs/>
                                                  </w:rPr>
                                                </w:pPr>
                                                <w:r w:rsidRPr="003C7DC9">
                                                  <w:rPr>
                                                    <w:b/>
                                                    <w:bCs/>
                                                  </w:rPr>
                                                  <w:t>In Case You Missed It    </w:t>
                                                </w:r>
                                              </w:p>
                                              <w:p w14:paraId="220982C1" w14:textId="77777777" w:rsidR="003C7DC9" w:rsidRPr="003C7DC9" w:rsidRDefault="003C7DC9" w:rsidP="003C7DC9">
                                                <w:r w:rsidRPr="003C7DC9">
                                                  <w:t>Please help us communicate with you! </w:t>
                                                </w:r>
                                              </w:p>
                                              <w:p w14:paraId="61E9F60F" w14:textId="77777777" w:rsidR="003C7DC9" w:rsidRPr="003C7DC9" w:rsidRDefault="003C7DC9" w:rsidP="003C7DC9">
                                                <w:pPr>
                                                  <w:numPr>
                                                    <w:ilvl w:val="0"/>
                                                    <w:numId w:val="2"/>
                                                  </w:numPr>
                                                </w:pPr>
                                                <w:r w:rsidRPr="003C7DC9">
                                                  <w:t>Visit</w:t>
                                                </w:r>
                                                <w:r w:rsidRPr="003C7DC9">
                                                  <w:rPr>
                                                    <w:rFonts w:ascii="Arial" w:hAnsi="Arial" w:cs="Arial"/>
                                                  </w:rPr>
                                                  <w:t> </w:t>
                                                </w:r>
                                                <w:hyperlink r:id="rId12" w:history="1">
                                                  <w:r w:rsidRPr="003C7DC9">
                                                    <w:rPr>
                                                      <w:rStyle w:val="Hyperlink"/>
                                                    </w:rPr>
                                                    <w:t>School and District Profiles</w:t>
                                                  </w:r>
                                                </w:hyperlink>
                                                <w:r w:rsidRPr="003C7DC9">
                                                  <w:rPr>
                                                    <w:rFonts w:ascii="Arial" w:hAnsi="Arial" w:cs="Arial"/>
                                                  </w:rPr>
                                                  <w:t> </w:t>
                                                </w:r>
                                                <w:r w:rsidRPr="003C7DC9">
                                                  <w:t>to check that your name and current email address are listed in your district’s directory.</w:t>
                                                </w:r>
                                                <w:r w:rsidRPr="003C7DC9">
                                                  <w:rPr>
                                                    <w:rFonts w:ascii="Arial" w:hAnsi="Arial" w:cs="Arial"/>
                                                  </w:rPr>
                                                  <w:t> </w:t>
                                                </w:r>
                                                <w:r w:rsidRPr="003C7DC9">
                                                  <w:t>If the directory needs to be updated, please follow up with your</w:t>
                                                </w:r>
                                                <w:r w:rsidRPr="003C7DC9">
                                                  <w:rPr>
                                                    <w:rFonts w:ascii="Arial" w:hAnsi="Arial" w:cs="Arial"/>
                                                  </w:rPr>
                                                  <w:t> </w:t>
                                                </w:r>
                                                <w:r w:rsidRPr="003C7DC9">
                                                  <w:t>district</w:t>
                                                </w:r>
                                                <w:r w:rsidRPr="003C7DC9">
                                                  <w:rPr>
                                                    <w:rFonts w:ascii="Aptos" w:hAnsi="Aptos" w:cs="Aptos"/>
                                                  </w:rPr>
                                                  <w:t>’</w:t>
                                                </w:r>
                                                <w:r w:rsidRPr="003C7DC9">
                                                  <w:t>s</w:t>
                                                </w:r>
                                                <w:r w:rsidRPr="003C7DC9">
                                                  <w:rPr>
                                                    <w:rFonts w:ascii="Arial" w:hAnsi="Arial" w:cs="Arial"/>
                                                  </w:rPr>
                                                  <w:t> </w:t>
                                                </w:r>
                                                <w:hyperlink r:id="rId13" w:history="1">
                                                  <w:r w:rsidRPr="003C7DC9">
                                                    <w:rPr>
                                                      <w:rStyle w:val="Hyperlink"/>
                                                    </w:rPr>
                                                    <w:t>Directory Administrator</w:t>
                                                  </w:r>
                                                </w:hyperlink>
                                                <w:r w:rsidRPr="003C7DC9">
                                                  <w:t>.</w:t>
                                                </w:r>
                                              </w:p>
                                              <w:p w14:paraId="67919662" w14:textId="77777777" w:rsidR="003C7DC9" w:rsidRPr="003C7DC9" w:rsidRDefault="003C7DC9" w:rsidP="003C7DC9">
                                                <w:r w:rsidRPr="003C7DC9">
                                                  <w:t>Sign up for other</w:t>
                                                </w:r>
                                                <w:r w:rsidRPr="003C7DC9">
                                                  <w:rPr>
                                                    <w:rFonts w:ascii="Arial" w:hAnsi="Arial" w:cs="Arial"/>
                                                  </w:rPr>
                                                  <w:t> </w:t>
                                                </w:r>
                                                <w:r w:rsidRPr="003C7DC9">
                                                  <w:t>DESE Newsletters, Updates, and Livestreams:</w:t>
                                                </w:r>
                                                <w:r w:rsidRPr="003C7DC9">
                                                  <w:rPr>
                                                    <w:rFonts w:ascii="Arial" w:hAnsi="Arial" w:cs="Arial"/>
                                                  </w:rPr>
                                                  <w:t> </w:t>
                                                </w:r>
                                                <w:hyperlink r:id="rId14" w:history="1">
                                                  <w:r w:rsidRPr="003C7DC9">
                                                    <w:rPr>
                                                      <w:rStyle w:val="Hyperlink"/>
                                                    </w:rPr>
                                                    <w:t>https://www.doe.mass.edu/news/newsletter-signup.html</w:t>
                                                  </w:r>
                                                </w:hyperlink>
                                                <w:r w:rsidRPr="003C7DC9">
                                                  <w:t>.</w:t>
                                                </w:r>
                                              </w:p>
                                            </w:tc>
                                          </w:tr>
                                        </w:tbl>
                                        <w:p w14:paraId="4278809A" w14:textId="77777777" w:rsidR="003C7DC9" w:rsidRPr="003C7DC9" w:rsidRDefault="003C7DC9" w:rsidP="003C7DC9"/>
                                      </w:tc>
                                    </w:tr>
                                  </w:tbl>
                                  <w:p w14:paraId="72129A3E" w14:textId="77777777" w:rsidR="003C7DC9" w:rsidRPr="003C7DC9" w:rsidRDefault="003C7DC9" w:rsidP="003C7DC9"/>
                                </w:tc>
                              </w:tr>
                            </w:tbl>
                            <w:p w14:paraId="72094EA5" w14:textId="77777777" w:rsidR="003C7DC9" w:rsidRPr="003C7DC9" w:rsidRDefault="003C7DC9" w:rsidP="003C7DC9">
                              <w:r w:rsidRPr="003C7DC9">
                                <w:t> </w:t>
                              </w:r>
                            </w:p>
                            <w:tbl>
                              <w:tblPr>
                                <w:tblW w:w="5000" w:type="pct"/>
                                <w:tblLook w:val="04A0" w:firstRow="1" w:lastRow="0" w:firstColumn="1" w:lastColumn="0" w:noHBand="0" w:noVBand="1"/>
                              </w:tblPr>
                              <w:tblGrid>
                                <w:gridCol w:w="9000"/>
                              </w:tblGrid>
                              <w:tr w:rsidR="003C7DC9" w:rsidRPr="003C7DC9" w14:paraId="3856971B" w14:textId="77777777">
                                <w:tc>
                                  <w:tcPr>
                                    <w:tcW w:w="0" w:type="auto"/>
                                    <w:tcMar>
                                      <w:top w:w="270" w:type="dxa"/>
                                      <w:left w:w="270" w:type="dxa"/>
                                      <w:bottom w:w="270" w:type="dxa"/>
                                      <w:right w:w="270" w:type="dxa"/>
                                    </w:tcMar>
                                    <w:vAlign w:val="center"/>
                                    <w:hideMark/>
                                  </w:tcPr>
                                  <w:tbl>
                                    <w:tblPr>
                                      <w:tblW w:w="5000" w:type="pct"/>
                                      <w:tblLook w:val="04A0" w:firstRow="1" w:lastRow="0" w:firstColumn="1" w:lastColumn="0" w:noHBand="0" w:noVBand="1"/>
                                    </w:tblPr>
                                    <w:tblGrid>
                                      <w:gridCol w:w="8460"/>
                                    </w:tblGrid>
                                    <w:tr w:rsidR="003C7DC9" w:rsidRPr="003C7DC9" w14:paraId="28C629F4" w14:textId="77777777">
                                      <w:tc>
                                        <w:tcPr>
                                          <w:tcW w:w="0" w:type="auto"/>
                                          <w:tcBorders>
                                            <w:top w:val="single" w:sz="12" w:space="0" w:color="FFC107"/>
                                            <w:left w:val="nil"/>
                                            <w:bottom w:val="nil"/>
                                            <w:right w:val="nil"/>
                                          </w:tcBorders>
                                          <w:tcMar>
                                            <w:top w:w="0" w:type="dxa"/>
                                            <w:left w:w="0" w:type="dxa"/>
                                            <w:bottom w:w="0" w:type="dxa"/>
                                            <w:right w:w="0" w:type="dxa"/>
                                          </w:tcMar>
                                          <w:vAlign w:val="center"/>
                                          <w:hideMark/>
                                        </w:tcPr>
                                        <w:p w14:paraId="6A1AFF6F" w14:textId="77777777" w:rsidR="003C7DC9" w:rsidRPr="003C7DC9" w:rsidRDefault="003C7DC9" w:rsidP="003C7DC9"/>
                                      </w:tc>
                                    </w:tr>
                                  </w:tbl>
                                  <w:p w14:paraId="55444D4E" w14:textId="77777777" w:rsidR="003C7DC9" w:rsidRPr="003C7DC9" w:rsidRDefault="003C7DC9" w:rsidP="003C7DC9"/>
                                </w:tc>
                              </w:tr>
                            </w:tbl>
                            <w:p w14:paraId="6CEFC49E" w14:textId="77777777" w:rsidR="003C7DC9" w:rsidRPr="003C7DC9" w:rsidRDefault="003C7DC9" w:rsidP="003C7DC9">
                              <w:r w:rsidRPr="003C7DC9">
                                <w:t> </w:t>
                              </w:r>
                            </w:p>
                            <w:tbl>
                              <w:tblPr>
                                <w:tblW w:w="5000" w:type="pct"/>
                                <w:tblLook w:val="04A0" w:firstRow="1" w:lastRow="0" w:firstColumn="1" w:lastColumn="0" w:noHBand="0" w:noVBand="1"/>
                              </w:tblPr>
                              <w:tblGrid>
                                <w:gridCol w:w="9000"/>
                              </w:tblGrid>
                              <w:tr w:rsidR="003C7DC9" w:rsidRPr="003C7DC9" w14:paraId="698FED0C" w14:textId="77777777">
                                <w:tc>
                                  <w:tcPr>
                                    <w:tcW w:w="0" w:type="auto"/>
                                    <w:tcMar>
                                      <w:top w:w="135" w:type="dxa"/>
                                      <w:left w:w="135" w:type="dxa"/>
                                      <w:bottom w:w="135" w:type="dxa"/>
                                      <w:right w:w="135" w:type="dxa"/>
                                    </w:tcMar>
                                    <w:hideMark/>
                                  </w:tcPr>
                                  <w:tbl>
                                    <w:tblPr>
                                      <w:tblW w:w="5000" w:type="pct"/>
                                      <w:jc w:val="center"/>
                                      <w:tblLook w:val="04A0" w:firstRow="1" w:lastRow="0" w:firstColumn="1" w:lastColumn="0" w:noHBand="0" w:noVBand="1"/>
                                    </w:tblPr>
                                    <w:tblGrid>
                                      <w:gridCol w:w="8730"/>
                                    </w:tblGrid>
                                    <w:tr w:rsidR="003C7DC9" w:rsidRPr="003C7DC9" w14:paraId="7CB12B38" w14:textId="77777777">
                                      <w:trPr>
                                        <w:jc w:val="center"/>
                                      </w:trPr>
                                      <w:tc>
                                        <w:tcPr>
                                          <w:tcW w:w="0" w:type="auto"/>
                                          <w:tcMar>
                                            <w:top w:w="0" w:type="dxa"/>
                                            <w:left w:w="135" w:type="dxa"/>
                                            <w:bottom w:w="0" w:type="dxa"/>
                                            <w:right w:w="135" w:type="dxa"/>
                                          </w:tcMar>
                                          <w:vAlign w:val="center"/>
                                          <w:hideMark/>
                                        </w:tcPr>
                                        <w:tbl>
                                          <w:tblPr>
                                            <w:tblW w:w="5000" w:type="pct"/>
                                            <w:jc w:val="center"/>
                                            <w:tblLook w:val="04A0" w:firstRow="1" w:lastRow="0" w:firstColumn="1" w:lastColumn="0" w:noHBand="0" w:noVBand="1"/>
                                          </w:tblPr>
                                          <w:tblGrid>
                                            <w:gridCol w:w="8460"/>
                                          </w:tblGrid>
                                          <w:tr w:rsidR="003C7DC9" w:rsidRPr="003C7DC9" w14:paraId="749F3E7A" w14:textId="77777777">
                                            <w:trPr>
                                              <w:jc w:val="center"/>
                                            </w:trPr>
                                            <w:tc>
                                              <w:tcPr>
                                                <w:tcW w:w="0" w:type="auto"/>
                                                <w:tcMar>
                                                  <w:top w:w="135" w:type="dxa"/>
                                                  <w:left w:w="135" w:type="dxa"/>
                                                  <w:bottom w:w="0" w:type="dxa"/>
                                                  <w:right w:w="135" w:type="dxa"/>
                                                </w:tcMar>
                                                <w:hideMark/>
                                              </w:tcPr>
                                              <w:tbl>
                                                <w:tblPr>
                                                  <w:tblW w:w="0" w:type="auto"/>
                                                  <w:jc w:val="center"/>
                                                  <w:tblLook w:val="04A0" w:firstRow="1" w:lastRow="0" w:firstColumn="1" w:lastColumn="0" w:noHBand="0" w:noVBand="1"/>
                                                </w:tblPr>
                                                <w:tblGrid>
                                                  <w:gridCol w:w="3030"/>
                                                </w:tblGrid>
                                                <w:tr w:rsidR="003C7DC9" w:rsidRPr="003C7DC9" w14:paraId="3FD4F0BC" w14:textId="77777777">
                                                  <w:trPr>
                                                    <w:jc w:val="center"/>
                                                  </w:trPr>
                                                  <w:tc>
                                                    <w:tcPr>
                                                      <w:tcW w:w="0" w:type="auto"/>
                                                      <w:tcMar>
                                                        <w:top w:w="0" w:type="dxa"/>
                                                        <w:left w:w="0" w:type="dxa"/>
                                                        <w:bottom w:w="0" w:type="dxa"/>
                                                        <w:right w:w="0" w:type="dxa"/>
                                                      </w:tcMar>
                                                      <w:hideMark/>
                                                    </w:tcPr>
                                                    <w:tbl>
                                                      <w:tblPr>
                                                        <w:tblW w:w="0" w:type="auto"/>
                                                        <w:jc w:val="center"/>
                                                        <w:tblLook w:val="04A0" w:firstRow="1" w:lastRow="0" w:firstColumn="1" w:lastColumn="0" w:noHBand="0" w:noVBand="1"/>
                                                      </w:tblPr>
                                                      <w:tblGrid>
                                                        <w:gridCol w:w="795"/>
                                                        <w:gridCol w:w="795"/>
                                                        <w:gridCol w:w="795"/>
                                                        <w:gridCol w:w="645"/>
                                                      </w:tblGrid>
                                                      <w:tr w:rsidR="003C7DC9" w:rsidRPr="003C7DC9" w14:paraId="7787B072" w14:textId="77777777">
                                                        <w:trPr>
                                                          <w:jc w:val="center"/>
                                                        </w:trPr>
                                                        <w:tc>
                                                          <w:tcPr>
                                                            <w:tcW w:w="0" w:type="auto"/>
                                                            <w:tcMar>
                                                              <w:top w:w="0" w:type="dxa"/>
                                                              <w:left w:w="0" w:type="dxa"/>
                                                              <w:bottom w:w="0" w:type="dxa"/>
                                                              <w:right w:w="0" w:type="dxa"/>
                                                            </w:tcMar>
                                                            <w:hideMark/>
                                                          </w:tcPr>
                                                          <w:tbl>
                                                            <w:tblPr>
                                                              <w:tblpPr w:leftFromText="45" w:rightFromText="45" w:vertAnchor="text"/>
                                                              <w:tblW w:w="0" w:type="auto"/>
                                                              <w:tblLook w:val="04A0" w:firstRow="1" w:lastRow="0" w:firstColumn="1" w:lastColumn="0" w:noHBand="0" w:noVBand="1"/>
                                                            </w:tblPr>
                                                            <w:tblGrid>
                                                              <w:gridCol w:w="795"/>
                                                            </w:tblGrid>
                                                            <w:tr w:rsidR="003C7DC9" w:rsidRPr="003C7DC9" w14:paraId="7BEE5802" w14:textId="77777777">
                                                              <w:tc>
                                                                <w:tcPr>
                                                                  <w:tcW w:w="0" w:type="auto"/>
                                                                  <w:tcMar>
                                                                    <w:top w:w="0" w:type="dxa"/>
                                                                    <w:left w:w="0" w:type="dxa"/>
                                                                    <w:bottom w:w="135" w:type="dxa"/>
                                                                    <w:right w:w="150" w:type="dxa"/>
                                                                  </w:tcMar>
                                                                  <w:hideMark/>
                                                                </w:tcPr>
                                                                <w:tbl>
                                                                  <w:tblPr>
                                                                    <w:tblW w:w="5000" w:type="pct"/>
                                                                    <w:tblLook w:val="04A0" w:firstRow="1" w:lastRow="0" w:firstColumn="1" w:lastColumn="0" w:noHBand="0" w:noVBand="1"/>
                                                                  </w:tblPr>
                                                                  <w:tblGrid>
                                                                    <w:gridCol w:w="645"/>
                                                                  </w:tblGrid>
                                                                  <w:tr w:rsidR="003C7DC9" w:rsidRPr="003C7DC9" w14:paraId="4BE660AB" w14:textId="77777777">
                                                                    <w:tc>
                                                                      <w:tcPr>
                                                                        <w:tcW w:w="0" w:type="auto"/>
                                                                        <w:tcMar>
                                                                          <w:top w:w="75" w:type="dxa"/>
                                                                          <w:left w:w="135" w:type="dxa"/>
                                                                          <w:bottom w:w="75" w:type="dxa"/>
                                                                          <w:right w:w="150" w:type="dxa"/>
                                                                        </w:tcMar>
                                                                        <w:vAlign w:val="center"/>
                                                                        <w:hideMark/>
                                                                      </w:tcPr>
                                                                      <w:tbl>
                                                                        <w:tblPr>
                                                                          <w:tblpPr w:leftFromText="45" w:rightFromText="45" w:vertAnchor="text"/>
                                                                          <w:tblW w:w="0" w:type="auto"/>
                                                                          <w:tblLook w:val="04A0" w:firstRow="1" w:lastRow="0" w:firstColumn="1" w:lastColumn="0" w:noHBand="0" w:noVBand="1"/>
                                                                        </w:tblPr>
                                                                        <w:tblGrid>
                                                                          <w:gridCol w:w="360"/>
                                                                        </w:tblGrid>
                                                                        <w:tr w:rsidR="003C7DC9" w:rsidRPr="003C7DC9" w14:paraId="2DBB497E" w14:textId="77777777">
                                                                          <w:tc>
                                                                            <w:tcPr>
                                                                              <w:tcW w:w="360" w:type="dxa"/>
                                                                              <w:tcMar>
                                                                                <w:top w:w="0" w:type="dxa"/>
                                                                                <w:left w:w="0" w:type="dxa"/>
                                                                                <w:bottom w:w="0" w:type="dxa"/>
                                                                                <w:right w:w="0" w:type="dxa"/>
                                                                              </w:tcMar>
                                                                              <w:vAlign w:val="center"/>
                                                                              <w:hideMark/>
                                                                            </w:tcPr>
                                                                            <w:p w14:paraId="4556CB1F" w14:textId="4CC088E7" w:rsidR="003C7DC9" w:rsidRPr="003C7DC9" w:rsidRDefault="003C7DC9" w:rsidP="003C7DC9">
                                                                              <w:r w:rsidRPr="003C7DC9">
                                                                                <w:rPr>
                                                                                  <w:noProof/>
                                                                                </w:rPr>
                                                                                <w:drawing>
                                                                                  <wp:inline distT="0" distB="0" distL="0" distR="0" wp14:anchorId="5FF04CCE" wp14:editId="37FF0070">
                                                                                    <wp:extent cx="228600" cy="228600"/>
                                                                                    <wp:effectExtent l="0" t="0" r="0" b="0"/>
                                                                                    <wp:docPr id="315486435" name="Picture 10"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28"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FF2977" w14:textId="77777777" w:rsidR="003C7DC9" w:rsidRPr="003C7DC9" w:rsidRDefault="003C7DC9" w:rsidP="003C7DC9"/>
                                                                    </w:tc>
                                                                  </w:tr>
                                                                </w:tbl>
                                                                <w:p w14:paraId="601760ED" w14:textId="77777777" w:rsidR="003C7DC9" w:rsidRPr="003C7DC9" w:rsidRDefault="003C7DC9" w:rsidP="003C7DC9"/>
                                                              </w:tc>
                                                            </w:tr>
                                                          </w:tbl>
                                                          <w:p w14:paraId="01B344DC" w14:textId="77777777" w:rsidR="003C7DC9" w:rsidRPr="003C7DC9" w:rsidRDefault="003C7DC9" w:rsidP="003C7DC9"/>
                                                        </w:tc>
                                                        <w:tc>
                                                          <w:tcPr>
                                                            <w:tcW w:w="0" w:type="auto"/>
                                                            <w:tcMar>
                                                              <w:top w:w="0" w:type="dxa"/>
                                                              <w:left w:w="0" w:type="dxa"/>
                                                              <w:bottom w:w="0" w:type="dxa"/>
                                                              <w:right w:w="0" w:type="dxa"/>
                                                            </w:tcMar>
                                                            <w:hideMark/>
                                                          </w:tcPr>
                                                          <w:tbl>
                                                            <w:tblPr>
                                                              <w:tblpPr w:leftFromText="45" w:rightFromText="45" w:vertAnchor="text"/>
                                                              <w:tblW w:w="0" w:type="auto"/>
                                                              <w:tblLook w:val="04A0" w:firstRow="1" w:lastRow="0" w:firstColumn="1" w:lastColumn="0" w:noHBand="0" w:noVBand="1"/>
                                                            </w:tblPr>
                                                            <w:tblGrid>
                                                              <w:gridCol w:w="795"/>
                                                            </w:tblGrid>
                                                            <w:tr w:rsidR="003C7DC9" w:rsidRPr="003C7DC9" w14:paraId="00381766" w14:textId="77777777">
                                                              <w:tc>
                                                                <w:tcPr>
                                                                  <w:tcW w:w="0" w:type="auto"/>
                                                                  <w:tcMar>
                                                                    <w:top w:w="0" w:type="dxa"/>
                                                                    <w:left w:w="0" w:type="dxa"/>
                                                                    <w:bottom w:w="135" w:type="dxa"/>
                                                                    <w:right w:w="150" w:type="dxa"/>
                                                                  </w:tcMar>
                                                                  <w:hideMark/>
                                                                </w:tcPr>
                                                                <w:tbl>
                                                                  <w:tblPr>
                                                                    <w:tblW w:w="5000" w:type="pct"/>
                                                                    <w:tblLook w:val="04A0" w:firstRow="1" w:lastRow="0" w:firstColumn="1" w:lastColumn="0" w:noHBand="0" w:noVBand="1"/>
                                                                  </w:tblPr>
                                                                  <w:tblGrid>
                                                                    <w:gridCol w:w="645"/>
                                                                  </w:tblGrid>
                                                                  <w:tr w:rsidR="003C7DC9" w:rsidRPr="003C7DC9" w14:paraId="0C959857" w14:textId="77777777">
                                                                    <w:tc>
                                                                      <w:tcPr>
                                                                        <w:tcW w:w="0" w:type="auto"/>
                                                                        <w:tcMar>
                                                                          <w:top w:w="75" w:type="dxa"/>
                                                                          <w:left w:w="135" w:type="dxa"/>
                                                                          <w:bottom w:w="75" w:type="dxa"/>
                                                                          <w:right w:w="150" w:type="dxa"/>
                                                                        </w:tcMar>
                                                                        <w:vAlign w:val="center"/>
                                                                        <w:hideMark/>
                                                                      </w:tcPr>
                                                                      <w:tbl>
                                                                        <w:tblPr>
                                                                          <w:tblpPr w:leftFromText="45" w:rightFromText="45" w:vertAnchor="text"/>
                                                                          <w:tblW w:w="0" w:type="auto"/>
                                                                          <w:tblLook w:val="04A0" w:firstRow="1" w:lastRow="0" w:firstColumn="1" w:lastColumn="0" w:noHBand="0" w:noVBand="1"/>
                                                                        </w:tblPr>
                                                                        <w:tblGrid>
                                                                          <w:gridCol w:w="360"/>
                                                                        </w:tblGrid>
                                                                        <w:tr w:rsidR="003C7DC9" w:rsidRPr="003C7DC9" w14:paraId="2ACAB798" w14:textId="77777777">
                                                                          <w:tc>
                                                                            <w:tcPr>
                                                                              <w:tcW w:w="360" w:type="dxa"/>
                                                                              <w:tcMar>
                                                                                <w:top w:w="0" w:type="dxa"/>
                                                                                <w:left w:w="0" w:type="dxa"/>
                                                                                <w:bottom w:w="0" w:type="dxa"/>
                                                                                <w:right w:w="0" w:type="dxa"/>
                                                                              </w:tcMar>
                                                                              <w:vAlign w:val="center"/>
                                                                              <w:hideMark/>
                                                                            </w:tcPr>
                                                                            <w:p w14:paraId="55655069" w14:textId="38ECC051" w:rsidR="003C7DC9" w:rsidRPr="003C7DC9" w:rsidRDefault="003C7DC9" w:rsidP="003C7DC9">
                                                                              <w:r w:rsidRPr="003C7DC9">
                                                                                <w:rPr>
                                                                                  <w:noProof/>
                                                                                </w:rPr>
                                                                                <w:drawing>
                                                                                  <wp:inline distT="0" distB="0" distL="0" distR="0" wp14:anchorId="20BF6683" wp14:editId="4275B6A5">
                                                                                    <wp:extent cx="228600" cy="228600"/>
                                                                                    <wp:effectExtent l="0" t="0" r="0" b="0"/>
                                                                                    <wp:docPr id="36547195" name="Picture 9" descr="Twit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27"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F21ED5" w14:textId="77777777" w:rsidR="003C7DC9" w:rsidRPr="003C7DC9" w:rsidRDefault="003C7DC9" w:rsidP="003C7DC9"/>
                                                                    </w:tc>
                                                                  </w:tr>
                                                                </w:tbl>
                                                                <w:p w14:paraId="6201F59B" w14:textId="77777777" w:rsidR="003C7DC9" w:rsidRPr="003C7DC9" w:rsidRDefault="003C7DC9" w:rsidP="003C7DC9"/>
                                                              </w:tc>
                                                            </w:tr>
                                                          </w:tbl>
                                                          <w:p w14:paraId="02E6609A" w14:textId="77777777" w:rsidR="003C7DC9" w:rsidRPr="003C7DC9" w:rsidRDefault="003C7DC9" w:rsidP="003C7DC9"/>
                                                        </w:tc>
                                                        <w:tc>
                                                          <w:tcPr>
                                                            <w:tcW w:w="0" w:type="auto"/>
                                                            <w:tcMar>
                                                              <w:top w:w="0" w:type="dxa"/>
                                                              <w:left w:w="0" w:type="dxa"/>
                                                              <w:bottom w:w="0" w:type="dxa"/>
                                                              <w:right w:w="0" w:type="dxa"/>
                                                            </w:tcMar>
                                                            <w:hideMark/>
                                                          </w:tcPr>
                                                          <w:tbl>
                                                            <w:tblPr>
                                                              <w:tblpPr w:leftFromText="45" w:rightFromText="45" w:vertAnchor="text"/>
                                                              <w:tblW w:w="0" w:type="auto"/>
                                                              <w:tblLook w:val="04A0" w:firstRow="1" w:lastRow="0" w:firstColumn="1" w:lastColumn="0" w:noHBand="0" w:noVBand="1"/>
                                                            </w:tblPr>
                                                            <w:tblGrid>
                                                              <w:gridCol w:w="795"/>
                                                            </w:tblGrid>
                                                            <w:tr w:rsidR="003C7DC9" w:rsidRPr="003C7DC9" w14:paraId="53F666B0" w14:textId="77777777">
                                                              <w:tc>
                                                                <w:tcPr>
                                                                  <w:tcW w:w="0" w:type="auto"/>
                                                                  <w:tcMar>
                                                                    <w:top w:w="0" w:type="dxa"/>
                                                                    <w:left w:w="0" w:type="dxa"/>
                                                                    <w:bottom w:w="135" w:type="dxa"/>
                                                                    <w:right w:w="150" w:type="dxa"/>
                                                                  </w:tcMar>
                                                                  <w:hideMark/>
                                                                </w:tcPr>
                                                                <w:tbl>
                                                                  <w:tblPr>
                                                                    <w:tblW w:w="5000" w:type="pct"/>
                                                                    <w:tblLook w:val="04A0" w:firstRow="1" w:lastRow="0" w:firstColumn="1" w:lastColumn="0" w:noHBand="0" w:noVBand="1"/>
                                                                  </w:tblPr>
                                                                  <w:tblGrid>
                                                                    <w:gridCol w:w="645"/>
                                                                  </w:tblGrid>
                                                                  <w:tr w:rsidR="003C7DC9" w:rsidRPr="003C7DC9" w14:paraId="663259E6" w14:textId="77777777">
                                                                    <w:tc>
                                                                      <w:tcPr>
                                                                        <w:tcW w:w="0" w:type="auto"/>
                                                                        <w:tcMar>
                                                                          <w:top w:w="75" w:type="dxa"/>
                                                                          <w:left w:w="135" w:type="dxa"/>
                                                                          <w:bottom w:w="75" w:type="dxa"/>
                                                                          <w:right w:w="150" w:type="dxa"/>
                                                                        </w:tcMar>
                                                                        <w:vAlign w:val="center"/>
                                                                        <w:hideMark/>
                                                                      </w:tcPr>
                                                                      <w:tbl>
                                                                        <w:tblPr>
                                                                          <w:tblpPr w:leftFromText="45" w:rightFromText="45" w:vertAnchor="text"/>
                                                                          <w:tblW w:w="0" w:type="auto"/>
                                                                          <w:tblLook w:val="04A0" w:firstRow="1" w:lastRow="0" w:firstColumn="1" w:lastColumn="0" w:noHBand="0" w:noVBand="1"/>
                                                                        </w:tblPr>
                                                                        <w:tblGrid>
                                                                          <w:gridCol w:w="360"/>
                                                                        </w:tblGrid>
                                                                        <w:tr w:rsidR="003C7DC9" w:rsidRPr="003C7DC9" w14:paraId="410EC9CD" w14:textId="77777777">
                                                                          <w:tc>
                                                                            <w:tcPr>
                                                                              <w:tcW w:w="360" w:type="dxa"/>
                                                                              <w:tcMar>
                                                                                <w:top w:w="0" w:type="dxa"/>
                                                                                <w:left w:w="0" w:type="dxa"/>
                                                                                <w:bottom w:w="0" w:type="dxa"/>
                                                                                <w:right w:w="0" w:type="dxa"/>
                                                                              </w:tcMar>
                                                                              <w:vAlign w:val="center"/>
                                                                              <w:hideMark/>
                                                                            </w:tcPr>
                                                                            <w:p w14:paraId="5B149E6E" w14:textId="665E6BEB" w:rsidR="003C7DC9" w:rsidRPr="003C7DC9" w:rsidRDefault="003C7DC9" w:rsidP="003C7DC9">
                                                                              <w:r w:rsidRPr="003C7DC9">
                                                                                <w:rPr>
                                                                                  <w:noProof/>
                                                                                </w:rPr>
                                                                                <w:drawing>
                                                                                  <wp:inline distT="0" distB="0" distL="0" distR="0" wp14:anchorId="69CC63BD" wp14:editId="7E4CE0F1">
                                                                                    <wp:extent cx="228600" cy="228600"/>
                                                                                    <wp:effectExtent l="0" t="0" r="0" b="0"/>
                                                                                    <wp:docPr id="1478246151" name="Picture 8" descr="Lin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26" descr="Lin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608DF1" w14:textId="77777777" w:rsidR="003C7DC9" w:rsidRPr="003C7DC9" w:rsidRDefault="003C7DC9" w:rsidP="003C7DC9"/>
                                                                    </w:tc>
                                                                  </w:tr>
                                                                </w:tbl>
                                                                <w:p w14:paraId="34AFB66E" w14:textId="77777777" w:rsidR="003C7DC9" w:rsidRPr="003C7DC9" w:rsidRDefault="003C7DC9" w:rsidP="003C7DC9"/>
                                                              </w:tc>
                                                            </w:tr>
                                                          </w:tbl>
                                                          <w:p w14:paraId="2ECE47C7" w14:textId="77777777" w:rsidR="003C7DC9" w:rsidRPr="003C7DC9" w:rsidRDefault="003C7DC9" w:rsidP="003C7DC9"/>
                                                        </w:tc>
                                                        <w:tc>
                                                          <w:tcPr>
                                                            <w:tcW w:w="0" w:type="auto"/>
                                                            <w:tcMar>
                                                              <w:top w:w="0" w:type="dxa"/>
                                                              <w:left w:w="0" w:type="dxa"/>
                                                              <w:bottom w:w="0" w:type="dxa"/>
                                                              <w:right w:w="0" w:type="dxa"/>
                                                            </w:tcMar>
                                                            <w:hideMark/>
                                                          </w:tcPr>
                                                          <w:tbl>
                                                            <w:tblPr>
                                                              <w:tblpPr w:leftFromText="45" w:rightFromText="45" w:vertAnchor="text"/>
                                                              <w:tblW w:w="0" w:type="auto"/>
                                                              <w:tblLook w:val="04A0" w:firstRow="1" w:lastRow="0" w:firstColumn="1" w:lastColumn="0" w:noHBand="0" w:noVBand="1"/>
                                                            </w:tblPr>
                                                            <w:tblGrid>
                                                              <w:gridCol w:w="645"/>
                                                            </w:tblGrid>
                                                            <w:tr w:rsidR="003C7DC9" w:rsidRPr="003C7DC9" w14:paraId="36ACBAAE" w14:textId="77777777">
                                                              <w:tc>
                                                                <w:tcPr>
                                                                  <w:tcW w:w="0" w:type="auto"/>
                                                                  <w:tcMar>
                                                                    <w:top w:w="0" w:type="dxa"/>
                                                                    <w:left w:w="0" w:type="dxa"/>
                                                                    <w:bottom w:w="135" w:type="dxa"/>
                                                                    <w:right w:w="0" w:type="dxa"/>
                                                                  </w:tcMar>
                                                                  <w:hideMark/>
                                                                </w:tcPr>
                                                                <w:tbl>
                                                                  <w:tblPr>
                                                                    <w:tblW w:w="5000" w:type="pct"/>
                                                                    <w:tblLook w:val="04A0" w:firstRow="1" w:lastRow="0" w:firstColumn="1" w:lastColumn="0" w:noHBand="0" w:noVBand="1"/>
                                                                  </w:tblPr>
                                                                  <w:tblGrid>
                                                                    <w:gridCol w:w="645"/>
                                                                  </w:tblGrid>
                                                                  <w:tr w:rsidR="003C7DC9" w:rsidRPr="003C7DC9" w14:paraId="59FDF929" w14:textId="77777777">
                                                                    <w:tc>
                                                                      <w:tcPr>
                                                                        <w:tcW w:w="0" w:type="auto"/>
                                                                        <w:tcMar>
                                                                          <w:top w:w="75" w:type="dxa"/>
                                                                          <w:left w:w="135" w:type="dxa"/>
                                                                          <w:bottom w:w="75" w:type="dxa"/>
                                                                          <w:right w:w="150" w:type="dxa"/>
                                                                        </w:tcMar>
                                                                        <w:vAlign w:val="center"/>
                                                                        <w:hideMark/>
                                                                      </w:tcPr>
                                                                      <w:tbl>
                                                                        <w:tblPr>
                                                                          <w:tblpPr w:leftFromText="45" w:rightFromText="45" w:vertAnchor="text"/>
                                                                          <w:tblW w:w="0" w:type="auto"/>
                                                                          <w:tblLook w:val="04A0" w:firstRow="1" w:lastRow="0" w:firstColumn="1" w:lastColumn="0" w:noHBand="0" w:noVBand="1"/>
                                                                        </w:tblPr>
                                                                        <w:tblGrid>
                                                                          <w:gridCol w:w="360"/>
                                                                        </w:tblGrid>
                                                                        <w:tr w:rsidR="003C7DC9" w:rsidRPr="003C7DC9" w14:paraId="5141D31F" w14:textId="77777777">
                                                                          <w:tc>
                                                                            <w:tcPr>
                                                                              <w:tcW w:w="360" w:type="dxa"/>
                                                                              <w:tcMar>
                                                                                <w:top w:w="0" w:type="dxa"/>
                                                                                <w:left w:w="0" w:type="dxa"/>
                                                                                <w:bottom w:w="0" w:type="dxa"/>
                                                                                <w:right w:w="0" w:type="dxa"/>
                                                                              </w:tcMar>
                                                                              <w:vAlign w:val="center"/>
                                                                              <w:hideMark/>
                                                                            </w:tcPr>
                                                                            <w:p w14:paraId="3AA46EF7" w14:textId="21FC1528" w:rsidR="003C7DC9" w:rsidRPr="003C7DC9" w:rsidRDefault="003C7DC9" w:rsidP="003C7DC9">
                                                                              <w:r w:rsidRPr="003C7DC9">
                                                                                <w:rPr>
                                                                                  <w:noProof/>
                                                                                </w:rPr>
                                                                                <w:drawing>
                                                                                  <wp:inline distT="0" distB="0" distL="0" distR="0" wp14:anchorId="611B33AF" wp14:editId="4F58F000">
                                                                                    <wp:extent cx="228600" cy="228600"/>
                                                                                    <wp:effectExtent l="0" t="0" r="0" b="0"/>
                                                                                    <wp:docPr id="1797638225" name="Picture 7" descr="Websi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_x0000_i1025"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4D1A7C" w14:textId="77777777" w:rsidR="003C7DC9" w:rsidRPr="003C7DC9" w:rsidRDefault="003C7DC9" w:rsidP="003C7DC9"/>
                                                                    </w:tc>
                                                                  </w:tr>
                                                                </w:tbl>
                                                                <w:p w14:paraId="7F4C8C3B" w14:textId="77777777" w:rsidR="003C7DC9" w:rsidRPr="003C7DC9" w:rsidRDefault="003C7DC9" w:rsidP="003C7DC9"/>
                                                              </w:tc>
                                                            </w:tr>
                                                          </w:tbl>
                                                          <w:p w14:paraId="1B8279CF" w14:textId="77777777" w:rsidR="003C7DC9" w:rsidRPr="003C7DC9" w:rsidRDefault="003C7DC9" w:rsidP="003C7DC9"/>
                                                        </w:tc>
                                                      </w:tr>
                                                    </w:tbl>
                                                    <w:p w14:paraId="2B88F2BC" w14:textId="77777777" w:rsidR="003C7DC9" w:rsidRPr="003C7DC9" w:rsidRDefault="003C7DC9" w:rsidP="003C7DC9"/>
                                                  </w:tc>
                                                </w:tr>
                                              </w:tbl>
                                              <w:p w14:paraId="67243F5A" w14:textId="77777777" w:rsidR="003C7DC9" w:rsidRPr="003C7DC9" w:rsidRDefault="003C7DC9" w:rsidP="003C7DC9"/>
                                            </w:tc>
                                          </w:tr>
                                        </w:tbl>
                                        <w:p w14:paraId="1C2CC5E9" w14:textId="77777777" w:rsidR="003C7DC9" w:rsidRPr="003C7DC9" w:rsidRDefault="003C7DC9" w:rsidP="003C7DC9"/>
                                      </w:tc>
                                    </w:tr>
                                  </w:tbl>
                                  <w:p w14:paraId="33D410A9" w14:textId="77777777" w:rsidR="003C7DC9" w:rsidRPr="003C7DC9" w:rsidRDefault="003C7DC9" w:rsidP="003C7DC9"/>
                                </w:tc>
                              </w:tr>
                            </w:tbl>
                            <w:p w14:paraId="5185D467" w14:textId="77777777" w:rsidR="003C7DC9" w:rsidRPr="003C7DC9" w:rsidRDefault="003C7DC9" w:rsidP="003C7DC9"/>
                          </w:tc>
                        </w:tr>
                      </w:tbl>
                      <w:p w14:paraId="23E461FA" w14:textId="77777777" w:rsidR="003C7DC9" w:rsidRPr="003C7DC9" w:rsidRDefault="003C7DC9" w:rsidP="003C7DC9"/>
                    </w:tc>
                  </w:tr>
                </w:tbl>
                <w:p w14:paraId="1A2101C3" w14:textId="77777777" w:rsidR="003C7DC9" w:rsidRPr="003C7DC9" w:rsidRDefault="003C7DC9" w:rsidP="003C7DC9"/>
              </w:tc>
            </w:tr>
            <w:tr w:rsidR="003C7DC9" w:rsidRPr="003C7DC9" w14:paraId="4E2002E3" w14:textId="77777777">
              <w:trPr>
                <w:jc w:val="center"/>
              </w:trPr>
              <w:tc>
                <w:tcPr>
                  <w:tcW w:w="0" w:type="auto"/>
                  <w:shd w:val="clear" w:color="auto" w:fill="555555"/>
                  <w:tcMar>
                    <w:top w:w="675" w:type="dxa"/>
                    <w:left w:w="0" w:type="dxa"/>
                    <w:bottom w:w="945" w:type="dxa"/>
                    <w:right w:w="0" w:type="dxa"/>
                  </w:tcMar>
                  <w:hideMark/>
                </w:tcPr>
                <w:tbl>
                  <w:tblPr>
                    <w:tblW w:w="9000" w:type="dxa"/>
                    <w:jc w:val="center"/>
                    <w:tblLook w:val="04A0" w:firstRow="1" w:lastRow="0" w:firstColumn="1" w:lastColumn="0" w:noHBand="0" w:noVBand="1"/>
                  </w:tblPr>
                  <w:tblGrid>
                    <w:gridCol w:w="9000"/>
                  </w:tblGrid>
                  <w:tr w:rsidR="003C7DC9" w:rsidRPr="003C7DC9" w14:paraId="3EEDC650" w14:textId="77777777">
                    <w:trPr>
                      <w:jc w:val="center"/>
                    </w:trPr>
                    <w:tc>
                      <w:tcPr>
                        <w:tcW w:w="9000" w:type="dxa"/>
                        <w:tcMar>
                          <w:top w:w="0" w:type="dxa"/>
                          <w:left w:w="0" w:type="dxa"/>
                          <w:bottom w:w="0" w:type="dxa"/>
                          <w:right w:w="0" w:type="dxa"/>
                        </w:tcMar>
                        <w:hideMark/>
                      </w:tcPr>
                      <w:tbl>
                        <w:tblPr>
                          <w:tblW w:w="9000" w:type="dxa"/>
                          <w:jc w:val="center"/>
                          <w:tblLook w:val="04A0" w:firstRow="1" w:lastRow="0" w:firstColumn="1" w:lastColumn="0" w:noHBand="0" w:noVBand="1"/>
                        </w:tblPr>
                        <w:tblGrid>
                          <w:gridCol w:w="9000"/>
                        </w:tblGrid>
                        <w:tr w:rsidR="003C7DC9" w:rsidRPr="003C7DC9" w14:paraId="096A52C2" w14:textId="77777777">
                          <w:trPr>
                            <w:jc w:val="center"/>
                          </w:trPr>
                          <w:tc>
                            <w:tcPr>
                              <w:tcW w:w="0" w:type="auto"/>
                              <w:tcMar>
                                <w:top w:w="0" w:type="dxa"/>
                                <w:left w:w="0" w:type="dxa"/>
                                <w:bottom w:w="0" w:type="dxa"/>
                                <w:right w:w="0" w:type="dxa"/>
                              </w:tcMar>
                              <w:hideMark/>
                            </w:tcPr>
                            <w:tbl>
                              <w:tblPr>
                                <w:tblW w:w="5000" w:type="pct"/>
                                <w:tblLook w:val="04A0" w:firstRow="1" w:lastRow="0" w:firstColumn="1" w:lastColumn="0" w:noHBand="0" w:noVBand="1"/>
                              </w:tblPr>
                              <w:tblGrid>
                                <w:gridCol w:w="9000"/>
                              </w:tblGrid>
                              <w:tr w:rsidR="003C7DC9" w:rsidRPr="003C7DC9" w14:paraId="4572B383" w14:textId="77777777">
                                <w:tc>
                                  <w:tcPr>
                                    <w:tcW w:w="0" w:type="auto"/>
                                    <w:tcMar>
                                      <w:top w:w="135" w:type="dxa"/>
                                      <w:left w:w="0" w:type="dxa"/>
                                      <w:bottom w:w="0" w:type="dxa"/>
                                      <w:right w:w="0" w:type="dxa"/>
                                    </w:tcMar>
                                    <w:hideMark/>
                                  </w:tcPr>
                                  <w:tbl>
                                    <w:tblPr>
                                      <w:tblpPr w:leftFromText="45" w:rightFromText="45" w:vertAnchor="text"/>
                                      <w:tblW w:w="5000" w:type="pct"/>
                                      <w:tblLook w:val="04A0" w:firstRow="1" w:lastRow="0" w:firstColumn="1" w:lastColumn="0" w:noHBand="0" w:noVBand="1"/>
                                    </w:tblPr>
                                    <w:tblGrid>
                                      <w:gridCol w:w="9000"/>
                                    </w:tblGrid>
                                    <w:tr w:rsidR="003C7DC9" w:rsidRPr="003C7DC9" w14:paraId="025F0320" w14:textId="77777777">
                                      <w:tc>
                                        <w:tcPr>
                                          <w:tcW w:w="9000" w:type="dxa"/>
                                          <w:tcMar>
                                            <w:top w:w="0" w:type="dxa"/>
                                            <w:left w:w="0" w:type="dxa"/>
                                            <w:bottom w:w="0" w:type="dxa"/>
                                            <w:right w:w="0" w:type="dxa"/>
                                          </w:tcMar>
                                          <w:hideMark/>
                                        </w:tcPr>
                                        <w:tbl>
                                          <w:tblPr>
                                            <w:tblpPr w:leftFromText="45" w:rightFromText="45" w:vertAnchor="text"/>
                                            <w:tblW w:w="5000" w:type="pct"/>
                                            <w:tblLook w:val="04A0" w:firstRow="1" w:lastRow="0" w:firstColumn="1" w:lastColumn="0" w:noHBand="0" w:noVBand="1"/>
                                          </w:tblPr>
                                          <w:tblGrid>
                                            <w:gridCol w:w="9000"/>
                                          </w:tblGrid>
                                          <w:tr w:rsidR="003C7DC9" w:rsidRPr="003C7DC9" w14:paraId="0EBDC2D5" w14:textId="77777777" w:rsidTr="00F46433">
                                            <w:tc>
                                              <w:tcPr>
                                                <w:tcW w:w="0" w:type="auto"/>
                                                <w:shd w:val="clear" w:color="auto" w:fill="595959" w:themeFill="text1" w:themeFillTint="A6"/>
                                                <w:tcMar>
                                                  <w:top w:w="0" w:type="dxa"/>
                                                  <w:left w:w="270" w:type="dxa"/>
                                                  <w:bottom w:w="135" w:type="dxa"/>
                                                  <w:right w:w="270" w:type="dxa"/>
                                                </w:tcMar>
                                                <w:hideMark/>
                                              </w:tcPr>
                                              <w:p w14:paraId="56AB8FF0" w14:textId="77777777" w:rsidR="003C7DC9" w:rsidRPr="003C7DC9" w:rsidRDefault="003C7DC9" w:rsidP="003C7DC9">
                                                <w:r w:rsidRPr="00F46433">
                                                  <w:rPr>
                                                    <w:i/>
                                                    <w:iCs/>
                                                    <w:color w:val="FFFFFF"/>
                                                  </w:rPr>
                                                  <w:lastRenderedPageBreak/>
                                                  <w:t>Copyright © 2023 Massachusetts Department of Elementary and Secondary Education, All rights reserved.</w:t>
                                                </w:r>
                                                <w:r w:rsidRPr="00F46433">
                                                  <w:rPr>
                                                    <w:color w:val="FFFFFF"/>
                                                  </w:rPr>
                                                  <w:br/>
                                                </w:r>
                                                <w:r w:rsidRPr="00F46433">
                                                  <w:rPr>
                                                    <w:color w:val="FFFFFF"/>
                                                  </w:rPr>
                                                  <w:br/>
                                                  <w:t>Want to change how you receive these emails?</w:t>
                                                </w:r>
                                                <w:r w:rsidRPr="00F46433">
                                                  <w:rPr>
                                                    <w:color w:val="FFFFFF"/>
                                                  </w:rPr>
                                                  <w:br/>
                                                  <w:t xml:space="preserve">You can </w:t>
                                                </w:r>
                                                <w:hyperlink r:id="rId23" w:history="1">
                                                  <w:r w:rsidRPr="00F46433">
                                                    <w:rPr>
                                                      <w:rStyle w:val="Hyperlink"/>
                                                      <w:color w:val="DAE9F7" w:themeColor="text2" w:themeTint="1A"/>
                                                    </w:rPr>
                                                    <w:t>update your preferences</w:t>
                                                  </w:r>
                                                </w:hyperlink>
                                                <w:r w:rsidRPr="003C7DC9">
                                                  <w:t> </w:t>
                                                </w:r>
                                                <w:r w:rsidRPr="00F46433">
                                                  <w:rPr>
                                                    <w:color w:val="FFFFFF"/>
                                                  </w:rPr>
                                                  <w:t>or</w:t>
                                                </w:r>
                                                <w:r w:rsidRPr="00F46433">
                                                  <w:rPr>
                                                    <w:color w:val="DAE9F7" w:themeColor="text2" w:themeTint="1A"/>
                                                  </w:rPr>
                                                  <w:t xml:space="preserve"> </w:t>
                                                </w:r>
                                                <w:hyperlink r:id="rId24" w:history="1">
                                                  <w:r w:rsidRPr="00F46433">
                                                    <w:rPr>
                                                      <w:rStyle w:val="Hyperlink"/>
                                                      <w:color w:val="DAE9F7" w:themeColor="text2" w:themeTint="1A"/>
                                                    </w:rPr>
                                                    <w:t>unsubscribe from this list</w:t>
                                                  </w:r>
                                                </w:hyperlink>
                                              </w:p>
                                            </w:tc>
                                          </w:tr>
                                        </w:tbl>
                                        <w:p w14:paraId="20E81449" w14:textId="77777777" w:rsidR="003C7DC9" w:rsidRPr="003C7DC9" w:rsidRDefault="003C7DC9" w:rsidP="003C7DC9"/>
                                      </w:tc>
                                    </w:tr>
                                  </w:tbl>
                                  <w:p w14:paraId="1207847F" w14:textId="77777777" w:rsidR="003C7DC9" w:rsidRPr="003C7DC9" w:rsidRDefault="003C7DC9" w:rsidP="003C7DC9"/>
                                </w:tc>
                              </w:tr>
                            </w:tbl>
                            <w:p w14:paraId="5C5D7BFC" w14:textId="77777777" w:rsidR="003C7DC9" w:rsidRPr="003C7DC9" w:rsidRDefault="003C7DC9" w:rsidP="003C7DC9"/>
                          </w:tc>
                        </w:tr>
                      </w:tbl>
                      <w:p w14:paraId="4EF598A5" w14:textId="77777777" w:rsidR="003C7DC9" w:rsidRPr="003C7DC9" w:rsidRDefault="003C7DC9" w:rsidP="003C7DC9"/>
                    </w:tc>
                  </w:tr>
                </w:tbl>
                <w:p w14:paraId="42DDB2C5" w14:textId="77777777" w:rsidR="003C7DC9" w:rsidRPr="003C7DC9" w:rsidRDefault="003C7DC9" w:rsidP="003C7DC9"/>
              </w:tc>
            </w:tr>
          </w:tbl>
          <w:p w14:paraId="3D1B97B4" w14:textId="77777777" w:rsidR="003C7DC9" w:rsidRPr="003C7DC9" w:rsidRDefault="003C7DC9" w:rsidP="003C7DC9"/>
        </w:tc>
      </w:tr>
    </w:tbl>
    <w:p w14:paraId="1FD03355" w14:textId="77777777" w:rsidR="00D71D6A" w:rsidRDefault="00D71D6A"/>
    <w:sectPr w:rsidR="00D71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A4DEA"/>
    <w:multiLevelType w:val="multilevel"/>
    <w:tmpl w:val="8CB4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414AA"/>
    <w:multiLevelType w:val="multilevel"/>
    <w:tmpl w:val="CADAA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3264892">
    <w:abstractNumId w:val="0"/>
  </w:num>
  <w:num w:numId="2" w16cid:durableId="564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A0"/>
    <w:rsid w:val="003C7DC9"/>
    <w:rsid w:val="0041742F"/>
    <w:rsid w:val="00433DD2"/>
    <w:rsid w:val="004A3665"/>
    <w:rsid w:val="004D78A0"/>
    <w:rsid w:val="006015B8"/>
    <w:rsid w:val="008503FF"/>
    <w:rsid w:val="00D71D6A"/>
    <w:rsid w:val="00F07B5C"/>
    <w:rsid w:val="00F464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DE49"/>
  <w15:chartTrackingRefBased/>
  <w15:docId w15:val="{43CB7B9B-A50A-4FB7-B8CE-3C0EF5C2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8A0"/>
    <w:rPr>
      <w:rFonts w:eastAsiaTheme="majorEastAsia" w:cstheme="majorBidi"/>
      <w:color w:val="272727" w:themeColor="text1" w:themeTint="D8"/>
    </w:rPr>
  </w:style>
  <w:style w:type="paragraph" w:styleId="Title">
    <w:name w:val="Title"/>
    <w:basedOn w:val="Normal"/>
    <w:next w:val="Normal"/>
    <w:link w:val="TitleChar"/>
    <w:uiPriority w:val="10"/>
    <w:qFormat/>
    <w:rsid w:val="004D7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8A0"/>
    <w:pPr>
      <w:spacing w:before="160"/>
      <w:jc w:val="center"/>
    </w:pPr>
    <w:rPr>
      <w:i/>
      <w:iCs/>
      <w:color w:val="404040" w:themeColor="text1" w:themeTint="BF"/>
    </w:rPr>
  </w:style>
  <w:style w:type="character" w:customStyle="1" w:styleId="QuoteChar">
    <w:name w:val="Quote Char"/>
    <w:basedOn w:val="DefaultParagraphFont"/>
    <w:link w:val="Quote"/>
    <w:uiPriority w:val="29"/>
    <w:rsid w:val="004D78A0"/>
    <w:rPr>
      <w:i/>
      <w:iCs/>
      <w:color w:val="404040" w:themeColor="text1" w:themeTint="BF"/>
    </w:rPr>
  </w:style>
  <w:style w:type="paragraph" w:styleId="ListParagraph">
    <w:name w:val="List Paragraph"/>
    <w:basedOn w:val="Normal"/>
    <w:uiPriority w:val="34"/>
    <w:qFormat/>
    <w:rsid w:val="004D78A0"/>
    <w:pPr>
      <w:ind w:left="720"/>
      <w:contextualSpacing/>
    </w:pPr>
  </w:style>
  <w:style w:type="character" w:styleId="IntenseEmphasis">
    <w:name w:val="Intense Emphasis"/>
    <w:basedOn w:val="DefaultParagraphFont"/>
    <w:uiPriority w:val="21"/>
    <w:qFormat/>
    <w:rsid w:val="004D78A0"/>
    <w:rPr>
      <w:i/>
      <w:iCs/>
      <w:color w:val="0F4761" w:themeColor="accent1" w:themeShade="BF"/>
    </w:rPr>
  </w:style>
  <w:style w:type="paragraph" w:styleId="IntenseQuote">
    <w:name w:val="Intense Quote"/>
    <w:basedOn w:val="Normal"/>
    <w:next w:val="Normal"/>
    <w:link w:val="IntenseQuoteChar"/>
    <w:uiPriority w:val="30"/>
    <w:qFormat/>
    <w:rsid w:val="004D7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8A0"/>
    <w:rPr>
      <w:i/>
      <w:iCs/>
      <w:color w:val="0F4761" w:themeColor="accent1" w:themeShade="BF"/>
    </w:rPr>
  </w:style>
  <w:style w:type="character" w:styleId="IntenseReference">
    <w:name w:val="Intense Reference"/>
    <w:basedOn w:val="DefaultParagraphFont"/>
    <w:uiPriority w:val="32"/>
    <w:qFormat/>
    <w:rsid w:val="004D78A0"/>
    <w:rPr>
      <w:b/>
      <w:bCs/>
      <w:smallCaps/>
      <w:color w:val="0F4761" w:themeColor="accent1" w:themeShade="BF"/>
      <w:spacing w:val="5"/>
    </w:rPr>
  </w:style>
  <w:style w:type="character" w:styleId="Hyperlink">
    <w:name w:val="Hyperlink"/>
    <w:basedOn w:val="DefaultParagraphFont"/>
    <w:uiPriority w:val="99"/>
    <w:unhideWhenUsed/>
    <w:rsid w:val="003C7DC9"/>
    <w:rPr>
      <w:color w:val="467886" w:themeColor="hyperlink"/>
      <w:u w:val="single"/>
    </w:rPr>
  </w:style>
  <w:style w:type="character" w:styleId="UnresolvedMention">
    <w:name w:val="Unresolved Mention"/>
    <w:basedOn w:val="DefaultParagraphFont"/>
    <w:uiPriority w:val="99"/>
    <w:semiHidden/>
    <w:unhideWhenUsed/>
    <w:rsid w:val="003C7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19216">
      <w:bodyDiv w:val="1"/>
      <w:marLeft w:val="0"/>
      <w:marRight w:val="0"/>
      <w:marTop w:val="0"/>
      <w:marBottom w:val="0"/>
      <w:divBdr>
        <w:top w:val="none" w:sz="0" w:space="0" w:color="auto"/>
        <w:left w:val="none" w:sz="0" w:space="0" w:color="auto"/>
        <w:bottom w:val="none" w:sz="0" w:space="0" w:color="auto"/>
        <w:right w:val="none" w:sz="0" w:space="0" w:color="auto"/>
      </w:divBdr>
    </w:div>
    <w:div w:id="11426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survey.alchemer.com/s3/7897350/Public-Comment-Culturally-and-Linguistically-Sustaining-Communication-and-Literacy-Skills-Framework?utm_source=DA-SpedDirectors&amp;utm_campaign=27e6283936-EMAIL_CAMPAIGN_2024_03_26_05_45_COPY_01&amp;utm_medium=email&amp;utm_term=0_-8c11ccf972-*5BLIST_EMAIL_ID*5D__;JSU!!CPANwP4y!UuNfo5Z2hMRzxMmT3Y7u9IX_eMzCqw3dd5R8NX0STOkRIiJli_ESD_51qrZ5l50ECw2etePPMBNIkPyGEt4gjzOZY9DbxTZEpD8$" TargetMode="External"/><Relationship Id="rId13" Type="http://schemas.openxmlformats.org/officeDocument/2006/relationships/hyperlink" Target="https://urldefense.com/v3/__https:/mass.us14.list-manage.com/track/click?u=d8f37d1a90dacd97f207f0b4a&amp;id=19fdc107e8&amp;e=a43ec8e201__;!!CPANwP4y!ThWvm-vFtyKpEWFqZRl632FrYXofYfhlNZ1N4KnFiBVAPxMvFa8Fu8EYUVZa_ZaZlB_Y09YY0Nk2M1dXO6rxbR3QKUrHSQTSLJ0$&amp;utm_source=DA-SpedDirectors&amp;utm_campaign=27e6283936-EMAIL_CAMPAIGN_2024_03_26_05_45_COPY_01&amp;utm_medium=email&amp;utm_term=0_-8c11ccf972-%5BLIST_EMAIL_ID%5D"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ldefense.com/v3/__http:/mailchimp.com?utm_source=DA-SpedDirectors&amp;utm_campaign=27e6283936-EMAIL_CAMPAIGN_2024_03_26_05_45_COPY_01&amp;utm_medium=email&amp;utm_term=0_-8c11ccf972-*5BLIST_EMAIL_ID*5D__;JSU!!CPANwP4y!UuNfo5Z2hMRzxMmT3Y7u9IX_eMzCqw3dd5R8NX0STOkRIiJli_ESD_51qrZ5l50ECw2etePPMBNIkPyGEt4gjzOZY9Db3BcuOpw$" TargetMode="External"/><Relationship Id="rId7" Type="http://schemas.openxmlformats.org/officeDocument/2006/relationships/hyperlink" Target="https://www.doe.mass.edu/mtel/?utm_source=DA-SpedDirectors&amp;utm_campaign=27e6283936-EMAIL_CAMPAIGN_2024_03_26_05_45_COPY_01&amp;utm_medium=email&amp;utm_term=0_-8c11ccf972-%5BLIST_EMAIL_ID%5D" TargetMode="External"/><Relationship Id="rId12" Type="http://schemas.openxmlformats.org/officeDocument/2006/relationships/hyperlink" Target="https://urldefense.com/v3/__https:/mass.us14.list-manage.com/track/click?u=d8f37d1a90dacd97f207f0b4a&amp;id=988be87475&amp;e=a43ec8e201__;!!CPANwP4y!ThWvm-vFtyKpEWFqZRl632FrYXofYfhlNZ1N4KnFiBVAPxMvFa8Fu8EYUVZa_ZaZlB_Y09YY0Nk2M1dXO6rxbR3QKUrHpSoR_lg$&amp;utm_source=DA-SpedDirectors&amp;utm_campaign=27e6283936-EMAIL_CAMPAIGN_2024_03_26_05_45_COPY_01&amp;utm_medium=email&amp;utm_term=0_-8c11ccf972-%5BLIST_EMAIL_ID%5D" TargetMode="External"/><Relationship Id="rId17" Type="http://schemas.openxmlformats.org/officeDocument/2006/relationships/hyperlink" Target="https://urldefense.com/v3/__http:/www.twitter.com/?utm_source=DA-SpedDirectors&amp;utm_campaign=27e6283936-EMAIL_CAMPAIGN_2024_03_26_05_45_COPY_01&amp;utm_medium=email&amp;utm_term=0_-8c11ccf972-*5BLIST_EMAIL_ID*5D__;JSU!!CPANwP4y!UuNfo5Z2hMRzxMmT3Y7u9IX_eMzCqw3dd5R8NX0STOkRIiJli_ESD_51qrZ5l50ECw2etePPMBNIkPyGEt4gjzOZY9DblNhPEH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esthelp@mass.gov" TargetMode="External"/><Relationship Id="rId24" Type="http://schemas.openxmlformats.org/officeDocument/2006/relationships/hyperlink" Target="https://urldefense.com/v3/__https:/mass.us14.list-manage.com/unsubscribe?u=d8f37d1a90dacd97f207f0b4a&amp;id=985a04b483&amp;e=*5BUNIQID*5D&amp;c=688a3506de&amp;utm_source=DA-SpedDirectors&amp;utm_campaign=27e6283936-EMAIL_CAMPAIGN_2024_03_26_05_45_COPY_01&amp;utm_medium=email&amp;utm_term=0_-8c11ccf972-*5BLIST_EMAIL_ID*5D__;JSUlJQ!!CPANwP4y!UuNfo5Z2hMRzxMmT3Y7u9IX_eMzCqw3dd5R8NX0STOkRIiJli_ESD_51qrZ5l50ECw2etePPMBNIkPyGEt4gjzOZY9DbvtMb1xs$" TargetMode="External"/><Relationship Id="rId5" Type="http://schemas.openxmlformats.org/officeDocument/2006/relationships/image" Target="media/image1.png"/><Relationship Id="rId15" Type="http://schemas.openxmlformats.org/officeDocument/2006/relationships/hyperlink" Target="https://urldefense.com/v3/__http:/www.facebook.com?utm_source=DA-SpedDirectors&amp;utm_campaign=27e6283936-EMAIL_CAMPAIGN_2024_03_26_05_45_COPY_01&amp;utm_medium=email&amp;utm_term=0_-8c11ccf972-*5BLIST_EMAIL_ID*5D__;JSU!!CPANwP4y!UuNfo5Z2hMRzxMmT3Y7u9IX_eMzCqw3dd5R8NX0STOkRIiJli_ESD_51qrZ5l50ECw2etePPMBNIkPyGEt4gjzOZY9Dbcbi4XkA$" TargetMode="External"/><Relationship Id="rId23" Type="http://schemas.openxmlformats.org/officeDocument/2006/relationships/hyperlink" Target="https://urldefense.com/v3/__https:/mass.us14.list-manage.com/profile?u=d8f37d1a90dacd97f207f0b4a&amp;id=985a04b483&amp;e=*5BUNIQID*5D&amp;c=688a3506de&amp;utm_source=DA-SpedDirectors&amp;utm_campaign=27e6283936-EMAIL_CAMPAIGN_2024_03_26_05_45_COPY_01&amp;utm_medium=email&amp;utm_term=0_-8c11ccf972-*5BLIST_EMAIL_ID*5D__;JSUlJQ!!CPANwP4y!UuNfo5Z2hMRzxMmT3Y7u9IX_eMzCqw3dd5R8NX0STOkRIiJli_ESD_51qrZ5l50ECw2etePPMBNIkPyGEt4gjzOZY9DbWuUDyYo$" TargetMode="External"/><Relationship Id="rId10" Type="http://schemas.openxmlformats.org/officeDocument/2006/relationships/hyperlink" Target="https://www.doe.mass.edu/mtel/cls2-framework-draft.pdf?utm_source=DA-SpedDirectors&amp;utm_campaign=27e6283936-EMAIL_CAMPAIGN_2024_03_26_05_45_COPY_01&amp;utm_medium=email&amp;utm_term=0_-8c11ccf972-%5BLIST_EMAIL_ID%5D" TargetMode="External"/><Relationship Id="rId19" Type="http://schemas.openxmlformats.org/officeDocument/2006/relationships/hyperlink" Target="https://urldefense.com/v3/__http:/www.instagram.com/?utm_source=DA-SpedDirectors&amp;utm_campaign=27e6283936-EMAIL_CAMPAIGN_2024_03_26_05_45_COPY_01&amp;utm_medium=email&amp;utm_term=0_-8c11ccf972-*5BLIST_EMAIL_ID*5D__;JSU!!CPANwP4y!UuNfo5Z2hMRzxMmT3Y7u9IX_eMzCqw3dd5R8NX0STOkRIiJli_ESD_51qrZ5l50ECw2etePPMBNIkPyGEt4gjzOZY9DbXdLhpTk$" TargetMode="External"/><Relationship Id="rId4" Type="http://schemas.openxmlformats.org/officeDocument/2006/relationships/webSettings" Target="webSettings.xml"/><Relationship Id="rId9" Type="http://schemas.openxmlformats.org/officeDocument/2006/relationships/hyperlink" Target="https://urldefense.com/v3/__https:/survey.alchemer.com/s3/7897350/Public-Comment-Culturally-and-Linguistically-Sustaining-Communication-and-Literacy-Skills-Framework?utm_source=DA-SpedDirectors&amp;utm_campaign=27e6283936-EMAIL_CAMPAIGN_2024_03_26_05_45_COPY_01&amp;utm_medium=email&amp;utm_term=0_-8c11ccf972-*5BLIST_EMAIL_ID*5D__;JSU!!CPANwP4y!UuNfo5Z2hMRzxMmT3Y7u9IX_eMzCqw3dd5R8NX0STOkRIiJli_ESD_51qrZ5l50ECw2etePPMBNIkPyGEt4gjzOZY9DbxTZEpD8$" TargetMode="External"/><Relationship Id="rId14" Type="http://schemas.openxmlformats.org/officeDocument/2006/relationships/hyperlink" Target="https://urldefense.com/v3/__https:/mass.us14.list-manage.com/track/click?u=d8f37d1a90dacd97f207f0b4a&amp;id=c5734cb001&amp;e=a43ec8e201__;!!CPANwP4y!ThWvm-vFtyKpEWFqZRl632FrYXofYfhlNZ1N4KnFiBVAPxMvFa8Fu8EYUVZa_ZaZlB_Y09YY0Nk2M1dXO6rxbR3QKUrHJFoYsSo$&amp;utm_source=DA-SpedDirectors&amp;utm_campaign=27e6283936-EMAIL_CAMPAIGN_2024_03_26_05_45_COPY_01&amp;utm_medium=email&amp;utm_term=0_-8c11ccf972-%5BLIST_EMAIL_ID%5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Open for Public Comment: Culturally and Linguistically Sustaining Communication Skills Framework</dc:title>
  <dc:subject/>
  <dc:creator>DESE</dc:creator>
  <cp:keywords/>
  <dc:description/>
  <cp:lastModifiedBy>Zou, Dong (EOE)</cp:lastModifiedBy>
  <cp:revision>5</cp:revision>
  <dcterms:created xsi:type="dcterms:W3CDTF">2024-08-15T11:36:00Z</dcterms:created>
  <dcterms:modified xsi:type="dcterms:W3CDTF">2024-08-15T17:59:00Z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2024 12:00AM</vt:lpwstr>
  </property>
</Properties>
</file>