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F2E2" w14:textId="44E552A5" w:rsidR="009E043F" w:rsidRPr="009144BB" w:rsidRDefault="00F27CB0" w:rsidP="009144BB">
      <w:pPr>
        <w:pStyle w:val="Title"/>
        <w:tabs>
          <w:tab w:val="left" w:pos="3330"/>
        </w:tabs>
        <w:bidi/>
        <w:rPr>
          <w:rFonts w:ascii="Book Antiqua" w:hAnsi="Book Antiqua" w:cs="Simplified Arabic"/>
          <w:b/>
          <w:bCs/>
          <w:i w:val="0"/>
          <w:color w:val="365F91" w:themeColor="accent1" w:themeShade="BF"/>
          <w:sz w:val="28"/>
          <w:szCs w:val="28"/>
          <w:rtl/>
        </w:rPr>
      </w:pPr>
      <w:r w:rsidRP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إشعار</w:t>
      </w:r>
      <w:r w:rsid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إجراء</w:t>
      </w:r>
      <w:r w:rsid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المديرية</w:t>
      </w:r>
      <w:r w:rsid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التعليمية</w:t>
      </w:r>
      <w:r w:rsid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المُقترَح</w:t>
      </w:r>
    </w:p>
    <w:p w14:paraId="23C00ABF" w14:textId="77777777" w:rsidR="0084327E" w:rsidRPr="009144BB" w:rsidRDefault="0084327E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b/>
          <w:i w:val="0"/>
        </w:rPr>
      </w:pPr>
    </w:p>
    <w:p w14:paraId="15A9C89B" w14:textId="466786FA" w:rsidR="009E043F" w:rsidRPr="009144BB" w:rsidRDefault="009E043F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  <w:sz w:val="20"/>
          <w:rtl/>
        </w:rPr>
      </w:pPr>
      <w:r w:rsidRPr="009144BB">
        <w:rPr>
          <w:rFonts w:ascii="Book Antiqua" w:hAnsi="Book Antiqua" w:cs="Simplified Arabic" w:hint="cs"/>
          <w:i w:val="0"/>
          <w:rtl/>
        </w:rPr>
        <w:t>إلى:</w:t>
      </w:r>
      <w:r w:rsidR="009144BB">
        <w:rPr>
          <w:rFonts w:ascii="Book Antiqua" w:hAnsi="Book Antiqua" w:cs="Simplified Arabic"/>
          <w:b/>
          <w:bCs/>
          <w:i w:val="0"/>
          <w:rtl/>
        </w:rPr>
        <w:t xml:space="preserve"> </w:t>
      </w:r>
      <w:r w:rsidRPr="009144BB">
        <w:rPr>
          <w:rFonts w:ascii="Book Antiqua" w:hAnsi="Book Antiqua" w:cs="Simplified Arabic" w:hint="cs"/>
          <w:iCs/>
        </w:rPr>
        <w:t>[</w:t>
      </w:r>
      <w:r w:rsidRPr="009144BB">
        <w:rPr>
          <w:rFonts w:ascii="Book Antiqua" w:hAnsi="Book Antiqua" w:cs="Simplified Arabic"/>
          <w:iCs/>
          <w:sz w:val="20"/>
        </w:rPr>
        <w:t>Name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of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Parent,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Guardian,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Educational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Surrogate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Parent,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Student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18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and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over]</w:t>
      </w:r>
    </w:p>
    <w:p w14:paraId="2D81A991" w14:textId="77777777" w:rsidR="009E043F" w:rsidRPr="009144BB" w:rsidRDefault="009E043F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b/>
          <w:i w:val="0"/>
        </w:rPr>
      </w:pPr>
    </w:p>
    <w:p w14:paraId="6252EF8C" w14:textId="7224FAE4" w:rsidR="009E043F" w:rsidRPr="009144BB" w:rsidRDefault="009E043F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  <w:sz w:val="20"/>
          <w:rtl/>
        </w:rPr>
      </w:pPr>
      <w:r w:rsidRPr="009144BB">
        <w:rPr>
          <w:rFonts w:ascii="Book Antiqua" w:hAnsi="Book Antiqua" w:cs="Simplified Arabic" w:hint="cs"/>
          <w:i w:val="0"/>
          <w:rtl/>
        </w:rPr>
        <w:t>رد:</w:t>
      </w:r>
      <w:r w:rsidR="009144BB">
        <w:rPr>
          <w:rFonts w:ascii="Book Antiqua" w:hAnsi="Book Antiqua" w:cs="Simplified Arabic"/>
          <w:i w:val="0"/>
          <w:rtl/>
        </w:rPr>
        <w:t xml:space="preserve"> </w:t>
      </w:r>
      <w:r w:rsidRPr="009144BB">
        <w:rPr>
          <w:rFonts w:ascii="Book Antiqua" w:hAnsi="Book Antiqua" w:cs="Simplified Arabic" w:hint="cs"/>
          <w:iCs/>
        </w:rPr>
        <w:t>[</w:t>
      </w:r>
      <w:r w:rsidRPr="009144BB">
        <w:rPr>
          <w:rFonts w:ascii="Book Antiqua" w:hAnsi="Book Antiqua" w:cs="Simplified Arabic"/>
          <w:iCs/>
          <w:sz w:val="20"/>
        </w:rPr>
        <w:t>Name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of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Student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and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other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identifying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information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(i.e.,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DOB,</w:t>
      </w:r>
      <w:r w:rsidR="009144BB" w:rsidRPr="009144BB">
        <w:rPr>
          <w:rFonts w:ascii="Book Antiqua" w:hAnsi="Book Antiqua" w:cs="Simplified Arabic"/>
          <w:iCs/>
          <w:sz w:val="20"/>
        </w:rPr>
        <w:t xml:space="preserve"> </w:t>
      </w:r>
      <w:r w:rsidRPr="009144BB">
        <w:rPr>
          <w:rFonts w:ascii="Book Antiqua" w:hAnsi="Book Antiqua" w:cs="Simplified Arabic"/>
          <w:iCs/>
          <w:sz w:val="20"/>
        </w:rPr>
        <w:t>ID#)]</w:t>
      </w:r>
    </w:p>
    <w:p w14:paraId="22BCBFD4" w14:textId="77777777" w:rsidR="009E043F" w:rsidRPr="009144BB" w:rsidRDefault="009E043F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</w:rPr>
      </w:pPr>
    </w:p>
    <w:p w14:paraId="3E17E60F" w14:textId="326E77DA" w:rsidR="009E043F" w:rsidRPr="009144BB" w:rsidRDefault="009E043F" w:rsidP="009144BB">
      <w:pPr>
        <w:pStyle w:val="Heading2"/>
        <w:bidi/>
        <w:jc w:val="both"/>
        <w:rPr>
          <w:rFonts w:ascii="Book Antiqua" w:hAnsi="Book Antiqua" w:cs="Simplified Arabic"/>
          <w:b w:val="0"/>
          <w:sz w:val="20"/>
          <w:rtl/>
        </w:rPr>
      </w:pPr>
      <w:r w:rsidRPr="009144BB">
        <w:rPr>
          <w:rFonts w:ascii="Book Antiqua" w:hAnsi="Book Antiqua" w:cs="Simplified Arabic" w:hint="cs"/>
          <w:b w:val="0"/>
          <w:sz w:val="24"/>
          <w:szCs w:val="24"/>
          <w:rtl/>
        </w:rPr>
        <w:t>الموضوع:</w:t>
      </w:r>
      <w:r w:rsidR="009144BB">
        <w:rPr>
          <w:rFonts w:ascii="Book Antiqua" w:hAnsi="Book Antiqua" w:cs="Simplified Arabic"/>
          <w:b w:val="0"/>
          <w:rtl/>
        </w:rPr>
        <w:t xml:space="preserve"> </w:t>
      </w:r>
      <w:r w:rsidRPr="009144BB">
        <w:rPr>
          <w:rFonts w:ascii="Book Antiqua" w:hAnsi="Book Antiqua" w:cs="Simplified Arabic" w:hint="cs"/>
          <w:sz w:val="24"/>
          <w:szCs w:val="24"/>
          <w:rtl/>
        </w:rPr>
        <w:t>تقترح</w:t>
      </w:r>
      <w:r w:rsidR="009144BB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144BB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9144BB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144BB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9144BB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144BB">
        <w:rPr>
          <w:rFonts w:ascii="Book Antiqua" w:hAnsi="Book Antiqua" w:cs="Simplified Arabic" w:hint="cs"/>
          <w:sz w:val="24"/>
          <w:szCs w:val="24"/>
          <w:rtl/>
        </w:rPr>
        <w:t>ما</w:t>
      </w:r>
      <w:r w:rsidR="009144BB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144BB">
        <w:rPr>
          <w:rFonts w:ascii="Book Antiqua" w:hAnsi="Book Antiqua" w:cs="Simplified Arabic" w:hint="cs"/>
          <w:sz w:val="24"/>
          <w:szCs w:val="24"/>
          <w:rtl/>
        </w:rPr>
        <w:t>يلي:</w:t>
      </w:r>
      <w:r w:rsidR="009144BB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E6E26">
        <w:rPr>
          <w:rFonts w:ascii="Book Antiqua" w:hAnsi="Book Antiqua" w:cs="Simplified Arabic" w:hint="cs"/>
          <w:b w:val="0"/>
          <w:i/>
          <w:iCs/>
          <w:sz w:val="20"/>
        </w:rPr>
        <w:t>[</w:t>
      </w:r>
      <w:r w:rsidRPr="00BE6E26">
        <w:rPr>
          <w:rFonts w:ascii="Book Antiqua" w:hAnsi="Book Antiqua" w:cs="Simplified Arabic"/>
          <w:b w:val="0"/>
          <w:i/>
          <w:iCs/>
          <w:sz w:val="20"/>
        </w:rPr>
        <w:t>Check</w:t>
      </w:r>
      <w:r w:rsidR="009144BB" w:rsidRPr="00BE6E26">
        <w:rPr>
          <w:rFonts w:ascii="Book Antiqua" w:hAnsi="Book Antiqua" w:cs="Simplified Arabic"/>
          <w:b w:val="0"/>
          <w:i/>
          <w:iCs/>
          <w:sz w:val="20"/>
        </w:rPr>
        <w:t xml:space="preserve"> </w:t>
      </w:r>
      <w:r w:rsidRPr="00BE6E26">
        <w:rPr>
          <w:rFonts w:ascii="Book Antiqua" w:hAnsi="Book Antiqua" w:cs="Simplified Arabic"/>
          <w:b w:val="0"/>
          <w:i/>
          <w:iCs/>
          <w:sz w:val="20"/>
        </w:rPr>
        <w:t>all</w:t>
      </w:r>
      <w:r w:rsidR="009144BB" w:rsidRPr="00BE6E26">
        <w:rPr>
          <w:rFonts w:ascii="Book Antiqua" w:hAnsi="Book Antiqua" w:cs="Simplified Arabic"/>
          <w:b w:val="0"/>
          <w:i/>
          <w:iCs/>
          <w:sz w:val="20"/>
        </w:rPr>
        <w:t xml:space="preserve"> </w:t>
      </w:r>
      <w:r w:rsidRPr="00BE6E26">
        <w:rPr>
          <w:rFonts w:ascii="Book Antiqua" w:hAnsi="Book Antiqua" w:cs="Simplified Arabic"/>
          <w:b w:val="0"/>
          <w:i/>
          <w:iCs/>
          <w:sz w:val="20"/>
        </w:rPr>
        <w:t>that</w:t>
      </w:r>
      <w:r w:rsidR="009144BB" w:rsidRPr="00BE6E26">
        <w:rPr>
          <w:rFonts w:ascii="Book Antiqua" w:hAnsi="Book Antiqua" w:cs="Simplified Arabic"/>
          <w:b w:val="0"/>
          <w:i/>
          <w:iCs/>
          <w:sz w:val="20"/>
        </w:rPr>
        <w:t xml:space="preserve"> </w:t>
      </w:r>
      <w:r w:rsidRPr="00BE6E26">
        <w:rPr>
          <w:rFonts w:ascii="Book Antiqua" w:hAnsi="Book Antiqua" w:cs="Simplified Arabic"/>
          <w:b w:val="0"/>
          <w:i/>
          <w:iCs/>
          <w:sz w:val="20"/>
        </w:rPr>
        <w:t>apply.]</w:t>
      </w:r>
    </w:p>
    <w:p w14:paraId="35E19036" w14:textId="77777777" w:rsidR="009E043F" w:rsidRPr="009144BB" w:rsidRDefault="009E043F" w:rsidP="009144BB">
      <w:pPr>
        <w:bidi/>
        <w:jc w:val="both"/>
        <w:rPr>
          <w:rFonts w:ascii="Book Antiqua" w:hAnsi="Book Antiqua" w:cs="Simplified Arabic"/>
        </w:rPr>
      </w:pPr>
    </w:p>
    <w:p w14:paraId="29663B64" w14:textId="27571FB5" w:rsidR="009E043F" w:rsidRPr="009144BB" w:rsidRDefault="009E043F" w:rsidP="009144BB">
      <w:pPr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tab/>
      </w:r>
      <w:r w:rsidRPr="009144BB">
        <w:rPr>
          <w:rFonts w:ascii="Book Antiqua" w:hAnsi="Book Antiqua" w:cs="Simplified Arabic" w:hint="cs"/>
          <w:rtl/>
        </w:rPr>
        <w:tab/>
      </w:r>
      <w:r w:rsidR="00C316E3" w:rsidRPr="009144BB">
        <w:rPr>
          <w:rFonts w:ascii="Book Antiqua" w:hAnsi="Book Antiqua" w:cs="Simplified Arabic" w:hint="cs"/>
          <w:rtl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9144BB">
        <w:rPr>
          <w:rFonts w:ascii="Book Antiqua" w:hAnsi="Book Antiqua" w:cs="Simplified Arabic"/>
          <w:rtl/>
        </w:rPr>
        <w:instrText xml:space="preserve"> </w:instrText>
      </w:r>
      <w:r w:rsidRPr="009144BB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="00C316E3" w:rsidRPr="009144BB">
        <w:rPr>
          <w:rFonts w:ascii="Book Antiqua" w:hAnsi="Book Antiqua" w:cs="Simplified Arabic" w:hint="cs"/>
          <w:rtl/>
        </w:rPr>
        <w:fldChar w:fldCharType="end"/>
      </w:r>
      <w:bookmarkEnd w:id="0"/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تقييم.</w:t>
      </w:r>
    </w:p>
    <w:p w14:paraId="520121A6" w14:textId="03960181" w:rsidR="009E043F" w:rsidRPr="009144BB" w:rsidRDefault="009E043F" w:rsidP="009144BB">
      <w:pPr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tab/>
      </w:r>
      <w:r w:rsidRPr="009144BB">
        <w:rPr>
          <w:rFonts w:ascii="Book Antiqua" w:hAnsi="Book Antiqua" w:cs="Simplified Arabic" w:hint="cs"/>
          <w:rtl/>
        </w:rPr>
        <w:tab/>
      </w:r>
      <w:r w:rsidR="00C316E3" w:rsidRPr="009144BB">
        <w:rPr>
          <w:rFonts w:ascii="Book Antiqua" w:hAnsi="Book Antiqua" w:cs="Simplified Arabic" w:hint="cs"/>
          <w:rtl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9144BB">
        <w:rPr>
          <w:rFonts w:ascii="Book Antiqua" w:hAnsi="Book Antiqua" w:cs="Simplified Arabic"/>
          <w:rtl/>
        </w:rPr>
        <w:instrText xml:space="preserve"> </w:instrText>
      </w:r>
      <w:r w:rsidRPr="009144BB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="00C316E3" w:rsidRPr="009144BB">
        <w:rPr>
          <w:rFonts w:ascii="Book Antiqua" w:hAnsi="Book Antiqua" w:cs="Simplified Arabic" w:hint="cs"/>
          <w:rtl/>
        </w:rPr>
        <w:fldChar w:fldCharType="end"/>
      </w:r>
      <w:bookmarkEnd w:id="1"/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برنامج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تربوي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فردي/تعديل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برنامج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تربوي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فردي.</w:t>
      </w:r>
    </w:p>
    <w:p w14:paraId="3699E7B1" w14:textId="2D9572AC" w:rsidR="00CC64A1" w:rsidRPr="009144BB" w:rsidRDefault="00CC64A1" w:rsidP="009144BB">
      <w:pPr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tab/>
      </w:r>
      <w:r w:rsidRPr="009144BB">
        <w:rPr>
          <w:rFonts w:ascii="Book Antiqua" w:hAnsi="Book Antiqua" w:cs="Simplified Arabic" w:hint="cs"/>
          <w:rtl/>
        </w:rPr>
        <w:tab/>
      </w:r>
      <w:r w:rsidRPr="009144BB">
        <w:rPr>
          <w:rFonts w:ascii="Book Antiqua" w:hAnsi="Book Antiqua" w:cs="Simplified Arabic" w:hint="cs"/>
          <w:rtl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144BB">
        <w:rPr>
          <w:rFonts w:ascii="Book Antiqua" w:hAnsi="Book Antiqua" w:cs="Simplified Arabic"/>
          <w:rtl/>
        </w:rPr>
        <w:instrText xml:space="preserve"> </w:instrText>
      </w:r>
      <w:r w:rsidRPr="009144BB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Pr="009144BB">
        <w:rPr>
          <w:rFonts w:ascii="Book Antiqua" w:hAnsi="Book Antiqua" w:cs="Simplified Arabic" w:hint="cs"/>
          <w:rtl/>
        </w:rPr>
        <w:fldChar w:fldCharType="end"/>
      </w:r>
      <w:r w:rsidRPr="009144BB">
        <w:rPr>
          <w:rFonts w:ascii="Book Antiqua" w:hAnsi="Book Antiqua" w:cs="Simplified Arabic" w:hint="cs"/>
          <w:rtl/>
        </w:rPr>
        <w:t>التحاق</w:t>
      </w:r>
    </w:p>
    <w:p w14:paraId="1074D199" w14:textId="00E209B6" w:rsidR="009E043F" w:rsidRPr="009144BB" w:rsidRDefault="009E043F" w:rsidP="009144BB">
      <w:pPr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tab/>
      </w:r>
      <w:r w:rsidRPr="009144BB">
        <w:rPr>
          <w:rFonts w:ascii="Book Antiqua" w:hAnsi="Book Antiqua" w:cs="Simplified Arabic" w:hint="cs"/>
          <w:rtl/>
        </w:rPr>
        <w:tab/>
      </w:r>
      <w:r w:rsidR="00C316E3" w:rsidRPr="009144BB">
        <w:rPr>
          <w:rFonts w:ascii="Book Antiqua" w:hAnsi="Book Antiqua" w:cs="Simplified Arabic" w:hint="cs"/>
          <w:rtl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9144BB">
        <w:rPr>
          <w:rFonts w:ascii="Book Antiqua" w:hAnsi="Book Antiqua" w:cs="Simplified Arabic"/>
          <w:rtl/>
        </w:rPr>
        <w:instrText xml:space="preserve"> </w:instrText>
      </w:r>
      <w:r w:rsidRPr="009144BB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="00C316E3" w:rsidRPr="009144BB">
        <w:rPr>
          <w:rFonts w:ascii="Book Antiqua" w:hAnsi="Book Antiqua" w:cs="Simplified Arabic" w:hint="cs"/>
          <w:rtl/>
        </w:rPr>
        <w:fldChar w:fldCharType="end"/>
      </w:r>
      <w:bookmarkEnd w:id="2"/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أخرى:</w:t>
      </w:r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___________________________________________</w:t>
      </w:r>
      <w:r w:rsidR="009144BB">
        <w:rPr>
          <w:rFonts w:ascii="Book Antiqua" w:hAnsi="Book Antiqua" w:cs="Simplified Arabic"/>
          <w:rtl/>
        </w:rPr>
        <w:t xml:space="preserve"> </w:t>
      </w:r>
    </w:p>
    <w:p w14:paraId="6C998A75" w14:textId="4DF29D1A" w:rsidR="009E043F" w:rsidRPr="00BE6E26" w:rsidRDefault="009144BB" w:rsidP="009144BB">
      <w:pPr>
        <w:bidi/>
        <w:jc w:val="both"/>
        <w:rPr>
          <w:rFonts w:ascii="Book Antiqua" w:hAnsi="Book Antiqua" w:cs="Simplified Arabic"/>
          <w:i/>
          <w:iCs/>
          <w:sz w:val="20"/>
        </w:rPr>
      </w:pPr>
      <w:r>
        <w:rPr>
          <w:rFonts w:ascii="Book Antiqua" w:hAnsi="Book Antiqua" w:cs="Simplified Arabic" w:hint="cs"/>
          <w:sz w:val="20"/>
          <w:rtl/>
        </w:rPr>
        <w:t xml:space="preserve">                                                              </w:t>
      </w:r>
      <w:r w:rsidR="009E043F" w:rsidRPr="00BE6E26">
        <w:rPr>
          <w:rFonts w:ascii="Book Antiqua" w:hAnsi="Book Antiqua" w:cs="Simplified Arabic" w:hint="cs"/>
          <w:i/>
          <w:iCs/>
          <w:sz w:val="20"/>
        </w:rPr>
        <w:t>[</w:t>
      </w:r>
      <w:r w:rsidR="009E043F" w:rsidRPr="00BE6E26">
        <w:rPr>
          <w:rFonts w:ascii="Book Antiqua" w:hAnsi="Book Antiqua" w:cs="Simplified Arabic"/>
          <w:i/>
          <w:iCs/>
          <w:sz w:val="20"/>
        </w:rPr>
        <w:t>Please</w:t>
      </w:r>
      <w:r w:rsidRPr="00BE6E26">
        <w:rPr>
          <w:rFonts w:ascii="Book Antiqua" w:hAnsi="Book Antiqua" w:cs="Simplified Arabic"/>
          <w:i/>
          <w:iCs/>
          <w:sz w:val="20"/>
        </w:rPr>
        <w:t xml:space="preserve"> </w:t>
      </w:r>
      <w:r w:rsidR="009E043F" w:rsidRPr="00BE6E26">
        <w:rPr>
          <w:rFonts w:ascii="Book Antiqua" w:hAnsi="Book Antiqua" w:cs="Simplified Arabic"/>
          <w:i/>
          <w:iCs/>
          <w:sz w:val="20"/>
        </w:rPr>
        <w:t>specify.]</w:t>
      </w:r>
    </w:p>
    <w:p w14:paraId="5961AD54" w14:textId="62409AEE" w:rsidR="009E043F" w:rsidRPr="009144BB" w:rsidRDefault="009E043F" w:rsidP="009144BB">
      <w:pPr>
        <w:bidi/>
        <w:ind w:firstLine="720"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tab/>
      </w:r>
      <w:r w:rsidR="009144BB">
        <w:rPr>
          <w:rFonts w:ascii="Book Antiqua" w:hAnsi="Book Antiqua" w:cs="Simplified Arabic"/>
          <w:rtl/>
        </w:rPr>
        <w:t xml:space="preserve"> </w:t>
      </w:r>
    </w:p>
    <w:p w14:paraId="13434F0D" w14:textId="6BE3539E" w:rsidR="009E043F" w:rsidRPr="009144BB" w:rsidRDefault="009E043F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  <w:sz w:val="20"/>
          <w:rtl/>
        </w:rPr>
      </w:pPr>
      <w:r w:rsidRPr="009144BB">
        <w:rPr>
          <w:rFonts w:ascii="Book Antiqua" w:hAnsi="Book Antiqua" w:cs="Simplified Arabic" w:hint="cs"/>
          <w:i w:val="0"/>
          <w:rtl/>
        </w:rPr>
        <w:t>تاريخ</w:t>
      </w:r>
      <w:r w:rsidR="009144BB">
        <w:rPr>
          <w:rFonts w:ascii="Book Antiqua" w:hAnsi="Book Antiqua" w:cs="Simplified Arabic" w:hint="cs"/>
          <w:i w:val="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rtl/>
        </w:rPr>
        <w:t>الإشعار:</w:t>
      </w:r>
      <w:r w:rsidR="009144BB">
        <w:rPr>
          <w:rFonts w:ascii="Book Antiqua" w:hAnsi="Book Antiqua" w:cs="Simplified Arabic"/>
          <w:i w:val="0"/>
          <w:rtl/>
        </w:rPr>
        <w:t xml:space="preserve"> </w:t>
      </w:r>
      <w:r w:rsidRPr="00CB3EA0">
        <w:rPr>
          <w:rFonts w:ascii="Book Antiqua" w:hAnsi="Book Antiqua" w:cs="Simplified Arabic" w:hint="cs"/>
          <w:iCs/>
        </w:rPr>
        <w:t>[</w:t>
      </w:r>
      <w:r w:rsidRPr="00CB3EA0">
        <w:rPr>
          <w:rFonts w:ascii="Book Antiqua" w:hAnsi="Book Antiqua" w:cs="Simplified Arabic"/>
          <w:iCs/>
          <w:sz w:val="20"/>
        </w:rPr>
        <w:t>Date</w:t>
      </w:r>
      <w:r w:rsidR="009144BB" w:rsidRPr="00CB3EA0">
        <w:rPr>
          <w:rFonts w:ascii="Book Antiqua" w:hAnsi="Book Antiqua" w:cs="Simplified Arabic"/>
          <w:iCs/>
          <w:sz w:val="20"/>
        </w:rPr>
        <w:t xml:space="preserve"> </w:t>
      </w:r>
      <w:r w:rsidRPr="00CB3EA0">
        <w:rPr>
          <w:rFonts w:ascii="Book Antiqua" w:hAnsi="Book Antiqua" w:cs="Simplified Arabic"/>
          <w:iCs/>
          <w:sz w:val="20"/>
        </w:rPr>
        <w:t>notice</w:t>
      </w:r>
      <w:r w:rsidR="009144BB" w:rsidRPr="00CB3EA0">
        <w:rPr>
          <w:rFonts w:ascii="Book Antiqua" w:hAnsi="Book Antiqua" w:cs="Simplified Arabic"/>
          <w:iCs/>
          <w:sz w:val="20"/>
        </w:rPr>
        <w:t xml:space="preserve"> </w:t>
      </w:r>
      <w:r w:rsidRPr="00CB3EA0">
        <w:rPr>
          <w:rFonts w:ascii="Book Antiqua" w:hAnsi="Book Antiqua" w:cs="Simplified Arabic"/>
          <w:iCs/>
          <w:sz w:val="20"/>
        </w:rPr>
        <w:t>is</w:t>
      </w:r>
      <w:r w:rsidR="009144BB" w:rsidRPr="00CB3EA0">
        <w:rPr>
          <w:rFonts w:ascii="Book Antiqua" w:hAnsi="Book Antiqua" w:cs="Simplified Arabic"/>
          <w:iCs/>
          <w:sz w:val="20"/>
        </w:rPr>
        <w:t xml:space="preserve"> </w:t>
      </w:r>
      <w:r w:rsidRPr="00CB3EA0">
        <w:rPr>
          <w:rFonts w:ascii="Book Antiqua" w:hAnsi="Book Antiqua" w:cs="Simplified Arabic"/>
          <w:iCs/>
          <w:sz w:val="20"/>
        </w:rPr>
        <w:t>to</w:t>
      </w:r>
      <w:r w:rsidR="009144BB" w:rsidRPr="00CB3EA0">
        <w:rPr>
          <w:rFonts w:ascii="Book Antiqua" w:hAnsi="Book Antiqua" w:cs="Simplified Arabic"/>
          <w:iCs/>
          <w:sz w:val="20"/>
        </w:rPr>
        <w:t xml:space="preserve"> </w:t>
      </w:r>
      <w:r w:rsidRPr="00CB3EA0">
        <w:rPr>
          <w:rFonts w:ascii="Book Antiqua" w:hAnsi="Book Antiqua" w:cs="Simplified Arabic"/>
          <w:iCs/>
          <w:sz w:val="20"/>
        </w:rPr>
        <w:t>be</w:t>
      </w:r>
      <w:r w:rsidR="009144BB" w:rsidRPr="00CB3EA0">
        <w:rPr>
          <w:rFonts w:ascii="Book Antiqua" w:hAnsi="Book Antiqua" w:cs="Simplified Arabic"/>
          <w:iCs/>
          <w:sz w:val="20"/>
        </w:rPr>
        <w:t xml:space="preserve"> </w:t>
      </w:r>
      <w:r w:rsidRPr="00CB3EA0">
        <w:rPr>
          <w:rFonts w:ascii="Book Antiqua" w:hAnsi="Book Antiqua" w:cs="Simplified Arabic"/>
          <w:iCs/>
          <w:sz w:val="20"/>
        </w:rPr>
        <w:t>mailed.]</w:t>
      </w:r>
      <w:r w:rsidR="009144BB">
        <w:rPr>
          <w:rFonts w:ascii="Book Antiqua" w:hAnsi="Book Antiqua" w:cs="Simplified Arabic"/>
          <w:i w:val="0"/>
          <w:sz w:val="20"/>
        </w:rPr>
        <w:t xml:space="preserve"> </w:t>
      </w:r>
    </w:p>
    <w:p w14:paraId="183C6FE8" w14:textId="77777777" w:rsidR="009E043F" w:rsidRPr="009144BB" w:rsidRDefault="009E043F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</w:rPr>
      </w:pPr>
    </w:p>
    <w:p w14:paraId="619DC403" w14:textId="2F402BEE" w:rsidR="009E043F" w:rsidRPr="009144BB" w:rsidRDefault="006B0BAC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  <w:rtl/>
        </w:rPr>
      </w:pPr>
      <w:r w:rsidRPr="009144BB">
        <w:rPr>
          <w:rFonts w:ascii="Book Antiqua" w:hAnsi="Book Antiqua" w:cs="Simplified Arabic" w:hint="cs"/>
          <w:i w:val="0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C4C41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9144BB" w:rsidRDefault="009E043F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</w:rPr>
      </w:pPr>
    </w:p>
    <w:p w14:paraId="5193C4FC" w14:textId="787D0B28" w:rsidR="003930B9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t>اجتمعت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المديرية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التعليمية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مؤخرًا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لمناقشة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أمر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هذا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الطالب،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وأعدَّت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بعد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الحصول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على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رأيك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مقترحًا.</w:t>
      </w:r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وتصف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الصفحة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الثانية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من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هذا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الخطاب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إجراءاتنا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وأسبابها.</w:t>
      </w:r>
      <w:r w:rsidR="009144BB">
        <w:rPr>
          <w:rFonts w:ascii="Book Antiqua" w:hAnsi="Book Antiqua" w:cs="Simplified Arabic"/>
          <w:rtl/>
        </w:rPr>
        <w:t xml:space="preserve"> </w:t>
      </w:r>
    </w:p>
    <w:p w14:paraId="11BB8F38" w14:textId="77777777" w:rsidR="009E043F" w:rsidRPr="009144BB" w:rsidRDefault="009E043F" w:rsidP="009144BB">
      <w:pPr>
        <w:pStyle w:val="Header"/>
        <w:tabs>
          <w:tab w:val="clear" w:pos="4320"/>
          <w:tab w:val="clear" w:pos="8640"/>
          <w:tab w:val="left" w:pos="3330"/>
        </w:tabs>
        <w:bidi/>
        <w:jc w:val="both"/>
        <w:rPr>
          <w:rFonts w:ascii="Book Antiqua" w:hAnsi="Book Antiqua" w:cs="Simplified Arabic"/>
        </w:rPr>
      </w:pPr>
    </w:p>
    <w:p w14:paraId="63720DBD" w14:textId="7A0AB232" w:rsidR="009E043F" w:rsidRPr="009144BB" w:rsidRDefault="006C071C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t>تقدم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لوائح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نظام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التعليم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الخاص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الحماية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لك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ولطفلك.</w:t>
      </w:r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وستجد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معلومات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عن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حقوقك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القانونية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إشعار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الضمانات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الإجرائية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لأولياء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الأمور،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بما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ذلك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الأفراد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الذين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يمكنك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التواصل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معهم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لمساعدتك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فهم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حقوقك.</w:t>
      </w:r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من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المفترض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أنك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تلقيت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بالفعل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إشعار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الضمانات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الإجرائية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لأولياء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الأمور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قبل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التقييم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الأولي.</w:t>
      </w:r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إذا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كنت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ترغب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الحصول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على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نسخة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أخرى،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يُرجى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التواصل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مع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موظفي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المديرية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التعليمية.</w:t>
      </w:r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يُرجى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قراءة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هذا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الخطاب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والتواصل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مع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جهة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الاتصال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المذكورة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أدناه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إذا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كانت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لديك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أسئلة.</w:t>
      </w:r>
    </w:p>
    <w:p w14:paraId="219578B4" w14:textId="7E445366" w:rsidR="00C35FBB" w:rsidRPr="009144BB" w:rsidRDefault="00C35FBB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szCs w:val="22"/>
        </w:rPr>
      </w:pPr>
    </w:p>
    <w:p w14:paraId="1E40713C" w14:textId="62C3D5B4" w:rsidR="00C35FBB" w:rsidRPr="009144BB" w:rsidRDefault="00C35FBB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t>يجب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التوقيع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على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نموذج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الموافقة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على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التقييم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أو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مستند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البرنامج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التربوي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الفردي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أو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نموذج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الموافقة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على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الالتحاق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أو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مستند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تعديل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برنامج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التعليم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الفردي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وتسليمه،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حيث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يفرض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علينا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القانون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الاحتفاظ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بنسخة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مُوقَّعة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ملفاتنا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بغض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النظر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عن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قرارك.</w:t>
      </w:r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يُرجى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تسليم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نسخة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في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أقرب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وقت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ممكن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وفي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موعد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أقصاه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التاريخ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الوارد</w:t>
      </w:r>
      <w:r w:rsidR="009144BB">
        <w:rPr>
          <w:rFonts w:ascii="Book Antiqua" w:hAnsi="Book Antiqua" w:cs="Simplified Arabic" w:hint="cs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أدناه.</w:t>
      </w:r>
      <w:r w:rsidR="009144BB">
        <w:rPr>
          <w:rFonts w:ascii="Book Antiqua" w:hAnsi="Book Antiqua" w:cs="Simplified Arabic"/>
          <w:rtl/>
        </w:rPr>
        <w:t xml:space="preserve"> </w:t>
      </w:r>
    </w:p>
    <w:p w14:paraId="7D3E8B96" w14:textId="637DE41D" w:rsidR="00C35FBB" w:rsidRPr="009144BB" w:rsidRDefault="00C35FBB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szCs w:val="22"/>
        </w:rPr>
      </w:pPr>
    </w:p>
    <w:p w14:paraId="6FA518A7" w14:textId="743811A0" w:rsidR="00C35FBB" w:rsidRPr="009144BB" w:rsidRDefault="00C35FBB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szCs w:val="22"/>
          <w:rtl/>
        </w:rPr>
      </w:pPr>
      <w:r w:rsidRPr="009144BB">
        <w:rPr>
          <w:rFonts w:ascii="Book Antiqua" w:hAnsi="Book Antiqua" w:cs="Simplified Arabic" w:hint="cs"/>
          <w:b/>
          <w:bCs/>
          <w:rtl/>
        </w:rPr>
        <w:t>تاريخ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إعادة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المستند:</w:t>
      </w:r>
      <w:r w:rsidR="009144BB">
        <w:rPr>
          <w:rFonts w:ascii="Book Antiqua" w:hAnsi="Book Antiqua" w:cs="Simplified Arabic"/>
          <w:rtl/>
        </w:rPr>
        <w:t xml:space="preserve"> </w:t>
      </w:r>
      <w:r w:rsidRPr="0029579D">
        <w:rPr>
          <w:rFonts w:ascii="Book Antiqua" w:hAnsi="Book Antiqua" w:cs="Simplified Arabic" w:hint="cs"/>
          <w:i/>
          <w:iCs/>
          <w:sz w:val="20"/>
        </w:rPr>
        <w:t>[</w:t>
      </w:r>
      <w:r w:rsidRPr="0029579D">
        <w:rPr>
          <w:rFonts w:ascii="Book Antiqua" w:hAnsi="Book Antiqua" w:cs="Simplified Arabic"/>
          <w:i/>
          <w:iCs/>
          <w:sz w:val="20"/>
        </w:rPr>
        <w:t>date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or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non-applicable]</w:t>
      </w:r>
    </w:p>
    <w:p w14:paraId="623262C5" w14:textId="77777777" w:rsidR="009E043F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</w:rPr>
      </w:pPr>
    </w:p>
    <w:p w14:paraId="4203FCC7" w14:textId="256CFD38" w:rsidR="009E043F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b/>
          <w:bCs/>
          <w:rtl/>
        </w:rPr>
        <w:t>جهة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الاتصال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بالمديرية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التعليمية:</w:t>
      </w:r>
      <w:r w:rsidR="009144BB">
        <w:rPr>
          <w:rFonts w:ascii="Book Antiqua" w:hAnsi="Book Antiqua" w:cs="Simplified Arabic"/>
          <w:rtl/>
        </w:rPr>
        <w:t xml:space="preserve"> </w:t>
      </w:r>
      <w:r w:rsidRPr="0029579D">
        <w:rPr>
          <w:rFonts w:ascii="Book Antiqua" w:hAnsi="Book Antiqua" w:cs="Simplified Arabic" w:hint="cs"/>
          <w:i/>
          <w:iCs/>
        </w:rPr>
        <w:t>[</w:t>
      </w:r>
      <w:r w:rsidRPr="0029579D">
        <w:rPr>
          <w:rFonts w:ascii="Book Antiqua" w:hAnsi="Book Antiqua" w:cs="Simplified Arabic"/>
          <w:i/>
          <w:iCs/>
          <w:sz w:val="20"/>
        </w:rPr>
        <w:t>Name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and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Role]</w:t>
      </w:r>
    </w:p>
    <w:p w14:paraId="190DC49D" w14:textId="77777777" w:rsidR="009E043F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</w:rPr>
      </w:pPr>
    </w:p>
    <w:p w14:paraId="403C73C2" w14:textId="76351F23" w:rsidR="009E043F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b/>
          <w:bCs/>
          <w:rtl/>
        </w:rPr>
        <w:t>بيانات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الاتصال:</w:t>
      </w:r>
      <w:r w:rsidR="009144BB">
        <w:rPr>
          <w:rFonts w:ascii="Book Antiqua" w:hAnsi="Book Antiqua" w:cs="Simplified Arabic"/>
          <w:rtl/>
        </w:rPr>
        <w:t xml:space="preserve"> </w:t>
      </w:r>
      <w:r w:rsidRPr="0029579D">
        <w:rPr>
          <w:rFonts w:ascii="Book Antiqua" w:hAnsi="Book Antiqua" w:cs="Simplified Arabic" w:hint="cs"/>
          <w:i/>
          <w:iCs/>
          <w:sz w:val="20"/>
        </w:rPr>
        <w:t>[</w:t>
      </w:r>
      <w:r w:rsidRPr="0029579D">
        <w:rPr>
          <w:rFonts w:ascii="Book Antiqua" w:hAnsi="Book Antiqua" w:cs="Simplified Arabic"/>
          <w:i/>
          <w:iCs/>
          <w:sz w:val="20"/>
        </w:rPr>
        <w:t>Address,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Telephone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Number,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Fax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Number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and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Email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Address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(if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not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on</w:t>
      </w:r>
      <w:r w:rsidR="009144BB" w:rsidRPr="0029579D">
        <w:rPr>
          <w:rFonts w:ascii="Book Antiqua" w:hAnsi="Book Antiqua" w:cs="Simplified Arabic"/>
          <w:i/>
          <w:iCs/>
          <w:sz w:val="20"/>
        </w:rPr>
        <w:t xml:space="preserve"> </w:t>
      </w:r>
      <w:r w:rsidRPr="0029579D">
        <w:rPr>
          <w:rFonts w:ascii="Book Antiqua" w:hAnsi="Book Antiqua" w:cs="Simplified Arabic"/>
          <w:i/>
          <w:iCs/>
          <w:sz w:val="20"/>
        </w:rPr>
        <w:t>letterhead)]</w:t>
      </w:r>
    </w:p>
    <w:p w14:paraId="6A31A035" w14:textId="77777777" w:rsidR="009E043F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</w:rPr>
      </w:pPr>
    </w:p>
    <w:p w14:paraId="0CDBFD14" w14:textId="77777777" w:rsidR="009E043F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0BFC207B" w14:textId="51CB10A3" w:rsidR="009E043F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764A2CB5" w14:textId="16A20063" w:rsidR="00FC23E2" w:rsidRPr="009144BB" w:rsidRDefault="00FC23E2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5FF58757" w14:textId="69560957" w:rsidR="00FC23E2" w:rsidRPr="009144BB" w:rsidRDefault="00FC23E2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24B14EA9" w14:textId="77777777" w:rsidR="00FC23E2" w:rsidRPr="009144BB" w:rsidRDefault="00FC23E2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59F6A4C4" w14:textId="77777777" w:rsidR="00AB7184" w:rsidRPr="009144BB" w:rsidRDefault="00AB7184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6276C3CE" w14:textId="77777777" w:rsidR="009E043F" w:rsidRPr="009144BB" w:rsidRDefault="009E043F" w:rsidP="009144BB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rtl/>
        </w:rPr>
        <w:t>المرفقات:</w:t>
      </w:r>
      <w:r w:rsidRPr="009144BB">
        <w:rPr>
          <w:rFonts w:ascii="Book Antiqua" w:hAnsi="Book Antiqua" w:cs="Simplified Arabic" w:hint="cs"/>
          <w:rtl/>
        </w:rPr>
        <w:tab/>
      </w:r>
    </w:p>
    <w:p w14:paraId="1A8BC697" w14:textId="0372E73C" w:rsidR="009E043F" w:rsidRPr="009144BB" w:rsidRDefault="00C316E3" w:rsidP="009144BB">
      <w:pPr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rtl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9144BB">
        <w:rPr>
          <w:rFonts w:ascii="Book Antiqua" w:hAnsi="Book Antiqua" w:cs="Simplified Arabic"/>
          <w:rtl/>
        </w:rPr>
        <w:instrText xml:space="preserve"> </w:instrText>
      </w:r>
      <w:r w:rsidR="009E043F" w:rsidRPr="009144BB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Pr="009144BB">
        <w:rPr>
          <w:rFonts w:ascii="Book Antiqua" w:hAnsi="Book Antiqua" w:cs="Simplified Arabic" w:hint="cs"/>
          <w:rtl/>
        </w:rPr>
        <w:fldChar w:fldCharType="end"/>
      </w:r>
      <w:bookmarkEnd w:id="3"/>
      <w:r w:rsidR="009144BB">
        <w:rPr>
          <w:rFonts w:ascii="Book Antiqua" w:hAnsi="Book Antiqua" w:cs="Simplified Arabic"/>
          <w:rtl/>
        </w:rPr>
        <w:t xml:space="preserve"> </w:t>
      </w:r>
      <w:r w:rsidRPr="009144BB">
        <w:rPr>
          <w:rFonts w:ascii="Book Antiqua" w:hAnsi="Book Antiqua" w:cs="Simplified Arabic" w:hint="cs"/>
          <w:rtl/>
        </w:rPr>
        <w:t>أخرى:</w:t>
      </w:r>
      <w:r w:rsidR="009144BB">
        <w:rPr>
          <w:rFonts w:ascii="Book Antiqua" w:hAnsi="Book Antiqua" w:cs="Simplified Arabic"/>
          <w:rtl/>
        </w:rPr>
        <w:t xml:space="preserve"> </w:t>
      </w:r>
      <w:r w:rsidRPr="0002079E">
        <w:rPr>
          <w:rFonts w:ascii="Book Antiqua" w:hAnsi="Book Antiqua" w:cs="Simplified Arabic" w:hint="cs"/>
          <w:i/>
          <w:iCs/>
          <w:sz w:val="20"/>
        </w:rPr>
        <w:t>[</w:t>
      </w:r>
      <w:r w:rsidRPr="0002079E">
        <w:rPr>
          <w:rFonts w:ascii="Book Antiqua" w:hAnsi="Book Antiqua" w:cs="Simplified Arabic"/>
          <w:i/>
          <w:iCs/>
          <w:sz w:val="20"/>
        </w:rPr>
        <w:t>specify]</w:t>
      </w:r>
    </w:p>
    <w:p w14:paraId="17E5E17E" w14:textId="77777777" w:rsidR="009E043F" w:rsidRPr="009144BB" w:rsidRDefault="009E043F" w:rsidP="009144BB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</w:rPr>
      </w:pPr>
    </w:p>
    <w:p w14:paraId="09F4FCCC" w14:textId="381DD09D" w:rsidR="04CE5EA8" w:rsidRPr="009144BB" w:rsidRDefault="04CE5EA8" w:rsidP="009144BB">
      <w:pPr>
        <w:bidi/>
        <w:jc w:val="both"/>
        <w:rPr>
          <w:rFonts w:ascii="Book Antiqua" w:hAnsi="Book Antiqua" w:cs="Simplified Arabic"/>
          <w:b/>
          <w:bCs/>
        </w:rPr>
      </w:pPr>
    </w:p>
    <w:p w14:paraId="00A6E326" w14:textId="05689082" w:rsidR="009E043F" w:rsidRPr="009144BB" w:rsidRDefault="009E043F" w:rsidP="009144BB">
      <w:pPr>
        <w:bidi/>
        <w:jc w:val="both"/>
        <w:rPr>
          <w:rFonts w:ascii="Book Antiqua" w:hAnsi="Book Antiqua" w:cs="Simplified Arabic"/>
          <w:b/>
          <w:bCs/>
          <w:rtl/>
        </w:rPr>
      </w:pPr>
      <w:r w:rsidRPr="009144BB">
        <w:rPr>
          <w:rFonts w:ascii="Book Antiqua" w:hAnsi="Book Antiqua" w:cs="Simplified Arabic" w:hint="cs"/>
          <w:b/>
          <w:bCs/>
          <w:rtl/>
        </w:rPr>
        <w:lastRenderedPageBreak/>
        <w:t>توجيهات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إلى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موظفي</w:t>
      </w:r>
      <w:r w:rsidR="009144BB">
        <w:rPr>
          <w:rFonts w:ascii="Book Antiqua" w:hAnsi="Book Antiqua" w:cs="Simplified Arabic" w:hint="cs"/>
          <w:b/>
          <w:bCs/>
          <w:rtl/>
        </w:rPr>
        <w:t xml:space="preserve"> </w:t>
      </w:r>
      <w:r w:rsidRPr="009144BB">
        <w:rPr>
          <w:rFonts w:ascii="Book Antiqua" w:hAnsi="Book Antiqua" w:cs="Simplified Arabic" w:hint="cs"/>
          <w:b/>
          <w:bCs/>
          <w:rtl/>
        </w:rPr>
        <w:t>المدرسة:</w:t>
      </w:r>
    </w:p>
    <w:p w14:paraId="1D64D7CA" w14:textId="77777777" w:rsidR="009E043F" w:rsidRPr="009144BB" w:rsidRDefault="009E043F" w:rsidP="009144BB">
      <w:pPr>
        <w:bidi/>
        <w:jc w:val="both"/>
        <w:rPr>
          <w:rFonts w:ascii="Book Antiqua" w:hAnsi="Book Antiqua" w:cs="Simplified Arabic"/>
          <w:b/>
        </w:rPr>
      </w:pPr>
    </w:p>
    <w:p w14:paraId="40B70F97" w14:textId="1FA4B22B" w:rsidR="009E043F" w:rsidRPr="009144BB" w:rsidRDefault="009E043F" w:rsidP="009144BB">
      <w:pPr>
        <w:pStyle w:val="BodyText2"/>
        <w:bidi/>
        <w:jc w:val="both"/>
        <w:rPr>
          <w:rFonts w:ascii="Book Antiqua" w:hAnsi="Book Antiqua" w:cs="Simplified Arabic"/>
          <w:i w:val="0"/>
          <w:sz w:val="20"/>
          <w:rtl/>
        </w:rPr>
      </w:pPr>
      <w:r w:rsidRPr="009144BB">
        <w:rPr>
          <w:rFonts w:ascii="Book Antiqua" w:hAnsi="Book Antiqua" w:cs="Simplified Arabic" w:hint="cs"/>
          <w:i w:val="0"/>
          <w:sz w:val="20"/>
          <w:rtl/>
        </w:rPr>
        <w:t>يجب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إرسال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هذا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الإشعار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إلى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أولياء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الأمور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بلغتهم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الأم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أو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بوسيلة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تواصل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أخرى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يستخدمها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أولياء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الأمور.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ويجب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على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المديريات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التعليمية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أن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تضمن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فهم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أولياء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الأمور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محتوى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هذا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الإشعار.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(طبقًا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للائحة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الفيدرالية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رقم</w:t>
      </w:r>
      <w:r w:rsidR="009144BB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i w:val="0"/>
          <w:sz w:val="20"/>
          <w:rtl/>
        </w:rPr>
        <w:t>"300.503").</w:t>
      </w:r>
    </w:p>
    <w:p w14:paraId="49DDE377" w14:textId="77777777" w:rsidR="009E043F" w:rsidRPr="009144BB" w:rsidRDefault="009E043F" w:rsidP="009144BB">
      <w:pPr>
        <w:bidi/>
        <w:jc w:val="both"/>
        <w:rPr>
          <w:rFonts w:ascii="Book Antiqua" w:hAnsi="Book Antiqua" w:cs="Simplified Arabic"/>
          <w:sz w:val="20"/>
        </w:rPr>
      </w:pPr>
    </w:p>
    <w:p w14:paraId="77660636" w14:textId="5CD1960A" w:rsidR="000E0FB6" w:rsidRPr="009144BB" w:rsidRDefault="000E0FB6" w:rsidP="009144BB">
      <w:pPr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sz w:val="20"/>
          <w:rtl/>
        </w:rPr>
        <w:t>صِفُوا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إجراء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واحد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أكثر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من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الإجراءات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التالية:</w:t>
      </w:r>
      <w:r w:rsidR="009144BB">
        <w:rPr>
          <w:rFonts w:ascii="Book Antiqua" w:hAnsi="Book Antiqua" w:cs="Simplified Arabic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التقييم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proofErr w:type="gramStart"/>
      <w:r w:rsidRPr="009144BB">
        <w:rPr>
          <w:rFonts w:ascii="Book Antiqua" w:hAnsi="Book Antiqua" w:cs="Simplified Arabic" w:hint="cs"/>
          <w:sz w:val="20"/>
          <w:rtl/>
        </w:rPr>
        <w:t>الأولي</w:t>
      </w:r>
      <w:proofErr w:type="gramEnd"/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إعادة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التقييم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التقييم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الطارئ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فترة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التقييم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المُمتد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البرنامج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التربوي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الفردي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تعديل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البرنامج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التربوي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الفردي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الالتحاق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(اذكروا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مكان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الالتحاق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ذكرًا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مُحدَّدا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وشروط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تقديم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خدمة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النقل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إن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وُجِدَت)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التخرج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اقتراح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آخر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استُخدِمَ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في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بدء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-أو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تغيير-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تحديد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خدمات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التعليم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الخاص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تقييمها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الالتحاق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التعليمي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بموجبها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تقديمها،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وذلك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من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خلال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الإجابة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عن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الأسئلة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التالية:</w:t>
      </w:r>
    </w:p>
    <w:p w14:paraId="5F1FE23B" w14:textId="77777777" w:rsidR="000E0FB6" w:rsidRPr="009144BB" w:rsidRDefault="000E0FB6" w:rsidP="009144BB">
      <w:pPr>
        <w:bidi/>
        <w:jc w:val="both"/>
        <w:rPr>
          <w:rFonts w:ascii="Book Antiqua" w:hAnsi="Book Antiqua" w:cs="Simplified Arabic"/>
          <w:sz w:val="20"/>
        </w:rPr>
      </w:pPr>
    </w:p>
    <w:p w14:paraId="7956A665" w14:textId="7AEC16C6" w:rsidR="000E0FB6" w:rsidRPr="009144BB" w:rsidRDefault="000E0FB6" w:rsidP="009144BB">
      <w:pPr>
        <w:pStyle w:val="ListParagraph"/>
        <w:numPr>
          <w:ilvl w:val="0"/>
          <w:numId w:val="12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sz w:val="20"/>
          <w:rtl/>
        </w:rPr>
        <w:t>ما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الإجراء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الذي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تقترح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المديرية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التعليمية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اتخاذه؟</w:t>
      </w:r>
    </w:p>
    <w:p w14:paraId="7300DEB5" w14:textId="18EA785E" w:rsidR="000E0FB6" w:rsidRPr="009144BB" w:rsidRDefault="000E0FB6" w:rsidP="009144BB">
      <w:pPr>
        <w:pStyle w:val="ListParagraph"/>
        <w:numPr>
          <w:ilvl w:val="0"/>
          <w:numId w:val="12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sz w:val="20"/>
          <w:rtl/>
        </w:rPr>
        <w:t>لماذا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تقترح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المديرية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التعليمية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اتخاذ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إجراء؟</w:t>
      </w:r>
    </w:p>
    <w:p w14:paraId="5B61CF4A" w14:textId="5DEE5F2A" w:rsidR="000E0FB6" w:rsidRPr="009144BB" w:rsidRDefault="000E0FB6" w:rsidP="009144BB">
      <w:pPr>
        <w:pStyle w:val="ListParagraph"/>
        <w:numPr>
          <w:ilvl w:val="0"/>
          <w:numId w:val="12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sz w:val="20"/>
          <w:rtl/>
        </w:rPr>
        <w:t>ما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الخيارات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المرفوضة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أُخِذَت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بعين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الاعتبار؟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وما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أسباب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رفض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كل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خيار؟</w:t>
      </w:r>
    </w:p>
    <w:p w14:paraId="632FE376" w14:textId="4653FA08" w:rsidR="000E0FB6" w:rsidRPr="009144BB" w:rsidRDefault="000E0FB6" w:rsidP="009144BB">
      <w:pPr>
        <w:pStyle w:val="ListParagraph"/>
        <w:numPr>
          <w:ilvl w:val="0"/>
          <w:numId w:val="12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sz w:val="20"/>
          <w:rtl/>
        </w:rPr>
        <w:t>ما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الإجراء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proofErr w:type="gramStart"/>
      <w:r w:rsidRPr="009144BB">
        <w:rPr>
          <w:rFonts w:ascii="Book Antiqua" w:hAnsi="Book Antiqua" w:cs="Simplified Arabic" w:hint="cs"/>
          <w:sz w:val="20"/>
          <w:rtl/>
        </w:rPr>
        <w:t>التقييمي</w:t>
      </w:r>
      <w:proofErr w:type="gramEnd"/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الاختبار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السجل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أو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التقرير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الذي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يستند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إليه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الإجراء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المُقترَح؟</w:t>
      </w:r>
    </w:p>
    <w:p w14:paraId="0805B6D8" w14:textId="743577BC" w:rsidR="000E0FB6" w:rsidRPr="009144BB" w:rsidRDefault="000E0FB6" w:rsidP="009144BB">
      <w:pPr>
        <w:pStyle w:val="ListParagraph"/>
        <w:numPr>
          <w:ilvl w:val="0"/>
          <w:numId w:val="12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sz w:val="20"/>
          <w:rtl/>
        </w:rPr>
        <w:t>ما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العوامل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الأخرى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ذات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الصلة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بقرار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المديرية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التعليمية؟</w:t>
      </w:r>
      <w:r w:rsidR="009144BB">
        <w:rPr>
          <w:rFonts w:ascii="Book Antiqua" w:hAnsi="Book Antiqua" w:cs="Simplified Arabic"/>
          <w:sz w:val="20"/>
          <w:rtl/>
        </w:rPr>
        <w:t xml:space="preserve"> </w:t>
      </w:r>
    </w:p>
    <w:p w14:paraId="0754B136" w14:textId="51128EFD" w:rsidR="000E0FB6" w:rsidRPr="009144BB" w:rsidRDefault="000E0FB6" w:rsidP="009144BB">
      <w:pPr>
        <w:pStyle w:val="ListParagraph"/>
        <w:numPr>
          <w:ilvl w:val="0"/>
          <w:numId w:val="12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144BB">
        <w:rPr>
          <w:rFonts w:ascii="Book Antiqua" w:hAnsi="Book Antiqua" w:cs="Simplified Arabic" w:hint="cs"/>
          <w:sz w:val="20"/>
          <w:rtl/>
        </w:rPr>
        <w:t>ما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الخطوات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التالية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-إن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وُجِدَت-</w:t>
      </w:r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proofErr w:type="spellStart"/>
      <w:r w:rsidRPr="009144BB">
        <w:rPr>
          <w:rFonts w:ascii="Book Antiqua" w:hAnsi="Book Antiqua" w:cs="Simplified Arabic" w:hint="cs"/>
          <w:sz w:val="20"/>
          <w:rtl/>
        </w:rPr>
        <w:t>المُوصى</w:t>
      </w:r>
      <w:proofErr w:type="spellEnd"/>
      <w:r w:rsidR="009144BB">
        <w:rPr>
          <w:rFonts w:ascii="Book Antiqua" w:hAnsi="Book Antiqua" w:cs="Simplified Arabic" w:hint="cs"/>
          <w:sz w:val="20"/>
          <w:rtl/>
        </w:rPr>
        <w:t xml:space="preserve"> </w:t>
      </w:r>
      <w:r w:rsidRPr="009144BB">
        <w:rPr>
          <w:rFonts w:ascii="Book Antiqua" w:hAnsi="Book Antiqua" w:cs="Simplified Arabic" w:hint="cs"/>
          <w:sz w:val="20"/>
          <w:rtl/>
        </w:rPr>
        <w:t>بها؟</w:t>
      </w:r>
    </w:p>
    <w:p w14:paraId="503F0098" w14:textId="0467B256" w:rsidR="009E043F" w:rsidRPr="009144BB" w:rsidRDefault="006B0BAC" w:rsidP="009144BB">
      <w:pPr>
        <w:bidi/>
        <w:jc w:val="both"/>
        <w:rPr>
          <w:rFonts w:ascii="Book Antiqua" w:hAnsi="Book Antiqua" w:cs="Simplified Arabic"/>
          <w:rtl/>
        </w:rPr>
      </w:pPr>
      <w:r w:rsidRPr="009144BB">
        <w:rPr>
          <w:rFonts w:ascii="Book Antiqua" w:hAnsi="Book Antiqua" w:cs="Simplified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1532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9144BB" w:rsidRDefault="009E043F" w:rsidP="009144BB">
      <w:pPr>
        <w:bidi/>
        <w:jc w:val="both"/>
        <w:rPr>
          <w:rFonts w:ascii="Book Antiqua" w:hAnsi="Book Antiqua" w:cs="Simplified Arabic"/>
        </w:rPr>
      </w:pPr>
    </w:p>
    <w:p w14:paraId="1CD5F38A" w14:textId="5634AFA3" w:rsidR="008E3FB8" w:rsidRPr="00895270" w:rsidRDefault="009E043F" w:rsidP="00895270">
      <w:pPr>
        <w:pStyle w:val="Heading3"/>
        <w:bidi/>
        <w:rPr>
          <w:rFonts w:ascii="Book Antiqua" w:hAnsi="Book Antiqua" w:cs="Simplified Arabic"/>
          <w:b w:val="0"/>
          <w:bCs/>
          <w:sz w:val="28"/>
          <w:szCs w:val="24"/>
          <w:rtl/>
        </w:rPr>
      </w:pPr>
      <w:r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>وصف</w:t>
      </w:r>
      <w:r w:rsidR="009144BB"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سردي</w:t>
      </w:r>
      <w:r w:rsidR="009144BB"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>لمقترح</w:t>
      </w:r>
      <w:r w:rsidR="009144BB"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المديرية</w:t>
      </w:r>
      <w:r w:rsidR="009144BB"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895270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التعليمية</w:t>
      </w:r>
    </w:p>
    <w:p w14:paraId="200E0E32" w14:textId="77777777" w:rsidR="008E3FB8" w:rsidRPr="009144BB" w:rsidRDefault="008E3FB8" w:rsidP="009144BB">
      <w:pPr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:rsidRPr="009144BB" w14:paraId="16924C35" w14:textId="77777777" w:rsidTr="008E3FB8">
        <w:tc>
          <w:tcPr>
            <w:tcW w:w="9350" w:type="dxa"/>
          </w:tcPr>
          <w:sdt>
            <w:sdtPr>
              <w:rPr>
                <w:rFonts w:ascii="Book Antiqua" w:hAnsi="Book Antiqua" w:cs="Simplified Arabic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Pr="009144BB" w:rsidRDefault="008E3FB8" w:rsidP="00895270">
                <w:pPr>
                  <w:jc w:val="both"/>
                  <w:rPr>
                    <w:rFonts w:ascii="Book Antiqua" w:hAnsi="Book Antiqua" w:cs="Simplified Arabic"/>
                    <w:rtl/>
                  </w:rPr>
                </w:pPr>
                <w:r w:rsidRPr="00F0619C">
                  <w:rPr>
                    <w:rStyle w:val="PlaceholderText"/>
                    <w:rFonts w:ascii="Book Antiqua" w:hAnsi="Book Antiqua" w:cs="Simplified Arabic"/>
                    <w:color w:val="auto"/>
                  </w:rPr>
                  <w:t>Click or tap here to enter text.</w:t>
                </w:r>
              </w:p>
            </w:sdtContent>
          </w:sdt>
          <w:p w14:paraId="653ECF3C" w14:textId="269BF3AC" w:rsidR="008E3FB8" w:rsidRPr="009144BB" w:rsidRDefault="008E3FB8" w:rsidP="00895270">
            <w:pPr>
              <w:jc w:val="both"/>
              <w:rPr>
                <w:rFonts w:ascii="Book Antiqua" w:hAnsi="Book Antiqua" w:cs="Simplified Arabic"/>
                <w:rtl/>
              </w:rPr>
            </w:pPr>
            <w:r w:rsidRPr="009144BB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44BB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9144BB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9144BB">
              <w:rPr>
                <w:rFonts w:ascii="Book Antiqua" w:hAnsi="Book Antiqua" w:cs="Simplified Arabic" w:hint="cs"/>
                <w:rtl/>
              </w:rPr>
            </w:r>
            <w:r w:rsidRPr="009144BB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9144BB">
              <w:rPr>
                <w:rFonts w:ascii="Book Antiqua" w:hAnsi="Book Antiqua" w:cs="Simplified Arabic"/>
              </w:rPr>
              <w:t>     </w:t>
            </w:r>
            <w:r w:rsidRPr="009144BB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7E63FDE9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66D5FD72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663C84C1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1D56E303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6F11AD33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521F5435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4E7FC759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49736775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2D9EAE6E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1630EF2B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29A902FE" w14:textId="7130B32D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7456C65F" w14:textId="77777777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51326D27" w14:textId="6E540DF9" w:rsidR="008E3FB8" w:rsidRPr="009144BB" w:rsidRDefault="008E3FB8" w:rsidP="009144BB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</w:tbl>
    <w:p w14:paraId="510FB944" w14:textId="747DE563" w:rsidR="009E043F" w:rsidRDefault="009E043F" w:rsidP="009144BB">
      <w:pPr>
        <w:bidi/>
        <w:jc w:val="both"/>
        <w:rPr>
          <w:rFonts w:ascii="Book Antiqua" w:hAnsi="Book Antiqua" w:cs="Simplified Arabic"/>
          <w:rtl/>
        </w:rPr>
      </w:pPr>
    </w:p>
    <w:p w14:paraId="64FD9161" w14:textId="77777777" w:rsidR="00895270" w:rsidRDefault="00895270" w:rsidP="00895270">
      <w:pPr>
        <w:bidi/>
        <w:jc w:val="both"/>
        <w:rPr>
          <w:rFonts w:ascii="Book Antiqua" w:hAnsi="Book Antiqua" w:cs="Simplified Arabic"/>
          <w:rtl/>
        </w:rPr>
      </w:pPr>
    </w:p>
    <w:p w14:paraId="386780EC" w14:textId="5586203B" w:rsidR="00895270" w:rsidRPr="009144BB" w:rsidRDefault="00895270" w:rsidP="00895270">
      <w:pPr>
        <w:bidi/>
        <w:jc w:val="both"/>
        <w:rPr>
          <w:rFonts w:ascii="Book Antiqua" w:hAnsi="Book Antiqua" w:cs="Simplified Arabic"/>
        </w:rPr>
      </w:pPr>
    </w:p>
    <w:sectPr w:rsidR="00895270" w:rsidRPr="009144BB" w:rsidSect="00A05F4B">
      <w:headerReference w:type="default" r:id="rId12"/>
      <w:footerReference w:type="default" r:id="rId13"/>
      <w:headerReference w:type="first" r:id="rId14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3104" w14:textId="77777777" w:rsidR="00A05F4B" w:rsidRDefault="00A05F4B">
      <w:r>
        <w:separator/>
      </w:r>
    </w:p>
  </w:endnote>
  <w:endnote w:type="continuationSeparator" w:id="0">
    <w:p w14:paraId="1CE3943D" w14:textId="77777777" w:rsidR="00A05F4B" w:rsidRDefault="00A0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bidi/>
      <w:rPr>
        <w:b/>
        <w:snapToGrid w:val="0"/>
        <w:sz w:val="20"/>
        <w:rtl/>
      </w:rPr>
    </w:pPr>
    <w:r>
      <w:rPr>
        <w:rFonts w:hint="cs"/>
        <w:b/>
        <w:bCs/>
        <w:sz w:val="20"/>
        <w:rtl/>
      </w:rPr>
      <w:tab/>
    </w:r>
    <w:r>
      <w:rPr>
        <w:rFonts w:hint="cs"/>
        <w:b/>
        <w:bCs/>
        <w:sz w:val="20"/>
        <w:rtl/>
      </w:rPr>
      <w:tab/>
    </w:r>
    <w:r>
      <w:rPr>
        <w:b/>
        <w:bCs/>
        <w:sz w:val="20"/>
      </w:rPr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2C59" w14:textId="77777777" w:rsidR="00A05F4B" w:rsidRDefault="00A05F4B">
      <w:r>
        <w:separator/>
      </w:r>
    </w:p>
  </w:footnote>
  <w:footnote w:type="continuationSeparator" w:id="0">
    <w:p w14:paraId="58783C0B" w14:textId="77777777" w:rsidR="00A05F4B" w:rsidRDefault="00A0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D90F" w14:textId="174E01F1" w:rsidR="0084327E" w:rsidRPr="00AB7184" w:rsidRDefault="00AB7184" w:rsidP="0030210E">
    <w:pPr>
      <w:pStyle w:val="Title"/>
      <w:tabs>
        <w:tab w:val="left" w:pos="3330"/>
      </w:tabs>
      <w:jc w:val="both"/>
      <w:rPr>
        <w:rFonts w:asciiTheme="minorHAnsi" w:hAnsiTheme="minorHAnsi" w:cstheme="minorHAnsi"/>
        <w:sz w:val="20"/>
        <w:rtl/>
      </w:rPr>
    </w:pPr>
    <w:r>
      <w:rPr>
        <w:rFonts w:asciiTheme="minorHAnsi" w:hAnsiTheme="minorHAnsi"/>
        <w:i w:val="0"/>
      </w:rPr>
      <w:t xml:space="preserve">Re: </w:t>
    </w:r>
    <w:r>
      <w:rPr>
        <w:rFonts w:asciiTheme="minorHAnsi" w:hAnsiTheme="minorHAnsi"/>
        <w:sz w:val="20"/>
      </w:rPr>
      <w:t xml:space="preserve">[Name of Student and other necessary identifying </w:t>
    </w:r>
    <w:proofErr w:type="gramStart"/>
    <w:r>
      <w:rPr>
        <w:rFonts w:asciiTheme="minorHAnsi" w:hAnsiTheme="minorHAnsi"/>
        <w:sz w:val="20"/>
      </w:rPr>
      <w:t xml:space="preserve">information]   </w:t>
    </w:r>
    <w:proofErr w:type="gramEnd"/>
    <w:r>
      <w:rPr>
        <w:rFonts w:asciiTheme="minorHAnsi" w:hAnsiTheme="minorHAnsi"/>
        <w:sz w:val="20"/>
      </w:rPr>
      <w:t xml:space="preserve">            </w:t>
    </w:r>
    <w:r>
      <w:rPr>
        <w:rFonts w:asciiTheme="minorHAnsi" w:hAnsiTheme="minorHAnsi"/>
        <w:i w:val="0"/>
      </w:rPr>
      <w:t xml:space="preserve">Notice Date: </w:t>
    </w:r>
    <w:r>
      <w:rPr>
        <w:rFonts w:asciiTheme="minorHAnsi" w:hAnsiTheme="minorHAnsi"/>
        <w:sz w:val="20"/>
      </w:rPr>
      <w:t>[Date from page 1]</w:t>
    </w:r>
  </w:p>
  <w:p w14:paraId="731FAC19" w14:textId="77777777" w:rsidR="0084327E" w:rsidRDefault="0084327E" w:rsidP="0030210E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D942" w14:textId="61C3623D" w:rsidR="00F27CB0" w:rsidRPr="009144BB" w:rsidRDefault="00F27CB0" w:rsidP="009144BB">
    <w:pPr>
      <w:pStyle w:val="Header"/>
      <w:jc w:val="both"/>
      <w:rPr>
        <w:rFonts w:ascii="Book Antiqua" w:hAnsi="Book Antiqua" w:cs="Simplified Arabic"/>
        <w:rtl/>
      </w:rPr>
    </w:pPr>
    <w:r w:rsidRPr="009144BB">
      <w:rPr>
        <w:rFonts w:ascii="Book Antiqua" w:hAnsi="Book Antiqua" w:cs="Simplified Arabic"/>
      </w:rPr>
      <w:t>District</w:t>
    </w:r>
    <w:r w:rsidR="009144BB">
      <w:rPr>
        <w:rFonts w:ascii="Book Antiqua" w:hAnsi="Book Antiqua" w:cs="Simplified Arabic"/>
      </w:rPr>
      <w:t xml:space="preserve"> </w:t>
    </w:r>
    <w:r w:rsidRPr="009144BB">
      <w:rPr>
        <w:rFonts w:ascii="Book Antiqua" w:hAnsi="Book Antiqua" w:cs="Simplified Arabic"/>
      </w:rPr>
      <w:t>Name:</w:t>
    </w:r>
    <w:r w:rsidR="009144BB">
      <w:rPr>
        <w:rFonts w:ascii="Book Antiqua" w:hAnsi="Book Antiqua" w:cs="Simplified Arabic"/>
      </w:rPr>
      <w:t xml:space="preserve"> </w:t>
    </w:r>
  </w:p>
  <w:p w14:paraId="2DE55137" w14:textId="3EEAA28D" w:rsidR="00AB7184" w:rsidRPr="009144BB" w:rsidRDefault="00F27CB0" w:rsidP="009144BB">
    <w:pPr>
      <w:pStyle w:val="Header"/>
      <w:jc w:val="both"/>
      <w:rPr>
        <w:rFonts w:ascii="Book Antiqua" w:hAnsi="Book Antiqua" w:cs="Simplified Arabic"/>
        <w:rtl/>
      </w:rPr>
    </w:pPr>
    <w:r w:rsidRPr="009144BB">
      <w:rPr>
        <w:rFonts w:ascii="Book Antiqua" w:hAnsi="Book Antiqua" w:cs="Simplified Arabic"/>
      </w:rPr>
      <w:t>District</w:t>
    </w:r>
    <w:r w:rsidR="009144BB">
      <w:rPr>
        <w:rFonts w:ascii="Book Antiqua" w:hAnsi="Book Antiqua" w:cs="Simplified Arabic"/>
      </w:rPr>
      <w:t xml:space="preserve"> </w:t>
    </w:r>
    <w:r w:rsidRPr="009144BB">
      <w:rPr>
        <w:rFonts w:ascii="Book Antiqua" w:hAnsi="Book Antiqua" w:cs="Simplified Arabic"/>
      </w:rPr>
      <w:t>Contact</w:t>
    </w:r>
    <w:r w:rsidR="009144BB">
      <w:rPr>
        <w:rFonts w:ascii="Book Antiqua" w:hAnsi="Book Antiqua" w:cs="Simplified Arabic"/>
      </w:rPr>
      <w:t xml:space="preserve"> </w:t>
    </w:r>
    <w:r w:rsidRPr="009144BB">
      <w:rPr>
        <w:rFonts w:ascii="Book Antiqua" w:hAnsi="Book Antiqua" w:cs="Simplified Arabic"/>
      </w:rPr>
      <w:t>(Name,</w:t>
    </w:r>
    <w:r w:rsidR="009144BB">
      <w:rPr>
        <w:rFonts w:ascii="Book Antiqua" w:hAnsi="Book Antiqua" w:cs="Simplified Arabic"/>
      </w:rPr>
      <w:t xml:space="preserve"> </w:t>
    </w:r>
    <w:r w:rsidRPr="009144BB">
      <w:rPr>
        <w:rFonts w:ascii="Book Antiqua" w:hAnsi="Book Antiqua" w:cs="Simplified Arabic"/>
      </w:rPr>
      <w:t>Phone,</w:t>
    </w:r>
    <w:r w:rsidR="009144BB">
      <w:rPr>
        <w:rFonts w:ascii="Book Antiqua" w:hAnsi="Book Antiqua" w:cs="Simplified Arabic"/>
      </w:rPr>
      <w:t xml:space="preserve"> </w:t>
    </w:r>
    <w:r w:rsidRPr="009144BB">
      <w:rPr>
        <w:rFonts w:ascii="Book Antiqua" w:hAnsi="Book Antiqua" w:cs="Simplified Arabic"/>
      </w:rPr>
      <w:t>Email):</w:t>
    </w:r>
    <w:r w:rsidR="009144BB">
      <w:rPr>
        <w:rFonts w:ascii="Book Antiqua" w:hAnsi="Book Antiqua" w:cs="Simplified Arabic"/>
      </w:rPr>
      <w:t xml:space="preserve"> </w:t>
    </w:r>
  </w:p>
  <w:p w14:paraId="0486E2E6" w14:textId="77777777" w:rsidR="0084327E" w:rsidRPr="009144BB" w:rsidRDefault="0084327E" w:rsidP="009144BB">
    <w:pPr>
      <w:pStyle w:val="Header"/>
      <w:jc w:val="both"/>
      <w:rPr>
        <w:rFonts w:ascii="Book Antiqua" w:hAnsi="Book Antiqua" w:cs="Simplified Arab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91209"/>
    <w:multiLevelType w:val="hybridMultilevel"/>
    <w:tmpl w:val="09F454FC"/>
    <w:lvl w:ilvl="0" w:tplc="98E6197E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521687">
    <w:abstractNumId w:val="5"/>
  </w:num>
  <w:num w:numId="2" w16cid:durableId="12998360">
    <w:abstractNumId w:val="6"/>
  </w:num>
  <w:num w:numId="3" w16cid:durableId="1135565484">
    <w:abstractNumId w:val="0"/>
  </w:num>
  <w:num w:numId="4" w16cid:durableId="1599680865">
    <w:abstractNumId w:val="4"/>
  </w:num>
  <w:num w:numId="5" w16cid:durableId="1426539286">
    <w:abstractNumId w:val="10"/>
  </w:num>
  <w:num w:numId="6" w16cid:durableId="309947974">
    <w:abstractNumId w:val="3"/>
  </w:num>
  <w:num w:numId="7" w16cid:durableId="2146967783">
    <w:abstractNumId w:val="9"/>
  </w:num>
  <w:num w:numId="8" w16cid:durableId="237176857">
    <w:abstractNumId w:val="11"/>
  </w:num>
  <w:num w:numId="9" w16cid:durableId="1059523871">
    <w:abstractNumId w:val="8"/>
  </w:num>
  <w:num w:numId="10" w16cid:durableId="1889024577">
    <w:abstractNumId w:val="2"/>
  </w:num>
  <w:num w:numId="11" w16cid:durableId="368385808">
    <w:abstractNumId w:val="1"/>
  </w:num>
  <w:num w:numId="12" w16cid:durableId="15492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2079E"/>
    <w:rsid w:val="000628EC"/>
    <w:rsid w:val="00073DCF"/>
    <w:rsid w:val="000B1F08"/>
    <w:rsid w:val="000D691D"/>
    <w:rsid w:val="000E0FB6"/>
    <w:rsid w:val="00227335"/>
    <w:rsid w:val="0029579D"/>
    <w:rsid w:val="002A54F5"/>
    <w:rsid w:val="0030210E"/>
    <w:rsid w:val="00375BE8"/>
    <w:rsid w:val="0038666D"/>
    <w:rsid w:val="003930B9"/>
    <w:rsid w:val="003F724F"/>
    <w:rsid w:val="004E7ED2"/>
    <w:rsid w:val="00540C04"/>
    <w:rsid w:val="005A5FDF"/>
    <w:rsid w:val="005C022C"/>
    <w:rsid w:val="006847E6"/>
    <w:rsid w:val="006B0BAC"/>
    <w:rsid w:val="006C071C"/>
    <w:rsid w:val="006C5ECE"/>
    <w:rsid w:val="006C6A74"/>
    <w:rsid w:val="0084327E"/>
    <w:rsid w:val="00895270"/>
    <w:rsid w:val="008C069F"/>
    <w:rsid w:val="008C5B41"/>
    <w:rsid w:val="008E3FB8"/>
    <w:rsid w:val="009144BB"/>
    <w:rsid w:val="009507FB"/>
    <w:rsid w:val="00956CF1"/>
    <w:rsid w:val="009B64C0"/>
    <w:rsid w:val="009E043F"/>
    <w:rsid w:val="009E7C32"/>
    <w:rsid w:val="00A05F4B"/>
    <w:rsid w:val="00A1331E"/>
    <w:rsid w:val="00A14B28"/>
    <w:rsid w:val="00A36C45"/>
    <w:rsid w:val="00A46060"/>
    <w:rsid w:val="00A65E52"/>
    <w:rsid w:val="00A832D0"/>
    <w:rsid w:val="00AB7184"/>
    <w:rsid w:val="00B834A6"/>
    <w:rsid w:val="00BB24D0"/>
    <w:rsid w:val="00BE36C9"/>
    <w:rsid w:val="00BE6E26"/>
    <w:rsid w:val="00C27AAA"/>
    <w:rsid w:val="00C316E3"/>
    <w:rsid w:val="00C33C6D"/>
    <w:rsid w:val="00C35FBB"/>
    <w:rsid w:val="00C71E13"/>
    <w:rsid w:val="00C80546"/>
    <w:rsid w:val="00C84D14"/>
    <w:rsid w:val="00C86D99"/>
    <w:rsid w:val="00CB3EA0"/>
    <w:rsid w:val="00CC64A1"/>
    <w:rsid w:val="00D73570"/>
    <w:rsid w:val="00E36EB0"/>
    <w:rsid w:val="00E84221"/>
    <w:rsid w:val="00ED0D2B"/>
    <w:rsid w:val="00ED15B8"/>
    <w:rsid w:val="00F034BB"/>
    <w:rsid w:val="00F0619C"/>
    <w:rsid w:val="00F27CB0"/>
    <w:rsid w:val="00F653DF"/>
    <w:rsid w:val="00F83684"/>
    <w:rsid w:val="00FC23E2"/>
    <w:rsid w:val="00FD69EF"/>
    <w:rsid w:val="01D83E1A"/>
    <w:rsid w:val="04CE5EA8"/>
    <w:rsid w:val="067C809D"/>
    <w:rsid w:val="0AF03B4F"/>
    <w:rsid w:val="103B032A"/>
    <w:rsid w:val="1127CF44"/>
    <w:rsid w:val="11465476"/>
    <w:rsid w:val="14977759"/>
    <w:rsid w:val="296F77AB"/>
    <w:rsid w:val="3038A0EB"/>
    <w:rsid w:val="39B03B17"/>
    <w:rsid w:val="3B8067AB"/>
    <w:rsid w:val="493F7FD2"/>
    <w:rsid w:val="516E8774"/>
    <w:rsid w:val="5529F425"/>
    <w:rsid w:val="56FB3B5F"/>
    <w:rsid w:val="59ACC2A2"/>
    <w:rsid w:val="5B40ED16"/>
    <w:rsid w:val="6074F532"/>
    <w:rsid w:val="663DBBDF"/>
    <w:rsid w:val="7E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1BF44B7E-BB62-4239-B621-2A32260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paragraph" w:styleId="ListParagraph">
    <w:name w:val="List Paragraph"/>
    <w:basedOn w:val="Normal"/>
    <w:uiPriority w:val="34"/>
    <w:qFormat/>
    <w:rsid w:val="000E0F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327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AF4E10" w:rsidRDefault="00C33C6D"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056992"/>
    <w:rsid w:val="0032115A"/>
    <w:rsid w:val="006D3C34"/>
    <w:rsid w:val="00762A48"/>
    <w:rsid w:val="008B289B"/>
    <w:rsid w:val="00AF4E10"/>
    <w:rsid w:val="00C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0335939-329A-49FB-ACFF-A0DEDA5D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School District Action — Arabic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School District Action — Arabic</dc:title>
  <dc:subject/>
  <dc:creator>DESE</dc:creator>
  <cp:keywords/>
  <cp:lastModifiedBy>Zou, Dong (EOE)</cp:lastModifiedBy>
  <cp:revision>33</cp:revision>
  <cp:lastPrinted>2005-11-28T13:38:00Z</cp:lastPrinted>
  <dcterms:created xsi:type="dcterms:W3CDTF">2023-11-09T19:34:00Z</dcterms:created>
  <dcterms:modified xsi:type="dcterms:W3CDTF">2024-02-27T15:37:00Z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