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BD3" w:rsidRDefault="000B1BD3" w:rsidP="000B1BD3">
      <w:pPr>
        <w:tabs>
          <w:tab w:val="center" w:pos="4680"/>
        </w:tabs>
        <w:ind w:right="-630"/>
        <w:rPr>
          <w:b/>
          <w:sz w:val="32"/>
        </w:rPr>
      </w:pPr>
      <w:bookmarkStart w:id="0" w:name="_GoBack"/>
      <w:bookmarkEnd w:id="0"/>
      <w:r>
        <w:rPr>
          <w:b/>
          <w:sz w:val="32"/>
        </w:rPr>
        <w:t>“Next-Generation” Competency Portfolio Requirements in Each Subject</w:t>
      </w:r>
    </w:p>
    <w:p w:rsidR="000B1BD3" w:rsidRDefault="000B1BD3" w:rsidP="001B74E7">
      <w:pPr>
        <w:tabs>
          <w:tab w:val="center" w:pos="4680"/>
          <w:tab w:val="right" w:pos="9360"/>
        </w:tabs>
        <w:rPr>
          <w:b/>
        </w:rPr>
      </w:pPr>
    </w:p>
    <w:p w:rsidR="001B74E7" w:rsidRPr="00EA2C88" w:rsidRDefault="001B74E7" w:rsidP="001B74E7">
      <w:pPr>
        <w:tabs>
          <w:tab w:val="center" w:pos="4680"/>
          <w:tab w:val="right" w:pos="9360"/>
        </w:tabs>
      </w:pPr>
      <w:r w:rsidRPr="00EA2C88">
        <w:rPr>
          <w:b/>
        </w:rPr>
        <w:t xml:space="preserve">MATHEMATICS </w:t>
      </w:r>
    </w:p>
    <w:p w:rsidR="001B74E7" w:rsidRPr="00EA2C88" w:rsidRDefault="001B74E7" w:rsidP="001B74E7">
      <w:pPr>
        <w:tabs>
          <w:tab w:val="center" w:pos="4680"/>
          <w:tab w:val="right" w:pos="9360"/>
        </w:tabs>
        <w:rPr>
          <w:szCs w:val="24"/>
        </w:rPr>
      </w:pPr>
    </w:p>
    <w:p w:rsidR="001B74E7" w:rsidRDefault="001B74E7" w:rsidP="001B74E7">
      <w:pPr>
        <w:tabs>
          <w:tab w:val="center" w:pos="4680"/>
          <w:tab w:val="right" w:pos="9360"/>
        </w:tabs>
        <w:rPr>
          <w:color w:val="000000"/>
          <w:szCs w:val="24"/>
          <w:shd w:val="clear" w:color="auto" w:fill="FFFFFF"/>
        </w:rPr>
      </w:pPr>
      <w:r>
        <w:rPr>
          <w:color w:val="000000"/>
          <w:szCs w:val="24"/>
          <w:shd w:val="clear" w:color="auto" w:fill="FFFFFF"/>
        </w:rPr>
        <w:t>C</w:t>
      </w:r>
      <w:r w:rsidRPr="00EA2C88">
        <w:rPr>
          <w:color w:val="000000"/>
          <w:szCs w:val="24"/>
          <w:shd w:val="clear" w:color="auto" w:fill="FFFFFF"/>
        </w:rPr>
        <w:t xml:space="preserve">arefully review the mathematics competency portfolio requirements listed below, since these have been updated to incorporate the content standards contained in the </w:t>
      </w:r>
      <w:hyperlink r:id="rId11" w:history="1">
        <w:r w:rsidRPr="00EA2C88">
          <w:rPr>
            <w:i/>
            <w:iCs/>
            <w:color w:val="0563C1" w:themeColor="hyperlink"/>
            <w:szCs w:val="24"/>
            <w:u w:val="single"/>
            <w:shd w:val="clear" w:color="auto" w:fill="FFFFFF"/>
          </w:rPr>
          <w:t>2017 Massachusetts Curriculum Framework</w:t>
        </w:r>
        <w:r w:rsidRPr="00EA2C88">
          <w:rPr>
            <w:i/>
            <w:color w:val="0563C1" w:themeColor="hyperlink"/>
            <w:szCs w:val="24"/>
            <w:u w:val="single"/>
            <w:shd w:val="clear" w:color="auto" w:fill="FFFFFF"/>
          </w:rPr>
          <w:t> for Mathematics</w:t>
        </w:r>
      </w:hyperlink>
      <w:r w:rsidRPr="00EA2C88">
        <w:rPr>
          <w:color w:val="000000"/>
          <w:szCs w:val="24"/>
          <w:shd w:val="clear" w:color="auto" w:fill="FFFFFF"/>
        </w:rPr>
        <w:t xml:space="preserve">. Beginning with the spring 2019 administration of next-generation MCAS tests to students in grade 10, those students must now meet new requirements to earn a competency determination based on those standards. </w:t>
      </w:r>
    </w:p>
    <w:p w:rsidR="001B74E7" w:rsidRDefault="001B74E7" w:rsidP="001B74E7">
      <w:pPr>
        <w:tabs>
          <w:tab w:val="center" w:pos="4680"/>
          <w:tab w:val="right" w:pos="9360"/>
        </w:tabs>
        <w:rPr>
          <w:color w:val="000000"/>
          <w:szCs w:val="24"/>
          <w:shd w:val="clear" w:color="auto" w:fill="FFFFFF"/>
        </w:rPr>
      </w:pPr>
    </w:p>
    <w:p w:rsidR="001B74E7" w:rsidRPr="00EA2C88" w:rsidRDefault="001B74E7" w:rsidP="001B74E7">
      <w:pPr>
        <w:tabs>
          <w:tab w:val="center" w:pos="4680"/>
          <w:tab w:val="right" w:pos="9360"/>
        </w:tabs>
        <w:spacing w:after="120"/>
        <w:rPr>
          <w:b/>
          <w:szCs w:val="24"/>
        </w:rPr>
      </w:pPr>
      <w:r w:rsidRPr="00EA2C88">
        <w:rPr>
          <w:b/>
          <w:szCs w:val="24"/>
        </w:rPr>
        <w:t xml:space="preserve">Mathematics high school competency portfolios must include the following evidence, at minimum, to be considered for the </w:t>
      </w:r>
      <w:r w:rsidRPr="00EA2C88">
        <w:rPr>
          <w:b/>
          <w:iCs/>
          <w:szCs w:val="24"/>
        </w:rPr>
        <w:t>Competency Determination:</w:t>
      </w:r>
    </w:p>
    <w:p w:rsidR="001B74E7" w:rsidRPr="00EA2C88" w:rsidRDefault="001B74E7" w:rsidP="001B74E7">
      <w:pPr>
        <w:numPr>
          <w:ilvl w:val="1"/>
          <w:numId w:val="1"/>
        </w:numPr>
        <w:tabs>
          <w:tab w:val="clear" w:pos="1440"/>
        </w:tabs>
        <w:ind w:left="720" w:right="-360"/>
        <w:rPr>
          <w:szCs w:val="24"/>
        </w:rPr>
      </w:pPr>
      <w:r w:rsidRPr="00EA2C88">
        <w:rPr>
          <w:szCs w:val="24"/>
        </w:rPr>
        <w:t xml:space="preserve">at least </w:t>
      </w:r>
      <w:r w:rsidRPr="00EA2C88">
        <w:rPr>
          <w:b/>
          <w:szCs w:val="24"/>
        </w:rPr>
        <w:t>four examples or problems solved correctly</w:t>
      </w:r>
      <w:r w:rsidRPr="00EA2C88">
        <w:rPr>
          <w:szCs w:val="24"/>
        </w:rPr>
        <w:t xml:space="preserve"> by the student that demonstrate </w:t>
      </w:r>
      <w:r w:rsidRPr="00EA2C88">
        <w:rPr>
          <w:b/>
          <w:szCs w:val="24"/>
        </w:rPr>
        <w:t>each aspect</w:t>
      </w:r>
      <w:r w:rsidRPr="00EA2C88">
        <w:rPr>
          <w:szCs w:val="24"/>
        </w:rPr>
        <w:t xml:space="preserve"> of all required standards, as described in the tables below. Submission of additional work samples in each standard is encouraged. Submission of multiple-choice, matching, and fill-in-the-blank worksheets is discouraged.</w:t>
      </w:r>
    </w:p>
    <w:p w:rsidR="001B74E7" w:rsidRPr="00EA2C88" w:rsidRDefault="001B74E7" w:rsidP="001B74E7">
      <w:pPr>
        <w:numPr>
          <w:ilvl w:val="1"/>
          <w:numId w:val="1"/>
        </w:numPr>
        <w:tabs>
          <w:tab w:val="clear" w:pos="1440"/>
        </w:tabs>
        <w:ind w:left="720" w:right="-540"/>
        <w:rPr>
          <w:szCs w:val="24"/>
        </w:rPr>
      </w:pPr>
      <w:r w:rsidRPr="00EA2C88">
        <w:rPr>
          <w:szCs w:val="24"/>
        </w:rPr>
        <w:t xml:space="preserve">an overall score (percent accuracy) given by the teacher for each work sample, with incorrect answers clearly marked; the score for each work sample must exceed 75% accuracy </w:t>
      </w:r>
    </w:p>
    <w:p w:rsidR="001B74E7" w:rsidRDefault="001B74E7" w:rsidP="001B74E7">
      <w:pPr>
        <w:numPr>
          <w:ilvl w:val="1"/>
          <w:numId w:val="1"/>
        </w:numPr>
        <w:tabs>
          <w:tab w:val="clear" w:pos="1440"/>
        </w:tabs>
        <w:ind w:left="720"/>
        <w:rPr>
          <w:szCs w:val="24"/>
        </w:rPr>
      </w:pPr>
      <w:r w:rsidRPr="00EA2C88">
        <w:rPr>
          <w:szCs w:val="24"/>
        </w:rPr>
        <w:t xml:space="preserve">work samples produced as independently as possible by the student; the overall score for each work sample must exceed 75% independence on each work sample </w:t>
      </w:r>
    </w:p>
    <w:p w:rsidR="001B74E7" w:rsidRPr="00EA2C88" w:rsidRDefault="001B74E7" w:rsidP="001B74E7">
      <w:pPr>
        <w:ind w:left="360" w:firstLine="360"/>
        <w:rPr>
          <w:szCs w:val="24"/>
        </w:rPr>
      </w:pPr>
      <w:r w:rsidRPr="00EA2C88">
        <w:rPr>
          <w:szCs w:val="24"/>
        </w:rPr>
        <w:t>(</w:t>
      </w:r>
      <w:r w:rsidRPr="00EA2C88">
        <w:rPr>
          <w:b/>
          <w:szCs w:val="24"/>
        </w:rPr>
        <w:t>Note:</w:t>
      </w:r>
      <w:r w:rsidRPr="00EA2C88">
        <w:rPr>
          <w:szCs w:val="24"/>
        </w:rPr>
        <w:t xml:space="preserve"> corrections made by the teacher may not be submitted as the student's own work)</w:t>
      </w:r>
    </w:p>
    <w:p w:rsidR="001B74E7" w:rsidRPr="00EA2C88" w:rsidRDefault="001B74E7" w:rsidP="001B74E7">
      <w:pPr>
        <w:numPr>
          <w:ilvl w:val="1"/>
          <w:numId w:val="1"/>
        </w:numPr>
        <w:tabs>
          <w:tab w:val="clear" w:pos="1440"/>
        </w:tabs>
        <w:ind w:left="720"/>
        <w:rPr>
          <w:szCs w:val="24"/>
        </w:rPr>
      </w:pPr>
      <w:r>
        <w:rPr>
          <w:szCs w:val="24"/>
        </w:rPr>
        <w:t xml:space="preserve">include </w:t>
      </w:r>
      <w:r w:rsidRPr="00EA2C88">
        <w:rPr>
          <w:szCs w:val="24"/>
        </w:rPr>
        <w:t xml:space="preserve">a completed </w:t>
      </w:r>
      <w:r w:rsidRPr="003F2B3F">
        <w:rPr>
          <w:b/>
          <w:szCs w:val="24"/>
        </w:rPr>
        <w:t>“Next-Generation”</w:t>
      </w:r>
      <w:r w:rsidRPr="003F2B3F">
        <w:rPr>
          <w:szCs w:val="24"/>
        </w:rPr>
        <w:t xml:space="preserve"> </w:t>
      </w:r>
      <w:r w:rsidRPr="003F2B3F">
        <w:rPr>
          <w:b/>
          <w:szCs w:val="24"/>
        </w:rPr>
        <w:t>High School Mathematics Competency Portfolio Work Description</w:t>
      </w:r>
      <w:r w:rsidRPr="00EA2C88">
        <w:rPr>
          <w:szCs w:val="24"/>
        </w:rPr>
        <w:t xml:space="preserve"> attached to each work </w:t>
      </w:r>
      <w:r>
        <w:rPr>
          <w:szCs w:val="24"/>
        </w:rPr>
        <w:t>sample</w:t>
      </w:r>
    </w:p>
    <w:p w:rsidR="001B74E7" w:rsidRPr="00EA2C88" w:rsidRDefault="001B74E7" w:rsidP="001B74E7">
      <w:pPr>
        <w:numPr>
          <w:ilvl w:val="1"/>
          <w:numId w:val="1"/>
        </w:numPr>
        <w:tabs>
          <w:tab w:val="clear" w:pos="1440"/>
        </w:tabs>
        <w:ind w:left="720"/>
        <w:rPr>
          <w:szCs w:val="24"/>
        </w:rPr>
      </w:pPr>
      <w:r w:rsidRPr="00EA2C88">
        <w:rPr>
          <w:szCs w:val="24"/>
        </w:rPr>
        <w:t xml:space="preserve">a clear indication on the </w:t>
      </w:r>
      <w:r w:rsidRPr="00EA2C88">
        <w:rPr>
          <w:iCs/>
          <w:szCs w:val="24"/>
        </w:rPr>
        <w:t>Work Description</w:t>
      </w:r>
      <w:r w:rsidRPr="00EA2C88">
        <w:rPr>
          <w:szCs w:val="24"/>
        </w:rPr>
        <w:t xml:space="preserve"> of the type(s) and frequency of assistance and accommodations provided to the student (i.e., percent independence and any accommodations used by the student) </w:t>
      </w:r>
    </w:p>
    <w:p w:rsidR="001B74E7" w:rsidRPr="00EA2C88" w:rsidRDefault="001B74E7" w:rsidP="001B74E7">
      <w:pPr>
        <w:numPr>
          <w:ilvl w:val="1"/>
          <w:numId w:val="1"/>
        </w:numPr>
        <w:tabs>
          <w:tab w:val="clear" w:pos="1440"/>
        </w:tabs>
        <w:ind w:left="720"/>
        <w:rPr>
          <w:rFonts w:ascii="Georgia" w:hAnsi="Georgia" w:cs="Arial Unicode MS"/>
          <w:szCs w:val="24"/>
        </w:rPr>
      </w:pPr>
      <w:r w:rsidRPr="00EA2C88">
        <w:rPr>
          <w:szCs w:val="24"/>
        </w:rPr>
        <w:t>original student work, rather than photocopies</w:t>
      </w:r>
    </w:p>
    <w:p w:rsidR="001B74E7" w:rsidRPr="00EA2C88" w:rsidRDefault="001B74E7" w:rsidP="001B74E7">
      <w:pPr>
        <w:numPr>
          <w:ilvl w:val="1"/>
          <w:numId w:val="1"/>
        </w:numPr>
        <w:tabs>
          <w:tab w:val="clear" w:pos="1440"/>
        </w:tabs>
        <w:ind w:left="720" w:right="-180"/>
        <w:rPr>
          <w:szCs w:val="24"/>
        </w:rPr>
      </w:pPr>
      <w:r w:rsidRPr="00EA2C88">
        <w:rPr>
          <w:szCs w:val="24"/>
        </w:rPr>
        <w:t xml:space="preserve">work samples </w:t>
      </w:r>
      <w:r>
        <w:rPr>
          <w:szCs w:val="24"/>
        </w:rPr>
        <w:t xml:space="preserve">must be submitted </w:t>
      </w:r>
      <w:r w:rsidRPr="00EA2C88">
        <w:rPr>
          <w:i/>
          <w:szCs w:val="24"/>
        </w:rPr>
        <w:t>without</w:t>
      </w:r>
      <w:r w:rsidRPr="00EA2C88">
        <w:rPr>
          <w:szCs w:val="24"/>
        </w:rPr>
        <w:t xml:space="preserve"> model or solved sample problems with the submitted work</w:t>
      </w:r>
    </w:p>
    <w:p w:rsidR="001B74E7" w:rsidRPr="000E3E11" w:rsidRDefault="001B74E7" w:rsidP="000E3E11">
      <w:pPr>
        <w:rPr>
          <w:sz w:val="16"/>
          <w:szCs w:val="16"/>
        </w:rPr>
      </w:pPr>
    </w:p>
    <w:p w:rsidR="001B74E7" w:rsidRDefault="001B74E7" w:rsidP="000E3E11">
      <w:r w:rsidRPr="00EA2C88">
        <w:t xml:space="preserve">Mathematics portfolios may include evidence produced over a period of </w:t>
      </w:r>
      <w:r w:rsidRPr="00EA2C88">
        <w:rPr>
          <w:b/>
        </w:rPr>
        <w:t>more than one school year</w:t>
      </w:r>
      <w:r w:rsidRPr="00EA2C88">
        <w:t>, beginning as early as grade 9. Evidence may be added to an existing portfolio and resubmitted annually beyond grade 10.</w:t>
      </w:r>
    </w:p>
    <w:p w:rsidR="001B74E7" w:rsidRPr="00EA2C88" w:rsidRDefault="001B74E7" w:rsidP="000E3E11"/>
    <w:p w:rsidR="001B74E7" w:rsidRPr="00EA2C88" w:rsidRDefault="001B74E7" w:rsidP="001B74E7">
      <w:pPr>
        <w:ind w:left="-270" w:right="-720"/>
        <w:rPr>
          <w:b/>
          <w:szCs w:val="24"/>
        </w:rPr>
      </w:pPr>
      <w:r w:rsidRPr="00EA2C88">
        <w:rPr>
          <w:b/>
          <w:szCs w:val="24"/>
        </w:rPr>
        <w:t>Number and Quantity</w:t>
      </w:r>
    </w:p>
    <w:p w:rsidR="001B74E7" w:rsidRDefault="001B74E7" w:rsidP="001B74E7">
      <w:pPr>
        <w:spacing w:after="120"/>
        <w:ind w:left="-274" w:right="-720"/>
        <w:rPr>
          <w:szCs w:val="24"/>
        </w:rPr>
      </w:pPr>
      <w:r w:rsidRPr="00EA2C88">
        <w:rPr>
          <w:szCs w:val="24"/>
        </w:rPr>
        <w:t xml:space="preserve">Submit </w:t>
      </w:r>
      <w:r w:rsidRPr="00EA2C88">
        <w:rPr>
          <w:b/>
          <w:szCs w:val="24"/>
        </w:rPr>
        <w:t>at least four examples,</w:t>
      </w:r>
      <w:r w:rsidRPr="00EA2C88">
        <w:rPr>
          <w:szCs w:val="24"/>
        </w:rPr>
        <w:t xml:space="preserve"> solved correctly by the student, for </w:t>
      </w:r>
      <w:r w:rsidRPr="00EA2C88">
        <w:rPr>
          <w:b/>
          <w:szCs w:val="24"/>
        </w:rPr>
        <w:t>each</w:t>
      </w:r>
      <w:r w:rsidRPr="00EA2C88">
        <w:rPr>
          <w:szCs w:val="24"/>
        </w:rPr>
        <w:t xml:space="preserve"> aspect of </w:t>
      </w:r>
      <w:r w:rsidRPr="00EA2C88">
        <w:rPr>
          <w:b/>
          <w:szCs w:val="24"/>
        </w:rPr>
        <w:t>all</w:t>
      </w:r>
      <w:r w:rsidRPr="00EA2C88">
        <w:rPr>
          <w:szCs w:val="24"/>
        </w:rPr>
        <w:t xml:space="preserve"> </w:t>
      </w:r>
      <w:r w:rsidRPr="00EA2C88">
        <w:rPr>
          <w:b/>
          <w:szCs w:val="24"/>
        </w:rPr>
        <w:t>three</w:t>
      </w:r>
      <w:r w:rsidRPr="00EA2C88">
        <w:rPr>
          <w:szCs w:val="24"/>
        </w:rPr>
        <w:t xml:space="preserve"> clusters identified in the table below.</w:t>
      </w:r>
    </w:p>
    <w:tbl>
      <w:tblPr>
        <w:tblW w:w="1017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072"/>
      </w:tblGrid>
      <w:tr w:rsidR="001B74E7" w:rsidRPr="0086441F" w:rsidTr="003D2BF6">
        <w:trPr>
          <w:trHeight w:val="293"/>
        </w:trPr>
        <w:tc>
          <w:tcPr>
            <w:tcW w:w="1098" w:type="dxa"/>
            <w:shd w:val="clear" w:color="auto" w:fill="D9D9D9" w:themeFill="background1" w:themeFillShade="D9"/>
          </w:tcPr>
          <w:p w:rsidR="001B74E7" w:rsidRPr="0086441F" w:rsidRDefault="001B74E7" w:rsidP="003D2BF6">
            <w:pPr>
              <w:ind w:right="-720"/>
              <w:rPr>
                <w:sz w:val="22"/>
                <w:szCs w:val="22"/>
              </w:rPr>
            </w:pPr>
            <w:r w:rsidRPr="0086441F">
              <w:rPr>
                <w:sz w:val="22"/>
                <w:szCs w:val="22"/>
              </w:rPr>
              <w:t>Clusters</w:t>
            </w:r>
          </w:p>
        </w:tc>
        <w:tc>
          <w:tcPr>
            <w:tcW w:w="9072" w:type="dxa"/>
            <w:shd w:val="clear" w:color="auto" w:fill="D9D9D9" w:themeFill="background1" w:themeFillShade="D9"/>
          </w:tcPr>
          <w:p w:rsidR="001B74E7" w:rsidRPr="0086441F" w:rsidRDefault="001B74E7" w:rsidP="003D2BF6">
            <w:pPr>
              <w:rPr>
                <w:sz w:val="22"/>
                <w:szCs w:val="22"/>
              </w:rPr>
            </w:pPr>
            <w:r w:rsidRPr="00CE35DB">
              <w:rPr>
                <w:b/>
                <w:i/>
                <w:sz w:val="22"/>
              </w:rPr>
              <w:t>Mathematics</w:t>
            </w:r>
            <w:r w:rsidRPr="00CE35DB">
              <w:rPr>
                <w:i/>
                <w:sz w:val="22"/>
              </w:rPr>
              <w:t xml:space="preserve"> “next-generation”</w:t>
            </w:r>
            <w:r>
              <w:rPr>
                <w:i/>
                <w:sz w:val="22"/>
              </w:rPr>
              <w:t xml:space="preserve"> </w:t>
            </w:r>
            <w:r w:rsidRPr="00CE35DB">
              <w:rPr>
                <w:i/>
                <w:sz w:val="22"/>
              </w:rPr>
              <w:t>high school competency portfolios must include the following:</w:t>
            </w:r>
            <w:r w:rsidRPr="00CE35DB">
              <w:rPr>
                <w:sz w:val="20"/>
                <w:szCs w:val="22"/>
              </w:rPr>
              <w:t xml:space="preserve"> </w:t>
            </w:r>
            <w:r w:rsidRPr="0086441F">
              <w:rPr>
                <w:sz w:val="22"/>
                <w:szCs w:val="22"/>
              </w:rPr>
              <w:t>(from the 2017 Mathematics Curriculum Framework)</w:t>
            </w:r>
          </w:p>
        </w:tc>
      </w:tr>
      <w:tr w:rsidR="001B74E7" w:rsidRPr="0086441F" w:rsidTr="003D2BF6">
        <w:trPr>
          <w:trHeight w:val="530"/>
        </w:trPr>
        <w:tc>
          <w:tcPr>
            <w:tcW w:w="1098" w:type="dxa"/>
          </w:tcPr>
          <w:p w:rsidR="001B74E7" w:rsidRPr="0086441F" w:rsidRDefault="001B74E7" w:rsidP="003D2BF6">
            <w:pPr>
              <w:ind w:right="-720"/>
              <w:rPr>
                <w:sz w:val="22"/>
                <w:szCs w:val="22"/>
              </w:rPr>
            </w:pPr>
            <w:r w:rsidRPr="0086441F">
              <w:rPr>
                <w:sz w:val="22"/>
                <w:szCs w:val="22"/>
              </w:rPr>
              <w:t>N-RN.A</w:t>
            </w:r>
          </w:p>
        </w:tc>
        <w:tc>
          <w:tcPr>
            <w:tcW w:w="9072" w:type="dxa"/>
          </w:tcPr>
          <w:p w:rsidR="001B74E7" w:rsidRPr="0086441F" w:rsidRDefault="002B4198" w:rsidP="003D2BF6">
            <w:pPr>
              <w:rPr>
                <w:sz w:val="22"/>
                <w:szCs w:val="22"/>
              </w:rPr>
            </w:pPr>
            <w:sdt>
              <w:sdtPr>
                <w:rPr>
                  <w:sz w:val="22"/>
                  <w:szCs w:val="22"/>
                </w:rPr>
                <w:id w:val="1243222105"/>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Evaluate numerical exponential expressions. </w:t>
            </w:r>
            <w:r w:rsidR="001B74E7" w:rsidRPr="0086441F">
              <w:rPr>
                <w:i/>
                <w:sz w:val="22"/>
                <w:szCs w:val="22"/>
              </w:rPr>
              <w:t>For example,</w:t>
            </w:r>
            <w:r w:rsidR="001B74E7" w:rsidRPr="0086441F">
              <w:rPr>
                <w:sz w:val="22"/>
                <w:szCs w:val="22"/>
              </w:rPr>
              <w:t xml:space="preserve"> </w:t>
            </w:r>
            <m:oMath>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4</m:t>
                  </m:r>
                </m:sup>
              </m:sSup>
              <m:r>
                <w:rPr>
                  <w:rFonts w:ascii="Cambria Math"/>
                  <w:sz w:val="22"/>
                  <w:szCs w:val="22"/>
                </w:rPr>
                <m:t>=10,000</m:t>
              </m:r>
            </m:oMath>
            <w:r w:rsidR="001B74E7" w:rsidRPr="0086441F">
              <w:rPr>
                <w:sz w:val="22"/>
                <w:szCs w:val="22"/>
              </w:rPr>
              <w:t xml:space="preserve">;  </w:t>
            </w:r>
            <m:oMath>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sz w:val="22"/>
                      <w:szCs w:val="22"/>
                    </w:rPr>
                    <m:t>3</m:t>
                  </m:r>
                </m:e>
                <m:sup>
                  <m:r>
                    <w:rPr>
                      <w:rFonts w:ascii="Cambria Math"/>
                      <w:sz w:val="22"/>
                      <w:szCs w:val="22"/>
                    </w:rPr>
                    <m:t>3</m:t>
                  </m:r>
                </m:sup>
              </m:sSup>
              <m:r>
                <w:rPr>
                  <w:rFonts w:ascii="Cambria Math"/>
                  <w:sz w:val="22"/>
                  <w:szCs w:val="22"/>
                </w:rPr>
                <m:t>=3456</m:t>
              </m:r>
            </m:oMath>
          </w:p>
          <w:p w:rsidR="001B74E7" w:rsidRPr="0086441F" w:rsidRDefault="002B4198" w:rsidP="003D2BF6">
            <w:pPr>
              <w:ind w:left="319" w:hanging="319"/>
              <w:rPr>
                <w:sz w:val="22"/>
                <w:szCs w:val="22"/>
              </w:rPr>
            </w:pPr>
            <w:sdt>
              <w:sdtPr>
                <w:rPr>
                  <w:sz w:val="22"/>
                  <w:szCs w:val="22"/>
                </w:rPr>
                <w:id w:val="1667441895"/>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Evaluate numerical expressions involving rational numbers (using order of operations). </w:t>
            </w:r>
          </w:p>
          <w:p w:rsidR="001B74E7" w:rsidRPr="0086441F" w:rsidRDefault="001B74E7" w:rsidP="003D2BF6">
            <w:pPr>
              <w:ind w:left="319" w:hanging="319"/>
              <w:rPr>
                <w:sz w:val="22"/>
                <w:szCs w:val="22"/>
              </w:rPr>
            </w:pPr>
            <w:r w:rsidRPr="0086441F">
              <w:rPr>
                <w:i/>
                <w:sz w:val="22"/>
                <w:szCs w:val="22"/>
              </w:rPr>
              <w:tab/>
              <w:t>For example,</w:t>
            </w:r>
            <w:r w:rsidRPr="0086441F">
              <w:rPr>
                <w:sz w:val="22"/>
                <w:szCs w:val="22"/>
              </w:rPr>
              <w:t xml:space="preserve"> </w:t>
            </w:r>
            <m:oMath>
              <m:f>
                <m:fPr>
                  <m:ctrlPr>
                    <w:rPr>
                      <w:rFonts w:ascii="Cambria Math" w:hAnsi="Cambria Math"/>
                      <w:i/>
                      <w:sz w:val="22"/>
                      <w:szCs w:val="22"/>
                    </w:rPr>
                  </m:ctrlPr>
                </m:fPr>
                <m:num>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2</m:t>
                      </m:r>
                    </m:sup>
                  </m:sSup>
                  <m:r>
                    <w:rPr>
                      <w:rFonts w:ascii="Cambria Math" w:hAnsi="Cambria Math"/>
                      <w:sz w:val="22"/>
                      <w:szCs w:val="22"/>
                    </w:rPr>
                    <m:t>·5</m:t>
                  </m:r>
                </m:num>
                <m:den>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3</m:t>
                      </m:r>
                    </m:sup>
                  </m:sSup>
                </m:den>
              </m:f>
              <m:r>
                <w:rPr>
                  <w:rFonts w:ascii="Cambria Math" w:hAnsi="Cambria Math"/>
                  <w:sz w:val="22"/>
                  <w:szCs w:val="22"/>
                </w:rPr>
                <m:t>=3</m:t>
              </m:r>
            </m:oMath>
          </w:p>
          <w:p w:rsidR="001B74E7" w:rsidRPr="0086441F" w:rsidRDefault="002B4198" w:rsidP="003D2BF6">
            <w:pPr>
              <w:ind w:left="319" w:hanging="319"/>
              <w:rPr>
                <w:sz w:val="22"/>
                <w:szCs w:val="22"/>
              </w:rPr>
            </w:pPr>
            <w:sdt>
              <w:sdtPr>
                <w:rPr>
                  <w:sz w:val="22"/>
                  <w:szCs w:val="22"/>
                </w:rPr>
                <w:id w:val="-1515445508"/>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Rewrite exponential expressions with variables using the properties of exponents. </w:t>
            </w:r>
          </w:p>
          <w:p w:rsidR="001B74E7" w:rsidRPr="0086441F" w:rsidRDefault="001B74E7" w:rsidP="003D2BF6">
            <w:pPr>
              <w:ind w:left="319" w:hanging="319"/>
              <w:rPr>
                <w:sz w:val="22"/>
                <w:szCs w:val="22"/>
              </w:rPr>
            </w:pPr>
            <w:r w:rsidRPr="0086441F">
              <w:rPr>
                <w:i/>
                <w:sz w:val="22"/>
                <w:szCs w:val="22"/>
              </w:rPr>
              <w:tab/>
              <w:t>For example,</w:t>
            </w:r>
            <w:r w:rsidRPr="0086441F">
              <w:rPr>
                <w:sz w:val="22"/>
                <w:szCs w:val="22"/>
              </w:rPr>
              <w:t xml:space="preserve">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den>
              </m:f>
              <m:r>
                <w:rPr>
                  <w:rFonts w:ascii="Cambria Math" w:hAnsi="Cambria Math"/>
                  <w:sz w:val="22"/>
                  <w:szCs w:val="22"/>
                </w:rPr>
                <m:t>=x</m:t>
              </m:r>
            </m:oMath>
            <w:r w:rsidRPr="0086441F">
              <w:rPr>
                <w:sz w:val="22"/>
                <w:szCs w:val="22"/>
              </w:rPr>
              <w:t xml:space="preserve">;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5</m:t>
                      </m:r>
                    </m:sup>
                  </m:sSup>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3</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num>
                <m:den>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7</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3</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3</m:t>
                      </m:r>
                    </m:sup>
                  </m:sSup>
                </m:num>
                <m:den>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den>
              </m:f>
              <m:r>
                <w:rPr>
                  <w:rFonts w:ascii="Cambria Math" w:hAnsi="Cambria Math"/>
                  <w:sz w:val="22"/>
                  <w:szCs w:val="22"/>
                </w:rPr>
                <m:t xml:space="preserve"> </m:t>
              </m:r>
            </m:oMath>
          </w:p>
        </w:tc>
      </w:tr>
      <w:tr w:rsidR="001B74E7" w:rsidRPr="0086441F" w:rsidTr="003D2BF6">
        <w:trPr>
          <w:trHeight w:val="620"/>
        </w:trPr>
        <w:tc>
          <w:tcPr>
            <w:tcW w:w="1098" w:type="dxa"/>
          </w:tcPr>
          <w:p w:rsidR="001B74E7" w:rsidRPr="0086441F" w:rsidRDefault="001B74E7" w:rsidP="003D2BF6">
            <w:pPr>
              <w:ind w:right="-720"/>
              <w:rPr>
                <w:sz w:val="22"/>
                <w:szCs w:val="22"/>
              </w:rPr>
            </w:pPr>
            <w:r w:rsidRPr="0086441F">
              <w:rPr>
                <w:sz w:val="22"/>
                <w:szCs w:val="22"/>
              </w:rPr>
              <w:lastRenderedPageBreak/>
              <w:t>N-RN.B</w:t>
            </w:r>
          </w:p>
        </w:tc>
        <w:tc>
          <w:tcPr>
            <w:tcW w:w="9072" w:type="dxa"/>
          </w:tcPr>
          <w:p w:rsidR="001B74E7" w:rsidRPr="0086441F" w:rsidRDefault="002B4198" w:rsidP="003D2BF6">
            <w:pPr>
              <w:ind w:left="319" w:hanging="319"/>
              <w:rPr>
                <w:sz w:val="22"/>
                <w:szCs w:val="22"/>
              </w:rPr>
            </w:pPr>
            <w:sdt>
              <w:sdtPr>
                <w:rPr>
                  <w:sz w:val="22"/>
                  <w:szCs w:val="22"/>
                </w:rPr>
                <w:id w:val="-1504512278"/>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Perform operations (add, multiply, etc.) on rational and irrational numbers using approximations of irrational numbers. </w:t>
            </w:r>
            <w:r w:rsidR="001B74E7" w:rsidRPr="0086441F">
              <w:rPr>
                <w:i/>
                <w:sz w:val="22"/>
                <w:szCs w:val="22"/>
              </w:rPr>
              <w:t>For example,</w:t>
            </w:r>
            <w:r w:rsidR="001B74E7" w:rsidRPr="0086441F">
              <w:rPr>
                <w:sz w:val="22"/>
                <w:szCs w:val="22"/>
              </w:rPr>
              <w:t xml:space="preserve"> </w:t>
            </w:r>
            <m:oMath>
              <m:r>
                <w:rPr>
                  <w:rFonts w:ascii="Cambria Math" w:hAnsi="Cambria Math"/>
                  <w:sz w:val="22"/>
                  <w:szCs w:val="22"/>
                </w:rPr>
                <m:t>2</m:t>
              </m:r>
              <m:rad>
                <m:radPr>
                  <m:degHide m:val="1"/>
                  <m:ctrlPr>
                    <w:rPr>
                      <w:rFonts w:ascii="Cambria Math" w:hAnsi="Cambria Math"/>
                      <w:i/>
                      <w:sz w:val="22"/>
                      <w:szCs w:val="22"/>
                    </w:rPr>
                  </m:ctrlPr>
                </m:radPr>
                <m:deg/>
                <m:e>
                  <m:r>
                    <w:rPr>
                      <w:rFonts w:ascii="Cambria Math" w:hAnsi="Cambria Math"/>
                      <w:sz w:val="22"/>
                      <w:szCs w:val="22"/>
                    </w:rPr>
                    <m:t>6</m:t>
                  </m:r>
                </m:e>
              </m:rad>
              <m:r>
                <w:rPr>
                  <w:rFonts w:ascii="Cambria Math" w:hAnsi="Cambria Math"/>
                  <w:sz w:val="22"/>
                  <w:szCs w:val="22"/>
                </w:rPr>
                <m:t>+7≈2</m:t>
              </m:r>
              <m:d>
                <m:dPr>
                  <m:ctrlPr>
                    <w:rPr>
                      <w:rFonts w:ascii="Cambria Math" w:hAnsi="Cambria Math"/>
                      <w:i/>
                      <w:sz w:val="22"/>
                      <w:szCs w:val="22"/>
                    </w:rPr>
                  </m:ctrlPr>
                </m:dPr>
                <m:e>
                  <m:r>
                    <w:rPr>
                      <w:rFonts w:ascii="Cambria Math" w:hAnsi="Cambria Math"/>
                      <w:sz w:val="22"/>
                      <w:szCs w:val="22"/>
                    </w:rPr>
                    <m:t>2.45</m:t>
                  </m:r>
                </m:e>
              </m:d>
              <m:r>
                <w:rPr>
                  <w:rFonts w:ascii="Cambria Math" w:hAnsi="Cambria Math"/>
                  <w:sz w:val="22"/>
                  <w:szCs w:val="22"/>
                </w:rPr>
                <m:t>=4.9+7=11.9</m:t>
              </m:r>
            </m:oMath>
            <w:r w:rsidR="001B74E7" w:rsidRPr="0086441F">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3</m:t>
                  </m:r>
                </m:e>
              </m:rad>
              <m:r>
                <w:rPr>
                  <w:rFonts w:ascii="Cambria Math" w:hAnsi="Cambria Math"/>
                  <w:sz w:val="22"/>
                  <w:szCs w:val="22"/>
                </w:rPr>
                <m:t>·19≈1.7∙19≈33</m:t>
              </m:r>
            </m:oMath>
          </w:p>
        </w:tc>
      </w:tr>
      <w:tr w:rsidR="001B74E7" w:rsidRPr="0086441F" w:rsidTr="003D2BF6">
        <w:trPr>
          <w:trHeight w:val="1673"/>
        </w:trPr>
        <w:tc>
          <w:tcPr>
            <w:tcW w:w="1098" w:type="dxa"/>
          </w:tcPr>
          <w:p w:rsidR="001B74E7" w:rsidRPr="0086441F" w:rsidRDefault="001B74E7" w:rsidP="003D2BF6">
            <w:pPr>
              <w:ind w:right="-720"/>
              <w:rPr>
                <w:sz w:val="22"/>
                <w:szCs w:val="22"/>
              </w:rPr>
            </w:pPr>
            <w:r w:rsidRPr="0086441F">
              <w:rPr>
                <w:sz w:val="22"/>
                <w:szCs w:val="22"/>
              </w:rPr>
              <w:t>N-Q.A</w:t>
            </w:r>
          </w:p>
        </w:tc>
        <w:tc>
          <w:tcPr>
            <w:tcW w:w="9072" w:type="dxa"/>
          </w:tcPr>
          <w:p w:rsidR="001B74E7" w:rsidRPr="0086441F" w:rsidRDefault="002B4198" w:rsidP="003D2BF6">
            <w:pPr>
              <w:ind w:left="319" w:hanging="319"/>
              <w:rPr>
                <w:i/>
                <w:sz w:val="22"/>
                <w:szCs w:val="22"/>
              </w:rPr>
            </w:pPr>
            <w:sdt>
              <w:sdtPr>
                <w:rPr>
                  <w:sz w:val="22"/>
                  <w:szCs w:val="22"/>
                </w:rPr>
                <w:id w:val="578408072"/>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Identify appropriate quantities for descriptive modeling. </w:t>
            </w:r>
            <w:r w:rsidR="001B74E7" w:rsidRPr="0086441F">
              <w:rPr>
                <w:i/>
                <w:sz w:val="22"/>
                <w:szCs w:val="22"/>
              </w:rPr>
              <w:t xml:space="preserve">For example, A city has </w:t>
            </w:r>
            <m:oMath>
              <m:r>
                <w:rPr>
                  <w:rFonts w:ascii="Cambria Math" w:hAnsi="Cambria Math"/>
                  <w:sz w:val="22"/>
                  <w:szCs w:val="22"/>
                </w:rPr>
                <m:t xml:space="preserve">25,068 </m:t>
              </m:r>
            </m:oMath>
            <w:r w:rsidR="001B74E7" w:rsidRPr="0086441F">
              <w:rPr>
                <w:i/>
                <w:sz w:val="22"/>
                <w:szCs w:val="22"/>
              </w:rPr>
              <w:t xml:space="preserve">registered voters. For an election, </w:t>
            </w:r>
            <m:oMath>
              <m:r>
                <w:rPr>
                  <w:rFonts w:ascii="Cambria Math" w:hAnsi="Cambria Math"/>
                  <w:sz w:val="22"/>
                  <w:szCs w:val="22"/>
                </w:rPr>
                <m:t>15,943</m:t>
              </m:r>
            </m:oMath>
            <w:r w:rsidR="001B74E7" w:rsidRPr="0086441F">
              <w:rPr>
                <w:i/>
                <w:sz w:val="22"/>
                <w:szCs w:val="22"/>
              </w:rPr>
              <w:t xml:space="preserve"> ballots were cast. About what percentage of the city’s registered voters cast a ballot in the election? A woman drove on a trip across the country. She drove for about 10 hours each day for 5 days, for a total of 3022 miles. What was the approximate average rate of speed, in miles per hour, that she drove during her trip?</w:t>
            </w:r>
          </w:p>
          <w:p w:rsidR="001B74E7" w:rsidRPr="0086441F" w:rsidRDefault="002B4198" w:rsidP="003D2BF6">
            <w:pPr>
              <w:ind w:left="319" w:hanging="319"/>
              <w:rPr>
                <w:sz w:val="22"/>
                <w:szCs w:val="22"/>
              </w:rPr>
            </w:pPr>
            <w:sdt>
              <w:sdtPr>
                <w:rPr>
                  <w:sz w:val="22"/>
                  <w:szCs w:val="22"/>
                </w:rPr>
                <w:id w:val="-1758357261"/>
                <w14:checkbox>
                  <w14:checked w14:val="0"/>
                  <w14:checkedState w14:val="2612" w14:font="MS Gothic"/>
                  <w14:uncheckedState w14:val="2610" w14:font="MS Gothic"/>
                </w14:checkbox>
              </w:sdtPr>
              <w:sdtEndPr/>
              <w:sdtContent>
                <w:r w:rsidR="001B74E7" w:rsidRPr="0086441F">
                  <w:rPr>
                    <w:rFonts w:eastAsia="MS Gothic" w:hint="eastAsia"/>
                    <w:sz w:val="22"/>
                    <w:szCs w:val="22"/>
                  </w:rPr>
                  <w:t>☐</w:t>
                </w:r>
              </w:sdtContent>
            </w:sdt>
            <w:r w:rsidR="001B74E7" w:rsidRPr="0086441F">
              <w:rPr>
                <w:sz w:val="22"/>
                <w:szCs w:val="22"/>
              </w:rPr>
              <w:t xml:space="preserve">  </w:t>
            </w:r>
            <w:r w:rsidR="005E2893" w:rsidRPr="005E2893">
              <w:rPr>
                <w:sz w:val="22"/>
                <w:szCs w:val="22"/>
              </w:rPr>
              <w:t xml:space="preserve">Solve word problems involving rounding and dimensional analysis. </w:t>
            </w:r>
            <w:r w:rsidR="005E2893" w:rsidRPr="005E2893">
              <w:rPr>
                <w:i/>
                <w:iCs/>
                <w:sz w:val="22"/>
                <w:szCs w:val="22"/>
              </w:rPr>
              <w:t>For example, A traveler drove a distance of 36 miles in 50 minutes. Approximate the travelers average speed, in miles per hour.</w:t>
            </w:r>
          </w:p>
        </w:tc>
      </w:tr>
    </w:tbl>
    <w:p w:rsidR="001B74E7" w:rsidRDefault="001B74E7" w:rsidP="001B74E7">
      <w:pPr>
        <w:ind w:right="-720"/>
        <w:rPr>
          <w:b/>
          <w:szCs w:val="22"/>
        </w:rPr>
      </w:pPr>
    </w:p>
    <w:p w:rsidR="001B74E7" w:rsidRPr="00EA2C88" w:rsidRDefault="001B74E7" w:rsidP="001B74E7">
      <w:pPr>
        <w:ind w:right="-720" w:hanging="540"/>
        <w:rPr>
          <w:b/>
          <w:szCs w:val="22"/>
        </w:rPr>
      </w:pPr>
      <w:r w:rsidRPr="00EA2C88">
        <w:rPr>
          <w:b/>
          <w:szCs w:val="22"/>
        </w:rPr>
        <w:t>Algebra</w:t>
      </w:r>
    </w:p>
    <w:p w:rsidR="001B74E7" w:rsidRDefault="001B74E7" w:rsidP="001B74E7">
      <w:pPr>
        <w:ind w:left="-540" w:right="-720"/>
        <w:rPr>
          <w:szCs w:val="22"/>
        </w:rPr>
      </w:pPr>
      <w:r w:rsidRPr="00EA2C88">
        <w:rPr>
          <w:szCs w:val="22"/>
        </w:rPr>
        <w:t xml:space="preserve">Submit </w:t>
      </w:r>
      <w:r w:rsidRPr="00EA2C88">
        <w:rPr>
          <w:b/>
          <w:szCs w:val="22"/>
        </w:rPr>
        <w:t>at least four examples,</w:t>
      </w:r>
      <w:r w:rsidRPr="00EA2C88">
        <w:rPr>
          <w:szCs w:val="22"/>
        </w:rPr>
        <w:t xml:space="preserve"> solved correctly by the student, for </w:t>
      </w:r>
      <w:r w:rsidRPr="00EA2C88">
        <w:rPr>
          <w:b/>
          <w:szCs w:val="22"/>
        </w:rPr>
        <w:t>each</w:t>
      </w:r>
      <w:r w:rsidRPr="00EA2C88">
        <w:rPr>
          <w:szCs w:val="22"/>
        </w:rPr>
        <w:t xml:space="preserve"> aspect of </w:t>
      </w:r>
      <w:r w:rsidRPr="00EA2C88">
        <w:rPr>
          <w:b/>
          <w:szCs w:val="22"/>
        </w:rPr>
        <w:t>any</w:t>
      </w:r>
      <w:r w:rsidRPr="00EA2C88">
        <w:rPr>
          <w:szCs w:val="22"/>
        </w:rPr>
        <w:t xml:space="preserve"> </w:t>
      </w:r>
      <w:r w:rsidRPr="00EA2C88">
        <w:rPr>
          <w:b/>
          <w:szCs w:val="22"/>
        </w:rPr>
        <w:t>four</w:t>
      </w:r>
      <w:r w:rsidRPr="00EA2C88">
        <w:rPr>
          <w:szCs w:val="22"/>
        </w:rPr>
        <w:t xml:space="preserve"> of the five clusters or groups of clusters identified in the table</w:t>
      </w:r>
      <w:r w:rsidRPr="00EA2C88">
        <w:rPr>
          <w:b/>
          <w:szCs w:val="22"/>
        </w:rPr>
        <w:t xml:space="preserve"> </w:t>
      </w:r>
      <w:r w:rsidRPr="00EA2C88">
        <w:rPr>
          <w:szCs w:val="22"/>
        </w:rPr>
        <w:t xml:space="preserve">below. (Note: Submit at least four examples of each of the tasks shown in </w:t>
      </w:r>
      <w:r w:rsidRPr="00EA2C88">
        <w:rPr>
          <w:b/>
          <w:szCs w:val="22"/>
        </w:rPr>
        <w:t>bold</w:t>
      </w:r>
      <w:r w:rsidRPr="00EA2C88">
        <w:rPr>
          <w:szCs w:val="22"/>
        </w:rPr>
        <w:t>.)</w:t>
      </w:r>
    </w:p>
    <w:p w:rsidR="001B74E7" w:rsidRPr="00EA2C88" w:rsidRDefault="001B74E7" w:rsidP="001B74E7">
      <w:pPr>
        <w:ind w:left="-720" w:right="-720"/>
        <w:rPr>
          <w:szCs w:val="22"/>
        </w:rPr>
      </w:pPr>
    </w:p>
    <w:tbl>
      <w:tblPr>
        <w:tblW w:w="10260" w:type="dxa"/>
        <w:tblInd w:w="-450" w:type="dxa"/>
        <w:tblLook w:val="04A0" w:firstRow="1" w:lastRow="0" w:firstColumn="1" w:lastColumn="0" w:noHBand="0" w:noVBand="1"/>
      </w:tblPr>
      <w:tblGrid>
        <w:gridCol w:w="1098"/>
        <w:gridCol w:w="9162"/>
      </w:tblGrid>
      <w:tr w:rsidR="001B74E7" w:rsidRPr="00EA2C88" w:rsidTr="003D2BF6">
        <w:trPr>
          <w:trHeight w:val="293"/>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74E7" w:rsidRPr="00EA2C88" w:rsidRDefault="001B74E7" w:rsidP="003D2BF6">
            <w:pPr>
              <w:ind w:right="-720"/>
              <w:rPr>
                <w:sz w:val="22"/>
                <w:szCs w:val="22"/>
              </w:rPr>
            </w:pPr>
            <w:r w:rsidRPr="00EA2C88">
              <w:rPr>
                <w:sz w:val="22"/>
                <w:szCs w:val="22"/>
              </w:rPr>
              <w:t>Clusters</w:t>
            </w:r>
          </w:p>
        </w:tc>
        <w:tc>
          <w:tcPr>
            <w:tcW w:w="9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74E7" w:rsidRPr="00EA2C88" w:rsidRDefault="001B74E7" w:rsidP="003D2BF6">
            <w:pPr>
              <w:rPr>
                <w:sz w:val="22"/>
                <w:szCs w:val="22"/>
              </w:rPr>
            </w:pPr>
            <w:r w:rsidRPr="00CE35DB">
              <w:rPr>
                <w:b/>
                <w:i/>
                <w:sz w:val="22"/>
              </w:rPr>
              <w:t>Mathematics</w:t>
            </w:r>
            <w:r w:rsidRPr="00CE35DB">
              <w:rPr>
                <w:i/>
                <w:sz w:val="22"/>
              </w:rPr>
              <w:t xml:space="preserve"> “next-generation”</w:t>
            </w:r>
            <w:r>
              <w:rPr>
                <w:i/>
                <w:sz w:val="22"/>
              </w:rPr>
              <w:t xml:space="preserve"> </w:t>
            </w:r>
            <w:r w:rsidRPr="00CE35DB">
              <w:rPr>
                <w:i/>
                <w:sz w:val="22"/>
              </w:rPr>
              <w:t>high school competency portfolios must include the following:</w:t>
            </w:r>
            <w:r w:rsidRPr="00CE35DB">
              <w:rPr>
                <w:sz w:val="20"/>
                <w:szCs w:val="22"/>
              </w:rPr>
              <w:t xml:space="preserve"> </w:t>
            </w:r>
            <w:r w:rsidRPr="0086441F">
              <w:rPr>
                <w:sz w:val="22"/>
                <w:szCs w:val="22"/>
              </w:rPr>
              <w:t>(from the 2017 Mathematics Curriculum Framework)</w:t>
            </w:r>
          </w:p>
        </w:tc>
      </w:tr>
      <w:tr w:rsidR="001B74E7" w:rsidRPr="00EA2C88" w:rsidTr="003D2BF6">
        <w:trPr>
          <w:trHeight w:val="2942"/>
        </w:trPr>
        <w:tc>
          <w:tcPr>
            <w:tcW w:w="1098"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1B74E7" w:rsidP="003D2BF6">
            <w:pPr>
              <w:ind w:right="-720"/>
              <w:rPr>
                <w:sz w:val="22"/>
                <w:szCs w:val="22"/>
              </w:rPr>
            </w:pPr>
            <w:r w:rsidRPr="00EA2C88">
              <w:rPr>
                <w:sz w:val="22"/>
                <w:szCs w:val="22"/>
              </w:rPr>
              <w:t>A-SSE.A</w:t>
            </w:r>
          </w:p>
          <w:p w:rsidR="001B74E7" w:rsidRPr="00EA2C88" w:rsidRDefault="001B74E7" w:rsidP="003D2BF6">
            <w:pPr>
              <w:ind w:right="-720"/>
              <w:rPr>
                <w:sz w:val="22"/>
                <w:szCs w:val="22"/>
              </w:rPr>
            </w:pPr>
            <w:r w:rsidRPr="00EA2C88">
              <w:rPr>
                <w:sz w:val="22"/>
                <w:szCs w:val="22"/>
              </w:rPr>
              <w:t>A-SSE.B</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2B4198" w:rsidP="003D2BF6">
            <w:pPr>
              <w:ind w:left="319" w:right="-18" w:hanging="319"/>
              <w:rPr>
                <w:i/>
                <w:sz w:val="22"/>
                <w:szCs w:val="22"/>
              </w:rPr>
            </w:pPr>
            <w:sdt>
              <w:sdtPr>
                <w:rPr>
                  <w:sz w:val="22"/>
                  <w:szCs w:val="22"/>
                </w:rPr>
                <w:id w:val="92437717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Create expressions that describe a variety of contexts. </w:t>
            </w:r>
            <w:r w:rsidR="001B74E7" w:rsidRPr="00EA2C88">
              <w:rPr>
                <w:i/>
                <w:sz w:val="22"/>
                <w:szCs w:val="22"/>
              </w:rPr>
              <w:t xml:space="preserve">For example, a truck rental that costs </w:t>
            </w:r>
            <m:oMath>
              <m:r>
                <w:rPr>
                  <w:rFonts w:ascii="Cambria Math" w:hAnsi="Cambria Math"/>
                  <w:sz w:val="22"/>
                  <w:szCs w:val="22"/>
                </w:rPr>
                <m:t>$12</m:t>
              </m:r>
            </m:oMath>
            <w:r w:rsidR="001B74E7" w:rsidRPr="00EA2C88">
              <w:rPr>
                <w:i/>
                <w:sz w:val="22"/>
                <w:szCs w:val="22"/>
              </w:rPr>
              <w:t xml:space="preserve"> per hour plus a flat fee of </w:t>
            </w:r>
            <m:oMath>
              <m:r>
                <w:rPr>
                  <w:rFonts w:ascii="Cambria Math" w:hAnsi="Cambria Math"/>
                  <w:sz w:val="22"/>
                  <w:szCs w:val="22"/>
                </w:rPr>
                <m:t>$30</m:t>
              </m:r>
            </m:oMath>
            <w:r w:rsidR="001B74E7" w:rsidRPr="00EA2C88">
              <w:rPr>
                <w:i/>
                <w:sz w:val="22"/>
                <w:szCs w:val="22"/>
              </w:rPr>
              <w:t xml:space="preserve"> can be represented by the expression </w:t>
            </w:r>
            <m:oMath>
              <m:r>
                <w:rPr>
                  <w:rFonts w:ascii="Cambria Math"/>
                  <w:sz w:val="22"/>
                  <w:szCs w:val="22"/>
                </w:rPr>
                <m:t>12</m:t>
              </m:r>
              <m:r>
                <w:rPr>
                  <w:rFonts w:ascii="Cambria Math" w:hAnsi="Cambria Math"/>
                  <w:sz w:val="22"/>
                  <w:szCs w:val="22"/>
                </w:rPr>
                <m:t>h</m:t>
              </m:r>
              <m:r>
                <w:rPr>
                  <w:rFonts w:ascii="Cambria Math"/>
                  <w:sz w:val="22"/>
                  <w:szCs w:val="22"/>
                </w:rPr>
                <m:t>+30</m:t>
              </m:r>
            </m:oMath>
            <w:r w:rsidR="001B74E7" w:rsidRPr="00EA2C88">
              <w:rPr>
                <w:i/>
                <w:sz w:val="22"/>
                <w:szCs w:val="22"/>
              </w:rPr>
              <w:t>.</w:t>
            </w:r>
          </w:p>
          <w:p w:rsidR="001B74E7" w:rsidRPr="00EA2C88" w:rsidRDefault="002B4198" w:rsidP="003D2BF6">
            <w:pPr>
              <w:ind w:left="319" w:right="-18" w:hanging="319"/>
              <w:rPr>
                <w:sz w:val="22"/>
                <w:szCs w:val="22"/>
              </w:rPr>
            </w:pPr>
            <w:sdt>
              <w:sdtPr>
                <w:rPr>
                  <w:sz w:val="22"/>
                  <w:szCs w:val="22"/>
                </w:rPr>
                <w:id w:val="-1065260698"/>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Interpret parts of mathematical expressions. </w:t>
            </w:r>
            <w:r w:rsidR="001B74E7" w:rsidRPr="00EA2C88">
              <w:rPr>
                <w:i/>
                <w:sz w:val="22"/>
                <w:szCs w:val="22"/>
              </w:rPr>
              <w:t xml:space="preserve">For example, for the expression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4</m:t>
                  </m:r>
                </m:sup>
              </m:sSup>
              <m:r>
                <w:rPr>
                  <w:rFonts w:ascii="Cambria Math" w:hAnsi="Cambria Math"/>
                  <w:sz w:val="22"/>
                  <w:szCs w:val="22"/>
                </w:rPr>
                <m:t>-11</m:t>
              </m:r>
            </m:oMath>
            <w:r w:rsidR="001B74E7" w:rsidRPr="00EA2C88">
              <w:rPr>
                <w:i/>
                <w:sz w:val="22"/>
                <w:szCs w:val="22"/>
              </w:rPr>
              <w:t xml:space="preserve">, </w:t>
            </w:r>
            <m:oMath>
              <m:r>
                <w:rPr>
                  <w:rFonts w:ascii="Cambria Math" w:hAnsi="Cambria Math"/>
                  <w:sz w:val="22"/>
                  <w:szCs w:val="22"/>
                </w:rPr>
                <m:t>2</m:t>
              </m:r>
            </m:oMath>
            <w:r w:rsidR="001B74E7" w:rsidRPr="00EA2C88">
              <w:rPr>
                <w:i/>
                <w:sz w:val="22"/>
                <w:szCs w:val="22"/>
              </w:rPr>
              <w:t xml:space="preserve"> is the coefficient, </w:t>
            </w:r>
            <m:oMath>
              <m:r>
                <w:rPr>
                  <w:rFonts w:ascii="Cambria Math" w:hAnsi="Cambria Math"/>
                  <w:sz w:val="22"/>
                  <w:szCs w:val="22"/>
                </w:rPr>
                <m:t>4</m:t>
              </m:r>
            </m:oMath>
            <w:r w:rsidR="001B74E7" w:rsidRPr="00EA2C88">
              <w:rPr>
                <w:i/>
                <w:sz w:val="22"/>
                <w:szCs w:val="22"/>
              </w:rPr>
              <w:t xml:space="preserve"> is the exponent, and </w:t>
            </w:r>
            <m:oMath>
              <m:r>
                <w:rPr>
                  <w:rFonts w:ascii="Cambria Math" w:hAnsi="Cambria Math"/>
                  <w:sz w:val="22"/>
                  <w:szCs w:val="22"/>
                </w:rPr>
                <m:t>–11</m:t>
              </m:r>
            </m:oMath>
            <w:r w:rsidR="001B74E7" w:rsidRPr="00EA2C88">
              <w:rPr>
                <w:i/>
                <w:sz w:val="22"/>
                <w:szCs w:val="22"/>
              </w:rPr>
              <w:t xml:space="preserve"> is the constant.</w:t>
            </w:r>
          </w:p>
          <w:p w:rsidR="001B74E7" w:rsidRPr="00EA2C88" w:rsidRDefault="002B4198" w:rsidP="003D2BF6">
            <w:pPr>
              <w:ind w:left="319" w:right="-18" w:hanging="319"/>
              <w:rPr>
                <w:sz w:val="22"/>
                <w:szCs w:val="22"/>
              </w:rPr>
            </w:pPr>
            <w:sdt>
              <w:sdtPr>
                <w:rPr>
                  <w:sz w:val="22"/>
                  <w:szCs w:val="22"/>
                </w:rPr>
                <w:id w:val="-1061009099"/>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Interpret parts of linear expressions. </w:t>
            </w:r>
            <w:r w:rsidR="001B74E7" w:rsidRPr="00EA2C88">
              <w:rPr>
                <w:i/>
                <w:sz w:val="22"/>
                <w:szCs w:val="22"/>
              </w:rPr>
              <w:t xml:space="preserve">For example, for the linear expression </w:t>
            </w:r>
            <m:oMath>
              <m:r>
                <w:rPr>
                  <w:rFonts w:ascii="Cambria Math" w:hAnsi="Cambria Math"/>
                  <w:sz w:val="22"/>
                  <w:szCs w:val="22"/>
                </w:rPr>
                <m:t>-3x+100</m:t>
              </m:r>
            </m:oMath>
            <w:r w:rsidR="001B74E7" w:rsidRPr="00EA2C88">
              <w:rPr>
                <w:i/>
                <w:sz w:val="22"/>
                <w:szCs w:val="22"/>
              </w:rPr>
              <w:t xml:space="preserve">, interpret </w:t>
            </w:r>
            <m:oMath>
              <m:r>
                <w:rPr>
                  <w:rFonts w:ascii="Cambria Math" w:hAnsi="Cambria Math"/>
                  <w:sz w:val="22"/>
                  <w:szCs w:val="22"/>
                </w:rPr>
                <m:t>-3</m:t>
              </m:r>
            </m:oMath>
            <w:r w:rsidR="001B74E7" w:rsidRPr="00EA2C88">
              <w:rPr>
                <w:i/>
                <w:sz w:val="22"/>
                <w:szCs w:val="22"/>
              </w:rPr>
              <w:t xml:space="preserve"> as the rate of change (slope) and </w:t>
            </w:r>
            <m:oMath>
              <m:r>
                <w:rPr>
                  <w:rFonts w:ascii="Cambria Math" w:hAnsi="Cambria Math"/>
                  <w:sz w:val="22"/>
                  <w:szCs w:val="22"/>
                </w:rPr>
                <m:t>100</m:t>
              </m:r>
            </m:oMath>
            <w:r w:rsidR="001B74E7" w:rsidRPr="00EA2C88">
              <w:rPr>
                <w:i/>
                <w:sz w:val="22"/>
                <w:szCs w:val="22"/>
              </w:rPr>
              <w:t xml:space="preserve"> as the initial value (y-intercept).</w:t>
            </w:r>
          </w:p>
          <w:p w:rsidR="001B74E7" w:rsidRPr="00EA2C88" w:rsidRDefault="002B4198" w:rsidP="003D2BF6">
            <w:pPr>
              <w:ind w:left="319" w:right="-18" w:hanging="319"/>
              <w:rPr>
                <w:sz w:val="22"/>
                <w:szCs w:val="22"/>
              </w:rPr>
            </w:pPr>
            <w:sdt>
              <w:sdtPr>
                <w:rPr>
                  <w:sz w:val="22"/>
                  <w:szCs w:val="22"/>
                </w:rPr>
                <w:id w:val="1679166211"/>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Translate between standard and slope-intercept forms of linear equations to reveal slope and </w:t>
            </w:r>
          </w:p>
          <w:p w:rsidR="001B74E7" w:rsidRPr="00EA2C88" w:rsidRDefault="001B74E7" w:rsidP="003D2BF6">
            <w:pPr>
              <w:widowControl w:val="0"/>
              <w:ind w:left="319" w:right="-18"/>
              <w:rPr>
                <w:snapToGrid w:val="0"/>
                <w:sz w:val="22"/>
                <w:szCs w:val="22"/>
              </w:rPr>
            </w:pPr>
            <w:r w:rsidRPr="00EA2C88">
              <w:rPr>
                <w:i/>
                <w:snapToGrid w:val="0"/>
                <w:sz w:val="22"/>
                <w:szCs w:val="22"/>
              </w:rPr>
              <w:t>y</w:t>
            </w:r>
            <w:r w:rsidRPr="00EA2C88">
              <w:rPr>
                <w:snapToGrid w:val="0"/>
                <w:sz w:val="22"/>
                <w:szCs w:val="22"/>
              </w:rPr>
              <w:t xml:space="preserve">-intercept. </w:t>
            </w:r>
            <w:r w:rsidRPr="00EA2C88">
              <w:rPr>
                <w:i/>
                <w:snapToGrid w:val="0"/>
                <w:sz w:val="22"/>
                <w:szCs w:val="22"/>
              </w:rPr>
              <w:t xml:space="preserve">For example, the equation </w:t>
            </w:r>
            <m:oMath>
              <m:r>
                <w:rPr>
                  <w:rFonts w:ascii="Cambria Math"/>
                  <w:snapToGrid w:val="0"/>
                  <w:sz w:val="22"/>
                  <w:szCs w:val="22"/>
                </w:rPr>
                <m:t>3</m:t>
              </m:r>
              <m:r>
                <w:rPr>
                  <w:rFonts w:ascii="Cambria Math" w:hAnsi="Cambria Math"/>
                  <w:snapToGrid w:val="0"/>
                  <w:sz w:val="22"/>
                  <w:szCs w:val="22"/>
                </w:rPr>
                <m:t>x-</m:t>
              </m:r>
              <m:r>
                <w:rPr>
                  <w:rFonts w:ascii="Cambria Math"/>
                  <w:snapToGrid w:val="0"/>
                  <w:sz w:val="22"/>
                  <w:szCs w:val="22"/>
                </w:rPr>
                <m:t>2</m:t>
              </m:r>
              <m:r>
                <w:rPr>
                  <w:rFonts w:ascii="Cambria Math" w:hAnsi="Cambria Math"/>
                  <w:snapToGrid w:val="0"/>
                  <w:sz w:val="22"/>
                  <w:szCs w:val="22"/>
                </w:rPr>
                <m:t>y</m:t>
              </m:r>
              <m:r>
                <w:rPr>
                  <w:rFonts w:ascii="Cambria Math"/>
                  <w:snapToGrid w:val="0"/>
                  <w:sz w:val="22"/>
                  <w:szCs w:val="22"/>
                </w:rPr>
                <m:t>=4</m:t>
              </m:r>
            </m:oMath>
            <w:r w:rsidRPr="00EA2C88">
              <w:rPr>
                <w:i/>
                <w:snapToGrid w:val="0"/>
                <w:sz w:val="22"/>
                <w:szCs w:val="22"/>
              </w:rPr>
              <w:t xml:space="preserve"> is equivalent to </w:t>
            </w:r>
            <m:oMath>
              <m:r>
                <w:rPr>
                  <w:rFonts w:ascii="Cambria Math" w:hAnsi="Cambria Math"/>
                  <w:snapToGrid w:val="0"/>
                  <w:sz w:val="22"/>
                  <w:szCs w:val="22"/>
                </w:rPr>
                <m:t>y</m:t>
              </m:r>
              <m:r>
                <w:rPr>
                  <w:rFonts w:ascii="Cambria Math"/>
                  <w:snapToGrid w:val="0"/>
                  <w:sz w:val="22"/>
                  <w:szCs w:val="22"/>
                </w:rPr>
                <m:t>=</m:t>
              </m:r>
              <m:f>
                <m:fPr>
                  <m:ctrlPr>
                    <w:rPr>
                      <w:rFonts w:ascii="Cambria Math" w:hAnsi="Cambria Math"/>
                      <w:i/>
                      <w:snapToGrid w:val="0"/>
                      <w:sz w:val="22"/>
                      <w:szCs w:val="22"/>
                    </w:rPr>
                  </m:ctrlPr>
                </m:fPr>
                <m:num>
                  <m:r>
                    <w:rPr>
                      <w:rFonts w:ascii="Cambria Math"/>
                      <w:snapToGrid w:val="0"/>
                      <w:sz w:val="22"/>
                      <w:szCs w:val="22"/>
                    </w:rPr>
                    <m:t>3</m:t>
                  </m:r>
                </m:num>
                <m:den>
                  <m:r>
                    <w:rPr>
                      <w:rFonts w:ascii="Cambria Math"/>
                      <w:snapToGrid w:val="0"/>
                      <w:sz w:val="22"/>
                      <w:szCs w:val="22"/>
                    </w:rPr>
                    <m:t>2</m:t>
                  </m:r>
                </m:den>
              </m:f>
              <m:r>
                <w:rPr>
                  <w:rFonts w:ascii="Cambria Math" w:hAnsi="Cambria Math"/>
                  <w:snapToGrid w:val="0"/>
                  <w:sz w:val="22"/>
                  <w:szCs w:val="22"/>
                </w:rPr>
                <m:t>x</m:t>
              </m:r>
              <m:r>
                <w:rPr>
                  <w:rFonts w:ascii="Cambria Math"/>
                  <w:snapToGrid w:val="0"/>
                  <w:sz w:val="22"/>
                  <w:szCs w:val="22"/>
                </w:rPr>
                <m:t>-</m:t>
              </m:r>
              <m:r>
                <w:rPr>
                  <w:rFonts w:ascii="Cambria Math"/>
                  <w:snapToGrid w:val="0"/>
                  <w:sz w:val="22"/>
                  <w:szCs w:val="22"/>
                </w:rPr>
                <m:t>2</m:t>
              </m:r>
            </m:oMath>
            <w:r w:rsidRPr="00EA2C88">
              <w:rPr>
                <w:i/>
                <w:snapToGrid w:val="0"/>
                <w:sz w:val="22"/>
                <w:szCs w:val="22"/>
              </w:rPr>
              <w:t xml:space="preserve"> and thus the line it represents has a slope of </w:t>
            </w:r>
            <m:oMath>
              <m:f>
                <m:fPr>
                  <m:ctrlPr>
                    <w:rPr>
                      <w:rFonts w:ascii="Cambria Math" w:hAnsi="Cambria Math"/>
                      <w:i/>
                      <w:snapToGrid w:val="0"/>
                      <w:sz w:val="22"/>
                      <w:szCs w:val="22"/>
                    </w:rPr>
                  </m:ctrlPr>
                </m:fPr>
                <m:num>
                  <m:r>
                    <w:rPr>
                      <w:rFonts w:ascii="Cambria Math" w:hAnsi="Cambria Math"/>
                      <w:snapToGrid w:val="0"/>
                      <w:sz w:val="22"/>
                      <w:szCs w:val="22"/>
                    </w:rPr>
                    <m:t>3</m:t>
                  </m:r>
                </m:num>
                <m:den>
                  <m:r>
                    <w:rPr>
                      <w:rFonts w:ascii="Cambria Math" w:hAnsi="Cambria Math"/>
                      <w:snapToGrid w:val="0"/>
                      <w:sz w:val="22"/>
                      <w:szCs w:val="22"/>
                    </w:rPr>
                    <m:t>2</m:t>
                  </m:r>
                </m:den>
              </m:f>
            </m:oMath>
            <w:r w:rsidRPr="00EA2C88">
              <w:rPr>
                <w:i/>
                <w:snapToGrid w:val="0"/>
                <w:sz w:val="22"/>
                <w:szCs w:val="22"/>
              </w:rPr>
              <w:t xml:space="preserve"> and a y-intercept of </w:t>
            </w:r>
            <m:oMath>
              <m:r>
                <w:rPr>
                  <w:rFonts w:ascii="Cambria Math" w:hAnsi="Cambria Math"/>
                  <w:snapToGrid w:val="0"/>
                  <w:sz w:val="22"/>
                  <w:szCs w:val="22"/>
                </w:rPr>
                <m:t>-2</m:t>
              </m:r>
            </m:oMath>
            <w:r w:rsidRPr="00EA2C88">
              <w:rPr>
                <w:i/>
                <w:snapToGrid w:val="0"/>
                <w:sz w:val="22"/>
                <w:szCs w:val="22"/>
              </w:rPr>
              <w:t xml:space="preserve">. Create an equation, in standard form, of a line that has a slope of </w:t>
            </w:r>
            <m:oMath>
              <m:r>
                <w:rPr>
                  <w:rFonts w:ascii="Cambria Math" w:hAnsi="Cambria Math"/>
                  <w:snapToGrid w:val="0"/>
                  <w:sz w:val="22"/>
                  <w:szCs w:val="22"/>
                </w:rPr>
                <m:t>-6</m:t>
              </m:r>
            </m:oMath>
            <w:r w:rsidRPr="00EA2C88">
              <w:rPr>
                <w:i/>
                <w:snapToGrid w:val="0"/>
                <w:sz w:val="22"/>
                <w:szCs w:val="22"/>
              </w:rPr>
              <w:t xml:space="preserve"> and a y-intercept of </w:t>
            </w:r>
            <m:oMath>
              <m:r>
                <w:rPr>
                  <w:rFonts w:ascii="Cambria Math" w:hAnsi="Cambria Math"/>
                  <w:snapToGrid w:val="0"/>
                  <w:sz w:val="22"/>
                  <w:szCs w:val="22"/>
                </w:rPr>
                <m:t>3</m:t>
              </m:r>
            </m:oMath>
            <w:r w:rsidRPr="00EA2C88">
              <w:rPr>
                <w:i/>
                <w:snapToGrid w:val="0"/>
                <w:sz w:val="22"/>
                <w:szCs w:val="22"/>
              </w:rPr>
              <w:t>.</w:t>
            </w:r>
          </w:p>
        </w:tc>
      </w:tr>
      <w:tr w:rsidR="001B74E7" w:rsidRPr="00EA2C88" w:rsidTr="003D2BF6">
        <w:trPr>
          <w:trHeight w:val="1160"/>
        </w:trPr>
        <w:tc>
          <w:tcPr>
            <w:tcW w:w="1098" w:type="dxa"/>
            <w:tcBorders>
              <w:top w:val="single" w:sz="4" w:space="0" w:color="auto"/>
              <w:left w:val="single" w:sz="4" w:space="0" w:color="auto"/>
              <w:bottom w:val="single" w:sz="4" w:space="0" w:color="auto"/>
              <w:right w:val="single" w:sz="4" w:space="0" w:color="auto"/>
            </w:tcBorders>
          </w:tcPr>
          <w:p w:rsidR="001B74E7" w:rsidRPr="00EA2C88" w:rsidRDefault="001B74E7" w:rsidP="003D2BF6">
            <w:pPr>
              <w:ind w:right="-720"/>
              <w:rPr>
                <w:sz w:val="22"/>
                <w:szCs w:val="22"/>
              </w:rPr>
            </w:pPr>
            <w:r w:rsidRPr="00EA2C88">
              <w:rPr>
                <w:sz w:val="22"/>
                <w:szCs w:val="22"/>
              </w:rPr>
              <w:t>A-APR.A</w:t>
            </w:r>
          </w:p>
        </w:tc>
        <w:tc>
          <w:tcPr>
            <w:tcW w:w="9162" w:type="dxa"/>
            <w:tcBorders>
              <w:top w:val="single" w:sz="4" w:space="0" w:color="auto"/>
              <w:left w:val="single" w:sz="4" w:space="0" w:color="auto"/>
              <w:bottom w:val="single" w:sz="4" w:space="0" w:color="auto"/>
              <w:right w:val="single" w:sz="4" w:space="0" w:color="auto"/>
            </w:tcBorders>
          </w:tcPr>
          <w:p w:rsidR="001B74E7" w:rsidRPr="00EA2C88" w:rsidRDefault="002B4198" w:rsidP="003D2BF6">
            <w:pPr>
              <w:ind w:left="319" w:right="-18" w:hanging="319"/>
              <w:rPr>
                <w:i/>
                <w:sz w:val="22"/>
                <w:szCs w:val="22"/>
              </w:rPr>
            </w:pPr>
            <w:sdt>
              <w:sdtPr>
                <w:rPr>
                  <w:sz w:val="22"/>
                  <w:szCs w:val="22"/>
                </w:rPr>
                <w:id w:val="-317587679"/>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b/>
                <w:sz w:val="22"/>
                <w:szCs w:val="22"/>
              </w:rPr>
              <w:t xml:space="preserve">  Add</w:t>
            </w:r>
            <w:r w:rsidR="001B74E7" w:rsidRPr="00EA2C88">
              <w:rPr>
                <w:sz w:val="22"/>
                <w:szCs w:val="22"/>
              </w:rPr>
              <w:t xml:space="preserve">, </w:t>
            </w:r>
            <w:r w:rsidR="001B74E7" w:rsidRPr="00EA2C88">
              <w:rPr>
                <w:b/>
                <w:sz w:val="22"/>
                <w:szCs w:val="22"/>
              </w:rPr>
              <w:t>subtract</w:t>
            </w:r>
            <w:r w:rsidR="001B74E7" w:rsidRPr="00EA2C88">
              <w:rPr>
                <w:sz w:val="22"/>
                <w:szCs w:val="22"/>
              </w:rPr>
              <w:t xml:space="preserve"> and </w:t>
            </w:r>
            <w:r w:rsidR="001B74E7" w:rsidRPr="00EA2C88">
              <w:rPr>
                <w:b/>
                <w:sz w:val="22"/>
                <w:szCs w:val="22"/>
              </w:rPr>
              <w:t>multiply</w:t>
            </w:r>
            <w:r w:rsidR="001B74E7" w:rsidRPr="00EA2C88">
              <w:rPr>
                <w:sz w:val="22"/>
                <w:szCs w:val="22"/>
              </w:rPr>
              <w:t xml:space="preserve"> polynomials (including monomials and binomials). </w:t>
            </w:r>
            <w:r w:rsidR="001B74E7" w:rsidRPr="00EA2C88">
              <w:rPr>
                <w:i/>
                <w:sz w:val="22"/>
                <w:szCs w:val="22"/>
              </w:rPr>
              <w:t xml:space="preserve">For example,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1-t</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3</m:t>
                  </m:r>
                </m:sup>
              </m:sSup>
            </m:oMath>
            <w:r w:rsidR="001B74E7" w:rsidRPr="00EA2C88">
              <w:rPr>
                <w:i/>
                <w:sz w:val="22"/>
                <w:szCs w:val="22"/>
              </w:rPr>
              <w:t xml:space="preserve">;  </w:t>
            </w:r>
            <m:oMath>
              <m:d>
                <m:dPr>
                  <m:ctrlPr>
                    <w:rPr>
                      <w:rFonts w:ascii="Cambria Math" w:hAnsi="Cambria Math"/>
                      <w:i/>
                      <w:sz w:val="22"/>
                      <w:szCs w:val="22"/>
                    </w:rPr>
                  </m:ctrlPr>
                </m:dPr>
                <m:e>
                  <m:r>
                    <w:rPr>
                      <w:rFonts w:ascii="Cambria Math" w:hAnsi="Cambria Math"/>
                      <w:sz w:val="22"/>
                      <w:szCs w:val="22"/>
                    </w:rPr>
                    <m:t>2a+3b+c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-7a+3b</m:t>
                  </m:r>
                </m:e>
              </m:d>
              <m:r>
                <w:rPr>
                  <w:rFonts w:ascii="Cambria Math" w:hAnsi="Cambria Math"/>
                  <w:sz w:val="22"/>
                  <w:szCs w:val="22"/>
                </w:rPr>
                <m:t>=9a+c</m:t>
              </m:r>
            </m:oMath>
            <w:r w:rsidR="001B74E7" w:rsidRPr="00EA2C88">
              <w:rPr>
                <w:i/>
                <w:sz w:val="22"/>
                <w:szCs w:val="22"/>
              </w:rPr>
              <w:t xml:space="preserve">;  </w:t>
            </w:r>
            <m:oMath>
              <m:d>
                <m:dPr>
                  <m:ctrlPr>
                    <w:rPr>
                      <w:rFonts w:ascii="Cambria Math" w:hAnsi="Cambria Math"/>
                      <w:i/>
                      <w:sz w:val="22"/>
                      <w:szCs w:val="22"/>
                    </w:rPr>
                  </m:ctrlPr>
                </m:dPr>
                <m:e>
                  <m:r>
                    <w:rPr>
                      <w:rFonts w:ascii="Cambria Math" w:hAnsi="Cambria Math"/>
                      <w:sz w:val="22"/>
                      <w:szCs w:val="22"/>
                    </w:rPr>
                    <m:t>x-3</m:t>
                  </m:r>
                </m:e>
              </m:d>
              <m:d>
                <m:dPr>
                  <m:ctrlPr>
                    <w:rPr>
                      <w:rFonts w:ascii="Cambria Math" w:hAnsi="Cambria Math"/>
                      <w:i/>
                      <w:sz w:val="22"/>
                      <w:szCs w:val="22"/>
                    </w:rPr>
                  </m:ctrlPr>
                </m:dPr>
                <m:e>
                  <m:r>
                    <w:rPr>
                      <w:rFonts w:ascii="Cambria Math" w:hAnsi="Cambria Math"/>
                      <w:sz w:val="22"/>
                      <w:szCs w:val="22"/>
                    </w:rPr>
                    <m:t>x+3</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m:t>
              </m:r>
            </m:oMath>
          </w:p>
          <w:p w:rsidR="001B74E7" w:rsidRPr="00EA2C88" w:rsidRDefault="002B4198" w:rsidP="003D2BF6">
            <w:pPr>
              <w:ind w:right="-18"/>
              <w:rPr>
                <w:sz w:val="22"/>
                <w:szCs w:val="22"/>
              </w:rPr>
            </w:pPr>
            <w:sdt>
              <w:sdtPr>
                <w:rPr>
                  <w:sz w:val="22"/>
                  <w:szCs w:val="22"/>
                </w:rPr>
                <w:id w:val="-142049657"/>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Factor polynomial expressions using Greatest Common Factor. </w:t>
            </w:r>
          </w:p>
          <w:p w:rsidR="001B74E7" w:rsidRPr="00EA2C88" w:rsidRDefault="001B74E7" w:rsidP="003D2BF6">
            <w:pPr>
              <w:ind w:right="-18" w:firstLine="319"/>
              <w:rPr>
                <w:sz w:val="22"/>
                <w:szCs w:val="22"/>
              </w:rPr>
            </w:pPr>
            <w:r w:rsidRPr="00EA2C88">
              <w:rPr>
                <w:i/>
                <w:sz w:val="22"/>
                <w:szCs w:val="22"/>
              </w:rPr>
              <w:t xml:space="preserve">For example,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-10x=2x</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-4x-5</m:t>
                  </m:r>
                </m:e>
              </m:d>
            </m:oMath>
          </w:p>
        </w:tc>
      </w:tr>
      <w:tr w:rsidR="001B74E7" w:rsidRPr="00EA2C88" w:rsidTr="003D2BF6">
        <w:trPr>
          <w:trHeight w:val="2870"/>
        </w:trPr>
        <w:tc>
          <w:tcPr>
            <w:tcW w:w="1098"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1B74E7" w:rsidP="003D2BF6">
            <w:pPr>
              <w:ind w:right="-720"/>
              <w:rPr>
                <w:sz w:val="22"/>
                <w:szCs w:val="22"/>
              </w:rPr>
            </w:pPr>
            <w:r w:rsidRPr="00EA2C88">
              <w:rPr>
                <w:sz w:val="22"/>
                <w:szCs w:val="22"/>
              </w:rPr>
              <w:t>A-CED.A</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2B4198" w:rsidP="003D2BF6">
            <w:pPr>
              <w:ind w:left="319" w:right="-18" w:hanging="319"/>
              <w:rPr>
                <w:sz w:val="22"/>
                <w:szCs w:val="22"/>
              </w:rPr>
            </w:pPr>
            <w:sdt>
              <w:sdtPr>
                <w:rPr>
                  <w:sz w:val="22"/>
                  <w:szCs w:val="22"/>
                </w:rPr>
                <w:id w:val="-1411380867"/>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Create equations and/or inequalities in one variable from a context. </w:t>
            </w:r>
            <w:r w:rsidR="001B74E7" w:rsidRPr="00EA2C88">
              <w:rPr>
                <w:i/>
                <w:sz w:val="22"/>
                <w:szCs w:val="22"/>
              </w:rPr>
              <w:t xml:space="preserve">For example, Jo has saved </w:t>
            </w:r>
            <m:oMath>
              <m:r>
                <w:rPr>
                  <w:rFonts w:ascii="Cambria Math" w:hAnsi="Cambria Math"/>
                  <w:sz w:val="22"/>
                  <w:szCs w:val="22"/>
                </w:rPr>
                <m:t>$40</m:t>
              </m:r>
            </m:oMath>
            <w:r w:rsidR="001B74E7" w:rsidRPr="00EA2C88">
              <w:rPr>
                <w:i/>
                <w:sz w:val="22"/>
                <w:szCs w:val="22"/>
              </w:rPr>
              <w:t xml:space="preserve"> and needs a total of </w:t>
            </w:r>
            <m:oMath>
              <m:r>
                <w:rPr>
                  <w:rFonts w:ascii="Cambria Math" w:hAnsi="Cambria Math"/>
                  <w:sz w:val="22"/>
                  <w:szCs w:val="22"/>
                </w:rPr>
                <m:t>$300</m:t>
              </m:r>
            </m:oMath>
            <w:r w:rsidR="001B74E7" w:rsidRPr="00EA2C88">
              <w:rPr>
                <w:i/>
                <w:sz w:val="22"/>
                <w:szCs w:val="22"/>
              </w:rPr>
              <w:t xml:space="preserve"> to buy a laptop. She will save </w:t>
            </w:r>
            <m:oMath>
              <m:r>
                <w:rPr>
                  <w:rFonts w:ascii="Cambria Math" w:hAnsi="Cambria Math"/>
                  <w:sz w:val="22"/>
                  <w:szCs w:val="22"/>
                </w:rPr>
                <m:t>$20</m:t>
              </m:r>
            </m:oMath>
            <w:r w:rsidR="001B74E7" w:rsidRPr="00EA2C88">
              <w:rPr>
                <w:i/>
                <w:sz w:val="22"/>
                <w:szCs w:val="22"/>
              </w:rPr>
              <w:t xml:space="preserve"> per week. How many weeks will it take to have enough money to buy the laptop? </w:t>
            </w:r>
            <m:oMath>
              <m:d>
                <m:dPr>
                  <m:ctrlPr>
                    <w:rPr>
                      <w:rFonts w:ascii="Cambria Math" w:hAnsi="Cambria Math"/>
                      <w:i/>
                      <w:sz w:val="22"/>
                      <w:szCs w:val="22"/>
                    </w:rPr>
                  </m:ctrlPr>
                </m:dPr>
                <m:e>
                  <m:r>
                    <w:rPr>
                      <w:rFonts w:ascii="Cambria Math"/>
                      <w:sz w:val="22"/>
                      <w:szCs w:val="22"/>
                    </w:rPr>
                    <m:t>300=20</m:t>
                  </m:r>
                  <m:r>
                    <w:rPr>
                      <w:rFonts w:ascii="Cambria Math" w:hAnsi="Cambria Math"/>
                      <w:sz w:val="22"/>
                      <w:szCs w:val="22"/>
                    </w:rPr>
                    <m:t>n</m:t>
                  </m:r>
                  <m:r>
                    <w:rPr>
                      <w:rFonts w:ascii="Cambria Math"/>
                      <w:sz w:val="22"/>
                      <w:szCs w:val="22"/>
                    </w:rPr>
                    <m:t>+40</m:t>
                  </m:r>
                </m:e>
              </m:d>
            </m:oMath>
            <w:r w:rsidR="001B74E7" w:rsidRPr="00EA2C88">
              <w:rPr>
                <w:i/>
                <w:sz w:val="22"/>
                <w:szCs w:val="22"/>
              </w:rPr>
              <w:t>. Student may create equations, inequalities, or some of each.</w:t>
            </w:r>
          </w:p>
          <w:p w:rsidR="001B74E7" w:rsidRPr="00EA2C88" w:rsidRDefault="002B4198" w:rsidP="003D2BF6">
            <w:pPr>
              <w:ind w:left="319" w:right="-18" w:hanging="360"/>
              <w:rPr>
                <w:sz w:val="22"/>
                <w:szCs w:val="22"/>
              </w:rPr>
            </w:pPr>
            <w:sdt>
              <w:sdtPr>
                <w:rPr>
                  <w:sz w:val="22"/>
                  <w:szCs w:val="22"/>
                </w:rPr>
                <w:id w:val="1095431513"/>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Create equations in two variables from a context. </w:t>
            </w:r>
            <w:r w:rsidR="001B74E7" w:rsidRPr="00EA2C88">
              <w:rPr>
                <w:i/>
                <w:sz w:val="22"/>
                <w:szCs w:val="22"/>
              </w:rPr>
              <w:t xml:space="preserve">For example, Grant needs </w:t>
            </w:r>
            <m:oMath>
              <m:r>
                <w:rPr>
                  <w:rFonts w:ascii="Cambria Math" w:hAnsi="Cambria Math"/>
                  <w:sz w:val="22"/>
                  <w:szCs w:val="22"/>
                </w:rPr>
                <m:t>2</m:t>
              </m:r>
            </m:oMath>
            <w:r w:rsidR="001B74E7" w:rsidRPr="00EA2C88">
              <w:rPr>
                <w:i/>
                <w:sz w:val="22"/>
                <w:szCs w:val="22"/>
              </w:rPr>
              <w:t xml:space="preserve"> pounds of apples and raspberries for a pie </w:t>
            </w:r>
            <m:oMath>
              <m:d>
                <m:dPr>
                  <m:ctrlPr>
                    <w:rPr>
                      <w:rFonts w:ascii="Cambria Math" w:hAnsi="Cambria Math"/>
                      <w:i/>
                      <w:sz w:val="22"/>
                      <w:szCs w:val="22"/>
                    </w:rPr>
                  </m:ctrlPr>
                </m:dPr>
                <m:e>
                  <m:r>
                    <w:rPr>
                      <w:rFonts w:ascii="Cambria Math" w:hAnsi="Cambria Math"/>
                      <w:sz w:val="22"/>
                      <w:szCs w:val="22"/>
                    </w:rPr>
                    <m:t>r+a=2</m:t>
                  </m:r>
                </m:e>
              </m:d>
            </m:oMath>
            <w:r w:rsidR="001B74E7" w:rsidRPr="00EA2C88">
              <w:rPr>
                <w:i/>
                <w:sz w:val="22"/>
                <w:szCs w:val="22"/>
              </w:rPr>
              <w:t xml:space="preserve">. He has </w:t>
            </w:r>
            <m:oMath>
              <m:r>
                <w:rPr>
                  <w:rFonts w:ascii="Cambria Math" w:hAnsi="Cambria Math"/>
                  <w:sz w:val="22"/>
                  <w:szCs w:val="22"/>
                </w:rPr>
                <m:t>$6</m:t>
              </m:r>
            </m:oMath>
            <w:r w:rsidR="001B74E7" w:rsidRPr="00EA2C88">
              <w:rPr>
                <w:i/>
                <w:sz w:val="22"/>
                <w:szCs w:val="22"/>
              </w:rPr>
              <w:t xml:space="preserve"> to spend, and apples cost </w:t>
            </w:r>
            <m:oMath>
              <m:r>
                <w:rPr>
                  <w:rFonts w:ascii="Cambria Math" w:hAnsi="Cambria Math"/>
                  <w:sz w:val="22"/>
                  <w:szCs w:val="22"/>
                </w:rPr>
                <m:t>$2.50</m:t>
              </m:r>
            </m:oMath>
            <w:r w:rsidR="001B74E7" w:rsidRPr="00EA2C88">
              <w:rPr>
                <w:i/>
                <w:sz w:val="22"/>
                <w:szCs w:val="22"/>
              </w:rPr>
              <w:t xml:space="preserve"> per pound and raspberries cost </w:t>
            </w:r>
            <m:oMath>
              <m:r>
                <w:rPr>
                  <w:rFonts w:ascii="Cambria Math" w:hAnsi="Cambria Math"/>
                  <w:sz w:val="22"/>
                  <w:szCs w:val="22"/>
                </w:rPr>
                <m:t>$5</m:t>
              </m:r>
            </m:oMath>
            <w:r w:rsidR="001B74E7" w:rsidRPr="00EA2C88">
              <w:rPr>
                <w:i/>
                <w:sz w:val="22"/>
                <w:szCs w:val="22"/>
              </w:rPr>
              <w:t xml:space="preserve"> per pound </w:t>
            </w:r>
            <m:oMath>
              <m:d>
                <m:dPr>
                  <m:ctrlPr>
                    <w:rPr>
                      <w:rFonts w:ascii="Cambria Math" w:hAnsi="Cambria Math"/>
                      <w:i/>
                      <w:sz w:val="22"/>
                      <w:szCs w:val="22"/>
                    </w:rPr>
                  </m:ctrlPr>
                </m:dPr>
                <m:e>
                  <m:r>
                    <w:rPr>
                      <w:rFonts w:ascii="Cambria Math" w:hAnsi="Cambria Math"/>
                      <w:sz w:val="22"/>
                      <w:szCs w:val="22"/>
                    </w:rPr>
                    <m:t>2.5a+5r=6</m:t>
                  </m:r>
                </m:e>
              </m:d>
            </m:oMath>
            <w:r w:rsidR="001B74E7" w:rsidRPr="00EA2C88">
              <w:rPr>
                <w:i/>
                <w:sz w:val="22"/>
                <w:szCs w:val="22"/>
              </w:rPr>
              <w:t>.</w:t>
            </w:r>
          </w:p>
          <w:p w:rsidR="001B74E7" w:rsidRPr="00EA2C88" w:rsidRDefault="002B4198" w:rsidP="003D2BF6">
            <w:pPr>
              <w:ind w:right="-18"/>
              <w:rPr>
                <w:sz w:val="22"/>
                <w:szCs w:val="22"/>
              </w:rPr>
            </w:pPr>
            <w:sdt>
              <w:sdtPr>
                <w:rPr>
                  <w:sz w:val="22"/>
                  <w:szCs w:val="22"/>
                </w:rPr>
                <w:id w:val="65881376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Graph linear equations on a coordinate plane. </w:t>
            </w:r>
            <w:r w:rsidR="001B74E7" w:rsidRPr="00EA2C88">
              <w:rPr>
                <w:i/>
                <w:sz w:val="22"/>
                <w:szCs w:val="22"/>
              </w:rPr>
              <w:t xml:space="preserve">For example, graph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x+6</m:t>
              </m:r>
            </m:oMath>
          </w:p>
          <w:p w:rsidR="001B74E7" w:rsidRPr="00EA2C88" w:rsidRDefault="002B4198" w:rsidP="003D2BF6">
            <w:pPr>
              <w:ind w:left="319" w:right="-18" w:hanging="319"/>
              <w:rPr>
                <w:sz w:val="22"/>
                <w:szCs w:val="22"/>
              </w:rPr>
            </w:pPr>
            <w:sdt>
              <w:sdtPr>
                <w:rPr>
                  <w:sz w:val="22"/>
                  <w:szCs w:val="22"/>
                </w:rPr>
                <w:id w:val="-187228601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Rearrange formulas to highlight a quantity of interest. </w:t>
            </w:r>
            <w:r w:rsidR="001B74E7" w:rsidRPr="00EA2C88">
              <w:rPr>
                <w:i/>
                <w:sz w:val="22"/>
                <w:szCs w:val="22"/>
              </w:rPr>
              <w:t>For example, given the formula for the volume of a cylinder, solve for the height.</w:t>
            </w:r>
          </w:p>
        </w:tc>
      </w:tr>
    </w:tbl>
    <w:p w:rsidR="001B74E7" w:rsidRDefault="001B74E7" w:rsidP="001B74E7">
      <w:pPr>
        <w:ind w:right="-720"/>
        <w:rPr>
          <w:sz w:val="22"/>
          <w:szCs w:val="22"/>
        </w:rPr>
        <w:sectPr w:rsidR="001B74E7" w:rsidSect="00CE35DB">
          <w:footerReference w:type="default" r:id="rId12"/>
          <w:pgSz w:w="12240" w:h="15840"/>
          <w:pgMar w:top="1260" w:right="1440" w:bottom="990" w:left="1440" w:header="720" w:footer="720" w:gutter="0"/>
          <w:cols w:space="720"/>
          <w:docGrid w:linePitch="360"/>
        </w:sectPr>
      </w:pP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162"/>
      </w:tblGrid>
      <w:tr w:rsidR="001B74E7" w:rsidRPr="00EA2C88" w:rsidTr="003D2BF6">
        <w:trPr>
          <w:trHeight w:val="1970"/>
        </w:trPr>
        <w:tc>
          <w:tcPr>
            <w:tcW w:w="1098" w:type="dxa"/>
            <w:shd w:val="clear" w:color="auto" w:fill="auto"/>
          </w:tcPr>
          <w:p w:rsidR="001B74E7" w:rsidRPr="000E3E11" w:rsidRDefault="001B74E7" w:rsidP="003D2BF6">
            <w:pPr>
              <w:ind w:right="-720"/>
              <w:rPr>
                <w:sz w:val="22"/>
                <w:szCs w:val="22"/>
                <w:lang w:val="es-ES"/>
              </w:rPr>
            </w:pPr>
            <w:r w:rsidRPr="000E3E11">
              <w:rPr>
                <w:sz w:val="22"/>
                <w:szCs w:val="22"/>
                <w:lang w:val="es-ES"/>
              </w:rPr>
              <w:lastRenderedPageBreak/>
              <w:t>A-REI.A</w:t>
            </w:r>
          </w:p>
          <w:p w:rsidR="001B74E7" w:rsidRPr="000E3E11" w:rsidRDefault="001B74E7" w:rsidP="003D2BF6">
            <w:pPr>
              <w:ind w:right="-720"/>
              <w:rPr>
                <w:sz w:val="22"/>
                <w:szCs w:val="22"/>
                <w:lang w:val="es-ES"/>
              </w:rPr>
            </w:pPr>
            <w:r w:rsidRPr="000E3E11">
              <w:rPr>
                <w:sz w:val="22"/>
                <w:szCs w:val="22"/>
                <w:lang w:val="es-ES"/>
              </w:rPr>
              <w:t>A-REI.B</w:t>
            </w:r>
          </w:p>
        </w:tc>
        <w:tc>
          <w:tcPr>
            <w:tcW w:w="9162" w:type="dxa"/>
            <w:shd w:val="clear" w:color="auto" w:fill="auto"/>
          </w:tcPr>
          <w:p w:rsidR="001B74E7" w:rsidRPr="00EA2C88" w:rsidRDefault="002B4198" w:rsidP="003D2BF6">
            <w:pPr>
              <w:ind w:left="319" w:right="-18" w:hanging="319"/>
              <w:rPr>
                <w:sz w:val="22"/>
                <w:szCs w:val="22"/>
              </w:rPr>
            </w:pPr>
            <w:sdt>
              <w:sdtPr>
                <w:rPr>
                  <w:sz w:val="22"/>
                  <w:szCs w:val="22"/>
                </w:rPr>
                <w:id w:val="1313216064"/>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Explain each step in the solutions of equations (with or without the formal property name). </w:t>
            </w:r>
            <w:r w:rsidR="001B74E7" w:rsidRPr="00EA2C88">
              <w:rPr>
                <w:i/>
                <w:sz w:val="22"/>
                <w:szCs w:val="22"/>
              </w:rPr>
              <w:t>For example, “Addition property of equality” or “I added the same number to both sides of the equation” are equally acceptable as justification.</w:t>
            </w:r>
          </w:p>
          <w:p w:rsidR="001B74E7" w:rsidRPr="00EA2C88" w:rsidRDefault="002B4198" w:rsidP="003D2BF6">
            <w:pPr>
              <w:ind w:left="319" w:right="-18" w:hanging="319"/>
              <w:rPr>
                <w:sz w:val="22"/>
                <w:szCs w:val="22"/>
              </w:rPr>
            </w:pPr>
            <w:sdt>
              <w:sdtPr>
                <w:rPr>
                  <w:sz w:val="22"/>
                  <w:szCs w:val="22"/>
                </w:rPr>
                <w:id w:val="1624107189"/>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Show when equations have no solution and explain why. </w:t>
            </w:r>
            <w:r w:rsidR="001B74E7" w:rsidRPr="00EA2C88">
              <w:rPr>
                <w:i/>
                <w:sz w:val="22"/>
                <w:szCs w:val="22"/>
              </w:rPr>
              <w:t xml:space="preserve">For example, </w:t>
            </w:r>
            <m:oMath>
              <m:r>
                <w:rPr>
                  <w:rFonts w:ascii="Cambria Math" w:hAnsi="Cambria Math"/>
                  <w:sz w:val="22"/>
                  <w:szCs w:val="22"/>
                </w:rPr>
                <m:t>2x+11=2x-12</m:t>
              </m:r>
            </m:oMath>
            <w:r w:rsidR="001B74E7" w:rsidRPr="00EA2C88">
              <w:rPr>
                <w:i/>
                <w:sz w:val="22"/>
                <w:szCs w:val="22"/>
              </w:rPr>
              <w:t xml:space="preserve"> has no solution because </w:t>
            </w:r>
            <m:oMath>
              <m:r>
                <w:rPr>
                  <w:rFonts w:ascii="Cambria Math" w:hAnsi="Cambria Math"/>
                  <w:sz w:val="22"/>
                  <w:szCs w:val="22"/>
                </w:rPr>
                <m:t>11≠-12</m:t>
              </m:r>
            </m:oMath>
            <w:r w:rsidR="001B74E7" w:rsidRPr="00EA2C88">
              <w:rPr>
                <w:i/>
                <w:sz w:val="22"/>
                <w:szCs w:val="22"/>
              </w:rPr>
              <w:t>.</w:t>
            </w:r>
          </w:p>
          <w:p w:rsidR="001B74E7" w:rsidRPr="00EA2C88" w:rsidRDefault="002B4198" w:rsidP="003D2BF6">
            <w:pPr>
              <w:ind w:right="-18"/>
              <w:rPr>
                <w:sz w:val="22"/>
                <w:szCs w:val="22"/>
              </w:rPr>
            </w:pPr>
            <w:sdt>
              <w:sdtPr>
                <w:rPr>
                  <w:sz w:val="22"/>
                  <w:szCs w:val="22"/>
                </w:rPr>
                <w:id w:val="654566227"/>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Solve linear equations in one variable. </w:t>
            </w:r>
            <w:r w:rsidR="001B74E7" w:rsidRPr="00EA2C88">
              <w:rPr>
                <w:i/>
                <w:sz w:val="22"/>
                <w:szCs w:val="22"/>
              </w:rPr>
              <w:t xml:space="preserve">For example, </w:t>
            </w:r>
            <m:oMath>
              <m:r>
                <w:rPr>
                  <w:rFonts w:ascii="Cambria Math"/>
                  <w:sz w:val="22"/>
                  <w:szCs w:val="22"/>
                </w:rPr>
                <m:t>4</m:t>
              </m:r>
              <m:r>
                <w:rPr>
                  <w:rFonts w:ascii="Cambria Math" w:hAnsi="Cambria Math"/>
                  <w:sz w:val="22"/>
                  <w:szCs w:val="22"/>
                </w:rPr>
                <m:t>n</m:t>
              </m:r>
              <m:r>
                <w:rPr>
                  <w:rFonts w:ascii="Cambria Math"/>
                  <w:sz w:val="22"/>
                  <w:szCs w:val="22"/>
                </w:rPr>
                <m:t>-</m:t>
              </m:r>
              <m:r>
                <w:rPr>
                  <w:rFonts w:ascii="Cambria Math"/>
                  <w:sz w:val="22"/>
                  <w:szCs w:val="22"/>
                </w:rPr>
                <m:t>11=25</m:t>
              </m:r>
            </m:oMath>
          </w:p>
          <w:p w:rsidR="001B74E7" w:rsidRPr="00EA2C88" w:rsidRDefault="002B4198" w:rsidP="003D2BF6">
            <w:pPr>
              <w:ind w:right="-18"/>
              <w:rPr>
                <w:sz w:val="22"/>
                <w:szCs w:val="22"/>
              </w:rPr>
            </w:pPr>
            <w:sdt>
              <w:sdtPr>
                <w:rPr>
                  <w:sz w:val="22"/>
                  <w:szCs w:val="22"/>
                </w:rPr>
                <w:id w:val="161732651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Solve inequalities in one variable. </w:t>
            </w:r>
            <w:r w:rsidR="001B74E7" w:rsidRPr="00EA2C88">
              <w:rPr>
                <w:i/>
                <w:sz w:val="22"/>
                <w:szCs w:val="22"/>
              </w:rPr>
              <w:t xml:space="preserve">For example, </w:t>
            </w:r>
            <m:oMath>
              <m:r>
                <w:rPr>
                  <w:rFonts w:ascii="Cambria Math" w:hAnsi="Cambria Math"/>
                  <w:sz w:val="22"/>
                  <w:szCs w:val="22"/>
                </w:rPr>
                <m:t>2x-5&lt;-3</m:t>
              </m:r>
            </m:oMath>
            <w:r w:rsidR="001B74E7" w:rsidRPr="00EA2C88">
              <w:rPr>
                <w:i/>
                <w:sz w:val="22"/>
                <w:szCs w:val="22"/>
              </w:rPr>
              <w:t xml:space="preserve">;  </w:t>
            </w:r>
            <m:oMath>
              <m:r>
                <w:rPr>
                  <w:rFonts w:ascii="Cambria Math" w:hAnsi="Cambria Math"/>
                  <w:sz w:val="22"/>
                  <w:szCs w:val="22"/>
                </w:rPr>
                <m:t>4y+11≥9y-9</m:t>
              </m:r>
            </m:oMath>
            <w:r w:rsidR="001B74E7" w:rsidRPr="00EA2C88">
              <w:rPr>
                <w:i/>
                <w:sz w:val="22"/>
                <w:szCs w:val="22"/>
              </w:rPr>
              <w:t xml:space="preserve">;  </w:t>
            </w:r>
            <m:oMath>
              <m:r>
                <w:rPr>
                  <w:rFonts w:ascii="Cambria Math" w:hAnsi="Cambria Math"/>
                  <w:sz w:val="22"/>
                  <w:szCs w:val="22"/>
                </w:rPr>
                <m:t>-2x≤6</m:t>
              </m:r>
            </m:oMath>
          </w:p>
        </w:tc>
      </w:tr>
      <w:tr w:rsidR="001B74E7" w:rsidRPr="00EA2C88" w:rsidTr="003D2BF6">
        <w:trPr>
          <w:trHeight w:val="2690"/>
        </w:trPr>
        <w:tc>
          <w:tcPr>
            <w:tcW w:w="1098" w:type="dxa"/>
          </w:tcPr>
          <w:p w:rsidR="001B74E7" w:rsidRPr="00EA2C88" w:rsidRDefault="001B74E7" w:rsidP="003D2BF6">
            <w:pPr>
              <w:ind w:right="-720"/>
              <w:rPr>
                <w:sz w:val="22"/>
                <w:szCs w:val="22"/>
              </w:rPr>
            </w:pPr>
            <w:r w:rsidRPr="00EA2C88">
              <w:rPr>
                <w:sz w:val="22"/>
                <w:szCs w:val="22"/>
              </w:rPr>
              <w:t>A-REI.C</w:t>
            </w:r>
          </w:p>
          <w:p w:rsidR="001B74E7" w:rsidRPr="00EA2C88" w:rsidRDefault="001B74E7" w:rsidP="003D2BF6">
            <w:pPr>
              <w:ind w:right="-720"/>
              <w:rPr>
                <w:sz w:val="22"/>
                <w:szCs w:val="22"/>
              </w:rPr>
            </w:pPr>
            <w:r w:rsidRPr="00EA2C88">
              <w:rPr>
                <w:sz w:val="22"/>
                <w:szCs w:val="22"/>
              </w:rPr>
              <w:t>A-REI.D</w:t>
            </w:r>
          </w:p>
        </w:tc>
        <w:tc>
          <w:tcPr>
            <w:tcW w:w="9162" w:type="dxa"/>
            <w:shd w:val="clear" w:color="auto" w:fill="auto"/>
          </w:tcPr>
          <w:p w:rsidR="001B74E7" w:rsidRPr="00EA2C88" w:rsidRDefault="002B4198" w:rsidP="003D2BF6">
            <w:pPr>
              <w:ind w:left="319" w:right="-18" w:hanging="319"/>
              <w:rPr>
                <w:i/>
                <w:sz w:val="22"/>
                <w:szCs w:val="22"/>
              </w:rPr>
            </w:pPr>
            <w:sdt>
              <w:sdtPr>
                <w:rPr>
                  <w:sz w:val="22"/>
                  <w:szCs w:val="22"/>
                </w:rPr>
                <w:id w:val="2133824880"/>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Solve systems of linear equations algebraically and/or graphically. </w:t>
            </w:r>
            <w:r w:rsidR="001B74E7" w:rsidRPr="00EA2C88">
              <w:rPr>
                <w:i/>
                <w:sz w:val="22"/>
                <w:szCs w:val="22"/>
              </w:rPr>
              <w:t xml:space="preserve">For example, find the solution of </w:t>
            </w:r>
            <m:oMath>
              <m:r>
                <w:rPr>
                  <w:rFonts w:ascii="Cambria Math" w:hAnsi="Cambria Math"/>
                  <w:sz w:val="22"/>
                  <w:szCs w:val="22"/>
                </w:rPr>
                <m:t>y=2x+4</m:t>
              </m:r>
            </m:oMath>
            <w:r w:rsidR="001B74E7" w:rsidRPr="00EA2C88">
              <w:rPr>
                <w:i/>
                <w:sz w:val="22"/>
                <w:szCs w:val="22"/>
              </w:rPr>
              <w:t xml:space="preserve">,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x+15</m:t>
              </m:r>
            </m:oMath>
            <w:r w:rsidR="001B74E7" w:rsidRPr="00EA2C88">
              <w:rPr>
                <w:i/>
                <w:sz w:val="22"/>
                <w:szCs w:val="22"/>
              </w:rPr>
              <w:t xml:space="preserve"> by using substitution or elimination.; Given two lines graphed on a coordinate plane, estimate the coordinates of the point of their intersection.</w:t>
            </w:r>
          </w:p>
          <w:p w:rsidR="001B74E7" w:rsidRPr="00EA2C88" w:rsidRDefault="002B4198" w:rsidP="003D2BF6">
            <w:pPr>
              <w:ind w:left="319" w:right="-18" w:hanging="319"/>
              <w:rPr>
                <w:sz w:val="22"/>
                <w:szCs w:val="22"/>
              </w:rPr>
            </w:pPr>
            <w:sdt>
              <w:sdtPr>
                <w:rPr>
                  <w:sz w:val="22"/>
                  <w:szCs w:val="22"/>
                </w:rPr>
                <w:id w:val="96148539"/>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Show whether ordered pairs are solutions of a graphed linear equation. </w:t>
            </w:r>
            <w:r w:rsidR="001B74E7" w:rsidRPr="00EA2C88">
              <w:rPr>
                <w:i/>
                <w:sz w:val="22"/>
                <w:szCs w:val="22"/>
              </w:rPr>
              <w:t>For example, show whether the points</w:t>
            </w:r>
            <m:oMath>
              <m:r>
                <w:rPr>
                  <w:rFonts w:ascii="Cambria Math" w:hAnsi="Cambria Math"/>
                  <w:sz w:val="22"/>
                  <w:szCs w:val="22"/>
                </w:rPr>
                <m:t xml:space="preserve"> (1, 7)</m:t>
              </m:r>
            </m:oMath>
            <w:r w:rsidR="001B74E7" w:rsidRPr="00EA2C88">
              <w:rPr>
                <w:i/>
                <w:sz w:val="22"/>
                <w:szCs w:val="22"/>
              </w:rPr>
              <w:t xml:space="preserve">, </w:t>
            </w:r>
            <m:oMath>
              <m:r>
                <w:rPr>
                  <w:rFonts w:ascii="Cambria Math" w:hAnsi="Cambria Math"/>
                  <w:sz w:val="22"/>
                  <w:szCs w:val="22"/>
                </w:rPr>
                <m:t>(3, 13)</m:t>
              </m:r>
            </m:oMath>
            <w:r w:rsidR="001B74E7" w:rsidRPr="00EA2C88">
              <w:rPr>
                <w:i/>
                <w:sz w:val="22"/>
                <w:szCs w:val="22"/>
              </w:rPr>
              <w:t xml:space="preserve">, or </w:t>
            </w:r>
            <m:oMath>
              <m:d>
                <m:dPr>
                  <m:ctrlPr>
                    <w:rPr>
                      <w:rFonts w:ascii="Cambria Math" w:hAnsi="Cambria Math"/>
                      <w:i/>
                      <w:sz w:val="22"/>
                      <w:szCs w:val="22"/>
                    </w:rPr>
                  </m:ctrlPr>
                </m:dPr>
                <m:e>
                  <m:r>
                    <w:rPr>
                      <w:rFonts w:ascii="Cambria Math" w:hAnsi="Cambria Math"/>
                      <w:sz w:val="22"/>
                      <w:szCs w:val="22"/>
                    </w:rPr>
                    <m:t>6, 16</m:t>
                  </m:r>
                </m:e>
              </m:d>
            </m:oMath>
            <w:r w:rsidR="001B74E7" w:rsidRPr="00EA2C88">
              <w:rPr>
                <w:i/>
                <w:sz w:val="22"/>
                <w:szCs w:val="22"/>
              </w:rPr>
              <w:t xml:space="preserve"> lie on the graph of </w:t>
            </w:r>
            <m:oMath>
              <m:r>
                <w:rPr>
                  <w:rFonts w:ascii="Cambria Math" w:hAnsi="Cambria Math"/>
                  <w:sz w:val="22"/>
                  <w:szCs w:val="22"/>
                </w:rPr>
                <m:t>y=3x+4</m:t>
              </m:r>
            </m:oMath>
            <w:r w:rsidR="001B74E7" w:rsidRPr="00EA2C88">
              <w:rPr>
                <w:i/>
                <w:sz w:val="22"/>
                <w:szCs w:val="22"/>
              </w:rPr>
              <w:t>.</w:t>
            </w:r>
          </w:p>
          <w:p w:rsidR="001B74E7" w:rsidRPr="00EA2C88" w:rsidRDefault="002B4198" w:rsidP="003D2BF6">
            <w:pPr>
              <w:ind w:left="319" w:right="-18" w:hanging="319"/>
              <w:rPr>
                <w:sz w:val="22"/>
                <w:szCs w:val="22"/>
              </w:rPr>
            </w:pPr>
            <w:sdt>
              <w:sdtPr>
                <w:rPr>
                  <w:sz w:val="22"/>
                  <w:szCs w:val="22"/>
                </w:rPr>
                <w:id w:val="-154004568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Graph the solutions of inequalities in two variables on a coordinate plane. </w:t>
            </w:r>
            <w:r w:rsidR="001B74E7" w:rsidRPr="00EA2C88">
              <w:rPr>
                <w:i/>
                <w:sz w:val="22"/>
                <w:szCs w:val="22"/>
              </w:rPr>
              <w:t xml:space="preserve">For example, graph the solution of the inequality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x-4</m:t>
              </m:r>
            </m:oMath>
            <w:r w:rsidR="001B74E7" w:rsidRPr="00EA2C88">
              <w:rPr>
                <w:i/>
                <w:sz w:val="22"/>
                <w:szCs w:val="22"/>
              </w:rPr>
              <w:t>.</w:t>
            </w:r>
          </w:p>
          <w:p w:rsidR="001B74E7" w:rsidRPr="00EA2C88" w:rsidRDefault="002B4198" w:rsidP="003D2BF6">
            <w:pPr>
              <w:ind w:left="319" w:right="-18" w:hanging="319"/>
              <w:rPr>
                <w:sz w:val="22"/>
                <w:szCs w:val="22"/>
              </w:rPr>
            </w:pPr>
            <w:sdt>
              <w:sdtPr>
                <w:rPr>
                  <w:sz w:val="22"/>
                  <w:szCs w:val="22"/>
                </w:rPr>
                <w:id w:val="-2084446778"/>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Determine inequalities in two variables from their graphs. </w:t>
            </w:r>
            <w:r w:rsidR="001B74E7" w:rsidRPr="00EA2C88">
              <w:rPr>
                <w:i/>
                <w:sz w:val="22"/>
                <w:szCs w:val="22"/>
              </w:rPr>
              <w:t>For example, given a half-plane and its boundary line on a coordinate plane, determine the inequality that describes it.</w:t>
            </w:r>
          </w:p>
        </w:tc>
      </w:tr>
    </w:tbl>
    <w:p w:rsidR="001B74E7" w:rsidRDefault="001B74E7" w:rsidP="001B74E7">
      <w:pPr>
        <w:ind w:right="-720"/>
        <w:rPr>
          <w:b/>
          <w:szCs w:val="22"/>
        </w:rPr>
      </w:pPr>
    </w:p>
    <w:p w:rsidR="001B74E7" w:rsidRPr="00EA2C88" w:rsidRDefault="001B74E7" w:rsidP="001B74E7">
      <w:pPr>
        <w:ind w:left="-630" w:right="-720" w:firstLine="90"/>
        <w:rPr>
          <w:b/>
          <w:szCs w:val="22"/>
        </w:rPr>
      </w:pPr>
      <w:r w:rsidRPr="00EA2C88">
        <w:rPr>
          <w:b/>
          <w:szCs w:val="22"/>
        </w:rPr>
        <w:t>Functions</w:t>
      </w:r>
    </w:p>
    <w:p w:rsidR="001B74E7" w:rsidRDefault="001B74E7" w:rsidP="001B74E7">
      <w:pPr>
        <w:ind w:left="-540" w:right="-720"/>
        <w:rPr>
          <w:szCs w:val="22"/>
        </w:rPr>
      </w:pPr>
      <w:r w:rsidRPr="00EA2C88">
        <w:rPr>
          <w:szCs w:val="22"/>
        </w:rPr>
        <w:t xml:space="preserve">Submit </w:t>
      </w:r>
      <w:r w:rsidRPr="00EA2C88">
        <w:rPr>
          <w:b/>
          <w:szCs w:val="22"/>
        </w:rPr>
        <w:t>at least four examples,</w:t>
      </w:r>
      <w:r w:rsidRPr="00EA2C88">
        <w:rPr>
          <w:szCs w:val="22"/>
        </w:rPr>
        <w:t xml:space="preserve"> solved correctly by the student, for </w:t>
      </w:r>
      <w:r w:rsidRPr="00EA2C88">
        <w:rPr>
          <w:b/>
          <w:szCs w:val="22"/>
        </w:rPr>
        <w:t>each</w:t>
      </w:r>
      <w:r w:rsidRPr="00EA2C88">
        <w:rPr>
          <w:szCs w:val="22"/>
        </w:rPr>
        <w:t xml:space="preserve"> aspect of </w:t>
      </w:r>
      <w:r w:rsidRPr="00EA2C88">
        <w:rPr>
          <w:b/>
          <w:szCs w:val="22"/>
        </w:rPr>
        <w:t>any</w:t>
      </w:r>
      <w:r w:rsidRPr="00EA2C88">
        <w:rPr>
          <w:szCs w:val="22"/>
        </w:rPr>
        <w:t xml:space="preserve"> </w:t>
      </w:r>
      <w:r w:rsidRPr="00EA2C88">
        <w:rPr>
          <w:b/>
          <w:szCs w:val="22"/>
        </w:rPr>
        <w:t>two</w:t>
      </w:r>
      <w:r w:rsidRPr="00EA2C88">
        <w:rPr>
          <w:szCs w:val="22"/>
        </w:rPr>
        <w:t xml:space="preserve"> of the three clusters or groups of clusters identified in the table</w:t>
      </w:r>
      <w:r w:rsidRPr="00EA2C88">
        <w:rPr>
          <w:b/>
          <w:szCs w:val="22"/>
        </w:rPr>
        <w:t xml:space="preserve"> </w:t>
      </w:r>
      <w:r w:rsidRPr="00EA2C88">
        <w:rPr>
          <w:szCs w:val="22"/>
        </w:rPr>
        <w:t>below.</w:t>
      </w:r>
    </w:p>
    <w:p w:rsidR="001B74E7" w:rsidRPr="00EA2C88" w:rsidRDefault="001B74E7" w:rsidP="001B74E7">
      <w:pPr>
        <w:ind w:left="-720" w:right="-720"/>
        <w:rPr>
          <w:szCs w:val="22"/>
        </w:rPr>
      </w:pPr>
    </w:p>
    <w:tbl>
      <w:tblPr>
        <w:tblW w:w="10260" w:type="dxa"/>
        <w:tblInd w:w="-540" w:type="dxa"/>
        <w:tblLook w:val="04A0" w:firstRow="1" w:lastRow="0" w:firstColumn="1" w:lastColumn="0" w:noHBand="0" w:noVBand="1"/>
      </w:tblPr>
      <w:tblGrid>
        <w:gridCol w:w="1098"/>
        <w:gridCol w:w="9162"/>
      </w:tblGrid>
      <w:tr w:rsidR="001B74E7" w:rsidRPr="00EA2C88" w:rsidTr="003D2BF6">
        <w:trPr>
          <w:trHeight w:val="293"/>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74E7" w:rsidRPr="00EA2C88" w:rsidRDefault="001B74E7" w:rsidP="003D2BF6">
            <w:pPr>
              <w:ind w:right="-720"/>
              <w:rPr>
                <w:sz w:val="22"/>
                <w:szCs w:val="22"/>
              </w:rPr>
            </w:pPr>
            <w:r w:rsidRPr="00EA2C88">
              <w:rPr>
                <w:sz w:val="22"/>
                <w:szCs w:val="22"/>
              </w:rPr>
              <w:t>Clusters</w:t>
            </w:r>
          </w:p>
        </w:tc>
        <w:tc>
          <w:tcPr>
            <w:tcW w:w="9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74E7" w:rsidRPr="00EA2C88" w:rsidRDefault="001B74E7" w:rsidP="003D2BF6">
            <w:pPr>
              <w:ind w:right="-12"/>
              <w:rPr>
                <w:sz w:val="22"/>
                <w:szCs w:val="22"/>
              </w:rPr>
            </w:pPr>
            <w:r w:rsidRPr="00CE35DB">
              <w:rPr>
                <w:b/>
                <w:i/>
                <w:sz w:val="22"/>
              </w:rPr>
              <w:t>Mathematics</w:t>
            </w:r>
            <w:r w:rsidRPr="00CE35DB">
              <w:rPr>
                <w:i/>
                <w:sz w:val="22"/>
              </w:rPr>
              <w:t xml:space="preserve"> “next-generation”</w:t>
            </w:r>
            <w:r>
              <w:rPr>
                <w:i/>
                <w:sz w:val="22"/>
              </w:rPr>
              <w:t xml:space="preserve"> </w:t>
            </w:r>
            <w:r w:rsidRPr="00CE35DB">
              <w:rPr>
                <w:i/>
                <w:sz w:val="22"/>
              </w:rPr>
              <w:t>high school competency portfolios must include the following:</w:t>
            </w:r>
            <w:r w:rsidRPr="00CE35DB">
              <w:rPr>
                <w:sz w:val="20"/>
                <w:szCs w:val="22"/>
              </w:rPr>
              <w:t xml:space="preserve"> </w:t>
            </w:r>
            <w:r w:rsidRPr="0086441F">
              <w:rPr>
                <w:sz w:val="22"/>
                <w:szCs w:val="22"/>
              </w:rPr>
              <w:t>(from the 2017 Mathematics Curriculum Framework)</w:t>
            </w:r>
          </w:p>
        </w:tc>
      </w:tr>
      <w:tr w:rsidR="001B74E7" w:rsidRPr="00EA2C88" w:rsidTr="003D2BF6">
        <w:trPr>
          <w:trHeight w:val="3392"/>
        </w:trPr>
        <w:tc>
          <w:tcPr>
            <w:tcW w:w="1098"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1B74E7" w:rsidP="003D2BF6">
            <w:pPr>
              <w:ind w:right="-720"/>
              <w:rPr>
                <w:sz w:val="22"/>
                <w:szCs w:val="22"/>
              </w:rPr>
            </w:pPr>
            <w:r w:rsidRPr="00EA2C88">
              <w:rPr>
                <w:sz w:val="22"/>
                <w:szCs w:val="22"/>
              </w:rPr>
              <w:t>F-IF.A</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2B4198" w:rsidP="003D2BF6">
            <w:pPr>
              <w:ind w:left="319" w:right="-18" w:hanging="319"/>
              <w:rPr>
                <w:sz w:val="22"/>
                <w:szCs w:val="22"/>
              </w:rPr>
            </w:pPr>
            <w:sdt>
              <w:sdtPr>
                <w:rPr>
                  <w:sz w:val="22"/>
                  <w:szCs w:val="22"/>
                </w:rPr>
                <w:id w:val="112491230"/>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Distinguish between functional and non-functional relationships. </w:t>
            </w:r>
            <w:r w:rsidR="001B74E7" w:rsidRPr="00EA2C88">
              <w:rPr>
                <w:i/>
                <w:sz w:val="22"/>
                <w:szCs w:val="22"/>
              </w:rPr>
              <w:t>For example, given a relation shown in a table, a mapping, a set of ordered pairs, a graph or an equation, determine whether the relation is a function.</w:t>
            </w:r>
          </w:p>
          <w:p w:rsidR="001B74E7" w:rsidRPr="00EA2C88" w:rsidRDefault="002B4198" w:rsidP="003D2BF6">
            <w:pPr>
              <w:ind w:left="319" w:right="-18" w:hanging="319"/>
              <w:rPr>
                <w:sz w:val="22"/>
                <w:szCs w:val="22"/>
              </w:rPr>
            </w:pPr>
            <w:sdt>
              <w:sdtPr>
                <w:rPr>
                  <w:sz w:val="22"/>
                  <w:szCs w:val="22"/>
                </w:rPr>
                <w:id w:val="-1169949327"/>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Extend a linear sequence given a rule or numbers in the sequence. </w:t>
            </w:r>
            <w:r w:rsidR="001B74E7" w:rsidRPr="00EA2C88">
              <w:rPr>
                <w:i/>
                <w:sz w:val="22"/>
                <w:szCs w:val="22"/>
              </w:rPr>
              <w:t>For example, The first three numbers in a linear sequence are 4, 11, 18... what is the 6</w:t>
            </w:r>
            <w:r w:rsidR="001B74E7" w:rsidRPr="00EA2C88">
              <w:rPr>
                <w:i/>
                <w:sz w:val="22"/>
                <w:szCs w:val="22"/>
                <w:vertAlign w:val="superscript"/>
              </w:rPr>
              <w:t>th</w:t>
            </w:r>
            <w:r w:rsidR="001B74E7" w:rsidRPr="00EA2C88">
              <w:rPr>
                <w:i/>
                <w:sz w:val="22"/>
                <w:szCs w:val="22"/>
              </w:rPr>
              <w:t xml:space="preserve"> number in the sequence?; The rule for a linear sequence is “subtract 4” and the first number in the sequence is 124. What are the first 5 numbers in the sequence?</w:t>
            </w:r>
          </w:p>
          <w:p w:rsidR="001B74E7" w:rsidRPr="00EA2C88" w:rsidRDefault="002B4198" w:rsidP="003D2BF6">
            <w:pPr>
              <w:ind w:left="319" w:right="-18" w:hanging="319"/>
              <w:rPr>
                <w:sz w:val="22"/>
                <w:szCs w:val="22"/>
              </w:rPr>
            </w:pPr>
            <w:sdt>
              <w:sdtPr>
                <w:rPr>
                  <w:sz w:val="22"/>
                  <w:szCs w:val="22"/>
                </w:rPr>
                <w:id w:val="-2013591189"/>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Evaluate functions for inputs in their domains. </w:t>
            </w:r>
            <w:r w:rsidR="001B74E7" w:rsidRPr="00EA2C88">
              <w:rPr>
                <w:i/>
                <w:sz w:val="22"/>
                <w:szCs w:val="22"/>
              </w:rPr>
              <w:t xml:space="preserve">For example,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=-2x-14</m:t>
              </m:r>
            </m:oMath>
            <w:r w:rsidR="001B74E7" w:rsidRPr="00EA2C88">
              <w:rPr>
                <w:i/>
                <w:sz w:val="22"/>
                <w:szCs w:val="22"/>
              </w:rPr>
              <w:t xml:space="preserve">, evaluate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m:t>
                  </m:r>
                </m:e>
              </m:d>
            </m:oMath>
            <w:r w:rsidR="001B74E7" w:rsidRPr="00EA2C88">
              <w:rPr>
                <w:i/>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20</m:t>
                  </m:r>
                </m:e>
              </m:d>
            </m:oMath>
            <w:r w:rsidR="001B74E7" w:rsidRPr="00EA2C88">
              <w:rPr>
                <w:i/>
                <w:sz w:val="22"/>
                <w:szCs w:val="22"/>
              </w:rPr>
              <w:t xml:space="preserve">, and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200</m:t>
                  </m:r>
                </m:e>
              </m:d>
            </m:oMath>
            <w:r w:rsidR="001B74E7" w:rsidRPr="00EA2C88">
              <w:rPr>
                <w:i/>
                <w:sz w:val="22"/>
                <w:szCs w:val="22"/>
              </w:rPr>
              <w:t>.</w:t>
            </w:r>
          </w:p>
          <w:p w:rsidR="001B74E7" w:rsidRPr="00EA2C88" w:rsidRDefault="002B4198" w:rsidP="003D2BF6">
            <w:pPr>
              <w:ind w:left="319" w:right="-18" w:hanging="319"/>
              <w:rPr>
                <w:sz w:val="22"/>
                <w:szCs w:val="22"/>
              </w:rPr>
            </w:pPr>
            <w:sdt>
              <w:sdtPr>
                <w:rPr>
                  <w:sz w:val="22"/>
                  <w:szCs w:val="22"/>
                </w:rPr>
                <w:id w:val="1330171831"/>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Evaluate functions for inputs in their domains in terms of a context. </w:t>
            </w:r>
            <w:r w:rsidR="001B74E7" w:rsidRPr="00EA2C88">
              <w:rPr>
                <w:i/>
                <w:sz w:val="22"/>
                <w:szCs w:val="22"/>
              </w:rPr>
              <w:t xml:space="preserve">For example, the relationship between degrees Celsius and degrees Fahrenheit can be represented by the function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F</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9</m:t>
                  </m:r>
                </m:den>
              </m:f>
              <m:d>
                <m:dPr>
                  <m:ctrlPr>
                    <w:rPr>
                      <w:rFonts w:ascii="Cambria Math" w:hAnsi="Cambria Math"/>
                      <w:i/>
                      <w:sz w:val="22"/>
                      <w:szCs w:val="22"/>
                    </w:rPr>
                  </m:ctrlPr>
                </m:dPr>
                <m:e>
                  <m:r>
                    <w:rPr>
                      <w:rFonts w:ascii="Cambria Math" w:hAnsi="Cambria Math"/>
                      <w:sz w:val="22"/>
                      <w:szCs w:val="22"/>
                    </w:rPr>
                    <m:t>F-32</m:t>
                  </m:r>
                </m:e>
              </m:d>
            </m:oMath>
            <w:r w:rsidR="001B74E7" w:rsidRPr="00EA2C88">
              <w:rPr>
                <w:i/>
                <w:sz w:val="22"/>
                <w:szCs w:val="22"/>
              </w:rPr>
              <w:t xml:space="preserve">. Find </w:t>
            </w:r>
            <m:oMath>
              <m:r>
                <w:rPr>
                  <w:rFonts w:ascii="Cambria Math" w:hAnsi="Cambria Math"/>
                  <w:sz w:val="22"/>
                  <w:szCs w:val="22"/>
                </w:rPr>
                <m:t>℃</m:t>
              </m:r>
            </m:oMath>
            <w:r w:rsidR="001B74E7" w:rsidRPr="00EA2C88">
              <w:rPr>
                <w:i/>
                <w:sz w:val="22"/>
                <w:szCs w:val="22"/>
              </w:rPr>
              <w:t xml:space="preserve"> for </w:t>
            </w:r>
            <m:oMath>
              <m:r>
                <w:rPr>
                  <w:rFonts w:ascii="Cambria Math" w:hAnsi="Cambria Math"/>
                  <w:sz w:val="22"/>
                  <w:szCs w:val="22"/>
                </w:rPr>
                <m:t>50℉</m:t>
              </m:r>
            </m:oMath>
            <w:r w:rsidR="001B74E7" w:rsidRPr="00EA2C88">
              <w:rPr>
                <w:i/>
                <w:sz w:val="22"/>
                <w:szCs w:val="22"/>
              </w:rPr>
              <w:t xml:space="preserve">, </w:t>
            </w:r>
            <m:oMath>
              <m:r>
                <w:rPr>
                  <w:rFonts w:ascii="Cambria Math" w:hAnsi="Cambria Math"/>
                  <w:sz w:val="22"/>
                  <w:szCs w:val="22"/>
                </w:rPr>
                <m:t>77℉</m:t>
              </m:r>
            </m:oMath>
            <w:r w:rsidR="001B74E7" w:rsidRPr="00EA2C88">
              <w:rPr>
                <w:i/>
                <w:sz w:val="22"/>
                <w:szCs w:val="22"/>
              </w:rPr>
              <w:t xml:space="preserve">, and </w:t>
            </w:r>
            <m:oMath>
              <m:r>
                <w:rPr>
                  <w:rFonts w:ascii="Cambria Math" w:hAnsi="Cambria Math"/>
                  <w:sz w:val="22"/>
                  <w:szCs w:val="22"/>
                </w:rPr>
                <m:t>86℉</m:t>
              </m:r>
            </m:oMath>
            <w:r w:rsidR="001B74E7" w:rsidRPr="00EA2C88">
              <w:rPr>
                <w:i/>
                <w:sz w:val="22"/>
                <w:szCs w:val="22"/>
              </w:rPr>
              <w:t>.</w:t>
            </w:r>
          </w:p>
        </w:tc>
      </w:tr>
      <w:tr w:rsidR="001B74E7" w:rsidRPr="00EA2C88" w:rsidTr="003D2BF6">
        <w:trPr>
          <w:trHeight w:val="890"/>
        </w:trPr>
        <w:tc>
          <w:tcPr>
            <w:tcW w:w="1098"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1B74E7" w:rsidP="003D2BF6">
            <w:pPr>
              <w:ind w:right="-720"/>
              <w:rPr>
                <w:sz w:val="22"/>
                <w:szCs w:val="22"/>
              </w:rPr>
            </w:pPr>
            <w:r w:rsidRPr="00EA2C88">
              <w:rPr>
                <w:sz w:val="22"/>
                <w:szCs w:val="22"/>
              </w:rPr>
              <w:t>F-IF.B</w:t>
            </w:r>
          </w:p>
          <w:p w:rsidR="001B74E7" w:rsidRPr="00EA2C88" w:rsidRDefault="001B74E7" w:rsidP="003D2BF6">
            <w:pPr>
              <w:ind w:right="-720"/>
              <w:rPr>
                <w:sz w:val="22"/>
                <w:szCs w:val="22"/>
              </w:rPr>
            </w:pPr>
            <w:r w:rsidRPr="00EA2C88">
              <w:rPr>
                <w:sz w:val="22"/>
                <w:szCs w:val="22"/>
              </w:rPr>
              <w:t>F-IF.C</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1B74E7" w:rsidRPr="00EA2C88" w:rsidRDefault="002B4198" w:rsidP="003D2BF6">
            <w:pPr>
              <w:ind w:left="319" w:right="-18" w:hanging="319"/>
              <w:rPr>
                <w:sz w:val="22"/>
                <w:szCs w:val="22"/>
              </w:rPr>
            </w:pPr>
            <w:sdt>
              <w:sdtPr>
                <w:rPr>
                  <w:sz w:val="22"/>
                  <w:szCs w:val="22"/>
                </w:rPr>
                <w:id w:val="970243520"/>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Determine the domain and the range of functions. </w:t>
            </w:r>
            <w:r w:rsidR="001B74E7" w:rsidRPr="00EA2C88">
              <w:rPr>
                <w:i/>
                <w:sz w:val="22"/>
                <w:szCs w:val="22"/>
              </w:rPr>
              <w:t>For example, given a relation shown in a table, a mapping, a set of ordered pairs, a graph, an equation, or a verbal description, determine both the domain and the range of the relation.</w:t>
            </w:r>
          </w:p>
          <w:p w:rsidR="001B74E7" w:rsidRPr="00EA2C88" w:rsidRDefault="002B4198" w:rsidP="003D2BF6">
            <w:pPr>
              <w:ind w:left="319" w:right="-18" w:hanging="319"/>
              <w:rPr>
                <w:i/>
                <w:sz w:val="22"/>
                <w:szCs w:val="22"/>
              </w:rPr>
            </w:pPr>
            <w:sdt>
              <w:sdtPr>
                <w:rPr>
                  <w:sz w:val="22"/>
                  <w:szCs w:val="22"/>
                </w:rPr>
                <w:id w:val="-849179672"/>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Calculate (or estimate from a graph) the average rates of change of functions over specific intervals. </w:t>
            </w:r>
            <w:r w:rsidR="001B74E7" w:rsidRPr="00EA2C88">
              <w:rPr>
                <w:i/>
                <w:sz w:val="22"/>
                <w:szCs w:val="22"/>
              </w:rPr>
              <w:t xml:space="preserve">For example, determine the average change in temperature from </w:t>
            </w:r>
            <m:oMath>
              <m:r>
                <w:rPr>
                  <w:rFonts w:ascii="Cambria Math" w:hAnsi="Cambria Math"/>
                  <w:sz w:val="22"/>
                  <w:szCs w:val="22"/>
                </w:rPr>
                <m:t>10</m:t>
              </m:r>
            </m:oMath>
            <w:r w:rsidR="001B74E7" w:rsidRPr="00EA2C88">
              <w:rPr>
                <w:i/>
                <w:sz w:val="22"/>
                <w:szCs w:val="22"/>
              </w:rPr>
              <w:t xml:space="preserve"> a.m. and </w:t>
            </w:r>
            <m:oMath>
              <m:r>
                <w:rPr>
                  <w:rFonts w:ascii="Cambria Math" w:hAnsi="Cambria Math"/>
                  <w:sz w:val="22"/>
                  <w:szCs w:val="22"/>
                </w:rPr>
                <m:t>5</m:t>
              </m:r>
            </m:oMath>
            <w:r w:rsidR="001B74E7" w:rsidRPr="00EA2C88">
              <w:rPr>
                <w:i/>
                <w:sz w:val="22"/>
                <w:szCs w:val="22"/>
              </w:rPr>
              <w:t xml:space="preserve"> p.m., given the temperatures at those times; determine the average change in the population of a town from 1980 to 2010, given a table of populations and years.</w:t>
            </w:r>
          </w:p>
          <w:p w:rsidR="001B74E7" w:rsidRPr="00EA2C88" w:rsidRDefault="002B4198" w:rsidP="003D2BF6">
            <w:pPr>
              <w:ind w:left="319" w:right="-18" w:hanging="319"/>
              <w:rPr>
                <w:sz w:val="22"/>
                <w:szCs w:val="22"/>
              </w:rPr>
            </w:pPr>
            <w:sdt>
              <w:sdtPr>
                <w:rPr>
                  <w:sz w:val="22"/>
                  <w:szCs w:val="22"/>
                </w:rPr>
                <w:id w:val="-1605572114"/>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Graph linear functions and interpret the slope and the rate of change. </w:t>
            </w:r>
            <w:r w:rsidR="001B74E7" w:rsidRPr="00EA2C88">
              <w:rPr>
                <w:i/>
                <w:sz w:val="22"/>
                <w:szCs w:val="22"/>
              </w:rPr>
              <w:t xml:space="preserve">For example, profit earned from a car wash can be represented by the function </w:t>
            </w:r>
            <m:oMath>
              <m:r>
                <w:rPr>
                  <w:rFonts w:ascii="Cambria Math" w:hAnsi="Cambria Math"/>
                  <w:sz w:val="22"/>
                  <w:szCs w:val="22"/>
                </w:rPr>
                <m:t>P(c)=11c-55</m:t>
              </m:r>
            </m:oMath>
            <w:r w:rsidR="001B74E7" w:rsidRPr="00EA2C88">
              <w:rPr>
                <w:i/>
                <w:sz w:val="22"/>
                <w:szCs w:val="22"/>
              </w:rPr>
              <w:t>. Graph the function, and interpret the slope as the price charged per car, the y-intercept as the cost of the supplies, and the</w:t>
            </w:r>
            <w:r w:rsidR="001B74E7" w:rsidRPr="00EA2C88">
              <w:rPr>
                <w:sz w:val="22"/>
                <w:szCs w:val="22"/>
              </w:rPr>
              <w:t xml:space="preserve"> </w:t>
            </w:r>
            <w:r w:rsidR="001B74E7" w:rsidRPr="00EA2C88">
              <w:rPr>
                <w:i/>
                <w:sz w:val="22"/>
                <w:szCs w:val="22"/>
              </w:rPr>
              <w:t>x-intercept as the number of cars needed to wash to break even.</w:t>
            </w:r>
          </w:p>
          <w:p w:rsidR="001B74E7" w:rsidRPr="00C2136D" w:rsidRDefault="002B4198" w:rsidP="003D2BF6">
            <w:pPr>
              <w:ind w:left="319" w:right="-18" w:hanging="319"/>
              <w:rPr>
                <w:i/>
                <w:sz w:val="22"/>
                <w:szCs w:val="22"/>
              </w:rPr>
            </w:pPr>
            <w:sdt>
              <w:sdtPr>
                <w:rPr>
                  <w:sz w:val="22"/>
                  <w:szCs w:val="22"/>
                </w:rPr>
                <w:id w:val="-1448617965"/>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Compare properties and/or key features of two linear functions presented in different ways. </w:t>
            </w:r>
            <w:r w:rsidR="001B74E7" w:rsidRPr="00EA2C88">
              <w:rPr>
                <w:i/>
                <w:sz w:val="22"/>
                <w:szCs w:val="22"/>
              </w:rPr>
              <w:t>For example, given a graph of a company’s profits over time, and a table of values of the yearly profits of another company, show which company exhibits greater growth.</w:t>
            </w:r>
          </w:p>
        </w:tc>
      </w:tr>
      <w:tr w:rsidR="001B74E7" w:rsidRPr="00EA2C88" w:rsidTr="003D2BF6">
        <w:trPr>
          <w:trHeight w:val="3816"/>
        </w:trPr>
        <w:tc>
          <w:tcPr>
            <w:tcW w:w="1098" w:type="dxa"/>
            <w:tcBorders>
              <w:top w:val="single" w:sz="4" w:space="0" w:color="auto"/>
              <w:left w:val="single" w:sz="4" w:space="0" w:color="auto"/>
              <w:bottom w:val="single" w:sz="4" w:space="0" w:color="auto"/>
              <w:right w:val="single" w:sz="4" w:space="0" w:color="auto"/>
            </w:tcBorders>
          </w:tcPr>
          <w:p w:rsidR="001B74E7" w:rsidRPr="00EA2C88" w:rsidRDefault="001B74E7" w:rsidP="003D2BF6">
            <w:pPr>
              <w:ind w:right="-720"/>
              <w:rPr>
                <w:sz w:val="22"/>
                <w:szCs w:val="22"/>
              </w:rPr>
            </w:pPr>
            <w:r w:rsidRPr="00EA2C88">
              <w:rPr>
                <w:sz w:val="22"/>
                <w:szCs w:val="22"/>
              </w:rPr>
              <w:lastRenderedPageBreak/>
              <w:t>F-LE.A</w:t>
            </w:r>
          </w:p>
          <w:p w:rsidR="001B74E7" w:rsidRPr="00EA2C88" w:rsidRDefault="001B74E7" w:rsidP="003D2BF6">
            <w:pPr>
              <w:ind w:right="-720"/>
              <w:rPr>
                <w:sz w:val="22"/>
                <w:szCs w:val="22"/>
              </w:rPr>
            </w:pPr>
          </w:p>
        </w:tc>
        <w:tc>
          <w:tcPr>
            <w:tcW w:w="9162" w:type="dxa"/>
            <w:tcBorders>
              <w:top w:val="single" w:sz="4" w:space="0" w:color="auto"/>
              <w:left w:val="single" w:sz="4" w:space="0" w:color="auto"/>
              <w:bottom w:val="single" w:sz="4" w:space="0" w:color="auto"/>
              <w:right w:val="single" w:sz="4" w:space="0" w:color="auto"/>
            </w:tcBorders>
          </w:tcPr>
          <w:p w:rsidR="001B74E7" w:rsidRPr="00EA2C88" w:rsidRDefault="002B4198" w:rsidP="003D2BF6">
            <w:pPr>
              <w:ind w:left="319" w:right="-18" w:hanging="319"/>
              <w:rPr>
                <w:sz w:val="22"/>
                <w:szCs w:val="22"/>
              </w:rPr>
            </w:pPr>
            <w:sdt>
              <w:sdtPr>
                <w:rPr>
                  <w:sz w:val="22"/>
                  <w:szCs w:val="22"/>
                </w:rPr>
                <w:id w:val="-2034724653"/>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Distinguish between situations that are modeled by linear and exponential functions (or neither). </w:t>
            </w:r>
            <w:r w:rsidR="001B74E7" w:rsidRPr="00EA2C88">
              <w:rPr>
                <w:i/>
                <w:sz w:val="22"/>
                <w:szCs w:val="22"/>
              </w:rPr>
              <w:t>For example, the total amount of money deposited in a bank account as a function of a constant weekly deposit is linear, while the current balance in the account as a function of time is exponential.</w:t>
            </w:r>
          </w:p>
          <w:p w:rsidR="001B74E7" w:rsidRPr="00EA2C88" w:rsidRDefault="002B4198" w:rsidP="003D2BF6">
            <w:pPr>
              <w:ind w:left="319" w:right="-18" w:hanging="319"/>
              <w:rPr>
                <w:sz w:val="22"/>
                <w:szCs w:val="22"/>
              </w:rPr>
            </w:pPr>
            <w:sdt>
              <w:sdtPr>
                <w:rPr>
                  <w:sz w:val="22"/>
                  <w:szCs w:val="22"/>
                </w:rPr>
                <w:id w:val="246925788"/>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Recognize situations in which a quantity changes at a constant rate. </w:t>
            </w:r>
            <w:r w:rsidR="001B74E7" w:rsidRPr="00EA2C88">
              <w:rPr>
                <w:i/>
                <w:sz w:val="22"/>
                <w:szCs w:val="22"/>
              </w:rPr>
              <w:t>For example, from a graph or a table of values.</w:t>
            </w:r>
          </w:p>
          <w:p w:rsidR="001B74E7" w:rsidRPr="00EA2C88" w:rsidRDefault="002B4198" w:rsidP="003D2BF6">
            <w:pPr>
              <w:ind w:left="319" w:right="-18" w:hanging="319"/>
              <w:rPr>
                <w:sz w:val="22"/>
                <w:szCs w:val="22"/>
              </w:rPr>
            </w:pPr>
            <w:sdt>
              <w:sdtPr>
                <w:rPr>
                  <w:sz w:val="22"/>
                  <w:szCs w:val="22"/>
                </w:rPr>
                <w:id w:val="78414578"/>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Construct linear functions from graphs, descriptions, or tables of values (including ordered pairs). </w:t>
            </w:r>
            <w:r w:rsidR="001B74E7" w:rsidRPr="00EA2C88">
              <w:rPr>
                <w:i/>
                <w:sz w:val="22"/>
                <w:szCs w:val="22"/>
              </w:rPr>
              <w:t xml:space="preserve">For example, given the weight of a boy at age </w:t>
            </w:r>
            <m:oMath>
              <m:r>
                <w:rPr>
                  <w:rFonts w:ascii="Cambria Math" w:hAnsi="Cambria Math"/>
                  <w:sz w:val="22"/>
                  <w:szCs w:val="22"/>
                </w:rPr>
                <m:t>3</m:t>
              </m:r>
            </m:oMath>
            <w:r w:rsidR="001B74E7" w:rsidRPr="00EA2C88">
              <w:rPr>
                <w:i/>
                <w:sz w:val="22"/>
                <w:szCs w:val="22"/>
              </w:rPr>
              <w:t xml:space="preserve"> was </w:t>
            </w:r>
            <m:oMath>
              <m:r>
                <w:rPr>
                  <w:rFonts w:ascii="Cambria Math" w:hAnsi="Cambria Math"/>
                  <w:sz w:val="22"/>
                  <w:szCs w:val="22"/>
                </w:rPr>
                <m:t>38</m:t>
              </m:r>
            </m:oMath>
            <w:r w:rsidR="001B74E7" w:rsidRPr="00EA2C88">
              <w:rPr>
                <w:i/>
                <w:sz w:val="22"/>
                <w:szCs w:val="22"/>
              </w:rPr>
              <w:t xml:space="preserve"> lbs. and his weight at age </w:t>
            </w:r>
            <m:oMath>
              <m:r>
                <w:rPr>
                  <w:rFonts w:ascii="Cambria Math" w:hAnsi="Cambria Math"/>
                  <w:sz w:val="22"/>
                  <w:szCs w:val="22"/>
                </w:rPr>
                <m:t>15</m:t>
              </m:r>
            </m:oMath>
            <w:r w:rsidR="001B74E7" w:rsidRPr="00EA2C88">
              <w:rPr>
                <w:i/>
                <w:sz w:val="22"/>
                <w:szCs w:val="22"/>
              </w:rPr>
              <w:t xml:space="preserve"> was </w:t>
            </w:r>
            <m:oMath>
              <m:r>
                <w:rPr>
                  <w:rFonts w:ascii="Cambria Math" w:hAnsi="Cambria Math"/>
                  <w:sz w:val="22"/>
                  <w:szCs w:val="22"/>
                </w:rPr>
                <m:t>170</m:t>
              </m:r>
            </m:oMath>
            <w:r w:rsidR="001B74E7" w:rsidRPr="00EA2C88">
              <w:rPr>
                <w:i/>
                <w:sz w:val="22"/>
                <w:szCs w:val="22"/>
              </w:rPr>
              <w:t xml:space="preserve"> lbs., a function that models the boy’s weight as a function of his age from </w:t>
            </w:r>
            <m:oMath>
              <m:r>
                <w:rPr>
                  <w:rFonts w:ascii="Cambria Math" w:hAnsi="Cambria Math"/>
                  <w:sz w:val="22"/>
                  <w:szCs w:val="22"/>
                </w:rPr>
                <m:t>3</m:t>
              </m:r>
            </m:oMath>
            <w:r w:rsidR="001B74E7" w:rsidRPr="00EA2C88">
              <w:rPr>
                <w:i/>
                <w:sz w:val="22"/>
                <w:szCs w:val="22"/>
              </w:rPr>
              <w:t xml:space="preserve"> years old to </w:t>
            </w:r>
            <m:oMath>
              <m:r>
                <w:rPr>
                  <w:rFonts w:ascii="Cambria Math" w:hAnsi="Cambria Math"/>
                  <w:sz w:val="22"/>
                  <w:szCs w:val="22"/>
                </w:rPr>
                <m:t>15</m:t>
              </m:r>
            </m:oMath>
            <w:r w:rsidR="001B74E7" w:rsidRPr="00EA2C88">
              <w:rPr>
                <w:i/>
                <w:sz w:val="22"/>
                <w:szCs w:val="22"/>
              </w:rPr>
              <w:t xml:space="preserve"> years old is </w:t>
            </w:r>
            <m:oMath>
              <m:r>
                <w:rPr>
                  <w:rFonts w:ascii="Cambria Math" w:hAnsi="Cambria Math"/>
                  <w:sz w:val="22"/>
                  <w:szCs w:val="22"/>
                </w:rPr>
                <m:t>w</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=11a+5</m:t>
              </m:r>
            </m:oMath>
            <w:r w:rsidR="001B74E7" w:rsidRPr="00EA2C88">
              <w:rPr>
                <w:i/>
                <w:sz w:val="22"/>
                <w:szCs w:val="22"/>
              </w:rPr>
              <w:t>.</w:t>
            </w:r>
          </w:p>
          <w:p w:rsidR="001B74E7" w:rsidRPr="00EA2C88" w:rsidRDefault="002B4198" w:rsidP="003D2BF6">
            <w:pPr>
              <w:ind w:left="319" w:right="-18" w:hanging="319"/>
              <w:rPr>
                <w:sz w:val="22"/>
                <w:szCs w:val="22"/>
              </w:rPr>
            </w:pPr>
            <w:sdt>
              <w:sdtPr>
                <w:rPr>
                  <w:sz w:val="22"/>
                  <w:szCs w:val="22"/>
                </w:rPr>
                <w:id w:val="1825159828"/>
                <w14:checkbox>
                  <w14:checked w14:val="0"/>
                  <w14:checkedState w14:val="2612" w14:font="MS Gothic"/>
                  <w14:uncheckedState w14:val="2610" w14:font="MS Gothic"/>
                </w14:checkbox>
              </w:sdtPr>
              <w:sdtEndPr/>
              <w:sdtContent>
                <w:r w:rsidR="001B74E7" w:rsidRPr="00EA2C88">
                  <w:rPr>
                    <w:rFonts w:eastAsia="MS Gothic" w:hint="eastAsia"/>
                    <w:sz w:val="22"/>
                    <w:szCs w:val="22"/>
                  </w:rPr>
                  <w:t>☐</w:t>
                </w:r>
              </w:sdtContent>
            </w:sdt>
            <w:r w:rsidR="001B74E7" w:rsidRPr="00EA2C88">
              <w:rPr>
                <w:sz w:val="22"/>
                <w:szCs w:val="22"/>
              </w:rPr>
              <w:t xml:space="preserve">  Compare the values of a linear function and an exponential function as the value of the independent variable increases by showing that eventually, for the same input, the output of an exponential function will exceed the output of the linear function. </w:t>
            </w:r>
            <w:r w:rsidR="001B74E7" w:rsidRPr="00EA2C88">
              <w:rPr>
                <w:i/>
                <w:sz w:val="22"/>
                <w:szCs w:val="22"/>
              </w:rPr>
              <w:t xml:space="preserve">For example,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=600x</m:t>
              </m:r>
            </m:oMath>
            <w:r w:rsidR="001B74E7" w:rsidRPr="00EA2C88">
              <w:rPr>
                <w: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6</m:t>
                  </m:r>
                </m:e>
                <m:sup>
                  <m:r>
                    <w:rPr>
                      <w:rFonts w:ascii="Cambria Math" w:hAnsi="Cambria Math"/>
                      <w:sz w:val="22"/>
                      <w:szCs w:val="22"/>
                    </w:rPr>
                    <m:t>x</m:t>
                  </m:r>
                </m:sup>
              </m:sSup>
            </m:oMath>
            <w:r w:rsidR="001B74E7" w:rsidRPr="00EA2C88">
              <w:rPr>
                <w:i/>
                <w:sz w:val="22"/>
                <w:szCs w:val="22"/>
              </w:rPr>
              <w:t xml:space="preserve">, then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&gt;g</m:t>
              </m:r>
              <m:d>
                <m:dPr>
                  <m:ctrlPr>
                    <w:rPr>
                      <w:rFonts w:ascii="Cambria Math" w:hAnsi="Cambria Math"/>
                      <w:i/>
                      <w:sz w:val="22"/>
                      <w:szCs w:val="22"/>
                    </w:rPr>
                  </m:ctrlPr>
                </m:dPr>
                <m:e>
                  <m:r>
                    <w:rPr>
                      <w:rFonts w:ascii="Cambria Math" w:hAnsi="Cambria Math"/>
                      <w:sz w:val="22"/>
                      <w:szCs w:val="22"/>
                    </w:rPr>
                    <m:t>2</m:t>
                  </m:r>
                </m:e>
              </m:d>
            </m:oMath>
            <w:r w:rsidR="001B74E7" w:rsidRPr="00EA2C88">
              <w:rPr>
                <w:i/>
                <w:sz w:val="22"/>
                <w:szCs w:val="22"/>
              </w:rPr>
              <w:t xml:space="preserve">, but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5</m:t>
                  </m:r>
                </m:e>
              </m:d>
              <m:r>
                <w:rPr>
                  <w:rFonts w:ascii="Cambria Math" w:hAnsi="Cambria Math"/>
                  <w:sz w:val="22"/>
                  <w:szCs w:val="22"/>
                </w:rPr>
                <m:t>&gt;f</m:t>
              </m:r>
              <m:d>
                <m:dPr>
                  <m:ctrlPr>
                    <w:rPr>
                      <w:rFonts w:ascii="Cambria Math" w:hAnsi="Cambria Math"/>
                      <w:i/>
                      <w:sz w:val="22"/>
                      <w:szCs w:val="22"/>
                    </w:rPr>
                  </m:ctrlPr>
                </m:dPr>
                <m:e>
                  <m:r>
                    <w:rPr>
                      <w:rFonts w:ascii="Cambria Math" w:hAnsi="Cambria Math"/>
                      <w:sz w:val="22"/>
                      <w:szCs w:val="22"/>
                    </w:rPr>
                    <m:t>5</m:t>
                  </m:r>
                </m:e>
              </m:d>
            </m:oMath>
            <w:r w:rsidR="001B74E7" w:rsidRPr="00EA2C88">
              <w:rPr>
                <w:i/>
                <w:sz w:val="22"/>
                <w:szCs w:val="22"/>
              </w:rPr>
              <w:t>.</w:t>
            </w:r>
          </w:p>
        </w:tc>
      </w:tr>
    </w:tbl>
    <w:p w:rsidR="001B74E7" w:rsidRDefault="001B74E7" w:rsidP="001B74E7">
      <w:pPr>
        <w:ind w:right="-720"/>
        <w:rPr>
          <w:b/>
          <w:szCs w:val="22"/>
        </w:rPr>
      </w:pPr>
    </w:p>
    <w:p w:rsidR="001B74E7" w:rsidRPr="000435A4" w:rsidRDefault="001B74E7" w:rsidP="001B74E7">
      <w:pPr>
        <w:ind w:left="-540" w:right="-720"/>
        <w:rPr>
          <w:b/>
          <w:szCs w:val="22"/>
        </w:rPr>
      </w:pPr>
      <w:r w:rsidRPr="000435A4">
        <w:rPr>
          <w:b/>
          <w:szCs w:val="22"/>
        </w:rPr>
        <w:t>Geometry</w:t>
      </w:r>
    </w:p>
    <w:p w:rsidR="001B74E7" w:rsidRDefault="001B74E7" w:rsidP="001B74E7">
      <w:pPr>
        <w:ind w:left="-540" w:right="-720"/>
        <w:rPr>
          <w:szCs w:val="22"/>
        </w:rPr>
      </w:pPr>
      <w:r w:rsidRPr="000435A4">
        <w:rPr>
          <w:szCs w:val="22"/>
        </w:rPr>
        <w:t xml:space="preserve">Submit </w:t>
      </w:r>
      <w:r w:rsidRPr="000435A4">
        <w:rPr>
          <w:b/>
          <w:szCs w:val="22"/>
        </w:rPr>
        <w:t>at least four examples,</w:t>
      </w:r>
      <w:r w:rsidRPr="000435A4">
        <w:rPr>
          <w:szCs w:val="22"/>
        </w:rPr>
        <w:t xml:space="preserve"> solved correctly by the student, for </w:t>
      </w:r>
      <w:r w:rsidRPr="000435A4">
        <w:rPr>
          <w:b/>
          <w:szCs w:val="22"/>
        </w:rPr>
        <w:t>each</w:t>
      </w:r>
      <w:r w:rsidRPr="000435A4">
        <w:rPr>
          <w:szCs w:val="22"/>
        </w:rPr>
        <w:t xml:space="preserve"> aspect of </w:t>
      </w:r>
      <w:r w:rsidRPr="000435A4">
        <w:rPr>
          <w:b/>
          <w:szCs w:val="22"/>
        </w:rPr>
        <w:t>any</w:t>
      </w:r>
      <w:r w:rsidRPr="000435A4">
        <w:rPr>
          <w:szCs w:val="22"/>
        </w:rPr>
        <w:t xml:space="preserve"> </w:t>
      </w:r>
      <w:r w:rsidRPr="000435A4">
        <w:rPr>
          <w:b/>
          <w:szCs w:val="22"/>
        </w:rPr>
        <w:t>four</w:t>
      </w:r>
      <w:r w:rsidRPr="000435A4">
        <w:rPr>
          <w:szCs w:val="22"/>
        </w:rPr>
        <w:t xml:space="preserve"> of the five clusters or groups of clusters identified in the table</w:t>
      </w:r>
      <w:r w:rsidRPr="000435A4">
        <w:rPr>
          <w:b/>
          <w:szCs w:val="22"/>
        </w:rPr>
        <w:t xml:space="preserve"> </w:t>
      </w:r>
      <w:r w:rsidRPr="000435A4">
        <w:rPr>
          <w:szCs w:val="22"/>
        </w:rPr>
        <w:t xml:space="preserve">below. (Note: Submit at least four examples of each of the tasks shown in </w:t>
      </w:r>
      <w:r w:rsidRPr="000435A4">
        <w:rPr>
          <w:b/>
          <w:szCs w:val="22"/>
        </w:rPr>
        <w:t>bold</w:t>
      </w:r>
      <w:r w:rsidRPr="000435A4">
        <w:rPr>
          <w:szCs w:val="22"/>
        </w:rPr>
        <w:t>.)</w:t>
      </w:r>
    </w:p>
    <w:p w:rsidR="001B74E7" w:rsidRPr="000435A4" w:rsidRDefault="001B74E7" w:rsidP="001B74E7">
      <w:pPr>
        <w:ind w:left="-720" w:right="-720"/>
        <w:rPr>
          <w:szCs w:val="22"/>
        </w:rPr>
      </w:pPr>
    </w:p>
    <w:tbl>
      <w:tblPr>
        <w:tblW w:w="102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180"/>
      </w:tblGrid>
      <w:tr w:rsidR="001B74E7" w:rsidRPr="000435A4" w:rsidTr="003D2BF6">
        <w:trPr>
          <w:trHeight w:val="293"/>
        </w:trPr>
        <w:tc>
          <w:tcPr>
            <w:tcW w:w="1080" w:type="dxa"/>
            <w:shd w:val="clear" w:color="auto" w:fill="D9D9D9" w:themeFill="background1" w:themeFillShade="D9"/>
          </w:tcPr>
          <w:p w:rsidR="001B74E7" w:rsidRPr="000435A4" w:rsidRDefault="001B74E7" w:rsidP="003D2BF6">
            <w:pPr>
              <w:ind w:right="-720"/>
              <w:rPr>
                <w:sz w:val="22"/>
                <w:szCs w:val="22"/>
              </w:rPr>
            </w:pPr>
            <w:r w:rsidRPr="000435A4">
              <w:rPr>
                <w:sz w:val="22"/>
                <w:szCs w:val="22"/>
              </w:rPr>
              <w:t>Clusters</w:t>
            </w:r>
          </w:p>
        </w:tc>
        <w:tc>
          <w:tcPr>
            <w:tcW w:w="9180" w:type="dxa"/>
            <w:shd w:val="clear" w:color="auto" w:fill="D9D9D9" w:themeFill="background1" w:themeFillShade="D9"/>
          </w:tcPr>
          <w:p w:rsidR="001B74E7" w:rsidRPr="000435A4" w:rsidRDefault="001B74E7" w:rsidP="003D2BF6">
            <w:pPr>
              <w:ind w:right="-12"/>
              <w:rPr>
                <w:sz w:val="22"/>
                <w:szCs w:val="22"/>
              </w:rPr>
            </w:pPr>
            <w:r w:rsidRPr="00CE35DB">
              <w:rPr>
                <w:b/>
                <w:i/>
                <w:sz w:val="22"/>
              </w:rPr>
              <w:t>Mathematics</w:t>
            </w:r>
            <w:r w:rsidRPr="00CE35DB">
              <w:rPr>
                <w:i/>
                <w:sz w:val="22"/>
              </w:rPr>
              <w:t xml:space="preserve"> “next-generation”</w:t>
            </w:r>
            <w:r>
              <w:rPr>
                <w:i/>
                <w:sz w:val="22"/>
              </w:rPr>
              <w:t xml:space="preserve"> </w:t>
            </w:r>
            <w:r w:rsidRPr="00CE35DB">
              <w:rPr>
                <w:i/>
                <w:sz w:val="22"/>
              </w:rPr>
              <w:t>high school competency portfolios must include the following:</w:t>
            </w:r>
            <w:r w:rsidRPr="00CE35DB">
              <w:rPr>
                <w:sz w:val="20"/>
                <w:szCs w:val="22"/>
              </w:rPr>
              <w:t xml:space="preserve"> </w:t>
            </w:r>
            <w:r>
              <w:rPr>
                <w:sz w:val="20"/>
                <w:szCs w:val="22"/>
              </w:rPr>
              <w:t xml:space="preserve"> </w:t>
            </w:r>
            <w:r w:rsidRPr="0086441F">
              <w:rPr>
                <w:sz w:val="22"/>
                <w:szCs w:val="22"/>
              </w:rPr>
              <w:t>(from the 2017 Mathematics Curriculum Framework)</w:t>
            </w:r>
          </w:p>
        </w:tc>
      </w:tr>
      <w:tr w:rsidR="001B74E7" w:rsidRPr="000435A4" w:rsidTr="003D2BF6">
        <w:trPr>
          <w:trHeight w:val="2501"/>
        </w:trPr>
        <w:tc>
          <w:tcPr>
            <w:tcW w:w="1080" w:type="dxa"/>
          </w:tcPr>
          <w:p w:rsidR="001B74E7" w:rsidRPr="000435A4" w:rsidRDefault="001B74E7" w:rsidP="003D2BF6">
            <w:pPr>
              <w:ind w:right="-720"/>
              <w:rPr>
                <w:sz w:val="22"/>
                <w:szCs w:val="22"/>
              </w:rPr>
            </w:pPr>
            <w:r w:rsidRPr="000435A4">
              <w:rPr>
                <w:sz w:val="22"/>
                <w:szCs w:val="22"/>
              </w:rPr>
              <w:t>G-CO.A</w:t>
            </w:r>
          </w:p>
        </w:tc>
        <w:tc>
          <w:tcPr>
            <w:tcW w:w="9180" w:type="dxa"/>
          </w:tcPr>
          <w:p w:rsidR="001B74E7" w:rsidRPr="000435A4" w:rsidRDefault="002B4198" w:rsidP="003D2BF6">
            <w:pPr>
              <w:ind w:left="319" w:hanging="319"/>
              <w:rPr>
                <w:sz w:val="22"/>
                <w:szCs w:val="22"/>
              </w:rPr>
            </w:pPr>
            <w:sdt>
              <w:sdtPr>
                <w:rPr>
                  <w:sz w:val="22"/>
                  <w:szCs w:val="22"/>
                </w:rPr>
                <w:id w:val="-40433958"/>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Determine the coordinates of points on a grid after a transformation or a series of transformations. </w:t>
            </w:r>
            <w:r w:rsidR="001B74E7" w:rsidRPr="000435A4">
              <w:rPr>
                <w:i/>
                <w:sz w:val="22"/>
                <w:szCs w:val="22"/>
              </w:rPr>
              <w:t xml:space="preserve">For example, give the coordinates of point B after </w:t>
            </w:r>
            <m:oMath>
              <m:r>
                <w:rPr>
                  <w:rFonts w:ascii="Cambria Math" w:hAnsi="Cambria Math"/>
                  <w:sz w:val="22"/>
                  <w:szCs w:val="22"/>
                </w:rPr>
                <m:t>⊿ABC</m:t>
              </m:r>
            </m:oMath>
            <w:r w:rsidR="001B74E7" w:rsidRPr="000435A4">
              <w:rPr>
                <w:i/>
                <w:sz w:val="22"/>
                <w:szCs w:val="22"/>
              </w:rPr>
              <w:t>, graphed on a coordinate plane, is reflected across the x-axis.</w:t>
            </w:r>
          </w:p>
          <w:p w:rsidR="001B74E7" w:rsidRPr="000435A4" w:rsidRDefault="002B4198" w:rsidP="003D2BF6">
            <w:pPr>
              <w:ind w:left="319" w:hanging="319"/>
              <w:rPr>
                <w:sz w:val="22"/>
                <w:szCs w:val="22"/>
              </w:rPr>
            </w:pPr>
            <w:sdt>
              <w:sdtPr>
                <w:rPr>
                  <w:sz w:val="22"/>
                  <w:szCs w:val="22"/>
                </w:rPr>
                <w:id w:val="1432704251"/>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Perform transformations on figures on a coordinate plane. </w:t>
            </w:r>
            <w:r w:rsidR="001B74E7" w:rsidRPr="000435A4">
              <w:rPr>
                <w:i/>
                <w:sz w:val="22"/>
                <w:szCs w:val="22"/>
              </w:rPr>
              <w:t xml:space="preserve">For example, given a triangle on a coordinate plane, draw the triangle after rotating it </w:t>
            </w:r>
            <m:oMath>
              <m:r>
                <w:rPr>
                  <w:rFonts w:ascii="Cambria Math" w:hAnsi="Cambria Math"/>
                  <w:sz w:val="22"/>
                  <w:szCs w:val="22"/>
                </w:rPr>
                <m:t>90°</m:t>
              </m:r>
            </m:oMath>
            <w:r w:rsidR="001B74E7" w:rsidRPr="000435A4">
              <w:rPr>
                <w:i/>
                <w:sz w:val="22"/>
                <w:szCs w:val="22"/>
              </w:rPr>
              <w:t xml:space="preserve"> counterclockwise.</w:t>
            </w:r>
          </w:p>
          <w:p w:rsidR="001B74E7" w:rsidRPr="000435A4" w:rsidRDefault="002B4198" w:rsidP="003D2BF6">
            <w:pPr>
              <w:ind w:left="319" w:hanging="319"/>
              <w:rPr>
                <w:sz w:val="22"/>
                <w:szCs w:val="22"/>
              </w:rPr>
            </w:pPr>
            <w:sdt>
              <w:sdtPr>
                <w:rPr>
                  <w:sz w:val="22"/>
                  <w:szCs w:val="22"/>
                </w:rPr>
                <w:id w:val="1061295226"/>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Distinguish between transformations or series of transformations, that yield congruent figures and those that do not. </w:t>
            </w:r>
            <w:r w:rsidR="001B74E7" w:rsidRPr="000435A4">
              <w:rPr>
                <w:i/>
                <w:sz w:val="22"/>
                <w:szCs w:val="22"/>
              </w:rPr>
              <w:t xml:space="preserve">For example, a translation of </w:t>
            </w:r>
            <m:oMath>
              <m:r>
                <w:rPr>
                  <w:rFonts w:ascii="Cambria Math" w:hAnsi="Cambria Math"/>
                  <w:sz w:val="22"/>
                  <w:szCs w:val="22"/>
                </w:rPr>
                <m:t>5</m:t>
              </m:r>
            </m:oMath>
            <w:r w:rsidR="001B74E7" w:rsidRPr="000435A4">
              <w:rPr>
                <w:i/>
                <w:sz w:val="22"/>
                <w:szCs w:val="22"/>
              </w:rPr>
              <w:t xml:space="preserve"> units left followed by a </w:t>
            </w:r>
            <m:oMath>
              <m:r>
                <w:rPr>
                  <w:rFonts w:ascii="Cambria Math" w:hAnsi="Cambria Math"/>
                  <w:sz w:val="22"/>
                  <w:szCs w:val="22"/>
                </w:rPr>
                <m:t>180°</m:t>
              </m:r>
            </m:oMath>
            <w:r w:rsidR="001B74E7" w:rsidRPr="000435A4">
              <w:rPr>
                <w:i/>
                <w:sz w:val="22"/>
                <w:szCs w:val="22"/>
              </w:rPr>
              <w:t xml:space="preserve"> clockwise rotation yields a congruent figure, while a reflection across the y-axis followed by a dilation with scale factor </w:t>
            </w:r>
            <m:oMath>
              <m:r>
                <w:rPr>
                  <w:rFonts w:ascii="Cambria Math" w:hAnsi="Cambria Math"/>
                  <w:sz w:val="22"/>
                  <w:szCs w:val="22"/>
                </w:rPr>
                <m:t>2</m:t>
              </m:r>
            </m:oMath>
            <w:r w:rsidR="001B74E7" w:rsidRPr="000435A4">
              <w:rPr>
                <w:i/>
                <w:sz w:val="22"/>
                <w:szCs w:val="22"/>
              </w:rPr>
              <w:t>, with respect to the origin, does not.</w:t>
            </w:r>
          </w:p>
        </w:tc>
      </w:tr>
      <w:tr w:rsidR="001B74E7" w:rsidRPr="000435A4" w:rsidTr="003D2BF6">
        <w:trPr>
          <w:trHeight w:val="1898"/>
        </w:trPr>
        <w:tc>
          <w:tcPr>
            <w:tcW w:w="1080" w:type="dxa"/>
            <w:shd w:val="clear" w:color="auto" w:fill="auto"/>
          </w:tcPr>
          <w:p w:rsidR="001B74E7" w:rsidRPr="000435A4" w:rsidRDefault="001B74E7" w:rsidP="003D2BF6">
            <w:pPr>
              <w:ind w:right="-720"/>
              <w:rPr>
                <w:sz w:val="22"/>
                <w:szCs w:val="22"/>
              </w:rPr>
            </w:pPr>
            <w:r w:rsidRPr="000435A4">
              <w:rPr>
                <w:sz w:val="22"/>
                <w:szCs w:val="22"/>
              </w:rPr>
              <w:t>G-CO.C</w:t>
            </w:r>
          </w:p>
        </w:tc>
        <w:tc>
          <w:tcPr>
            <w:tcW w:w="9180" w:type="dxa"/>
            <w:shd w:val="clear" w:color="auto" w:fill="auto"/>
          </w:tcPr>
          <w:p w:rsidR="001B74E7" w:rsidRPr="000435A4" w:rsidRDefault="002B4198" w:rsidP="003D2BF6">
            <w:pPr>
              <w:ind w:left="319" w:hanging="319"/>
              <w:rPr>
                <w:sz w:val="22"/>
                <w:szCs w:val="22"/>
              </w:rPr>
            </w:pPr>
            <w:sdt>
              <w:sdtPr>
                <w:rPr>
                  <w:sz w:val="22"/>
                  <w:szCs w:val="22"/>
                </w:rPr>
                <w:id w:val="953294995"/>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Solve problems that involve </w:t>
            </w:r>
            <w:r w:rsidR="001B74E7" w:rsidRPr="000435A4">
              <w:rPr>
                <w:b/>
                <w:sz w:val="22"/>
                <w:szCs w:val="22"/>
              </w:rPr>
              <w:t>vertical</w:t>
            </w:r>
            <w:r w:rsidR="001B74E7" w:rsidRPr="000435A4">
              <w:rPr>
                <w:sz w:val="22"/>
                <w:szCs w:val="22"/>
              </w:rPr>
              <w:t xml:space="preserve"> angles, </w:t>
            </w:r>
            <w:r w:rsidR="001B74E7" w:rsidRPr="000435A4">
              <w:rPr>
                <w:b/>
                <w:sz w:val="22"/>
                <w:szCs w:val="22"/>
              </w:rPr>
              <w:t>corresponding</w:t>
            </w:r>
            <w:r w:rsidR="001B74E7" w:rsidRPr="000435A4">
              <w:rPr>
                <w:sz w:val="22"/>
                <w:szCs w:val="22"/>
              </w:rPr>
              <w:t xml:space="preserve"> angles, and </w:t>
            </w:r>
            <w:r w:rsidR="001B74E7" w:rsidRPr="000435A4">
              <w:rPr>
                <w:b/>
                <w:sz w:val="22"/>
                <w:szCs w:val="22"/>
              </w:rPr>
              <w:t>alternate interior</w:t>
            </w:r>
            <w:r w:rsidR="001B74E7" w:rsidRPr="000435A4">
              <w:rPr>
                <w:sz w:val="22"/>
                <w:szCs w:val="22"/>
              </w:rPr>
              <w:t xml:space="preserve"> angles. </w:t>
            </w:r>
            <w:r w:rsidR="001B74E7" w:rsidRPr="000435A4">
              <w:rPr>
                <w:i/>
                <w:sz w:val="22"/>
                <w:szCs w:val="22"/>
              </w:rPr>
              <w:t>For example, in a diagram with parallel lines and one or more transversals, solve for a missing angle measure or missing angle measures.</w:t>
            </w:r>
          </w:p>
          <w:p w:rsidR="001B74E7" w:rsidRPr="0042742C" w:rsidRDefault="002B4198" w:rsidP="003D2BF6">
            <w:pPr>
              <w:ind w:left="319" w:hanging="319"/>
              <w:rPr>
                <w:i/>
                <w:sz w:val="22"/>
                <w:szCs w:val="22"/>
              </w:rPr>
            </w:pPr>
            <w:sdt>
              <w:sdtPr>
                <w:rPr>
                  <w:sz w:val="22"/>
                  <w:szCs w:val="22"/>
                </w:rPr>
                <w:id w:val="248008422"/>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Solve problems using the triangle sum theorem (including isosceles triangles). </w:t>
            </w:r>
            <w:r w:rsidR="001B74E7" w:rsidRPr="000435A4">
              <w:rPr>
                <w:i/>
                <w:sz w:val="22"/>
                <w:szCs w:val="22"/>
              </w:rPr>
              <w:t xml:space="preserve">For example, determine a missing angle measure in a triangle with angle measures of </w:t>
            </w:r>
            <m:oMath>
              <m:r>
                <w:rPr>
                  <w:rFonts w:ascii="Cambria Math" w:hAnsi="Cambria Math"/>
                  <w:sz w:val="22"/>
                  <w:szCs w:val="22"/>
                </w:rPr>
                <m:t>63° and 108°</m:t>
              </m:r>
            </m:oMath>
            <w:r w:rsidR="001B74E7" w:rsidRPr="000435A4">
              <w:rPr>
                <w:i/>
                <w:sz w:val="22"/>
                <w:szCs w:val="22"/>
              </w:rPr>
              <w:t xml:space="preserve"> or with algebraic expressions for angle measures; determine the measures of the angles in a triangle if they are in the ratio </w:t>
            </w:r>
            <m:oMath>
              <m:r>
                <w:rPr>
                  <w:rFonts w:ascii="Cambria Math" w:hAnsi="Cambria Math"/>
                  <w:sz w:val="22"/>
                  <w:szCs w:val="22"/>
                </w:rPr>
                <m:t>7:11:12</m:t>
              </m:r>
            </m:oMath>
            <w:r w:rsidR="001B74E7" w:rsidRPr="000435A4">
              <w:rPr>
                <w:i/>
                <w:sz w:val="22"/>
                <w:szCs w:val="22"/>
              </w:rPr>
              <w:t>.</w:t>
            </w:r>
          </w:p>
        </w:tc>
      </w:tr>
    </w:tbl>
    <w:p w:rsidR="001B74E7" w:rsidRDefault="001B74E7" w:rsidP="001B74E7">
      <w:pPr>
        <w:ind w:right="-720"/>
        <w:rPr>
          <w:sz w:val="22"/>
          <w:szCs w:val="22"/>
        </w:rPr>
        <w:sectPr w:rsidR="001B74E7" w:rsidSect="00C2136D">
          <w:pgSz w:w="12240" w:h="15840"/>
          <w:pgMar w:top="1440" w:right="1440" w:bottom="1350" w:left="1440" w:header="720" w:footer="720" w:gutter="0"/>
          <w:cols w:space="720"/>
          <w:docGrid w:linePitch="360"/>
        </w:sectPr>
      </w:pPr>
    </w:p>
    <w:tbl>
      <w:tblPr>
        <w:tblW w:w="102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180"/>
      </w:tblGrid>
      <w:tr w:rsidR="001B74E7" w:rsidRPr="000435A4" w:rsidTr="003D2BF6">
        <w:trPr>
          <w:trHeight w:val="2330"/>
        </w:trPr>
        <w:tc>
          <w:tcPr>
            <w:tcW w:w="1080" w:type="dxa"/>
          </w:tcPr>
          <w:p w:rsidR="001B74E7" w:rsidRPr="000435A4" w:rsidRDefault="001B74E7" w:rsidP="003D2BF6">
            <w:pPr>
              <w:ind w:right="-720"/>
              <w:rPr>
                <w:sz w:val="22"/>
                <w:szCs w:val="22"/>
              </w:rPr>
            </w:pPr>
            <w:r w:rsidRPr="000435A4">
              <w:rPr>
                <w:sz w:val="22"/>
                <w:szCs w:val="22"/>
              </w:rPr>
              <w:lastRenderedPageBreak/>
              <w:t>G-SRT.A</w:t>
            </w:r>
          </w:p>
          <w:p w:rsidR="001B74E7" w:rsidRPr="000435A4" w:rsidRDefault="001B74E7" w:rsidP="003D2BF6">
            <w:pPr>
              <w:ind w:right="-720"/>
              <w:rPr>
                <w:sz w:val="22"/>
                <w:szCs w:val="22"/>
              </w:rPr>
            </w:pPr>
            <w:r w:rsidRPr="000435A4">
              <w:rPr>
                <w:sz w:val="22"/>
                <w:szCs w:val="22"/>
              </w:rPr>
              <w:t>G-SRT.B</w:t>
            </w:r>
          </w:p>
          <w:p w:rsidR="001B74E7" w:rsidRPr="000435A4" w:rsidRDefault="001B74E7" w:rsidP="003D2BF6">
            <w:pPr>
              <w:ind w:right="-720"/>
              <w:rPr>
                <w:sz w:val="22"/>
                <w:szCs w:val="22"/>
              </w:rPr>
            </w:pPr>
            <w:r w:rsidRPr="000435A4">
              <w:rPr>
                <w:sz w:val="22"/>
                <w:szCs w:val="22"/>
              </w:rPr>
              <w:t>G-SRT.C</w:t>
            </w:r>
          </w:p>
        </w:tc>
        <w:tc>
          <w:tcPr>
            <w:tcW w:w="9180" w:type="dxa"/>
          </w:tcPr>
          <w:p w:rsidR="001B74E7" w:rsidRPr="000435A4" w:rsidRDefault="002B4198" w:rsidP="003D2BF6">
            <w:pPr>
              <w:ind w:left="319" w:hanging="319"/>
              <w:rPr>
                <w:sz w:val="22"/>
                <w:szCs w:val="22"/>
              </w:rPr>
            </w:pPr>
            <w:sdt>
              <w:sdtPr>
                <w:rPr>
                  <w:sz w:val="22"/>
                  <w:szCs w:val="22"/>
                </w:rPr>
                <w:id w:val="1366484344"/>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Determine the coordinates of dilated figures. </w:t>
            </w:r>
            <w:r w:rsidR="001B74E7" w:rsidRPr="000435A4">
              <w:rPr>
                <w:i/>
                <w:sz w:val="22"/>
                <w:szCs w:val="22"/>
              </w:rPr>
              <w:t xml:space="preserve">For example, give the coordinates of point R, graphed on a coordinate plane, after </w:t>
            </w:r>
            <m:oMath>
              <m:r>
                <w:rPr>
                  <w:rFonts w:ascii="Cambria Math" w:hAnsi="Cambria Math" w:cs="Cambria Math"/>
                  <w:sz w:val="22"/>
                  <w:szCs w:val="22"/>
                </w:rPr>
                <m:t>▭PQRS</m:t>
              </m:r>
            </m:oMath>
            <w:r w:rsidR="001B74E7" w:rsidRPr="000435A4">
              <w:rPr>
                <w:i/>
                <w:sz w:val="22"/>
                <w:szCs w:val="22"/>
              </w:rPr>
              <w:t xml:space="preserve"> is dilated by scale factor of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1B74E7" w:rsidRPr="000435A4">
              <w:rPr>
                <w:i/>
                <w:sz w:val="22"/>
                <w:szCs w:val="22"/>
              </w:rPr>
              <w:t xml:space="preserve"> with respect to the origin. Use scale factors that produce similar, but not congruent, figures.</w:t>
            </w:r>
          </w:p>
          <w:p w:rsidR="001B74E7" w:rsidRPr="000435A4" w:rsidRDefault="002B4198" w:rsidP="003D2BF6">
            <w:pPr>
              <w:ind w:left="319" w:hanging="319"/>
              <w:rPr>
                <w:i/>
                <w:sz w:val="22"/>
                <w:szCs w:val="22"/>
              </w:rPr>
            </w:pPr>
            <w:sdt>
              <w:sdtPr>
                <w:rPr>
                  <w:sz w:val="22"/>
                  <w:szCs w:val="22"/>
                </w:rPr>
                <w:id w:val="261657695"/>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Determine missing </w:t>
            </w:r>
            <w:r w:rsidR="001B74E7" w:rsidRPr="000435A4">
              <w:rPr>
                <w:b/>
                <w:sz w:val="22"/>
                <w:szCs w:val="22"/>
              </w:rPr>
              <w:t>side lengths</w:t>
            </w:r>
            <w:r w:rsidR="001B74E7" w:rsidRPr="000435A4">
              <w:rPr>
                <w:sz w:val="22"/>
                <w:szCs w:val="22"/>
              </w:rPr>
              <w:t xml:space="preserve"> and </w:t>
            </w:r>
            <w:r w:rsidR="001B74E7" w:rsidRPr="000435A4">
              <w:rPr>
                <w:b/>
                <w:sz w:val="22"/>
                <w:szCs w:val="22"/>
              </w:rPr>
              <w:t>angle measures</w:t>
            </w:r>
            <w:r w:rsidR="001B74E7" w:rsidRPr="000435A4">
              <w:rPr>
                <w:sz w:val="22"/>
                <w:szCs w:val="22"/>
              </w:rPr>
              <w:t xml:space="preserve"> in similar figures. </w:t>
            </w:r>
            <w:r w:rsidR="001B74E7" w:rsidRPr="000435A4">
              <w:rPr>
                <w:i/>
                <w:sz w:val="22"/>
                <w:szCs w:val="22"/>
              </w:rPr>
              <w:t>For example, given a diagram with similar triangles, solve for a missing side length by using proportions.</w:t>
            </w:r>
          </w:p>
          <w:p w:rsidR="001B74E7" w:rsidRPr="000435A4" w:rsidRDefault="002B4198" w:rsidP="003D2BF6">
            <w:pPr>
              <w:ind w:left="319" w:hanging="319"/>
              <w:rPr>
                <w:sz w:val="22"/>
                <w:szCs w:val="22"/>
              </w:rPr>
            </w:pPr>
            <w:sdt>
              <w:sdtPr>
                <w:rPr>
                  <w:sz w:val="22"/>
                  <w:szCs w:val="22"/>
                </w:rPr>
                <w:id w:val="-960573659"/>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Use the Pythagorean Theorem to solve word problems. </w:t>
            </w:r>
            <w:r w:rsidR="001B74E7" w:rsidRPr="000435A4">
              <w:rPr>
                <w:i/>
                <w:sz w:val="22"/>
                <w:szCs w:val="22"/>
              </w:rPr>
              <w:t>For example, find the height of a building, given the distance from the top of the building to a point a given distance from the base of the building.</w:t>
            </w:r>
          </w:p>
        </w:tc>
      </w:tr>
      <w:tr w:rsidR="001B74E7" w:rsidRPr="000435A4" w:rsidTr="003D2BF6">
        <w:trPr>
          <w:trHeight w:val="1403"/>
        </w:trPr>
        <w:tc>
          <w:tcPr>
            <w:tcW w:w="1080" w:type="dxa"/>
          </w:tcPr>
          <w:p w:rsidR="001B74E7" w:rsidRPr="000435A4" w:rsidRDefault="001B74E7" w:rsidP="003D2BF6">
            <w:pPr>
              <w:ind w:right="-720"/>
              <w:rPr>
                <w:sz w:val="22"/>
                <w:szCs w:val="22"/>
              </w:rPr>
            </w:pPr>
            <w:r w:rsidRPr="000435A4">
              <w:rPr>
                <w:sz w:val="22"/>
                <w:szCs w:val="22"/>
              </w:rPr>
              <w:t>G-GPE.B</w:t>
            </w:r>
          </w:p>
        </w:tc>
        <w:tc>
          <w:tcPr>
            <w:tcW w:w="9180" w:type="dxa"/>
          </w:tcPr>
          <w:p w:rsidR="001B74E7" w:rsidRPr="000435A4" w:rsidRDefault="002B4198" w:rsidP="003D2BF6">
            <w:pPr>
              <w:ind w:left="319" w:right="-18" w:hanging="319"/>
              <w:rPr>
                <w:sz w:val="22"/>
                <w:szCs w:val="22"/>
              </w:rPr>
            </w:pPr>
            <w:sdt>
              <w:sdtPr>
                <w:rPr>
                  <w:sz w:val="22"/>
                  <w:szCs w:val="22"/>
                </w:rPr>
                <w:id w:val="-1695223526"/>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Determine the coordinates of the midpoints of line segments graphed on a coordinate plane. </w:t>
            </w:r>
            <w:r w:rsidR="001B74E7" w:rsidRPr="000435A4">
              <w:rPr>
                <w:i/>
                <w:sz w:val="22"/>
                <w:szCs w:val="22"/>
              </w:rPr>
              <w:t xml:space="preserve">For example, find the midpoint of the line segment with endpoints </w:t>
            </w:r>
            <m:oMath>
              <m:d>
                <m:dPr>
                  <m:ctrlPr>
                    <w:rPr>
                      <w:rFonts w:ascii="Cambria Math" w:hAnsi="Cambria Math"/>
                      <w:i/>
                      <w:sz w:val="22"/>
                      <w:szCs w:val="22"/>
                    </w:rPr>
                  </m:ctrlPr>
                </m:dPr>
                <m:e>
                  <m:r>
                    <w:rPr>
                      <w:rFonts w:ascii="Cambria Math" w:hAnsi="Cambria Math"/>
                      <w:sz w:val="22"/>
                      <w:szCs w:val="22"/>
                    </w:rPr>
                    <m:t>8,0</m:t>
                  </m:r>
                </m:e>
              </m:d>
            </m:oMath>
            <w:r w:rsidR="001B74E7" w:rsidRPr="000435A4">
              <w:rPr>
                <w:i/>
                <w:sz w:val="22"/>
                <w:szCs w:val="22"/>
              </w:rPr>
              <w:t xml:space="preserve"> and </w:t>
            </w:r>
            <m:oMath>
              <m:d>
                <m:dPr>
                  <m:ctrlPr>
                    <w:rPr>
                      <w:rFonts w:ascii="Cambria Math" w:hAnsi="Cambria Math"/>
                      <w:i/>
                      <w:sz w:val="22"/>
                      <w:szCs w:val="22"/>
                    </w:rPr>
                  </m:ctrlPr>
                </m:dPr>
                <m:e>
                  <m:r>
                    <w:rPr>
                      <w:rFonts w:ascii="Cambria Math" w:hAnsi="Cambria Math"/>
                      <w:sz w:val="22"/>
                      <w:szCs w:val="22"/>
                    </w:rPr>
                    <m:t>2,-2</m:t>
                  </m:r>
                </m:e>
              </m:d>
            </m:oMath>
            <w:r w:rsidR="001B74E7" w:rsidRPr="000435A4">
              <w:rPr>
                <w:i/>
                <w:sz w:val="22"/>
                <w:szCs w:val="22"/>
              </w:rPr>
              <w:t>.</w:t>
            </w:r>
          </w:p>
          <w:p w:rsidR="001B74E7" w:rsidRPr="000435A4" w:rsidRDefault="002B4198" w:rsidP="003D2BF6">
            <w:pPr>
              <w:ind w:left="319" w:right="-18" w:hanging="319"/>
              <w:rPr>
                <w:i/>
                <w:sz w:val="22"/>
                <w:szCs w:val="22"/>
              </w:rPr>
            </w:pPr>
            <w:sdt>
              <w:sdtPr>
                <w:rPr>
                  <w:sz w:val="22"/>
                  <w:szCs w:val="22"/>
                </w:rPr>
                <w:id w:val="611703105"/>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Using the coordinates of their vertices, calculate the </w:t>
            </w:r>
            <w:r w:rsidR="001B74E7" w:rsidRPr="000435A4">
              <w:rPr>
                <w:b/>
                <w:sz w:val="22"/>
                <w:szCs w:val="22"/>
              </w:rPr>
              <w:t>perimeter</w:t>
            </w:r>
            <w:r w:rsidR="001B74E7" w:rsidRPr="000435A4">
              <w:rPr>
                <w:sz w:val="22"/>
                <w:szCs w:val="22"/>
              </w:rPr>
              <w:t xml:space="preserve"> and the </w:t>
            </w:r>
            <w:r w:rsidR="001B74E7" w:rsidRPr="000435A4">
              <w:rPr>
                <w:b/>
                <w:sz w:val="22"/>
                <w:szCs w:val="22"/>
              </w:rPr>
              <w:t>area</w:t>
            </w:r>
            <w:r w:rsidR="001B74E7" w:rsidRPr="000435A4">
              <w:rPr>
                <w:sz w:val="22"/>
                <w:szCs w:val="22"/>
              </w:rPr>
              <w:t xml:space="preserve"> of figures on a coordinate plane. </w:t>
            </w:r>
            <w:r w:rsidR="001B74E7" w:rsidRPr="000435A4">
              <w:rPr>
                <w:i/>
                <w:sz w:val="22"/>
                <w:szCs w:val="22"/>
              </w:rPr>
              <w:t xml:space="preserve">For example, given a triangle, graphed on a plane, with vertices at </w:t>
            </w:r>
            <m:oMath>
              <m:d>
                <m:dPr>
                  <m:ctrlPr>
                    <w:rPr>
                      <w:rFonts w:ascii="Cambria Math" w:hAnsi="Cambria Math"/>
                      <w:i/>
                      <w:sz w:val="22"/>
                      <w:szCs w:val="22"/>
                    </w:rPr>
                  </m:ctrlPr>
                </m:dPr>
                <m:e>
                  <m:r>
                    <w:rPr>
                      <w:rFonts w:ascii="Cambria Math" w:hAnsi="Cambria Math"/>
                      <w:sz w:val="22"/>
                      <w:szCs w:val="22"/>
                    </w:rPr>
                    <m:t>-1, 7</m:t>
                  </m:r>
                </m:e>
              </m:d>
            </m:oMath>
            <w:r w:rsidR="001B74E7" w:rsidRPr="000435A4">
              <w:rPr>
                <w:i/>
                <w:sz w:val="22"/>
                <w:szCs w:val="22"/>
              </w:rPr>
              <w:t xml:space="preserve">, </w:t>
            </w:r>
            <m:oMath>
              <m:d>
                <m:dPr>
                  <m:ctrlPr>
                    <w:rPr>
                      <w:rFonts w:ascii="Cambria Math" w:hAnsi="Cambria Math"/>
                      <w:i/>
                      <w:sz w:val="22"/>
                      <w:szCs w:val="22"/>
                    </w:rPr>
                  </m:ctrlPr>
                </m:dPr>
                <m:e>
                  <m:r>
                    <w:rPr>
                      <w:rFonts w:ascii="Cambria Math" w:hAnsi="Cambria Math"/>
                      <w:sz w:val="22"/>
                      <w:szCs w:val="22"/>
                    </w:rPr>
                    <m:t>5, 7</m:t>
                  </m:r>
                </m:e>
              </m:d>
            </m:oMath>
            <w:r w:rsidR="001B74E7" w:rsidRPr="000435A4">
              <w:rPr>
                <w:i/>
                <w:sz w:val="22"/>
                <w:szCs w:val="22"/>
              </w:rPr>
              <w:t xml:space="preserve">, and </w:t>
            </w:r>
            <m:oMath>
              <m:d>
                <m:dPr>
                  <m:ctrlPr>
                    <w:rPr>
                      <w:rFonts w:ascii="Cambria Math" w:hAnsi="Cambria Math"/>
                      <w:i/>
                      <w:sz w:val="22"/>
                      <w:szCs w:val="22"/>
                    </w:rPr>
                  </m:ctrlPr>
                </m:dPr>
                <m:e>
                  <m:r>
                    <w:rPr>
                      <w:rFonts w:ascii="Cambria Math" w:hAnsi="Cambria Math"/>
                      <w:sz w:val="22"/>
                      <w:szCs w:val="22"/>
                    </w:rPr>
                    <m:t>1, -2</m:t>
                  </m:r>
                </m:e>
              </m:d>
            </m:oMath>
            <w:r w:rsidR="001B74E7" w:rsidRPr="000435A4">
              <w:rPr>
                <w:i/>
                <w:sz w:val="22"/>
                <w:szCs w:val="22"/>
              </w:rPr>
              <w:t>, calculate its perimeter, in units, and its area, in square units.</w:t>
            </w:r>
          </w:p>
        </w:tc>
      </w:tr>
      <w:tr w:rsidR="001B74E7" w:rsidRPr="000435A4" w:rsidTr="003D2BF6">
        <w:trPr>
          <w:trHeight w:val="863"/>
        </w:trPr>
        <w:tc>
          <w:tcPr>
            <w:tcW w:w="1080" w:type="dxa"/>
          </w:tcPr>
          <w:p w:rsidR="001B74E7" w:rsidRPr="000435A4" w:rsidRDefault="001B74E7" w:rsidP="003D2BF6">
            <w:pPr>
              <w:ind w:right="-720"/>
              <w:rPr>
                <w:sz w:val="22"/>
                <w:szCs w:val="22"/>
              </w:rPr>
            </w:pPr>
            <w:r w:rsidRPr="000435A4">
              <w:rPr>
                <w:sz w:val="22"/>
                <w:szCs w:val="22"/>
              </w:rPr>
              <w:t>G-GMD.A</w:t>
            </w:r>
          </w:p>
        </w:tc>
        <w:tc>
          <w:tcPr>
            <w:tcW w:w="9180" w:type="dxa"/>
          </w:tcPr>
          <w:p w:rsidR="001B74E7" w:rsidRPr="000435A4" w:rsidRDefault="002B4198" w:rsidP="003D2BF6">
            <w:pPr>
              <w:ind w:left="319" w:right="-18" w:hanging="319"/>
              <w:rPr>
                <w:sz w:val="22"/>
                <w:szCs w:val="22"/>
              </w:rPr>
            </w:pPr>
            <w:sdt>
              <w:sdtPr>
                <w:rPr>
                  <w:sz w:val="22"/>
                  <w:szCs w:val="22"/>
                </w:rPr>
                <w:id w:val="511731065"/>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Use volume formulas for </w:t>
            </w:r>
            <w:r w:rsidR="001B74E7" w:rsidRPr="000435A4">
              <w:rPr>
                <w:b/>
                <w:sz w:val="22"/>
                <w:szCs w:val="22"/>
              </w:rPr>
              <w:t>cylinders</w:t>
            </w:r>
            <w:r w:rsidR="001B74E7" w:rsidRPr="000435A4">
              <w:rPr>
                <w:sz w:val="22"/>
                <w:szCs w:val="22"/>
              </w:rPr>
              <w:t xml:space="preserve">, </w:t>
            </w:r>
            <w:r w:rsidR="001B74E7" w:rsidRPr="000435A4">
              <w:rPr>
                <w:b/>
                <w:sz w:val="22"/>
                <w:szCs w:val="22"/>
              </w:rPr>
              <w:t>cones</w:t>
            </w:r>
            <w:r w:rsidR="001B74E7" w:rsidRPr="000435A4">
              <w:rPr>
                <w:sz w:val="22"/>
                <w:szCs w:val="22"/>
              </w:rPr>
              <w:t xml:space="preserve">, and </w:t>
            </w:r>
            <w:r w:rsidR="001B74E7" w:rsidRPr="000435A4">
              <w:rPr>
                <w:b/>
                <w:sz w:val="22"/>
                <w:szCs w:val="22"/>
              </w:rPr>
              <w:t>spheres</w:t>
            </w:r>
            <w:r w:rsidR="001B74E7" w:rsidRPr="000435A4">
              <w:rPr>
                <w:sz w:val="22"/>
                <w:szCs w:val="22"/>
              </w:rPr>
              <w:t xml:space="preserve"> to solve problems. </w:t>
            </w:r>
            <w:r w:rsidR="001B74E7" w:rsidRPr="000435A4">
              <w:rPr>
                <w:i/>
                <w:sz w:val="22"/>
                <w:szCs w:val="22"/>
              </w:rPr>
              <w:t xml:space="preserve">For example, given a cone with a radius of 14 cm and a height of </w:t>
            </w:r>
            <m:oMath>
              <m:r>
                <w:rPr>
                  <w:rFonts w:ascii="Cambria Math" w:hAnsi="Cambria Math"/>
                  <w:sz w:val="22"/>
                  <w:szCs w:val="22"/>
                </w:rPr>
                <m:t>27</m:t>
              </m:r>
            </m:oMath>
            <w:r w:rsidR="001B74E7" w:rsidRPr="000435A4">
              <w:rPr>
                <w:i/>
                <w:sz w:val="22"/>
                <w:szCs w:val="22"/>
              </w:rPr>
              <w:t xml:space="preserve"> cm, calculate its volume, in cm³; Given a sphere with a volume of </w:t>
            </w:r>
            <m:oMath>
              <m:r>
                <w:rPr>
                  <w:rFonts w:ascii="Cambria Math" w:hAnsi="Cambria Math"/>
                  <w:sz w:val="22"/>
                  <w:szCs w:val="22"/>
                </w:rPr>
                <m:t>4200</m:t>
              </m:r>
            </m:oMath>
            <w:r w:rsidR="001B74E7" w:rsidRPr="000435A4">
              <w:rPr>
                <w:i/>
                <w:sz w:val="22"/>
                <w:szCs w:val="22"/>
              </w:rPr>
              <w:t xml:space="preserve"> in³, calculate its diameter, in inches.</w:t>
            </w:r>
          </w:p>
        </w:tc>
      </w:tr>
    </w:tbl>
    <w:p w:rsidR="001B74E7" w:rsidRDefault="001B74E7" w:rsidP="001B74E7">
      <w:pPr>
        <w:ind w:right="-720"/>
        <w:rPr>
          <w:b/>
          <w:szCs w:val="22"/>
        </w:rPr>
      </w:pPr>
    </w:p>
    <w:p w:rsidR="001B74E7" w:rsidRPr="000435A4" w:rsidRDefault="001B74E7" w:rsidP="001B74E7">
      <w:pPr>
        <w:ind w:left="-540" w:right="-720"/>
        <w:rPr>
          <w:b/>
          <w:szCs w:val="22"/>
        </w:rPr>
      </w:pPr>
      <w:r w:rsidRPr="000435A4">
        <w:rPr>
          <w:b/>
          <w:szCs w:val="22"/>
        </w:rPr>
        <w:t>Statistics and Probability</w:t>
      </w:r>
    </w:p>
    <w:p w:rsidR="001B74E7" w:rsidRDefault="001B74E7" w:rsidP="001B74E7">
      <w:pPr>
        <w:ind w:left="-540" w:right="-720"/>
        <w:rPr>
          <w:szCs w:val="22"/>
        </w:rPr>
      </w:pPr>
      <w:r w:rsidRPr="000435A4">
        <w:rPr>
          <w:szCs w:val="22"/>
        </w:rPr>
        <w:t xml:space="preserve">Submit </w:t>
      </w:r>
      <w:r w:rsidRPr="000435A4">
        <w:rPr>
          <w:b/>
          <w:szCs w:val="22"/>
        </w:rPr>
        <w:t>at least four examples,</w:t>
      </w:r>
      <w:r w:rsidRPr="000435A4">
        <w:rPr>
          <w:szCs w:val="22"/>
        </w:rPr>
        <w:t xml:space="preserve"> solved correctly by the student, for </w:t>
      </w:r>
      <w:r w:rsidRPr="000435A4">
        <w:rPr>
          <w:b/>
          <w:szCs w:val="22"/>
        </w:rPr>
        <w:t>each</w:t>
      </w:r>
      <w:r w:rsidRPr="000435A4">
        <w:rPr>
          <w:szCs w:val="22"/>
        </w:rPr>
        <w:t xml:space="preserve"> aspect of </w:t>
      </w:r>
      <w:r w:rsidRPr="000435A4">
        <w:rPr>
          <w:b/>
          <w:szCs w:val="22"/>
        </w:rPr>
        <w:t>any</w:t>
      </w:r>
      <w:r w:rsidRPr="000435A4">
        <w:rPr>
          <w:szCs w:val="22"/>
        </w:rPr>
        <w:t xml:space="preserve"> </w:t>
      </w:r>
      <w:r w:rsidRPr="000435A4">
        <w:rPr>
          <w:b/>
          <w:szCs w:val="22"/>
        </w:rPr>
        <w:t>two</w:t>
      </w:r>
      <w:r w:rsidRPr="000435A4">
        <w:rPr>
          <w:szCs w:val="22"/>
        </w:rPr>
        <w:t xml:space="preserve"> of the three clusters or groups of clusters identified in the table</w:t>
      </w:r>
      <w:r w:rsidRPr="000435A4">
        <w:rPr>
          <w:b/>
          <w:szCs w:val="22"/>
        </w:rPr>
        <w:t xml:space="preserve"> </w:t>
      </w:r>
      <w:r w:rsidRPr="000435A4">
        <w:rPr>
          <w:szCs w:val="22"/>
        </w:rPr>
        <w:t xml:space="preserve">below, unless indicated otherwise. (Note: Submit at least four examples of each of the tasks shown in </w:t>
      </w:r>
      <w:r w:rsidRPr="000435A4">
        <w:rPr>
          <w:b/>
          <w:szCs w:val="22"/>
        </w:rPr>
        <w:t>bold</w:t>
      </w:r>
      <w:r w:rsidRPr="000435A4">
        <w:rPr>
          <w:szCs w:val="22"/>
        </w:rPr>
        <w:t>.)</w:t>
      </w:r>
    </w:p>
    <w:p w:rsidR="001B74E7" w:rsidRDefault="001B74E7" w:rsidP="001B74E7">
      <w:pPr>
        <w:ind w:left="-720" w:right="-720"/>
        <w:rPr>
          <w:szCs w:val="22"/>
        </w:rPr>
      </w:pPr>
    </w:p>
    <w:tbl>
      <w:tblPr>
        <w:tblW w:w="101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071"/>
      </w:tblGrid>
      <w:tr w:rsidR="001B74E7" w:rsidRPr="000435A4" w:rsidTr="003D2BF6">
        <w:trPr>
          <w:trHeight w:val="244"/>
        </w:trPr>
        <w:tc>
          <w:tcPr>
            <w:tcW w:w="1099" w:type="dxa"/>
            <w:shd w:val="clear" w:color="auto" w:fill="D9D9D9" w:themeFill="background1" w:themeFillShade="D9"/>
          </w:tcPr>
          <w:p w:rsidR="001B74E7" w:rsidRPr="000435A4" w:rsidRDefault="001B74E7" w:rsidP="003D2BF6">
            <w:pPr>
              <w:ind w:right="-720"/>
              <w:rPr>
                <w:sz w:val="22"/>
                <w:szCs w:val="22"/>
              </w:rPr>
            </w:pPr>
            <w:r w:rsidRPr="000435A4">
              <w:rPr>
                <w:sz w:val="22"/>
                <w:szCs w:val="22"/>
              </w:rPr>
              <w:t>Clusters</w:t>
            </w:r>
          </w:p>
        </w:tc>
        <w:tc>
          <w:tcPr>
            <w:tcW w:w="9071" w:type="dxa"/>
            <w:shd w:val="clear" w:color="auto" w:fill="D9D9D9" w:themeFill="background1" w:themeFillShade="D9"/>
          </w:tcPr>
          <w:p w:rsidR="001B74E7" w:rsidRPr="000435A4" w:rsidRDefault="001B74E7" w:rsidP="003D2BF6">
            <w:pPr>
              <w:ind w:right="-720"/>
              <w:rPr>
                <w:sz w:val="22"/>
                <w:szCs w:val="22"/>
              </w:rPr>
            </w:pPr>
            <w:r w:rsidRPr="000435A4">
              <w:rPr>
                <w:sz w:val="22"/>
                <w:szCs w:val="22"/>
              </w:rPr>
              <w:t>Competency Portfolio Requirements (from the 2017 Mathematics Curriculum Framework)</w:t>
            </w:r>
          </w:p>
        </w:tc>
      </w:tr>
      <w:tr w:rsidR="001B74E7" w:rsidRPr="000435A4" w:rsidTr="003D2BF6">
        <w:trPr>
          <w:trHeight w:val="1356"/>
        </w:trPr>
        <w:tc>
          <w:tcPr>
            <w:tcW w:w="1099" w:type="dxa"/>
          </w:tcPr>
          <w:p w:rsidR="001B74E7" w:rsidRPr="000435A4" w:rsidRDefault="001B74E7" w:rsidP="003D2BF6">
            <w:pPr>
              <w:ind w:right="-720"/>
              <w:rPr>
                <w:sz w:val="22"/>
                <w:szCs w:val="22"/>
              </w:rPr>
            </w:pPr>
            <w:r w:rsidRPr="000435A4">
              <w:rPr>
                <w:sz w:val="22"/>
                <w:szCs w:val="22"/>
              </w:rPr>
              <w:t>S-ID.A</w:t>
            </w:r>
          </w:p>
        </w:tc>
        <w:tc>
          <w:tcPr>
            <w:tcW w:w="9071" w:type="dxa"/>
          </w:tcPr>
          <w:p w:rsidR="001B74E7" w:rsidRPr="000435A4" w:rsidRDefault="002B4198" w:rsidP="003D2BF6">
            <w:pPr>
              <w:ind w:left="319" w:right="-18" w:hanging="319"/>
              <w:rPr>
                <w:sz w:val="22"/>
                <w:szCs w:val="22"/>
              </w:rPr>
            </w:pPr>
            <w:sdt>
              <w:sdtPr>
                <w:rPr>
                  <w:sz w:val="22"/>
                  <w:szCs w:val="22"/>
                </w:rPr>
                <w:id w:val="-893278363"/>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Create and analyze </w:t>
            </w:r>
            <w:r w:rsidR="001B74E7" w:rsidRPr="000435A4">
              <w:rPr>
                <w:b/>
                <w:sz w:val="22"/>
                <w:szCs w:val="22"/>
              </w:rPr>
              <w:t>dot plots</w:t>
            </w:r>
            <w:r w:rsidR="001B74E7" w:rsidRPr="000435A4">
              <w:rPr>
                <w:sz w:val="22"/>
                <w:szCs w:val="22"/>
              </w:rPr>
              <w:t xml:space="preserve">, </w:t>
            </w:r>
            <w:r w:rsidR="001B74E7" w:rsidRPr="000435A4">
              <w:rPr>
                <w:b/>
                <w:sz w:val="22"/>
                <w:szCs w:val="22"/>
              </w:rPr>
              <w:t>histograms</w:t>
            </w:r>
            <w:r w:rsidR="001B74E7" w:rsidRPr="000435A4">
              <w:rPr>
                <w:sz w:val="22"/>
                <w:szCs w:val="22"/>
              </w:rPr>
              <w:t xml:space="preserve">, and </w:t>
            </w:r>
            <w:r w:rsidR="001B74E7" w:rsidRPr="000435A4">
              <w:rPr>
                <w:b/>
                <w:sz w:val="22"/>
                <w:szCs w:val="22"/>
              </w:rPr>
              <w:t>box plots</w:t>
            </w:r>
            <w:r w:rsidR="001B74E7" w:rsidRPr="000435A4">
              <w:rPr>
                <w:sz w:val="22"/>
                <w:szCs w:val="22"/>
              </w:rPr>
              <w:t xml:space="preserve">. </w:t>
            </w:r>
            <w:r w:rsidR="001B74E7" w:rsidRPr="000435A4">
              <w:rPr>
                <w:i/>
                <w:sz w:val="22"/>
                <w:szCs w:val="22"/>
              </w:rPr>
              <w:t>For example, given a set of data, create a histogram and determine the interval that includes the median; given a set of data, create a dot plot and describe its distribution. At least one analysis must be shown for each display created.</w:t>
            </w:r>
          </w:p>
          <w:p w:rsidR="001B74E7" w:rsidRPr="000435A4" w:rsidRDefault="002B4198" w:rsidP="003D2BF6">
            <w:pPr>
              <w:ind w:left="319" w:right="-18" w:hanging="319"/>
              <w:rPr>
                <w:sz w:val="22"/>
                <w:szCs w:val="22"/>
              </w:rPr>
            </w:pPr>
            <w:sdt>
              <w:sdtPr>
                <w:rPr>
                  <w:sz w:val="22"/>
                  <w:szCs w:val="22"/>
                </w:rPr>
                <w:id w:val="1348594459"/>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Compare centers and spreads of two or more data sets. </w:t>
            </w:r>
            <w:r w:rsidR="001B74E7" w:rsidRPr="000435A4">
              <w:rPr>
                <w:i/>
                <w:sz w:val="22"/>
                <w:szCs w:val="22"/>
              </w:rPr>
              <w:t>For example, given two box plots, compare the medians and interquartile ranges; add an additional value to a set of data and compare the measures of center and spread of the data sets before and after the value was added.</w:t>
            </w:r>
          </w:p>
        </w:tc>
      </w:tr>
      <w:tr w:rsidR="001B74E7" w:rsidRPr="000435A4" w:rsidTr="003D2BF6">
        <w:trPr>
          <w:trHeight w:val="441"/>
        </w:trPr>
        <w:tc>
          <w:tcPr>
            <w:tcW w:w="1099" w:type="dxa"/>
          </w:tcPr>
          <w:p w:rsidR="001B74E7" w:rsidRPr="000435A4" w:rsidRDefault="001B74E7" w:rsidP="003D2BF6">
            <w:pPr>
              <w:ind w:right="-720"/>
              <w:rPr>
                <w:sz w:val="22"/>
                <w:szCs w:val="22"/>
              </w:rPr>
            </w:pPr>
            <w:r w:rsidRPr="000435A4">
              <w:rPr>
                <w:sz w:val="22"/>
                <w:szCs w:val="22"/>
              </w:rPr>
              <w:t>S-ID.B</w:t>
            </w:r>
          </w:p>
          <w:p w:rsidR="001B74E7" w:rsidRPr="000435A4" w:rsidRDefault="001B74E7" w:rsidP="003D2BF6">
            <w:pPr>
              <w:ind w:right="-720"/>
              <w:rPr>
                <w:sz w:val="22"/>
                <w:szCs w:val="22"/>
              </w:rPr>
            </w:pPr>
            <w:r w:rsidRPr="000435A4">
              <w:rPr>
                <w:sz w:val="22"/>
                <w:szCs w:val="22"/>
              </w:rPr>
              <w:t>S-ID.C</w:t>
            </w:r>
          </w:p>
        </w:tc>
        <w:tc>
          <w:tcPr>
            <w:tcW w:w="9071" w:type="dxa"/>
          </w:tcPr>
          <w:p w:rsidR="001B74E7" w:rsidRPr="000435A4" w:rsidRDefault="002B4198" w:rsidP="003D2BF6">
            <w:pPr>
              <w:ind w:left="319" w:right="-18" w:hanging="319"/>
              <w:rPr>
                <w:sz w:val="22"/>
                <w:szCs w:val="22"/>
              </w:rPr>
            </w:pPr>
            <w:sdt>
              <w:sdtPr>
                <w:rPr>
                  <w:sz w:val="22"/>
                  <w:szCs w:val="22"/>
                </w:rPr>
                <w:id w:val="-1286114642"/>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Calculate relative frequencies (joint, marginal, and/or conditional) from two-way tables. </w:t>
            </w:r>
            <w:r w:rsidR="001B74E7" w:rsidRPr="000435A4">
              <w:rPr>
                <w:i/>
                <w:sz w:val="22"/>
                <w:szCs w:val="22"/>
              </w:rPr>
              <w:t>For example, from a table showing spring sports played by student athletes, determine the percentage of senior athletes who play golf (joint), the percentage of the athletes that are juniors (marginal), or the percentage of sophomore athletes who play softball (conditional). All examples may be drawn from the same table.</w:t>
            </w:r>
          </w:p>
          <w:p w:rsidR="001B74E7" w:rsidRPr="000435A4" w:rsidRDefault="002B4198" w:rsidP="003D2BF6">
            <w:pPr>
              <w:ind w:left="319" w:right="-18" w:hanging="319"/>
              <w:rPr>
                <w:sz w:val="22"/>
                <w:szCs w:val="22"/>
              </w:rPr>
            </w:pPr>
            <w:sdt>
              <w:sdtPr>
                <w:rPr>
                  <w:sz w:val="22"/>
                  <w:szCs w:val="22"/>
                </w:rPr>
                <w:id w:val="1094514817"/>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Create scatter plots from data, fit trend lines to the scatter plots, and determine equations for the linear functions described by the data. </w:t>
            </w:r>
            <w:r w:rsidR="001B74E7" w:rsidRPr="000435A4">
              <w:rPr>
                <w:b/>
                <w:i/>
                <w:sz w:val="22"/>
                <w:szCs w:val="22"/>
              </w:rPr>
              <w:t>Only two of these are required</w:t>
            </w:r>
            <w:r w:rsidR="001B74E7" w:rsidRPr="000435A4">
              <w:rPr>
                <w:b/>
                <w:sz w:val="22"/>
                <w:szCs w:val="22"/>
              </w:rPr>
              <w:t>.</w:t>
            </w:r>
          </w:p>
          <w:p w:rsidR="001B74E7" w:rsidRPr="000435A4" w:rsidRDefault="002B4198" w:rsidP="003D2BF6">
            <w:pPr>
              <w:ind w:left="319" w:right="-18" w:hanging="319"/>
              <w:rPr>
                <w:sz w:val="22"/>
                <w:szCs w:val="22"/>
              </w:rPr>
            </w:pPr>
            <w:sdt>
              <w:sdtPr>
                <w:rPr>
                  <w:sz w:val="22"/>
                  <w:szCs w:val="22"/>
                </w:rPr>
                <w:id w:val="-1842149429"/>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Describe the intensity and nature of the correlation of data from scatter plots. </w:t>
            </w:r>
            <w:r w:rsidR="001B74E7" w:rsidRPr="000435A4">
              <w:rPr>
                <w:i/>
                <w:sz w:val="22"/>
                <w:szCs w:val="22"/>
              </w:rPr>
              <w:t>For example, the correlation is strong and it is negative; the data indicates that there is no correlation. These examples may be drawn from the scatter plots created by the student.</w:t>
            </w:r>
          </w:p>
          <w:p w:rsidR="001B74E7" w:rsidRPr="000435A4" w:rsidRDefault="002B4198" w:rsidP="003D2BF6">
            <w:pPr>
              <w:ind w:left="319" w:right="-18" w:hanging="319"/>
              <w:rPr>
                <w:sz w:val="22"/>
                <w:szCs w:val="22"/>
              </w:rPr>
            </w:pPr>
            <w:sdt>
              <w:sdtPr>
                <w:rPr>
                  <w:sz w:val="22"/>
                  <w:szCs w:val="22"/>
                </w:rPr>
                <w:id w:val="345061871"/>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Interpret the slope and </w:t>
            </w:r>
            <w:r w:rsidR="001B74E7" w:rsidRPr="000435A4">
              <w:rPr>
                <w:i/>
                <w:sz w:val="22"/>
                <w:szCs w:val="22"/>
              </w:rPr>
              <w:t>y</w:t>
            </w:r>
            <w:r w:rsidR="001B74E7" w:rsidRPr="000435A4">
              <w:rPr>
                <w:sz w:val="22"/>
                <w:szCs w:val="22"/>
              </w:rPr>
              <w:t xml:space="preserve">-intercept of a line of best fit, shown in a scatter plot, in terms of a context. </w:t>
            </w:r>
            <w:r w:rsidR="001B74E7" w:rsidRPr="000435A4">
              <w:rPr>
                <w:i/>
                <w:sz w:val="22"/>
                <w:szCs w:val="22"/>
              </w:rPr>
              <w:t>For example, identify the slope of a line of best fit as a rate of change, and its y-intercept as an initial value, based on a context.</w:t>
            </w:r>
          </w:p>
        </w:tc>
      </w:tr>
      <w:tr w:rsidR="001B74E7" w:rsidRPr="000435A4" w:rsidTr="003D2BF6">
        <w:trPr>
          <w:trHeight w:val="441"/>
        </w:trPr>
        <w:tc>
          <w:tcPr>
            <w:tcW w:w="1099" w:type="dxa"/>
          </w:tcPr>
          <w:p w:rsidR="001B74E7" w:rsidRPr="000435A4" w:rsidRDefault="001B74E7" w:rsidP="003D2BF6">
            <w:pPr>
              <w:ind w:right="-720"/>
              <w:rPr>
                <w:sz w:val="22"/>
                <w:szCs w:val="22"/>
              </w:rPr>
            </w:pPr>
            <w:r w:rsidRPr="000435A4">
              <w:rPr>
                <w:sz w:val="22"/>
                <w:szCs w:val="22"/>
              </w:rPr>
              <w:t>S-CP.A</w:t>
            </w:r>
          </w:p>
          <w:p w:rsidR="001B74E7" w:rsidRPr="000435A4" w:rsidRDefault="001B74E7" w:rsidP="003D2BF6">
            <w:pPr>
              <w:ind w:right="-720"/>
              <w:rPr>
                <w:sz w:val="22"/>
                <w:szCs w:val="22"/>
              </w:rPr>
            </w:pPr>
            <w:r w:rsidRPr="000435A4">
              <w:rPr>
                <w:sz w:val="22"/>
                <w:szCs w:val="22"/>
              </w:rPr>
              <w:t>S-CP.B</w:t>
            </w:r>
          </w:p>
        </w:tc>
        <w:tc>
          <w:tcPr>
            <w:tcW w:w="9071" w:type="dxa"/>
          </w:tcPr>
          <w:p w:rsidR="001B74E7" w:rsidRPr="000435A4" w:rsidRDefault="002B4198" w:rsidP="003D2BF6">
            <w:pPr>
              <w:ind w:left="319" w:hanging="319"/>
              <w:rPr>
                <w:sz w:val="22"/>
                <w:szCs w:val="22"/>
              </w:rPr>
            </w:pPr>
            <w:sdt>
              <w:sdtPr>
                <w:rPr>
                  <w:sz w:val="22"/>
                  <w:szCs w:val="22"/>
                </w:rPr>
                <w:id w:val="157732409"/>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Describe events as subsets of a sample space as unions, intersections, or complements of events. </w:t>
            </w:r>
            <w:r w:rsidR="001B74E7" w:rsidRPr="000435A4">
              <w:rPr>
                <w:i/>
                <w:sz w:val="22"/>
                <w:szCs w:val="22"/>
              </w:rPr>
              <w:t xml:space="preserve">For example, for the sample space of rolling two number cubes, the event “rolling a sum of four” is 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1,3</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3,1</m:t>
                  </m:r>
                </m:e>
              </m:d>
              <m:r>
                <w:rPr>
                  <w:rFonts w:ascii="Cambria Math" w:hAnsi="Cambria Math"/>
                  <w:sz w:val="22"/>
                  <w:szCs w:val="22"/>
                </w:rPr>
                <m:t>}</m:t>
              </m:r>
            </m:oMath>
            <w:r w:rsidR="001B74E7" w:rsidRPr="000435A4">
              <w:rPr>
                <w:i/>
                <w:sz w:val="22"/>
                <w:szCs w:val="22"/>
              </w:rPr>
              <w:t xml:space="preserve">, the event “rolling exactly one two AND an even total” is </w:t>
            </w:r>
            <w:r w:rsidR="001B74E7" w:rsidRPr="000435A4">
              <w:rPr>
                <w:i/>
                <w:sz w:val="22"/>
                <w:szCs w:val="22"/>
              </w:rPr>
              <w:lastRenderedPageBreak/>
              <w:t xml:space="preserve">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2,4</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2,6</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4,2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6,2</m:t>
                  </m:r>
                </m:e>
              </m:d>
              <m:r>
                <w:rPr>
                  <w:rFonts w:ascii="Cambria Math" w:hAnsi="Cambria Math"/>
                  <w:sz w:val="22"/>
                  <w:szCs w:val="22"/>
                </w:rPr>
                <m:t>}</m:t>
              </m:r>
            </m:oMath>
            <w:r w:rsidR="001B74E7" w:rsidRPr="000435A4">
              <w:rPr>
                <w:i/>
                <w:sz w:val="22"/>
                <w:szCs w:val="22"/>
              </w:rPr>
              <w:t xml:space="preserve">, and the event “rolling doubles OR a sum of eleven” is 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1,1</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3,3</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4,4</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5,5</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5,6</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6,5</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6,6</m:t>
                  </m:r>
                </m:e>
              </m:d>
              <m:r>
                <w:rPr>
                  <w:rFonts w:ascii="Cambria Math" w:hAnsi="Cambria Math"/>
                  <w:sz w:val="22"/>
                  <w:szCs w:val="22"/>
                </w:rPr>
                <m:t>}</m:t>
              </m:r>
            </m:oMath>
            <w:r w:rsidR="001B74E7" w:rsidRPr="000435A4">
              <w:rPr>
                <w:i/>
                <w:sz w:val="22"/>
                <w:szCs w:val="22"/>
              </w:rPr>
              <w:t>. The event “rolling an even sum” is the complement of the event “rolling an odd sum”.</w:t>
            </w:r>
          </w:p>
          <w:p w:rsidR="001B74E7" w:rsidRPr="000435A4" w:rsidRDefault="002B4198" w:rsidP="003D2BF6">
            <w:pPr>
              <w:ind w:left="319" w:hanging="319"/>
              <w:rPr>
                <w:sz w:val="22"/>
                <w:szCs w:val="22"/>
              </w:rPr>
            </w:pPr>
            <w:sdt>
              <w:sdtPr>
                <w:rPr>
                  <w:sz w:val="22"/>
                  <w:szCs w:val="22"/>
                </w:rPr>
                <w:id w:val="-603266113"/>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Construct and interpret two-way frequency tables using two associated variables. </w:t>
            </w:r>
            <w:r w:rsidR="001B74E7" w:rsidRPr="000435A4">
              <w:rPr>
                <w:i/>
                <w:sz w:val="22"/>
                <w:szCs w:val="22"/>
              </w:rPr>
              <w:t>For example, construct a table comparing seniors and juniors who have roles in the school’s musicals and dramatic shows and indicate whether there is any association between the students’ grade level and the type of show in which they appear.</w:t>
            </w:r>
          </w:p>
          <w:p w:rsidR="001B74E7" w:rsidRDefault="002B4198" w:rsidP="003D2BF6">
            <w:pPr>
              <w:ind w:left="319" w:right="-18" w:hanging="319"/>
              <w:rPr>
                <w:sz w:val="22"/>
                <w:szCs w:val="22"/>
              </w:rPr>
            </w:pPr>
            <w:sdt>
              <w:sdtPr>
                <w:rPr>
                  <w:sz w:val="22"/>
                  <w:szCs w:val="22"/>
                </w:rPr>
                <w:id w:val="2049632632"/>
                <w14:checkbox>
                  <w14:checked w14:val="0"/>
                  <w14:checkedState w14:val="2612" w14:font="MS Gothic"/>
                  <w14:uncheckedState w14:val="2610" w14:font="MS Gothic"/>
                </w14:checkbox>
              </w:sdtPr>
              <w:sdtEndPr/>
              <w:sdtContent>
                <w:r w:rsidR="001B74E7" w:rsidRPr="000435A4">
                  <w:rPr>
                    <w:rFonts w:eastAsia="MS Gothic" w:hint="eastAsia"/>
                    <w:sz w:val="22"/>
                    <w:szCs w:val="22"/>
                  </w:rPr>
                  <w:t>☐</w:t>
                </w:r>
              </w:sdtContent>
            </w:sdt>
            <w:r w:rsidR="001B74E7" w:rsidRPr="000435A4">
              <w:rPr>
                <w:sz w:val="22"/>
                <w:szCs w:val="22"/>
              </w:rPr>
              <w:t xml:space="preserve">  </w:t>
            </w:r>
            <w:r w:rsidR="001B74E7" w:rsidRPr="00CE35DB">
              <w:rPr>
                <w:sz w:val="22"/>
              </w:rPr>
              <w:t xml:space="preserve">Compute probabilities of compound events. </w:t>
            </w:r>
            <w:r w:rsidR="001B74E7" w:rsidRPr="00CE35DB">
              <w:rPr>
                <w:i/>
                <w:sz w:val="22"/>
              </w:rPr>
              <w:t>For example, calculate the probability of rolling two number cubes and getting a sum of seven or eight.</w:t>
            </w:r>
          </w:p>
        </w:tc>
      </w:tr>
    </w:tbl>
    <w:p w:rsidR="004279B6" w:rsidRDefault="004279B6"/>
    <w:sectPr w:rsidR="00427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49" w:rsidRDefault="00110F49">
      <w:r>
        <w:separator/>
      </w:r>
    </w:p>
  </w:endnote>
  <w:endnote w:type="continuationSeparator" w:id="0">
    <w:p w:rsidR="00110F49" w:rsidRDefault="0011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21" w:rsidRDefault="001B74E7" w:rsidP="000E1B2B">
    <w:pPr>
      <w:pStyle w:val="Footer"/>
      <w:jc w:val="center"/>
      <w:rPr>
        <w:rFonts w:asciiTheme="minorHAnsi" w:hAnsiTheme="minorHAnsi" w:cstheme="minorHAnsi"/>
        <w:sz w:val="22"/>
      </w:rPr>
    </w:pPr>
    <w:r>
      <w:rPr>
        <w:rFonts w:asciiTheme="minorHAnsi" w:hAnsiTheme="minorHAnsi" w:cstheme="minorHAnsi"/>
        <w:sz w:val="22"/>
      </w:rPr>
      <w:t>“Next-Generation” Competency Portfolio Requirements</w:t>
    </w:r>
  </w:p>
  <w:p w:rsidR="00A03566" w:rsidRPr="00A03566" w:rsidRDefault="000E1B2B" w:rsidP="000E1B2B">
    <w:pPr>
      <w:pStyle w:val="Footer"/>
      <w:jc w:val="center"/>
      <w:rPr>
        <w:rFonts w:asciiTheme="minorHAnsi" w:hAnsiTheme="minorHAnsi" w:cstheme="minorHAnsi"/>
        <w:sz w:val="22"/>
      </w:rPr>
    </w:pPr>
    <w:r>
      <w:rPr>
        <w:rFonts w:asciiTheme="minorHAnsi" w:hAnsiTheme="minorHAnsi" w:cstheme="minorHAnsi"/>
        <w:sz w:val="22"/>
      </w:rPr>
      <w:tab/>
    </w:r>
    <w:r w:rsidR="001B74E7">
      <w:rPr>
        <w:rFonts w:asciiTheme="minorHAnsi" w:hAnsiTheme="minorHAnsi" w:cstheme="minorHAnsi"/>
        <w:sz w:val="22"/>
      </w:rPr>
      <w:t>Massachusetts Department of Elementary and Secondary Education</w:t>
    </w:r>
    <w:r w:rsidR="001B74E7">
      <w:rPr>
        <w:rFonts w:asciiTheme="minorHAnsi" w:hAnsiTheme="minorHAnsi" w:cstheme="minorHAnsi"/>
        <w:sz w:val="22"/>
      </w:rPr>
      <w:tab/>
    </w:r>
    <w:sdt>
      <w:sdtPr>
        <w:id w:val="1273664572"/>
        <w:docPartObj>
          <w:docPartGallery w:val="Page Numbers (Bottom of Page)"/>
          <w:docPartUnique/>
        </w:docPartObj>
      </w:sdtPr>
      <w:sdtEndPr>
        <w:rPr>
          <w:noProof/>
        </w:rPr>
      </w:sdtEndPr>
      <w:sdtContent>
        <w:r w:rsidR="001B74E7">
          <w:fldChar w:fldCharType="begin"/>
        </w:r>
        <w:r w:rsidR="001B74E7">
          <w:instrText xml:space="preserve"> PAGE   \* MERGEFORMAT </w:instrText>
        </w:r>
        <w:r w:rsidR="001B74E7">
          <w:fldChar w:fldCharType="separate"/>
        </w:r>
        <w:r>
          <w:rPr>
            <w:noProof/>
          </w:rPr>
          <w:t>6</w:t>
        </w:r>
        <w:r w:rsidR="001B74E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49" w:rsidRDefault="00110F49">
      <w:r>
        <w:separator/>
      </w:r>
    </w:p>
  </w:footnote>
  <w:footnote w:type="continuationSeparator" w:id="0">
    <w:p w:rsidR="00110F49" w:rsidRDefault="0011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C04"/>
    <w:multiLevelType w:val="hybridMultilevel"/>
    <w:tmpl w:val="138096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475"/>
    <w:multiLevelType w:val="hybridMultilevel"/>
    <w:tmpl w:val="24BA55BC"/>
    <w:lvl w:ilvl="0" w:tplc="04090003">
      <w:start w:val="1"/>
      <w:numFmt w:val="bullet"/>
      <w:lvlText w:val="o"/>
      <w:lvlJc w:val="left"/>
      <w:pPr>
        <w:tabs>
          <w:tab w:val="num" w:pos="990"/>
        </w:tabs>
        <w:ind w:left="990" w:hanging="360"/>
      </w:pPr>
      <w:rPr>
        <w:rFonts w:ascii="Courier New" w:hAnsi="Courier New" w:cs="Courier New"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1D9B0529"/>
    <w:multiLevelType w:val="hybridMultilevel"/>
    <w:tmpl w:val="582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934EF"/>
    <w:multiLevelType w:val="multilevel"/>
    <w:tmpl w:val="CA9409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518A6"/>
    <w:multiLevelType w:val="multilevel"/>
    <w:tmpl w:val="A58ED04A"/>
    <w:lvl w:ilvl="0">
      <w:start w:val="1"/>
      <w:numFmt w:val="bullet"/>
      <w:lvlText w:val=""/>
      <w:lvlJc w:val="left"/>
      <w:pPr>
        <w:tabs>
          <w:tab w:val="num" w:pos="720"/>
        </w:tabs>
        <w:ind w:left="720" w:hanging="360"/>
      </w:pPr>
      <w:rPr>
        <w:rFonts w:ascii="Symbol" w:hAnsi="Symbol"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677B3A"/>
    <w:multiLevelType w:val="hybridMultilevel"/>
    <w:tmpl w:val="6A64F402"/>
    <w:lvl w:ilvl="0" w:tplc="4BAEE166">
      <w:start w:val="1"/>
      <w:numFmt w:val="decimal"/>
      <w:lvlText w:val="%1."/>
      <w:lvlJc w:val="left"/>
      <w:pPr>
        <w:tabs>
          <w:tab w:val="num" w:pos="720"/>
        </w:tabs>
        <w:ind w:left="720" w:hanging="360"/>
      </w:pPr>
      <w:rPr>
        <w:rFonts w:cs="Times New Roman"/>
      </w:rPr>
    </w:lvl>
    <w:lvl w:ilvl="1" w:tplc="CC4050AA" w:tentative="1">
      <w:start w:val="1"/>
      <w:numFmt w:val="lowerLetter"/>
      <w:lvlText w:val="%2."/>
      <w:lvlJc w:val="left"/>
      <w:pPr>
        <w:tabs>
          <w:tab w:val="num" w:pos="1440"/>
        </w:tabs>
        <w:ind w:left="1440" w:hanging="360"/>
      </w:pPr>
      <w:rPr>
        <w:rFonts w:cs="Times New Roman"/>
      </w:rPr>
    </w:lvl>
    <w:lvl w:ilvl="2" w:tplc="1898063A" w:tentative="1">
      <w:start w:val="1"/>
      <w:numFmt w:val="lowerRoman"/>
      <w:lvlText w:val="%3."/>
      <w:lvlJc w:val="right"/>
      <w:pPr>
        <w:tabs>
          <w:tab w:val="num" w:pos="2160"/>
        </w:tabs>
        <w:ind w:left="2160" w:hanging="180"/>
      </w:pPr>
      <w:rPr>
        <w:rFonts w:cs="Times New Roman"/>
      </w:rPr>
    </w:lvl>
    <w:lvl w:ilvl="3" w:tplc="405C8AFE" w:tentative="1">
      <w:start w:val="1"/>
      <w:numFmt w:val="decimal"/>
      <w:lvlText w:val="%4."/>
      <w:lvlJc w:val="left"/>
      <w:pPr>
        <w:tabs>
          <w:tab w:val="num" w:pos="2880"/>
        </w:tabs>
        <w:ind w:left="2880" w:hanging="360"/>
      </w:pPr>
      <w:rPr>
        <w:rFonts w:cs="Times New Roman"/>
      </w:rPr>
    </w:lvl>
    <w:lvl w:ilvl="4" w:tplc="B42A4F74" w:tentative="1">
      <w:start w:val="1"/>
      <w:numFmt w:val="lowerLetter"/>
      <w:lvlText w:val="%5."/>
      <w:lvlJc w:val="left"/>
      <w:pPr>
        <w:tabs>
          <w:tab w:val="num" w:pos="3600"/>
        </w:tabs>
        <w:ind w:left="3600" w:hanging="360"/>
      </w:pPr>
      <w:rPr>
        <w:rFonts w:cs="Times New Roman"/>
      </w:rPr>
    </w:lvl>
    <w:lvl w:ilvl="5" w:tplc="9F4A62E4" w:tentative="1">
      <w:start w:val="1"/>
      <w:numFmt w:val="lowerRoman"/>
      <w:lvlText w:val="%6."/>
      <w:lvlJc w:val="right"/>
      <w:pPr>
        <w:tabs>
          <w:tab w:val="num" w:pos="4320"/>
        </w:tabs>
        <w:ind w:left="4320" w:hanging="180"/>
      </w:pPr>
      <w:rPr>
        <w:rFonts w:cs="Times New Roman"/>
      </w:rPr>
    </w:lvl>
    <w:lvl w:ilvl="6" w:tplc="46E409C0" w:tentative="1">
      <w:start w:val="1"/>
      <w:numFmt w:val="decimal"/>
      <w:lvlText w:val="%7."/>
      <w:lvlJc w:val="left"/>
      <w:pPr>
        <w:tabs>
          <w:tab w:val="num" w:pos="5040"/>
        </w:tabs>
        <w:ind w:left="5040" w:hanging="360"/>
      </w:pPr>
      <w:rPr>
        <w:rFonts w:cs="Times New Roman"/>
      </w:rPr>
    </w:lvl>
    <w:lvl w:ilvl="7" w:tplc="7590ADDC" w:tentative="1">
      <w:start w:val="1"/>
      <w:numFmt w:val="lowerLetter"/>
      <w:lvlText w:val="%8."/>
      <w:lvlJc w:val="left"/>
      <w:pPr>
        <w:tabs>
          <w:tab w:val="num" w:pos="5760"/>
        </w:tabs>
        <w:ind w:left="5760" w:hanging="360"/>
      </w:pPr>
      <w:rPr>
        <w:rFonts w:cs="Times New Roman"/>
      </w:rPr>
    </w:lvl>
    <w:lvl w:ilvl="8" w:tplc="5C024012" w:tentative="1">
      <w:start w:val="1"/>
      <w:numFmt w:val="lowerRoman"/>
      <w:lvlText w:val="%9."/>
      <w:lvlJc w:val="right"/>
      <w:pPr>
        <w:tabs>
          <w:tab w:val="num" w:pos="6480"/>
        </w:tabs>
        <w:ind w:left="6480" w:hanging="180"/>
      </w:pPr>
      <w:rPr>
        <w:rFonts w:cs="Times New Roman"/>
      </w:rPr>
    </w:lvl>
  </w:abstractNum>
  <w:abstractNum w:abstractNumId="6" w15:restartNumberingAfterBreak="0">
    <w:nsid w:val="7538257D"/>
    <w:multiLevelType w:val="hybridMultilevel"/>
    <w:tmpl w:val="35FA361A"/>
    <w:lvl w:ilvl="0" w:tplc="A704F0A8">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E7"/>
    <w:rsid w:val="000B1BD3"/>
    <w:rsid w:val="000E1B2B"/>
    <w:rsid w:val="000E3E11"/>
    <w:rsid w:val="00110F49"/>
    <w:rsid w:val="001B74E7"/>
    <w:rsid w:val="00283ACD"/>
    <w:rsid w:val="002B4198"/>
    <w:rsid w:val="002D2A44"/>
    <w:rsid w:val="00352258"/>
    <w:rsid w:val="003F2B3F"/>
    <w:rsid w:val="004279B6"/>
    <w:rsid w:val="004E7129"/>
    <w:rsid w:val="00565A3E"/>
    <w:rsid w:val="00587F04"/>
    <w:rsid w:val="005E2893"/>
    <w:rsid w:val="0063211F"/>
    <w:rsid w:val="00854E06"/>
    <w:rsid w:val="00857009"/>
    <w:rsid w:val="00922762"/>
    <w:rsid w:val="009C6722"/>
    <w:rsid w:val="00A93932"/>
    <w:rsid w:val="00BF5606"/>
    <w:rsid w:val="00E61EBC"/>
    <w:rsid w:val="00E97208"/>
    <w:rsid w:val="00F30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26B0-AC8C-4EF3-AFF4-69862E1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4E7"/>
    <w:rPr>
      <w:rFonts w:cs="Times New Roman"/>
      <w:color w:val="0000FF"/>
      <w:u w:val="single"/>
    </w:rPr>
  </w:style>
  <w:style w:type="paragraph" w:styleId="Footer">
    <w:name w:val="footer"/>
    <w:basedOn w:val="Normal"/>
    <w:link w:val="FooterChar"/>
    <w:uiPriority w:val="99"/>
    <w:unhideWhenUsed/>
    <w:rsid w:val="001B74E7"/>
    <w:pPr>
      <w:tabs>
        <w:tab w:val="center" w:pos="4680"/>
        <w:tab w:val="right" w:pos="9360"/>
      </w:tabs>
    </w:pPr>
  </w:style>
  <w:style w:type="character" w:customStyle="1" w:styleId="FooterChar">
    <w:name w:val="Footer Char"/>
    <w:basedOn w:val="DefaultParagraphFont"/>
    <w:link w:val="Footer"/>
    <w:uiPriority w:val="99"/>
    <w:rsid w:val="001B74E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74E7"/>
    <w:rPr>
      <w:color w:val="954F72" w:themeColor="followedHyperlink"/>
      <w:u w:val="single"/>
    </w:rPr>
  </w:style>
  <w:style w:type="paragraph" w:styleId="ListParagraph">
    <w:name w:val="List Paragraph"/>
    <w:basedOn w:val="Normal"/>
    <w:link w:val="ListParagraphChar"/>
    <w:uiPriority w:val="34"/>
    <w:qFormat/>
    <w:rsid w:val="003F2B3F"/>
    <w:pPr>
      <w:ind w:left="720"/>
    </w:pPr>
  </w:style>
  <w:style w:type="character" w:customStyle="1" w:styleId="ListParagraphChar">
    <w:name w:val="List Paragraph Char"/>
    <w:link w:val="ListParagraph"/>
    <w:uiPriority w:val="34"/>
    <w:rsid w:val="003F2B3F"/>
    <w:rPr>
      <w:rFonts w:ascii="Times New Roman" w:eastAsia="Times New Roman" w:hAnsi="Times New Roman" w:cs="Times New Roman"/>
      <w:sz w:val="24"/>
      <w:szCs w:val="20"/>
    </w:rPr>
  </w:style>
  <w:style w:type="paragraph" w:styleId="BodyText">
    <w:name w:val="Body Text"/>
    <w:basedOn w:val="Normal"/>
    <w:link w:val="BodyTextChar"/>
    <w:unhideWhenUsed/>
    <w:rsid w:val="003F2B3F"/>
    <w:pPr>
      <w:spacing w:after="120"/>
    </w:pPr>
  </w:style>
  <w:style w:type="character" w:customStyle="1" w:styleId="BodyTextChar">
    <w:name w:val="Body Text Char"/>
    <w:basedOn w:val="DefaultParagraphFont"/>
    <w:link w:val="BodyText"/>
    <w:rsid w:val="003F2B3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1B2B"/>
    <w:pPr>
      <w:tabs>
        <w:tab w:val="center" w:pos="4680"/>
        <w:tab w:val="right" w:pos="9360"/>
      </w:tabs>
    </w:pPr>
  </w:style>
  <w:style w:type="character" w:customStyle="1" w:styleId="HeaderChar">
    <w:name w:val="Header Char"/>
    <w:basedOn w:val="DefaultParagraphFont"/>
    <w:link w:val="Header"/>
    <w:uiPriority w:val="99"/>
    <w:rsid w:val="000E1B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DESE-231-54009</_dlc_DocId>
    <_dlc_DocIdUrl xmlns="733efe1c-5bbe-4968-87dc-d400e65c879f">
      <Url>https://sharepoint.doemass.org/ese/webteam/cps/_layouts/DocIdRedir.aspx?ID=DESE-231-54009</Url>
      <Description>DESE-231-54009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CD4252-CFD3-4E49-92A0-1DFE2394CBA1}">
  <ds:schemaRefs>
    <ds:schemaRef ds:uri="http://schemas.microsoft.com/sharepoint/v3/contenttype/forms"/>
  </ds:schemaRefs>
</ds:datastoreItem>
</file>

<file path=customXml/itemProps2.xml><?xml version="1.0" encoding="utf-8"?>
<ds:datastoreItem xmlns:ds="http://schemas.openxmlformats.org/officeDocument/2006/customXml" ds:itemID="{53515F7B-86DF-4B86-8C77-63936E9654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033619E-EF4B-4F5C-BD1A-D9A3DA9D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8DD69-92AF-4865-823F-C262D5502F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14542</Characters>
  <Application>Microsoft Office Word</Application>
  <DocSecurity>0</DocSecurity>
  <Lines>279</Lines>
  <Paragraphs>148</Paragraphs>
  <ScaleCrop>false</ScaleCrop>
  <HeadingPairs>
    <vt:vector size="2" baseType="variant">
      <vt:variant>
        <vt:lpstr>Title</vt:lpstr>
      </vt:variant>
      <vt:variant>
        <vt:i4>1</vt:i4>
      </vt:variant>
    </vt:vector>
  </HeadingPairs>
  <TitlesOfParts>
    <vt:vector size="1" baseType="lpstr">
      <vt:lpstr>MCAS 2019 Next-Generation High School Competency Portfolio Requirements for Mathematics</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2019 Next-Generation High School Competency Portfolio Requirements for Mathematics</dc:title>
  <dc:subject/>
  <dc:creator>DESE</dc:creator>
  <cp:keywords/>
  <dc:description/>
  <cp:lastModifiedBy>Zou, Dong (EOE)</cp:lastModifiedBy>
  <cp:revision>2</cp:revision>
  <dcterms:created xsi:type="dcterms:W3CDTF">2019-08-27T14:48:00Z</dcterms:created>
  <dcterms:modified xsi:type="dcterms:W3CDTF">2019-08-28T18:25:00Z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2019</vt:lpwstr>
  </property>
</Properties>
</file>