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546E" w14:textId="77777777" w:rsidR="006B51C7" w:rsidRDefault="006B51C7">
      <w:pPr>
        <w:pStyle w:val="BodyText"/>
        <w:kinsoku w:val="0"/>
        <w:overflowPunct w:val="0"/>
        <w:spacing w:before="39"/>
        <w:ind w:left="120"/>
        <w:rPr>
          <w:rFonts w:ascii="Aptos" w:hAnsi="Aptos"/>
          <w:spacing w:val="-2"/>
        </w:rPr>
      </w:pPr>
      <w:r>
        <w:rPr>
          <w:rFonts w:ascii="Aptos" w:hAnsi="Aptos"/>
        </w:rPr>
        <w:t>Estimado padre/encargado legal:</w:t>
      </w:r>
    </w:p>
    <w:p w14:paraId="1B03E63E" w14:textId="39EF02C0" w:rsidR="009708E0" w:rsidRDefault="009708E0" w:rsidP="009708E0">
      <w:pPr>
        <w:pStyle w:val="BodyText"/>
        <w:kinsoku w:val="0"/>
        <w:overflowPunct w:val="0"/>
        <w:spacing w:before="284" w:line="276" w:lineRule="auto"/>
        <w:ind w:right="98"/>
        <w:rPr>
          <w:rFonts w:ascii="Aptos" w:hAnsi="Aptos"/>
        </w:rPr>
      </w:pPr>
      <w:r>
        <w:rPr>
          <w:rFonts w:ascii="Aptos" w:hAnsi="Aptos"/>
        </w:rPr>
        <w:t xml:space="preserve">Los estudiantes que reciben su educación con fondos públicos de Massachusetts deben participar en las pruebas estatales, de acuerdo </w:t>
      </w:r>
      <w:r w:rsidR="00602B48">
        <w:rPr>
          <w:rFonts w:ascii="Aptos" w:hAnsi="Aptos"/>
        </w:rPr>
        <w:t>con</w:t>
      </w:r>
      <w:r>
        <w:rPr>
          <w:rFonts w:ascii="Aptos" w:hAnsi="Aptos"/>
        </w:rPr>
        <w:t xml:space="preserve"> las leyes federales. Los estudiantes que cursen los grados 3-8 y la escuela secundaria </w:t>
      </w:r>
      <w:r w:rsidR="00390351">
        <w:rPr>
          <w:rFonts w:ascii="Aptos" w:hAnsi="Aptos"/>
        </w:rPr>
        <w:t>deben participar</w:t>
      </w:r>
      <w:r>
        <w:rPr>
          <w:rFonts w:ascii="Aptos" w:hAnsi="Aptos"/>
        </w:rPr>
        <w:t xml:space="preserve"> en el MCAS (Sistema de Evaluación Integral de Massachusetts)</w:t>
      </w:r>
      <w:r w:rsidR="00602B48">
        <w:rPr>
          <w:rFonts w:ascii="Aptos" w:hAnsi="Aptos"/>
        </w:rPr>
        <w:t>,</w:t>
      </w:r>
      <w:r>
        <w:rPr>
          <w:rFonts w:ascii="Aptos" w:hAnsi="Aptos"/>
        </w:rPr>
        <w:t xml:space="preserve"> que evalúa las asignaturas de lengua y literatura inglesa y matemáticas. Los conocimientos de ciencia y tecnología/ingeniería </w:t>
      </w:r>
      <w:r w:rsidR="00602B48">
        <w:rPr>
          <w:rFonts w:ascii="Aptos" w:hAnsi="Aptos"/>
        </w:rPr>
        <w:t>se evalúan</w:t>
      </w:r>
      <w:r>
        <w:rPr>
          <w:rFonts w:ascii="Aptos" w:hAnsi="Aptos"/>
        </w:rPr>
        <w:t xml:space="preserve"> en los grados 5, 8 y en la escuela secundaria, </w:t>
      </w:r>
      <w:r w:rsidR="00602B48">
        <w:rPr>
          <w:rFonts w:ascii="Aptos" w:hAnsi="Aptos"/>
        </w:rPr>
        <w:t>mientras que</w:t>
      </w:r>
      <w:r>
        <w:rPr>
          <w:rFonts w:ascii="Aptos" w:hAnsi="Aptos"/>
        </w:rPr>
        <w:t xml:space="preserve"> los conocimientos de cívica se examinan en 8vo grado. </w:t>
      </w:r>
    </w:p>
    <w:p w14:paraId="7FA489BF" w14:textId="77F713C0" w:rsidR="00586D74" w:rsidRDefault="009708E0">
      <w:pPr>
        <w:pStyle w:val="BodyText"/>
        <w:kinsoku w:val="0"/>
        <w:overflowPunct w:val="0"/>
        <w:spacing w:line="276" w:lineRule="auto"/>
        <w:ind w:right="62"/>
        <w:rPr>
          <w:rFonts w:ascii="Aptos" w:hAnsi="Aptos"/>
        </w:rPr>
      </w:pPr>
      <w:r>
        <w:rPr>
          <w:rFonts w:ascii="Aptos" w:hAnsi="Aptos"/>
        </w:rPr>
        <w:t xml:space="preserve">En la reunión del equipo del IEP de su hijo, se revisaron los criterios para participar en la evaluación </w:t>
      </w:r>
      <w:r w:rsidR="00602B48">
        <w:rPr>
          <w:rFonts w:ascii="Aptos" w:hAnsi="Aptos"/>
        </w:rPr>
        <w:t xml:space="preserve">alternativa del </w:t>
      </w:r>
      <w:r>
        <w:rPr>
          <w:rFonts w:ascii="Aptos" w:hAnsi="Aptos"/>
        </w:rPr>
        <w:t>MCAS</w:t>
      </w:r>
      <w:r w:rsidR="00602B48">
        <w:rPr>
          <w:rFonts w:ascii="Aptos" w:hAnsi="Aptos"/>
        </w:rPr>
        <w:t xml:space="preserve"> (MCAS</w:t>
      </w:r>
      <w:r>
        <w:rPr>
          <w:rFonts w:ascii="Aptos" w:hAnsi="Aptos"/>
        </w:rPr>
        <w:t>-Alt</w:t>
      </w:r>
      <w:r w:rsidR="00602B48">
        <w:rPr>
          <w:rFonts w:ascii="Aptos" w:hAnsi="Aptos"/>
        </w:rPr>
        <w:t>)</w:t>
      </w:r>
      <w:r>
        <w:rPr>
          <w:rFonts w:ascii="Aptos" w:hAnsi="Aptos"/>
        </w:rPr>
        <w:t xml:space="preserve">. </w:t>
      </w:r>
      <w:r w:rsidR="00602B48" w:rsidRPr="00602B48">
        <w:rPr>
          <w:rFonts w:ascii="Aptos" w:hAnsi="Aptos"/>
        </w:rPr>
        <w:t>Tras analizar la información recopilada, el equipo del IEP determinó que su hijo cumple con los criterios de elegibilidad para participar en el MCAS-Alt</w:t>
      </w:r>
      <w:r>
        <w:rPr>
          <w:rFonts w:ascii="Aptos" w:hAnsi="Aptos"/>
        </w:rPr>
        <w:t xml:space="preserve">. </w:t>
      </w:r>
    </w:p>
    <w:p w14:paraId="6645718D" w14:textId="6E7FFAE4" w:rsidR="006B51C7" w:rsidRDefault="00586D74">
      <w:pPr>
        <w:pStyle w:val="BodyText"/>
        <w:kinsoku w:val="0"/>
        <w:overflowPunct w:val="0"/>
        <w:spacing w:line="276" w:lineRule="auto"/>
        <w:ind w:right="62"/>
        <w:rPr>
          <w:rFonts w:ascii="Aptos" w:hAnsi="Aptos"/>
        </w:rPr>
      </w:pPr>
      <w:r>
        <w:rPr>
          <w:rFonts w:ascii="Aptos" w:hAnsi="Aptos"/>
        </w:rPr>
        <w:t xml:space="preserve">El MCAS-Alt mide los estándares alternativos de </w:t>
      </w:r>
      <w:r w:rsidR="00602B48">
        <w:rPr>
          <w:rFonts w:ascii="Aptos" w:hAnsi="Aptos"/>
        </w:rPr>
        <w:t>desempeño</w:t>
      </w:r>
      <w:r>
        <w:rPr>
          <w:rFonts w:ascii="Aptos" w:hAnsi="Aptos"/>
        </w:rPr>
        <w:t xml:space="preserve"> académico, </w:t>
      </w:r>
      <w:r w:rsidR="00602B48" w:rsidRPr="00602B48">
        <w:rPr>
          <w:rFonts w:ascii="Aptos" w:hAnsi="Aptos"/>
        </w:rPr>
        <w:t xml:space="preserve">que poseen menor complejidad, profundidad y alcance que los estándares </w:t>
      </w:r>
      <w:r w:rsidR="00602B48">
        <w:rPr>
          <w:rFonts w:ascii="Aptos" w:hAnsi="Aptos"/>
        </w:rPr>
        <w:t xml:space="preserve">académicos </w:t>
      </w:r>
      <w:r w:rsidR="00602B48" w:rsidRPr="00602B48">
        <w:rPr>
          <w:rFonts w:ascii="Aptos" w:hAnsi="Aptos"/>
        </w:rPr>
        <w:t>evaluados en las evaluaciones generales del MCAS</w:t>
      </w:r>
      <w:r>
        <w:rPr>
          <w:rFonts w:ascii="Aptos" w:hAnsi="Aptos"/>
        </w:rPr>
        <w:t xml:space="preserve">. </w:t>
      </w:r>
    </w:p>
    <w:p w14:paraId="11221028" w14:textId="021AEBBE" w:rsidR="006B51C7" w:rsidRDefault="006B51C7">
      <w:pPr>
        <w:pStyle w:val="BodyText"/>
        <w:kinsoku w:val="0"/>
        <w:overflowPunct w:val="0"/>
        <w:spacing w:line="276" w:lineRule="auto"/>
        <w:rPr>
          <w:rFonts w:ascii="Aptos" w:hAnsi="Aptos"/>
          <w:spacing w:val="-2"/>
        </w:rPr>
      </w:pPr>
      <w:r>
        <w:rPr>
          <w:rFonts w:ascii="Aptos" w:hAnsi="Aptos"/>
        </w:rPr>
        <w:t xml:space="preserve">El equipo del IEP revisará la decisión cada año para determinar la manera </w:t>
      </w:r>
      <w:r w:rsidR="00602B48" w:rsidRPr="00602B48">
        <w:rPr>
          <w:rFonts w:ascii="Aptos" w:hAnsi="Aptos"/>
        </w:rPr>
        <w:t>más adecuada y significativa para que su hijo participe en las evaluaciones estatales requeridas: ya sea el MCAS-Alt o el examen MCAS estándar con adaptaciones.</w:t>
      </w:r>
    </w:p>
    <w:p w14:paraId="62D29184" w14:textId="2EC89106" w:rsidR="006B51C7" w:rsidRDefault="006B51C7">
      <w:pPr>
        <w:pStyle w:val="BodyText"/>
        <w:kinsoku w:val="0"/>
        <w:overflowPunct w:val="0"/>
        <w:spacing w:line="276" w:lineRule="auto"/>
        <w:ind w:right="98"/>
        <w:rPr>
          <w:rFonts w:ascii="Aptos" w:hAnsi="Aptos"/>
          <w:color w:val="000000"/>
          <w:spacing w:val="-2"/>
        </w:rPr>
      </w:pPr>
      <w:r>
        <w:rPr>
          <w:rFonts w:ascii="Aptos" w:hAnsi="Aptos"/>
        </w:rPr>
        <w:t xml:space="preserve">Es importante </w:t>
      </w:r>
      <w:r w:rsidR="00602B48">
        <w:rPr>
          <w:rFonts w:ascii="Aptos" w:hAnsi="Aptos"/>
        </w:rPr>
        <w:t>tener</w:t>
      </w:r>
      <w:r>
        <w:rPr>
          <w:rFonts w:ascii="Aptos" w:hAnsi="Aptos"/>
        </w:rPr>
        <w:t xml:space="preserve"> en cuenta que la participación en el MCAS-Alt puede retrasar o afectar la capacidad de su hijo </w:t>
      </w:r>
      <w:r w:rsidR="00390351">
        <w:rPr>
          <w:rFonts w:ascii="Aptos" w:hAnsi="Aptos"/>
        </w:rPr>
        <w:t>para</w:t>
      </w:r>
      <w:r>
        <w:rPr>
          <w:rFonts w:ascii="Aptos" w:hAnsi="Aptos"/>
        </w:rPr>
        <w:t xml:space="preserve"> obtener un diploma de escuela secundaria regular</w:t>
      </w:r>
      <w:r w:rsidR="00390351">
        <w:rPr>
          <w:rFonts w:ascii="Aptos" w:hAnsi="Aptos"/>
        </w:rPr>
        <w:t>,</w:t>
      </w:r>
      <w:r>
        <w:rPr>
          <w:rFonts w:ascii="Aptos" w:hAnsi="Aptos"/>
        </w:rPr>
        <w:t xml:space="preserve"> dado que el MCAS- Alt evalúa estándares de aprendizaje menos complejos que las expectativas de aprendizaje académico de </w:t>
      </w:r>
      <w:r w:rsidR="00390351">
        <w:rPr>
          <w:rFonts w:ascii="Aptos" w:hAnsi="Aptos"/>
        </w:rPr>
        <w:t>los demás estudiantes</w:t>
      </w:r>
      <w:r>
        <w:rPr>
          <w:rFonts w:ascii="Aptos" w:hAnsi="Aptos"/>
        </w:rPr>
        <w:t>.</w:t>
      </w:r>
    </w:p>
    <w:p w14:paraId="43255DA1" w14:textId="072F83B6" w:rsidR="006B51C7" w:rsidRDefault="00602B48">
      <w:pPr>
        <w:pStyle w:val="BodyText"/>
        <w:kinsoku w:val="0"/>
        <w:overflowPunct w:val="0"/>
        <w:spacing w:line="276" w:lineRule="auto"/>
        <w:ind w:left="120"/>
        <w:rPr>
          <w:rFonts w:ascii="Aptos" w:hAnsi="Aptos"/>
        </w:rPr>
      </w:pPr>
      <w:r w:rsidRPr="00602B48">
        <w:rPr>
          <w:rFonts w:ascii="Aptos" w:hAnsi="Aptos"/>
        </w:rPr>
        <w:t xml:space="preserve">El equipo de su hijo está disponible para aclarar cualquier duda que </w:t>
      </w:r>
      <w:r>
        <w:rPr>
          <w:rFonts w:ascii="Aptos" w:hAnsi="Aptos"/>
        </w:rPr>
        <w:t>pueda tener</w:t>
      </w:r>
      <w:r w:rsidRPr="00602B48">
        <w:rPr>
          <w:rFonts w:ascii="Aptos" w:hAnsi="Aptos"/>
        </w:rPr>
        <w:t xml:space="preserve"> sobre el MCAS y el MCAS-Alt. También puede comunicarse con la Oficina de Evaluación Estudiantil del DESE al 781-338-3625.</w:t>
      </w:r>
    </w:p>
    <w:p w14:paraId="0B85B9D1" w14:textId="26F38CB2" w:rsidR="006C122A" w:rsidRDefault="006B51C7">
      <w:pPr>
        <w:pStyle w:val="BodyText"/>
        <w:kinsoku w:val="0"/>
        <w:overflowPunct w:val="0"/>
        <w:spacing w:before="241" w:line="472" w:lineRule="auto"/>
        <w:ind w:left="120" w:right="2984"/>
        <w:rPr>
          <w:rFonts w:ascii="Aptos" w:hAnsi="Aptos"/>
          <w:spacing w:val="-2"/>
        </w:rPr>
      </w:pPr>
      <w:r>
        <w:rPr>
          <w:rFonts w:ascii="Aptos" w:hAnsi="Aptos"/>
        </w:rPr>
        <w:t>Gracias por su atención a esta información</w:t>
      </w:r>
      <w:r w:rsidR="00602B48">
        <w:rPr>
          <w:rFonts w:ascii="Aptos" w:hAnsi="Aptos"/>
        </w:rPr>
        <w:t xml:space="preserve"> tan importante</w:t>
      </w:r>
      <w:r>
        <w:rPr>
          <w:rFonts w:ascii="Aptos" w:hAnsi="Aptos"/>
        </w:rPr>
        <w:t>. Atentamente,</w:t>
      </w:r>
    </w:p>
    <w:sectPr w:rsidR="006C122A">
      <w:type w:val="continuous"/>
      <w:pgSz w:w="12240" w:h="15840"/>
      <w:pgMar w:top="1760" w:right="116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2B8D" w14:textId="77777777" w:rsidR="00FB5393" w:rsidRDefault="00FB5393"/>
  </w:endnote>
  <w:endnote w:type="continuationSeparator" w:id="0">
    <w:p w14:paraId="24EE2D91" w14:textId="77777777" w:rsidR="00FB5393" w:rsidRDefault="00FB5393"/>
  </w:endnote>
  <w:endnote w:type="continuationNotice" w:id="1">
    <w:p w14:paraId="01A93537" w14:textId="77777777" w:rsidR="00FB5393" w:rsidRDefault="00FB5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859D" w14:textId="77777777" w:rsidR="00FB5393" w:rsidRDefault="00FB5393"/>
  </w:footnote>
  <w:footnote w:type="continuationSeparator" w:id="0">
    <w:p w14:paraId="409AA3D2" w14:textId="77777777" w:rsidR="00FB5393" w:rsidRDefault="00FB5393"/>
  </w:footnote>
  <w:footnote w:type="continuationNotice" w:id="1">
    <w:p w14:paraId="0DE4F680" w14:textId="77777777" w:rsidR="00FB5393" w:rsidRDefault="00FB53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F4"/>
    <w:rsid w:val="00032A0F"/>
    <w:rsid w:val="0012694B"/>
    <w:rsid w:val="001E2D2D"/>
    <w:rsid w:val="00294B4B"/>
    <w:rsid w:val="00306B6E"/>
    <w:rsid w:val="00344835"/>
    <w:rsid w:val="00375C50"/>
    <w:rsid w:val="00390351"/>
    <w:rsid w:val="004B7D4F"/>
    <w:rsid w:val="004C736E"/>
    <w:rsid w:val="004D29FD"/>
    <w:rsid w:val="00586D74"/>
    <w:rsid w:val="00600F85"/>
    <w:rsid w:val="00602B48"/>
    <w:rsid w:val="00655D32"/>
    <w:rsid w:val="006B51C7"/>
    <w:rsid w:val="006C122A"/>
    <w:rsid w:val="00751C06"/>
    <w:rsid w:val="00781197"/>
    <w:rsid w:val="00946188"/>
    <w:rsid w:val="009554CC"/>
    <w:rsid w:val="009708E0"/>
    <w:rsid w:val="00976B60"/>
    <w:rsid w:val="00A62F3F"/>
    <w:rsid w:val="00A81A8C"/>
    <w:rsid w:val="00AD4BCE"/>
    <w:rsid w:val="00B03D25"/>
    <w:rsid w:val="00B27FCE"/>
    <w:rsid w:val="00B77945"/>
    <w:rsid w:val="00CC06F4"/>
    <w:rsid w:val="00CC43B2"/>
    <w:rsid w:val="00D57BAE"/>
    <w:rsid w:val="00D61DCD"/>
    <w:rsid w:val="00E47A62"/>
    <w:rsid w:val="00E57CF3"/>
    <w:rsid w:val="00EB4065"/>
    <w:rsid w:val="00F72656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61E1C5"/>
  <w14:defaultImageDpi w14:val="0"/>
  <w15:docId w15:val="{810CED1D-0F9F-4C0C-AC4D-024DEC7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s-ES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0"/>
      <w:ind w:left="119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Angsana New"/>
      <w:kern w:val="0"/>
      <w:sz w:val="28"/>
      <w:szCs w:val="28"/>
      <w:lang w:bidi="th-TH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Angsana Ne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6F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link w:val="Header"/>
    <w:uiPriority w:val="99"/>
    <w:rsid w:val="00CC06F4"/>
    <w:rPr>
      <w:rFonts w:ascii="Calibri" w:hAnsi="Calibri" w:cs="Angsana New"/>
      <w:kern w:val="0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CC06F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link w:val="Footer"/>
    <w:uiPriority w:val="99"/>
    <w:rsid w:val="00CC06F4"/>
    <w:rPr>
      <w:rFonts w:ascii="Calibri" w:hAnsi="Calibri" w:cs="Angsana New"/>
      <w:kern w:val="0"/>
      <w:sz w:val="28"/>
      <w:szCs w:val="28"/>
      <w:lang w:bidi="th-TH"/>
    </w:rPr>
  </w:style>
  <w:style w:type="paragraph" w:styleId="Revision">
    <w:name w:val="Revision"/>
    <w:hidden/>
    <w:uiPriority w:val="99"/>
    <w:semiHidden/>
    <w:rsid w:val="00A81A8C"/>
    <w:rPr>
      <w:rFonts w:ascii="Calibri" w:hAnsi="Calibri" w:cs="Angsana New"/>
      <w:sz w:val="22"/>
      <w:szCs w:val="28"/>
      <w:lang w:val="es-ES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29CCAC50-DA64-46B3-9C64-078676BD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B00F2-B3C0-43EC-A0CD-09E5EE024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3110C-C118-4FD6-A31E-767DDCC1DE00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Notification Letter MCAS-Alt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Notification Letter MCAS-Alt — Spanish</dc:title>
  <dc:subject/>
  <dc:creator>DESE</dc:creator>
  <cp:keywords/>
  <dc:description/>
  <cp:lastModifiedBy>Zou, Dong (EOE)</cp:lastModifiedBy>
  <cp:revision>6</cp:revision>
  <dcterms:created xsi:type="dcterms:W3CDTF">2024-12-12T20:19:00Z</dcterms:created>
  <dcterms:modified xsi:type="dcterms:W3CDTF">2025-01-21T19:56:00Z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