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2B03" w14:textId="0716A40B" w:rsidR="009C7DBE" w:rsidRPr="000D46AD" w:rsidRDefault="009C7DBE">
      <w:pPr>
        <w:pStyle w:val="BodyText"/>
        <w:kinsoku w:val="0"/>
        <w:overflowPunct w:val="0"/>
        <w:spacing w:before="39"/>
        <w:ind w:left="120"/>
        <w:rPr>
          <w:rFonts w:ascii="Malgun Gothic Semilight" w:eastAsia="Malgun Gothic Semilight" w:hAnsi="Malgun Gothic Semilight" w:cs="Malgun Gothic Semilight"/>
          <w:spacing w:val="-2"/>
          <w:lang w:eastAsia="ko-KR"/>
        </w:rPr>
      </w:pPr>
      <w:r w:rsidRPr="000D46AD">
        <w:rPr>
          <w:rFonts w:ascii="Malgun Gothic Semilight" w:eastAsia="Malgun Gothic Semilight" w:hAnsi="Malgun Gothic Semilight" w:cs="Malgun Gothic Semilight" w:hint="eastAsia"/>
          <w:spacing w:val="-2"/>
          <w:lang w:eastAsia="ko-KR"/>
        </w:rPr>
        <w:t>학부모 또는 보호자</w:t>
      </w:r>
      <w:r w:rsidR="000D46AD" w:rsidRPr="000D46AD">
        <w:rPr>
          <w:rFonts w:ascii="Malgun Gothic Semilight" w:eastAsia="Malgun Gothic Semilight" w:hAnsi="Malgun Gothic Semilight" w:cs="Malgun Gothic Semilight" w:hint="eastAsia"/>
          <w:spacing w:val="-2"/>
          <w:lang w:eastAsia="ko-KR"/>
        </w:rPr>
        <w:t>께</w:t>
      </w:r>
    </w:p>
    <w:p w14:paraId="495C4205" w14:textId="2D42CB76" w:rsidR="00D1263E" w:rsidRPr="000D46AD" w:rsidRDefault="00D1263E" w:rsidP="009708E0">
      <w:pPr>
        <w:pStyle w:val="BodyText"/>
        <w:kinsoku w:val="0"/>
        <w:overflowPunct w:val="0"/>
        <w:spacing w:before="284" w:line="276" w:lineRule="auto"/>
        <w:ind w:right="98"/>
        <w:rPr>
          <w:rFonts w:ascii="Malgun Gothic Semilight" w:eastAsia="Malgun Gothic Semilight" w:hAnsi="Malgun Gothic Semilight" w:cs="Malgun Gothic Semilight"/>
          <w:lang w:eastAsia="ko-KR"/>
        </w:rPr>
      </w:pP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매사추세츠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공적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기금</w:t>
      </w:r>
      <w:r w:rsidR="007C0EA7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이 지원되는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교육</w:t>
      </w:r>
      <w:r w:rsidR="007C0EA7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 과정을 이수하는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학생은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연방법에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따라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주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전역에서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실시하는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시험에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참여해야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합니다</w:t>
      </w:r>
      <w:r w:rsidR="00DB5B7B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.</w:t>
      </w:r>
      <w:r w:rsidR="00DB5B7B"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>3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학년부터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8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학년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및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고등학교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학생은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="000C24EC"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>MCAS</w:t>
      </w:r>
      <w:r w:rsidR="000C24EC"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 xml:space="preserve">를 통해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영어</w:t>
      </w:r>
      <w:r w:rsidR="000D46AD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(</w:t>
      </w:r>
      <w:r w:rsidR="000D46AD" w:rsidRPr="000D46AD">
        <w:rPr>
          <w:rFonts w:ascii="Malgun Gothic Semilight" w:eastAsia="Malgun Gothic Semilight" w:hAnsi="Malgun Gothic Semilight" w:cs="Malgun Gothic Semilight"/>
          <w:lang w:eastAsia="ko-KR"/>
        </w:rPr>
        <w:t>English</w:t>
      </w:r>
      <w:r w:rsidR="000D46AD" w:rsidRPr="000D46AD">
        <w:rPr>
          <w:rFonts w:ascii="Malgun Gothic Semilight" w:eastAsia="Malgun Gothic Semilight" w:hAnsi="Malgun Gothic Semilight" w:cs="Malgun Gothic Semilight"/>
          <w:spacing w:val="-3"/>
          <w:lang w:eastAsia="ko-KR"/>
        </w:rPr>
        <w:t xml:space="preserve"> </w:t>
      </w:r>
      <w:r w:rsidR="000D46AD" w:rsidRPr="000D46AD">
        <w:rPr>
          <w:rFonts w:ascii="Malgun Gothic Semilight" w:eastAsia="Malgun Gothic Semilight" w:hAnsi="Malgun Gothic Semilight" w:cs="Malgun Gothic Semilight"/>
          <w:lang w:eastAsia="ko-KR"/>
        </w:rPr>
        <w:t>Language</w:t>
      </w:r>
      <w:r w:rsidR="000D46AD" w:rsidRPr="000D46AD">
        <w:rPr>
          <w:rFonts w:ascii="Malgun Gothic Semilight" w:eastAsia="Malgun Gothic Semilight" w:hAnsi="Malgun Gothic Semilight" w:cs="Malgun Gothic Semilight"/>
          <w:spacing w:val="-2"/>
          <w:lang w:eastAsia="ko-KR"/>
        </w:rPr>
        <w:t xml:space="preserve"> </w:t>
      </w:r>
      <w:r w:rsidR="000D46AD" w:rsidRPr="000D46AD">
        <w:rPr>
          <w:rFonts w:ascii="Malgun Gothic Semilight" w:eastAsia="Malgun Gothic Semilight" w:hAnsi="Malgun Gothic Semilight" w:cs="Malgun Gothic Semilight"/>
          <w:lang w:eastAsia="ko-KR"/>
        </w:rPr>
        <w:t>Arts)</w:t>
      </w:r>
      <w:r w:rsidR="000D46AD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와</w:t>
      </w:r>
      <w:r w:rsidR="000C24EC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수학</w:t>
      </w:r>
      <w:r w:rsidR="000C24EC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을</w:t>
      </w:r>
      <w:r w:rsidR="000C24EC"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평가</w:t>
      </w:r>
      <w:r w:rsidR="000C24EC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합니다.</w:t>
      </w:r>
      <w:r w:rsidR="000C24EC"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과학</w:t>
      </w:r>
      <w:r w:rsidR="000C24EC"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,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기술</w:t>
      </w:r>
      <w:r w:rsidR="000D46AD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/</w:t>
      </w:r>
      <w:r w:rsidR="000C24EC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공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학</w:t>
      </w:r>
      <w:r w:rsidR="007C0EA7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 </w:t>
      </w:r>
      <w:r w:rsidR="000C24EC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지식</w:t>
      </w:r>
      <w:r w:rsidR="007C0EA7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 평가는 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>5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학년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>, 8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학년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및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고등학교에</w:t>
      </w:r>
      <w:r w:rsidR="007C0EA7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서,</w:t>
      </w:r>
      <w:r w:rsidR="007C0EA7"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시민</w:t>
      </w:r>
      <w:r w:rsidR="007C0EA7"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 xml:space="preserve"> 과목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지식</w:t>
      </w:r>
      <w:r w:rsidR="007C0EA7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 평가는 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>8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학년에</w:t>
      </w:r>
      <w:r w:rsidR="007C0EA7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 진행됩니다.</w:t>
      </w:r>
    </w:p>
    <w:p w14:paraId="6479D297" w14:textId="30468E22" w:rsidR="00A24727" w:rsidRPr="000D46AD" w:rsidRDefault="00A24727">
      <w:pPr>
        <w:pStyle w:val="BodyText"/>
        <w:kinsoku w:val="0"/>
        <w:overflowPunct w:val="0"/>
        <w:spacing w:line="276" w:lineRule="auto"/>
        <w:ind w:right="62"/>
        <w:rPr>
          <w:rFonts w:ascii="Malgun Gothic Semilight" w:eastAsia="Malgun Gothic Semilight" w:hAnsi="Malgun Gothic Semilight" w:cs="Malgun Gothic Semilight"/>
          <w:lang w:eastAsia="ko-KR"/>
        </w:rPr>
      </w:pP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 xml:space="preserve">귀하 자녀에 대한 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IEP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팀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회의에서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 MCAS-Alt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평가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참여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기준을 검토했습니다.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수집한 평가 자료를 바탕으로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, IEP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팀은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귀하의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자녀가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>MCAS-Alt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평가에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참여할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수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있는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적격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기준을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충족한다고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판단하였습니다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>.</w:t>
      </w:r>
    </w:p>
    <w:p w14:paraId="094DC229" w14:textId="1C8B132A" w:rsidR="00A24727" w:rsidRPr="000D46AD" w:rsidRDefault="00A24727">
      <w:pPr>
        <w:pStyle w:val="BodyText"/>
        <w:kinsoku w:val="0"/>
        <w:overflowPunct w:val="0"/>
        <w:spacing w:line="276" w:lineRule="auto"/>
        <w:ind w:right="62"/>
        <w:rPr>
          <w:rFonts w:ascii="Malgun Gothic Semilight" w:eastAsia="Malgun Gothic Semilight" w:hAnsi="Malgun Gothic Semilight" w:cs="Malgun Gothic Semilight"/>
          <w:lang w:eastAsia="ko-KR"/>
        </w:rPr>
      </w:pP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>MCAS-Alt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는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일반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MCAS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평가에서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측정하는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학업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="00862F9A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성취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기준과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비교</w:t>
      </w:r>
      <w:r w:rsidR="00862F9A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할 때 </w:t>
      </w:r>
      <w:r w:rsidR="009F50B1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난이도,</w:t>
      </w:r>
      <w:r w:rsidR="009F50B1"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="009F50B1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심화도 및 범위를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상당히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축소</w:t>
      </w:r>
      <w:r w:rsidR="009F50B1"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 xml:space="preserve">한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대체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학업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성취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기준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을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측정합니다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>.</w:t>
      </w:r>
    </w:p>
    <w:p w14:paraId="2EC29A52" w14:textId="6F728003" w:rsidR="00A24727" w:rsidRPr="000D46AD" w:rsidRDefault="00A24727">
      <w:pPr>
        <w:pStyle w:val="BodyText"/>
        <w:kinsoku w:val="0"/>
        <w:overflowPunct w:val="0"/>
        <w:spacing w:line="276" w:lineRule="auto"/>
        <w:rPr>
          <w:rFonts w:ascii="Malgun Gothic Semilight" w:eastAsia="Malgun Gothic Semilight" w:hAnsi="Malgun Gothic Semilight" w:cs="Malgun Gothic Semilight"/>
          <w:spacing w:val="-2"/>
          <w:lang w:eastAsia="ko-KR"/>
        </w:rPr>
      </w:pP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IEP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팀은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매년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="009F50B1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해당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결정을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검토하여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귀하의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자녀가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주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전역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="009F50B1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의무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평가에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="009F50B1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참여하기 위한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가장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="000D46AD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적절한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방법</w:t>
      </w:r>
      <w:r w:rsidR="009C7DBE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이 무엇인지 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>MCAS-Alt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또는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="009C7DBE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맞춤</w:t>
      </w:r>
      <w:r w:rsidR="000D46AD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형</w:t>
      </w:r>
      <w:r w:rsidR="009C7DBE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 지원이 제공되는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표준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 MCAS </w:t>
      </w:r>
      <w:r w:rsidR="009C7DBE"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시험 중 하나를 결정합니다.</w:t>
      </w:r>
    </w:p>
    <w:p w14:paraId="63B739CD" w14:textId="03B92C60" w:rsidR="00A24727" w:rsidRPr="000D46AD" w:rsidRDefault="00A24727">
      <w:pPr>
        <w:pStyle w:val="BodyText"/>
        <w:kinsoku w:val="0"/>
        <w:overflowPunct w:val="0"/>
        <w:spacing w:line="276" w:lineRule="auto"/>
        <w:ind w:right="98"/>
        <w:rPr>
          <w:rFonts w:ascii="Malgun Gothic Semilight" w:eastAsia="Malgun Gothic Semilight" w:hAnsi="Malgun Gothic Semilight" w:cs="Malgun Gothic Semilight"/>
          <w:color w:val="000000"/>
          <w:spacing w:val="-2"/>
          <w:lang w:eastAsia="ko-KR"/>
        </w:rPr>
      </w:pP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>MCAS-Alt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평가</w:t>
      </w:r>
      <w:r w:rsidR="009C7DBE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는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학습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기준</w:t>
      </w:r>
      <w:r w:rsidR="009C7DBE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을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일반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동급생의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학업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기대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수준보다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덜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복잡하게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설정</w:t>
      </w:r>
      <w:r w:rsidR="009C7DBE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하기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때문에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, </w:t>
      </w:r>
      <w:r w:rsidR="009C7DBE"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>MCAS-Alt</w:t>
      </w:r>
      <w:r w:rsidR="009C7DBE"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="009C7DBE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평가에 참여하면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정규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고등학교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졸업장을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받는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시기나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 </w:t>
      </w:r>
      <w:r w:rsidR="009C7DBE"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 xml:space="preserve">졸업장을 받기 위한 자녀의 학업 능력에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영향을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미칠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수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있</w:t>
      </w:r>
      <w:r w:rsidR="009C7DBE"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다는 점을 알려드립니다.</w:t>
      </w:r>
    </w:p>
    <w:p w14:paraId="13218C70" w14:textId="656559FA" w:rsidR="00A24727" w:rsidRPr="000D46AD" w:rsidRDefault="00A24727">
      <w:pPr>
        <w:pStyle w:val="BodyText"/>
        <w:kinsoku w:val="0"/>
        <w:overflowPunct w:val="0"/>
        <w:spacing w:line="276" w:lineRule="auto"/>
        <w:ind w:left="120"/>
        <w:rPr>
          <w:rFonts w:ascii="Malgun Gothic Semilight" w:eastAsia="Malgun Gothic Semilight" w:hAnsi="Malgun Gothic Semilight" w:cs="Malgun Gothic Semilight"/>
          <w:lang w:eastAsia="ko-KR"/>
        </w:rPr>
      </w:pP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MCAS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및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MCAS-Alt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에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="009C7DBE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관한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질문</w:t>
      </w:r>
      <w:r w:rsidR="009C7DBE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은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귀하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자녀</w:t>
      </w:r>
      <w:r w:rsidR="009C7DBE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를 담당하는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팀에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문의하시거나</w:t>
      </w:r>
      <w:r w:rsidR="009C7DBE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,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매사추세츠주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 </w:t>
      </w:r>
      <w:r w:rsidR="009C7DBE"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>DESE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 </w:t>
      </w:r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학생</w:t>
      </w:r>
      <w:r w:rsidRPr="000D46AD">
        <w:rPr>
          <w:rStyle w:val="Strong"/>
          <w:rFonts w:ascii="Malgun Gothic Semilight" w:eastAsia="Malgun Gothic Semilight" w:hAnsi="Malgun Gothic Semilight" w:cs="Malgun Gothic Semilight"/>
          <w:b w:val="0"/>
          <w:bCs w:val="0"/>
          <w:lang w:eastAsia="ko-KR"/>
        </w:rPr>
        <w:t xml:space="preserve"> </w:t>
      </w:r>
      <w:proofErr w:type="spellStart"/>
      <w:r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평가</w:t>
      </w:r>
      <w:r w:rsidR="009C7DBE" w:rsidRPr="000D46AD">
        <w:rPr>
          <w:rStyle w:val="Strong"/>
          <w:rFonts w:ascii="Malgun Gothic Semilight" w:eastAsia="Malgun Gothic Semilight" w:hAnsi="Malgun Gothic Semilight" w:cs="Malgun Gothic Semilight" w:hint="eastAsia"/>
          <w:b w:val="0"/>
          <w:bCs w:val="0"/>
          <w:lang w:eastAsia="ko-KR"/>
        </w:rPr>
        <w:t>실</w:t>
      </w:r>
      <w:proofErr w:type="spellEnd"/>
      <w:r w:rsidRPr="000D46AD">
        <w:rPr>
          <w:rFonts w:ascii="Malgun Gothic Semilight" w:eastAsia="Malgun Gothic Semilight" w:hAnsi="Malgun Gothic Semilight" w:cs="Malgun Gothic Semilight"/>
          <w:lang w:eastAsia="ko-KR"/>
        </w:rPr>
        <w:t>(781-338-3625)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로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연락해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주시기</w:t>
      </w:r>
      <w:r w:rsidR="007C575C">
        <w:rPr>
          <w:rFonts w:ascii="Malgun Gothic Semilight" w:eastAsia="Malgun Gothic Semilight" w:hAnsi="Malgun Gothic Semilight" w:cs="Malgun Gothic Semilight" w:hint="eastAsia"/>
          <w:lang w:eastAsia="ko-KR"/>
        </w:rPr>
        <w:t>를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바랍니다</w:t>
      </w:r>
      <w:r w:rsidRPr="000D46AD">
        <w:rPr>
          <w:rFonts w:ascii="Malgun Gothic Semilight" w:eastAsia="Malgun Gothic Semilight" w:hAnsi="Malgun Gothic Semilight" w:cs="Malgun Gothic Semilight"/>
          <w:lang w:eastAsia="ko-KR"/>
        </w:rPr>
        <w:t>.</w:t>
      </w:r>
    </w:p>
    <w:p w14:paraId="7DA8620B" w14:textId="46ADDD16" w:rsidR="00862F9A" w:rsidRPr="000D46AD" w:rsidRDefault="00862F9A">
      <w:pPr>
        <w:pStyle w:val="BodyText"/>
        <w:kinsoku w:val="0"/>
        <w:overflowPunct w:val="0"/>
        <w:spacing w:before="241" w:line="472" w:lineRule="auto"/>
        <w:ind w:left="120" w:right="2984"/>
        <w:rPr>
          <w:rFonts w:ascii="Malgun Gothic Semilight" w:eastAsia="Malgun Gothic Semilight" w:hAnsi="Malgun Gothic Semilight" w:cs="Malgun Gothic Semilight"/>
          <w:lang w:eastAsia="ko-KR"/>
        </w:rPr>
      </w:pP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중요</w:t>
      </w:r>
      <w:r w:rsidR="009C7DBE"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 </w:t>
      </w:r>
      <w:r w:rsidR="009C7DBE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정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보를 주의 깊게 읽어</w:t>
      </w:r>
      <w:r w:rsidR="009C7DBE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 주셔서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감사</w:t>
      </w:r>
      <w:r w:rsidR="009C7DBE"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합니다.</w:t>
      </w:r>
    </w:p>
    <w:p w14:paraId="33323AEE" w14:textId="4E49926F" w:rsidR="00862F9A" w:rsidRPr="000D46AD" w:rsidRDefault="00862F9A">
      <w:pPr>
        <w:pStyle w:val="BodyText"/>
        <w:kinsoku w:val="0"/>
        <w:overflowPunct w:val="0"/>
        <w:spacing w:before="241" w:line="472" w:lineRule="auto"/>
        <w:ind w:left="120" w:right="2984"/>
        <w:rPr>
          <w:rFonts w:ascii="Malgun Gothic Semilight" w:eastAsia="Malgun Gothic Semilight" w:hAnsi="Malgun Gothic Semilight" w:cs="Malgun Gothic Semilight"/>
          <w:lang w:eastAsia="ko-KR"/>
        </w:rPr>
      </w:pP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매사추세츠주 </w:t>
      </w:r>
      <w:r w:rsidR="000D46AD" w:rsidRPr="000D46AD">
        <w:rPr>
          <w:rFonts w:ascii="Malgun Gothic Semilight" w:eastAsia="Malgun Gothic Semilight" w:hAnsi="Malgun Gothic Semilight" w:cs="Malgun Gothic Semilight"/>
          <w:lang w:eastAsia="ko-KR"/>
        </w:rPr>
        <w:t xml:space="preserve">DESE </w:t>
      </w:r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 xml:space="preserve">학생 </w:t>
      </w:r>
      <w:proofErr w:type="spellStart"/>
      <w:r w:rsidRPr="000D46AD">
        <w:rPr>
          <w:rFonts w:ascii="Malgun Gothic Semilight" w:eastAsia="Malgun Gothic Semilight" w:hAnsi="Malgun Gothic Semilight" w:cs="Malgun Gothic Semilight" w:hint="eastAsia"/>
          <w:lang w:eastAsia="ko-KR"/>
        </w:rPr>
        <w:t>평가실</w:t>
      </w:r>
      <w:proofErr w:type="spellEnd"/>
    </w:p>
    <w:sectPr w:rsidR="00862F9A" w:rsidRPr="000D46AD">
      <w:type w:val="continuous"/>
      <w:pgSz w:w="12240" w:h="15840"/>
      <w:pgMar w:top="1760" w:right="1160" w:bottom="280" w:left="13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7174B" w14:textId="77777777" w:rsidR="009F4ED8" w:rsidRDefault="009F4ED8"/>
  </w:endnote>
  <w:endnote w:type="continuationSeparator" w:id="0">
    <w:p w14:paraId="1F51F87F" w14:textId="77777777" w:rsidR="009F4ED8" w:rsidRDefault="009F4ED8"/>
  </w:endnote>
  <w:endnote w:type="continuationNotice" w:id="1">
    <w:p w14:paraId="4F9BD74D" w14:textId="77777777" w:rsidR="009F4ED8" w:rsidRDefault="009F4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92D43" w14:textId="77777777" w:rsidR="009F4ED8" w:rsidRDefault="009F4ED8"/>
  </w:footnote>
  <w:footnote w:type="continuationSeparator" w:id="0">
    <w:p w14:paraId="2BA9A352" w14:textId="77777777" w:rsidR="009F4ED8" w:rsidRDefault="009F4ED8"/>
  </w:footnote>
  <w:footnote w:type="continuationNotice" w:id="1">
    <w:p w14:paraId="4F265980" w14:textId="77777777" w:rsidR="009F4ED8" w:rsidRDefault="009F4E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F4"/>
    <w:rsid w:val="00032A0F"/>
    <w:rsid w:val="00050DF8"/>
    <w:rsid w:val="000C24EC"/>
    <w:rsid w:val="000D46AD"/>
    <w:rsid w:val="000E616D"/>
    <w:rsid w:val="00152391"/>
    <w:rsid w:val="00294B4B"/>
    <w:rsid w:val="00370B99"/>
    <w:rsid w:val="00375C50"/>
    <w:rsid w:val="0039491B"/>
    <w:rsid w:val="004B7D4F"/>
    <w:rsid w:val="004C736E"/>
    <w:rsid w:val="004D29FD"/>
    <w:rsid w:val="00586D74"/>
    <w:rsid w:val="005A33AD"/>
    <w:rsid w:val="006B51C7"/>
    <w:rsid w:val="006C122A"/>
    <w:rsid w:val="00751C06"/>
    <w:rsid w:val="007C0EA7"/>
    <w:rsid w:val="007C575C"/>
    <w:rsid w:val="00862F9A"/>
    <w:rsid w:val="008E5ABD"/>
    <w:rsid w:val="00946188"/>
    <w:rsid w:val="009554CC"/>
    <w:rsid w:val="009708E0"/>
    <w:rsid w:val="00976B60"/>
    <w:rsid w:val="009C7DBE"/>
    <w:rsid w:val="009F4ED8"/>
    <w:rsid w:val="009F50B1"/>
    <w:rsid w:val="00A24727"/>
    <w:rsid w:val="00A62F3F"/>
    <w:rsid w:val="00A81A8C"/>
    <w:rsid w:val="00AD4BCE"/>
    <w:rsid w:val="00B03D25"/>
    <w:rsid w:val="00B27FCE"/>
    <w:rsid w:val="00B77945"/>
    <w:rsid w:val="00CC06F4"/>
    <w:rsid w:val="00CC43B2"/>
    <w:rsid w:val="00D1263E"/>
    <w:rsid w:val="00D61DCD"/>
    <w:rsid w:val="00DB5B7B"/>
    <w:rsid w:val="00E47A62"/>
    <w:rsid w:val="00E5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61E1C5"/>
  <w14:defaultImageDpi w14:val="0"/>
  <w15:docId w15:val="{810CED1D-0F9F-4C0C-AC4D-024DEC79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DengXian" w:hAnsi="Apto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40"/>
      <w:ind w:left="119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ascii="Calibri" w:hAnsi="Calibri" w:cs="Angsana New"/>
      <w:kern w:val="0"/>
      <w:sz w:val="28"/>
      <w:szCs w:val="28"/>
      <w:lang w:bidi="th-TH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Angsana New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Angsana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06F4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HeaderChar">
    <w:name w:val="Header Char"/>
    <w:link w:val="Header"/>
    <w:uiPriority w:val="99"/>
    <w:rsid w:val="00CC06F4"/>
    <w:rPr>
      <w:rFonts w:ascii="Calibri" w:hAnsi="Calibri" w:cs="Angsana New"/>
      <w:kern w:val="0"/>
      <w:sz w:val="28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CC06F4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FooterChar">
    <w:name w:val="Footer Char"/>
    <w:link w:val="Footer"/>
    <w:uiPriority w:val="99"/>
    <w:rsid w:val="00CC06F4"/>
    <w:rPr>
      <w:rFonts w:ascii="Calibri" w:hAnsi="Calibri" w:cs="Angsana New"/>
      <w:kern w:val="0"/>
      <w:sz w:val="28"/>
      <w:szCs w:val="28"/>
      <w:lang w:bidi="th-TH"/>
    </w:rPr>
  </w:style>
  <w:style w:type="paragraph" w:styleId="Revision">
    <w:name w:val="Revision"/>
    <w:hidden/>
    <w:uiPriority w:val="99"/>
    <w:semiHidden/>
    <w:rsid w:val="00A81A8C"/>
    <w:rPr>
      <w:rFonts w:ascii="Calibri" w:hAnsi="Calibri" w:cs="Angsana New"/>
      <w:sz w:val="22"/>
      <w:szCs w:val="28"/>
      <w:lang w:eastAsia="zh-CN" w:bidi="th-TH"/>
    </w:rPr>
  </w:style>
  <w:style w:type="character" w:styleId="Strong">
    <w:name w:val="Strong"/>
    <w:uiPriority w:val="22"/>
    <w:qFormat/>
    <w:rsid w:val="00D12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6" ma:contentTypeDescription="Create a new document." ma:contentTypeScope="" ma:versionID="4a8a330a59feaa8f8dc3692e32a31798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ab6ce7fd16684752f55fe82fdd6309b3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Props1.xml><?xml version="1.0" encoding="utf-8"?>
<ds:datastoreItem xmlns:ds="http://schemas.openxmlformats.org/officeDocument/2006/customXml" ds:itemID="{EB0996F2-3DAE-414D-9498-CB2CF9BE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5AE7E-F9F2-4821-ADE8-EDD78FEBD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6FEB1-3FC4-413A-968E-087F5CB0A22C}">
  <ds:schemaRefs>
    <ds:schemaRef ds:uri="http://schemas.microsoft.com/office/2006/metadata/properties"/>
    <ds:schemaRef ds:uri="http://schemas.microsoft.com/office/infopath/2007/PartnerControls"/>
    <ds:schemaRef ds:uri="b906d55b-a694-4ee1-a926-b6d0b5dbfc30"/>
    <ds:schemaRef ds:uri="fdcd57df-05e8-4749-9cc8-5afe3dcd00a5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Sample Parent Notification Letter MCAS-Alt</vt:lpstr>
      <vt:lpstr>Sample Parent Notification Letter MCAS-Alt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Parent Notification Letter MCAS-Alt — Korean</dc:title>
  <dc:subject/>
  <dc:creator>DESE</dc:creator>
  <cp:keywords/>
  <dc:description/>
  <cp:lastModifiedBy>Zou, Dong (EOE)</cp:lastModifiedBy>
  <cp:revision>6</cp:revision>
  <dcterms:created xsi:type="dcterms:W3CDTF">2024-12-12T20:19:00Z</dcterms:created>
  <dcterms:modified xsi:type="dcterms:W3CDTF">2025-01-21T19:57:00Z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21 2025 12:00AM</vt:lpwstr>
  </property>
</Properties>
</file>