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5F64C2">
          <w:headerReference w:type="default" r:id="rId11"/>
          <w:footerReference w:type="even" r:id="rId12"/>
          <w:footerReference w:type="default" r:id="rId13"/>
          <w:pgSz w:w="12240" w:h="15840"/>
          <w:pgMar w:top="2610" w:right="1440" w:bottom="1440" w:left="1440" w:header="576" w:footer="720" w:gutter="0"/>
          <w:cols w:space="720"/>
          <w:docGrid w:linePitch="360"/>
        </w:sectPr>
      </w:pPr>
    </w:p>
    <w:p w14:paraId="2D378BF0" w14:textId="2CCA7AC1" w:rsidR="00E23719" w:rsidRPr="009E281D" w:rsidRDefault="009B50FF" w:rsidP="00E23719">
      <w:pPr>
        <w:pStyle w:val="NormalWeb"/>
        <w:spacing w:before="0" w:beforeAutospacing="0" w:after="0" w:afterAutospacing="0"/>
        <w:rPr>
          <w:rFonts w:asciiTheme="minorHAnsi" w:hAnsiTheme="minorHAnsi"/>
        </w:rPr>
      </w:pPr>
      <w:r w:rsidRPr="009E281D">
        <w:rPr>
          <w:rFonts w:asciiTheme="minorHAnsi" w:hAnsiTheme="minorHAnsi"/>
        </w:rPr>
        <w:t>January 10, 2025</w:t>
      </w:r>
    </w:p>
    <w:p w14:paraId="3D4A4412" w14:textId="77777777" w:rsidR="00252828" w:rsidRPr="009E281D" w:rsidRDefault="00252828" w:rsidP="00E23719">
      <w:pPr>
        <w:pStyle w:val="NormalWeb"/>
        <w:spacing w:before="0" w:beforeAutospacing="0" w:after="0" w:afterAutospacing="0"/>
        <w:rPr>
          <w:rFonts w:asciiTheme="minorHAnsi" w:hAnsiTheme="minorHAnsi"/>
        </w:rPr>
      </w:pPr>
    </w:p>
    <w:p w14:paraId="547EAD3C" w14:textId="77777777" w:rsidR="009E281D" w:rsidRPr="009E281D" w:rsidRDefault="009E281D" w:rsidP="10786322">
      <w:pPr>
        <w:pStyle w:val="NormalWeb"/>
        <w:spacing w:before="0" w:beforeAutospacing="0" w:after="0" w:afterAutospacing="0"/>
        <w:rPr>
          <w:rFonts w:asciiTheme="minorHAnsi" w:hAnsiTheme="minorHAnsi"/>
        </w:rPr>
      </w:pPr>
    </w:p>
    <w:p w14:paraId="392E772D" w14:textId="27D5E9FF" w:rsidR="00BB6A15" w:rsidRPr="009E281D" w:rsidRDefault="00BB6A15" w:rsidP="10786322">
      <w:pPr>
        <w:pStyle w:val="NormalWeb"/>
        <w:spacing w:before="0" w:beforeAutospacing="0" w:after="0" w:afterAutospacing="0"/>
        <w:rPr>
          <w:rFonts w:asciiTheme="minorHAnsi" w:hAnsiTheme="minorHAnsi"/>
        </w:rPr>
      </w:pPr>
      <w:r w:rsidRPr="009E281D">
        <w:rPr>
          <w:rFonts w:asciiTheme="minorHAnsi" w:hAnsiTheme="minorHAnsi"/>
        </w:rPr>
        <w:t>Patricia Mariano</w:t>
      </w:r>
      <w:r w:rsidR="16D5F90D" w:rsidRPr="009E281D">
        <w:rPr>
          <w:rFonts w:asciiTheme="minorHAnsi" w:hAnsiTheme="minorHAnsi"/>
        </w:rPr>
        <w:t>, Chair</w:t>
      </w:r>
    </w:p>
    <w:p w14:paraId="28268373" w14:textId="77A8E4D4" w:rsidR="16D5F90D" w:rsidRPr="009E281D" w:rsidRDefault="16D5F90D" w:rsidP="10786322">
      <w:pPr>
        <w:pStyle w:val="NormalWeb"/>
        <w:spacing w:before="0" w:beforeAutospacing="0" w:after="0" w:afterAutospacing="0"/>
        <w:rPr>
          <w:rFonts w:asciiTheme="minorHAnsi" w:hAnsiTheme="minorHAnsi"/>
        </w:rPr>
      </w:pPr>
      <w:r w:rsidRPr="009E281D">
        <w:rPr>
          <w:rFonts w:asciiTheme="minorHAnsi" w:hAnsiTheme="minorHAnsi"/>
        </w:rPr>
        <w:t>Lawrence Alliance for Education</w:t>
      </w:r>
    </w:p>
    <w:p w14:paraId="41BB25CC" w14:textId="1761B956" w:rsidR="00BB6A15" w:rsidRPr="009E281D" w:rsidRDefault="00252828" w:rsidP="00252828">
      <w:pPr>
        <w:pStyle w:val="NormalWeb"/>
        <w:spacing w:before="0" w:beforeAutospacing="0" w:after="0" w:afterAutospacing="0"/>
        <w:rPr>
          <w:rFonts w:asciiTheme="minorHAnsi" w:hAnsiTheme="minorHAnsi"/>
        </w:rPr>
      </w:pPr>
      <w:r w:rsidRPr="009E281D">
        <w:rPr>
          <w:rFonts w:asciiTheme="minorHAnsi" w:hAnsiTheme="minorHAnsi"/>
        </w:rPr>
        <w:t>28 Ridgewood Circle</w:t>
      </w:r>
    </w:p>
    <w:p w14:paraId="19CAF25F" w14:textId="0D179A85" w:rsidR="009B50FF" w:rsidRPr="009E281D" w:rsidRDefault="00252828" w:rsidP="009B50FF">
      <w:pPr>
        <w:pStyle w:val="NormalWeb"/>
        <w:spacing w:before="0" w:beforeAutospacing="0" w:after="0" w:afterAutospacing="0"/>
        <w:rPr>
          <w:rFonts w:asciiTheme="minorHAnsi" w:hAnsiTheme="minorHAnsi"/>
        </w:rPr>
      </w:pPr>
      <w:r w:rsidRPr="009E281D">
        <w:rPr>
          <w:rFonts w:asciiTheme="minorHAnsi" w:hAnsiTheme="minorHAnsi"/>
        </w:rPr>
        <w:t>Lawrence, MA 01841</w:t>
      </w:r>
    </w:p>
    <w:p w14:paraId="0E1243E0" w14:textId="5AEACF3D" w:rsidR="07C84BBB" w:rsidRPr="009E281D" w:rsidRDefault="009E281D" w:rsidP="07C84BBB">
      <w:pPr>
        <w:pStyle w:val="NormalWeb"/>
        <w:rPr>
          <w:rFonts w:asciiTheme="minorHAnsi" w:hAnsiTheme="minorHAnsi"/>
        </w:rPr>
      </w:pPr>
      <w:r w:rsidRPr="009E281D">
        <w:rPr>
          <w:rFonts w:asciiTheme="minorHAnsi" w:hAnsiTheme="minorHAnsi"/>
        </w:rPr>
        <w:br/>
      </w:r>
      <w:r w:rsidR="1D80FC47" w:rsidRPr="009E281D">
        <w:rPr>
          <w:rFonts w:asciiTheme="minorHAnsi" w:hAnsiTheme="minorHAnsi"/>
        </w:rPr>
        <w:t xml:space="preserve">Dear </w:t>
      </w:r>
      <w:r w:rsidR="00BB6A15" w:rsidRPr="009E281D">
        <w:rPr>
          <w:rFonts w:asciiTheme="minorHAnsi" w:hAnsiTheme="minorHAnsi"/>
        </w:rPr>
        <w:t xml:space="preserve">Ms. Mariano, </w:t>
      </w:r>
    </w:p>
    <w:p w14:paraId="3E47A34A" w14:textId="0EC8BF07" w:rsidR="788482E3" w:rsidRPr="009E281D" w:rsidRDefault="01F6DB55" w:rsidP="10786322">
      <w:r w:rsidRPr="009E281D">
        <w:t xml:space="preserve">In light of the developments identified below, I am renewing the </w:t>
      </w:r>
      <w:r w:rsidR="00E03634" w:rsidRPr="009E281D">
        <w:t>Lawrence Public Schools’ (LPS) turnaround plan</w:t>
      </w:r>
      <w:r w:rsidR="5B0235B2" w:rsidRPr="009E281D">
        <w:t xml:space="preserve"> for a one-year period.</w:t>
      </w:r>
      <w:r w:rsidR="788482E3" w:rsidRPr="009E281D">
        <w:rPr>
          <w:rStyle w:val="FootnoteReference"/>
        </w:rPr>
        <w:footnoteReference w:id="2"/>
      </w:r>
      <w:r w:rsidR="5B0235B2" w:rsidRPr="009E281D">
        <w:t xml:space="preserve"> The turn</w:t>
      </w:r>
      <w:r w:rsidR="6A80753D" w:rsidRPr="009E281D">
        <w:t xml:space="preserve">around plan will remain in </w:t>
      </w:r>
      <w:r w:rsidR="03A588AD" w:rsidRPr="009E281D">
        <w:t xml:space="preserve">effect until January 12, 2026, or the end of receivership in the district, </w:t>
      </w:r>
      <w:r w:rsidR="00B81D77" w:rsidRPr="009E281D">
        <w:t>whichever</w:t>
      </w:r>
      <w:r w:rsidR="03A588AD" w:rsidRPr="009E281D">
        <w:t xml:space="preserve"> comes first. </w:t>
      </w:r>
    </w:p>
    <w:p w14:paraId="174D8ECA" w14:textId="70577686" w:rsidR="788482E3" w:rsidRPr="009E281D" w:rsidRDefault="788482E3" w:rsidP="10786322"/>
    <w:p w14:paraId="78656BCA" w14:textId="21ACA872" w:rsidR="788482E3" w:rsidRPr="009E281D" w:rsidRDefault="674CCFBD" w:rsidP="10786322">
      <w:r w:rsidRPr="009E281D">
        <w:rPr>
          <w:rFonts w:eastAsiaTheme="minorEastAsia"/>
          <w:color w:val="000000" w:themeColor="text1"/>
        </w:rPr>
        <w:t xml:space="preserve">State receivership is a </w:t>
      </w:r>
      <w:r w:rsidR="009B50FF" w:rsidRPr="009E281D">
        <w:rPr>
          <w:rFonts w:eastAsiaTheme="minorEastAsia"/>
          <w:color w:val="000000" w:themeColor="text1"/>
        </w:rPr>
        <w:t xml:space="preserve">transitional </w:t>
      </w:r>
      <w:r w:rsidRPr="009E281D">
        <w:rPr>
          <w:rFonts w:eastAsiaTheme="minorEastAsia"/>
          <w:color w:val="000000" w:themeColor="text1"/>
        </w:rPr>
        <w:t xml:space="preserve">status, with a return to local control as the ultimate goal. </w:t>
      </w:r>
      <w:r w:rsidR="17CFA59E" w:rsidRPr="009E281D">
        <w:rPr>
          <w:rFonts w:eastAsiaTheme="minorEastAsia"/>
        </w:rPr>
        <w:t xml:space="preserve">Since its designation, Lawrence Public Schools (LPS) has made substantial progress toward becoming a system of empowered, high-performing schools, and </w:t>
      </w:r>
      <w:r w:rsidR="51F4F14D" w:rsidRPr="009E281D">
        <w:rPr>
          <w:rFonts w:eastAsiaTheme="minorEastAsia"/>
        </w:rPr>
        <w:t xml:space="preserve">considerable academic </w:t>
      </w:r>
      <w:r w:rsidR="17CFA59E" w:rsidRPr="009E281D">
        <w:rPr>
          <w:rFonts w:eastAsiaTheme="minorEastAsia"/>
        </w:rPr>
        <w:t>progress has been made and maintained.</w:t>
      </w:r>
      <w:r w:rsidR="27A3FDE4" w:rsidRPr="009E281D">
        <w:rPr>
          <w:rFonts w:eastAsiaTheme="minorEastAsia"/>
        </w:rPr>
        <w:t xml:space="preserve"> Under </w:t>
      </w:r>
      <w:r w:rsidR="5D53921A" w:rsidRPr="009E281D">
        <w:rPr>
          <w:rFonts w:eastAsiaTheme="minorEastAsia"/>
          <w:color w:val="000000" w:themeColor="text1"/>
        </w:rPr>
        <w:t xml:space="preserve">Superintendent Carrero’s </w:t>
      </w:r>
      <w:r w:rsidR="510F9528" w:rsidRPr="009E281D">
        <w:rPr>
          <w:rFonts w:eastAsiaTheme="minorEastAsia"/>
          <w:color w:val="000000" w:themeColor="text1"/>
        </w:rPr>
        <w:t>leadership</w:t>
      </w:r>
      <w:r w:rsidR="00B37CE6" w:rsidRPr="009E281D">
        <w:rPr>
          <w:rFonts w:eastAsiaTheme="minorEastAsia"/>
          <w:color w:val="000000" w:themeColor="text1"/>
        </w:rPr>
        <w:t xml:space="preserve">, </w:t>
      </w:r>
      <w:r w:rsidR="4C60FAA3" w:rsidRPr="009E281D">
        <w:rPr>
          <w:rFonts w:eastAsiaTheme="minorEastAsia"/>
          <w:color w:val="000000" w:themeColor="text1"/>
        </w:rPr>
        <w:t>district leaders are in the process of d</w:t>
      </w:r>
      <w:r w:rsidR="5D53921A" w:rsidRPr="009E281D">
        <w:rPr>
          <w:rFonts w:eastAsiaTheme="minorEastAsia"/>
          <w:color w:val="000000" w:themeColor="text1"/>
        </w:rPr>
        <w:t>evelop</w:t>
      </w:r>
      <w:r w:rsidR="1BB31F2F" w:rsidRPr="009E281D">
        <w:rPr>
          <w:rFonts w:eastAsiaTheme="minorEastAsia"/>
          <w:color w:val="000000" w:themeColor="text1"/>
        </w:rPr>
        <w:t>ing</w:t>
      </w:r>
      <w:r w:rsidR="5D53921A" w:rsidRPr="009E281D">
        <w:rPr>
          <w:rFonts w:eastAsiaTheme="minorEastAsia"/>
          <w:color w:val="000000" w:themeColor="text1"/>
        </w:rPr>
        <w:t xml:space="preserve"> a strategic plan </w:t>
      </w:r>
      <w:r w:rsidR="7FFB71C8" w:rsidRPr="009E281D">
        <w:t>to guide district improvement priorities once receivership</w:t>
      </w:r>
      <w:r w:rsidR="0D5F533F" w:rsidRPr="009E281D">
        <w:t xml:space="preserve"> </w:t>
      </w:r>
      <w:r w:rsidR="7FFB71C8" w:rsidRPr="009E281D">
        <w:t>ends.</w:t>
      </w:r>
      <w:r w:rsidR="692FB9C0" w:rsidRPr="009E281D">
        <w:t xml:space="preserve"> </w:t>
      </w:r>
      <w:r w:rsidR="6DBED62D" w:rsidRPr="009E281D">
        <w:t xml:space="preserve">Further, in December 2024, the Lawrence City Council approved a home rule petition to establish a hybrid school committee, combining elected and appointed members to enhance community representation and governance. The petition was approved by the state legislature and signed by Governor Healey. It will go into effect immediately and new members of the committee will be appointed and elected in November 2025 and seated in January 2026. </w:t>
      </w:r>
    </w:p>
    <w:p w14:paraId="101E7E68" w14:textId="3A5CAE48" w:rsidR="788482E3" w:rsidRPr="009E281D" w:rsidRDefault="788482E3" w:rsidP="10786322">
      <w:pPr>
        <w:spacing w:after="13" w:line="247" w:lineRule="auto"/>
        <w:rPr>
          <w:rFonts w:eastAsiaTheme="minorEastAsia"/>
          <w:color w:val="000000" w:themeColor="text1"/>
        </w:rPr>
      </w:pPr>
    </w:p>
    <w:p w14:paraId="01C37C18" w14:textId="71F793EA" w:rsidR="788482E3" w:rsidRPr="009E281D" w:rsidRDefault="674CCFBD" w:rsidP="10786322">
      <w:pPr>
        <w:spacing w:after="13" w:line="247" w:lineRule="auto"/>
        <w:rPr>
          <w:rFonts w:eastAsiaTheme="minorEastAsia"/>
          <w:color w:val="000000" w:themeColor="text1"/>
        </w:rPr>
      </w:pPr>
      <w:r w:rsidRPr="009E281D">
        <w:rPr>
          <w:rFonts w:eastAsiaTheme="minorEastAsia"/>
          <w:color w:val="000000" w:themeColor="text1"/>
        </w:rPr>
        <w:t xml:space="preserve">In light of </w:t>
      </w:r>
      <w:r w:rsidR="00D0631C" w:rsidRPr="009E281D">
        <w:rPr>
          <w:rFonts w:eastAsiaTheme="minorEastAsia"/>
          <w:color w:val="000000" w:themeColor="text1"/>
        </w:rPr>
        <w:t xml:space="preserve">the </w:t>
      </w:r>
      <w:r w:rsidR="6AB8CA60" w:rsidRPr="009E281D">
        <w:rPr>
          <w:rFonts w:eastAsiaTheme="minorEastAsia"/>
          <w:color w:val="000000" w:themeColor="text1"/>
        </w:rPr>
        <w:t>ongoing work</w:t>
      </w:r>
      <w:r w:rsidR="004A0D12" w:rsidRPr="009E281D">
        <w:rPr>
          <w:rFonts w:eastAsiaTheme="minorEastAsia"/>
          <w:color w:val="000000" w:themeColor="text1"/>
        </w:rPr>
        <w:t xml:space="preserve"> </w:t>
      </w:r>
      <w:r w:rsidR="00D0631C" w:rsidRPr="009E281D">
        <w:rPr>
          <w:rFonts w:eastAsiaTheme="minorEastAsia"/>
          <w:color w:val="000000" w:themeColor="text1"/>
        </w:rPr>
        <w:t>to</w:t>
      </w:r>
      <w:r w:rsidR="004A0D12" w:rsidRPr="009E281D">
        <w:rPr>
          <w:rFonts w:eastAsiaTheme="minorEastAsia"/>
          <w:color w:val="000000" w:themeColor="text1"/>
        </w:rPr>
        <w:t xml:space="preserve"> </w:t>
      </w:r>
      <w:r w:rsidR="00D0631C" w:rsidRPr="009E281D">
        <w:rPr>
          <w:rFonts w:eastAsiaTheme="minorEastAsia"/>
          <w:color w:val="000000" w:themeColor="text1"/>
        </w:rPr>
        <w:t xml:space="preserve">develop </w:t>
      </w:r>
      <w:r w:rsidR="004A0D12" w:rsidRPr="009E281D">
        <w:rPr>
          <w:rFonts w:eastAsiaTheme="minorEastAsia"/>
          <w:color w:val="000000" w:themeColor="text1"/>
        </w:rPr>
        <w:t>a strategic plan</w:t>
      </w:r>
      <w:r w:rsidRPr="009E281D">
        <w:rPr>
          <w:rFonts w:eastAsiaTheme="minorEastAsia"/>
          <w:color w:val="000000" w:themeColor="text1"/>
        </w:rPr>
        <w:t xml:space="preserve"> </w:t>
      </w:r>
      <w:r w:rsidR="7A179840" w:rsidRPr="009E281D">
        <w:rPr>
          <w:rFonts w:eastAsiaTheme="minorEastAsia"/>
          <w:color w:val="000000" w:themeColor="text1"/>
        </w:rPr>
        <w:t>and the impending change to the school committee</w:t>
      </w:r>
      <w:r w:rsidR="3DD3D80F" w:rsidRPr="009E281D">
        <w:rPr>
          <w:rFonts w:eastAsiaTheme="minorEastAsia"/>
          <w:color w:val="000000" w:themeColor="text1"/>
        </w:rPr>
        <w:t>’s</w:t>
      </w:r>
      <w:r w:rsidR="7A179840" w:rsidRPr="009E281D">
        <w:rPr>
          <w:rFonts w:eastAsiaTheme="minorEastAsia"/>
          <w:color w:val="000000" w:themeColor="text1"/>
        </w:rPr>
        <w:t xml:space="preserve"> configuration</w:t>
      </w:r>
      <w:r w:rsidRPr="009E281D">
        <w:rPr>
          <w:rFonts w:eastAsiaTheme="minorEastAsia"/>
          <w:color w:val="000000" w:themeColor="text1"/>
        </w:rPr>
        <w:t xml:space="preserve">, </w:t>
      </w:r>
      <w:r w:rsidR="42999D98" w:rsidRPr="009E281D">
        <w:rPr>
          <w:rFonts w:eastAsiaTheme="minorEastAsia"/>
          <w:color w:val="000000" w:themeColor="text1"/>
        </w:rPr>
        <w:t xml:space="preserve">I </w:t>
      </w:r>
      <w:r w:rsidR="1086C491" w:rsidRPr="009E281D">
        <w:rPr>
          <w:rFonts w:eastAsiaTheme="minorEastAsia"/>
          <w:color w:val="000000" w:themeColor="text1"/>
        </w:rPr>
        <w:t xml:space="preserve">will continue to </w:t>
      </w:r>
      <w:r w:rsidRPr="009E281D">
        <w:rPr>
          <w:rFonts w:eastAsiaTheme="minorEastAsia"/>
          <w:color w:val="000000" w:themeColor="text1"/>
        </w:rPr>
        <w:t>confer with the Receiver</w:t>
      </w:r>
      <w:r w:rsidR="3C309C37" w:rsidRPr="009E281D">
        <w:rPr>
          <w:rFonts w:eastAsiaTheme="minorEastAsia"/>
          <w:color w:val="000000" w:themeColor="text1"/>
        </w:rPr>
        <w:t>, Mayor, and Superintendent about how t</w:t>
      </w:r>
      <w:r w:rsidRPr="009E281D">
        <w:rPr>
          <w:rFonts w:eastAsiaTheme="minorEastAsia"/>
          <w:color w:val="000000" w:themeColor="text1"/>
        </w:rPr>
        <w:t xml:space="preserve">o sustain and build upon the district’s progress as we make plans for returning the district to local control. </w:t>
      </w:r>
      <w:r w:rsidR="191515F7" w:rsidRPr="009E281D">
        <w:rPr>
          <w:rFonts w:eastAsiaTheme="minorEastAsia"/>
          <w:color w:val="000000" w:themeColor="text1"/>
        </w:rPr>
        <w:t>While these discussions continue, the turnaround plan will remain in effect.</w:t>
      </w:r>
    </w:p>
    <w:p w14:paraId="03FBBC2B" w14:textId="60789278" w:rsidR="788482E3" w:rsidRPr="009E281D" w:rsidRDefault="788482E3" w:rsidP="10786322">
      <w:pPr>
        <w:spacing w:after="13" w:line="247" w:lineRule="auto"/>
        <w:rPr>
          <w:rFonts w:eastAsiaTheme="minorEastAsia"/>
          <w:color w:val="000000" w:themeColor="text1"/>
        </w:rPr>
      </w:pPr>
    </w:p>
    <w:p w14:paraId="1DC69EA2" w14:textId="77777777" w:rsidR="009E281D" w:rsidRDefault="009E281D" w:rsidP="788482E3">
      <w:pPr>
        <w:pStyle w:val="NormalWeb"/>
        <w:spacing w:before="0" w:beforeAutospacing="0" w:after="0" w:afterAutospacing="0"/>
        <w:rPr>
          <w:rFonts w:asciiTheme="minorHAnsi" w:hAnsiTheme="minorHAnsi"/>
        </w:rPr>
      </w:pPr>
    </w:p>
    <w:p w14:paraId="5C0273C1" w14:textId="77777777" w:rsidR="009E281D" w:rsidRDefault="009E281D" w:rsidP="788482E3">
      <w:pPr>
        <w:pStyle w:val="NormalWeb"/>
        <w:spacing w:before="0" w:beforeAutospacing="0" w:after="0" w:afterAutospacing="0"/>
        <w:rPr>
          <w:rFonts w:asciiTheme="minorHAnsi" w:hAnsiTheme="minorHAnsi"/>
        </w:rPr>
      </w:pPr>
    </w:p>
    <w:p w14:paraId="06863D48" w14:textId="77777777" w:rsidR="009E281D" w:rsidRDefault="009E281D" w:rsidP="788482E3">
      <w:pPr>
        <w:pStyle w:val="NormalWeb"/>
        <w:spacing w:before="0" w:beforeAutospacing="0" w:after="0" w:afterAutospacing="0"/>
        <w:rPr>
          <w:rFonts w:asciiTheme="minorHAnsi" w:hAnsiTheme="minorHAnsi"/>
        </w:rPr>
      </w:pPr>
    </w:p>
    <w:p w14:paraId="5D7D1E04" w14:textId="651F8D8D" w:rsidR="788482E3" w:rsidRPr="009E281D" w:rsidRDefault="2A1B74E1" w:rsidP="788482E3">
      <w:pPr>
        <w:pStyle w:val="NormalWeb"/>
        <w:spacing w:before="0" w:beforeAutospacing="0" w:after="0" w:afterAutospacing="0"/>
        <w:rPr>
          <w:sz w:val="28"/>
          <w:szCs w:val="28"/>
        </w:rPr>
      </w:pPr>
      <w:r w:rsidRPr="009E281D">
        <w:rPr>
          <w:rFonts w:asciiTheme="minorHAnsi" w:hAnsiTheme="minorHAnsi"/>
        </w:rPr>
        <w:lastRenderedPageBreak/>
        <w:t xml:space="preserve">The Lawrence Alliance for Education (LAE) </w:t>
      </w:r>
      <w:r w:rsidR="33F66B44" w:rsidRPr="009E281D">
        <w:rPr>
          <w:rFonts w:asciiTheme="minorHAnsi" w:hAnsiTheme="minorHAnsi"/>
        </w:rPr>
        <w:t xml:space="preserve">will continue to exercise the authority of receiver for the district. Please feel free to contact </w:t>
      </w:r>
      <w:r w:rsidR="1AA4C83B" w:rsidRPr="009E281D">
        <w:rPr>
          <w:rFonts w:asciiTheme="minorHAnsi" w:hAnsiTheme="minorHAnsi"/>
        </w:rPr>
        <w:t>Acting Chief of S</w:t>
      </w:r>
      <w:r w:rsidR="306A048F" w:rsidRPr="009E281D">
        <w:rPr>
          <w:rFonts w:asciiTheme="minorHAnsi" w:hAnsiTheme="minorHAnsi"/>
        </w:rPr>
        <w:t>t</w:t>
      </w:r>
      <w:r w:rsidR="1AA4C83B" w:rsidRPr="009E281D">
        <w:rPr>
          <w:rFonts w:asciiTheme="minorHAnsi" w:hAnsiTheme="minorHAnsi"/>
        </w:rPr>
        <w:t xml:space="preserve">aff Lauren Woo </w:t>
      </w:r>
      <w:r w:rsidR="0409527D" w:rsidRPr="009E281D">
        <w:rPr>
          <w:rFonts w:asciiTheme="minorHAnsi" w:hAnsiTheme="minorHAnsi"/>
        </w:rPr>
        <w:t>(lauren.woo@mass.gov)</w:t>
      </w:r>
      <w:r w:rsidR="33F66B44" w:rsidRPr="009E281D">
        <w:rPr>
          <w:rFonts w:asciiTheme="minorHAnsi" w:hAnsiTheme="minorHAnsi"/>
        </w:rPr>
        <w:t xml:space="preserve"> if you need any additional information. </w:t>
      </w:r>
    </w:p>
    <w:p w14:paraId="67233130" w14:textId="501A45C9" w:rsidR="788482E3" w:rsidRPr="009E281D" w:rsidRDefault="33F66B44" w:rsidP="788482E3">
      <w:pPr>
        <w:pStyle w:val="NormalWeb"/>
        <w:spacing w:before="0" w:beforeAutospacing="0" w:after="0" w:afterAutospacing="0"/>
        <w:rPr>
          <w:sz w:val="28"/>
          <w:szCs w:val="28"/>
        </w:rPr>
      </w:pPr>
      <w:r w:rsidRPr="009E281D">
        <w:rPr>
          <w:rFonts w:asciiTheme="minorHAnsi" w:hAnsiTheme="minorHAnsi"/>
        </w:rPr>
        <w:t xml:space="preserve"> </w:t>
      </w:r>
    </w:p>
    <w:p w14:paraId="691A4864" w14:textId="77777777" w:rsidR="00E23719" w:rsidRPr="009E281D" w:rsidRDefault="00E23719" w:rsidP="00E23719">
      <w:pPr>
        <w:pStyle w:val="NormalWeb"/>
        <w:spacing w:before="0" w:beforeAutospacing="0" w:after="0" w:afterAutospacing="0"/>
        <w:rPr>
          <w:rFonts w:asciiTheme="minorHAnsi" w:hAnsiTheme="minorHAnsi"/>
        </w:rPr>
      </w:pPr>
      <w:r w:rsidRPr="009E281D">
        <w:rPr>
          <w:rFonts w:asciiTheme="minorHAnsi" w:hAnsiTheme="minorHAnsi"/>
        </w:rPr>
        <w:t xml:space="preserve">Sincerely, </w:t>
      </w:r>
    </w:p>
    <w:p w14:paraId="3BDB1C7E" w14:textId="0DBF7E39" w:rsidR="00E23719" w:rsidRPr="009E281D" w:rsidRDefault="00E23719" w:rsidP="10786322">
      <w:pPr>
        <w:pStyle w:val="NormalWeb"/>
        <w:spacing w:before="0" w:beforeAutospacing="0" w:after="0" w:afterAutospacing="0"/>
        <w:rPr>
          <w:rFonts w:asciiTheme="minorHAnsi" w:hAnsiTheme="minorHAnsi"/>
        </w:rPr>
      </w:pPr>
    </w:p>
    <w:p w14:paraId="5FE0CECF" w14:textId="79F1C0CC" w:rsidR="00E23719" w:rsidRPr="009E281D" w:rsidRDefault="00E23719" w:rsidP="00E23719">
      <w:pPr>
        <w:pStyle w:val="NormalWeb"/>
        <w:spacing w:before="0" w:beforeAutospacing="0" w:after="0" w:afterAutospacing="0"/>
        <w:rPr>
          <w:rFonts w:asciiTheme="minorHAnsi" w:hAnsiTheme="minorHAnsi"/>
        </w:rPr>
      </w:pPr>
      <w:r w:rsidRPr="009E281D">
        <w:rPr>
          <w:rFonts w:asciiTheme="minorHAnsi" w:hAnsiTheme="minorHAnsi"/>
        </w:rPr>
        <w:t>Russell D. Johnston</w:t>
      </w:r>
    </w:p>
    <w:p w14:paraId="4E6ACE83" w14:textId="39BDE8D3" w:rsidR="00E23719" w:rsidRPr="009E281D" w:rsidRDefault="00E23719" w:rsidP="00E23719">
      <w:pPr>
        <w:pStyle w:val="NormalWeb"/>
        <w:spacing w:before="0" w:beforeAutospacing="0" w:after="0" w:afterAutospacing="0"/>
        <w:rPr>
          <w:rFonts w:asciiTheme="minorHAnsi" w:hAnsiTheme="minorHAnsi"/>
        </w:rPr>
      </w:pPr>
      <w:r w:rsidRPr="009E281D">
        <w:rPr>
          <w:rFonts w:asciiTheme="minorHAnsi" w:hAnsiTheme="minorHAnsi"/>
        </w:rPr>
        <w:t xml:space="preserve">Acting Commissioner of Elementary and Secondary Education  </w:t>
      </w:r>
    </w:p>
    <w:p w14:paraId="72816655" w14:textId="77777777" w:rsidR="00E23719" w:rsidRPr="009E281D" w:rsidRDefault="00E23719" w:rsidP="00E23719">
      <w:pPr>
        <w:pStyle w:val="NormalWeb"/>
        <w:spacing w:before="0" w:beforeAutospacing="0" w:after="0" w:afterAutospacing="0"/>
        <w:rPr>
          <w:rFonts w:asciiTheme="minorHAnsi" w:hAnsiTheme="minorHAnsi"/>
        </w:rPr>
      </w:pPr>
    </w:p>
    <w:p w14:paraId="4B123F50" w14:textId="1FFDE63D" w:rsidR="00BB257D" w:rsidRPr="009E281D" w:rsidRDefault="00E23719" w:rsidP="788482E3">
      <w:pPr>
        <w:pStyle w:val="NormalWeb"/>
        <w:spacing w:before="0" w:beforeAutospacing="0" w:after="0" w:afterAutospacing="0"/>
        <w:rPr>
          <w:rFonts w:asciiTheme="minorHAnsi" w:hAnsiTheme="minorHAnsi"/>
        </w:rPr>
      </w:pPr>
      <w:r w:rsidRPr="009E281D">
        <w:rPr>
          <w:rFonts w:asciiTheme="minorHAnsi" w:hAnsiTheme="minorHAnsi"/>
        </w:rPr>
        <w:t xml:space="preserve">Cc: </w:t>
      </w:r>
      <w:r w:rsidR="00BB257D" w:rsidRPr="009E281D">
        <w:rPr>
          <w:sz w:val="28"/>
          <w:szCs w:val="28"/>
        </w:rPr>
        <w:tab/>
      </w:r>
      <w:r w:rsidRPr="009E281D">
        <w:rPr>
          <w:rFonts w:asciiTheme="minorHAnsi" w:hAnsiTheme="minorHAnsi"/>
        </w:rPr>
        <w:t xml:space="preserve"> </w:t>
      </w:r>
      <w:r w:rsidR="6A443EBB" w:rsidRPr="009E281D">
        <w:rPr>
          <w:rFonts w:asciiTheme="minorHAnsi" w:hAnsiTheme="minorHAnsi"/>
        </w:rPr>
        <w:t>Ralph Carrero, Superintendent, Lawrence Public Schools</w:t>
      </w:r>
    </w:p>
    <w:p w14:paraId="1AAE80D1" w14:textId="1986309D" w:rsidR="6A443EBB" w:rsidRPr="009E281D" w:rsidRDefault="6A443EBB" w:rsidP="788482E3">
      <w:pPr>
        <w:pStyle w:val="NormalWeb"/>
        <w:spacing w:before="0" w:beforeAutospacing="0" w:after="0" w:afterAutospacing="0"/>
        <w:rPr>
          <w:rFonts w:asciiTheme="minorHAnsi" w:hAnsiTheme="minorHAnsi"/>
        </w:rPr>
      </w:pPr>
      <w:r w:rsidRPr="009E281D">
        <w:rPr>
          <w:rFonts w:asciiTheme="minorHAnsi" w:hAnsiTheme="minorHAnsi"/>
        </w:rPr>
        <w:t xml:space="preserve"> </w:t>
      </w:r>
      <w:r w:rsidRPr="009E281D">
        <w:rPr>
          <w:sz w:val="28"/>
          <w:szCs w:val="28"/>
        </w:rPr>
        <w:tab/>
      </w:r>
      <w:r w:rsidR="5A9A8B1F" w:rsidRPr="009E281D">
        <w:rPr>
          <w:rFonts w:asciiTheme="minorHAnsi" w:hAnsiTheme="minorHAnsi"/>
        </w:rPr>
        <w:t xml:space="preserve"> </w:t>
      </w:r>
      <w:r w:rsidRPr="009E281D">
        <w:rPr>
          <w:rFonts w:asciiTheme="minorHAnsi" w:hAnsiTheme="minorHAnsi"/>
        </w:rPr>
        <w:t>Brian DePeña, Mayor, City of Lawrence</w:t>
      </w:r>
    </w:p>
    <w:p w14:paraId="0D3A2B51" w14:textId="77777777" w:rsidR="00BB257D" w:rsidRDefault="00BB257D">
      <w:pPr>
        <w:rPr>
          <w:rFonts w:cs="Sans Serif Collection"/>
        </w:rPr>
      </w:pPr>
    </w:p>
    <w:p w14:paraId="0FB10A92" w14:textId="77777777" w:rsidR="00BB257D" w:rsidRDefault="00BB257D">
      <w:pPr>
        <w:rPr>
          <w:rFonts w:cs="Sans Serif Collection"/>
        </w:rPr>
      </w:pPr>
    </w:p>
    <w:p w14:paraId="17611CBA" w14:textId="77777777" w:rsidR="00BB257D" w:rsidRDefault="00BB257D">
      <w:pPr>
        <w:rPr>
          <w:rFonts w:cs="Sans Serif Collection"/>
        </w:rPr>
      </w:pPr>
    </w:p>
    <w:p w14:paraId="733D965A" w14:textId="77777777" w:rsidR="00BB257D" w:rsidRDefault="00BB257D">
      <w:pPr>
        <w:rPr>
          <w:rFonts w:cs="Sans Serif Collection"/>
        </w:rPr>
      </w:pPr>
    </w:p>
    <w:p w14:paraId="3CA8B9D3" w14:textId="77777777" w:rsidR="00BB257D" w:rsidRPr="00503255" w:rsidRDefault="00BB257D">
      <w:pPr>
        <w:rPr>
          <w:rFonts w:cs="Sans Serif Collection"/>
        </w:rPr>
      </w:pPr>
    </w:p>
    <w:p w14:paraId="19DFEDB0" w14:textId="77777777" w:rsidR="002914C1" w:rsidRPr="00503255" w:rsidRDefault="002914C1">
      <w:pPr>
        <w:rPr>
          <w:rFonts w:cs="Sans Serif Collection"/>
        </w:rPr>
      </w:pPr>
    </w:p>
    <w:p w14:paraId="7DE93994" w14:textId="77777777" w:rsidR="0053222C" w:rsidRPr="00503255" w:rsidRDefault="0053222C">
      <w:pPr>
        <w:rPr>
          <w:rFonts w:cs="Sans Serif Collection"/>
        </w:rPr>
      </w:pPr>
    </w:p>
    <w:p w14:paraId="5FA25A71" w14:textId="77777777" w:rsidR="002D7CB8" w:rsidRPr="00503255" w:rsidRDefault="002D7CB8">
      <w:pPr>
        <w:rPr>
          <w:rFonts w:cs="Sans Serif Collection"/>
        </w:rPr>
      </w:pPr>
    </w:p>
    <w:p w14:paraId="7C4D2F75" w14:textId="77777777" w:rsidR="002D7CB8" w:rsidRPr="00503255" w:rsidRDefault="002D7CB8">
      <w:pPr>
        <w:rPr>
          <w:rFonts w:cs="Sans Serif Collection"/>
        </w:rPr>
      </w:pPr>
    </w:p>
    <w:p w14:paraId="23F2B289" w14:textId="77777777" w:rsidR="002D7CB8" w:rsidRPr="00503255" w:rsidRDefault="002D7CB8">
      <w:pPr>
        <w:rPr>
          <w:rFonts w:cs="Sans Serif Collection"/>
        </w:rPr>
      </w:pPr>
    </w:p>
    <w:p w14:paraId="1D26EDED" w14:textId="77777777" w:rsidR="002D7CB8" w:rsidRPr="00503255" w:rsidRDefault="002D7CB8">
      <w:pPr>
        <w:rPr>
          <w:rFonts w:cs="Sans Serif Collection"/>
        </w:rPr>
      </w:pPr>
    </w:p>
    <w:p w14:paraId="1B8A18D7" w14:textId="77777777" w:rsidR="002D7CB8" w:rsidRPr="00503255" w:rsidRDefault="002D7CB8">
      <w:pPr>
        <w:rPr>
          <w:rFonts w:cs="Sans Serif Collection"/>
        </w:rPr>
      </w:pPr>
    </w:p>
    <w:p w14:paraId="78FA3D47" w14:textId="77777777" w:rsidR="004E7807" w:rsidRPr="00503255" w:rsidRDefault="004E7807" w:rsidP="0053222C">
      <w:pPr>
        <w:rPr>
          <w:rFonts w:cs="Sans Serif Collection"/>
        </w:rPr>
      </w:pPr>
    </w:p>
    <w:p w14:paraId="05685283" w14:textId="77777777" w:rsidR="00075DB3" w:rsidRPr="00503255" w:rsidRDefault="00075DB3" w:rsidP="0053222C">
      <w:pPr>
        <w:rPr>
          <w:rFonts w:cs="Sans Serif Collection"/>
        </w:rPr>
      </w:pPr>
    </w:p>
    <w:p w14:paraId="41628918" w14:textId="77777777" w:rsidR="00E24B80" w:rsidRPr="00503255" w:rsidRDefault="00E24B80" w:rsidP="0053222C">
      <w:pPr>
        <w:rPr>
          <w:rFonts w:cs="Sans Serif Collection"/>
        </w:rPr>
      </w:pPr>
    </w:p>
    <w:p w14:paraId="3257B270" w14:textId="41CD6153" w:rsidR="00075DB3" w:rsidRPr="00503255" w:rsidRDefault="00075DB3" w:rsidP="0053222C">
      <w:pPr>
        <w:rPr>
          <w:rFonts w:cs="Sans Serif Collection"/>
        </w:rPr>
      </w:pPr>
    </w:p>
    <w:p w14:paraId="6BE5835B" w14:textId="77777777" w:rsidR="00075DB3" w:rsidRPr="00503255" w:rsidRDefault="00075DB3" w:rsidP="0053222C">
      <w:pPr>
        <w:rPr>
          <w:rFonts w:cs="Sans Serif Collection"/>
        </w:rPr>
      </w:pPr>
    </w:p>
    <w:p w14:paraId="21CD460E" w14:textId="77777777" w:rsidR="00ED5501" w:rsidRPr="00503255" w:rsidRDefault="00ED5501" w:rsidP="0053222C">
      <w:pPr>
        <w:rPr>
          <w:rFonts w:cs="Sans Serif Collection"/>
        </w:rPr>
      </w:pPr>
    </w:p>
    <w:p w14:paraId="73371163" w14:textId="77777777" w:rsidR="00ED5501" w:rsidRPr="00503255" w:rsidRDefault="00ED5501" w:rsidP="0053222C">
      <w:pPr>
        <w:rPr>
          <w:rFonts w:cs="Sans Serif Collection"/>
        </w:rPr>
      </w:pPr>
    </w:p>
    <w:p w14:paraId="5FEBDAC1" w14:textId="77777777" w:rsidR="00ED5501" w:rsidRPr="00503255" w:rsidRDefault="00ED5501" w:rsidP="0053222C">
      <w:pPr>
        <w:rPr>
          <w:rFonts w:cs="Sans Serif Collection"/>
        </w:rPr>
      </w:pPr>
    </w:p>
    <w:p w14:paraId="10E8BF70" w14:textId="77777777" w:rsidR="003D72C8" w:rsidRPr="00503255" w:rsidRDefault="003D72C8" w:rsidP="0053222C">
      <w:pPr>
        <w:rPr>
          <w:rFonts w:cs="Sans Serif Collection"/>
        </w:rPr>
      </w:pPr>
    </w:p>
    <w:p w14:paraId="7225DD99" w14:textId="77777777" w:rsidR="003D72C8" w:rsidRPr="00503255" w:rsidRDefault="003D72C8" w:rsidP="0053222C">
      <w:pPr>
        <w:rPr>
          <w:rFonts w:cs="Sans Serif Collection"/>
        </w:rPr>
      </w:pPr>
    </w:p>
    <w:p w14:paraId="439A0B25" w14:textId="77777777" w:rsidR="003D72C8" w:rsidRDefault="003D72C8" w:rsidP="0053222C">
      <w:pPr>
        <w:rPr>
          <w:rFonts w:cs="Sans Serif Collection"/>
        </w:rPr>
      </w:pPr>
    </w:p>
    <w:p w14:paraId="49654C21" w14:textId="77777777" w:rsidR="00BB257D" w:rsidRDefault="00BB257D" w:rsidP="0053222C">
      <w:pPr>
        <w:rPr>
          <w:rFonts w:cs="Sans Serif Collection"/>
        </w:rPr>
      </w:pPr>
    </w:p>
    <w:p w14:paraId="342D4D62" w14:textId="77777777" w:rsidR="00BB257D" w:rsidRDefault="00BB257D" w:rsidP="0053222C">
      <w:pPr>
        <w:rPr>
          <w:rFonts w:cs="Sans Serif Collection"/>
        </w:rPr>
      </w:pPr>
    </w:p>
    <w:p w14:paraId="67941293" w14:textId="77777777" w:rsidR="00BB257D" w:rsidRDefault="00BB257D" w:rsidP="0053222C">
      <w:pPr>
        <w:rPr>
          <w:rFonts w:cs="Sans Serif Collection"/>
        </w:rPr>
      </w:pPr>
    </w:p>
    <w:p w14:paraId="37F8CC95" w14:textId="77777777" w:rsidR="00BB257D" w:rsidRPr="00503255" w:rsidRDefault="00BB257D" w:rsidP="0053222C">
      <w:pPr>
        <w:rPr>
          <w:rFonts w:cs="Sans Serif Collection"/>
        </w:rPr>
      </w:pPr>
    </w:p>
    <w:p w14:paraId="2FC48518" w14:textId="77777777" w:rsidR="003D72C8" w:rsidRPr="00503255" w:rsidRDefault="003D72C8" w:rsidP="0053222C">
      <w:pPr>
        <w:rPr>
          <w:rFonts w:cs="Sans Serif Collection"/>
        </w:rPr>
      </w:pPr>
    </w:p>
    <w:p w14:paraId="33EF71D6" w14:textId="77777777" w:rsidR="003D72C8" w:rsidRPr="00503255" w:rsidRDefault="003D72C8" w:rsidP="0053222C">
      <w:pPr>
        <w:rPr>
          <w:rFonts w:cs="Sans Serif Collection"/>
        </w:rPr>
      </w:pPr>
    </w:p>
    <w:p w14:paraId="01D75CE6" w14:textId="77777777" w:rsidR="003D72C8" w:rsidRPr="00503255" w:rsidRDefault="003D72C8" w:rsidP="0053222C">
      <w:pPr>
        <w:rPr>
          <w:rFonts w:cs="Sans Serif Collection"/>
        </w:rPr>
      </w:pPr>
    </w:p>
    <w:p w14:paraId="11F1AFEF" w14:textId="77777777" w:rsidR="003D72C8" w:rsidRPr="00503255" w:rsidRDefault="003D72C8" w:rsidP="0053222C">
      <w:pPr>
        <w:rPr>
          <w:rFonts w:cs="Sans Serif Collection"/>
        </w:rPr>
      </w:pPr>
    </w:p>
    <w:p w14:paraId="48A9CF96" w14:textId="77777777" w:rsidR="003D72C8" w:rsidRPr="00503255" w:rsidRDefault="003D72C8" w:rsidP="0053222C">
      <w:pPr>
        <w:rPr>
          <w:rFonts w:cs="Sans Serif Collection"/>
        </w:rPr>
      </w:pPr>
    </w:p>
    <w:p w14:paraId="14B27558" w14:textId="77777777" w:rsidR="003D72C8" w:rsidRPr="00503255" w:rsidRDefault="003D72C8" w:rsidP="0053222C">
      <w:pPr>
        <w:rPr>
          <w:rFonts w:cs="Sans Serif Collection"/>
        </w:rPr>
      </w:pPr>
    </w:p>
    <w:sectPr w:rsidR="003D72C8" w:rsidRPr="00503255" w:rsidSect="005F64C2">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34BD" w14:textId="77777777" w:rsidR="00040BC7" w:rsidRDefault="00040BC7" w:rsidP="00ED5501">
      <w:r>
        <w:separator/>
      </w:r>
    </w:p>
  </w:endnote>
  <w:endnote w:type="continuationSeparator" w:id="0">
    <w:p w14:paraId="63ED9101" w14:textId="77777777" w:rsidR="00040BC7" w:rsidRDefault="00040BC7" w:rsidP="00ED5501">
      <w:r>
        <w:continuationSeparator/>
      </w:r>
    </w:p>
  </w:endnote>
  <w:endnote w:type="continuationNotice" w:id="1">
    <w:p w14:paraId="65F40EF7" w14:textId="77777777" w:rsidR="00040BC7" w:rsidRDefault="00040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ans Serif Collection">
    <w:panose1 w:val="020B0502040504020204"/>
    <w:charset w:val="00"/>
    <w:family w:val="swiss"/>
    <w:pitch w:val="variable"/>
    <w:sig w:usb0="A057A2EF" w:usb1="0200604E" w:usb2="29100001"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0659FF17">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4D98" w14:textId="77777777" w:rsidR="00040BC7" w:rsidRDefault="00040BC7" w:rsidP="00ED5501">
      <w:r>
        <w:separator/>
      </w:r>
    </w:p>
  </w:footnote>
  <w:footnote w:type="continuationSeparator" w:id="0">
    <w:p w14:paraId="750CF477" w14:textId="77777777" w:rsidR="00040BC7" w:rsidRDefault="00040BC7" w:rsidP="00ED5501">
      <w:r>
        <w:continuationSeparator/>
      </w:r>
    </w:p>
  </w:footnote>
  <w:footnote w:type="continuationNotice" w:id="1">
    <w:p w14:paraId="09B1E65B" w14:textId="77777777" w:rsidR="00040BC7" w:rsidRDefault="00040BC7"/>
  </w:footnote>
  <w:footnote w:id="2">
    <w:p w14:paraId="4D21B7B5" w14:textId="68DB3634" w:rsidR="10786322" w:rsidRDefault="10786322" w:rsidP="10786322">
      <w:pPr>
        <w:pStyle w:val="FootnoteText"/>
      </w:pPr>
      <w:r w:rsidRPr="10786322">
        <w:rPr>
          <w:rStyle w:val="FootnoteReference"/>
        </w:rPr>
        <w:footnoteRef/>
      </w:r>
      <w:r>
        <w:t xml:space="preserve"> LPS’ current turnaround plan covers a three-year period, ending on January 12,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D7A41C">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A280D"/>
    <w:multiLevelType w:val="hybridMultilevel"/>
    <w:tmpl w:val="9DFE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35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6BBD"/>
    <w:rsid w:val="00021AA8"/>
    <w:rsid w:val="00032C6B"/>
    <w:rsid w:val="00040BC7"/>
    <w:rsid w:val="00061095"/>
    <w:rsid w:val="00075DB3"/>
    <w:rsid w:val="000A649D"/>
    <w:rsid w:val="000D07EE"/>
    <w:rsid w:val="001242B6"/>
    <w:rsid w:val="00141ABD"/>
    <w:rsid w:val="00162E80"/>
    <w:rsid w:val="00171673"/>
    <w:rsid w:val="00195421"/>
    <w:rsid w:val="001A3279"/>
    <w:rsid w:val="001A6F97"/>
    <w:rsid w:val="001C070A"/>
    <w:rsid w:val="001D28A3"/>
    <w:rsid w:val="001D7BCB"/>
    <w:rsid w:val="0024143C"/>
    <w:rsid w:val="002442CA"/>
    <w:rsid w:val="00252828"/>
    <w:rsid w:val="00281926"/>
    <w:rsid w:val="002914C1"/>
    <w:rsid w:val="002A15E7"/>
    <w:rsid w:val="002A6D58"/>
    <w:rsid w:val="002B627A"/>
    <w:rsid w:val="002C3A10"/>
    <w:rsid w:val="002C6F11"/>
    <w:rsid w:val="002D7CB8"/>
    <w:rsid w:val="002E3038"/>
    <w:rsid w:val="002F0A91"/>
    <w:rsid w:val="002F20EA"/>
    <w:rsid w:val="002F658B"/>
    <w:rsid w:val="0030576C"/>
    <w:rsid w:val="00310007"/>
    <w:rsid w:val="003105FE"/>
    <w:rsid w:val="00315D11"/>
    <w:rsid w:val="003435E2"/>
    <w:rsid w:val="003739D1"/>
    <w:rsid w:val="003807D9"/>
    <w:rsid w:val="003845F7"/>
    <w:rsid w:val="003A5AB2"/>
    <w:rsid w:val="003D72C8"/>
    <w:rsid w:val="00406B17"/>
    <w:rsid w:val="004873A1"/>
    <w:rsid w:val="00494AD0"/>
    <w:rsid w:val="004A0D12"/>
    <w:rsid w:val="004C53BC"/>
    <w:rsid w:val="004C70F3"/>
    <w:rsid w:val="004E1A14"/>
    <w:rsid w:val="004E7807"/>
    <w:rsid w:val="004F1CBF"/>
    <w:rsid w:val="004F5B88"/>
    <w:rsid w:val="00503255"/>
    <w:rsid w:val="00523D15"/>
    <w:rsid w:val="0053222C"/>
    <w:rsid w:val="00560FF4"/>
    <w:rsid w:val="0057114A"/>
    <w:rsid w:val="00591E1A"/>
    <w:rsid w:val="00593852"/>
    <w:rsid w:val="005A1F33"/>
    <w:rsid w:val="005A4BD5"/>
    <w:rsid w:val="005B3123"/>
    <w:rsid w:val="005F3161"/>
    <w:rsid w:val="005F568C"/>
    <w:rsid w:val="005F64C2"/>
    <w:rsid w:val="00602CC3"/>
    <w:rsid w:val="00604D7F"/>
    <w:rsid w:val="006051AF"/>
    <w:rsid w:val="00635381"/>
    <w:rsid w:val="00642E73"/>
    <w:rsid w:val="006A1F52"/>
    <w:rsid w:val="006D460A"/>
    <w:rsid w:val="006F2DE7"/>
    <w:rsid w:val="00776157"/>
    <w:rsid w:val="00790548"/>
    <w:rsid w:val="007D32C2"/>
    <w:rsid w:val="007E6CE5"/>
    <w:rsid w:val="00804B5A"/>
    <w:rsid w:val="008127F6"/>
    <w:rsid w:val="00814CB9"/>
    <w:rsid w:val="00823C4B"/>
    <w:rsid w:val="00871B0B"/>
    <w:rsid w:val="00895A46"/>
    <w:rsid w:val="008A0291"/>
    <w:rsid w:val="008E53D3"/>
    <w:rsid w:val="008F58CC"/>
    <w:rsid w:val="0091750B"/>
    <w:rsid w:val="00923898"/>
    <w:rsid w:val="009327E5"/>
    <w:rsid w:val="009336BA"/>
    <w:rsid w:val="009547B8"/>
    <w:rsid w:val="00964440"/>
    <w:rsid w:val="009A28ED"/>
    <w:rsid w:val="009A2CA9"/>
    <w:rsid w:val="009A6B65"/>
    <w:rsid w:val="009B50FF"/>
    <w:rsid w:val="009D13D3"/>
    <w:rsid w:val="009E281D"/>
    <w:rsid w:val="00A040F3"/>
    <w:rsid w:val="00A066EC"/>
    <w:rsid w:val="00A123D8"/>
    <w:rsid w:val="00A13359"/>
    <w:rsid w:val="00A14460"/>
    <w:rsid w:val="00AB386D"/>
    <w:rsid w:val="00AB606A"/>
    <w:rsid w:val="00AC6678"/>
    <w:rsid w:val="00AD2D14"/>
    <w:rsid w:val="00AF63BE"/>
    <w:rsid w:val="00B01B53"/>
    <w:rsid w:val="00B0757F"/>
    <w:rsid w:val="00B2033C"/>
    <w:rsid w:val="00B32CE4"/>
    <w:rsid w:val="00B37CE6"/>
    <w:rsid w:val="00B46A36"/>
    <w:rsid w:val="00B57E83"/>
    <w:rsid w:val="00B81D77"/>
    <w:rsid w:val="00B83B96"/>
    <w:rsid w:val="00B85C9C"/>
    <w:rsid w:val="00BB19CB"/>
    <w:rsid w:val="00BB257D"/>
    <w:rsid w:val="00BB5DA2"/>
    <w:rsid w:val="00BB6A15"/>
    <w:rsid w:val="00BC7B59"/>
    <w:rsid w:val="00BE7805"/>
    <w:rsid w:val="00BF22E0"/>
    <w:rsid w:val="00C24F65"/>
    <w:rsid w:val="00C359D7"/>
    <w:rsid w:val="00C35C23"/>
    <w:rsid w:val="00C35FD1"/>
    <w:rsid w:val="00C55F13"/>
    <w:rsid w:val="00C63DAF"/>
    <w:rsid w:val="00CD59CB"/>
    <w:rsid w:val="00D05C85"/>
    <w:rsid w:val="00D0631C"/>
    <w:rsid w:val="00D277D0"/>
    <w:rsid w:val="00D449F8"/>
    <w:rsid w:val="00D95730"/>
    <w:rsid w:val="00DC1F3E"/>
    <w:rsid w:val="00DC7307"/>
    <w:rsid w:val="00DD5E27"/>
    <w:rsid w:val="00DF51E6"/>
    <w:rsid w:val="00E03634"/>
    <w:rsid w:val="00E23719"/>
    <w:rsid w:val="00E24B80"/>
    <w:rsid w:val="00E2551F"/>
    <w:rsid w:val="00E3706A"/>
    <w:rsid w:val="00E51041"/>
    <w:rsid w:val="00E55F2B"/>
    <w:rsid w:val="00E70364"/>
    <w:rsid w:val="00E7351B"/>
    <w:rsid w:val="00EC23E1"/>
    <w:rsid w:val="00EC5C9A"/>
    <w:rsid w:val="00ED5501"/>
    <w:rsid w:val="00EF1E26"/>
    <w:rsid w:val="00EF42C6"/>
    <w:rsid w:val="00F1446C"/>
    <w:rsid w:val="00F177B2"/>
    <w:rsid w:val="00F20CD8"/>
    <w:rsid w:val="00F62E74"/>
    <w:rsid w:val="00F62F3C"/>
    <w:rsid w:val="00F95B85"/>
    <w:rsid w:val="00FA01C0"/>
    <w:rsid w:val="00FD495A"/>
    <w:rsid w:val="00FE4F69"/>
    <w:rsid w:val="00FF2542"/>
    <w:rsid w:val="016EBFE6"/>
    <w:rsid w:val="01C5A50A"/>
    <w:rsid w:val="01F6DB55"/>
    <w:rsid w:val="029D00DC"/>
    <w:rsid w:val="02DB3C71"/>
    <w:rsid w:val="0364562A"/>
    <w:rsid w:val="03A588AD"/>
    <w:rsid w:val="0409527D"/>
    <w:rsid w:val="04B252BB"/>
    <w:rsid w:val="06933B59"/>
    <w:rsid w:val="07122173"/>
    <w:rsid w:val="07C84BBB"/>
    <w:rsid w:val="08904C20"/>
    <w:rsid w:val="08926A1D"/>
    <w:rsid w:val="08BEE960"/>
    <w:rsid w:val="08FD51D0"/>
    <w:rsid w:val="0B398586"/>
    <w:rsid w:val="0B56F8EB"/>
    <w:rsid w:val="0BCB33C6"/>
    <w:rsid w:val="0C041444"/>
    <w:rsid w:val="0CE920E9"/>
    <w:rsid w:val="0D5F533F"/>
    <w:rsid w:val="0DCBB1AA"/>
    <w:rsid w:val="0E05D5EF"/>
    <w:rsid w:val="0E2F0E71"/>
    <w:rsid w:val="0EFE961C"/>
    <w:rsid w:val="10786322"/>
    <w:rsid w:val="1086C491"/>
    <w:rsid w:val="108C5BC0"/>
    <w:rsid w:val="10AC6CD1"/>
    <w:rsid w:val="10BC6790"/>
    <w:rsid w:val="112F72A5"/>
    <w:rsid w:val="1192965C"/>
    <w:rsid w:val="13F332C6"/>
    <w:rsid w:val="143233C2"/>
    <w:rsid w:val="1477DF50"/>
    <w:rsid w:val="153105C4"/>
    <w:rsid w:val="16D5F90D"/>
    <w:rsid w:val="17CFA59E"/>
    <w:rsid w:val="191515F7"/>
    <w:rsid w:val="1AA4C83B"/>
    <w:rsid w:val="1B076455"/>
    <w:rsid w:val="1BB31F2F"/>
    <w:rsid w:val="1C35C7D8"/>
    <w:rsid w:val="1C548ACB"/>
    <w:rsid w:val="1CF6623B"/>
    <w:rsid w:val="1D54C939"/>
    <w:rsid w:val="1D80FC47"/>
    <w:rsid w:val="1D830EDE"/>
    <w:rsid w:val="1DA48CDB"/>
    <w:rsid w:val="1FC4A347"/>
    <w:rsid w:val="216611DE"/>
    <w:rsid w:val="247E2115"/>
    <w:rsid w:val="27A3FDE4"/>
    <w:rsid w:val="29A4FB3F"/>
    <w:rsid w:val="2A1B74E1"/>
    <w:rsid w:val="2CCC2FD8"/>
    <w:rsid w:val="2FD98335"/>
    <w:rsid w:val="306A048F"/>
    <w:rsid w:val="31853562"/>
    <w:rsid w:val="3194A94A"/>
    <w:rsid w:val="32FF58CF"/>
    <w:rsid w:val="3386323F"/>
    <w:rsid w:val="33F66B44"/>
    <w:rsid w:val="35218288"/>
    <w:rsid w:val="35509FB5"/>
    <w:rsid w:val="35611934"/>
    <w:rsid w:val="387917D6"/>
    <w:rsid w:val="39271668"/>
    <w:rsid w:val="3A0FDCEA"/>
    <w:rsid w:val="3B7CDBC4"/>
    <w:rsid w:val="3B8BF64B"/>
    <w:rsid w:val="3C309C37"/>
    <w:rsid w:val="3DD3D80F"/>
    <w:rsid w:val="3F922FA9"/>
    <w:rsid w:val="42999D98"/>
    <w:rsid w:val="48256E88"/>
    <w:rsid w:val="498A8895"/>
    <w:rsid w:val="499216C2"/>
    <w:rsid w:val="4C60FAA3"/>
    <w:rsid w:val="510F9528"/>
    <w:rsid w:val="5168FE63"/>
    <w:rsid w:val="51F4F14D"/>
    <w:rsid w:val="52CD696B"/>
    <w:rsid w:val="53D74758"/>
    <w:rsid w:val="569A49C6"/>
    <w:rsid w:val="57AC23DA"/>
    <w:rsid w:val="58C72D6A"/>
    <w:rsid w:val="5A9A8B1F"/>
    <w:rsid w:val="5B0235B2"/>
    <w:rsid w:val="5D53921A"/>
    <w:rsid w:val="5F64F87C"/>
    <w:rsid w:val="60B93349"/>
    <w:rsid w:val="64091281"/>
    <w:rsid w:val="64B10337"/>
    <w:rsid w:val="674CCFBD"/>
    <w:rsid w:val="692FB9C0"/>
    <w:rsid w:val="6930A163"/>
    <w:rsid w:val="6A443EBB"/>
    <w:rsid w:val="6A80753D"/>
    <w:rsid w:val="6AB8CA60"/>
    <w:rsid w:val="6ADDA093"/>
    <w:rsid w:val="6AE99E04"/>
    <w:rsid w:val="6BED48DB"/>
    <w:rsid w:val="6C046ACF"/>
    <w:rsid w:val="6C2530F3"/>
    <w:rsid w:val="6C492332"/>
    <w:rsid w:val="6C49C6C1"/>
    <w:rsid w:val="6D35FCE3"/>
    <w:rsid w:val="6DBED62D"/>
    <w:rsid w:val="6DE6B02A"/>
    <w:rsid w:val="6E362A99"/>
    <w:rsid w:val="6E9BC9CB"/>
    <w:rsid w:val="6F7907F8"/>
    <w:rsid w:val="7059B5F4"/>
    <w:rsid w:val="70BA5875"/>
    <w:rsid w:val="70DA7A79"/>
    <w:rsid w:val="719EE751"/>
    <w:rsid w:val="73208794"/>
    <w:rsid w:val="74C5BEF0"/>
    <w:rsid w:val="754D3AA6"/>
    <w:rsid w:val="7615F2B3"/>
    <w:rsid w:val="76D691CE"/>
    <w:rsid w:val="780964C3"/>
    <w:rsid w:val="7850DD99"/>
    <w:rsid w:val="786CE65C"/>
    <w:rsid w:val="788482E3"/>
    <w:rsid w:val="78A4E686"/>
    <w:rsid w:val="7A179840"/>
    <w:rsid w:val="7AD5B471"/>
    <w:rsid w:val="7CCD3DC8"/>
    <w:rsid w:val="7D5FA92F"/>
    <w:rsid w:val="7E376F3F"/>
    <w:rsid w:val="7E520F0F"/>
    <w:rsid w:val="7EEB256C"/>
    <w:rsid w:val="7F564AF5"/>
    <w:rsid w:val="7FFB71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EF23DB00-2C1E-4DAD-B0B2-B6C2C6D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NormalWeb">
    <w:name w:val="Normal (Web)"/>
    <w:basedOn w:val="Normal"/>
    <w:uiPriority w:val="99"/>
    <w:unhideWhenUsed/>
    <w:rsid w:val="00E237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719"/>
    <w:rPr>
      <w:color w:val="0000FF"/>
      <w:u w:val="single"/>
    </w:rPr>
  </w:style>
  <w:style w:type="paragraph" w:customStyle="1" w:styleId="paragraph">
    <w:name w:val="paragraph"/>
    <w:basedOn w:val="Normal"/>
    <w:rsid w:val="00E7036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70364"/>
  </w:style>
  <w:style w:type="character" w:customStyle="1" w:styleId="eop">
    <w:name w:val="eop"/>
    <w:basedOn w:val="DefaultParagraphFont"/>
    <w:rsid w:val="00E7036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CommentReference">
    <w:name w:val="annotation reference"/>
    <w:basedOn w:val="DefaultParagraphFont"/>
    <w:uiPriority w:val="99"/>
    <w:semiHidden/>
    <w:unhideWhenUsed/>
    <w:rsid w:val="00BB5DA2"/>
    <w:rPr>
      <w:sz w:val="16"/>
      <w:szCs w:val="16"/>
    </w:rPr>
  </w:style>
  <w:style w:type="paragraph" w:styleId="CommentText">
    <w:name w:val="annotation text"/>
    <w:basedOn w:val="Normal"/>
    <w:link w:val="CommentTextChar"/>
    <w:uiPriority w:val="99"/>
    <w:unhideWhenUsed/>
    <w:rsid w:val="00BB5DA2"/>
    <w:rPr>
      <w:sz w:val="20"/>
      <w:szCs w:val="20"/>
    </w:rPr>
  </w:style>
  <w:style w:type="character" w:customStyle="1" w:styleId="CommentTextChar">
    <w:name w:val="Comment Text Char"/>
    <w:basedOn w:val="DefaultParagraphFont"/>
    <w:link w:val="CommentText"/>
    <w:uiPriority w:val="99"/>
    <w:rsid w:val="00BB5DA2"/>
    <w:rPr>
      <w:sz w:val="20"/>
      <w:szCs w:val="20"/>
    </w:rPr>
  </w:style>
  <w:style w:type="paragraph" w:styleId="CommentSubject">
    <w:name w:val="annotation subject"/>
    <w:basedOn w:val="CommentText"/>
    <w:next w:val="CommentText"/>
    <w:link w:val="CommentSubjectChar"/>
    <w:uiPriority w:val="99"/>
    <w:semiHidden/>
    <w:unhideWhenUsed/>
    <w:rsid w:val="00BB5DA2"/>
    <w:rPr>
      <w:b/>
      <w:bCs/>
    </w:rPr>
  </w:style>
  <w:style w:type="character" w:customStyle="1" w:styleId="CommentSubjectChar">
    <w:name w:val="Comment Subject Char"/>
    <w:basedOn w:val="CommentTextChar"/>
    <w:link w:val="CommentSubject"/>
    <w:uiPriority w:val="99"/>
    <w:semiHidden/>
    <w:rsid w:val="00BB5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52026">
      <w:bodyDiv w:val="1"/>
      <w:marLeft w:val="0"/>
      <w:marRight w:val="0"/>
      <w:marTop w:val="0"/>
      <w:marBottom w:val="0"/>
      <w:divBdr>
        <w:top w:val="none" w:sz="0" w:space="0" w:color="auto"/>
        <w:left w:val="none" w:sz="0" w:space="0" w:color="auto"/>
        <w:bottom w:val="none" w:sz="0" w:space="0" w:color="auto"/>
        <w:right w:val="none" w:sz="0" w:space="0" w:color="auto"/>
      </w:divBdr>
      <w:divsChild>
        <w:div w:id="20741205">
          <w:marLeft w:val="0"/>
          <w:marRight w:val="0"/>
          <w:marTop w:val="0"/>
          <w:marBottom w:val="0"/>
          <w:divBdr>
            <w:top w:val="none" w:sz="0" w:space="0" w:color="auto"/>
            <w:left w:val="none" w:sz="0" w:space="0" w:color="auto"/>
            <w:bottom w:val="none" w:sz="0" w:space="0" w:color="auto"/>
            <w:right w:val="none" w:sz="0" w:space="0" w:color="auto"/>
          </w:divBdr>
        </w:div>
        <w:div w:id="41708632">
          <w:marLeft w:val="0"/>
          <w:marRight w:val="0"/>
          <w:marTop w:val="0"/>
          <w:marBottom w:val="0"/>
          <w:divBdr>
            <w:top w:val="none" w:sz="0" w:space="0" w:color="auto"/>
            <w:left w:val="none" w:sz="0" w:space="0" w:color="auto"/>
            <w:bottom w:val="none" w:sz="0" w:space="0" w:color="auto"/>
            <w:right w:val="none" w:sz="0" w:space="0" w:color="auto"/>
          </w:divBdr>
        </w:div>
        <w:div w:id="206184031">
          <w:marLeft w:val="0"/>
          <w:marRight w:val="0"/>
          <w:marTop w:val="0"/>
          <w:marBottom w:val="0"/>
          <w:divBdr>
            <w:top w:val="none" w:sz="0" w:space="0" w:color="auto"/>
            <w:left w:val="none" w:sz="0" w:space="0" w:color="auto"/>
            <w:bottom w:val="none" w:sz="0" w:space="0" w:color="auto"/>
            <w:right w:val="none" w:sz="0" w:space="0" w:color="auto"/>
          </w:divBdr>
        </w:div>
        <w:div w:id="1785732128">
          <w:marLeft w:val="0"/>
          <w:marRight w:val="0"/>
          <w:marTop w:val="0"/>
          <w:marBottom w:val="0"/>
          <w:divBdr>
            <w:top w:val="none" w:sz="0" w:space="0" w:color="auto"/>
            <w:left w:val="none" w:sz="0" w:space="0" w:color="auto"/>
            <w:bottom w:val="none" w:sz="0" w:space="0" w:color="auto"/>
            <w:right w:val="none" w:sz="0" w:space="0" w:color="auto"/>
          </w:divBdr>
        </w:div>
      </w:divsChild>
    </w:div>
    <w:div w:id="1985816891">
      <w:bodyDiv w:val="1"/>
      <w:marLeft w:val="0"/>
      <w:marRight w:val="0"/>
      <w:marTop w:val="0"/>
      <w:marBottom w:val="0"/>
      <w:divBdr>
        <w:top w:val="none" w:sz="0" w:space="0" w:color="auto"/>
        <w:left w:val="none" w:sz="0" w:space="0" w:color="auto"/>
        <w:bottom w:val="none" w:sz="0" w:space="0" w:color="auto"/>
        <w:right w:val="none" w:sz="0" w:space="0" w:color="auto"/>
      </w:divBdr>
      <w:divsChild>
        <w:div w:id="145367712">
          <w:marLeft w:val="0"/>
          <w:marRight w:val="0"/>
          <w:marTop w:val="0"/>
          <w:marBottom w:val="0"/>
          <w:divBdr>
            <w:top w:val="none" w:sz="0" w:space="0" w:color="auto"/>
            <w:left w:val="none" w:sz="0" w:space="0" w:color="auto"/>
            <w:bottom w:val="none" w:sz="0" w:space="0" w:color="auto"/>
            <w:right w:val="none" w:sz="0" w:space="0" w:color="auto"/>
          </w:divBdr>
        </w:div>
        <w:div w:id="618805896">
          <w:marLeft w:val="0"/>
          <w:marRight w:val="0"/>
          <w:marTop w:val="0"/>
          <w:marBottom w:val="0"/>
          <w:divBdr>
            <w:top w:val="none" w:sz="0" w:space="0" w:color="auto"/>
            <w:left w:val="none" w:sz="0" w:space="0" w:color="auto"/>
            <w:bottom w:val="none" w:sz="0" w:space="0" w:color="auto"/>
            <w:right w:val="none" w:sz="0" w:space="0" w:color="auto"/>
          </w:divBdr>
        </w:div>
        <w:div w:id="1632862051">
          <w:marLeft w:val="0"/>
          <w:marRight w:val="0"/>
          <w:marTop w:val="0"/>
          <w:marBottom w:val="0"/>
          <w:divBdr>
            <w:top w:val="none" w:sz="0" w:space="0" w:color="auto"/>
            <w:left w:val="none" w:sz="0" w:space="0" w:color="auto"/>
            <w:bottom w:val="none" w:sz="0" w:space="0" w:color="auto"/>
            <w:right w:val="none" w:sz="0" w:space="0" w:color="auto"/>
          </w:divBdr>
        </w:div>
        <w:div w:id="170590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4A4B6E9-B6F8-4936-8AD2-6EE7A4A1F9A4}">
    <t:Anchor>
      <t:Comment id="2132099863"/>
    </t:Anchor>
    <t:History>
      <t:Event id="{3CFA18AE-473F-4835-B96E-7568A86BE906}" time="2024-12-20T16:40:33.321Z">
        <t:Attribution userId="S::lauren.woo@mass.gov::891b1bf9-83ca-4481-960c-a0625b521a43" userProvider="AD" userName="Woo, Lauren (DESE)"/>
        <t:Anchor>
          <t:Comment id="368691028"/>
        </t:Anchor>
        <t:Create/>
      </t:Event>
      <t:Event id="{BB77C17F-AB5A-4B69-A3FC-513CDFC7CDDB}" time="2024-12-20T16:40:33.321Z">
        <t:Attribution userId="S::lauren.woo@mass.gov::891b1bf9-83ca-4481-960c-a0625b521a43" userProvider="AD" userName="Woo, Lauren (DESE)"/>
        <t:Anchor>
          <t:Comment id="368691028"/>
        </t:Anchor>
        <t:Assign userId="S::breanna.higgins@mass.gov::13847418-33e5-4c85-8537-ce058deb8f20" userProvider="AD" userName="Higgins, Breanna (DESE)"/>
      </t:Event>
      <t:Event id="{6F7C4FCA-95D6-4DAD-8732-46692F8108CE}" time="2024-12-20T16:40:33.321Z">
        <t:Attribution userId="S::lauren.woo@mass.gov::891b1bf9-83ca-4481-960c-a0625b521a43" userProvider="AD" userName="Woo, Lauren (DESE)"/>
        <t:Anchor>
          <t:Comment id="368691028"/>
        </t:Anchor>
        <t:SetTitle title="@Higgins, Breanna (DESE)"/>
      </t:Event>
      <t:Event id="{4C7CE076-0FAF-4755-A47C-07F4E551631C}" time="2024-12-20T17:33:27.079Z">
        <t:Attribution userId="S::breanna.higgins@mass.gov::13847418-33e5-4c85-8537-ce058deb8f20" userProvider="AD" userName="Higgins, Breanna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2.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LPS Turnaround Plan Extension Letter, January 10, 2025</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 Turnaround Plan Extension Letter, January 10, 2025</dc:title>
  <dc:subject/>
  <dc:creator>DESE</dc:creator>
  <cp:keywords/>
  <dc:description/>
  <cp:lastModifiedBy>Zou, Dong (EOE)</cp:lastModifiedBy>
  <cp:revision>33</cp:revision>
  <dcterms:created xsi:type="dcterms:W3CDTF">2024-12-18T03:14:00Z</dcterms:created>
  <dcterms:modified xsi:type="dcterms:W3CDTF">2025-01-10T19:53:00Z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2025 12:00AM</vt:lpwstr>
  </property>
</Properties>
</file>