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5D5F" w14:textId="4CD47DC6" w:rsidR="000D7021" w:rsidRPr="000D7021" w:rsidRDefault="000D7021" w:rsidP="001A225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/>
          <w:b/>
          <w:smallCaps/>
          <w:color w:val="4472C4"/>
          <w:highlight w:val="yellow"/>
          <w:shd w:val="clear" w:color="auto" w:fill="FFFFFF"/>
        </w:rPr>
        <w:t>Appendix A.5:</w:t>
      </w:r>
      <w:r>
        <w:rPr>
          <w:rStyle w:val="normaltextrun"/>
          <w:rFonts w:ascii="Calibri" w:hAnsi="Calibri"/>
          <w:b/>
          <w:smallCaps/>
          <w:color w:val="4472C4"/>
          <w:shd w:val="clear" w:color="auto" w:fill="FFFFFF"/>
        </w:rPr>
        <w:t xml:space="preserve"> Amostra de carta para </w:t>
      </w:r>
      <w:r>
        <w:rPr>
          <w:rStyle w:val="normaltextrun"/>
          <w:rFonts w:ascii="Calibri" w:hAnsi="Calibri"/>
          <w:b/>
          <w:smallCaps/>
          <w:color w:val="4472C4"/>
        </w:rPr>
        <w:t>resultados de avaliação de alunos com deficiências</w:t>
      </w:r>
    </w:p>
    <w:p w14:paraId="181FFB74" w14:textId="0EEA064D" w:rsidR="000D7021" w:rsidRPr="000D7021" w:rsidRDefault="000D7021" w:rsidP="001A22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4472C4"/>
        </w:rPr>
      </w:pPr>
      <w:r>
        <w:rPr>
          <w:rStyle w:val="normaltextrun"/>
          <w:rFonts w:ascii="Calibri" w:hAnsi="Calibri"/>
          <w:b/>
          <w:smallCaps/>
          <w:color w:val="4472C4"/>
        </w:rPr>
        <w:t>que estejam significativamente abaixo dos parâmetros de referência relevantes. O(A) aluno(a) tem metas de alfabetização no IEP.</w:t>
      </w:r>
    </w:p>
    <w:p w14:paraId="1DFE4106" w14:textId="77777777" w:rsidR="000D7021" w:rsidRDefault="000D7021" w:rsidP="001A22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01215839" w14:textId="271611C2" w:rsidR="001A2258" w:rsidRPr="000D7021" w:rsidRDefault="001A2258" w:rsidP="001A22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40384" wp14:editId="4C5A99F4">
                <wp:simplePos x="0" y="0"/>
                <wp:positionH relativeFrom="column">
                  <wp:posOffset>1282700</wp:posOffset>
                </wp:positionH>
                <wp:positionV relativeFrom="paragraph">
                  <wp:posOffset>180975</wp:posOffset>
                </wp:positionV>
                <wp:extent cx="3384550" cy="463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6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CD2C" w14:textId="312410A5" w:rsidR="001A2258" w:rsidRPr="001A2258" w:rsidRDefault="001A2258" w:rsidP="001A225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</w:rPr>
                              <w:t xml:space="preserve">Esteja ciente de que este é um exemplo que pode ser adaptado para sua comunidade local. </w:t>
                            </w:r>
                          </w:p>
                          <w:p w14:paraId="06890003" w14:textId="04C26833" w:rsidR="001A2258" w:rsidRDefault="001A2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40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pt;margin-top:14.25pt;width:266.5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" fillcolor="#2f5496 [2404]">
                <v:textbox>
                  <w:txbxContent>
                    <w:p w14:paraId="42D7CD2C" w14:textId="312410A5" w:rsidR="001A2258" w:rsidRPr="001A2258" w:rsidRDefault="001A2258" w:rsidP="001A225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</w:rPr>
                        <w:t xml:space="preserve">Esteja ciente de que este é um exemplo que pode ser adaptado para sua comunidade local. </w:t>
                      </w:r>
                    </w:p>
                    <w:p w14:paraId="06890003" w14:textId="04C26833" w:rsidR="001A2258" w:rsidRDefault="001A2258"/>
                  </w:txbxContent>
                </v:textbox>
                <w10:wrap type="square"/>
              </v:shape>
            </w:pict>
          </mc:Fallback>
        </mc:AlternateContent>
      </w:r>
    </w:p>
    <w:p w14:paraId="3E113947" w14:textId="77777777" w:rsid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3357EB1" w14:textId="77777777" w:rsidR="001A2258" w:rsidRDefault="001A2258" w:rsidP="000D702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4A63044" w14:textId="77777777" w:rsidR="001A2258" w:rsidRPr="000D7021" w:rsidRDefault="001A2258" w:rsidP="000D702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5CF382D" w14:textId="77777777" w:rsidR="000D7021" w:rsidRP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Prezado(a) pai/mãe ou responsável legal de  ______________________,</w:t>
      </w:r>
    </w:p>
    <w:p w14:paraId="69AAF8F3" w14:textId="77777777" w:rsidR="000D7021" w:rsidRPr="000D7021" w:rsidRDefault="000D7021" w:rsidP="000D7021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Estou escrevendo para compartilhar informações sobre a participação de seu filho/sua filha no processo de avaliação de rastreio universal de alfabetização precoce. Conforme compartilhamos em cartas anteriores, o rastreio universal de alfabetização precoce é usado para ajudar as escolas a identificar os alunos com dificuldades de leitura, incluindo aqueles em risco de dislexia. Somos obrigados a avaliar todos os alunos com essa ferramenta, de acordo com os </w:t>
      </w:r>
      <w:hyperlink r:id="rId9" w:tgtFrame="_blank" w:history="1">
        <w:r>
          <w:rPr>
            <w:rStyle w:val="normaltextrun"/>
            <w:rFonts w:ascii="Calibri" w:hAnsi="Calibri"/>
            <w:color w:val="0563C1"/>
            <w:sz w:val="24"/>
            <w:u w:val="single"/>
            <w:shd w:val="clear" w:color="auto" w:fill="FFFFFF"/>
          </w:rPr>
          <w:t>Regulamentos de Massachusetts 603 CMR 28.03(1)(f).</w:t>
        </w:r>
      </w:hyperlink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 Nossa escola avaliou os alunos em </w:t>
      </w:r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>[insert date/window of assessment dates]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.</w:t>
      </w:r>
      <w:r>
        <w:rPr>
          <w:rStyle w:val="eop"/>
          <w:rFonts w:ascii="Calibri" w:hAnsi="Calibri"/>
          <w:color w:val="000000"/>
          <w:sz w:val="24"/>
          <w:shd w:val="clear" w:color="auto" w:fill="FFFFFF"/>
        </w:rPr>
        <w:t> </w:t>
      </w:r>
    </w:p>
    <w:p w14:paraId="5F1D83FA" w14:textId="77777777" w:rsidR="000D7021" w:rsidRP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color w:val="000000"/>
          <w:sz w:val="24"/>
          <w:shd w:val="clear" w:color="auto" w:fill="FFFFFF"/>
        </w:rPr>
        <w:t>O resultado da avaliação do seu filho/da sua filha, anexo a esta carta,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 indica que ele/ela está significativamente abaixo dos parâmetros de referência relevantes para </w:t>
      </w:r>
      <w:r>
        <w:rPr>
          <w:rStyle w:val="normaltextrun"/>
          <w:rFonts w:ascii="Calibri" w:hAnsi="Calibri"/>
          <w:color w:val="000000"/>
          <w:sz w:val="24"/>
          <w:shd w:val="clear" w:color="auto" w:fill="FFFF00"/>
        </w:rPr>
        <w:t>[grade X</w:t>
      </w: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>]. Saiba que os provedores de Educação Especial e o(a) professor da sala de aula analisaram os resultados do seu filho/da sua filha e continuarão a abordar as metas e os objetivos de alfabetização conforme descrito no Programa Educacional Individualizado (IEP) dele/dela.</w:t>
      </w:r>
    </w:p>
    <w:p w14:paraId="0A5CF7C6" w14:textId="77777777" w:rsidR="000D7021" w:rsidRP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Calibri" w:hAnsi="Calibri"/>
          <w:color w:val="000000"/>
          <w:sz w:val="24"/>
          <w:shd w:val="clear" w:color="auto" w:fill="FFFFFF"/>
        </w:rPr>
        <w:t xml:space="preserve">Se tiver alguma dúvida sobre os resultados de rastreio do seu filho/da sua filha e sobre como o IEP dele aborda as metas de alfabetização, entre em contato com o(a) Diretor(a) da equipe de Educação Especial para fazer um acompanhamento. </w:t>
      </w:r>
      <w:r>
        <w:rPr>
          <w:rStyle w:val="normaltextrun"/>
          <w:rFonts w:ascii="Calibri" w:hAnsi="Calibri"/>
          <w:color w:val="000000"/>
          <w:sz w:val="24"/>
          <w:bdr w:val="none" w:sz="0" w:space="0" w:color="auto" w:frame="1"/>
        </w:rPr>
        <w:t>Agradecemos a sua parceria e estamos à disposição para esclarecer quaisquer eventuais dúvidas.</w:t>
      </w:r>
    </w:p>
    <w:p w14:paraId="2B9A1443" w14:textId="77777777" w:rsid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Calibri" w:hAnsi="Calibri"/>
          <w:color w:val="000000"/>
          <w:sz w:val="24"/>
          <w:bdr w:val="none" w:sz="0" w:space="0" w:color="auto" w:frame="1"/>
        </w:rPr>
        <w:t>Atenciosamente,</w:t>
      </w:r>
    </w:p>
    <w:p w14:paraId="7D3654FC" w14:textId="77777777" w:rsidR="000D7021" w:rsidRPr="000D7021" w:rsidRDefault="000D7021" w:rsidP="000D7021">
      <w:pP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</w:p>
    <w:p w14:paraId="5108240F" w14:textId="77777777" w:rsidR="000D7021" w:rsidRPr="000D7021" w:rsidRDefault="000D7021" w:rsidP="000D7021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z w:val="24"/>
          <w:bdr w:val="none" w:sz="0" w:space="0" w:color="auto" w:frame="1"/>
        </w:rPr>
        <w:t>Diretor(a)</w:t>
      </w:r>
    </w:p>
    <w:p w14:paraId="405C257F" w14:textId="77777777" w:rsidR="000D7021" w:rsidRPr="000D7021" w:rsidRDefault="000D7021" w:rsidP="000D7021">
      <w:pPr>
        <w:rPr>
          <w:sz w:val="24"/>
          <w:szCs w:val="24"/>
        </w:rPr>
      </w:pPr>
    </w:p>
    <w:p w14:paraId="6059CCF9" w14:textId="77777777" w:rsidR="000D7021" w:rsidRPr="000D7021" w:rsidRDefault="000D7021">
      <w:pPr>
        <w:rPr>
          <w:sz w:val="24"/>
          <w:szCs w:val="24"/>
        </w:rPr>
      </w:pPr>
    </w:p>
    <w:sectPr w:rsidR="000D7021" w:rsidRPr="000D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4CA3" w14:textId="77777777" w:rsidR="00E53FEE" w:rsidRDefault="00E53FEE" w:rsidP="00E53FEE">
      <w:pPr>
        <w:spacing w:after="0" w:line="240" w:lineRule="auto"/>
      </w:pPr>
      <w:r>
        <w:separator/>
      </w:r>
    </w:p>
  </w:endnote>
  <w:endnote w:type="continuationSeparator" w:id="0">
    <w:p w14:paraId="31CCC8C6" w14:textId="77777777" w:rsidR="00E53FEE" w:rsidRDefault="00E53FEE" w:rsidP="00E5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E7E2" w14:textId="77777777" w:rsidR="00E53FEE" w:rsidRDefault="00E53FEE" w:rsidP="00E53FEE">
      <w:pPr>
        <w:spacing w:after="0" w:line="240" w:lineRule="auto"/>
      </w:pPr>
      <w:r>
        <w:separator/>
      </w:r>
    </w:p>
  </w:footnote>
  <w:footnote w:type="continuationSeparator" w:id="0">
    <w:p w14:paraId="0B81ABD2" w14:textId="77777777" w:rsidR="00E53FEE" w:rsidRDefault="00E53FEE" w:rsidP="00E53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1"/>
    <w:rsid w:val="000D7021"/>
    <w:rsid w:val="00125CF7"/>
    <w:rsid w:val="001357C0"/>
    <w:rsid w:val="001A2258"/>
    <w:rsid w:val="005E2DED"/>
    <w:rsid w:val="006262A3"/>
    <w:rsid w:val="00692612"/>
    <w:rsid w:val="007A5F28"/>
    <w:rsid w:val="0094115C"/>
    <w:rsid w:val="00AD670B"/>
    <w:rsid w:val="00CB4B53"/>
    <w:rsid w:val="00E53FEE"/>
    <w:rsid w:val="00F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0278B"/>
  <w15:chartTrackingRefBased/>
  <w15:docId w15:val="{63EE262D-9D9C-44DC-B0F9-580D6E31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7021"/>
  </w:style>
  <w:style w:type="character" w:customStyle="1" w:styleId="eop">
    <w:name w:val="eop"/>
    <w:basedOn w:val="DefaultParagraphFont"/>
    <w:rsid w:val="000D7021"/>
  </w:style>
  <w:style w:type="paragraph" w:customStyle="1" w:styleId="paragraph">
    <w:name w:val="paragraph"/>
    <w:basedOn w:val="Normal"/>
    <w:rsid w:val="000D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EE"/>
  </w:style>
  <w:style w:type="paragraph" w:styleId="Footer">
    <w:name w:val="footer"/>
    <w:basedOn w:val="Normal"/>
    <w:link w:val="FooterChar"/>
    <w:uiPriority w:val="99"/>
    <w:unhideWhenUsed/>
    <w:rsid w:val="00E53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oe.mass.edu/news/news.aspx?id=26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03FD7-80A0-4153-962B-A99CF3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FDEBC-6EB4-417B-9C2F-DC1B043F0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A134E-BCA9-4C9D-9900-80A62B145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1506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Screening Parent Notification - Portuguese</dc:title>
  <dc:subject/>
  <dc:creator>DESE</dc:creator>
  <cp:keywords/>
  <dc:description/>
  <cp:lastModifiedBy>Zou, Dong (EOE)</cp:lastModifiedBy>
  <cp:revision>3</cp:revision>
  <dcterms:created xsi:type="dcterms:W3CDTF">2024-12-09T22:07:00Z</dcterms:created>
  <dcterms:modified xsi:type="dcterms:W3CDTF">2024-12-11T17:19:00Z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2024 12:00AM</vt:lpwstr>
  </property>
</Properties>
</file>