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BD78" w14:textId="43AC486C" w:rsidR="003456E4" w:rsidRPr="003456E4" w:rsidRDefault="00583AA2" w:rsidP="003456E4">
      <w:pPr>
        <w:spacing w:line="240" w:lineRule="auto"/>
        <w:jc w:val="center"/>
        <w:rPr>
          <w:rFonts w:eastAsiaTheme="minorEastAsia"/>
          <w:b/>
          <w:bCs/>
          <w:sz w:val="44"/>
          <w:szCs w:val="44"/>
        </w:rPr>
      </w:pPr>
      <w:r w:rsidRPr="003456E4">
        <w:rPr>
          <w:rFonts w:eastAsiaTheme="minorEastAsia"/>
          <w:b/>
          <w:bCs/>
          <w:sz w:val="44"/>
          <w:szCs w:val="44"/>
        </w:rPr>
        <w:t>FY2</w:t>
      </w:r>
      <w:r w:rsidR="00020D83" w:rsidRPr="003456E4">
        <w:rPr>
          <w:rFonts w:eastAsiaTheme="minorEastAsia"/>
          <w:b/>
          <w:bCs/>
          <w:sz w:val="44"/>
          <w:szCs w:val="44"/>
        </w:rPr>
        <w:t>5</w:t>
      </w:r>
      <w:r w:rsidR="009F3CB2" w:rsidRPr="003456E4">
        <w:rPr>
          <w:rFonts w:eastAsiaTheme="minorEastAsia"/>
          <w:b/>
          <w:bCs/>
          <w:sz w:val="44"/>
          <w:szCs w:val="44"/>
        </w:rPr>
        <w:t xml:space="preserve"> Targeted </w:t>
      </w:r>
      <w:r w:rsidR="00AD3468" w:rsidRPr="003456E4">
        <w:rPr>
          <w:rFonts w:eastAsiaTheme="minorEastAsia"/>
          <w:b/>
          <w:bCs/>
          <w:sz w:val="44"/>
          <w:szCs w:val="44"/>
        </w:rPr>
        <w:t>Assistance</w:t>
      </w:r>
      <w:r w:rsidR="24D191AF" w:rsidRPr="003456E4">
        <w:rPr>
          <w:rFonts w:eastAsiaTheme="minorEastAsia"/>
          <w:b/>
          <w:bCs/>
          <w:sz w:val="44"/>
          <w:szCs w:val="44"/>
        </w:rPr>
        <w:t xml:space="preserve"> Grant</w:t>
      </w:r>
      <w:r w:rsidR="00AD3468" w:rsidRPr="003456E4">
        <w:rPr>
          <w:rFonts w:eastAsiaTheme="minorEastAsia"/>
          <w:b/>
          <w:bCs/>
          <w:sz w:val="44"/>
          <w:szCs w:val="44"/>
        </w:rPr>
        <w:t xml:space="preserve"> (TAG)</w:t>
      </w:r>
      <w:r w:rsidR="00F00E60" w:rsidRPr="003456E4">
        <w:rPr>
          <w:rFonts w:eastAsiaTheme="minorEastAsia"/>
          <w:b/>
          <w:bCs/>
          <w:sz w:val="44"/>
          <w:szCs w:val="44"/>
        </w:rPr>
        <w:t xml:space="preserve"> Narrative</w:t>
      </w:r>
    </w:p>
    <w:p w14:paraId="3D977C6A" w14:textId="5F27AC2F" w:rsidR="00D8085C" w:rsidRPr="008A224F" w:rsidRDefault="00525A96" w:rsidP="009E69A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eastAsiaTheme="minorEastAsia" w:hAnsi="Arial" w:cs="Arial"/>
          <w:i/>
        </w:rPr>
      </w:pPr>
      <w:r w:rsidRPr="008A224F">
        <w:rPr>
          <w:rFonts w:ascii="Arial" w:eastAsiaTheme="minorEastAsia" w:hAnsi="Arial" w:cs="Arial"/>
          <w:i/>
        </w:rPr>
        <w:t>The Center for School and District Partnership</w:t>
      </w:r>
      <w:r w:rsidR="004C52D2" w:rsidRPr="008A224F">
        <w:rPr>
          <w:rFonts w:ascii="Arial" w:eastAsiaTheme="minorEastAsia" w:hAnsi="Arial" w:cs="Arial"/>
          <w:i/>
        </w:rPr>
        <w:t xml:space="preserve"> (CSDP) is</w:t>
      </w:r>
      <w:r w:rsidR="00D8085C" w:rsidRPr="008A224F">
        <w:rPr>
          <w:rFonts w:ascii="Arial" w:eastAsiaTheme="minorEastAsia" w:hAnsi="Arial" w:cs="Arial"/>
          <w:i/>
        </w:rPr>
        <w:t xml:space="preserve"> committed to </w:t>
      </w:r>
      <w:r w:rsidR="00190CD2" w:rsidRPr="008A224F">
        <w:rPr>
          <w:rFonts w:ascii="Arial" w:eastAsiaTheme="minorEastAsia" w:hAnsi="Arial" w:cs="Arial"/>
          <w:i/>
        </w:rPr>
        <w:t xml:space="preserve">advancing educational equity </w:t>
      </w:r>
      <w:r w:rsidR="0080634B" w:rsidRPr="008A224F">
        <w:rPr>
          <w:rFonts w:ascii="Arial" w:eastAsiaTheme="minorEastAsia" w:hAnsi="Arial" w:cs="Arial"/>
          <w:i/>
        </w:rPr>
        <w:t xml:space="preserve">through supporting schools and districts in </w:t>
      </w:r>
      <w:r w:rsidR="00D35611" w:rsidRPr="008A224F">
        <w:rPr>
          <w:rFonts w:ascii="Arial" w:eastAsiaTheme="minorEastAsia" w:hAnsi="Arial" w:cs="Arial"/>
          <w:i/>
        </w:rPr>
        <w:t xml:space="preserve">fostering sense of belonging, grade-appropriate instruction, and strategic planning and coherence.  </w:t>
      </w:r>
    </w:p>
    <w:p w14:paraId="74052973" w14:textId="77777777" w:rsidR="008B0BD6" w:rsidRPr="008A224F" w:rsidRDefault="008B0BD6" w:rsidP="008B0BD6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b/>
        </w:rPr>
      </w:pPr>
    </w:p>
    <w:p w14:paraId="381FF867" w14:textId="77777777" w:rsidR="001A04E4" w:rsidRPr="008A224F" w:rsidRDefault="001A04E4" w:rsidP="001A04E4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color w:val="000000" w:themeColor="text1"/>
        </w:rPr>
      </w:pPr>
      <w:r w:rsidRPr="38644629">
        <w:rPr>
          <w:rFonts w:ascii="Arial" w:eastAsiaTheme="minorEastAsia" w:hAnsi="Arial" w:cs="Arial"/>
          <w:b/>
          <w:bCs/>
        </w:rPr>
        <w:t>Background and Overview:</w:t>
      </w:r>
      <w:r w:rsidRPr="3864462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>This grant is intended</w:t>
      </w:r>
      <w:r w:rsidRPr="38644629">
        <w:rPr>
          <w:rFonts w:ascii="Arial" w:eastAsiaTheme="minorEastAsia" w:hAnsi="Arial" w:cs="Arial"/>
          <w:color w:val="000000" w:themeColor="text1"/>
        </w:rPr>
        <w:t xml:space="preserve"> to support the implementation of needs identified in the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hyperlink r:id="rId11">
        <w:r w:rsidRPr="652F2FE3">
          <w:rPr>
            <w:rStyle w:val="Hyperlink"/>
            <w:rFonts w:ascii="Arial" w:eastAsiaTheme="minorEastAsia" w:hAnsi="Arial" w:cs="Arial"/>
          </w:rPr>
          <w:t xml:space="preserve">district </w:t>
        </w:r>
        <w:r>
          <w:rPr>
            <w:rStyle w:val="Hyperlink"/>
            <w:rFonts w:ascii="Arial" w:eastAsiaTheme="minorEastAsia" w:hAnsi="Arial" w:cs="Arial"/>
          </w:rPr>
          <w:t xml:space="preserve">instructional </w:t>
        </w:r>
        <w:r w:rsidRPr="652F2FE3">
          <w:rPr>
            <w:rStyle w:val="Hyperlink"/>
            <w:rFonts w:ascii="Arial" w:eastAsiaTheme="minorEastAsia" w:hAnsi="Arial" w:cs="Arial"/>
          </w:rPr>
          <w:t>prioritization</w:t>
        </w:r>
      </w:hyperlink>
      <w:r w:rsidRPr="38644629">
        <w:rPr>
          <w:rFonts w:ascii="Arial" w:eastAsiaTheme="minorEastAsia" w:hAnsi="Arial" w:cs="Arial"/>
          <w:color w:val="000000" w:themeColor="text1"/>
        </w:rPr>
        <w:t xml:space="preserve"> </w:t>
      </w:r>
      <w:r w:rsidRPr="003649CC">
        <w:rPr>
          <w:rFonts w:ascii="Arial" w:eastAsiaTheme="minorEastAsia" w:hAnsi="Arial" w:cs="Arial"/>
        </w:rPr>
        <w:t>process</w:t>
      </w:r>
      <w:r>
        <w:rPr>
          <w:rFonts w:ascii="Arial" w:eastAsiaTheme="minorEastAsia" w:hAnsi="Arial" w:cs="Arial"/>
        </w:rPr>
        <w:t xml:space="preserve"> or similar process used to determine the district’s highest priority for improvement. </w:t>
      </w:r>
      <w:r w:rsidRPr="38644629">
        <w:rPr>
          <w:rFonts w:ascii="Arial" w:eastAsiaTheme="minorEastAsia" w:hAnsi="Arial" w:cs="Arial"/>
          <w:color w:val="000000" w:themeColor="text1"/>
        </w:rPr>
        <w:t>Districts are encouraged to use funds to support the implementation of district priorities, with specific attention paid to schools that need differentiated assistance.</w:t>
      </w:r>
      <w:r w:rsidRPr="38644629">
        <w:rPr>
          <w:rStyle w:val="FootnoteReference"/>
          <w:rFonts w:ascii="Arial" w:eastAsiaTheme="minorEastAsia" w:hAnsi="Arial" w:cs="Arial"/>
          <w:color w:val="000000" w:themeColor="text1"/>
        </w:rPr>
        <w:footnoteReference w:id="2"/>
      </w:r>
      <w:r w:rsidRPr="38644629">
        <w:rPr>
          <w:rFonts w:ascii="Arial" w:eastAsiaTheme="minorEastAsia" w:hAnsi="Arial" w:cs="Arial"/>
          <w:color w:val="000000" w:themeColor="text1"/>
        </w:rPr>
        <w:t xml:space="preserve"> The CSDP has consolidated and updated many of our resources into a </w:t>
      </w:r>
      <w:hyperlink r:id="rId12">
        <w:r w:rsidRPr="38644629">
          <w:rPr>
            <w:rStyle w:val="Hyperlink"/>
            <w:rFonts w:ascii="Arial" w:eastAsiaTheme="minorEastAsia" w:hAnsi="Arial" w:cs="Arial"/>
          </w:rPr>
          <w:t>Coherence Guidebook.</w:t>
        </w:r>
      </w:hyperlink>
      <w:r w:rsidRPr="38644629">
        <w:rPr>
          <w:rFonts w:ascii="Arial" w:eastAsiaTheme="minorEastAsia" w:hAnsi="Arial" w:cs="Arial"/>
          <w:color w:val="000000" w:themeColor="text1"/>
        </w:rPr>
        <w:t xml:space="preserve"> This can serve as a valuable resource in determining TAG activities.     </w:t>
      </w:r>
    </w:p>
    <w:p w14:paraId="3D894FA6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57C1710A" w14:textId="77777777" w:rsidR="001A04E4" w:rsidRPr="008A224F" w:rsidRDefault="001A04E4" w:rsidP="001A04E4">
      <w:pPr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purpose of this grant: </w:t>
      </w:r>
    </w:p>
    <w:p w14:paraId="331A6F64" w14:textId="77777777" w:rsidR="001A04E4" w:rsidRPr="008A224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connect with the priority(ies) the district already identified in the </w:t>
      </w:r>
      <w:hyperlink r:id="rId13">
        <w:r w:rsidRPr="652F2FE3">
          <w:rPr>
            <w:rStyle w:val="Hyperlink"/>
            <w:rFonts w:ascii="Arial" w:eastAsiaTheme="minorEastAsia" w:hAnsi="Arial" w:cs="Arial"/>
          </w:rPr>
          <w:t xml:space="preserve">district </w:t>
        </w:r>
        <w:r>
          <w:rPr>
            <w:rStyle w:val="Hyperlink"/>
            <w:rFonts w:ascii="Arial" w:eastAsiaTheme="minorEastAsia" w:hAnsi="Arial" w:cs="Arial"/>
          </w:rPr>
          <w:t xml:space="preserve">instructional </w:t>
        </w:r>
        <w:r w:rsidRPr="652F2FE3">
          <w:rPr>
            <w:rStyle w:val="Hyperlink"/>
            <w:rFonts w:ascii="Arial" w:eastAsiaTheme="minorEastAsia" w:hAnsi="Arial" w:cs="Arial"/>
          </w:rPr>
          <w:t>prioritization</w:t>
        </w:r>
      </w:hyperlink>
      <w:r w:rsidRPr="652F2FE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plan or similar plan</w:t>
      </w:r>
    </w:p>
    <w:p w14:paraId="1830123E" w14:textId="77777777" w:rsidR="001A04E4" w:rsidRPr="00B85F2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advance</w:t>
      </w:r>
      <w:r w:rsidRPr="008A224F">
        <w:rPr>
          <w:rFonts w:ascii="Arial" w:eastAsiaTheme="minorEastAsia" w:hAnsi="Arial" w:cs="Arial"/>
          <w:color w:val="000000" w:themeColor="text1"/>
        </w:rPr>
        <w:t xml:space="preserve"> equity and racial equity</w:t>
      </w:r>
      <w:r>
        <w:rPr>
          <w:rFonts w:ascii="Arial" w:eastAsiaTheme="minorEastAsia" w:hAnsi="Arial" w:cs="Arial"/>
          <w:color w:val="000000" w:themeColor="text1"/>
        </w:rPr>
        <w:t xml:space="preserve"> across schools</w:t>
      </w:r>
    </w:p>
    <w:p w14:paraId="07388FDF" w14:textId="77777777" w:rsidR="001A04E4" w:rsidRPr="008A224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008A224F">
        <w:rPr>
          <w:rFonts w:ascii="Arial" w:eastAsiaTheme="minorEastAsia" w:hAnsi="Arial" w:cs="Arial"/>
          <w:color w:val="000000" w:themeColor="text1"/>
        </w:rPr>
        <w:t xml:space="preserve">incorporate </w:t>
      </w:r>
      <w:hyperlink r:id="rId14">
        <w:r w:rsidRPr="008A224F">
          <w:rPr>
            <w:rStyle w:val="Hyperlink"/>
            <w:rFonts w:ascii="Arial" w:eastAsiaTheme="minorEastAsia" w:hAnsi="Arial" w:cs="Arial"/>
          </w:rPr>
          <w:t>evidence-based strategies</w:t>
        </w:r>
      </w:hyperlink>
      <w:r w:rsidRPr="008A224F">
        <w:rPr>
          <w:rFonts w:ascii="Arial" w:eastAsiaTheme="minorEastAsia" w:hAnsi="Arial" w:cs="Arial"/>
          <w:color w:val="000000" w:themeColor="text1"/>
        </w:rPr>
        <w:t xml:space="preserve"> </w:t>
      </w:r>
    </w:p>
    <w:p w14:paraId="1FF40C18" w14:textId="77777777" w:rsidR="001A04E4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>utilize a continuous cycle of improvement to implement and assess the outcomes of identified district priorities over time</w:t>
      </w:r>
    </w:p>
    <w:p w14:paraId="7080C364" w14:textId="77777777" w:rsidR="001A04E4" w:rsidRPr="00774F2C" w:rsidRDefault="001A04E4" w:rsidP="001A04E4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16D4C8E5" w14:textId="77777777" w:rsidR="001A04E4" w:rsidRPr="003D1E58" w:rsidRDefault="001A04E4" w:rsidP="001A04E4">
      <w:p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activities the district selects will promote educational equity by providing supports </w:t>
      </w:r>
      <w:r>
        <w:rPr>
          <w:rFonts w:ascii="Arial" w:eastAsiaTheme="minorEastAsia" w:hAnsi="Arial" w:cs="Arial"/>
          <w:color w:val="000000" w:themeColor="text1"/>
        </w:rPr>
        <w:t xml:space="preserve">that align with </w:t>
      </w:r>
      <w:hyperlink r:id="rId15" w:history="1">
        <w:r w:rsidRPr="00086D1A">
          <w:rPr>
            <w:rStyle w:val="Hyperlink"/>
            <w:rFonts w:ascii="Arial" w:eastAsiaTheme="minorEastAsia" w:hAnsi="Arial" w:cs="Arial"/>
          </w:rPr>
          <w:t>DESE’s Educational Vision</w:t>
        </w:r>
      </w:hyperlink>
      <w:r>
        <w:rPr>
          <w:rFonts w:ascii="Arial" w:eastAsiaTheme="minorEastAsia" w:hAnsi="Arial" w:cs="Arial"/>
          <w:color w:val="000000" w:themeColor="text1"/>
        </w:rPr>
        <w:t xml:space="preserve"> through</w:t>
      </w:r>
      <w:r w:rsidRPr="652F2FE3">
        <w:rPr>
          <w:rFonts w:ascii="Arial" w:eastAsiaTheme="minorEastAsia" w:hAnsi="Arial" w:cs="Arial"/>
          <w:color w:val="000000" w:themeColor="text1"/>
        </w:rPr>
        <w:t xml:space="preserve">: </w:t>
      </w:r>
    </w:p>
    <w:p w14:paraId="7C2BAC84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Cultivating systems to support the </w:t>
      </w:r>
      <w:hyperlink r:id="rId16" w:history="1">
        <w:r w:rsidRPr="002941EC">
          <w:rPr>
            <w:rStyle w:val="Hyperlink"/>
            <w:rFonts w:ascii="Arial" w:eastAsiaTheme="minorEastAsia" w:hAnsi="Arial" w:cs="Arial"/>
          </w:rPr>
          <w:t>whole student</w:t>
        </w:r>
      </w:hyperlink>
    </w:p>
    <w:p w14:paraId="32862E0D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Promotion of </w:t>
      </w:r>
      <w:hyperlink r:id="rId17" w:history="1">
        <w:r>
          <w:rPr>
            <w:rStyle w:val="Hyperlink"/>
            <w:rFonts w:ascii="Arial" w:eastAsiaTheme="minorEastAsia" w:hAnsi="Arial" w:cs="Arial"/>
          </w:rPr>
          <w:t>D</w:t>
        </w:r>
        <w:r w:rsidRPr="003C581C">
          <w:rPr>
            <w:rStyle w:val="Hyperlink"/>
            <w:rFonts w:ascii="Arial" w:eastAsiaTheme="minorEastAsia" w:hAnsi="Arial" w:cs="Arial"/>
          </w:rPr>
          <w:t xml:space="preserve">eeper </w:t>
        </w:r>
        <w:r>
          <w:rPr>
            <w:rStyle w:val="Hyperlink"/>
            <w:rFonts w:ascii="Arial" w:eastAsiaTheme="minorEastAsia" w:hAnsi="Arial" w:cs="Arial"/>
          </w:rPr>
          <w:t>L</w:t>
        </w:r>
        <w:r w:rsidRPr="003C581C">
          <w:rPr>
            <w:rStyle w:val="Hyperlink"/>
            <w:rFonts w:ascii="Arial" w:eastAsiaTheme="minorEastAsia" w:hAnsi="Arial" w:cs="Arial"/>
          </w:rPr>
          <w:t>earning</w:t>
        </w:r>
      </w:hyperlink>
      <w:r>
        <w:rPr>
          <w:rFonts w:ascii="Arial" w:eastAsiaTheme="minorEastAsia" w:hAnsi="Arial" w:cs="Arial"/>
          <w:color w:val="000000" w:themeColor="text1"/>
        </w:rPr>
        <w:t xml:space="preserve"> </w:t>
      </w:r>
    </w:p>
    <w:p w14:paraId="60A18A5A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Develop and sustain a diverse, </w:t>
      </w:r>
      <w:hyperlink r:id="rId18" w:history="1">
        <w:r w:rsidRPr="00A77270">
          <w:rPr>
            <w:rStyle w:val="Hyperlink"/>
            <w:rFonts w:ascii="Arial" w:eastAsiaTheme="minorEastAsia" w:hAnsi="Arial" w:cs="Arial"/>
          </w:rPr>
          <w:t>culturally responsive</w:t>
        </w:r>
      </w:hyperlink>
      <w:r>
        <w:rPr>
          <w:rFonts w:ascii="Arial" w:eastAsiaTheme="minorEastAsia" w:hAnsi="Arial" w:cs="Arial"/>
          <w:color w:val="000000" w:themeColor="text1"/>
        </w:rPr>
        <w:t xml:space="preserve"> well-prepared workforce</w:t>
      </w:r>
    </w:p>
    <w:p w14:paraId="30459289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78136490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  <w:r w:rsidRPr="00AE1D05">
        <w:rPr>
          <w:rFonts w:ascii="Arial" w:eastAsiaTheme="minorEastAsia" w:hAnsi="Arial" w:cs="Arial"/>
          <w:i/>
          <w:iCs/>
        </w:rPr>
        <w:t>For SSoS Supported Districts Only</w:t>
      </w:r>
      <w:r>
        <w:rPr>
          <w:rFonts w:ascii="Arial" w:eastAsiaTheme="minorEastAsia" w:hAnsi="Arial" w:cs="Arial"/>
        </w:rPr>
        <w:t>: FY25 d</w:t>
      </w:r>
      <w:r w:rsidRPr="38644629">
        <w:rPr>
          <w:rFonts w:ascii="Arial" w:eastAsiaTheme="minorEastAsia" w:hAnsi="Arial" w:cs="Arial"/>
        </w:rPr>
        <w:t xml:space="preserve">istrict </w:t>
      </w:r>
      <w:r>
        <w:rPr>
          <w:rFonts w:ascii="Arial" w:eastAsiaTheme="minorEastAsia" w:hAnsi="Arial" w:cs="Arial"/>
        </w:rPr>
        <w:t xml:space="preserve">instructional </w:t>
      </w:r>
      <w:r w:rsidRPr="38644629">
        <w:rPr>
          <w:rFonts w:ascii="Arial" w:eastAsiaTheme="minorEastAsia" w:hAnsi="Arial" w:cs="Arial"/>
        </w:rPr>
        <w:t xml:space="preserve">prioritization </w:t>
      </w:r>
      <w:r>
        <w:rPr>
          <w:rFonts w:ascii="Arial" w:eastAsiaTheme="minorEastAsia" w:hAnsi="Arial" w:cs="Arial"/>
        </w:rPr>
        <w:t>plan</w:t>
      </w:r>
      <w:r w:rsidRPr="38644629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 xml:space="preserve"> a</w:t>
      </w:r>
      <w:r w:rsidRPr="38644629">
        <w:rPr>
          <w:rFonts w:ascii="Arial" w:eastAsiaTheme="minorEastAsia" w:hAnsi="Arial" w:cs="Arial"/>
        </w:rPr>
        <w:t xml:space="preserve">re due to DESE by </w:t>
      </w:r>
      <w:r w:rsidRPr="00D87D9E">
        <w:rPr>
          <w:rFonts w:ascii="Arial" w:eastAsiaTheme="minorEastAsia" w:hAnsi="Arial" w:cs="Arial"/>
          <w:b/>
          <w:bCs/>
        </w:rPr>
        <w:t xml:space="preserve">June </w:t>
      </w:r>
      <w:r>
        <w:rPr>
          <w:rFonts w:ascii="Arial" w:eastAsiaTheme="minorEastAsia" w:hAnsi="Arial" w:cs="Arial"/>
          <w:b/>
          <w:bCs/>
        </w:rPr>
        <w:t>28</w:t>
      </w:r>
      <w:r w:rsidRPr="00D87D9E">
        <w:rPr>
          <w:rFonts w:ascii="Arial" w:eastAsiaTheme="minorEastAsia" w:hAnsi="Arial" w:cs="Arial"/>
          <w:b/>
          <w:bCs/>
        </w:rPr>
        <w:t>, 202</w:t>
      </w:r>
      <w:r>
        <w:rPr>
          <w:rFonts w:ascii="Arial" w:eastAsiaTheme="minorEastAsia" w:hAnsi="Arial" w:cs="Arial"/>
          <w:b/>
          <w:bCs/>
        </w:rPr>
        <w:t>4</w:t>
      </w:r>
      <w:r w:rsidRPr="38644629">
        <w:rPr>
          <w:rFonts w:ascii="Arial" w:eastAsiaTheme="minorEastAsia" w:hAnsi="Arial" w:cs="Arial"/>
        </w:rPr>
        <w:t xml:space="preserve"> (send to </w:t>
      </w:r>
      <w:hyperlink r:id="rId19" w:history="1">
        <w:r w:rsidRPr="00495353">
          <w:rPr>
            <w:rStyle w:val="Hyperlink"/>
            <w:rFonts w:ascii="Arial" w:eastAsiaTheme="minorEastAsia" w:hAnsi="Arial" w:cs="Arial"/>
          </w:rPr>
          <w:t>SSoS1@mass.gov</w:t>
        </w:r>
      </w:hyperlink>
      <w:r w:rsidRPr="38644629">
        <w:rPr>
          <w:rFonts w:ascii="Arial" w:eastAsiaTheme="minorEastAsia" w:hAnsi="Arial" w:cs="Arial"/>
        </w:rPr>
        <w:t xml:space="preserve">). Districts will </w:t>
      </w:r>
      <w:r w:rsidRPr="38644629">
        <w:rPr>
          <w:rFonts w:ascii="Arial" w:eastAsiaTheme="minorEastAsia" w:hAnsi="Arial" w:cs="Arial"/>
          <w:b/>
          <w:bCs/>
          <w:i/>
          <w:iCs/>
          <w:u w:val="single"/>
        </w:rPr>
        <w:t>not</w:t>
      </w:r>
      <w:r w:rsidRPr="38644629">
        <w:rPr>
          <w:rFonts w:ascii="Arial" w:eastAsiaTheme="minorEastAsia" w:hAnsi="Arial" w:cs="Arial"/>
        </w:rPr>
        <w:t xml:space="preserve"> need to submit the district </w:t>
      </w:r>
      <w:r>
        <w:rPr>
          <w:rFonts w:ascii="Arial" w:eastAsiaTheme="minorEastAsia" w:hAnsi="Arial" w:cs="Arial"/>
        </w:rPr>
        <w:t xml:space="preserve">instructional </w:t>
      </w:r>
      <w:r w:rsidRPr="38644629">
        <w:rPr>
          <w:rFonts w:ascii="Arial" w:eastAsiaTheme="minorEastAsia" w:hAnsi="Arial" w:cs="Arial"/>
        </w:rPr>
        <w:t xml:space="preserve">prioritization </w:t>
      </w:r>
      <w:r>
        <w:rPr>
          <w:rFonts w:ascii="Arial" w:eastAsiaTheme="minorEastAsia" w:hAnsi="Arial" w:cs="Arial"/>
        </w:rPr>
        <w:t>plans</w:t>
      </w:r>
      <w:r w:rsidRPr="38644629">
        <w:rPr>
          <w:rFonts w:ascii="Arial" w:eastAsiaTheme="minorEastAsia" w:hAnsi="Arial" w:cs="Arial"/>
        </w:rPr>
        <w:t xml:space="preserve"> again as part of their TAG application. DESE TAG review teams will have access to the district </w:t>
      </w:r>
      <w:r>
        <w:rPr>
          <w:rFonts w:ascii="Arial" w:eastAsiaTheme="minorEastAsia" w:hAnsi="Arial" w:cs="Arial"/>
        </w:rPr>
        <w:t>plan</w:t>
      </w:r>
      <w:r w:rsidRPr="38644629">
        <w:rPr>
          <w:rFonts w:ascii="Arial" w:eastAsiaTheme="minorEastAsia" w:hAnsi="Arial" w:cs="Arial"/>
        </w:rPr>
        <w:t xml:space="preserve">s. Districts should feel free in the table below to direct us to specific sections of the district </w:t>
      </w:r>
      <w:r>
        <w:rPr>
          <w:rFonts w:ascii="Arial" w:eastAsiaTheme="minorEastAsia" w:hAnsi="Arial" w:cs="Arial"/>
        </w:rPr>
        <w:t>plan</w:t>
      </w:r>
      <w:r w:rsidRPr="38644629">
        <w:rPr>
          <w:rFonts w:ascii="Arial" w:eastAsiaTheme="minorEastAsia" w:hAnsi="Arial" w:cs="Arial"/>
        </w:rPr>
        <w:t xml:space="preserve"> where the language is applicable.</w:t>
      </w:r>
      <w:r>
        <w:rPr>
          <w:rFonts w:ascii="Arial" w:eastAsiaTheme="minorEastAsia" w:hAnsi="Arial" w:cs="Arial"/>
        </w:rPr>
        <w:t xml:space="preserve"> </w:t>
      </w:r>
    </w:p>
    <w:p w14:paraId="1B05DD81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4B0F54A3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  <w:b/>
        </w:rPr>
        <w:t>Guidance and Resources:</w:t>
      </w:r>
      <w:r w:rsidRPr="008A224F">
        <w:rPr>
          <w:rFonts w:ascii="Arial" w:eastAsiaTheme="minorEastAsia" w:hAnsi="Arial" w:cs="Arial"/>
        </w:rPr>
        <w:t xml:space="preserve"> Detailed guidance to support schools in all phases of implementation can be found in the Massachusetts </w:t>
      </w:r>
      <w:hyperlink r:id="rId20" w:history="1">
        <w:r w:rsidRPr="00803523">
          <w:rPr>
            <w:rStyle w:val="Hyperlink"/>
            <w:rFonts w:ascii="Arial" w:eastAsiaTheme="minorEastAsia" w:hAnsi="Arial" w:cs="Arial"/>
            <w:b/>
          </w:rPr>
          <w:t>District Prioritization Guidance</w:t>
        </w:r>
      </w:hyperlink>
      <w:r w:rsidRPr="008A224F">
        <w:rPr>
          <w:rFonts w:ascii="Arial" w:eastAsiaTheme="minorEastAsia" w:hAnsi="Arial" w:cs="Arial"/>
        </w:rPr>
        <w:t xml:space="preserve">. Districts can also refer to the </w:t>
      </w:r>
      <w:r w:rsidRPr="008A224F">
        <w:rPr>
          <w:rFonts w:ascii="Arial" w:eastAsiaTheme="minorEastAsia" w:hAnsi="Arial" w:cs="Arial"/>
          <w:b/>
          <w:i/>
        </w:rPr>
        <w:t>Fund Use Recommendations for the Targeted Assistance Grant (TAG)</w:t>
      </w:r>
      <w:r w:rsidRPr="008A224F">
        <w:rPr>
          <w:rFonts w:ascii="Arial" w:eastAsiaTheme="minorEastAsia" w:hAnsi="Arial" w:cs="Arial"/>
        </w:rPr>
        <w:t xml:space="preserve"> in the </w:t>
      </w:r>
      <w:r w:rsidRPr="008A224F">
        <w:rPr>
          <w:rFonts w:ascii="Arial" w:eastAsiaTheme="minorEastAsia" w:hAnsi="Arial" w:cs="Arial"/>
          <w:i/>
        </w:rPr>
        <w:t>Additional Information</w:t>
      </w:r>
      <w:r w:rsidRPr="008A224F">
        <w:rPr>
          <w:rFonts w:ascii="Arial" w:eastAsiaTheme="minorEastAsia" w:hAnsi="Arial" w:cs="Arial"/>
        </w:rPr>
        <w:t xml:space="preserve"> section of the </w:t>
      </w:r>
      <w:hyperlink r:id="rId21" w:history="1">
        <w:r w:rsidRPr="00F91C0A">
          <w:rPr>
            <w:rStyle w:val="Hyperlink"/>
            <w:rFonts w:ascii="Arial" w:eastAsiaTheme="minorEastAsia" w:hAnsi="Arial" w:cs="Arial"/>
          </w:rPr>
          <w:t>TAG RFP</w:t>
        </w:r>
      </w:hyperlink>
      <w:r w:rsidRPr="008A224F">
        <w:rPr>
          <w:rFonts w:ascii="Arial" w:eastAsiaTheme="minorEastAsia" w:hAnsi="Arial" w:cs="Arial"/>
        </w:rPr>
        <w:t xml:space="preserve"> for research-based suggestions for using funds. </w:t>
      </w:r>
      <w:bookmarkStart w:id="0" w:name="EvidenceBased"/>
      <w:bookmarkEnd w:id="0"/>
    </w:p>
    <w:p w14:paraId="65364EF3" w14:textId="77777777" w:rsidR="00526EFD" w:rsidRPr="008A224F" w:rsidRDefault="00526EFD" w:rsidP="00EA43C9">
      <w:pPr>
        <w:spacing w:after="0" w:line="240" w:lineRule="auto"/>
        <w:rPr>
          <w:rFonts w:ascii="Arial" w:eastAsiaTheme="minorEastAsia" w:hAnsi="Arial" w:cs="Arial"/>
        </w:rPr>
      </w:pPr>
    </w:p>
    <w:p w14:paraId="49A52B1B" w14:textId="4A694557" w:rsidR="00F62EBC" w:rsidRPr="008A224F" w:rsidRDefault="4BB6A604" w:rsidP="652F2FE3">
      <w:pPr>
        <w:pStyle w:val="ListParagraph"/>
        <w:numPr>
          <w:ilvl w:val="0"/>
          <w:numId w:val="18"/>
        </w:numPr>
        <w:spacing w:beforeAutospacing="1" w:after="0" w:afterAutospacing="1" w:line="240" w:lineRule="auto"/>
        <w:rPr>
          <w:rFonts w:ascii="Arial" w:hAnsi="Arial" w:cs="Arial"/>
        </w:rPr>
      </w:pPr>
      <w:r w:rsidRPr="652F2FE3">
        <w:rPr>
          <w:rFonts w:ascii="Arial" w:eastAsiaTheme="minorEastAsia" w:hAnsi="Arial" w:cs="Arial"/>
          <w:b/>
          <w:bCs/>
        </w:rPr>
        <w:lastRenderedPageBreak/>
        <w:t>Grant Expectations</w:t>
      </w:r>
      <w:r w:rsidRPr="652F2FE3">
        <w:rPr>
          <w:rFonts w:ascii="Arial" w:eastAsiaTheme="minorEastAsia" w:hAnsi="Arial" w:cs="Arial"/>
        </w:rPr>
        <w:t xml:space="preserve">: Recipients of TAG funding should expect to engage in assistance activities with Department staff from the Center for School and District Partnership </w:t>
      </w:r>
      <w:r w:rsidR="166801B3" w:rsidRPr="652F2FE3">
        <w:rPr>
          <w:rFonts w:ascii="Arial" w:eastAsiaTheme="minorEastAsia" w:hAnsi="Arial" w:cs="Arial"/>
        </w:rPr>
        <w:t xml:space="preserve">(CSDP) </w:t>
      </w:r>
      <w:r w:rsidRPr="652F2FE3">
        <w:rPr>
          <w:rFonts w:ascii="Arial" w:eastAsiaTheme="minorEastAsia" w:hAnsi="Arial" w:cs="Arial"/>
        </w:rPr>
        <w:t>and the Statewide System of Support</w:t>
      </w:r>
      <w:r w:rsidR="166801B3" w:rsidRPr="652F2FE3">
        <w:rPr>
          <w:rFonts w:ascii="Arial" w:eastAsiaTheme="minorEastAsia" w:hAnsi="Arial" w:cs="Arial"/>
        </w:rPr>
        <w:t xml:space="preserve"> (SSoS)</w:t>
      </w:r>
      <w:r w:rsidRPr="652F2FE3">
        <w:rPr>
          <w:rFonts w:ascii="Arial" w:eastAsiaTheme="minorEastAsia" w:hAnsi="Arial" w:cs="Arial"/>
        </w:rPr>
        <w:t xml:space="preserve">, and in DESE-sponsored progress monitoring efforts. </w:t>
      </w:r>
    </w:p>
    <w:p w14:paraId="77AEC1DF" w14:textId="3D003B10" w:rsidR="00D252EB" w:rsidRPr="008A224F" w:rsidRDefault="00D252EB" w:rsidP="652F2FE3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Theme="minorEastAsia" w:hAnsi="Arial" w:cs="Arial"/>
        </w:rPr>
      </w:pPr>
    </w:p>
    <w:p w14:paraId="1443375A" w14:textId="4699B4A9" w:rsidR="00F62EBC" w:rsidRPr="008A224F" w:rsidRDefault="00B908ED" w:rsidP="2F62AE9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bookmarkStart w:id="1" w:name="Instructions"/>
      <w:bookmarkStart w:id="2" w:name="Template"/>
      <w:bookmarkEnd w:id="1"/>
      <w:bookmarkEnd w:id="2"/>
      <w:r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>Targeted</w:t>
      </w:r>
      <w:r w:rsidR="000D06AE"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 xml:space="preserve"> Assistance Grant Narrative</w:t>
      </w:r>
      <w:r w:rsidR="000D06AE" w:rsidRPr="008A224F">
        <w:rPr>
          <w:rFonts w:ascii="Arial" w:eastAsiaTheme="minorEastAsia" w:hAnsi="Arial" w:cs="Arial"/>
          <w:b/>
        </w:rPr>
        <w:t>:</w:t>
      </w:r>
      <w:r w:rsidRPr="008A224F">
        <w:rPr>
          <w:rFonts w:ascii="Arial" w:eastAsiaTheme="minorEastAsia" w:hAnsi="Arial" w:cs="Arial"/>
        </w:rPr>
        <w:t xml:space="preserve">  </w:t>
      </w:r>
      <w:bookmarkStart w:id="3" w:name="GrantCategories"/>
      <w:bookmarkEnd w:id="3"/>
    </w:p>
    <w:p w14:paraId="16BE69D4" w14:textId="0F711864" w:rsidR="00451758" w:rsidRPr="008A224F" w:rsidRDefault="00451758" w:rsidP="009E69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>T</w:t>
      </w:r>
      <w:r w:rsidR="000D06AE" w:rsidRPr="008A224F">
        <w:rPr>
          <w:rFonts w:ascii="Arial" w:eastAsiaTheme="minorEastAsia" w:hAnsi="Arial" w:cs="Arial"/>
        </w:rPr>
        <w:t xml:space="preserve">he </w:t>
      </w:r>
      <w:r w:rsidR="00F56143" w:rsidRPr="008A224F">
        <w:rPr>
          <w:rFonts w:ascii="Arial" w:eastAsiaTheme="minorEastAsia" w:hAnsi="Arial" w:cs="Arial"/>
        </w:rPr>
        <w:t>T</w:t>
      </w:r>
      <w:r w:rsidR="001F4CC0" w:rsidRPr="008A224F">
        <w:rPr>
          <w:rFonts w:ascii="Arial" w:eastAsiaTheme="minorEastAsia" w:hAnsi="Arial" w:cs="Arial"/>
        </w:rPr>
        <w:t>AG</w:t>
      </w:r>
      <w:r w:rsidRPr="008A224F">
        <w:rPr>
          <w:rFonts w:ascii="Arial" w:eastAsiaTheme="minorEastAsia" w:hAnsi="Arial" w:cs="Arial"/>
        </w:rPr>
        <w:t xml:space="preserve"> </w:t>
      </w:r>
      <w:r w:rsidR="000D06AE" w:rsidRPr="008A224F">
        <w:rPr>
          <w:rFonts w:ascii="Arial" w:eastAsiaTheme="minorEastAsia" w:hAnsi="Arial" w:cs="Arial"/>
        </w:rPr>
        <w:t xml:space="preserve">Narrative is </w:t>
      </w:r>
      <w:r w:rsidR="00DA40A2">
        <w:rPr>
          <w:rFonts w:ascii="Arial" w:eastAsiaTheme="minorEastAsia" w:hAnsi="Arial" w:cs="Arial"/>
        </w:rPr>
        <w:t xml:space="preserve">a </w:t>
      </w:r>
      <w:r w:rsidR="000D06AE" w:rsidRPr="008A224F">
        <w:rPr>
          <w:rFonts w:ascii="Arial" w:eastAsiaTheme="minorEastAsia" w:hAnsi="Arial" w:cs="Arial"/>
        </w:rPr>
        <w:t>required</w:t>
      </w:r>
      <w:r w:rsidRPr="008A224F">
        <w:rPr>
          <w:rFonts w:ascii="Arial" w:eastAsiaTheme="minorEastAsia" w:hAnsi="Arial" w:cs="Arial"/>
        </w:rPr>
        <w:t xml:space="preserve"> </w:t>
      </w:r>
      <w:r w:rsidR="00DA40A2">
        <w:rPr>
          <w:rFonts w:ascii="Arial" w:eastAsiaTheme="minorEastAsia" w:hAnsi="Arial" w:cs="Arial"/>
        </w:rPr>
        <w:t>application component</w:t>
      </w:r>
      <w:r w:rsidRPr="008A224F">
        <w:rPr>
          <w:rFonts w:ascii="Arial" w:eastAsiaTheme="minorEastAsia" w:hAnsi="Arial" w:cs="Arial"/>
        </w:rPr>
        <w:t>.</w:t>
      </w:r>
      <w:r w:rsidR="00DA40A2">
        <w:rPr>
          <w:rFonts w:ascii="Arial" w:eastAsiaTheme="minorEastAsia" w:hAnsi="Arial" w:cs="Arial"/>
        </w:rPr>
        <w:t xml:space="preserve"> Please upload this document into GEM$.</w:t>
      </w:r>
    </w:p>
    <w:p w14:paraId="3BBE9683" w14:textId="3EFDDC2E" w:rsidR="002960A8" w:rsidRPr="00E12369" w:rsidRDefault="00F67829" w:rsidP="00E1236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 xml:space="preserve">Districts will </w:t>
      </w:r>
      <w:r w:rsidR="00E224ED" w:rsidRPr="008A224F">
        <w:rPr>
          <w:rFonts w:ascii="Arial" w:eastAsiaTheme="minorEastAsia" w:hAnsi="Arial" w:cs="Arial"/>
        </w:rPr>
        <w:t>list all substantive</w:t>
      </w:r>
      <w:r w:rsidR="002D30DD" w:rsidRPr="008A224F">
        <w:rPr>
          <w:rFonts w:ascii="Arial" w:eastAsiaTheme="minorEastAsia" w:hAnsi="Arial" w:cs="Arial"/>
        </w:rPr>
        <w:t xml:space="preserve"> TAG</w:t>
      </w:r>
      <w:r w:rsidR="00E224ED" w:rsidRPr="008A224F">
        <w:rPr>
          <w:rFonts w:ascii="Arial" w:eastAsiaTheme="minorEastAsia" w:hAnsi="Arial" w:cs="Arial"/>
        </w:rPr>
        <w:t xml:space="preserve"> activities in the table below</w:t>
      </w:r>
      <w:r w:rsidR="00422B7E" w:rsidRPr="008A224F">
        <w:rPr>
          <w:rFonts w:ascii="Arial" w:eastAsiaTheme="minorEastAsia" w:hAnsi="Arial" w:cs="Arial"/>
        </w:rPr>
        <w:t xml:space="preserve">. </w:t>
      </w:r>
    </w:p>
    <w:p w14:paraId="186EED04" w14:textId="5F28CFF3" w:rsidR="00451758" w:rsidRPr="00451758" w:rsidRDefault="00F56143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Targeted</w:t>
      </w:r>
      <w:r w:rsidR="00F15B72">
        <w:rPr>
          <w:b/>
          <w:smallCaps/>
          <w:sz w:val="28"/>
        </w:rPr>
        <w:t xml:space="preserve"> Assistance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17CC6053" w14:textId="35F1E32D" w:rsidR="00451758" w:rsidRDefault="00D56E31" w:rsidP="39F4167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P</w:t>
      </w:r>
      <w:r w:rsidR="00F67829" w:rsidRPr="39F41676">
        <w:rPr>
          <w:rFonts w:eastAsiaTheme="minorEastAsia"/>
        </w:rPr>
        <w:t>lease</w:t>
      </w:r>
      <w:r w:rsidR="00C876B1" w:rsidRPr="39F41676">
        <w:rPr>
          <w:rFonts w:eastAsiaTheme="minorEastAsia"/>
        </w:rPr>
        <w:t xml:space="preserve"> </w:t>
      </w:r>
      <w:r w:rsidR="003410B6" w:rsidRPr="39F41676">
        <w:rPr>
          <w:rFonts w:eastAsiaTheme="minorEastAsia"/>
        </w:rPr>
        <w:t>l</w:t>
      </w:r>
      <w:r w:rsidR="00F67829" w:rsidRPr="39F41676">
        <w:rPr>
          <w:rFonts w:eastAsiaTheme="minorEastAsia"/>
        </w:rPr>
        <w:t xml:space="preserve">ist </w:t>
      </w:r>
      <w:r w:rsidR="003410B6" w:rsidRPr="39F41676">
        <w:rPr>
          <w:rFonts w:eastAsiaTheme="minorEastAsia"/>
        </w:rPr>
        <w:t>each activit</w:t>
      </w:r>
      <w:r w:rsidR="00C876B1" w:rsidRPr="39F41676">
        <w:rPr>
          <w:rFonts w:eastAsiaTheme="minorEastAsia"/>
        </w:rPr>
        <w:t xml:space="preserve">y/strategy </w:t>
      </w:r>
      <w:r w:rsidR="00422B7E" w:rsidRPr="39F41676">
        <w:rPr>
          <w:rFonts w:eastAsiaTheme="minorEastAsia"/>
        </w:rPr>
        <w:t>TAG funds</w:t>
      </w:r>
      <w:r w:rsidR="002E16E4" w:rsidRPr="39F41676">
        <w:rPr>
          <w:rFonts w:eastAsiaTheme="minorEastAsia"/>
        </w:rPr>
        <w:t xml:space="preserve"> </w:t>
      </w:r>
      <w:r w:rsidR="00422B7E" w:rsidRPr="39F41676">
        <w:rPr>
          <w:rFonts w:eastAsiaTheme="minorEastAsia"/>
        </w:rPr>
        <w:t>will support</w:t>
      </w:r>
      <w:r>
        <w:rPr>
          <w:rFonts w:eastAsiaTheme="minorEastAsia"/>
        </w:rPr>
        <w:t xml:space="preserve"> in the table below</w:t>
      </w:r>
      <w:r w:rsidR="00422B7E" w:rsidRPr="39F41676">
        <w:rPr>
          <w:rFonts w:eastAsiaTheme="minorEastAsia"/>
        </w:rPr>
        <w:t xml:space="preserve">. </w:t>
      </w:r>
      <w:r w:rsidR="00CA03B1" w:rsidRPr="39F41676">
        <w:rPr>
          <w:rFonts w:eastAsiaTheme="minorEastAsia"/>
        </w:rPr>
        <w:t>If necessary, rows may be added to this table</w:t>
      </w:r>
      <w:r w:rsidR="00703169" w:rsidRPr="39F41676">
        <w:rPr>
          <w:rFonts w:eastAsiaTheme="minorEastAsia"/>
        </w:rPr>
        <w:t>.</w:t>
      </w:r>
    </w:p>
    <w:tbl>
      <w:tblPr>
        <w:tblStyle w:val="TableGrid"/>
        <w:tblW w:w="14790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1901"/>
        <w:gridCol w:w="1980"/>
        <w:gridCol w:w="7470"/>
        <w:gridCol w:w="1080"/>
        <w:gridCol w:w="2359"/>
      </w:tblGrid>
      <w:tr w:rsidR="00C00C44" w14:paraId="5186DA24" w14:textId="6ACBF346" w:rsidTr="008E3673"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5DAD7A8" w14:textId="66F8CFC9" w:rsidR="00C00C44" w:rsidRPr="00872F43" w:rsidRDefault="00C00C44" w:rsidP="00EC0C78">
            <w:pPr>
              <w:jc w:val="center"/>
              <w:rPr>
                <w:vertAlign w:val="superscript"/>
              </w:rPr>
            </w:pPr>
            <w:r w:rsidRPr="00B452D4">
              <w:rPr>
                <w:b/>
                <w:bCs/>
              </w:rPr>
              <w:t>Activity</w:t>
            </w:r>
            <w:r w:rsidR="00B1494E">
              <w:t xml:space="preserve"> (ex. Professional development to all elementary teachers to support implementation of new curriculum</w:t>
            </w:r>
            <w:r w:rsidR="00326CDD">
              <w:t>.)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9008C5" w14:textId="71D8CEF8" w:rsidR="00C00C44" w:rsidRPr="00933B16" w:rsidRDefault="64A0563A" w:rsidP="00AF1721">
            <w:pPr>
              <w:jc w:val="center"/>
              <w:rPr>
                <w:vertAlign w:val="superscript"/>
              </w:rPr>
            </w:pPr>
            <w:r w:rsidRPr="4569FD7E">
              <w:rPr>
                <w:b/>
                <w:bCs/>
              </w:rPr>
              <w:t xml:space="preserve">Connection to District </w:t>
            </w:r>
            <w:r w:rsidR="008624B8">
              <w:rPr>
                <w:b/>
                <w:bCs/>
              </w:rPr>
              <w:t xml:space="preserve">Instructional </w:t>
            </w:r>
            <w:r w:rsidRPr="4569FD7E">
              <w:rPr>
                <w:b/>
                <w:bCs/>
              </w:rPr>
              <w:t>Priority</w:t>
            </w:r>
            <w:r w:rsidR="7895F4FE">
              <w:t xml:space="preserve"> (</w:t>
            </w:r>
            <w:r w:rsidR="002A6A3A">
              <w:t>e</w:t>
            </w:r>
            <w:r w:rsidR="7895F4FE">
              <w:t xml:space="preserve">x. High Quality Instructional Materials for </w:t>
            </w:r>
            <w:r w:rsidR="1C46E6D9">
              <w:t>literacy in elementary schools)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5BAD4502" w14:textId="27F30369" w:rsidR="00C00C44" w:rsidRPr="003410B6" w:rsidRDefault="32DC2C37" w:rsidP="000A368E">
            <w:pPr>
              <w:jc w:val="center"/>
              <w:rPr>
                <w:vertAlign w:val="superscript"/>
              </w:rPr>
            </w:pPr>
            <w:r>
              <w:t xml:space="preserve">Description: Provide </w:t>
            </w:r>
            <w:r w:rsidRPr="38644629">
              <w:rPr>
                <w:u w:val="single"/>
              </w:rPr>
              <w:t>either</w:t>
            </w:r>
            <w:r>
              <w:t xml:space="preserve"> a </w:t>
            </w:r>
            <w:r w:rsidRPr="38644629">
              <w:rPr>
                <w:b/>
                <w:bCs/>
              </w:rPr>
              <w:t>brief</w:t>
            </w:r>
            <w:r>
              <w:t xml:space="preserve"> explanation for how the activity/strategy supports and/or enhances the implementation of the identified district </w:t>
            </w:r>
            <w:r w:rsidR="0030762F">
              <w:t xml:space="preserve">instructional </w:t>
            </w:r>
            <w:r>
              <w:t>priority (</w:t>
            </w:r>
            <w:r w:rsidRPr="38644629">
              <w:rPr>
                <w:b/>
                <w:bCs/>
                <w:i/>
                <w:iCs/>
              </w:rPr>
              <w:t>one paragraph maximum per activity</w:t>
            </w:r>
            <w:r>
              <w:t xml:space="preserve">) or direct us to the location in the district </w:t>
            </w:r>
            <w:r w:rsidR="0030762F">
              <w:t xml:space="preserve">instructional </w:t>
            </w:r>
            <w:r>
              <w:t>prioritization</w:t>
            </w:r>
            <w:r w:rsidR="0030762F">
              <w:t xml:space="preserve"> plan</w:t>
            </w:r>
            <w:r>
              <w:t xml:space="preserve"> where the language is located (page or section).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BA4F99" w14:textId="77777777" w:rsidR="00C00C44" w:rsidRDefault="00C00C44" w:rsidP="00EC0C78">
            <w:pPr>
              <w:jc w:val="center"/>
            </w:pPr>
          </w:p>
          <w:p w14:paraId="2D40A709" w14:textId="68A6C7D7" w:rsidR="00C00C44" w:rsidRDefault="00C00C44" w:rsidP="0092196E">
            <w:pPr>
              <w:jc w:val="center"/>
              <w:rPr>
                <w:rFonts w:eastAsiaTheme="minorEastAsia"/>
                <w:b/>
              </w:rPr>
            </w:pPr>
            <w:r w:rsidRPr="005462EA">
              <w:rPr>
                <w:b/>
                <w:bCs/>
              </w:rPr>
              <w:t>Cost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5BF45936" w14:textId="2512025F" w:rsidR="00085F12" w:rsidRDefault="00333FD6" w:rsidP="4569FD7E">
            <w:pPr>
              <w:jc w:val="center"/>
            </w:pPr>
            <w:r>
              <w:rPr>
                <w:b/>
                <w:bCs/>
              </w:rPr>
              <w:t xml:space="preserve">Who is </w:t>
            </w:r>
            <w:r w:rsidR="4569FD7E" w:rsidRPr="00ED10C0">
              <w:rPr>
                <w:b/>
                <w:bCs/>
              </w:rPr>
              <w:t>Supported by this Activity</w:t>
            </w:r>
            <w:r w:rsidR="00B83349">
              <w:rPr>
                <w:b/>
                <w:bCs/>
              </w:rPr>
              <w:t>?</w:t>
            </w:r>
            <w:r w:rsidR="4569FD7E">
              <w:t xml:space="preserve"> </w:t>
            </w:r>
          </w:p>
          <w:p w14:paraId="13E76E11" w14:textId="45428C6D" w:rsidR="00085F12" w:rsidRDefault="4569FD7E" w:rsidP="4569FD7E">
            <w:pPr>
              <w:jc w:val="center"/>
            </w:pPr>
            <w:r>
              <w:t xml:space="preserve">(Ex. </w:t>
            </w:r>
            <w:r w:rsidR="00085F12">
              <w:t xml:space="preserve">1. </w:t>
            </w:r>
            <w:r w:rsidR="00DC17DE">
              <w:t xml:space="preserve">The district </w:t>
            </w:r>
          </w:p>
          <w:p w14:paraId="44E91754" w14:textId="77777777" w:rsidR="00085F12" w:rsidRDefault="00DC17DE" w:rsidP="4569FD7E">
            <w:pPr>
              <w:jc w:val="center"/>
            </w:pPr>
            <w:r>
              <w:t xml:space="preserve">OR </w:t>
            </w:r>
          </w:p>
          <w:p w14:paraId="7DCBC3E1" w14:textId="77777777" w:rsidR="00085F12" w:rsidRDefault="00085F12" w:rsidP="4569FD7E">
            <w:pPr>
              <w:jc w:val="center"/>
            </w:pPr>
            <w:r>
              <w:t xml:space="preserve">2. </w:t>
            </w:r>
            <w:r w:rsidR="4569FD7E">
              <w:t xml:space="preserve">All schools </w:t>
            </w:r>
          </w:p>
          <w:p w14:paraId="18EDC067" w14:textId="77777777" w:rsidR="00085F12" w:rsidRDefault="4569FD7E" w:rsidP="4569FD7E">
            <w:pPr>
              <w:jc w:val="center"/>
            </w:pPr>
            <w:r>
              <w:t xml:space="preserve">OR </w:t>
            </w:r>
          </w:p>
          <w:p w14:paraId="6D3E1C07" w14:textId="5B0D9085" w:rsidR="4569FD7E" w:rsidRDefault="00B83349" w:rsidP="4569FD7E">
            <w:pPr>
              <w:jc w:val="center"/>
            </w:pPr>
            <w:r>
              <w:t xml:space="preserve">3. </w:t>
            </w:r>
            <w:r w:rsidR="4569FD7E">
              <w:t>X Elementary School, Y Middle School, and Z High School)</w:t>
            </w:r>
          </w:p>
        </w:tc>
      </w:tr>
      <w:tr w:rsidR="00C00C44" w14:paraId="76C99E3C" w14:textId="2454DF9C" w:rsidTr="008E3673">
        <w:trPr>
          <w:trHeight w:val="656"/>
        </w:trPr>
        <w:tc>
          <w:tcPr>
            <w:tcW w:w="1901" w:type="dxa"/>
          </w:tcPr>
          <w:p w14:paraId="3D6B86CC" w14:textId="77777777" w:rsidR="00C00C44" w:rsidRDefault="00C00C44" w:rsidP="0001796C"/>
        </w:tc>
        <w:tc>
          <w:tcPr>
            <w:tcW w:w="1980" w:type="dxa"/>
          </w:tcPr>
          <w:p w14:paraId="611F1347" w14:textId="2CD11A66" w:rsidR="00C00C44" w:rsidRDefault="00C00C44" w:rsidP="0001796C"/>
          <w:p w14:paraId="00337C77" w14:textId="77777777" w:rsidR="00C00C44" w:rsidRDefault="00C00C44" w:rsidP="0001796C"/>
          <w:p w14:paraId="523A8366" w14:textId="77777777" w:rsidR="00C00C44" w:rsidRDefault="00C00C44" w:rsidP="0001796C"/>
        </w:tc>
        <w:tc>
          <w:tcPr>
            <w:tcW w:w="7470" w:type="dxa"/>
          </w:tcPr>
          <w:p w14:paraId="29CFB34E" w14:textId="77777777" w:rsidR="00C00C44" w:rsidRDefault="00C00C44" w:rsidP="0001796C"/>
        </w:tc>
        <w:tc>
          <w:tcPr>
            <w:tcW w:w="1080" w:type="dxa"/>
          </w:tcPr>
          <w:p w14:paraId="67132741" w14:textId="635C9F1C" w:rsidR="00C00C44" w:rsidRDefault="00C00C44" w:rsidP="0001796C"/>
        </w:tc>
        <w:tc>
          <w:tcPr>
            <w:tcW w:w="2359" w:type="dxa"/>
          </w:tcPr>
          <w:p w14:paraId="3CC9D01D" w14:textId="38AD343F" w:rsidR="4569FD7E" w:rsidRDefault="4569FD7E" w:rsidP="4569FD7E"/>
        </w:tc>
      </w:tr>
      <w:tr w:rsidR="00F86844" w14:paraId="623D1453" w14:textId="77777777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0E5D8FBC" w14:textId="77777777" w:rsidR="00F86844" w:rsidRDefault="00F868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365FCFED" w14:textId="77777777" w:rsidR="00F86844" w:rsidRDefault="00F868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14B88C85" w14:textId="77777777" w:rsidR="00F86844" w:rsidRDefault="00F868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06F3807E" w14:textId="77777777" w:rsidR="00F86844" w:rsidRDefault="00F868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469521C3" w14:textId="77777777" w:rsidR="00F86844" w:rsidRDefault="00F86844" w:rsidP="4569FD7E">
            <w:pPr>
              <w:jc w:val="center"/>
            </w:pPr>
          </w:p>
        </w:tc>
      </w:tr>
      <w:tr w:rsidR="00C00C44" w14:paraId="3430D4D3" w14:textId="7EC15BF0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43CF597C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04A8BE92" w14:textId="7C4325C9" w:rsidR="00C00C44" w:rsidRDefault="00C00C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58A39651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5AF0F60E" w14:textId="77777777" w:rsidR="00C00C44" w:rsidRDefault="00C00C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60BD563" w14:textId="38974700" w:rsidR="4569FD7E" w:rsidRDefault="4569FD7E" w:rsidP="4569FD7E">
            <w:pPr>
              <w:jc w:val="center"/>
            </w:pPr>
          </w:p>
        </w:tc>
      </w:tr>
      <w:tr w:rsidR="00C00C44" w14:paraId="2C566C82" w14:textId="691C5844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506173CD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45A44E72" w14:textId="4975B70A" w:rsidR="00C00C44" w:rsidRDefault="00C00C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4B62567C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7F731918" w14:textId="77777777" w:rsidR="00C00C44" w:rsidRDefault="00C00C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7035FFC" w14:textId="6A043759" w:rsidR="4569FD7E" w:rsidRDefault="4569FD7E" w:rsidP="4569FD7E">
            <w:pPr>
              <w:jc w:val="center"/>
            </w:pPr>
          </w:p>
        </w:tc>
      </w:tr>
      <w:tr w:rsidR="00C00C44" w14:paraId="0059CE9A" w14:textId="7D96993D" w:rsidTr="008E3673">
        <w:trPr>
          <w:trHeight w:val="773"/>
        </w:trPr>
        <w:tc>
          <w:tcPr>
            <w:tcW w:w="1901" w:type="dxa"/>
            <w:tcBorders>
              <w:top w:val="nil"/>
            </w:tcBorders>
          </w:tcPr>
          <w:p w14:paraId="19D3CB4F" w14:textId="77777777" w:rsidR="00C00C44" w:rsidRDefault="00C00C44" w:rsidP="0001796C"/>
        </w:tc>
        <w:tc>
          <w:tcPr>
            <w:tcW w:w="1980" w:type="dxa"/>
            <w:tcBorders>
              <w:top w:val="nil"/>
            </w:tcBorders>
          </w:tcPr>
          <w:p w14:paraId="6D2B4AAC" w14:textId="601DA514" w:rsidR="00C00C44" w:rsidRDefault="00C00C44" w:rsidP="0001796C"/>
        </w:tc>
        <w:tc>
          <w:tcPr>
            <w:tcW w:w="7470" w:type="dxa"/>
            <w:tcBorders>
              <w:top w:val="nil"/>
            </w:tcBorders>
          </w:tcPr>
          <w:p w14:paraId="30DC926F" w14:textId="77777777" w:rsidR="00C00C44" w:rsidRDefault="00C00C44" w:rsidP="0001796C"/>
        </w:tc>
        <w:tc>
          <w:tcPr>
            <w:tcW w:w="1080" w:type="dxa"/>
            <w:tcBorders>
              <w:top w:val="nil"/>
            </w:tcBorders>
          </w:tcPr>
          <w:p w14:paraId="1581AC2E" w14:textId="77777777" w:rsidR="00C00C44" w:rsidRDefault="00C00C44" w:rsidP="0001796C"/>
        </w:tc>
        <w:tc>
          <w:tcPr>
            <w:tcW w:w="2359" w:type="dxa"/>
            <w:tcBorders>
              <w:top w:val="nil"/>
            </w:tcBorders>
          </w:tcPr>
          <w:p w14:paraId="349F38AC" w14:textId="30BDE019" w:rsidR="4569FD7E" w:rsidRDefault="4569FD7E" w:rsidP="4569FD7E"/>
        </w:tc>
      </w:tr>
    </w:tbl>
    <w:p w14:paraId="19F26AEE" w14:textId="21652F68" w:rsidR="24D191AF" w:rsidRDefault="24D191AF" w:rsidP="00E224ED">
      <w:pPr>
        <w:spacing w:line="240" w:lineRule="auto"/>
        <w:rPr>
          <w:rFonts w:eastAsiaTheme="minorEastAsia"/>
          <w:b/>
          <w:sz w:val="32"/>
          <w:szCs w:val="32"/>
          <w:u w:val="single"/>
        </w:rPr>
      </w:pPr>
    </w:p>
    <w:sectPr w:rsidR="24D191AF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D696" w14:textId="77777777" w:rsidR="0014623A" w:rsidRDefault="0014623A" w:rsidP="00756705">
      <w:pPr>
        <w:spacing w:after="0" w:line="240" w:lineRule="auto"/>
      </w:pPr>
      <w:r>
        <w:separator/>
      </w:r>
    </w:p>
  </w:endnote>
  <w:endnote w:type="continuationSeparator" w:id="0">
    <w:p w14:paraId="7E526B7C" w14:textId="77777777" w:rsidR="0014623A" w:rsidRDefault="0014623A" w:rsidP="00756705">
      <w:pPr>
        <w:spacing w:after="0" w:line="240" w:lineRule="auto"/>
      </w:pPr>
      <w:r>
        <w:continuationSeparator/>
      </w:r>
    </w:p>
  </w:endnote>
  <w:endnote w:type="continuationNotice" w:id="1">
    <w:p w14:paraId="032EA3E5" w14:textId="77777777" w:rsidR="0014623A" w:rsidRDefault="00146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6705" w14:textId="77777777" w:rsidR="0014623A" w:rsidRDefault="0014623A" w:rsidP="00756705">
      <w:pPr>
        <w:spacing w:after="0" w:line="240" w:lineRule="auto"/>
      </w:pPr>
      <w:r>
        <w:separator/>
      </w:r>
    </w:p>
  </w:footnote>
  <w:footnote w:type="continuationSeparator" w:id="0">
    <w:p w14:paraId="19D9AFCE" w14:textId="77777777" w:rsidR="0014623A" w:rsidRDefault="0014623A" w:rsidP="00756705">
      <w:pPr>
        <w:spacing w:after="0" w:line="240" w:lineRule="auto"/>
      </w:pPr>
      <w:r>
        <w:continuationSeparator/>
      </w:r>
    </w:p>
  </w:footnote>
  <w:footnote w:type="continuationNotice" w:id="1">
    <w:p w14:paraId="059F1543" w14:textId="77777777" w:rsidR="0014623A" w:rsidRDefault="0014623A">
      <w:pPr>
        <w:spacing w:after="0" w:line="240" w:lineRule="auto"/>
      </w:pPr>
    </w:p>
  </w:footnote>
  <w:footnote w:id="2">
    <w:p w14:paraId="262EC297" w14:textId="77777777" w:rsidR="001A04E4" w:rsidRDefault="001A04E4" w:rsidP="001A04E4">
      <w:pPr>
        <w:rPr>
          <w:rFonts w:ascii="Calibri" w:eastAsia="Calibri" w:hAnsi="Calibri" w:cs="Calibri"/>
          <w:color w:val="000000" w:themeColor="text1"/>
        </w:rPr>
      </w:pPr>
      <w:r w:rsidRPr="39F41676">
        <w:rPr>
          <w:rStyle w:val="FootnoteReference"/>
          <w:sz w:val="20"/>
          <w:szCs w:val="20"/>
        </w:rPr>
        <w:footnoteRef/>
      </w:r>
      <w:r w:rsidRPr="39F41676">
        <w:rPr>
          <w:sz w:val="20"/>
          <w:szCs w:val="20"/>
        </w:rPr>
        <w:t xml:space="preserve"> </w:t>
      </w:r>
      <w:r w:rsidRPr="39F41676">
        <w:rPr>
          <w:color w:val="000000" w:themeColor="text1"/>
          <w:sz w:val="19"/>
          <w:szCs w:val="19"/>
        </w:rPr>
        <w:t xml:space="preserve">Districts can use TAG funds to support all schools, </w:t>
      </w:r>
      <w:r>
        <w:rPr>
          <w:color w:val="000000" w:themeColor="text1"/>
          <w:sz w:val="19"/>
          <w:szCs w:val="19"/>
        </w:rPr>
        <w:t>though</w:t>
      </w:r>
      <w:r w:rsidRPr="39F41676">
        <w:rPr>
          <w:color w:val="000000" w:themeColor="text1"/>
          <w:sz w:val="19"/>
          <w:szCs w:val="19"/>
        </w:rPr>
        <w:t xml:space="preserve"> schools that had a designation of broad/comprehensive or targeted/focused support based on 202</w:t>
      </w:r>
      <w:r>
        <w:rPr>
          <w:color w:val="000000" w:themeColor="text1"/>
          <w:sz w:val="19"/>
          <w:szCs w:val="19"/>
        </w:rPr>
        <w:t>3</w:t>
      </w:r>
      <w:r w:rsidRPr="39F41676">
        <w:rPr>
          <w:color w:val="000000" w:themeColor="text1"/>
          <w:sz w:val="19"/>
          <w:szCs w:val="19"/>
        </w:rPr>
        <w:t xml:space="preserve"> Massachusetts Accountability System determinations should directly benefit from TAG funding. A list of these schools </w:t>
      </w:r>
      <w:r>
        <w:rPr>
          <w:color w:val="000000" w:themeColor="text1"/>
          <w:sz w:val="19"/>
          <w:szCs w:val="19"/>
        </w:rPr>
        <w:t xml:space="preserve">can be found on the </w:t>
      </w:r>
      <w:hyperlink r:id="rId1" w:history="1">
        <w:r w:rsidRPr="002422F9">
          <w:rPr>
            <w:rStyle w:val="Hyperlink"/>
            <w:sz w:val="19"/>
            <w:szCs w:val="19"/>
          </w:rPr>
          <w:t>DESE website</w:t>
        </w:r>
      </w:hyperlink>
      <w:r w:rsidRPr="39F41676">
        <w:rPr>
          <w:color w:val="000000" w:themeColor="text1"/>
          <w:sz w:val="19"/>
          <w:szCs w:val="19"/>
        </w:rPr>
        <w:t xml:space="preserve">. </w:t>
      </w:r>
    </w:p>
    <w:p w14:paraId="6AEBD85F" w14:textId="77777777" w:rsidR="001A04E4" w:rsidRDefault="001A04E4" w:rsidP="001A04E4">
      <w:pPr>
        <w:pStyle w:val="FootnoteText"/>
        <w:rPr>
          <w:color w:val="000000" w:themeColor="text1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CB5CA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7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8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A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4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A52"/>
    <w:multiLevelType w:val="hybridMultilevel"/>
    <w:tmpl w:val="30CA1BDE"/>
    <w:lvl w:ilvl="0" w:tplc="77C082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1872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EAFD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F063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6C07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763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7AA3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8A54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245B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651C2"/>
    <w:multiLevelType w:val="hybridMultilevel"/>
    <w:tmpl w:val="FFFFFFFF"/>
    <w:lvl w:ilvl="0" w:tplc="9E92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1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5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4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0CE8"/>
    <w:multiLevelType w:val="hybridMultilevel"/>
    <w:tmpl w:val="D094743E"/>
    <w:lvl w:ilvl="0" w:tplc="EC84289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8D9"/>
    <w:multiLevelType w:val="hybridMultilevel"/>
    <w:tmpl w:val="4678D276"/>
    <w:lvl w:ilvl="0" w:tplc="92D2EF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4A2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667B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8ED5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0C2A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8E41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7AC7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8EA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8A28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7141">
    <w:abstractNumId w:val="3"/>
  </w:num>
  <w:num w:numId="2" w16cid:durableId="1150748755">
    <w:abstractNumId w:val="12"/>
  </w:num>
  <w:num w:numId="3" w16cid:durableId="1350836959">
    <w:abstractNumId w:val="13"/>
  </w:num>
  <w:num w:numId="4" w16cid:durableId="1005745134">
    <w:abstractNumId w:val="11"/>
  </w:num>
  <w:num w:numId="5" w16cid:durableId="1515269975">
    <w:abstractNumId w:val="7"/>
  </w:num>
  <w:num w:numId="6" w16cid:durableId="1808664443">
    <w:abstractNumId w:val="18"/>
  </w:num>
  <w:num w:numId="7" w16cid:durableId="1470902836">
    <w:abstractNumId w:val="20"/>
  </w:num>
  <w:num w:numId="8" w16cid:durableId="1675839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377965">
    <w:abstractNumId w:val="4"/>
  </w:num>
  <w:num w:numId="10" w16cid:durableId="877082641">
    <w:abstractNumId w:val="5"/>
  </w:num>
  <w:num w:numId="11" w16cid:durableId="1608267854">
    <w:abstractNumId w:val="16"/>
  </w:num>
  <w:num w:numId="12" w16cid:durableId="2120636462">
    <w:abstractNumId w:val="14"/>
  </w:num>
  <w:num w:numId="13" w16cid:durableId="481704234">
    <w:abstractNumId w:val="15"/>
  </w:num>
  <w:num w:numId="14" w16cid:durableId="1744520255">
    <w:abstractNumId w:val="17"/>
  </w:num>
  <w:num w:numId="15" w16cid:durableId="485364996">
    <w:abstractNumId w:val="2"/>
  </w:num>
  <w:num w:numId="16" w16cid:durableId="107625523">
    <w:abstractNumId w:val="8"/>
  </w:num>
  <w:num w:numId="17" w16cid:durableId="292829141">
    <w:abstractNumId w:val="0"/>
  </w:num>
  <w:num w:numId="18" w16cid:durableId="1875577185">
    <w:abstractNumId w:val="10"/>
  </w:num>
  <w:num w:numId="19" w16cid:durableId="121190045">
    <w:abstractNumId w:val="9"/>
  </w:num>
  <w:num w:numId="20" w16cid:durableId="558171972">
    <w:abstractNumId w:val="1"/>
  </w:num>
  <w:num w:numId="21" w16cid:durableId="187800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E"/>
    <w:rsid w:val="00001005"/>
    <w:rsid w:val="000148E5"/>
    <w:rsid w:val="0001796C"/>
    <w:rsid w:val="00020D83"/>
    <w:rsid w:val="0002699D"/>
    <w:rsid w:val="00031451"/>
    <w:rsid w:val="00033065"/>
    <w:rsid w:val="00034B4D"/>
    <w:rsid w:val="000357DF"/>
    <w:rsid w:val="000455F8"/>
    <w:rsid w:val="000467E7"/>
    <w:rsid w:val="0005069A"/>
    <w:rsid w:val="000537A8"/>
    <w:rsid w:val="000539CB"/>
    <w:rsid w:val="00055EFC"/>
    <w:rsid w:val="00061135"/>
    <w:rsid w:val="000747EC"/>
    <w:rsid w:val="00074E60"/>
    <w:rsid w:val="00080038"/>
    <w:rsid w:val="00081385"/>
    <w:rsid w:val="00083510"/>
    <w:rsid w:val="00085F12"/>
    <w:rsid w:val="00086D1A"/>
    <w:rsid w:val="000921B9"/>
    <w:rsid w:val="00092389"/>
    <w:rsid w:val="00094148"/>
    <w:rsid w:val="00096290"/>
    <w:rsid w:val="000A0A1C"/>
    <w:rsid w:val="000A368E"/>
    <w:rsid w:val="000B64BC"/>
    <w:rsid w:val="000B6B3E"/>
    <w:rsid w:val="000C222E"/>
    <w:rsid w:val="000C596F"/>
    <w:rsid w:val="000D06AE"/>
    <w:rsid w:val="000D082F"/>
    <w:rsid w:val="000D4560"/>
    <w:rsid w:val="000D4E9B"/>
    <w:rsid w:val="000D6A7C"/>
    <w:rsid w:val="000E4523"/>
    <w:rsid w:val="000E5068"/>
    <w:rsid w:val="000E5B43"/>
    <w:rsid w:val="000F0308"/>
    <w:rsid w:val="000F2517"/>
    <w:rsid w:val="000F67F0"/>
    <w:rsid w:val="00105047"/>
    <w:rsid w:val="00105A7D"/>
    <w:rsid w:val="00112989"/>
    <w:rsid w:val="001260C9"/>
    <w:rsid w:val="00143B56"/>
    <w:rsid w:val="00145B1F"/>
    <w:rsid w:val="0014623A"/>
    <w:rsid w:val="001547A0"/>
    <w:rsid w:val="0015606D"/>
    <w:rsid w:val="00162EF4"/>
    <w:rsid w:val="00170261"/>
    <w:rsid w:val="001724B5"/>
    <w:rsid w:val="0017303B"/>
    <w:rsid w:val="0017403C"/>
    <w:rsid w:val="0017784F"/>
    <w:rsid w:val="00190CD2"/>
    <w:rsid w:val="001A03D9"/>
    <w:rsid w:val="001A04E4"/>
    <w:rsid w:val="001A1A18"/>
    <w:rsid w:val="001A2FD3"/>
    <w:rsid w:val="001A4175"/>
    <w:rsid w:val="001A5233"/>
    <w:rsid w:val="001A66BF"/>
    <w:rsid w:val="001C02B8"/>
    <w:rsid w:val="001CBC0B"/>
    <w:rsid w:val="001D2F65"/>
    <w:rsid w:val="001D4D56"/>
    <w:rsid w:val="001E05A8"/>
    <w:rsid w:val="001E5A0B"/>
    <w:rsid w:val="001F4CC0"/>
    <w:rsid w:val="00203B8B"/>
    <w:rsid w:val="00204D19"/>
    <w:rsid w:val="00211F99"/>
    <w:rsid w:val="002151BC"/>
    <w:rsid w:val="00220D7A"/>
    <w:rsid w:val="00230A75"/>
    <w:rsid w:val="00231967"/>
    <w:rsid w:val="002422F9"/>
    <w:rsid w:val="00244F01"/>
    <w:rsid w:val="002547F1"/>
    <w:rsid w:val="002548C6"/>
    <w:rsid w:val="00255921"/>
    <w:rsid w:val="0025617C"/>
    <w:rsid w:val="00256951"/>
    <w:rsid w:val="002574D0"/>
    <w:rsid w:val="00262757"/>
    <w:rsid w:val="002644A4"/>
    <w:rsid w:val="00265AF6"/>
    <w:rsid w:val="00266FFC"/>
    <w:rsid w:val="0027024E"/>
    <w:rsid w:val="00271136"/>
    <w:rsid w:val="00274867"/>
    <w:rsid w:val="002941EC"/>
    <w:rsid w:val="0029605E"/>
    <w:rsid w:val="002960A8"/>
    <w:rsid w:val="002A089C"/>
    <w:rsid w:val="002A3930"/>
    <w:rsid w:val="002A5299"/>
    <w:rsid w:val="002A6A3A"/>
    <w:rsid w:val="002B4506"/>
    <w:rsid w:val="002C43AB"/>
    <w:rsid w:val="002D1389"/>
    <w:rsid w:val="002D30DD"/>
    <w:rsid w:val="002D677A"/>
    <w:rsid w:val="002D7103"/>
    <w:rsid w:val="002E16E4"/>
    <w:rsid w:val="002E2DDB"/>
    <w:rsid w:val="002E52AA"/>
    <w:rsid w:val="002F22F3"/>
    <w:rsid w:val="002F347B"/>
    <w:rsid w:val="002F5D2F"/>
    <w:rsid w:val="002F6AD6"/>
    <w:rsid w:val="00307342"/>
    <w:rsid w:val="0030762F"/>
    <w:rsid w:val="00310152"/>
    <w:rsid w:val="0031447B"/>
    <w:rsid w:val="00316B94"/>
    <w:rsid w:val="003172E8"/>
    <w:rsid w:val="00320B11"/>
    <w:rsid w:val="00322A70"/>
    <w:rsid w:val="00322C42"/>
    <w:rsid w:val="00323EBF"/>
    <w:rsid w:val="00325E54"/>
    <w:rsid w:val="00326CDD"/>
    <w:rsid w:val="00330C2C"/>
    <w:rsid w:val="003312E0"/>
    <w:rsid w:val="00333FD6"/>
    <w:rsid w:val="003351B1"/>
    <w:rsid w:val="003410B6"/>
    <w:rsid w:val="00343D0F"/>
    <w:rsid w:val="003456E4"/>
    <w:rsid w:val="0034685C"/>
    <w:rsid w:val="00351994"/>
    <w:rsid w:val="003615FC"/>
    <w:rsid w:val="00362158"/>
    <w:rsid w:val="003629BE"/>
    <w:rsid w:val="00363708"/>
    <w:rsid w:val="003649CC"/>
    <w:rsid w:val="0036679B"/>
    <w:rsid w:val="00367C77"/>
    <w:rsid w:val="003729FB"/>
    <w:rsid w:val="003807D6"/>
    <w:rsid w:val="00382CB4"/>
    <w:rsid w:val="00387F20"/>
    <w:rsid w:val="00396170"/>
    <w:rsid w:val="003A7416"/>
    <w:rsid w:val="003B2C39"/>
    <w:rsid w:val="003B31B8"/>
    <w:rsid w:val="003C5594"/>
    <w:rsid w:val="003C581C"/>
    <w:rsid w:val="003C5897"/>
    <w:rsid w:val="003C7C6D"/>
    <w:rsid w:val="003D120E"/>
    <w:rsid w:val="003D1E58"/>
    <w:rsid w:val="003D2849"/>
    <w:rsid w:val="003E3852"/>
    <w:rsid w:val="003F0044"/>
    <w:rsid w:val="003F1D8B"/>
    <w:rsid w:val="00400FEE"/>
    <w:rsid w:val="00404B55"/>
    <w:rsid w:val="00410E58"/>
    <w:rsid w:val="00414C9D"/>
    <w:rsid w:val="00422B7E"/>
    <w:rsid w:val="0043704E"/>
    <w:rsid w:val="00445331"/>
    <w:rsid w:val="0044541C"/>
    <w:rsid w:val="004455E5"/>
    <w:rsid w:val="00445F87"/>
    <w:rsid w:val="00451758"/>
    <w:rsid w:val="0045578A"/>
    <w:rsid w:val="00456F03"/>
    <w:rsid w:val="004627FC"/>
    <w:rsid w:val="00471FD8"/>
    <w:rsid w:val="00472D5D"/>
    <w:rsid w:val="004755D0"/>
    <w:rsid w:val="004827F5"/>
    <w:rsid w:val="00492C41"/>
    <w:rsid w:val="004962F6"/>
    <w:rsid w:val="00496E7B"/>
    <w:rsid w:val="004A03F2"/>
    <w:rsid w:val="004A3ADD"/>
    <w:rsid w:val="004C4300"/>
    <w:rsid w:val="004C4EE9"/>
    <w:rsid w:val="004C52D2"/>
    <w:rsid w:val="004E7C38"/>
    <w:rsid w:val="004F2FC8"/>
    <w:rsid w:val="004F53DA"/>
    <w:rsid w:val="004F54ED"/>
    <w:rsid w:val="00502470"/>
    <w:rsid w:val="00510510"/>
    <w:rsid w:val="0051101E"/>
    <w:rsid w:val="0051603C"/>
    <w:rsid w:val="00524805"/>
    <w:rsid w:val="00525A96"/>
    <w:rsid w:val="00526EFD"/>
    <w:rsid w:val="0052797C"/>
    <w:rsid w:val="0053318B"/>
    <w:rsid w:val="00534700"/>
    <w:rsid w:val="0053486C"/>
    <w:rsid w:val="005462EA"/>
    <w:rsid w:val="005471E5"/>
    <w:rsid w:val="00551BD4"/>
    <w:rsid w:val="00551C28"/>
    <w:rsid w:val="00554269"/>
    <w:rsid w:val="00557B52"/>
    <w:rsid w:val="005621A4"/>
    <w:rsid w:val="0056421F"/>
    <w:rsid w:val="00576F66"/>
    <w:rsid w:val="00583AA2"/>
    <w:rsid w:val="005853C7"/>
    <w:rsid w:val="005946B2"/>
    <w:rsid w:val="00596224"/>
    <w:rsid w:val="005A091F"/>
    <w:rsid w:val="005B585A"/>
    <w:rsid w:val="005B748F"/>
    <w:rsid w:val="005B77F0"/>
    <w:rsid w:val="005B7C1F"/>
    <w:rsid w:val="005C0C6C"/>
    <w:rsid w:val="005C7ECA"/>
    <w:rsid w:val="005D55E8"/>
    <w:rsid w:val="005D5DB6"/>
    <w:rsid w:val="005E0334"/>
    <w:rsid w:val="005F00AB"/>
    <w:rsid w:val="005F1185"/>
    <w:rsid w:val="006127D0"/>
    <w:rsid w:val="0061475A"/>
    <w:rsid w:val="0062085D"/>
    <w:rsid w:val="006217B9"/>
    <w:rsid w:val="00627635"/>
    <w:rsid w:val="00632117"/>
    <w:rsid w:val="006462EC"/>
    <w:rsid w:val="006567C9"/>
    <w:rsid w:val="00662710"/>
    <w:rsid w:val="00673E35"/>
    <w:rsid w:val="006752A4"/>
    <w:rsid w:val="00675FEF"/>
    <w:rsid w:val="0067644E"/>
    <w:rsid w:val="00676477"/>
    <w:rsid w:val="00677A49"/>
    <w:rsid w:val="0068302A"/>
    <w:rsid w:val="006855CD"/>
    <w:rsid w:val="00693DDA"/>
    <w:rsid w:val="006A13FB"/>
    <w:rsid w:val="006A3EDD"/>
    <w:rsid w:val="006A4F6A"/>
    <w:rsid w:val="006A5053"/>
    <w:rsid w:val="006B29B9"/>
    <w:rsid w:val="006B4996"/>
    <w:rsid w:val="006B69FB"/>
    <w:rsid w:val="006C1641"/>
    <w:rsid w:val="006C3A4E"/>
    <w:rsid w:val="006C47B1"/>
    <w:rsid w:val="006C6778"/>
    <w:rsid w:val="006D1BA6"/>
    <w:rsid w:val="006D1FA8"/>
    <w:rsid w:val="006D5AE4"/>
    <w:rsid w:val="006E12C6"/>
    <w:rsid w:val="006E1697"/>
    <w:rsid w:val="006F20CD"/>
    <w:rsid w:val="006F7D5B"/>
    <w:rsid w:val="00700F79"/>
    <w:rsid w:val="007023E8"/>
    <w:rsid w:val="00703169"/>
    <w:rsid w:val="00703B24"/>
    <w:rsid w:val="007166AF"/>
    <w:rsid w:val="007205F3"/>
    <w:rsid w:val="00732951"/>
    <w:rsid w:val="00736E9B"/>
    <w:rsid w:val="00744CA7"/>
    <w:rsid w:val="00755ED6"/>
    <w:rsid w:val="00756705"/>
    <w:rsid w:val="00760451"/>
    <w:rsid w:val="00760B9A"/>
    <w:rsid w:val="00774F2C"/>
    <w:rsid w:val="00783F9B"/>
    <w:rsid w:val="00792739"/>
    <w:rsid w:val="00794FD3"/>
    <w:rsid w:val="0079631E"/>
    <w:rsid w:val="00796E7C"/>
    <w:rsid w:val="00797F24"/>
    <w:rsid w:val="007A298C"/>
    <w:rsid w:val="007B08C9"/>
    <w:rsid w:val="007B1BEA"/>
    <w:rsid w:val="007B3E29"/>
    <w:rsid w:val="007B78E8"/>
    <w:rsid w:val="007C0A06"/>
    <w:rsid w:val="007C5A58"/>
    <w:rsid w:val="007D4B16"/>
    <w:rsid w:val="007D66AC"/>
    <w:rsid w:val="007E29DA"/>
    <w:rsid w:val="007E7AF3"/>
    <w:rsid w:val="007F10EB"/>
    <w:rsid w:val="0080170B"/>
    <w:rsid w:val="00802CE1"/>
    <w:rsid w:val="0080634B"/>
    <w:rsid w:val="00820C95"/>
    <w:rsid w:val="008274F8"/>
    <w:rsid w:val="00830833"/>
    <w:rsid w:val="00835F76"/>
    <w:rsid w:val="00844B5A"/>
    <w:rsid w:val="0084500B"/>
    <w:rsid w:val="008511C7"/>
    <w:rsid w:val="00853389"/>
    <w:rsid w:val="00855C9B"/>
    <w:rsid w:val="0085667E"/>
    <w:rsid w:val="008572C9"/>
    <w:rsid w:val="00860CE2"/>
    <w:rsid w:val="00861C91"/>
    <w:rsid w:val="008624B8"/>
    <w:rsid w:val="00864347"/>
    <w:rsid w:val="00872F43"/>
    <w:rsid w:val="008804D8"/>
    <w:rsid w:val="00892F9F"/>
    <w:rsid w:val="00894D75"/>
    <w:rsid w:val="00896E97"/>
    <w:rsid w:val="00897F6B"/>
    <w:rsid w:val="008A224F"/>
    <w:rsid w:val="008A2660"/>
    <w:rsid w:val="008A438F"/>
    <w:rsid w:val="008B08E7"/>
    <w:rsid w:val="008B0BD6"/>
    <w:rsid w:val="008B6A4B"/>
    <w:rsid w:val="008C38C7"/>
    <w:rsid w:val="008E3673"/>
    <w:rsid w:val="008E560B"/>
    <w:rsid w:val="008F113B"/>
    <w:rsid w:val="0090093B"/>
    <w:rsid w:val="00903AC8"/>
    <w:rsid w:val="0090479A"/>
    <w:rsid w:val="009069BA"/>
    <w:rsid w:val="009102F2"/>
    <w:rsid w:val="009111F2"/>
    <w:rsid w:val="00911743"/>
    <w:rsid w:val="009126BA"/>
    <w:rsid w:val="00916F90"/>
    <w:rsid w:val="0092196E"/>
    <w:rsid w:val="009226DA"/>
    <w:rsid w:val="009237F0"/>
    <w:rsid w:val="00932B0A"/>
    <w:rsid w:val="00933B16"/>
    <w:rsid w:val="00933F78"/>
    <w:rsid w:val="00941B38"/>
    <w:rsid w:val="00943858"/>
    <w:rsid w:val="00946118"/>
    <w:rsid w:val="009471E0"/>
    <w:rsid w:val="00950C43"/>
    <w:rsid w:val="009529FE"/>
    <w:rsid w:val="00954536"/>
    <w:rsid w:val="00955B72"/>
    <w:rsid w:val="009616C9"/>
    <w:rsid w:val="0096397E"/>
    <w:rsid w:val="0096615A"/>
    <w:rsid w:val="00970CAB"/>
    <w:rsid w:val="00971DDF"/>
    <w:rsid w:val="00972407"/>
    <w:rsid w:val="0097552A"/>
    <w:rsid w:val="00980353"/>
    <w:rsid w:val="00990130"/>
    <w:rsid w:val="0099173F"/>
    <w:rsid w:val="0099371F"/>
    <w:rsid w:val="00993F24"/>
    <w:rsid w:val="00994FF1"/>
    <w:rsid w:val="009A60AC"/>
    <w:rsid w:val="009A7551"/>
    <w:rsid w:val="009A7F6D"/>
    <w:rsid w:val="009C127A"/>
    <w:rsid w:val="009C7B3A"/>
    <w:rsid w:val="009E228C"/>
    <w:rsid w:val="009E3ADB"/>
    <w:rsid w:val="009E4CC5"/>
    <w:rsid w:val="009E638E"/>
    <w:rsid w:val="009E69A5"/>
    <w:rsid w:val="009F2967"/>
    <w:rsid w:val="009F3CB2"/>
    <w:rsid w:val="00A04BCE"/>
    <w:rsid w:val="00A10079"/>
    <w:rsid w:val="00A10F1C"/>
    <w:rsid w:val="00A13284"/>
    <w:rsid w:val="00A14FD3"/>
    <w:rsid w:val="00A25A5E"/>
    <w:rsid w:val="00A2758F"/>
    <w:rsid w:val="00A34E5B"/>
    <w:rsid w:val="00A46C57"/>
    <w:rsid w:val="00A622FD"/>
    <w:rsid w:val="00A648E6"/>
    <w:rsid w:val="00A66AA7"/>
    <w:rsid w:val="00A77270"/>
    <w:rsid w:val="00A81DE9"/>
    <w:rsid w:val="00A9389D"/>
    <w:rsid w:val="00A97103"/>
    <w:rsid w:val="00AA34A1"/>
    <w:rsid w:val="00AA42A0"/>
    <w:rsid w:val="00AB489F"/>
    <w:rsid w:val="00AB597A"/>
    <w:rsid w:val="00AB6E2C"/>
    <w:rsid w:val="00AC076E"/>
    <w:rsid w:val="00AD109F"/>
    <w:rsid w:val="00AD2E96"/>
    <w:rsid w:val="00AD3468"/>
    <w:rsid w:val="00AD3BB8"/>
    <w:rsid w:val="00AE190F"/>
    <w:rsid w:val="00AE1D05"/>
    <w:rsid w:val="00AE5A84"/>
    <w:rsid w:val="00AE6EDC"/>
    <w:rsid w:val="00AF1721"/>
    <w:rsid w:val="00AF60A8"/>
    <w:rsid w:val="00B12417"/>
    <w:rsid w:val="00B12B8A"/>
    <w:rsid w:val="00B1494E"/>
    <w:rsid w:val="00B14F6F"/>
    <w:rsid w:val="00B15C57"/>
    <w:rsid w:val="00B15FB5"/>
    <w:rsid w:val="00B17B8F"/>
    <w:rsid w:val="00B2453C"/>
    <w:rsid w:val="00B2681F"/>
    <w:rsid w:val="00B26BF3"/>
    <w:rsid w:val="00B31F13"/>
    <w:rsid w:val="00B320A0"/>
    <w:rsid w:val="00B35BFA"/>
    <w:rsid w:val="00B37407"/>
    <w:rsid w:val="00B37D79"/>
    <w:rsid w:val="00B41BDD"/>
    <w:rsid w:val="00B440AE"/>
    <w:rsid w:val="00B452D4"/>
    <w:rsid w:val="00B464D3"/>
    <w:rsid w:val="00B54411"/>
    <w:rsid w:val="00B54B53"/>
    <w:rsid w:val="00B54F70"/>
    <w:rsid w:val="00B611CA"/>
    <w:rsid w:val="00B62B05"/>
    <w:rsid w:val="00B66C87"/>
    <w:rsid w:val="00B7649D"/>
    <w:rsid w:val="00B77D68"/>
    <w:rsid w:val="00B8070E"/>
    <w:rsid w:val="00B81550"/>
    <w:rsid w:val="00B83349"/>
    <w:rsid w:val="00B842D6"/>
    <w:rsid w:val="00B85F2F"/>
    <w:rsid w:val="00B87A5F"/>
    <w:rsid w:val="00B908ED"/>
    <w:rsid w:val="00B91391"/>
    <w:rsid w:val="00B929B6"/>
    <w:rsid w:val="00BA392F"/>
    <w:rsid w:val="00BB769C"/>
    <w:rsid w:val="00BD62D1"/>
    <w:rsid w:val="00BE1D86"/>
    <w:rsid w:val="00BE6BF4"/>
    <w:rsid w:val="00BE7A85"/>
    <w:rsid w:val="00BF4EBC"/>
    <w:rsid w:val="00BF7DCE"/>
    <w:rsid w:val="00C00B2B"/>
    <w:rsid w:val="00C00C44"/>
    <w:rsid w:val="00C05A4A"/>
    <w:rsid w:val="00C05E71"/>
    <w:rsid w:val="00C068F0"/>
    <w:rsid w:val="00C10C5B"/>
    <w:rsid w:val="00C11AB1"/>
    <w:rsid w:val="00C20BDC"/>
    <w:rsid w:val="00C210AB"/>
    <w:rsid w:val="00C240C2"/>
    <w:rsid w:val="00C24101"/>
    <w:rsid w:val="00C305FD"/>
    <w:rsid w:val="00C45A02"/>
    <w:rsid w:val="00C5451F"/>
    <w:rsid w:val="00C55057"/>
    <w:rsid w:val="00C55387"/>
    <w:rsid w:val="00C63CF3"/>
    <w:rsid w:val="00C64C1B"/>
    <w:rsid w:val="00C7218C"/>
    <w:rsid w:val="00C73F72"/>
    <w:rsid w:val="00C754AA"/>
    <w:rsid w:val="00C757BD"/>
    <w:rsid w:val="00C77FC1"/>
    <w:rsid w:val="00C876B1"/>
    <w:rsid w:val="00CA03B1"/>
    <w:rsid w:val="00CA1DF0"/>
    <w:rsid w:val="00CA4D05"/>
    <w:rsid w:val="00CA6D43"/>
    <w:rsid w:val="00CB5D58"/>
    <w:rsid w:val="00CC15D2"/>
    <w:rsid w:val="00CC4E17"/>
    <w:rsid w:val="00CC5F73"/>
    <w:rsid w:val="00CD6D32"/>
    <w:rsid w:val="00CE10E2"/>
    <w:rsid w:val="00CE44C7"/>
    <w:rsid w:val="00CF1626"/>
    <w:rsid w:val="00CF1B1F"/>
    <w:rsid w:val="00CF2425"/>
    <w:rsid w:val="00CF5B22"/>
    <w:rsid w:val="00D048D4"/>
    <w:rsid w:val="00D07B04"/>
    <w:rsid w:val="00D10979"/>
    <w:rsid w:val="00D110B8"/>
    <w:rsid w:val="00D168A9"/>
    <w:rsid w:val="00D16A9D"/>
    <w:rsid w:val="00D17B01"/>
    <w:rsid w:val="00D252EB"/>
    <w:rsid w:val="00D32862"/>
    <w:rsid w:val="00D35611"/>
    <w:rsid w:val="00D40C3C"/>
    <w:rsid w:val="00D41854"/>
    <w:rsid w:val="00D439F2"/>
    <w:rsid w:val="00D44617"/>
    <w:rsid w:val="00D4512B"/>
    <w:rsid w:val="00D501E6"/>
    <w:rsid w:val="00D56E31"/>
    <w:rsid w:val="00D65109"/>
    <w:rsid w:val="00D67195"/>
    <w:rsid w:val="00D731DE"/>
    <w:rsid w:val="00D76E97"/>
    <w:rsid w:val="00D8085C"/>
    <w:rsid w:val="00D83D61"/>
    <w:rsid w:val="00D842C9"/>
    <w:rsid w:val="00D84B95"/>
    <w:rsid w:val="00D86043"/>
    <w:rsid w:val="00D87BB5"/>
    <w:rsid w:val="00D87D9E"/>
    <w:rsid w:val="00D91DBF"/>
    <w:rsid w:val="00D92626"/>
    <w:rsid w:val="00DA40A2"/>
    <w:rsid w:val="00DA616B"/>
    <w:rsid w:val="00DA6A76"/>
    <w:rsid w:val="00DB34FF"/>
    <w:rsid w:val="00DC17DE"/>
    <w:rsid w:val="00DC255A"/>
    <w:rsid w:val="00DD3C9C"/>
    <w:rsid w:val="00DE02E6"/>
    <w:rsid w:val="00DE3156"/>
    <w:rsid w:val="00DE6E3D"/>
    <w:rsid w:val="00DF5E91"/>
    <w:rsid w:val="00E12369"/>
    <w:rsid w:val="00E13DCA"/>
    <w:rsid w:val="00E16894"/>
    <w:rsid w:val="00E16A39"/>
    <w:rsid w:val="00E16C55"/>
    <w:rsid w:val="00E20786"/>
    <w:rsid w:val="00E224ED"/>
    <w:rsid w:val="00E25475"/>
    <w:rsid w:val="00E36EAD"/>
    <w:rsid w:val="00E3774D"/>
    <w:rsid w:val="00E37D63"/>
    <w:rsid w:val="00E4183A"/>
    <w:rsid w:val="00E44BA7"/>
    <w:rsid w:val="00E461AF"/>
    <w:rsid w:val="00E47A29"/>
    <w:rsid w:val="00E5110E"/>
    <w:rsid w:val="00E551F3"/>
    <w:rsid w:val="00E57E2F"/>
    <w:rsid w:val="00E617FE"/>
    <w:rsid w:val="00E63E1F"/>
    <w:rsid w:val="00E64D4D"/>
    <w:rsid w:val="00E65752"/>
    <w:rsid w:val="00E70813"/>
    <w:rsid w:val="00E7143F"/>
    <w:rsid w:val="00E7215D"/>
    <w:rsid w:val="00E7458A"/>
    <w:rsid w:val="00E7593A"/>
    <w:rsid w:val="00E75CA8"/>
    <w:rsid w:val="00E76A47"/>
    <w:rsid w:val="00E76DE9"/>
    <w:rsid w:val="00E83FDD"/>
    <w:rsid w:val="00EA1F72"/>
    <w:rsid w:val="00EA2B19"/>
    <w:rsid w:val="00EA41B3"/>
    <w:rsid w:val="00EA43C9"/>
    <w:rsid w:val="00EA480C"/>
    <w:rsid w:val="00EA630A"/>
    <w:rsid w:val="00EA76B5"/>
    <w:rsid w:val="00EB2EDA"/>
    <w:rsid w:val="00EC0A5A"/>
    <w:rsid w:val="00EC0C78"/>
    <w:rsid w:val="00EC16B5"/>
    <w:rsid w:val="00EC5E9A"/>
    <w:rsid w:val="00ED00B9"/>
    <w:rsid w:val="00ED10C0"/>
    <w:rsid w:val="00ED2B24"/>
    <w:rsid w:val="00ED2DFD"/>
    <w:rsid w:val="00ED64AF"/>
    <w:rsid w:val="00EF1FFB"/>
    <w:rsid w:val="00EF2B44"/>
    <w:rsid w:val="00F00E60"/>
    <w:rsid w:val="00F05246"/>
    <w:rsid w:val="00F12BA8"/>
    <w:rsid w:val="00F136D8"/>
    <w:rsid w:val="00F159E0"/>
    <w:rsid w:val="00F15B72"/>
    <w:rsid w:val="00F20B50"/>
    <w:rsid w:val="00F22137"/>
    <w:rsid w:val="00F26A0D"/>
    <w:rsid w:val="00F27B03"/>
    <w:rsid w:val="00F3156D"/>
    <w:rsid w:val="00F34527"/>
    <w:rsid w:val="00F345C8"/>
    <w:rsid w:val="00F42B0E"/>
    <w:rsid w:val="00F45D2A"/>
    <w:rsid w:val="00F50E7E"/>
    <w:rsid w:val="00F56143"/>
    <w:rsid w:val="00F62EBC"/>
    <w:rsid w:val="00F63B01"/>
    <w:rsid w:val="00F672E7"/>
    <w:rsid w:val="00F67829"/>
    <w:rsid w:val="00F803BD"/>
    <w:rsid w:val="00F858D0"/>
    <w:rsid w:val="00F86844"/>
    <w:rsid w:val="00F8715E"/>
    <w:rsid w:val="00F93F3D"/>
    <w:rsid w:val="00F9465A"/>
    <w:rsid w:val="00FA0904"/>
    <w:rsid w:val="00FA3320"/>
    <w:rsid w:val="00FB2465"/>
    <w:rsid w:val="00FC0015"/>
    <w:rsid w:val="00FC188D"/>
    <w:rsid w:val="00FC396A"/>
    <w:rsid w:val="00FC44D4"/>
    <w:rsid w:val="00FC6398"/>
    <w:rsid w:val="00FC6883"/>
    <w:rsid w:val="00FC7083"/>
    <w:rsid w:val="00FD0275"/>
    <w:rsid w:val="00FD289B"/>
    <w:rsid w:val="00FD5012"/>
    <w:rsid w:val="00FE0EC9"/>
    <w:rsid w:val="00FE1258"/>
    <w:rsid w:val="00FE1EEF"/>
    <w:rsid w:val="00FE3593"/>
    <w:rsid w:val="00FE6286"/>
    <w:rsid w:val="00FF0C59"/>
    <w:rsid w:val="00FF36A9"/>
    <w:rsid w:val="00FF3BAA"/>
    <w:rsid w:val="010F0E77"/>
    <w:rsid w:val="01233DF1"/>
    <w:rsid w:val="01C27A59"/>
    <w:rsid w:val="03257B07"/>
    <w:rsid w:val="03A2D4D9"/>
    <w:rsid w:val="03B29E2B"/>
    <w:rsid w:val="09726717"/>
    <w:rsid w:val="0A12165D"/>
    <w:rsid w:val="0A8F7D98"/>
    <w:rsid w:val="0B8A589F"/>
    <w:rsid w:val="0BB91CB9"/>
    <w:rsid w:val="0C7B20A7"/>
    <w:rsid w:val="0CE40B0C"/>
    <w:rsid w:val="0D14FEE8"/>
    <w:rsid w:val="0EB0CF49"/>
    <w:rsid w:val="110DC4B6"/>
    <w:rsid w:val="1134E96F"/>
    <w:rsid w:val="121A5492"/>
    <w:rsid w:val="12D52B45"/>
    <w:rsid w:val="14363E9E"/>
    <w:rsid w:val="1470FBA6"/>
    <w:rsid w:val="14D5F494"/>
    <w:rsid w:val="164B0E21"/>
    <w:rsid w:val="166801B3"/>
    <w:rsid w:val="172500EF"/>
    <w:rsid w:val="1858650E"/>
    <w:rsid w:val="186EDA22"/>
    <w:rsid w:val="191A80A6"/>
    <w:rsid w:val="1B4EABA2"/>
    <w:rsid w:val="1C46E6D9"/>
    <w:rsid w:val="1EA3D4C4"/>
    <w:rsid w:val="1FE55E8C"/>
    <w:rsid w:val="202EB564"/>
    <w:rsid w:val="203FA525"/>
    <w:rsid w:val="20A86DE2"/>
    <w:rsid w:val="21721641"/>
    <w:rsid w:val="22AAE95F"/>
    <w:rsid w:val="23375AAD"/>
    <w:rsid w:val="24D191AF"/>
    <w:rsid w:val="274EF7DC"/>
    <w:rsid w:val="27DCF07E"/>
    <w:rsid w:val="29486FEF"/>
    <w:rsid w:val="29743DBB"/>
    <w:rsid w:val="29E6876B"/>
    <w:rsid w:val="2BDA27C1"/>
    <w:rsid w:val="2C5504DC"/>
    <w:rsid w:val="2F62AE9D"/>
    <w:rsid w:val="2FD59E67"/>
    <w:rsid w:val="30930593"/>
    <w:rsid w:val="30D14F52"/>
    <w:rsid w:val="32DC2C37"/>
    <w:rsid w:val="34760D18"/>
    <w:rsid w:val="3623674F"/>
    <w:rsid w:val="36ED5DB9"/>
    <w:rsid w:val="372B6CB4"/>
    <w:rsid w:val="37C3A925"/>
    <w:rsid w:val="382F1254"/>
    <w:rsid w:val="3847B277"/>
    <w:rsid w:val="38644629"/>
    <w:rsid w:val="389F826C"/>
    <w:rsid w:val="3984A009"/>
    <w:rsid w:val="39F41676"/>
    <w:rsid w:val="3A8EFAA8"/>
    <w:rsid w:val="3AD42A0F"/>
    <w:rsid w:val="3C9AACED"/>
    <w:rsid w:val="3CC9EFCD"/>
    <w:rsid w:val="3D1B239A"/>
    <w:rsid w:val="3D2D0712"/>
    <w:rsid w:val="3DA12001"/>
    <w:rsid w:val="401266BF"/>
    <w:rsid w:val="40590D8F"/>
    <w:rsid w:val="40DC65EA"/>
    <w:rsid w:val="412819A5"/>
    <w:rsid w:val="42012BB4"/>
    <w:rsid w:val="420E0DA2"/>
    <w:rsid w:val="4240C1F7"/>
    <w:rsid w:val="4292E385"/>
    <w:rsid w:val="4425147A"/>
    <w:rsid w:val="445C8184"/>
    <w:rsid w:val="44C5016F"/>
    <w:rsid w:val="4569FD7E"/>
    <w:rsid w:val="4600D015"/>
    <w:rsid w:val="46715D6F"/>
    <w:rsid w:val="46B28B4D"/>
    <w:rsid w:val="479EB206"/>
    <w:rsid w:val="48718136"/>
    <w:rsid w:val="48E0FBA1"/>
    <w:rsid w:val="493A8267"/>
    <w:rsid w:val="49791961"/>
    <w:rsid w:val="4A26CA42"/>
    <w:rsid w:val="4BB6A604"/>
    <w:rsid w:val="4BE796D2"/>
    <w:rsid w:val="4CED599A"/>
    <w:rsid w:val="4D66EF07"/>
    <w:rsid w:val="4D7CFCE9"/>
    <w:rsid w:val="4E52BB58"/>
    <w:rsid w:val="4F23A909"/>
    <w:rsid w:val="51895C4B"/>
    <w:rsid w:val="547B237E"/>
    <w:rsid w:val="5683E8B1"/>
    <w:rsid w:val="58A81B7D"/>
    <w:rsid w:val="59990503"/>
    <w:rsid w:val="5AB2674E"/>
    <w:rsid w:val="5AE7FAF3"/>
    <w:rsid w:val="5D3FDE21"/>
    <w:rsid w:val="5DA17883"/>
    <w:rsid w:val="5FB792A8"/>
    <w:rsid w:val="607B6738"/>
    <w:rsid w:val="60B19918"/>
    <w:rsid w:val="60C99391"/>
    <w:rsid w:val="62BFCE76"/>
    <w:rsid w:val="64821E01"/>
    <w:rsid w:val="64A0563A"/>
    <w:rsid w:val="652F2FE3"/>
    <w:rsid w:val="654F804A"/>
    <w:rsid w:val="657D0E00"/>
    <w:rsid w:val="66566C8A"/>
    <w:rsid w:val="682FE7D1"/>
    <w:rsid w:val="6BA07009"/>
    <w:rsid w:val="6D4707AF"/>
    <w:rsid w:val="6D832E40"/>
    <w:rsid w:val="6DEE6EA7"/>
    <w:rsid w:val="6E4E6EE4"/>
    <w:rsid w:val="704D22C6"/>
    <w:rsid w:val="713B554D"/>
    <w:rsid w:val="71E8F327"/>
    <w:rsid w:val="7725C38F"/>
    <w:rsid w:val="77D3E503"/>
    <w:rsid w:val="7895F4FE"/>
    <w:rsid w:val="7C3B691A"/>
    <w:rsid w:val="7EE10511"/>
    <w:rsid w:val="7F93A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815E5"/>
  <w15:chartTrackingRefBased/>
  <w15:docId w15:val="{FA67480F-ED16-4398-B37F-E7C93A0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56"/>
  </w:style>
  <w:style w:type="paragraph" w:styleId="Footer">
    <w:name w:val="footer"/>
    <w:basedOn w:val="Normal"/>
    <w:link w:val="Foot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D56"/>
  </w:style>
  <w:style w:type="character" w:styleId="UnresolvedMention">
    <w:name w:val="Unresolved Mention"/>
    <w:basedOn w:val="DefaultParagraphFont"/>
    <w:uiPriority w:val="99"/>
    <w:semiHidden/>
    <w:unhideWhenUsed/>
    <w:rsid w:val="00D80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3E29"/>
  </w:style>
  <w:style w:type="paragraph" w:styleId="Revision">
    <w:name w:val="Revision"/>
    <w:hidden/>
    <w:uiPriority w:val="99"/>
    <w:semiHidden/>
    <w:rsid w:val="00F9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turnaround/level4/guidance.html" TargetMode="External"/><Relationship Id="rId18" Type="http://schemas.openxmlformats.org/officeDocument/2006/relationships/hyperlink" Target="https://www.doe.mass.edu/instruction/culturally-sustaining/defaul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grants/2024/222-325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sdp/guidebook/default.html" TargetMode="External"/><Relationship Id="rId17" Type="http://schemas.openxmlformats.org/officeDocument/2006/relationships/hyperlink" Target="https://www.doe.mass.edu/csdp/guidebook/coherence-guideboo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SDP/" TargetMode="External"/><Relationship Id="rId20" Type="http://schemas.openxmlformats.org/officeDocument/2006/relationships/hyperlink" Target="https://www.doe.mass.edu/turnaround/level4/guidanc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turnaround/level4/guidance.html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commissioner/vision/2023-jun-vision-support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SoS1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research/howdoweknow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iles.doe.mass.edu/statereport/accountabil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0E641-B774-44CD-BA3A-A5E1E77EB1D6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2E56E5D-1B55-4435-A9A3-427B6F224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CCB9F-D260-46A4-97C0-30118C786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35D86-03D9-4876-B301-56F1BFBAC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642</Words>
  <Characters>3882</Characters>
  <Application>Microsoft Office Word</Application>
  <DocSecurity>0</DocSecurity>
  <Lines>121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0222 0325 TAG ADD INFO Narrative</vt:lpstr>
    </vt:vector>
  </TitlesOfParts>
  <Company/>
  <LinksUpToDate>false</LinksUpToDate>
  <CharactersWithSpaces>4482</CharactersWithSpaces>
  <SharedDoc>false</SharedDoc>
  <HLinks>
    <vt:vector size="60" baseType="variant">
      <vt:variant>
        <vt:i4>1048703</vt:i4>
      </vt:variant>
      <vt:variant>
        <vt:i4>24</vt:i4>
      </vt:variant>
      <vt:variant>
        <vt:i4>0</vt:i4>
      </vt:variant>
      <vt:variant>
        <vt:i4>5</vt:i4>
      </vt:variant>
      <vt:variant>
        <vt:lpwstr>mailto:SSoS1@mass.gov</vt:lpwstr>
      </vt:variant>
      <vt:variant>
        <vt:lpwstr/>
      </vt:variant>
      <vt:variant>
        <vt:i4>3997819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https://www.doe.mass.edu/instruction/culturally-sustaining/default.html</vt:lpwstr>
      </vt:variant>
      <vt:variant>
        <vt:lpwstr/>
      </vt:variant>
      <vt:variant>
        <vt:i4>6750267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https://www.doe.mass.edu/csdp/guidebook/coherence-guidebook.pdf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https://www.doe.mass.edu/CSDP/</vt:lpwstr>
      </vt:variant>
      <vt:variant>
        <vt:lpwstr/>
      </vt:variant>
      <vt:variant>
        <vt:i4>1900623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https://www.doe.mass.edu/commissioner/vision/2023-jun-vision-supports.pdf</vt:lpwstr>
      </vt:variant>
      <vt:variant>
        <vt:lpwstr/>
      </vt:variant>
      <vt:variant>
        <vt:i4>4653127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http://www.doe.mass.edu/research/howdoweknow/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https://www.doe.mass.edu/turnaround/level4/guidance.html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https://www.doe.mass.edu/csdp/guidebook/default.html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https://www.doe.mass.edu/turnaround/level4/guidance.html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https://profiles.doe.mass.edu/statereport/accountability.aspx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0222 0325 TAG ADD INFO Narrative</dc:title>
  <dc:subject/>
  <dc:creator>DESE</dc:creator>
  <cp:keywords/>
  <dc:description/>
  <cp:lastModifiedBy>Zou, Dong (EOE)</cp:lastModifiedBy>
  <cp:revision>83</cp:revision>
  <dcterms:created xsi:type="dcterms:W3CDTF">2023-07-10T21:24:00Z</dcterms:created>
  <dcterms:modified xsi:type="dcterms:W3CDTF">2024-06-11T20:05:00Z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2024 12:00AM</vt:lpwstr>
  </property>
</Properties>
</file>