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6D61E" w14:textId="6948856D" w:rsidR="7B5E9001" w:rsidRDefault="7B5E9001" w:rsidP="7B5E9001">
      <w:pPr>
        <w:pStyle w:val="Heading2"/>
        <w:spacing w:line="276" w:lineRule="auto"/>
        <w:ind w:right="-90" w:hanging="90"/>
        <w:rPr>
          <w:rFonts w:ascii="Calibri" w:eastAsia="Calibri" w:hAnsi="Calibri" w:cs="Calibri"/>
          <w:color w:val="000000" w:themeColor="text1"/>
          <w:sz w:val="22"/>
          <w:szCs w:val="22"/>
        </w:rPr>
      </w:pPr>
      <w:r w:rsidRPr="7B5E9001">
        <w:rPr>
          <w:rFonts w:ascii="Calibri" w:eastAsia="Calibri" w:hAnsi="Calibri" w:cs="Calibri"/>
          <w:b/>
          <w:bCs/>
          <w:i/>
          <w:iCs/>
          <w:color w:val="000000" w:themeColor="text1"/>
          <w:sz w:val="22"/>
          <w:szCs w:val="22"/>
          <w:u w:val="single"/>
        </w:rPr>
        <w:t xml:space="preserve">Massachusetts Department of Elementary and Secondary </w:t>
      </w:r>
      <w:r w:rsidR="00BC32C4" w:rsidRPr="7B5E9001">
        <w:rPr>
          <w:rFonts w:ascii="Calibri" w:eastAsia="Calibri" w:hAnsi="Calibri" w:cs="Calibri"/>
          <w:b/>
          <w:bCs/>
          <w:i/>
          <w:iCs/>
          <w:color w:val="000000" w:themeColor="text1"/>
          <w:sz w:val="22"/>
          <w:szCs w:val="22"/>
          <w:u w:val="single"/>
        </w:rPr>
        <w:t xml:space="preserve">                                                                                                    </w:t>
      </w:r>
      <w:r w:rsidRPr="7B5E9001">
        <w:rPr>
          <w:rFonts w:ascii="Calibri" w:eastAsia="Calibri" w:hAnsi="Calibri" w:cs="Calibri"/>
          <w:b/>
          <w:bCs/>
          <w:i/>
          <w:iCs/>
          <w:color w:val="000000" w:themeColor="text1"/>
          <w:sz w:val="22"/>
          <w:szCs w:val="22"/>
          <w:u w:val="single"/>
        </w:rPr>
        <w:t>FY2024</w:t>
      </w:r>
    </w:p>
    <w:p w14:paraId="4C62B593"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10795" w:type="dxa"/>
        <w:tblLayout w:type="fixed"/>
        <w:tblLook w:val="0020" w:firstRow="1" w:lastRow="0" w:firstColumn="0" w:lastColumn="0" w:noHBand="0" w:noVBand="0"/>
      </w:tblPr>
      <w:tblGrid>
        <w:gridCol w:w="8095"/>
        <w:gridCol w:w="2700"/>
      </w:tblGrid>
      <w:tr w:rsidR="7B5E9001" w14:paraId="4A4C2BAC" w14:textId="77777777" w:rsidTr="54B1DE63">
        <w:tc>
          <w:tcPr>
            <w:tcW w:w="8095" w:type="dxa"/>
          </w:tcPr>
          <w:p w14:paraId="7F2713AB"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7EF46854" w14:textId="3CE2B769" w:rsidR="7B5E9001" w:rsidRDefault="00EE6963" w:rsidP="2B6329E5">
            <w:pPr>
              <w:tabs>
                <w:tab w:val="left" w:pos="2700"/>
              </w:tabs>
              <w:spacing w:line="276" w:lineRule="auto"/>
              <w:rPr>
                <w:rFonts w:ascii="Calibri" w:eastAsia="Calibri" w:hAnsi="Calibri" w:cs="Calibri"/>
              </w:rPr>
            </w:pPr>
            <w:r w:rsidRPr="00EE6963">
              <w:rPr>
                <w:rFonts w:ascii="Calibri" w:eastAsia="Calibri" w:hAnsi="Calibri" w:cs="Calibri"/>
              </w:rPr>
              <w:t>Appleseeds Materials and Professional Development Grant</w:t>
            </w:r>
          </w:p>
        </w:tc>
        <w:tc>
          <w:tcPr>
            <w:tcW w:w="2700" w:type="dxa"/>
          </w:tcPr>
          <w:p w14:paraId="2E962100" w14:textId="32B8D250" w:rsidR="7B5E9001" w:rsidRDefault="7B5E9001" w:rsidP="1A3B0F42">
            <w:pPr>
              <w:tabs>
                <w:tab w:val="left" w:pos="1332"/>
              </w:tabs>
              <w:spacing w:line="276" w:lineRule="auto"/>
              <w:rPr>
                <w:rFonts w:ascii="Calibri" w:eastAsia="Calibri" w:hAnsi="Calibri" w:cs="Calibri"/>
              </w:rPr>
            </w:pPr>
            <w:r w:rsidRPr="1A3B0F42">
              <w:rPr>
                <w:rFonts w:ascii="Calibri" w:eastAsia="Calibri" w:hAnsi="Calibri" w:cs="Calibri"/>
                <w:b/>
                <w:bCs/>
              </w:rPr>
              <w:t>Fund Code:</w:t>
            </w:r>
            <w:r w:rsidRPr="1A3B0F42">
              <w:rPr>
                <w:rFonts w:ascii="Calibri" w:eastAsia="Calibri" w:hAnsi="Calibri" w:cs="Calibri"/>
              </w:rPr>
              <w:t xml:space="preserve"> </w:t>
            </w:r>
          </w:p>
          <w:p w14:paraId="53695FAB" w14:textId="77503B23" w:rsidR="7B5E9001" w:rsidRDefault="0080669D" w:rsidP="1A3B0F42">
            <w:pPr>
              <w:tabs>
                <w:tab w:val="left" w:pos="1332"/>
              </w:tabs>
              <w:spacing w:line="276" w:lineRule="auto"/>
              <w:rPr>
                <w:rFonts w:ascii="Calibri" w:eastAsia="Calibri" w:hAnsi="Calibri" w:cs="Calibri"/>
              </w:rPr>
            </w:pPr>
            <w:r>
              <w:rPr>
                <w:rFonts w:ascii="Calibri" w:eastAsia="Calibri" w:hAnsi="Calibri" w:cs="Calibri"/>
              </w:rPr>
              <w:t>0</w:t>
            </w:r>
            <w:r w:rsidR="0AACCB59" w:rsidRPr="1A3B0F42">
              <w:rPr>
                <w:rFonts w:ascii="Calibri" w:eastAsia="Calibri" w:hAnsi="Calibri" w:cs="Calibri"/>
              </w:rPr>
              <w:t>208</w:t>
            </w:r>
          </w:p>
        </w:tc>
      </w:tr>
    </w:tbl>
    <w:p w14:paraId="2366B8B3" w14:textId="660B5CB0" w:rsidR="54B1DE63" w:rsidRDefault="54B1DE63" w:rsidP="54B1DE63">
      <w:pPr>
        <w:spacing w:line="276" w:lineRule="auto"/>
        <w:ind w:left="2" w:hanging="2"/>
        <w:rPr>
          <w:rFonts w:ascii="Calibri" w:eastAsia="Calibri" w:hAnsi="Calibri" w:cs="Calibri"/>
          <w:b/>
          <w:bCs/>
          <w:color w:val="000000" w:themeColor="text1"/>
        </w:rPr>
      </w:pPr>
    </w:p>
    <w:p w14:paraId="63378110" w14:textId="0B9657C1" w:rsidR="7B5E9001" w:rsidRDefault="7B5E9001" w:rsidP="1A3B0F42">
      <w:pPr>
        <w:spacing w:after="0" w:line="276" w:lineRule="auto"/>
        <w:ind w:left="2" w:hanging="2"/>
        <w:rPr>
          <w:rFonts w:ascii="Calibri" w:eastAsia="Calibri" w:hAnsi="Calibri" w:cs="Calibri"/>
          <w:b/>
          <w:bCs/>
          <w:color w:val="000000" w:themeColor="text1"/>
        </w:rPr>
      </w:pPr>
      <w:r w:rsidRPr="54B1DE63">
        <w:rPr>
          <w:rFonts w:ascii="Calibri" w:eastAsia="Calibri" w:hAnsi="Calibri" w:cs="Calibri"/>
          <w:b/>
          <w:bCs/>
          <w:color w:val="000000" w:themeColor="text1"/>
        </w:rPr>
        <w:t>Fund Use Details</w:t>
      </w:r>
    </w:p>
    <w:p w14:paraId="54DF36AD" w14:textId="0104F326" w:rsidR="1A3B0F42" w:rsidRPr="00CF1BF8" w:rsidRDefault="00BC32C4" w:rsidP="00CF1BF8">
      <w:pPr>
        <w:spacing w:line="276" w:lineRule="auto"/>
        <w:rPr>
          <w:rFonts w:ascii="Calibri" w:eastAsia="Calibri" w:hAnsi="Calibri" w:cs="Calibri"/>
          <w:color w:val="000000" w:themeColor="text1"/>
        </w:rPr>
      </w:pPr>
      <w:r>
        <w:rPr>
          <w:rStyle w:val="normaltextrun"/>
          <w:rFonts w:ascii="Calibri" w:hAnsi="Calibri" w:cs="Calibri"/>
          <w:color w:val="000000"/>
          <w:shd w:val="clear" w:color="auto" w:fill="FFFFFF"/>
        </w:rPr>
        <w:t xml:space="preserve">This attachment provides full details about </w:t>
      </w:r>
      <w:r w:rsidR="362AB215">
        <w:rPr>
          <w:rStyle w:val="normaltextrun"/>
          <w:rFonts w:ascii="Calibri" w:hAnsi="Calibri" w:cs="Calibri"/>
          <w:color w:val="000000"/>
          <w:shd w:val="clear" w:color="auto" w:fill="FFFFFF"/>
        </w:rPr>
        <w:t xml:space="preserve">how </w:t>
      </w:r>
      <w:r>
        <w:rPr>
          <w:rStyle w:val="normaltextrun"/>
          <w:rFonts w:ascii="Calibri" w:hAnsi="Calibri" w:cs="Calibri"/>
          <w:color w:val="000000"/>
          <w:shd w:val="clear" w:color="auto" w:fill="FFFFFF"/>
        </w:rPr>
        <w:t>Appleseeds Materials and Professional Development funds may be used</w:t>
      </w:r>
      <w:r w:rsidR="4BA27E14">
        <w:rPr>
          <w:rStyle w:val="normaltextrun"/>
          <w:rFonts w:ascii="Calibri" w:hAnsi="Calibri" w:cs="Calibri"/>
          <w:color w:val="000000"/>
          <w:shd w:val="clear" w:color="auto" w:fill="FFFFFF"/>
        </w:rPr>
        <w:t xml:space="preserve"> </w:t>
      </w:r>
      <w:r w:rsidR="650A412D">
        <w:rPr>
          <w:rStyle w:val="normaltextrun"/>
          <w:rFonts w:ascii="Calibri" w:hAnsi="Calibri" w:cs="Calibri"/>
          <w:color w:val="000000"/>
          <w:shd w:val="clear" w:color="auto" w:fill="FFFFFF"/>
        </w:rPr>
        <w:t xml:space="preserve">for </w:t>
      </w:r>
      <w:r w:rsidR="00CF1BF8">
        <w:rPr>
          <w:rStyle w:val="normaltextrun"/>
          <w:rFonts w:ascii="Calibri" w:hAnsi="Calibri" w:cs="Calibri"/>
          <w:color w:val="000000"/>
          <w:shd w:val="clear" w:color="auto" w:fill="FFFFFF"/>
        </w:rPr>
        <w:t>the</w:t>
      </w:r>
      <w:r w:rsidR="6E223E62">
        <w:rPr>
          <w:rStyle w:val="normaltextrun"/>
          <w:rFonts w:ascii="Calibri" w:hAnsi="Calibri" w:cs="Calibri"/>
          <w:color w:val="000000"/>
          <w:shd w:val="clear" w:color="auto" w:fill="FFFFFF"/>
        </w:rPr>
        <w:t xml:space="preserve"> </w:t>
      </w:r>
      <w:r w:rsidR="652C4206" w:rsidRPr="54B1DE63">
        <w:rPr>
          <w:rStyle w:val="normaltextrun"/>
          <w:rFonts w:ascii="Calibri" w:eastAsia="Calibri" w:hAnsi="Calibri" w:cs="Calibri"/>
          <w:color w:val="000000" w:themeColor="text1"/>
        </w:rPr>
        <w:t xml:space="preserve">FY25 </w:t>
      </w:r>
      <w:r w:rsidR="4EAF732B" w:rsidRPr="54B1DE63">
        <w:rPr>
          <w:rStyle w:val="normaltextrun"/>
          <w:rFonts w:ascii="Calibri" w:eastAsia="Calibri" w:hAnsi="Calibri" w:cs="Calibri"/>
          <w:color w:val="000000" w:themeColor="text1"/>
        </w:rPr>
        <w:t>School Year (</w:t>
      </w:r>
      <w:r w:rsidR="00CF1BF8">
        <w:rPr>
          <w:rStyle w:val="normaltextrun"/>
          <w:rFonts w:ascii="Calibri" w:eastAsia="Calibri" w:hAnsi="Calibri" w:cs="Calibri"/>
          <w:color w:val="000000" w:themeColor="text1"/>
        </w:rPr>
        <w:t xml:space="preserve">Upon Approval </w:t>
      </w:r>
      <w:r w:rsidR="4EAF732B" w:rsidRPr="54B1DE63">
        <w:rPr>
          <w:rStyle w:val="normaltextrun"/>
          <w:rFonts w:ascii="Calibri" w:eastAsia="Calibri" w:hAnsi="Calibri" w:cs="Calibri"/>
          <w:color w:val="000000" w:themeColor="text1"/>
        </w:rPr>
        <w:t>-</w:t>
      </w:r>
      <w:r w:rsidR="00CF1BF8">
        <w:rPr>
          <w:rStyle w:val="normaltextrun"/>
          <w:rFonts w:ascii="Calibri" w:eastAsia="Calibri" w:hAnsi="Calibri" w:cs="Calibri"/>
          <w:color w:val="000000" w:themeColor="text1"/>
        </w:rPr>
        <w:t xml:space="preserve"> </w:t>
      </w:r>
      <w:r w:rsidR="4EAF732B" w:rsidRPr="54B1DE63">
        <w:rPr>
          <w:rStyle w:val="normaltextrun"/>
          <w:rFonts w:ascii="Calibri" w:eastAsia="Calibri" w:hAnsi="Calibri" w:cs="Calibri"/>
          <w:color w:val="000000" w:themeColor="text1"/>
        </w:rPr>
        <w:t>6/30/25)</w:t>
      </w:r>
      <w:r w:rsidR="6DE04A98" w:rsidRPr="54B1DE63">
        <w:rPr>
          <w:rStyle w:val="normaltextrun"/>
          <w:rFonts w:ascii="Calibri" w:eastAsia="Calibri" w:hAnsi="Calibri" w:cs="Calibri"/>
          <w:color w:val="000000" w:themeColor="text1"/>
        </w:rPr>
        <w:t>.</w:t>
      </w:r>
      <w:r w:rsidR="4EAF732B" w:rsidRPr="54B1DE63">
        <w:rPr>
          <w:rStyle w:val="normaltextrun"/>
          <w:rFonts w:ascii="Calibri" w:eastAsia="Calibri" w:hAnsi="Calibri" w:cs="Calibri"/>
          <w:color w:val="000000" w:themeColor="text1"/>
        </w:rPr>
        <w:t xml:space="preserve"> </w:t>
      </w:r>
    </w:p>
    <w:tbl>
      <w:tblPr>
        <w:tblStyle w:val="TableGrid"/>
        <w:tblW w:w="0" w:type="auto"/>
        <w:tblInd w:w="2" w:type="dxa"/>
        <w:tblLook w:val="04A0" w:firstRow="1" w:lastRow="0" w:firstColumn="1" w:lastColumn="0" w:noHBand="0" w:noVBand="1"/>
      </w:tblPr>
      <w:tblGrid>
        <w:gridCol w:w="10788"/>
      </w:tblGrid>
      <w:tr w:rsidR="00BC32C4" w14:paraId="7E26423C" w14:textId="77777777" w:rsidTr="00A32E9E">
        <w:tc>
          <w:tcPr>
            <w:tcW w:w="10790" w:type="dxa"/>
            <w:shd w:val="clear" w:color="auto" w:fill="FFF2CC" w:themeFill="accent4" w:themeFillTint="33"/>
          </w:tcPr>
          <w:p w14:paraId="3E9BE829" w14:textId="4C583487" w:rsidR="00BC32C4" w:rsidRPr="00BC32C4" w:rsidRDefault="00BC32C4" w:rsidP="436FA262">
            <w:pPr>
              <w:spacing w:line="276" w:lineRule="auto"/>
              <w:ind w:left="2" w:hanging="2"/>
              <w:rPr>
                <w:rStyle w:val="normaltextrun"/>
                <w:rFonts w:ascii="Calibri" w:eastAsia="Calibri" w:hAnsi="Calibri" w:cs="Calibri"/>
                <w:b/>
                <w:bCs/>
                <w:color w:val="0070C0"/>
                <w:sz w:val="20"/>
                <w:szCs w:val="20"/>
              </w:rPr>
            </w:pPr>
            <w:r w:rsidRPr="436FA262">
              <w:rPr>
                <w:rFonts w:ascii="Calibri" w:eastAsia="Calibri" w:hAnsi="Calibri" w:cs="Calibri"/>
                <w:b/>
                <w:bCs/>
                <w:color w:val="333333"/>
                <w:sz w:val="20"/>
                <w:szCs w:val="20"/>
              </w:rPr>
              <w:t xml:space="preserve">Track 1: </w:t>
            </w:r>
            <w:r w:rsidRPr="436FA262">
              <w:rPr>
                <w:rFonts w:ascii="Calibri" w:eastAsia="Calibri" w:hAnsi="Calibri" w:cs="Calibri"/>
                <w:b/>
                <w:bCs/>
                <w:color w:val="0070C0"/>
                <w:sz w:val="20"/>
                <w:szCs w:val="20"/>
              </w:rPr>
              <w:t xml:space="preserve">Full Adoption </w:t>
            </w:r>
            <w:r w:rsidRPr="436FA262">
              <w:rPr>
                <w:rFonts w:ascii="Calibri" w:eastAsia="Calibri" w:hAnsi="Calibri" w:cs="Calibri"/>
                <w:b/>
                <w:bCs/>
                <w:sz w:val="20"/>
                <w:szCs w:val="20"/>
              </w:rPr>
              <w:t>of</w:t>
            </w:r>
            <w:r w:rsidRPr="436FA262">
              <w:rPr>
                <w:rFonts w:ascii="Calibri" w:eastAsia="Calibri" w:hAnsi="Calibri" w:cs="Calibri"/>
                <w:b/>
                <w:bCs/>
                <w:i/>
                <w:iCs/>
                <w:sz w:val="20"/>
                <w:szCs w:val="20"/>
              </w:rPr>
              <w:t xml:space="preserve"> Appleseeds: Evidence-Based Foundational Skills for Massachusetts</w:t>
            </w:r>
            <w:r w:rsidRPr="436FA262">
              <w:rPr>
                <w:rStyle w:val="normaltextrun"/>
                <w:rFonts w:ascii="Calibri" w:eastAsia="Calibri" w:hAnsi="Calibri" w:cs="Calibri"/>
                <w:b/>
                <w:bCs/>
                <w:color w:val="000000" w:themeColor="text1"/>
                <w:sz w:val="20"/>
                <w:szCs w:val="20"/>
              </w:rPr>
              <w:t xml:space="preserve"> in grades K-2 </w:t>
            </w:r>
          </w:p>
        </w:tc>
      </w:tr>
    </w:tbl>
    <w:p w14:paraId="47E85119" w14:textId="6EBA9F28" w:rsidR="00BC32C4" w:rsidRPr="00BC32C4" w:rsidRDefault="00BC32C4" w:rsidP="1A3B0F42">
      <w:pPr>
        <w:spacing w:line="276" w:lineRule="auto"/>
        <w:rPr>
          <w:rFonts w:ascii="Calibri" w:eastAsia="Calibri" w:hAnsi="Calibri" w:cs="Calibri"/>
          <w:b/>
          <w:bCs/>
          <w:color w:val="000000" w:themeColor="text1"/>
          <w:sz w:val="12"/>
          <w:szCs w:val="12"/>
        </w:rPr>
      </w:pPr>
    </w:p>
    <w:p w14:paraId="44097220" w14:textId="1D2AA3D6" w:rsidR="00CF1BF8" w:rsidRPr="00CF1BF8" w:rsidRDefault="64630F99" w:rsidP="55CD89B0">
      <w:pPr>
        <w:spacing w:line="276" w:lineRule="auto"/>
        <w:rPr>
          <w:rFonts w:ascii="Calibri" w:eastAsia="Calibri" w:hAnsi="Calibri" w:cs="Calibri"/>
          <w:b/>
          <w:bCs/>
          <w:color w:val="0070C0"/>
        </w:rPr>
      </w:pPr>
      <w:r w:rsidRPr="55CD89B0">
        <w:rPr>
          <w:rFonts w:ascii="Calibri" w:eastAsia="Calibri" w:hAnsi="Calibri" w:cs="Calibri"/>
          <w:b/>
          <w:bCs/>
          <w:color w:val="0070C0"/>
        </w:rPr>
        <w:t xml:space="preserve">This continuation grant will provide funding for hands-on support from Appleseeds specialists for recipients to receive professional learning for teachers and leaders to support skillful, culturally and linguistically sustaining implementation of all Appleseeds materials. Following the grant period, recipients are expected to continue implementing the materials and practices initiated by this grant. Eligible districts </w:t>
      </w:r>
      <w:proofErr w:type="gramStart"/>
      <w:r w:rsidRPr="55CD89B0">
        <w:rPr>
          <w:rFonts w:ascii="Calibri" w:eastAsia="Calibri" w:hAnsi="Calibri" w:cs="Calibri"/>
          <w:b/>
          <w:bCs/>
          <w:color w:val="0070C0"/>
        </w:rPr>
        <w:t>are able to</w:t>
      </w:r>
      <w:proofErr w:type="gramEnd"/>
      <w:r w:rsidRPr="55CD89B0">
        <w:rPr>
          <w:rFonts w:ascii="Calibri" w:eastAsia="Calibri" w:hAnsi="Calibri" w:cs="Calibri"/>
          <w:b/>
          <w:bCs/>
          <w:color w:val="0070C0"/>
        </w:rPr>
        <w:t xml:space="preserve"> apply for a certain amount based on size, populations served, and the phase of Appleseeds implementation</w:t>
      </w:r>
      <w:r w:rsidR="367B9EB8" w:rsidRPr="55CD89B0">
        <w:rPr>
          <w:rFonts w:ascii="Calibri" w:eastAsia="Calibri" w:hAnsi="Calibri" w:cs="Calibri"/>
          <w:b/>
          <w:bCs/>
          <w:color w:val="0070C0"/>
        </w:rPr>
        <w:t>. These amounts are outlined below.</w:t>
      </w:r>
    </w:p>
    <w:tbl>
      <w:tblPr>
        <w:tblStyle w:val="TableGrid"/>
        <w:tblW w:w="0" w:type="auto"/>
        <w:tblLayout w:type="fixed"/>
        <w:tblLook w:val="06A0" w:firstRow="1" w:lastRow="0" w:firstColumn="1" w:lastColumn="0" w:noHBand="1" w:noVBand="1"/>
      </w:tblPr>
      <w:tblGrid>
        <w:gridCol w:w="3450"/>
        <w:gridCol w:w="2835"/>
      </w:tblGrid>
      <w:tr w:rsidR="55CD89B0" w14:paraId="610E0195" w14:textId="77777777" w:rsidTr="55CD89B0">
        <w:trPr>
          <w:trHeight w:val="300"/>
        </w:trPr>
        <w:tc>
          <w:tcPr>
            <w:tcW w:w="3450" w:type="dxa"/>
            <w:shd w:val="clear" w:color="auto" w:fill="000000" w:themeFill="text1"/>
          </w:tcPr>
          <w:p w14:paraId="7650A2AF" w14:textId="6A6D0144" w:rsidR="49BED899" w:rsidRDefault="49BED899" w:rsidP="55CD89B0">
            <w:pPr>
              <w:rPr>
                <w:rFonts w:ascii="Calibri" w:eastAsia="Calibri" w:hAnsi="Calibri" w:cs="Calibri"/>
                <w:b/>
                <w:bCs/>
                <w:color w:val="FFFFFF" w:themeColor="background1"/>
              </w:rPr>
            </w:pPr>
            <w:r w:rsidRPr="55CD89B0">
              <w:rPr>
                <w:rFonts w:ascii="Calibri" w:eastAsia="Calibri" w:hAnsi="Calibri" w:cs="Calibri"/>
                <w:b/>
                <w:bCs/>
                <w:color w:val="FFFFFF" w:themeColor="background1"/>
              </w:rPr>
              <w:t xml:space="preserve">District </w:t>
            </w:r>
          </w:p>
        </w:tc>
        <w:tc>
          <w:tcPr>
            <w:tcW w:w="2835" w:type="dxa"/>
            <w:shd w:val="clear" w:color="auto" w:fill="000000" w:themeFill="text1"/>
          </w:tcPr>
          <w:p w14:paraId="300E5E7B" w14:textId="6E3C62CA" w:rsidR="49BED899" w:rsidRDefault="49BED899" w:rsidP="55CD89B0">
            <w:pPr>
              <w:rPr>
                <w:rFonts w:ascii="Calibri" w:eastAsia="Calibri" w:hAnsi="Calibri" w:cs="Calibri"/>
                <w:b/>
                <w:bCs/>
                <w:color w:val="FFFFFF" w:themeColor="background1"/>
              </w:rPr>
            </w:pPr>
            <w:r w:rsidRPr="55CD89B0">
              <w:rPr>
                <w:rFonts w:ascii="Calibri" w:eastAsia="Calibri" w:hAnsi="Calibri" w:cs="Calibri"/>
                <w:b/>
                <w:bCs/>
                <w:color w:val="FFFFFF" w:themeColor="background1"/>
              </w:rPr>
              <w:t>Eligible Funding Amount</w:t>
            </w:r>
          </w:p>
        </w:tc>
      </w:tr>
      <w:tr w:rsidR="55CD89B0" w14:paraId="43BF31D7" w14:textId="77777777" w:rsidTr="55CD89B0">
        <w:trPr>
          <w:trHeight w:val="300"/>
        </w:trPr>
        <w:tc>
          <w:tcPr>
            <w:tcW w:w="3450" w:type="dxa"/>
          </w:tcPr>
          <w:p w14:paraId="445446B9" w14:textId="3D5EA367" w:rsidR="49BED899" w:rsidRDefault="49BED899" w:rsidP="55CD89B0">
            <w:pPr>
              <w:tabs>
                <w:tab w:val="left" w:pos="432"/>
                <w:tab w:val="left" w:pos="972"/>
                <w:tab w:val="left" w:pos="1512"/>
              </w:tabs>
              <w:jc w:val="both"/>
              <w:rPr>
                <w:rFonts w:ascii="Arial" w:eastAsia="Arial" w:hAnsi="Arial" w:cs="Arial"/>
                <w:color w:val="000000" w:themeColor="text1"/>
                <w:sz w:val="20"/>
                <w:szCs w:val="20"/>
              </w:rPr>
            </w:pPr>
            <w:r w:rsidRPr="55CD89B0">
              <w:rPr>
                <w:rFonts w:ascii="Arial" w:eastAsia="Arial" w:hAnsi="Arial" w:cs="Arial"/>
                <w:color w:val="000000" w:themeColor="text1"/>
                <w:sz w:val="20"/>
                <w:szCs w:val="20"/>
              </w:rPr>
              <w:t>Monson Public Schools</w:t>
            </w:r>
          </w:p>
          <w:p w14:paraId="35E19700" w14:textId="5D05485E" w:rsidR="55CD89B0" w:rsidRDefault="55CD89B0" w:rsidP="55CD89B0">
            <w:pPr>
              <w:rPr>
                <w:rFonts w:ascii="Calibri" w:eastAsia="Calibri" w:hAnsi="Calibri" w:cs="Calibri"/>
                <w:color w:val="000000" w:themeColor="text1"/>
              </w:rPr>
            </w:pPr>
          </w:p>
        </w:tc>
        <w:tc>
          <w:tcPr>
            <w:tcW w:w="2835" w:type="dxa"/>
          </w:tcPr>
          <w:p w14:paraId="24011A06" w14:textId="48F5880F" w:rsidR="40D7F4FF" w:rsidRDefault="40D7F4FF" w:rsidP="55CD89B0">
            <w:pPr>
              <w:rPr>
                <w:rFonts w:ascii="Calibri" w:eastAsia="Calibri" w:hAnsi="Calibri" w:cs="Calibri"/>
                <w:color w:val="000000" w:themeColor="text1"/>
              </w:rPr>
            </w:pPr>
            <w:r w:rsidRPr="55CD89B0">
              <w:rPr>
                <w:rFonts w:ascii="Calibri" w:eastAsia="Calibri" w:hAnsi="Calibri" w:cs="Calibri"/>
                <w:color w:val="000000" w:themeColor="text1"/>
              </w:rPr>
              <w:t>$80,000</w:t>
            </w:r>
          </w:p>
        </w:tc>
      </w:tr>
      <w:tr w:rsidR="55CD89B0" w14:paraId="187DAA76" w14:textId="77777777" w:rsidTr="55CD89B0">
        <w:trPr>
          <w:trHeight w:val="300"/>
        </w:trPr>
        <w:tc>
          <w:tcPr>
            <w:tcW w:w="3450" w:type="dxa"/>
          </w:tcPr>
          <w:p w14:paraId="7FDD9EEE" w14:textId="57902702" w:rsidR="49BED899" w:rsidRDefault="49BED899" w:rsidP="55CD89B0">
            <w:pPr>
              <w:tabs>
                <w:tab w:val="left" w:pos="432"/>
                <w:tab w:val="left" w:pos="972"/>
                <w:tab w:val="left" w:pos="1512"/>
              </w:tabs>
              <w:jc w:val="both"/>
              <w:rPr>
                <w:rFonts w:ascii="Arial" w:eastAsia="Arial" w:hAnsi="Arial" w:cs="Arial"/>
                <w:color w:val="000000" w:themeColor="text1"/>
                <w:sz w:val="20"/>
                <w:szCs w:val="20"/>
              </w:rPr>
            </w:pPr>
            <w:r w:rsidRPr="55CD89B0">
              <w:rPr>
                <w:rFonts w:ascii="Arial" w:eastAsia="Arial" w:hAnsi="Arial" w:cs="Arial"/>
                <w:color w:val="000000" w:themeColor="text1"/>
                <w:sz w:val="20"/>
                <w:szCs w:val="20"/>
              </w:rPr>
              <w:t>South Shore Charter Public School</w:t>
            </w:r>
          </w:p>
          <w:p w14:paraId="16A3E90F" w14:textId="6AA8B6BA" w:rsidR="55CD89B0" w:rsidRDefault="55CD89B0" w:rsidP="55CD89B0">
            <w:pPr>
              <w:rPr>
                <w:rFonts w:ascii="Calibri" w:eastAsia="Calibri" w:hAnsi="Calibri" w:cs="Calibri"/>
                <w:color w:val="000000" w:themeColor="text1"/>
              </w:rPr>
            </w:pPr>
          </w:p>
        </w:tc>
        <w:tc>
          <w:tcPr>
            <w:tcW w:w="2835" w:type="dxa"/>
          </w:tcPr>
          <w:p w14:paraId="400805E5" w14:textId="02A2BFED" w:rsidR="48987E22" w:rsidRDefault="48987E22" w:rsidP="55CD89B0">
            <w:pPr>
              <w:rPr>
                <w:rFonts w:ascii="Calibri" w:eastAsia="Calibri" w:hAnsi="Calibri" w:cs="Calibri"/>
                <w:color w:val="000000" w:themeColor="text1"/>
              </w:rPr>
            </w:pPr>
            <w:r w:rsidRPr="55CD89B0">
              <w:rPr>
                <w:rFonts w:ascii="Calibri" w:eastAsia="Calibri" w:hAnsi="Calibri" w:cs="Calibri"/>
                <w:color w:val="000000" w:themeColor="text1"/>
              </w:rPr>
              <w:t>$70,000</w:t>
            </w:r>
          </w:p>
        </w:tc>
      </w:tr>
      <w:tr w:rsidR="55CD89B0" w14:paraId="118A8695" w14:textId="77777777" w:rsidTr="55CD89B0">
        <w:trPr>
          <w:trHeight w:val="300"/>
        </w:trPr>
        <w:tc>
          <w:tcPr>
            <w:tcW w:w="3450" w:type="dxa"/>
          </w:tcPr>
          <w:p w14:paraId="27021588" w14:textId="6028E838" w:rsidR="49BED899" w:rsidRDefault="49BED899" w:rsidP="55CD89B0">
            <w:pPr>
              <w:tabs>
                <w:tab w:val="left" w:pos="432"/>
                <w:tab w:val="left" w:pos="972"/>
                <w:tab w:val="left" w:pos="1512"/>
              </w:tabs>
              <w:jc w:val="both"/>
              <w:rPr>
                <w:rFonts w:ascii="Arial" w:eastAsia="Arial" w:hAnsi="Arial" w:cs="Arial"/>
                <w:color w:val="000000" w:themeColor="text1"/>
                <w:sz w:val="20"/>
                <w:szCs w:val="20"/>
              </w:rPr>
            </w:pPr>
            <w:r w:rsidRPr="55CD89B0">
              <w:rPr>
                <w:rFonts w:ascii="Arial" w:eastAsia="Arial" w:hAnsi="Arial" w:cs="Arial"/>
                <w:color w:val="000000" w:themeColor="text1"/>
                <w:sz w:val="20"/>
                <w:szCs w:val="20"/>
              </w:rPr>
              <w:t>Holyoke Community Charter School</w:t>
            </w:r>
          </w:p>
          <w:p w14:paraId="4230EE29" w14:textId="4E0F1558" w:rsidR="55CD89B0" w:rsidRDefault="55CD89B0" w:rsidP="55CD89B0">
            <w:pPr>
              <w:rPr>
                <w:rFonts w:ascii="Calibri" w:eastAsia="Calibri" w:hAnsi="Calibri" w:cs="Calibri"/>
                <w:color w:val="000000" w:themeColor="text1"/>
              </w:rPr>
            </w:pPr>
          </w:p>
        </w:tc>
        <w:tc>
          <w:tcPr>
            <w:tcW w:w="2835" w:type="dxa"/>
          </w:tcPr>
          <w:p w14:paraId="0CA8811E" w14:textId="09FDA3FE" w:rsidR="44F477FC" w:rsidRDefault="44F477FC" w:rsidP="55CD89B0">
            <w:pPr>
              <w:rPr>
                <w:rFonts w:ascii="Calibri" w:eastAsia="Calibri" w:hAnsi="Calibri" w:cs="Calibri"/>
                <w:color w:val="000000" w:themeColor="text1"/>
              </w:rPr>
            </w:pPr>
            <w:r w:rsidRPr="55CD89B0">
              <w:rPr>
                <w:rFonts w:ascii="Calibri" w:eastAsia="Calibri" w:hAnsi="Calibri" w:cs="Calibri"/>
                <w:color w:val="000000" w:themeColor="text1"/>
              </w:rPr>
              <w:t>$70,000</w:t>
            </w:r>
          </w:p>
        </w:tc>
      </w:tr>
      <w:tr w:rsidR="55CD89B0" w14:paraId="672024DD" w14:textId="77777777" w:rsidTr="55CD89B0">
        <w:trPr>
          <w:trHeight w:val="300"/>
        </w:trPr>
        <w:tc>
          <w:tcPr>
            <w:tcW w:w="3450" w:type="dxa"/>
          </w:tcPr>
          <w:p w14:paraId="3BFB4023" w14:textId="5112EB00" w:rsidR="49BED899" w:rsidRDefault="49BED899" w:rsidP="55CD89B0">
            <w:pPr>
              <w:tabs>
                <w:tab w:val="left" w:pos="432"/>
                <w:tab w:val="left" w:pos="972"/>
                <w:tab w:val="left" w:pos="1512"/>
              </w:tabs>
              <w:jc w:val="both"/>
              <w:rPr>
                <w:rFonts w:ascii="Arial" w:eastAsia="Arial" w:hAnsi="Arial" w:cs="Arial"/>
                <w:color w:val="000000" w:themeColor="text1"/>
                <w:sz w:val="20"/>
                <w:szCs w:val="20"/>
              </w:rPr>
            </w:pPr>
            <w:r w:rsidRPr="55CD89B0">
              <w:rPr>
                <w:rFonts w:ascii="Arial" w:eastAsia="Arial" w:hAnsi="Arial" w:cs="Arial"/>
                <w:color w:val="000000" w:themeColor="text1"/>
                <w:sz w:val="20"/>
                <w:szCs w:val="20"/>
              </w:rPr>
              <w:t>Shore Educational Collaborative</w:t>
            </w:r>
          </w:p>
          <w:p w14:paraId="2C8A64C4" w14:textId="263D9016" w:rsidR="55CD89B0" w:rsidRDefault="55CD89B0" w:rsidP="55CD89B0">
            <w:pPr>
              <w:rPr>
                <w:rFonts w:ascii="Calibri" w:eastAsia="Calibri" w:hAnsi="Calibri" w:cs="Calibri"/>
                <w:color w:val="000000" w:themeColor="text1"/>
              </w:rPr>
            </w:pPr>
          </w:p>
        </w:tc>
        <w:tc>
          <w:tcPr>
            <w:tcW w:w="2835" w:type="dxa"/>
          </w:tcPr>
          <w:p w14:paraId="57136EEE" w14:textId="1CBD1F2F" w:rsidR="5F993B1D" w:rsidRDefault="5F993B1D" w:rsidP="55CD89B0">
            <w:pPr>
              <w:rPr>
                <w:rFonts w:ascii="Calibri" w:eastAsia="Calibri" w:hAnsi="Calibri" w:cs="Calibri"/>
                <w:color w:val="000000" w:themeColor="text1"/>
              </w:rPr>
            </w:pPr>
            <w:r w:rsidRPr="55CD89B0">
              <w:rPr>
                <w:rFonts w:ascii="Calibri" w:eastAsia="Calibri" w:hAnsi="Calibri" w:cs="Calibri"/>
                <w:color w:val="000000" w:themeColor="text1"/>
              </w:rPr>
              <w:t>$100,000</w:t>
            </w:r>
          </w:p>
        </w:tc>
      </w:tr>
      <w:tr w:rsidR="55CD89B0" w14:paraId="07C9E0E3" w14:textId="77777777" w:rsidTr="55CD89B0">
        <w:trPr>
          <w:trHeight w:val="300"/>
        </w:trPr>
        <w:tc>
          <w:tcPr>
            <w:tcW w:w="3450" w:type="dxa"/>
          </w:tcPr>
          <w:p w14:paraId="500EB03C" w14:textId="4767BCA4" w:rsidR="49BED899" w:rsidRDefault="49BED899" w:rsidP="55CD89B0">
            <w:pPr>
              <w:tabs>
                <w:tab w:val="left" w:pos="432"/>
                <w:tab w:val="left" w:pos="972"/>
                <w:tab w:val="left" w:pos="1512"/>
              </w:tabs>
              <w:jc w:val="both"/>
              <w:rPr>
                <w:rFonts w:ascii="Arial" w:eastAsia="Arial" w:hAnsi="Arial" w:cs="Arial"/>
                <w:color w:val="000000" w:themeColor="text1"/>
                <w:sz w:val="20"/>
                <w:szCs w:val="20"/>
              </w:rPr>
            </w:pPr>
            <w:r w:rsidRPr="55CD89B0">
              <w:rPr>
                <w:rFonts w:ascii="Arial" w:eastAsia="Arial" w:hAnsi="Arial" w:cs="Arial"/>
                <w:color w:val="000000" w:themeColor="text1"/>
                <w:sz w:val="20"/>
                <w:szCs w:val="20"/>
              </w:rPr>
              <w:t>Northshore Education Consortium</w:t>
            </w:r>
          </w:p>
          <w:p w14:paraId="46FB117B" w14:textId="52E4434A" w:rsidR="55CD89B0" w:rsidRDefault="55CD89B0" w:rsidP="55CD89B0">
            <w:pPr>
              <w:rPr>
                <w:rFonts w:ascii="Calibri" w:eastAsia="Calibri" w:hAnsi="Calibri" w:cs="Calibri"/>
                <w:color w:val="000000" w:themeColor="text1"/>
              </w:rPr>
            </w:pPr>
          </w:p>
        </w:tc>
        <w:tc>
          <w:tcPr>
            <w:tcW w:w="2835" w:type="dxa"/>
          </w:tcPr>
          <w:p w14:paraId="48E434B2" w14:textId="6A216275" w:rsidR="7B083E6E" w:rsidRDefault="7B083E6E" w:rsidP="55CD89B0">
            <w:pPr>
              <w:rPr>
                <w:rFonts w:ascii="Calibri" w:eastAsia="Calibri" w:hAnsi="Calibri" w:cs="Calibri"/>
                <w:color w:val="000000" w:themeColor="text1"/>
              </w:rPr>
            </w:pPr>
            <w:r w:rsidRPr="55CD89B0">
              <w:rPr>
                <w:rFonts w:ascii="Calibri" w:eastAsia="Calibri" w:hAnsi="Calibri" w:cs="Calibri"/>
                <w:color w:val="000000" w:themeColor="text1"/>
              </w:rPr>
              <w:t>$100,000</w:t>
            </w:r>
          </w:p>
        </w:tc>
      </w:tr>
      <w:tr w:rsidR="55CD89B0" w14:paraId="15F5CFEB" w14:textId="77777777" w:rsidTr="55CD89B0">
        <w:trPr>
          <w:trHeight w:val="300"/>
        </w:trPr>
        <w:tc>
          <w:tcPr>
            <w:tcW w:w="3450" w:type="dxa"/>
          </w:tcPr>
          <w:p w14:paraId="3D22490F" w14:textId="3B1352FF" w:rsidR="49BED899" w:rsidRDefault="49BED899" w:rsidP="55CD89B0">
            <w:pPr>
              <w:tabs>
                <w:tab w:val="left" w:pos="432"/>
                <w:tab w:val="left" w:pos="972"/>
                <w:tab w:val="left" w:pos="1512"/>
              </w:tabs>
              <w:jc w:val="both"/>
              <w:rPr>
                <w:rFonts w:ascii="Arial" w:eastAsia="Arial" w:hAnsi="Arial" w:cs="Arial"/>
                <w:color w:val="000000" w:themeColor="text1"/>
                <w:sz w:val="20"/>
                <w:szCs w:val="20"/>
              </w:rPr>
            </w:pPr>
            <w:r w:rsidRPr="55CD89B0">
              <w:rPr>
                <w:rFonts w:ascii="Arial" w:eastAsia="Arial" w:hAnsi="Arial" w:cs="Arial"/>
                <w:color w:val="000000" w:themeColor="text1"/>
                <w:sz w:val="20"/>
                <w:szCs w:val="20"/>
              </w:rPr>
              <w:t>Orange Public Schools</w:t>
            </w:r>
          </w:p>
          <w:p w14:paraId="24621455" w14:textId="55A2B0EA" w:rsidR="55CD89B0" w:rsidRDefault="55CD89B0" w:rsidP="55CD89B0">
            <w:pPr>
              <w:rPr>
                <w:rFonts w:ascii="Calibri" w:eastAsia="Calibri" w:hAnsi="Calibri" w:cs="Calibri"/>
                <w:color w:val="000000" w:themeColor="text1"/>
              </w:rPr>
            </w:pPr>
          </w:p>
        </w:tc>
        <w:tc>
          <w:tcPr>
            <w:tcW w:w="2835" w:type="dxa"/>
          </w:tcPr>
          <w:p w14:paraId="40CC2A59" w14:textId="67583D57" w:rsidR="5C1F2E2F" w:rsidRDefault="5C1F2E2F" w:rsidP="55CD89B0">
            <w:pPr>
              <w:rPr>
                <w:rFonts w:ascii="Calibri" w:eastAsia="Calibri" w:hAnsi="Calibri" w:cs="Calibri"/>
                <w:color w:val="000000" w:themeColor="text1"/>
              </w:rPr>
            </w:pPr>
            <w:r w:rsidRPr="55CD89B0">
              <w:rPr>
                <w:rFonts w:ascii="Calibri" w:eastAsia="Calibri" w:hAnsi="Calibri" w:cs="Calibri"/>
                <w:color w:val="000000" w:themeColor="text1"/>
              </w:rPr>
              <w:t>$80,000</w:t>
            </w:r>
          </w:p>
        </w:tc>
      </w:tr>
      <w:tr w:rsidR="55CD89B0" w14:paraId="34DA794E" w14:textId="77777777" w:rsidTr="55CD89B0">
        <w:trPr>
          <w:trHeight w:val="300"/>
        </w:trPr>
        <w:tc>
          <w:tcPr>
            <w:tcW w:w="3450" w:type="dxa"/>
          </w:tcPr>
          <w:p w14:paraId="2A6FE912" w14:textId="2E99F651" w:rsidR="49BED899" w:rsidRDefault="49BED899" w:rsidP="55CD89B0">
            <w:pPr>
              <w:tabs>
                <w:tab w:val="left" w:pos="432"/>
                <w:tab w:val="left" w:pos="972"/>
                <w:tab w:val="left" w:pos="1512"/>
              </w:tabs>
              <w:jc w:val="both"/>
              <w:rPr>
                <w:rFonts w:ascii="Arial" w:eastAsia="Arial" w:hAnsi="Arial" w:cs="Arial"/>
                <w:color w:val="000000" w:themeColor="text1"/>
                <w:sz w:val="20"/>
                <w:szCs w:val="20"/>
              </w:rPr>
            </w:pPr>
            <w:r w:rsidRPr="55CD89B0">
              <w:rPr>
                <w:rFonts w:ascii="Arial" w:eastAsia="Arial" w:hAnsi="Arial" w:cs="Arial"/>
                <w:color w:val="000000" w:themeColor="text1"/>
                <w:sz w:val="20"/>
                <w:szCs w:val="20"/>
              </w:rPr>
              <w:t>Clinton Public Schools</w:t>
            </w:r>
          </w:p>
          <w:p w14:paraId="351871A4" w14:textId="095E5A74" w:rsidR="55CD89B0" w:rsidRDefault="55CD89B0" w:rsidP="55CD89B0">
            <w:pPr>
              <w:rPr>
                <w:rFonts w:ascii="Calibri" w:eastAsia="Calibri" w:hAnsi="Calibri" w:cs="Calibri"/>
                <w:color w:val="000000" w:themeColor="text1"/>
              </w:rPr>
            </w:pPr>
          </w:p>
        </w:tc>
        <w:tc>
          <w:tcPr>
            <w:tcW w:w="2835" w:type="dxa"/>
          </w:tcPr>
          <w:p w14:paraId="7E4EE917" w14:textId="3A166712" w:rsidR="59636E78" w:rsidRDefault="59636E78" w:rsidP="55CD89B0">
            <w:pPr>
              <w:rPr>
                <w:rFonts w:ascii="Calibri" w:eastAsia="Calibri" w:hAnsi="Calibri" w:cs="Calibri"/>
                <w:color w:val="000000" w:themeColor="text1"/>
              </w:rPr>
            </w:pPr>
            <w:r w:rsidRPr="55CD89B0">
              <w:rPr>
                <w:rFonts w:ascii="Calibri" w:eastAsia="Calibri" w:hAnsi="Calibri" w:cs="Calibri"/>
                <w:color w:val="000000" w:themeColor="text1"/>
              </w:rPr>
              <w:t>$80,000</w:t>
            </w:r>
          </w:p>
        </w:tc>
      </w:tr>
    </w:tbl>
    <w:p w14:paraId="6615CBC0" w14:textId="5AA87254" w:rsidR="00CF1BF8" w:rsidRPr="00CF1BF8" w:rsidRDefault="00CF1BF8" w:rsidP="55CD89B0">
      <w:pPr>
        <w:spacing w:line="276" w:lineRule="auto"/>
        <w:rPr>
          <w:rFonts w:ascii="Calibri" w:eastAsia="Calibri" w:hAnsi="Calibri" w:cs="Calibri"/>
          <w:color w:val="000000" w:themeColor="text1"/>
        </w:rPr>
      </w:pPr>
    </w:p>
    <w:p w14:paraId="10FDFB07" w14:textId="0983E083" w:rsidR="00CF1BF8" w:rsidRPr="00CF1BF8" w:rsidRDefault="00CF1BF8" w:rsidP="55CD89B0">
      <w:pPr>
        <w:spacing w:line="276" w:lineRule="auto"/>
        <w:rPr>
          <w:rFonts w:ascii="Calibri" w:eastAsia="Calibri" w:hAnsi="Calibri" w:cs="Calibri"/>
          <w:color w:val="000000" w:themeColor="text1"/>
        </w:rPr>
      </w:pPr>
      <w:r w:rsidRPr="55CD89B0">
        <w:rPr>
          <w:rFonts w:ascii="Calibri" w:eastAsia="Calibri" w:hAnsi="Calibri" w:cs="Calibri"/>
          <w:color w:val="000000" w:themeColor="text1"/>
        </w:rPr>
        <w:t xml:space="preserve">To create a budget for professional development for teachers and leaders, choose a PD provider from below to partner with and contact them to create a PD package to match your specific needs. LEAs should reach out directly to certified providers to establish partnerships as part of preparing their grant proposal. </w:t>
      </w:r>
    </w:p>
    <w:tbl>
      <w:tblPr>
        <w:tblStyle w:val="TableGrid"/>
        <w:tblW w:w="0" w:type="auto"/>
        <w:jc w:val="center"/>
        <w:tblLook w:val="04A0" w:firstRow="1" w:lastRow="0" w:firstColumn="1" w:lastColumn="0" w:noHBand="0" w:noVBand="1"/>
      </w:tblPr>
      <w:tblGrid>
        <w:gridCol w:w="3862"/>
        <w:gridCol w:w="3609"/>
        <w:gridCol w:w="3319"/>
      </w:tblGrid>
      <w:tr w:rsidR="00CF1BF8" w14:paraId="47449F74" w14:textId="7B88F511" w:rsidTr="00CF1BF8">
        <w:trPr>
          <w:trHeight w:val="1634"/>
          <w:jc w:val="center"/>
        </w:trPr>
        <w:tc>
          <w:tcPr>
            <w:tcW w:w="3865" w:type="dxa"/>
            <w:shd w:val="clear" w:color="auto" w:fill="DEEAF6" w:themeFill="accent5" w:themeFillTint="33"/>
          </w:tcPr>
          <w:p w14:paraId="1997E9C0" w14:textId="77777777" w:rsidR="00CF1BF8" w:rsidRDefault="00CF1BF8" w:rsidP="1A3B0F42">
            <w:pPr>
              <w:spacing w:line="276" w:lineRule="auto"/>
            </w:pPr>
            <w:r>
              <w:t> </w:t>
            </w:r>
            <w:r>
              <w:rPr>
                <w:noProof/>
              </w:rPr>
              <w:drawing>
                <wp:inline distT="0" distB="0" distL="0" distR="0" wp14:anchorId="3CE65B60" wp14:editId="33BE1594">
                  <wp:extent cx="533400" cy="241300"/>
                  <wp:effectExtent l="0" t="0" r="0" b="6350"/>
                  <wp:docPr id="439568985" name="Picture 3" descr="Achievement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68985" name="Picture 3" descr="Achievement Network Logo"/>
                          <pic:cNvPicPr/>
                        </pic:nvPicPr>
                        <pic:blipFill>
                          <a:blip r:embed="rId10">
                            <a:extLst>
                              <a:ext uri="{28A0092B-C50C-407E-A947-70E740481C1C}">
                                <a14:useLocalDpi xmlns:a14="http://schemas.microsoft.com/office/drawing/2010/main" val="0"/>
                              </a:ext>
                            </a:extLst>
                          </a:blip>
                          <a:stretch>
                            <a:fillRect/>
                          </a:stretch>
                        </pic:blipFill>
                        <pic:spPr bwMode="auto">
                          <a:xfrm>
                            <a:off x="0" y="0"/>
                            <a:ext cx="533400" cy="241300"/>
                          </a:xfrm>
                          <a:prstGeom prst="rect">
                            <a:avLst/>
                          </a:prstGeom>
                          <a:noFill/>
                          <a:ln>
                            <a:noFill/>
                          </a:ln>
                        </pic:spPr>
                      </pic:pic>
                    </a:graphicData>
                  </a:graphic>
                </wp:inline>
              </w:drawing>
            </w:r>
          </w:p>
          <w:p w14:paraId="587F5D28" w14:textId="47782AFD" w:rsidR="00CF1BF8" w:rsidRDefault="00CF1BF8" w:rsidP="1A3B0F42">
            <w:pPr>
              <w:spacing w:line="276" w:lineRule="auto"/>
            </w:pPr>
            <w:r w:rsidRPr="1A3B0F42">
              <w:rPr>
                <w:rFonts w:eastAsia="Calibri"/>
                <w:b/>
                <w:bCs/>
                <w:color w:val="000000" w:themeColor="text1"/>
                <w:sz w:val="20"/>
                <w:szCs w:val="20"/>
              </w:rPr>
              <w:t>Achievement Network</w:t>
            </w:r>
          </w:p>
          <w:p w14:paraId="13D00C41" w14:textId="39F0FE32" w:rsidR="00CF1BF8" w:rsidRDefault="00CF1BF8" w:rsidP="1A3B0F42">
            <w:pPr>
              <w:pStyle w:val="paragraph"/>
              <w:spacing w:before="0" w:beforeAutospacing="0" w:after="0" w:afterAutospacing="0"/>
              <w:rPr>
                <w:rStyle w:val="normaltextrun"/>
                <w:rFonts w:asciiTheme="minorHAnsi" w:hAnsiTheme="minorHAnsi" w:cstheme="minorBidi"/>
                <w:color w:val="000000" w:themeColor="text1"/>
                <w:sz w:val="20"/>
                <w:szCs w:val="20"/>
              </w:rPr>
            </w:pPr>
            <w:r w:rsidRPr="58D19D8F">
              <w:rPr>
                <w:rStyle w:val="normaltextrun"/>
                <w:rFonts w:asciiTheme="minorHAnsi" w:hAnsiTheme="minorHAnsi" w:cstheme="minorBidi"/>
                <w:color w:val="000000" w:themeColor="text1"/>
                <w:sz w:val="20"/>
                <w:szCs w:val="20"/>
              </w:rPr>
              <w:t>Click </w:t>
            </w:r>
            <w:hyperlink r:id="rId11">
              <w:r w:rsidRPr="58D19D8F">
                <w:rPr>
                  <w:rStyle w:val="Hyperlink"/>
                  <w:rFonts w:asciiTheme="minorHAnsi" w:hAnsiTheme="minorHAnsi" w:cstheme="minorBidi"/>
                  <w:sz w:val="20"/>
                  <w:szCs w:val="20"/>
                </w:rPr>
                <w:t>HERE</w:t>
              </w:r>
            </w:hyperlink>
            <w:r w:rsidRPr="58D19D8F">
              <w:rPr>
                <w:rStyle w:val="normaltextrun"/>
                <w:rFonts w:asciiTheme="minorHAnsi" w:hAnsiTheme="minorHAnsi" w:cstheme="minorBidi"/>
                <w:color w:val="000000" w:themeColor="text1"/>
                <w:sz w:val="20"/>
                <w:szCs w:val="20"/>
              </w:rPr>
              <w:t xml:space="preserve"> to learn more about Achievement Network. </w:t>
            </w:r>
          </w:p>
          <w:p w14:paraId="768BD4DA" w14:textId="30B3D104" w:rsidR="00CF1BF8" w:rsidRDefault="00CF1BF8" w:rsidP="1A3B0F42">
            <w:pPr>
              <w:pStyle w:val="paragraph"/>
              <w:spacing w:before="0" w:beforeAutospacing="0" w:after="0" w:afterAutospacing="0"/>
              <w:rPr>
                <w:rFonts w:asciiTheme="minorHAnsi" w:hAnsiTheme="minorHAnsi" w:cstheme="minorBidi"/>
                <w:color w:val="000000" w:themeColor="text1"/>
                <w:sz w:val="20"/>
                <w:szCs w:val="20"/>
              </w:rPr>
            </w:pPr>
            <w:r w:rsidRPr="1A3B0F42">
              <w:rPr>
                <w:rStyle w:val="normaltextrun"/>
                <w:rFonts w:asciiTheme="minorHAnsi" w:hAnsiTheme="minorHAnsi" w:cstheme="minorBidi"/>
                <w:color w:val="000000" w:themeColor="text1"/>
                <w:sz w:val="20"/>
                <w:szCs w:val="20"/>
              </w:rPr>
              <w:t>To create a PD package, contact  </w:t>
            </w:r>
            <w:hyperlink r:id="rId12">
              <w:r w:rsidRPr="1A3B0F42">
                <w:rPr>
                  <w:rStyle w:val="normaltextrun"/>
                  <w:rFonts w:asciiTheme="minorHAnsi" w:hAnsiTheme="minorHAnsi" w:cstheme="minorBidi"/>
                  <w:color w:val="000000" w:themeColor="text1"/>
                  <w:sz w:val="20"/>
                  <w:szCs w:val="20"/>
                  <w:u w:val="single"/>
                </w:rPr>
                <w:t>sstrand@achievementnetwork.org</w:t>
              </w:r>
            </w:hyperlink>
            <w:r w:rsidRPr="1A3B0F42">
              <w:rPr>
                <w:rStyle w:val="normaltextrun"/>
                <w:rFonts w:asciiTheme="minorHAnsi" w:hAnsiTheme="minorHAnsi" w:cstheme="minorBidi"/>
                <w:color w:val="000000" w:themeColor="text1"/>
                <w:sz w:val="20"/>
                <w:szCs w:val="20"/>
              </w:rPr>
              <w:t>. </w:t>
            </w:r>
          </w:p>
        </w:tc>
        <w:tc>
          <w:tcPr>
            <w:tcW w:w="3510" w:type="dxa"/>
            <w:shd w:val="clear" w:color="auto" w:fill="DEEAF6" w:themeFill="accent5" w:themeFillTint="33"/>
          </w:tcPr>
          <w:p w14:paraId="4708D36B" w14:textId="77777777" w:rsidR="00CF1BF8" w:rsidRDefault="00CF1BF8" w:rsidP="1A3B0F42">
            <w:pPr>
              <w:spacing w:line="276" w:lineRule="auto"/>
            </w:pPr>
            <w:r>
              <w:t> </w:t>
            </w:r>
            <w:r>
              <w:rPr>
                <w:noProof/>
              </w:rPr>
              <w:drawing>
                <wp:inline distT="0" distB="0" distL="0" distR="0" wp14:anchorId="22FC7891" wp14:editId="2182FDCA">
                  <wp:extent cx="450850" cy="247650"/>
                  <wp:effectExtent l="0" t="0" r="6350" b="0"/>
                  <wp:docPr id="2031023340" name="Picture 4" descr="SchoolK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23340" name="Picture 4" descr="SchoolKit Logo"/>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0850" cy="247650"/>
                          </a:xfrm>
                          <a:prstGeom prst="rect">
                            <a:avLst/>
                          </a:prstGeom>
                          <a:noFill/>
                          <a:ln>
                            <a:noFill/>
                          </a:ln>
                        </pic:spPr>
                      </pic:pic>
                    </a:graphicData>
                  </a:graphic>
                </wp:inline>
              </w:drawing>
            </w:r>
          </w:p>
          <w:p w14:paraId="52A2B1AD" w14:textId="73D8B508" w:rsidR="00CF1BF8" w:rsidRDefault="00CF1BF8" w:rsidP="1A3B0F42">
            <w:pPr>
              <w:spacing w:line="276" w:lineRule="auto"/>
            </w:pPr>
            <w:proofErr w:type="spellStart"/>
            <w:r w:rsidRPr="1A3B0F42">
              <w:rPr>
                <w:rFonts w:eastAsia="Calibri"/>
                <w:b/>
                <w:bCs/>
                <w:color w:val="000000" w:themeColor="text1"/>
                <w:sz w:val="20"/>
                <w:szCs w:val="20"/>
              </w:rPr>
              <w:t>SchoolKit</w:t>
            </w:r>
            <w:proofErr w:type="spellEnd"/>
          </w:p>
          <w:p w14:paraId="5E399747" w14:textId="1DACA6DC" w:rsidR="00CF1BF8" w:rsidRDefault="00CF1BF8" w:rsidP="1A3B0F42">
            <w:pPr>
              <w:pStyle w:val="paragraph"/>
              <w:spacing w:before="0" w:beforeAutospacing="0" w:after="0" w:afterAutospacing="0"/>
              <w:rPr>
                <w:rFonts w:asciiTheme="minorHAnsi" w:hAnsiTheme="minorHAnsi" w:cstheme="minorBidi"/>
                <w:color w:val="000000" w:themeColor="text1"/>
                <w:sz w:val="20"/>
                <w:szCs w:val="20"/>
              </w:rPr>
            </w:pPr>
            <w:r w:rsidRPr="58D19D8F">
              <w:rPr>
                <w:rStyle w:val="normaltextrun"/>
                <w:rFonts w:asciiTheme="minorHAnsi" w:hAnsiTheme="minorHAnsi" w:cstheme="minorBidi"/>
                <w:color w:val="000000" w:themeColor="text1"/>
                <w:sz w:val="20"/>
                <w:szCs w:val="20"/>
              </w:rPr>
              <w:t>Click </w:t>
            </w:r>
            <w:hyperlink r:id="rId14">
              <w:r w:rsidRPr="58D19D8F">
                <w:rPr>
                  <w:rStyle w:val="Hyperlink"/>
                  <w:rFonts w:asciiTheme="minorHAnsi" w:hAnsiTheme="minorHAnsi" w:cstheme="minorBidi"/>
                  <w:sz w:val="20"/>
                  <w:szCs w:val="20"/>
                </w:rPr>
                <w:t>HERE</w:t>
              </w:r>
            </w:hyperlink>
            <w:r w:rsidRPr="58D19D8F">
              <w:rPr>
                <w:rStyle w:val="normaltextrun"/>
                <w:rFonts w:asciiTheme="minorHAnsi" w:hAnsiTheme="minorHAnsi" w:cstheme="minorBidi"/>
                <w:color w:val="000000" w:themeColor="text1"/>
                <w:sz w:val="20"/>
                <w:szCs w:val="20"/>
              </w:rPr>
              <w:t> to learn more about School Kit. To create a PD Package, contact </w:t>
            </w:r>
            <w:hyperlink r:id="rId15">
              <w:r w:rsidRPr="58D19D8F">
                <w:rPr>
                  <w:rStyle w:val="normaltextrun"/>
                  <w:rFonts w:asciiTheme="minorHAnsi" w:hAnsiTheme="minorHAnsi" w:cstheme="minorBidi"/>
                  <w:color w:val="000000" w:themeColor="text1"/>
                  <w:sz w:val="20"/>
                  <w:szCs w:val="20"/>
                  <w:u w:val="single"/>
                </w:rPr>
                <w:t>nazo.burgy@schoolkitgroup.com</w:t>
              </w:r>
            </w:hyperlink>
            <w:r w:rsidRPr="58D19D8F">
              <w:rPr>
                <w:rStyle w:val="normaltextrun"/>
                <w:rFonts w:asciiTheme="minorHAnsi" w:hAnsiTheme="minorHAnsi" w:cstheme="minorBidi"/>
                <w:color w:val="000000" w:themeColor="text1"/>
                <w:sz w:val="20"/>
                <w:szCs w:val="20"/>
              </w:rPr>
              <w:t>.</w:t>
            </w:r>
            <w:r w:rsidRPr="58D19D8F">
              <w:rPr>
                <w:rStyle w:val="eop"/>
                <w:rFonts w:asciiTheme="minorHAnsi" w:hAnsiTheme="minorHAnsi" w:cstheme="minorBidi"/>
                <w:color w:val="000000" w:themeColor="text1"/>
                <w:sz w:val="20"/>
                <w:szCs w:val="20"/>
              </w:rPr>
              <w:t>​</w:t>
            </w:r>
          </w:p>
        </w:tc>
        <w:tc>
          <w:tcPr>
            <w:tcW w:w="3415" w:type="dxa"/>
            <w:shd w:val="clear" w:color="auto" w:fill="DEEAF6" w:themeFill="accent5" w:themeFillTint="33"/>
          </w:tcPr>
          <w:p w14:paraId="1DC35094" w14:textId="77777777" w:rsidR="00CF1BF8" w:rsidRDefault="00CF1BF8" w:rsidP="00CF1BF8">
            <w:pPr>
              <w:spacing w:line="276" w:lineRule="auto"/>
            </w:pPr>
            <w:r>
              <w:rPr>
                <w:noProof/>
              </w:rPr>
              <w:drawing>
                <wp:inline distT="0" distB="0" distL="0" distR="0" wp14:anchorId="04082E97" wp14:editId="48F00576">
                  <wp:extent cx="450850" cy="241300"/>
                  <wp:effectExtent l="0" t="0" r="6350" b="6350"/>
                  <wp:docPr id="2118694742" name="Picture 2" descr="TN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3732" name="Picture 2" descr="TNTP Logo"/>
                          <pic:cNvPicPr/>
                        </pic:nvPicPr>
                        <pic:blipFill>
                          <a:blip r:embed="rId16">
                            <a:extLst>
                              <a:ext uri="{28A0092B-C50C-407E-A947-70E740481C1C}">
                                <a14:useLocalDpi xmlns:a14="http://schemas.microsoft.com/office/drawing/2010/main" val="0"/>
                              </a:ext>
                            </a:extLst>
                          </a:blip>
                          <a:stretch>
                            <a:fillRect/>
                          </a:stretch>
                        </pic:blipFill>
                        <pic:spPr bwMode="auto">
                          <a:xfrm>
                            <a:off x="0" y="0"/>
                            <a:ext cx="450850" cy="241300"/>
                          </a:xfrm>
                          <a:prstGeom prst="rect">
                            <a:avLst/>
                          </a:prstGeom>
                          <a:noFill/>
                          <a:ln>
                            <a:noFill/>
                          </a:ln>
                        </pic:spPr>
                      </pic:pic>
                    </a:graphicData>
                  </a:graphic>
                </wp:inline>
              </w:drawing>
            </w:r>
          </w:p>
          <w:p w14:paraId="68F6F297" w14:textId="77777777" w:rsidR="00CF1BF8" w:rsidRDefault="00CF1BF8" w:rsidP="00CF1BF8">
            <w:pPr>
              <w:spacing w:line="276" w:lineRule="auto"/>
              <w:rPr>
                <w:rFonts w:eastAsia="Calibri"/>
                <w:b/>
                <w:bCs/>
                <w:color w:val="000000" w:themeColor="text1"/>
                <w:sz w:val="20"/>
                <w:szCs w:val="20"/>
              </w:rPr>
            </w:pPr>
            <w:r w:rsidRPr="1A3B0F42">
              <w:rPr>
                <w:rFonts w:eastAsia="Calibri"/>
                <w:b/>
                <w:bCs/>
                <w:color w:val="000000" w:themeColor="text1"/>
                <w:sz w:val="20"/>
                <w:szCs w:val="20"/>
              </w:rPr>
              <w:t>TNTP</w:t>
            </w:r>
          </w:p>
          <w:p w14:paraId="502E7FD1" w14:textId="64C566DE" w:rsidR="00CF1BF8" w:rsidRDefault="00CF1BF8" w:rsidP="00CF1BF8">
            <w:pPr>
              <w:spacing w:line="276" w:lineRule="auto"/>
            </w:pPr>
            <w:r w:rsidRPr="58D19D8F">
              <w:rPr>
                <w:rStyle w:val="normaltextrun"/>
                <w:color w:val="000000" w:themeColor="text1"/>
                <w:sz w:val="20"/>
                <w:szCs w:val="20"/>
              </w:rPr>
              <w:t>Click </w:t>
            </w:r>
            <w:hyperlink r:id="rId17">
              <w:r w:rsidRPr="58D19D8F">
                <w:rPr>
                  <w:rStyle w:val="Hyperlink"/>
                  <w:sz w:val="20"/>
                  <w:szCs w:val="20"/>
                </w:rPr>
                <w:t>HERE</w:t>
              </w:r>
            </w:hyperlink>
            <w:r w:rsidRPr="58D19D8F">
              <w:rPr>
                <w:rStyle w:val="normaltextrun"/>
                <w:color w:val="000000" w:themeColor="text1"/>
                <w:sz w:val="20"/>
                <w:szCs w:val="20"/>
              </w:rPr>
              <w:t> to learn more about TNTP. To create a PD Package, contact </w:t>
            </w:r>
            <w:hyperlink r:id="rId18">
              <w:r w:rsidRPr="58D19D8F">
                <w:rPr>
                  <w:rStyle w:val="normaltextrun"/>
                  <w:color w:val="000000" w:themeColor="text1"/>
                  <w:sz w:val="20"/>
                  <w:szCs w:val="20"/>
                  <w:u w:val="single"/>
                </w:rPr>
                <w:t>kate.glover@tntp.org</w:t>
              </w:r>
            </w:hyperlink>
            <w:r w:rsidRPr="58D19D8F">
              <w:rPr>
                <w:rStyle w:val="normaltextrun"/>
                <w:color w:val="000000" w:themeColor="text1"/>
                <w:sz w:val="20"/>
                <w:szCs w:val="20"/>
              </w:rPr>
              <w:t>.​</w:t>
            </w:r>
            <w:r w:rsidRPr="58D19D8F">
              <w:rPr>
                <w:rStyle w:val="eop"/>
                <w:color w:val="000000" w:themeColor="text1"/>
                <w:sz w:val="20"/>
                <w:szCs w:val="20"/>
              </w:rPr>
              <w:t>​</w:t>
            </w:r>
          </w:p>
        </w:tc>
      </w:tr>
    </w:tbl>
    <w:p w14:paraId="43300174" w14:textId="3F770CEA" w:rsidR="7B5E9001" w:rsidRDefault="7B5E9001" w:rsidP="1A3B0F42">
      <w:pPr>
        <w:spacing w:line="276" w:lineRule="auto"/>
        <w:rPr>
          <w:rFonts w:ascii="Calibri" w:eastAsia="Calibri" w:hAnsi="Calibri" w:cs="Calibri"/>
          <w:color w:val="000000" w:themeColor="text1"/>
        </w:rPr>
      </w:pPr>
    </w:p>
    <w:p w14:paraId="6A3D1432" w14:textId="5B950A0E" w:rsidR="7B5E9001" w:rsidRDefault="7B5E9001" w:rsidP="1A3B0F42">
      <w:pPr>
        <w:spacing w:line="276" w:lineRule="auto"/>
        <w:rPr>
          <w:rFonts w:ascii="Calibri" w:eastAsia="Calibri" w:hAnsi="Calibri" w:cs="Calibri"/>
          <w:b/>
          <w:bCs/>
          <w:color w:val="000000" w:themeColor="text1"/>
        </w:rPr>
      </w:pPr>
    </w:p>
    <w:sectPr w:rsidR="7B5E9001" w:rsidSect="002A1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5BB73" w14:textId="77777777" w:rsidR="006A31B0" w:rsidRDefault="006A31B0" w:rsidP="003C2220">
      <w:pPr>
        <w:spacing w:after="0" w:line="240" w:lineRule="auto"/>
      </w:pPr>
      <w:r>
        <w:separator/>
      </w:r>
    </w:p>
  </w:endnote>
  <w:endnote w:type="continuationSeparator" w:id="0">
    <w:p w14:paraId="0E91E7C0" w14:textId="77777777" w:rsidR="006A31B0" w:rsidRDefault="006A31B0" w:rsidP="003C2220">
      <w:pPr>
        <w:spacing w:after="0" w:line="240" w:lineRule="auto"/>
      </w:pPr>
      <w:r>
        <w:continuationSeparator/>
      </w:r>
    </w:p>
  </w:endnote>
  <w:endnote w:type="continuationNotice" w:id="1">
    <w:p w14:paraId="223B967C" w14:textId="77777777" w:rsidR="006A31B0" w:rsidRDefault="006A3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59888" w14:textId="77777777" w:rsidR="006A31B0" w:rsidRDefault="006A31B0" w:rsidP="003C2220">
      <w:pPr>
        <w:spacing w:after="0" w:line="240" w:lineRule="auto"/>
      </w:pPr>
      <w:r>
        <w:separator/>
      </w:r>
    </w:p>
  </w:footnote>
  <w:footnote w:type="continuationSeparator" w:id="0">
    <w:p w14:paraId="1059AD72" w14:textId="77777777" w:rsidR="006A31B0" w:rsidRDefault="006A31B0" w:rsidP="003C2220">
      <w:pPr>
        <w:spacing w:after="0" w:line="240" w:lineRule="auto"/>
      </w:pPr>
      <w:r>
        <w:continuationSeparator/>
      </w:r>
    </w:p>
  </w:footnote>
  <w:footnote w:type="continuationNotice" w:id="1">
    <w:p w14:paraId="7D6569EC" w14:textId="77777777" w:rsidR="006A31B0" w:rsidRDefault="006A31B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58D2"/>
    <w:multiLevelType w:val="hybridMultilevel"/>
    <w:tmpl w:val="FFFFFFFF"/>
    <w:lvl w:ilvl="0" w:tplc="24649210">
      <w:start w:val="1"/>
      <w:numFmt w:val="bullet"/>
      <w:lvlText w:val=""/>
      <w:lvlJc w:val="left"/>
      <w:pPr>
        <w:ind w:left="720" w:hanging="360"/>
      </w:pPr>
      <w:rPr>
        <w:rFonts w:ascii="Symbol" w:hAnsi="Symbol" w:hint="default"/>
      </w:rPr>
    </w:lvl>
    <w:lvl w:ilvl="1" w:tplc="0E3C98F2">
      <w:start w:val="1"/>
      <w:numFmt w:val="bullet"/>
      <w:lvlText w:val="o"/>
      <w:lvlJc w:val="left"/>
      <w:pPr>
        <w:ind w:left="1440" w:hanging="360"/>
      </w:pPr>
      <w:rPr>
        <w:rFonts w:ascii="Courier New" w:hAnsi="Courier New" w:hint="default"/>
      </w:rPr>
    </w:lvl>
    <w:lvl w:ilvl="2" w:tplc="F4B0A2EE">
      <w:start w:val="1"/>
      <w:numFmt w:val="bullet"/>
      <w:lvlText w:val=""/>
      <w:lvlJc w:val="left"/>
      <w:pPr>
        <w:ind w:left="2160" w:hanging="360"/>
      </w:pPr>
      <w:rPr>
        <w:rFonts w:ascii="Wingdings" w:hAnsi="Wingdings" w:hint="default"/>
      </w:rPr>
    </w:lvl>
    <w:lvl w:ilvl="3" w:tplc="36048098">
      <w:start w:val="1"/>
      <w:numFmt w:val="bullet"/>
      <w:lvlText w:val=""/>
      <w:lvlJc w:val="left"/>
      <w:pPr>
        <w:ind w:left="2880" w:hanging="360"/>
      </w:pPr>
      <w:rPr>
        <w:rFonts w:ascii="Symbol" w:hAnsi="Symbol" w:hint="default"/>
      </w:rPr>
    </w:lvl>
    <w:lvl w:ilvl="4" w:tplc="A42CDDD6">
      <w:start w:val="1"/>
      <w:numFmt w:val="bullet"/>
      <w:lvlText w:val="o"/>
      <w:lvlJc w:val="left"/>
      <w:pPr>
        <w:ind w:left="3600" w:hanging="360"/>
      </w:pPr>
      <w:rPr>
        <w:rFonts w:ascii="Courier New" w:hAnsi="Courier New" w:hint="default"/>
      </w:rPr>
    </w:lvl>
    <w:lvl w:ilvl="5" w:tplc="1396D37E">
      <w:start w:val="1"/>
      <w:numFmt w:val="bullet"/>
      <w:lvlText w:val=""/>
      <w:lvlJc w:val="left"/>
      <w:pPr>
        <w:ind w:left="4320" w:hanging="360"/>
      </w:pPr>
      <w:rPr>
        <w:rFonts w:ascii="Wingdings" w:hAnsi="Wingdings" w:hint="default"/>
      </w:rPr>
    </w:lvl>
    <w:lvl w:ilvl="6" w:tplc="43E64ACC">
      <w:start w:val="1"/>
      <w:numFmt w:val="bullet"/>
      <w:lvlText w:val=""/>
      <w:lvlJc w:val="left"/>
      <w:pPr>
        <w:ind w:left="5040" w:hanging="360"/>
      </w:pPr>
      <w:rPr>
        <w:rFonts w:ascii="Symbol" w:hAnsi="Symbol" w:hint="default"/>
      </w:rPr>
    </w:lvl>
    <w:lvl w:ilvl="7" w:tplc="DB201902">
      <w:start w:val="1"/>
      <w:numFmt w:val="bullet"/>
      <w:lvlText w:val="o"/>
      <w:lvlJc w:val="left"/>
      <w:pPr>
        <w:ind w:left="5760" w:hanging="360"/>
      </w:pPr>
      <w:rPr>
        <w:rFonts w:ascii="Courier New" w:hAnsi="Courier New" w:hint="default"/>
      </w:rPr>
    </w:lvl>
    <w:lvl w:ilvl="8" w:tplc="E1E25276">
      <w:start w:val="1"/>
      <w:numFmt w:val="bullet"/>
      <w:lvlText w:val=""/>
      <w:lvlJc w:val="left"/>
      <w:pPr>
        <w:ind w:left="6480" w:hanging="360"/>
      </w:pPr>
      <w:rPr>
        <w:rFonts w:ascii="Wingdings" w:hAnsi="Wingdings" w:hint="default"/>
      </w:rPr>
    </w:lvl>
  </w:abstractNum>
  <w:abstractNum w:abstractNumId="1" w15:restartNumberingAfterBreak="0">
    <w:nsid w:val="078D64EB"/>
    <w:multiLevelType w:val="hybridMultilevel"/>
    <w:tmpl w:val="94A02798"/>
    <w:lvl w:ilvl="0" w:tplc="6C64A13C">
      <w:start w:val="1"/>
      <w:numFmt w:val="decimal"/>
      <w:lvlText w:val="%1."/>
      <w:lvlJc w:val="left"/>
      <w:pPr>
        <w:ind w:left="720" w:hanging="360"/>
      </w:pPr>
    </w:lvl>
    <w:lvl w:ilvl="1" w:tplc="23CCAF96">
      <w:start w:val="1"/>
      <w:numFmt w:val="lowerLetter"/>
      <w:lvlText w:val="%2."/>
      <w:lvlJc w:val="left"/>
      <w:pPr>
        <w:ind w:left="1440" w:hanging="360"/>
      </w:pPr>
    </w:lvl>
    <w:lvl w:ilvl="2" w:tplc="7842DD6C">
      <w:start w:val="1"/>
      <w:numFmt w:val="lowerRoman"/>
      <w:lvlText w:val="%3."/>
      <w:lvlJc w:val="right"/>
      <w:pPr>
        <w:ind w:left="2160" w:hanging="180"/>
      </w:pPr>
    </w:lvl>
    <w:lvl w:ilvl="3" w:tplc="3A985342">
      <w:start w:val="1"/>
      <w:numFmt w:val="decimal"/>
      <w:lvlText w:val="%4."/>
      <w:lvlJc w:val="left"/>
      <w:pPr>
        <w:ind w:left="2880" w:hanging="360"/>
      </w:pPr>
    </w:lvl>
    <w:lvl w:ilvl="4" w:tplc="9A7E7124">
      <w:start w:val="1"/>
      <w:numFmt w:val="lowerLetter"/>
      <w:lvlText w:val="%5."/>
      <w:lvlJc w:val="left"/>
      <w:pPr>
        <w:ind w:left="3600" w:hanging="360"/>
      </w:pPr>
    </w:lvl>
    <w:lvl w:ilvl="5" w:tplc="ED18630E">
      <w:start w:val="1"/>
      <w:numFmt w:val="lowerRoman"/>
      <w:lvlText w:val="%6."/>
      <w:lvlJc w:val="right"/>
      <w:pPr>
        <w:ind w:left="4320" w:hanging="180"/>
      </w:pPr>
    </w:lvl>
    <w:lvl w:ilvl="6" w:tplc="A314C660">
      <w:start w:val="1"/>
      <w:numFmt w:val="decimal"/>
      <w:lvlText w:val="%7."/>
      <w:lvlJc w:val="left"/>
      <w:pPr>
        <w:ind w:left="5040" w:hanging="360"/>
      </w:pPr>
    </w:lvl>
    <w:lvl w:ilvl="7" w:tplc="FA540DEC">
      <w:start w:val="1"/>
      <w:numFmt w:val="lowerLetter"/>
      <w:lvlText w:val="%8."/>
      <w:lvlJc w:val="left"/>
      <w:pPr>
        <w:ind w:left="5760" w:hanging="360"/>
      </w:pPr>
    </w:lvl>
    <w:lvl w:ilvl="8" w:tplc="761ED0AA">
      <w:start w:val="1"/>
      <w:numFmt w:val="lowerRoman"/>
      <w:lvlText w:val="%9."/>
      <w:lvlJc w:val="right"/>
      <w:pPr>
        <w:ind w:left="6480" w:hanging="180"/>
      </w:pPr>
    </w:lvl>
  </w:abstractNum>
  <w:abstractNum w:abstractNumId="2" w15:restartNumberingAfterBreak="0">
    <w:nsid w:val="08937E6E"/>
    <w:multiLevelType w:val="hybridMultilevel"/>
    <w:tmpl w:val="FFFFFFFF"/>
    <w:lvl w:ilvl="0" w:tplc="70BAE82E">
      <w:start w:val="1"/>
      <w:numFmt w:val="bullet"/>
      <w:lvlText w:val=""/>
      <w:lvlJc w:val="left"/>
      <w:pPr>
        <w:ind w:left="720" w:hanging="360"/>
      </w:pPr>
      <w:rPr>
        <w:rFonts w:ascii="Symbol" w:hAnsi="Symbol" w:hint="default"/>
      </w:rPr>
    </w:lvl>
    <w:lvl w:ilvl="1" w:tplc="AD3A00CE">
      <w:start w:val="1"/>
      <w:numFmt w:val="bullet"/>
      <w:lvlText w:val="o"/>
      <w:lvlJc w:val="left"/>
      <w:pPr>
        <w:ind w:left="1440" w:hanging="360"/>
      </w:pPr>
      <w:rPr>
        <w:rFonts w:ascii="Courier New" w:hAnsi="Courier New" w:hint="default"/>
      </w:rPr>
    </w:lvl>
    <w:lvl w:ilvl="2" w:tplc="52982C52">
      <w:start w:val="1"/>
      <w:numFmt w:val="bullet"/>
      <w:lvlText w:val=""/>
      <w:lvlJc w:val="left"/>
      <w:pPr>
        <w:ind w:left="2160" w:hanging="360"/>
      </w:pPr>
      <w:rPr>
        <w:rFonts w:ascii="Wingdings" w:hAnsi="Wingdings" w:hint="default"/>
      </w:rPr>
    </w:lvl>
    <w:lvl w:ilvl="3" w:tplc="AE94DBF0">
      <w:start w:val="1"/>
      <w:numFmt w:val="bullet"/>
      <w:lvlText w:val=""/>
      <w:lvlJc w:val="left"/>
      <w:pPr>
        <w:ind w:left="2880" w:hanging="360"/>
      </w:pPr>
      <w:rPr>
        <w:rFonts w:ascii="Symbol" w:hAnsi="Symbol" w:hint="default"/>
      </w:rPr>
    </w:lvl>
    <w:lvl w:ilvl="4" w:tplc="2EE466E6">
      <w:start w:val="1"/>
      <w:numFmt w:val="bullet"/>
      <w:lvlText w:val="o"/>
      <w:lvlJc w:val="left"/>
      <w:pPr>
        <w:ind w:left="3600" w:hanging="360"/>
      </w:pPr>
      <w:rPr>
        <w:rFonts w:ascii="Courier New" w:hAnsi="Courier New" w:hint="default"/>
      </w:rPr>
    </w:lvl>
    <w:lvl w:ilvl="5" w:tplc="E6E2304E">
      <w:start w:val="1"/>
      <w:numFmt w:val="bullet"/>
      <w:lvlText w:val=""/>
      <w:lvlJc w:val="left"/>
      <w:pPr>
        <w:ind w:left="4320" w:hanging="360"/>
      </w:pPr>
      <w:rPr>
        <w:rFonts w:ascii="Wingdings" w:hAnsi="Wingdings" w:hint="default"/>
      </w:rPr>
    </w:lvl>
    <w:lvl w:ilvl="6" w:tplc="852A06C4">
      <w:start w:val="1"/>
      <w:numFmt w:val="bullet"/>
      <w:lvlText w:val=""/>
      <w:lvlJc w:val="left"/>
      <w:pPr>
        <w:ind w:left="5040" w:hanging="360"/>
      </w:pPr>
      <w:rPr>
        <w:rFonts w:ascii="Symbol" w:hAnsi="Symbol" w:hint="default"/>
      </w:rPr>
    </w:lvl>
    <w:lvl w:ilvl="7" w:tplc="107A6388">
      <w:start w:val="1"/>
      <w:numFmt w:val="bullet"/>
      <w:lvlText w:val="o"/>
      <w:lvlJc w:val="left"/>
      <w:pPr>
        <w:ind w:left="5760" w:hanging="360"/>
      </w:pPr>
      <w:rPr>
        <w:rFonts w:ascii="Courier New" w:hAnsi="Courier New" w:hint="default"/>
      </w:rPr>
    </w:lvl>
    <w:lvl w:ilvl="8" w:tplc="EEDE84DE">
      <w:start w:val="1"/>
      <w:numFmt w:val="bullet"/>
      <w:lvlText w:val=""/>
      <w:lvlJc w:val="left"/>
      <w:pPr>
        <w:ind w:left="6480" w:hanging="360"/>
      </w:pPr>
      <w:rPr>
        <w:rFonts w:ascii="Wingdings" w:hAnsi="Wingdings" w:hint="default"/>
      </w:rPr>
    </w:lvl>
  </w:abstractNum>
  <w:abstractNum w:abstractNumId="3" w15:restartNumberingAfterBreak="0">
    <w:nsid w:val="0E266AAF"/>
    <w:multiLevelType w:val="hybridMultilevel"/>
    <w:tmpl w:val="1444EFE8"/>
    <w:lvl w:ilvl="0" w:tplc="2A24F7D8">
      <w:start w:val="1"/>
      <w:numFmt w:val="decimal"/>
      <w:lvlText w:val="%1."/>
      <w:lvlJc w:val="left"/>
      <w:pPr>
        <w:ind w:left="720" w:hanging="360"/>
      </w:pPr>
    </w:lvl>
    <w:lvl w:ilvl="1" w:tplc="A77481AC">
      <w:start w:val="1"/>
      <w:numFmt w:val="lowerLetter"/>
      <w:lvlText w:val="%2."/>
      <w:lvlJc w:val="left"/>
      <w:pPr>
        <w:ind w:left="1440" w:hanging="360"/>
      </w:pPr>
    </w:lvl>
    <w:lvl w:ilvl="2" w:tplc="2EF26AA0">
      <w:start w:val="1"/>
      <w:numFmt w:val="lowerRoman"/>
      <w:lvlText w:val="%3."/>
      <w:lvlJc w:val="right"/>
      <w:pPr>
        <w:ind w:left="2160" w:hanging="180"/>
      </w:pPr>
    </w:lvl>
    <w:lvl w:ilvl="3" w:tplc="0DDE513E">
      <w:start w:val="1"/>
      <w:numFmt w:val="decimal"/>
      <w:lvlText w:val="%4."/>
      <w:lvlJc w:val="left"/>
      <w:pPr>
        <w:ind w:left="2880" w:hanging="360"/>
      </w:pPr>
    </w:lvl>
    <w:lvl w:ilvl="4" w:tplc="329E2E60">
      <w:start w:val="1"/>
      <w:numFmt w:val="lowerLetter"/>
      <w:lvlText w:val="%5."/>
      <w:lvlJc w:val="left"/>
      <w:pPr>
        <w:ind w:left="3600" w:hanging="360"/>
      </w:pPr>
    </w:lvl>
    <w:lvl w:ilvl="5" w:tplc="60E6D82C">
      <w:start w:val="1"/>
      <w:numFmt w:val="lowerRoman"/>
      <w:lvlText w:val="%6."/>
      <w:lvlJc w:val="right"/>
      <w:pPr>
        <w:ind w:left="4320" w:hanging="180"/>
      </w:pPr>
    </w:lvl>
    <w:lvl w:ilvl="6" w:tplc="8976FACE">
      <w:start w:val="1"/>
      <w:numFmt w:val="decimal"/>
      <w:lvlText w:val="%7."/>
      <w:lvlJc w:val="left"/>
      <w:pPr>
        <w:ind w:left="5040" w:hanging="360"/>
      </w:pPr>
    </w:lvl>
    <w:lvl w:ilvl="7" w:tplc="7B7A98A6">
      <w:start w:val="1"/>
      <w:numFmt w:val="lowerLetter"/>
      <w:lvlText w:val="%8."/>
      <w:lvlJc w:val="left"/>
      <w:pPr>
        <w:ind w:left="5760" w:hanging="360"/>
      </w:pPr>
    </w:lvl>
    <w:lvl w:ilvl="8" w:tplc="BFBC276C">
      <w:start w:val="1"/>
      <w:numFmt w:val="lowerRoman"/>
      <w:lvlText w:val="%9."/>
      <w:lvlJc w:val="right"/>
      <w:pPr>
        <w:ind w:left="6480" w:hanging="180"/>
      </w:pPr>
    </w:lvl>
  </w:abstractNum>
  <w:abstractNum w:abstractNumId="4" w15:restartNumberingAfterBreak="0">
    <w:nsid w:val="326A475C"/>
    <w:multiLevelType w:val="hybridMultilevel"/>
    <w:tmpl w:val="BCE093BC"/>
    <w:lvl w:ilvl="0" w:tplc="264A6FFE">
      <w:start w:val="1"/>
      <w:numFmt w:val="decimal"/>
      <w:lvlText w:val="%1."/>
      <w:lvlJc w:val="left"/>
      <w:pPr>
        <w:ind w:left="720" w:hanging="360"/>
      </w:pPr>
    </w:lvl>
    <w:lvl w:ilvl="1" w:tplc="BF0E0F06">
      <w:start w:val="1"/>
      <w:numFmt w:val="lowerLetter"/>
      <w:lvlText w:val="%2."/>
      <w:lvlJc w:val="left"/>
      <w:pPr>
        <w:ind w:left="1440" w:hanging="360"/>
      </w:pPr>
    </w:lvl>
    <w:lvl w:ilvl="2" w:tplc="C2FCCF80">
      <w:start w:val="1"/>
      <w:numFmt w:val="lowerRoman"/>
      <w:lvlText w:val="%3."/>
      <w:lvlJc w:val="right"/>
      <w:pPr>
        <w:ind w:left="2160" w:hanging="180"/>
      </w:pPr>
    </w:lvl>
    <w:lvl w:ilvl="3" w:tplc="FA24D636">
      <w:start w:val="1"/>
      <w:numFmt w:val="decimal"/>
      <w:lvlText w:val="%4."/>
      <w:lvlJc w:val="left"/>
      <w:pPr>
        <w:ind w:left="2880" w:hanging="360"/>
      </w:pPr>
    </w:lvl>
    <w:lvl w:ilvl="4" w:tplc="76D2E65A">
      <w:start w:val="1"/>
      <w:numFmt w:val="lowerLetter"/>
      <w:lvlText w:val="%5."/>
      <w:lvlJc w:val="left"/>
      <w:pPr>
        <w:ind w:left="3600" w:hanging="360"/>
      </w:pPr>
    </w:lvl>
    <w:lvl w:ilvl="5" w:tplc="C0E0DF5A">
      <w:start w:val="1"/>
      <w:numFmt w:val="lowerRoman"/>
      <w:lvlText w:val="%6."/>
      <w:lvlJc w:val="right"/>
      <w:pPr>
        <w:ind w:left="4320" w:hanging="180"/>
      </w:pPr>
    </w:lvl>
    <w:lvl w:ilvl="6" w:tplc="2C3A2C50">
      <w:start w:val="1"/>
      <w:numFmt w:val="decimal"/>
      <w:lvlText w:val="%7."/>
      <w:lvlJc w:val="left"/>
      <w:pPr>
        <w:ind w:left="5040" w:hanging="360"/>
      </w:pPr>
    </w:lvl>
    <w:lvl w:ilvl="7" w:tplc="40D0EA5C">
      <w:start w:val="1"/>
      <w:numFmt w:val="lowerLetter"/>
      <w:lvlText w:val="%8."/>
      <w:lvlJc w:val="left"/>
      <w:pPr>
        <w:ind w:left="5760" w:hanging="360"/>
      </w:pPr>
    </w:lvl>
    <w:lvl w:ilvl="8" w:tplc="544E998E">
      <w:start w:val="1"/>
      <w:numFmt w:val="lowerRoman"/>
      <w:lvlText w:val="%9."/>
      <w:lvlJc w:val="right"/>
      <w:pPr>
        <w:ind w:left="6480" w:hanging="180"/>
      </w:pPr>
    </w:lvl>
  </w:abstractNum>
  <w:abstractNum w:abstractNumId="5" w15:restartNumberingAfterBreak="0">
    <w:nsid w:val="352D46CE"/>
    <w:multiLevelType w:val="hybridMultilevel"/>
    <w:tmpl w:val="09B4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74F1"/>
    <w:multiLevelType w:val="hybridMultilevel"/>
    <w:tmpl w:val="26AAD4F2"/>
    <w:lvl w:ilvl="0" w:tplc="BFE8CD70">
      <w:start w:val="1"/>
      <w:numFmt w:val="decimal"/>
      <w:lvlText w:val="%1."/>
      <w:lvlJc w:val="left"/>
      <w:pPr>
        <w:ind w:left="720" w:hanging="360"/>
      </w:pPr>
    </w:lvl>
    <w:lvl w:ilvl="1" w:tplc="F8185BDC">
      <w:start w:val="1"/>
      <w:numFmt w:val="lowerLetter"/>
      <w:lvlText w:val="%2."/>
      <w:lvlJc w:val="left"/>
      <w:pPr>
        <w:ind w:left="1440" w:hanging="360"/>
      </w:pPr>
    </w:lvl>
    <w:lvl w:ilvl="2" w:tplc="A35A1D9C">
      <w:start w:val="1"/>
      <w:numFmt w:val="lowerRoman"/>
      <w:lvlText w:val="%3."/>
      <w:lvlJc w:val="right"/>
      <w:pPr>
        <w:ind w:left="2160" w:hanging="180"/>
      </w:pPr>
    </w:lvl>
    <w:lvl w:ilvl="3" w:tplc="3B70AC46">
      <w:start w:val="1"/>
      <w:numFmt w:val="decimal"/>
      <w:lvlText w:val="%4."/>
      <w:lvlJc w:val="left"/>
      <w:pPr>
        <w:ind w:left="2880" w:hanging="360"/>
      </w:pPr>
    </w:lvl>
    <w:lvl w:ilvl="4" w:tplc="8C2E61AE">
      <w:start w:val="1"/>
      <w:numFmt w:val="lowerLetter"/>
      <w:lvlText w:val="%5."/>
      <w:lvlJc w:val="left"/>
      <w:pPr>
        <w:ind w:left="3600" w:hanging="360"/>
      </w:pPr>
    </w:lvl>
    <w:lvl w:ilvl="5" w:tplc="DD06AA1C">
      <w:start w:val="1"/>
      <w:numFmt w:val="lowerRoman"/>
      <w:lvlText w:val="%6."/>
      <w:lvlJc w:val="right"/>
      <w:pPr>
        <w:ind w:left="4320" w:hanging="180"/>
      </w:pPr>
    </w:lvl>
    <w:lvl w:ilvl="6" w:tplc="9CC485DA">
      <w:start w:val="1"/>
      <w:numFmt w:val="decimal"/>
      <w:lvlText w:val="%7."/>
      <w:lvlJc w:val="left"/>
      <w:pPr>
        <w:ind w:left="5040" w:hanging="360"/>
      </w:pPr>
    </w:lvl>
    <w:lvl w:ilvl="7" w:tplc="610CA370">
      <w:start w:val="1"/>
      <w:numFmt w:val="lowerLetter"/>
      <w:lvlText w:val="%8."/>
      <w:lvlJc w:val="left"/>
      <w:pPr>
        <w:ind w:left="5760" w:hanging="360"/>
      </w:pPr>
    </w:lvl>
    <w:lvl w:ilvl="8" w:tplc="6FEC3C9A">
      <w:start w:val="1"/>
      <w:numFmt w:val="lowerRoman"/>
      <w:lvlText w:val="%9."/>
      <w:lvlJc w:val="right"/>
      <w:pPr>
        <w:ind w:left="6480" w:hanging="180"/>
      </w:pPr>
    </w:lvl>
  </w:abstractNum>
  <w:abstractNum w:abstractNumId="7" w15:restartNumberingAfterBreak="0">
    <w:nsid w:val="396E27C9"/>
    <w:multiLevelType w:val="hybridMultilevel"/>
    <w:tmpl w:val="FFFFFFFF"/>
    <w:lvl w:ilvl="0" w:tplc="81EA8D08">
      <w:start w:val="1"/>
      <w:numFmt w:val="bullet"/>
      <w:lvlText w:val=""/>
      <w:lvlJc w:val="left"/>
      <w:pPr>
        <w:ind w:left="720" w:hanging="360"/>
      </w:pPr>
      <w:rPr>
        <w:rFonts w:ascii="Symbol" w:hAnsi="Symbol" w:hint="default"/>
      </w:rPr>
    </w:lvl>
    <w:lvl w:ilvl="1" w:tplc="F1CA5B08">
      <w:start w:val="1"/>
      <w:numFmt w:val="bullet"/>
      <w:lvlText w:val="o"/>
      <w:lvlJc w:val="left"/>
      <w:pPr>
        <w:ind w:left="1440" w:hanging="360"/>
      </w:pPr>
      <w:rPr>
        <w:rFonts w:ascii="Courier New" w:hAnsi="Courier New" w:hint="default"/>
      </w:rPr>
    </w:lvl>
    <w:lvl w:ilvl="2" w:tplc="960E28F0">
      <w:start w:val="1"/>
      <w:numFmt w:val="bullet"/>
      <w:lvlText w:val=""/>
      <w:lvlJc w:val="left"/>
      <w:pPr>
        <w:ind w:left="2160" w:hanging="360"/>
      </w:pPr>
      <w:rPr>
        <w:rFonts w:ascii="Wingdings" w:hAnsi="Wingdings" w:hint="default"/>
      </w:rPr>
    </w:lvl>
    <w:lvl w:ilvl="3" w:tplc="D1BCC326">
      <w:start w:val="1"/>
      <w:numFmt w:val="bullet"/>
      <w:lvlText w:val=""/>
      <w:lvlJc w:val="left"/>
      <w:pPr>
        <w:ind w:left="2880" w:hanging="360"/>
      </w:pPr>
      <w:rPr>
        <w:rFonts w:ascii="Symbol" w:hAnsi="Symbol" w:hint="default"/>
      </w:rPr>
    </w:lvl>
    <w:lvl w:ilvl="4" w:tplc="2B14E44E">
      <w:start w:val="1"/>
      <w:numFmt w:val="bullet"/>
      <w:lvlText w:val="o"/>
      <w:lvlJc w:val="left"/>
      <w:pPr>
        <w:ind w:left="3600" w:hanging="360"/>
      </w:pPr>
      <w:rPr>
        <w:rFonts w:ascii="Courier New" w:hAnsi="Courier New" w:hint="default"/>
      </w:rPr>
    </w:lvl>
    <w:lvl w:ilvl="5" w:tplc="36F4AA44">
      <w:start w:val="1"/>
      <w:numFmt w:val="bullet"/>
      <w:lvlText w:val=""/>
      <w:lvlJc w:val="left"/>
      <w:pPr>
        <w:ind w:left="4320" w:hanging="360"/>
      </w:pPr>
      <w:rPr>
        <w:rFonts w:ascii="Wingdings" w:hAnsi="Wingdings" w:hint="default"/>
      </w:rPr>
    </w:lvl>
    <w:lvl w:ilvl="6" w:tplc="931C3600">
      <w:start w:val="1"/>
      <w:numFmt w:val="bullet"/>
      <w:lvlText w:val=""/>
      <w:lvlJc w:val="left"/>
      <w:pPr>
        <w:ind w:left="5040" w:hanging="360"/>
      </w:pPr>
      <w:rPr>
        <w:rFonts w:ascii="Symbol" w:hAnsi="Symbol" w:hint="default"/>
      </w:rPr>
    </w:lvl>
    <w:lvl w:ilvl="7" w:tplc="2552FE2E">
      <w:start w:val="1"/>
      <w:numFmt w:val="bullet"/>
      <w:lvlText w:val="o"/>
      <w:lvlJc w:val="left"/>
      <w:pPr>
        <w:ind w:left="5760" w:hanging="360"/>
      </w:pPr>
      <w:rPr>
        <w:rFonts w:ascii="Courier New" w:hAnsi="Courier New" w:hint="default"/>
      </w:rPr>
    </w:lvl>
    <w:lvl w:ilvl="8" w:tplc="F9969948">
      <w:start w:val="1"/>
      <w:numFmt w:val="bullet"/>
      <w:lvlText w:val=""/>
      <w:lvlJc w:val="left"/>
      <w:pPr>
        <w:ind w:left="6480" w:hanging="360"/>
      </w:pPr>
      <w:rPr>
        <w:rFonts w:ascii="Wingdings" w:hAnsi="Wingdings" w:hint="default"/>
      </w:rPr>
    </w:lvl>
  </w:abstractNum>
  <w:abstractNum w:abstractNumId="8" w15:restartNumberingAfterBreak="0">
    <w:nsid w:val="4ACE74C2"/>
    <w:multiLevelType w:val="hybridMultilevel"/>
    <w:tmpl w:val="FFFFFFFF"/>
    <w:lvl w:ilvl="0" w:tplc="6ADABCDA">
      <w:start w:val="1"/>
      <w:numFmt w:val="bullet"/>
      <w:lvlText w:val=""/>
      <w:lvlJc w:val="left"/>
      <w:pPr>
        <w:ind w:left="720" w:hanging="360"/>
      </w:pPr>
      <w:rPr>
        <w:rFonts w:ascii="Symbol" w:hAnsi="Symbol" w:hint="default"/>
      </w:rPr>
    </w:lvl>
    <w:lvl w:ilvl="1" w:tplc="B080BA66">
      <w:start w:val="1"/>
      <w:numFmt w:val="bullet"/>
      <w:lvlText w:val="o"/>
      <w:lvlJc w:val="left"/>
      <w:pPr>
        <w:ind w:left="1440" w:hanging="360"/>
      </w:pPr>
      <w:rPr>
        <w:rFonts w:ascii="Courier New" w:hAnsi="Courier New" w:hint="default"/>
      </w:rPr>
    </w:lvl>
    <w:lvl w:ilvl="2" w:tplc="776027EE">
      <w:start w:val="1"/>
      <w:numFmt w:val="bullet"/>
      <w:lvlText w:val=""/>
      <w:lvlJc w:val="left"/>
      <w:pPr>
        <w:ind w:left="2160" w:hanging="360"/>
      </w:pPr>
      <w:rPr>
        <w:rFonts w:ascii="Wingdings" w:hAnsi="Wingdings" w:hint="default"/>
      </w:rPr>
    </w:lvl>
    <w:lvl w:ilvl="3" w:tplc="52A4CAC6">
      <w:start w:val="1"/>
      <w:numFmt w:val="bullet"/>
      <w:lvlText w:val=""/>
      <w:lvlJc w:val="left"/>
      <w:pPr>
        <w:ind w:left="2880" w:hanging="360"/>
      </w:pPr>
      <w:rPr>
        <w:rFonts w:ascii="Symbol" w:hAnsi="Symbol" w:hint="default"/>
      </w:rPr>
    </w:lvl>
    <w:lvl w:ilvl="4" w:tplc="9BB85E9E">
      <w:start w:val="1"/>
      <w:numFmt w:val="bullet"/>
      <w:lvlText w:val="o"/>
      <w:lvlJc w:val="left"/>
      <w:pPr>
        <w:ind w:left="3600" w:hanging="360"/>
      </w:pPr>
      <w:rPr>
        <w:rFonts w:ascii="Courier New" w:hAnsi="Courier New" w:hint="default"/>
      </w:rPr>
    </w:lvl>
    <w:lvl w:ilvl="5" w:tplc="5C16466C">
      <w:start w:val="1"/>
      <w:numFmt w:val="bullet"/>
      <w:lvlText w:val=""/>
      <w:lvlJc w:val="left"/>
      <w:pPr>
        <w:ind w:left="4320" w:hanging="360"/>
      </w:pPr>
      <w:rPr>
        <w:rFonts w:ascii="Wingdings" w:hAnsi="Wingdings" w:hint="default"/>
      </w:rPr>
    </w:lvl>
    <w:lvl w:ilvl="6" w:tplc="FA0645B2">
      <w:start w:val="1"/>
      <w:numFmt w:val="bullet"/>
      <w:lvlText w:val=""/>
      <w:lvlJc w:val="left"/>
      <w:pPr>
        <w:ind w:left="5040" w:hanging="360"/>
      </w:pPr>
      <w:rPr>
        <w:rFonts w:ascii="Symbol" w:hAnsi="Symbol" w:hint="default"/>
      </w:rPr>
    </w:lvl>
    <w:lvl w:ilvl="7" w:tplc="25103A60">
      <w:start w:val="1"/>
      <w:numFmt w:val="bullet"/>
      <w:lvlText w:val="o"/>
      <w:lvlJc w:val="left"/>
      <w:pPr>
        <w:ind w:left="5760" w:hanging="360"/>
      </w:pPr>
      <w:rPr>
        <w:rFonts w:ascii="Courier New" w:hAnsi="Courier New" w:hint="default"/>
      </w:rPr>
    </w:lvl>
    <w:lvl w:ilvl="8" w:tplc="C2BC206A">
      <w:start w:val="1"/>
      <w:numFmt w:val="bullet"/>
      <w:lvlText w:val=""/>
      <w:lvlJc w:val="left"/>
      <w:pPr>
        <w:ind w:left="6480" w:hanging="360"/>
      </w:pPr>
      <w:rPr>
        <w:rFonts w:ascii="Wingdings" w:hAnsi="Wingdings" w:hint="default"/>
      </w:rPr>
    </w:lvl>
  </w:abstractNum>
  <w:abstractNum w:abstractNumId="9" w15:restartNumberingAfterBreak="0">
    <w:nsid w:val="4FDF2E6E"/>
    <w:multiLevelType w:val="hybridMultilevel"/>
    <w:tmpl w:val="1E6C76E8"/>
    <w:lvl w:ilvl="0" w:tplc="00F895D0">
      <w:start w:val="1"/>
      <w:numFmt w:val="bullet"/>
      <w:lvlText w:val=""/>
      <w:lvlJc w:val="left"/>
      <w:pPr>
        <w:ind w:left="720" w:hanging="360"/>
      </w:pPr>
      <w:rPr>
        <w:rFonts w:ascii="Symbol" w:hAnsi="Symbol" w:hint="default"/>
      </w:rPr>
    </w:lvl>
    <w:lvl w:ilvl="1" w:tplc="C4B60FD2">
      <w:start w:val="1"/>
      <w:numFmt w:val="bullet"/>
      <w:lvlText w:val="o"/>
      <w:lvlJc w:val="left"/>
      <w:pPr>
        <w:ind w:left="1440" w:hanging="360"/>
      </w:pPr>
      <w:rPr>
        <w:rFonts w:ascii="Courier New" w:hAnsi="Courier New" w:hint="default"/>
      </w:rPr>
    </w:lvl>
    <w:lvl w:ilvl="2" w:tplc="5686BBA2">
      <w:start w:val="1"/>
      <w:numFmt w:val="bullet"/>
      <w:lvlText w:val=""/>
      <w:lvlJc w:val="left"/>
      <w:pPr>
        <w:ind w:left="2160" w:hanging="360"/>
      </w:pPr>
      <w:rPr>
        <w:rFonts w:ascii="Wingdings" w:hAnsi="Wingdings" w:hint="default"/>
      </w:rPr>
    </w:lvl>
    <w:lvl w:ilvl="3" w:tplc="AD22A57E">
      <w:start w:val="1"/>
      <w:numFmt w:val="bullet"/>
      <w:lvlText w:val=""/>
      <w:lvlJc w:val="left"/>
      <w:pPr>
        <w:ind w:left="2880" w:hanging="360"/>
      </w:pPr>
      <w:rPr>
        <w:rFonts w:ascii="Symbol" w:hAnsi="Symbol" w:hint="default"/>
      </w:rPr>
    </w:lvl>
    <w:lvl w:ilvl="4" w:tplc="76148098">
      <w:start w:val="1"/>
      <w:numFmt w:val="bullet"/>
      <w:lvlText w:val="o"/>
      <w:lvlJc w:val="left"/>
      <w:pPr>
        <w:ind w:left="3600" w:hanging="360"/>
      </w:pPr>
      <w:rPr>
        <w:rFonts w:ascii="Courier New" w:hAnsi="Courier New" w:hint="default"/>
      </w:rPr>
    </w:lvl>
    <w:lvl w:ilvl="5" w:tplc="A8E84E78">
      <w:start w:val="1"/>
      <w:numFmt w:val="bullet"/>
      <w:lvlText w:val=""/>
      <w:lvlJc w:val="left"/>
      <w:pPr>
        <w:ind w:left="4320" w:hanging="360"/>
      </w:pPr>
      <w:rPr>
        <w:rFonts w:ascii="Wingdings" w:hAnsi="Wingdings" w:hint="default"/>
      </w:rPr>
    </w:lvl>
    <w:lvl w:ilvl="6" w:tplc="BD446B0A">
      <w:start w:val="1"/>
      <w:numFmt w:val="bullet"/>
      <w:lvlText w:val=""/>
      <w:lvlJc w:val="left"/>
      <w:pPr>
        <w:ind w:left="5040" w:hanging="360"/>
      </w:pPr>
      <w:rPr>
        <w:rFonts w:ascii="Symbol" w:hAnsi="Symbol" w:hint="default"/>
      </w:rPr>
    </w:lvl>
    <w:lvl w:ilvl="7" w:tplc="F75ACB78">
      <w:start w:val="1"/>
      <w:numFmt w:val="bullet"/>
      <w:lvlText w:val="o"/>
      <w:lvlJc w:val="left"/>
      <w:pPr>
        <w:ind w:left="5760" w:hanging="360"/>
      </w:pPr>
      <w:rPr>
        <w:rFonts w:ascii="Courier New" w:hAnsi="Courier New" w:hint="default"/>
      </w:rPr>
    </w:lvl>
    <w:lvl w:ilvl="8" w:tplc="351AB408">
      <w:start w:val="1"/>
      <w:numFmt w:val="bullet"/>
      <w:lvlText w:val=""/>
      <w:lvlJc w:val="left"/>
      <w:pPr>
        <w:ind w:left="6480" w:hanging="360"/>
      </w:pPr>
      <w:rPr>
        <w:rFonts w:ascii="Wingdings" w:hAnsi="Wingdings" w:hint="default"/>
      </w:rPr>
    </w:lvl>
  </w:abstractNum>
  <w:abstractNum w:abstractNumId="10" w15:restartNumberingAfterBreak="0">
    <w:nsid w:val="58806404"/>
    <w:multiLevelType w:val="hybridMultilevel"/>
    <w:tmpl w:val="77845D82"/>
    <w:lvl w:ilvl="0" w:tplc="B47ED6CC">
      <w:start w:val="1"/>
      <w:numFmt w:val="decimal"/>
      <w:lvlText w:val="%1."/>
      <w:lvlJc w:val="left"/>
      <w:pPr>
        <w:ind w:left="720" w:hanging="360"/>
      </w:pPr>
    </w:lvl>
    <w:lvl w:ilvl="1" w:tplc="D5666C00">
      <w:start w:val="1"/>
      <w:numFmt w:val="lowerLetter"/>
      <w:lvlText w:val="%2."/>
      <w:lvlJc w:val="left"/>
      <w:pPr>
        <w:ind w:left="1440" w:hanging="360"/>
      </w:pPr>
    </w:lvl>
    <w:lvl w:ilvl="2" w:tplc="C1044E18">
      <w:start w:val="1"/>
      <w:numFmt w:val="lowerRoman"/>
      <w:lvlText w:val="%3."/>
      <w:lvlJc w:val="right"/>
      <w:pPr>
        <w:ind w:left="2160" w:hanging="180"/>
      </w:pPr>
    </w:lvl>
    <w:lvl w:ilvl="3" w:tplc="4C5275DA">
      <w:start w:val="1"/>
      <w:numFmt w:val="decimal"/>
      <w:lvlText w:val="%4."/>
      <w:lvlJc w:val="left"/>
      <w:pPr>
        <w:ind w:left="2880" w:hanging="360"/>
      </w:pPr>
    </w:lvl>
    <w:lvl w:ilvl="4" w:tplc="B5481A3E">
      <w:start w:val="1"/>
      <w:numFmt w:val="lowerLetter"/>
      <w:lvlText w:val="%5."/>
      <w:lvlJc w:val="left"/>
      <w:pPr>
        <w:ind w:left="3600" w:hanging="360"/>
      </w:pPr>
    </w:lvl>
    <w:lvl w:ilvl="5" w:tplc="3C90D89C">
      <w:start w:val="1"/>
      <w:numFmt w:val="lowerRoman"/>
      <w:lvlText w:val="%6."/>
      <w:lvlJc w:val="right"/>
      <w:pPr>
        <w:ind w:left="4320" w:hanging="180"/>
      </w:pPr>
    </w:lvl>
    <w:lvl w:ilvl="6" w:tplc="560C5F3C">
      <w:start w:val="1"/>
      <w:numFmt w:val="decimal"/>
      <w:lvlText w:val="%7."/>
      <w:lvlJc w:val="left"/>
      <w:pPr>
        <w:ind w:left="5040" w:hanging="360"/>
      </w:pPr>
    </w:lvl>
    <w:lvl w:ilvl="7" w:tplc="06B48D36">
      <w:start w:val="1"/>
      <w:numFmt w:val="lowerLetter"/>
      <w:lvlText w:val="%8."/>
      <w:lvlJc w:val="left"/>
      <w:pPr>
        <w:ind w:left="5760" w:hanging="360"/>
      </w:pPr>
    </w:lvl>
    <w:lvl w:ilvl="8" w:tplc="B672D5AA">
      <w:start w:val="1"/>
      <w:numFmt w:val="lowerRoman"/>
      <w:lvlText w:val="%9."/>
      <w:lvlJc w:val="right"/>
      <w:pPr>
        <w:ind w:left="6480" w:hanging="180"/>
      </w:pPr>
    </w:lvl>
  </w:abstractNum>
  <w:abstractNum w:abstractNumId="11" w15:restartNumberingAfterBreak="0">
    <w:nsid w:val="5929CCD7"/>
    <w:multiLevelType w:val="hybridMultilevel"/>
    <w:tmpl w:val="FFFFFFFF"/>
    <w:lvl w:ilvl="0" w:tplc="CDCA7E96">
      <w:start w:val="1"/>
      <w:numFmt w:val="bullet"/>
      <w:lvlText w:val=""/>
      <w:lvlJc w:val="left"/>
      <w:pPr>
        <w:ind w:left="720" w:hanging="360"/>
      </w:pPr>
      <w:rPr>
        <w:rFonts w:ascii="Symbol" w:hAnsi="Symbol" w:hint="default"/>
      </w:rPr>
    </w:lvl>
    <w:lvl w:ilvl="1" w:tplc="D470729A">
      <w:start w:val="1"/>
      <w:numFmt w:val="bullet"/>
      <w:lvlText w:val="o"/>
      <w:lvlJc w:val="left"/>
      <w:pPr>
        <w:ind w:left="1440" w:hanging="360"/>
      </w:pPr>
      <w:rPr>
        <w:rFonts w:ascii="Courier New" w:hAnsi="Courier New" w:hint="default"/>
      </w:rPr>
    </w:lvl>
    <w:lvl w:ilvl="2" w:tplc="FC4A58EC">
      <w:start w:val="1"/>
      <w:numFmt w:val="bullet"/>
      <w:lvlText w:val=""/>
      <w:lvlJc w:val="left"/>
      <w:pPr>
        <w:ind w:left="2160" w:hanging="360"/>
      </w:pPr>
      <w:rPr>
        <w:rFonts w:ascii="Wingdings" w:hAnsi="Wingdings" w:hint="default"/>
      </w:rPr>
    </w:lvl>
    <w:lvl w:ilvl="3" w:tplc="C2001934">
      <w:start w:val="1"/>
      <w:numFmt w:val="bullet"/>
      <w:lvlText w:val=""/>
      <w:lvlJc w:val="left"/>
      <w:pPr>
        <w:ind w:left="2880" w:hanging="360"/>
      </w:pPr>
      <w:rPr>
        <w:rFonts w:ascii="Symbol" w:hAnsi="Symbol" w:hint="default"/>
      </w:rPr>
    </w:lvl>
    <w:lvl w:ilvl="4" w:tplc="5CCC73E2">
      <w:start w:val="1"/>
      <w:numFmt w:val="bullet"/>
      <w:lvlText w:val="o"/>
      <w:lvlJc w:val="left"/>
      <w:pPr>
        <w:ind w:left="3600" w:hanging="360"/>
      </w:pPr>
      <w:rPr>
        <w:rFonts w:ascii="Courier New" w:hAnsi="Courier New" w:hint="default"/>
      </w:rPr>
    </w:lvl>
    <w:lvl w:ilvl="5" w:tplc="39F02E9C">
      <w:start w:val="1"/>
      <w:numFmt w:val="bullet"/>
      <w:lvlText w:val=""/>
      <w:lvlJc w:val="left"/>
      <w:pPr>
        <w:ind w:left="4320" w:hanging="360"/>
      </w:pPr>
      <w:rPr>
        <w:rFonts w:ascii="Wingdings" w:hAnsi="Wingdings" w:hint="default"/>
      </w:rPr>
    </w:lvl>
    <w:lvl w:ilvl="6" w:tplc="97B4482C">
      <w:start w:val="1"/>
      <w:numFmt w:val="bullet"/>
      <w:lvlText w:val=""/>
      <w:lvlJc w:val="left"/>
      <w:pPr>
        <w:ind w:left="5040" w:hanging="360"/>
      </w:pPr>
      <w:rPr>
        <w:rFonts w:ascii="Symbol" w:hAnsi="Symbol" w:hint="default"/>
      </w:rPr>
    </w:lvl>
    <w:lvl w:ilvl="7" w:tplc="18EEE30C">
      <w:start w:val="1"/>
      <w:numFmt w:val="bullet"/>
      <w:lvlText w:val="o"/>
      <w:lvlJc w:val="left"/>
      <w:pPr>
        <w:ind w:left="5760" w:hanging="360"/>
      </w:pPr>
      <w:rPr>
        <w:rFonts w:ascii="Courier New" w:hAnsi="Courier New" w:hint="default"/>
      </w:rPr>
    </w:lvl>
    <w:lvl w:ilvl="8" w:tplc="C6089A34">
      <w:start w:val="1"/>
      <w:numFmt w:val="bullet"/>
      <w:lvlText w:val=""/>
      <w:lvlJc w:val="left"/>
      <w:pPr>
        <w:ind w:left="6480" w:hanging="360"/>
      </w:pPr>
      <w:rPr>
        <w:rFonts w:ascii="Wingdings" w:hAnsi="Wingdings" w:hint="default"/>
      </w:rPr>
    </w:lvl>
  </w:abstractNum>
  <w:abstractNum w:abstractNumId="12" w15:restartNumberingAfterBreak="0">
    <w:nsid w:val="5A591ABC"/>
    <w:multiLevelType w:val="hybridMultilevel"/>
    <w:tmpl w:val="FFFFFFFF"/>
    <w:lvl w:ilvl="0" w:tplc="4EFECE86">
      <w:start w:val="1"/>
      <w:numFmt w:val="bullet"/>
      <w:lvlText w:val=""/>
      <w:lvlJc w:val="left"/>
      <w:pPr>
        <w:ind w:left="720" w:hanging="360"/>
      </w:pPr>
      <w:rPr>
        <w:rFonts w:ascii="Symbol" w:hAnsi="Symbol" w:hint="default"/>
      </w:rPr>
    </w:lvl>
    <w:lvl w:ilvl="1" w:tplc="93BCF86A">
      <w:start w:val="1"/>
      <w:numFmt w:val="bullet"/>
      <w:lvlText w:val="o"/>
      <w:lvlJc w:val="left"/>
      <w:pPr>
        <w:ind w:left="1440" w:hanging="360"/>
      </w:pPr>
      <w:rPr>
        <w:rFonts w:ascii="Courier New" w:hAnsi="Courier New" w:hint="default"/>
      </w:rPr>
    </w:lvl>
    <w:lvl w:ilvl="2" w:tplc="AE0A4BBC">
      <w:start w:val="1"/>
      <w:numFmt w:val="bullet"/>
      <w:lvlText w:val=""/>
      <w:lvlJc w:val="left"/>
      <w:pPr>
        <w:ind w:left="2160" w:hanging="360"/>
      </w:pPr>
      <w:rPr>
        <w:rFonts w:ascii="Wingdings" w:hAnsi="Wingdings" w:hint="default"/>
      </w:rPr>
    </w:lvl>
    <w:lvl w:ilvl="3" w:tplc="D8F00B8C">
      <w:start w:val="1"/>
      <w:numFmt w:val="bullet"/>
      <w:lvlText w:val=""/>
      <w:lvlJc w:val="left"/>
      <w:pPr>
        <w:ind w:left="2880" w:hanging="360"/>
      </w:pPr>
      <w:rPr>
        <w:rFonts w:ascii="Symbol" w:hAnsi="Symbol" w:hint="default"/>
      </w:rPr>
    </w:lvl>
    <w:lvl w:ilvl="4" w:tplc="702600BC">
      <w:start w:val="1"/>
      <w:numFmt w:val="bullet"/>
      <w:lvlText w:val="o"/>
      <w:lvlJc w:val="left"/>
      <w:pPr>
        <w:ind w:left="3600" w:hanging="360"/>
      </w:pPr>
      <w:rPr>
        <w:rFonts w:ascii="Courier New" w:hAnsi="Courier New" w:hint="default"/>
      </w:rPr>
    </w:lvl>
    <w:lvl w:ilvl="5" w:tplc="9A2E4C52">
      <w:start w:val="1"/>
      <w:numFmt w:val="bullet"/>
      <w:lvlText w:val=""/>
      <w:lvlJc w:val="left"/>
      <w:pPr>
        <w:ind w:left="4320" w:hanging="360"/>
      </w:pPr>
      <w:rPr>
        <w:rFonts w:ascii="Wingdings" w:hAnsi="Wingdings" w:hint="default"/>
      </w:rPr>
    </w:lvl>
    <w:lvl w:ilvl="6" w:tplc="48345D40">
      <w:start w:val="1"/>
      <w:numFmt w:val="bullet"/>
      <w:lvlText w:val=""/>
      <w:lvlJc w:val="left"/>
      <w:pPr>
        <w:ind w:left="5040" w:hanging="360"/>
      </w:pPr>
      <w:rPr>
        <w:rFonts w:ascii="Symbol" w:hAnsi="Symbol" w:hint="default"/>
      </w:rPr>
    </w:lvl>
    <w:lvl w:ilvl="7" w:tplc="FD485B8A">
      <w:start w:val="1"/>
      <w:numFmt w:val="bullet"/>
      <w:lvlText w:val="o"/>
      <w:lvlJc w:val="left"/>
      <w:pPr>
        <w:ind w:left="5760" w:hanging="360"/>
      </w:pPr>
      <w:rPr>
        <w:rFonts w:ascii="Courier New" w:hAnsi="Courier New" w:hint="default"/>
      </w:rPr>
    </w:lvl>
    <w:lvl w:ilvl="8" w:tplc="1DB64C0E">
      <w:start w:val="1"/>
      <w:numFmt w:val="bullet"/>
      <w:lvlText w:val=""/>
      <w:lvlJc w:val="left"/>
      <w:pPr>
        <w:ind w:left="6480" w:hanging="360"/>
      </w:pPr>
      <w:rPr>
        <w:rFonts w:ascii="Wingdings" w:hAnsi="Wingdings" w:hint="default"/>
      </w:rPr>
    </w:lvl>
  </w:abstractNum>
  <w:abstractNum w:abstractNumId="13" w15:restartNumberingAfterBreak="0">
    <w:nsid w:val="604E5F50"/>
    <w:multiLevelType w:val="hybridMultilevel"/>
    <w:tmpl w:val="9EBC439C"/>
    <w:lvl w:ilvl="0" w:tplc="2D346E3A">
      <w:start w:val="1"/>
      <w:numFmt w:val="decimal"/>
      <w:lvlText w:val="%1."/>
      <w:lvlJc w:val="left"/>
      <w:pPr>
        <w:ind w:left="720" w:hanging="360"/>
      </w:pPr>
    </w:lvl>
    <w:lvl w:ilvl="1" w:tplc="377033AA">
      <w:start w:val="1"/>
      <w:numFmt w:val="lowerLetter"/>
      <w:lvlText w:val="%2."/>
      <w:lvlJc w:val="left"/>
      <w:pPr>
        <w:ind w:left="1440" w:hanging="360"/>
      </w:pPr>
    </w:lvl>
    <w:lvl w:ilvl="2" w:tplc="4CCCBFF6">
      <w:start w:val="1"/>
      <w:numFmt w:val="lowerRoman"/>
      <w:lvlText w:val="%3."/>
      <w:lvlJc w:val="right"/>
      <w:pPr>
        <w:ind w:left="2160" w:hanging="180"/>
      </w:pPr>
    </w:lvl>
    <w:lvl w:ilvl="3" w:tplc="B6100DC8">
      <w:start w:val="1"/>
      <w:numFmt w:val="decimal"/>
      <w:lvlText w:val="%4."/>
      <w:lvlJc w:val="left"/>
      <w:pPr>
        <w:ind w:left="2880" w:hanging="360"/>
      </w:pPr>
    </w:lvl>
    <w:lvl w:ilvl="4" w:tplc="213EA4BE">
      <w:start w:val="1"/>
      <w:numFmt w:val="lowerLetter"/>
      <w:lvlText w:val="%5."/>
      <w:lvlJc w:val="left"/>
      <w:pPr>
        <w:ind w:left="3600" w:hanging="360"/>
      </w:pPr>
    </w:lvl>
    <w:lvl w:ilvl="5" w:tplc="A1D02590">
      <w:start w:val="1"/>
      <w:numFmt w:val="lowerRoman"/>
      <w:lvlText w:val="%6."/>
      <w:lvlJc w:val="right"/>
      <w:pPr>
        <w:ind w:left="4320" w:hanging="180"/>
      </w:pPr>
    </w:lvl>
    <w:lvl w:ilvl="6" w:tplc="8E3E440C">
      <w:start w:val="1"/>
      <w:numFmt w:val="decimal"/>
      <w:lvlText w:val="%7."/>
      <w:lvlJc w:val="left"/>
      <w:pPr>
        <w:ind w:left="5040" w:hanging="360"/>
      </w:pPr>
    </w:lvl>
    <w:lvl w:ilvl="7" w:tplc="DA08DE32">
      <w:start w:val="1"/>
      <w:numFmt w:val="lowerLetter"/>
      <w:lvlText w:val="%8."/>
      <w:lvlJc w:val="left"/>
      <w:pPr>
        <w:ind w:left="5760" w:hanging="360"/>
      </w:pPr>
    </w:lvl>
    <w:lvl w:ilvl="8" w:tplc="BBAA1A8C">
      <w:start w:val="1"/>
      <w:numFmt w:val="lowerRoman"/>
      <w:lvlText w:val="%9."/>
      <w:lvlJc w:val="right"/>
      <w:pPr>
        <w:ind w:left="6480" w:hanging="180"/>
      </w:pPr>
    </w:lvl>
  </w:abstractNum>
  <w:abstractNum w:abstractNumId="14" w15:restartNumberingAfterBreak="0">
    <w:nsid w:val="6C04B929"/>
    <w:multiLevelType w:val="hybridMultilevel"/>
    <w:tmpl w:val="FFFFFFFF"/>
    <w:lvl w:ilvl="0" w:tplc="195411B0">
      <w:start w:val="1"/>
      <w:numFmt w:val="bullet"/>
      <w:lvlText w:val=""/>
      <w:lvlJc w:val="left"/>
      <w:pPr>
        <w:ind w:left="720" w:hanging="360"/>
      </w:pPr>
      <w:rPr>
        <w:rFonts w:ascii="Symbol" w:hAnsi="Symbol" w:hint="default"/>
      </w:rPr>
    </w:lvl>
    <w:lvl w:ilvl="1" w:tplc="E2488C3C">
      <w:start w:val="1"/>
      <w:numFmt w:val="bullet"/>
      <w:lvlText w:val="o"/>
      <w:lvlJc w:val="left"/>
      <w:pPr>
        <w:ind w:left="1440" w:hanging="360"/>
      </w:pPr>
      <w:rPr>
        <w:rFonts w:ascii="Courier New" w:hAnsi="Courier New" w:hint="default"/>
      </w:rPr>
    </w:lvl>
    <w:lvl w:ilvl="2" w:tplc="86501CE0">
      <w:start w:val="1"/>
      <w:numFmt w:val="bullet"/>
      <w:lvlText w:val=""/>
      <w:lvlJc w:val="left"/>
      <w:pPr>
        <w:ind w:left="2160" w:hanging="360"/>
      </w:pPr>
      <w:rPr>
        <w:rFonts w:ascii="Wingdings" w:hAnsi="Wingdings" w:hint="default"/>
      </w:rPr>
    </w:lvl>
    <w:lvl w:ilvl="3" w:tplc="3558CB6C">
      <w:start w:val="1"/>
      <w:numFmt w:val="bullet"/>
      <w:lvlText w:val=""/>
      <w:lvlJc w:val="left"/>
      <w:pPr>
        <w:ind w:left="2880" w:hanging="360"/>
      </w:pPr>
      <w:rPr>
        <w:rFonts w:ascii="Symbol" w:hAnsi="Symbol" w:hint="default"/>
      </w:rPr>
    </w:lvl>
    <w:lvl w:ilvl="4" w:tplc="7EBEE05C">
      <w:start w:val="1"/>
      <w:numFmt w:val="bullet"/>
      <w:lvlText w:val="o"/>
      <w:lvlJc w:val="left"/>
      <w:pPr>
        <w:ind w:left="3600" w:hanging="360"/>
      </w:pPr>
      <w:rPr>
        <w:rFonts w:ascii="Courier New" w:hAnsi="Courier New" w:hint="default"/>
      </w:rPr>
    </w:lvl>
    <w:lvl w:ilvl="5" w:tplc="AAE831C8">
      <w:start w:val="1"/>
      <w:numFmt w:val="bullet"/>
      <w:lvlText w:val=""/>
      <w:lvlJc w:val="left"/>
      <w:pPr>
        <w:ind w:left="4320" w:hanging="360"/>
      </w:pPr>
      <w:rPr>
        <w:rFonts w:ascii="Wingdings" w:hAnsi="Wingdings" w:hint="default"/>
      </w:rPr>
    </w:lvl>
    <w:lvl w:ilvl="6" w:tplc="2948FCD0">
      <w:start w:val="1"/>
      <w:numFmt w:val="bullet"/>
      <w:lvlText w:val=""/>
      <w:lvlJc w:val="left"/>
      <w:pPr>
        <w:ind w:left="5040" w:hanging="360"/>
      </w:pPr>
      <w:rPr>
        <w:rFonts w:ascii="Symbol" w:hAnsi="Symbol" w:hint="default"/>
      </w:rPr>
    </w:lvl>
    <w:lvl w:ilvl="7" w:tplc="671E6D14">
      <w:start w:val="1"/>
      <w:numFmt w:val="bullet"/>
      <w:lvlText w:val="o"/>
      <w:lvlJc w:val="left"/>
      <w:pPr>
        <w:ind w:left="5760" w:hanging="360"/>
      </w:pPr>
      <w:rPr>
        <w:rFonts w:ascii="Courier New" w:hAnsi="Courier New" w:hint="default"/>
      </w:rPr>
    </w:lvl>
    <w:lvl w:ilvl="8" w:tplc="28FEED64">
      <w:start w:val="1"/>
      <w:numFmt w:val="bullet"/>
      <w:lvlText w:val=""/>
      <w:lvlJc w:val="left"/>
      <w:pPr>
        <w:ind w:left="6480" w:hanging="360"/>
      </w:pPr>
      <w:rPr>
        <w:rFonts w:ascii="Wingdings" w:hAnsi="Wingdings" w:hint="default"/>
      </w:rPr>
    </w:lvl>
  </w:abstractNum>
  <w:abstractNum w:abstractNumId="15" w15:restartNumberingAfterBreak="0">
    <w:nsid w:val="7D933EA3"/>
    <w:multiLevelType w:val="hybridMultilevel"/>
    <w:tmpl w:val="6CE2908E"/>
    <w:lvl w:ilvl="0" w:tplc="44DAD16A">
      <w:start w:val="1"/>
      <w:numFmt w:val="decimal"/>
      <w:lvlText w:val="%1."/>
      <w:lvlJc w:val="left"/>
      <w:pPr>
        <w:ind w:left="720" w:hanging="360"/>
      </w:pPr>
    </w:lvl>
    <w:lvl w:ilvl="1" w:tplc="847C0056">
      <w:start w:val="1"/>
      <w:numFmt w:val="lowerLetter"/>
      <w:lvlText w:val="%2."/>
      <w:lvlJc w:val="left"/>
      <w:pPr>
        <w:ind w:left="1440" w:hanging="360"/>
      </w:pPr>
    </w:lvl>
    <w:lvl w:ilvl="2" w:tplc="518852AC">
      <w:start w:val="1"/>
      <w:numFmt w:val="lowerRoman"/>
      <w:lvlText w:val="%3."/>
      <w:lvlJc w:val="right"/>
      <w:pPr>
        <w:ind w:left="2160" w:hanging="180"/>
      </w:pPr>
    </w:lvl>
    <w:lvl w:ilvl="3" w:tplc="13028F8C">
      <w:start w:val="1"/>
      <w:numFmt w:val="decimal"/>
      <w:lvlText w:val="%4."/>
      <w:lvlJc w:val="left"/>
      <w:pPr>
        <w:ind w:left="2880" w:hanging="360"/>
      </w:pPr>
    </w:lvl>
    <w:lvl w:ilvl="4" w:tplc="89D8AD3A">
      <w:start w:val="1"/>
      <w:numFmt w:val="lowerLetter"/>
      <w:lvlText w:val="%5."/>
      <w:lvlJc w:val="left"/>
      <w:pPr>
        <w:ind w:left="3600" w:hanging="360"/>
      </w:pPr>
    </w:lvl>
    <w:lvl w:ilvl="5" w:tplc="0EE25146">
      <w:start w:val="1"/>
      <w:numFmt w:val="lowerRoman"/>
      <w:lvlText w:val="%6."/>
      <w:lvlJc w:val="right"/>
      <w:pPr>
        <w:ind w:left="4320" w:hanging="180"/>
      </w:pPr>
    </w:lvl>
    <w:lvl w:ilvl="6" w:tplc="737618E2">
      <w:start w:val="1"/>
      <w:numFmt w:val="decimal"/>
      <w:lvlText w:val="%7."/>
      <w:lvlJc w:val="left"/>
      <w:pPr>
        <w:ind w:left="5040" w:hanging="360"/>
      </w:pPr>
    </w:lvl>
    <w:lvl w:ilvl="7" w:tplc="DD440FF4">
      <w:start w:val="1"/>
      <w:numFmt w:val="lowerLetter"/>
      <w:lvlText w:val="%8."/>
      <w:lvlJc w:val="left"/>
      <w:pPr>
        <w:ind w:left="5760" w:hanging="360"/>
      </w:pPr>
    </w:lvl>
    <w:lvl w:ilvl="8" w:tplc="436CDE86">
      <w:start w:val="1"/>
      <w:numFmt w:val="lowerRoman"/>
      <w:lvlText w:val="%9."/>
      <w:lvlJc w:val="right"/>
      <w:pPr>
        <w:ind w:left="6480" w:hanging="180"/>
      </w:pPr>
    </w:lvl>
  </w:abstractNum>
  <w:num w:numId="1" w16cid:durableId="638000389">
    <w:abstractNumId w:val="8"/>
  </w:num>
  <w:num w:numId="2" w16cid:durableId="840586844">
    <w:abstractNumId w:val="2"/>
  </w:num>
  <w:num w:numId="3" w16cid:durableId="312562222">
    <w:abstractNumId w:val="7"/>
  </w:num>
  <w:num w:numId="4" w16cid:durableId="186062565">
    <w:abstractNumId w:val="14"/>
  </w:num>
  <w:num w:numId="5" w16cid:durableId="1812483961">
    <w:abstractNumId w:val="12"/>
  </w:num>
  <w:num w:numId="6" w16cid:durableId="1568109199">
    <w:abstractNumId w:val="0"/>
  </w:num>
  <w:num w:numId="7" w16cid:durableId="911041485">
    <w:abstractNumId w:val="11"/>
  </w:num>
  <w:num w:numId="8" w16cid:durableId="1833250317">
    <w:abstractNumId w:val="9"/>
  </w:num>
  <w:num w:numId="9" w16cid:durableId="1623149969">
    <w:abstractNumId w:val="4"/>
  </w:num>
  <w:num w:numId="10" w16cid:durableId="836195277">
    <w:abstractNumId w:val="3"/>
  </w:num>
  <w:num w:numId="11" w16cid:durableId="1237938576">
    <w:abstractNumId w:val="15"/>
  </w:num>
  <w:num w:numId="12" w16cid:durableId="792555131">
    <w:abstractNumId w:val="13"/>
  </w:num>
  <w:num w:numId="13" w16cid:durableId="1452743802">
    <w:abstractNumId w:val="6"/>
  </w:num>
  <w:num w:numId="14" w16cid:durableId="546576233">
    <w:abstractNumId w:val="10"/>
  </w:num>
  <w:num w:numId="15" w16cid:durableId="1066956229">
    <w:abstractNumId w:val="1"/>
  </w:num>
  <w:num w:numId="16" w16cid:durableId="1773085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070726"/>
    <w:rsid w:val="00077FDA"/>
    <w:rsid w:val="000A1959"/>
    <w:rsid w:val="000A7F13"/>
    <w:rsid w:val="000C3140"/>
    <w:rsid w:val="000E32CF"/>
    <w:rsid w:val="000F7DDD"/>
    <w:rsid w:val="00113DEA"/>
    <w:rsid w:val="0012344C"/>
    <w:rsid w:val="0013610D"/>
    <w:rsid w:val="001C670F"/>
    <w:rsid w:val="001D1137"/>
    <w:rsid w:val="001D247B"/>
    <w:rsid w:val="002179A6"/>
    <w:rsid w:val="00223C59"/>
    <w:rsid w:val="0023647E"/>
    <w:rsid w:val="00295229"/>
    <w:rsid w:val="002A1D13"/>
    <w:rsid w:val="002B497D"/>
    <w:rsid w:val="002C163D"/>
    <w:rsid w:val="002D67AD"/>
    <w:rsid w:val="003C2220"/>
    <w:rsid w:val="003F4F3F"/>
    <w:rsid w:val="00454D90"/>
    <w:rsid w:val="004622EC"/>
    <w:rsid w:val="004B4E45"/>
    <w:rsid w:val="00512D40"/>
    <w:rsid w:val="005830F3"/>
    <w:rsid w:val="00584213"/>
    <w:rsid w:val="005F0F2F"/>
    <w:rsid w:val="00692ACC"/>
    <w:rsid w:val="006A31B0"/>
    <w:rsid w:val="006C70C2"/>
    <w:rsid w:val="00717D85"/>
    <w:rsid w:val="00722325"/>
    <w:rsid w:val="007972EE"/>
    <w:rsid w:val="007A58C1"/>
    <w:rsid w:val="007C63A7"/>
    <w:rsid w:val="0080669D"/>
    <w:rsid w:val="0083165C"/>
    <w:rsid w:val="00895000"/>
    <w:rsid w:val="008C5A5D"/>
    <w:rsid w:val="008D1378"/>
    <w:rsid w:val="0091F2AD"/>
    <w:rsid w:val="00920EC4"/>
    <w:rsid w:val="00984C85"/>
    <w:rsid w:val="00A2796A"/>
    <w:rsid w:val="00A32E9E"/>
    <w:rsid w:val="00A3350D"/>
    <w:rsid w:val="00B57CFD"/>
    <w:rsid w:val="00BB023D"/>
    <w:rsid w:val="00BC32C4"/>
    <w:rsid w:val="00C230DE"/>
    <w:rsid w:val="00C338B5"/>
    <w:rsid w:val="00C35D35"/>
    <w:rsid w:val="00C65CED"/>
    <w:rsid w:val="00C952F9"/>
    <w:rsid w:val="00CB4C9F"/>
    <w:rsid w:val="00CF1BF8"/>
    <w:rsid w:val="00CF399B"/>
    <w:rsid w:val="00D218A6"/>
    <w:rsid w:val="00DE2DEC"/>
    <w:rsid w:val="00EB6A41"/>
    <w:rsid w:val="00EE6963"/>
    <w:rsid w:val="00EEE309"/>
    <w:rsid w:val="00F6228B"/>
    <w:rsid w:val="00FF24E6"/>
    <w:rsid w:val="00FF5416"/>
    <w:rsid w:val="01D06BD4"/>
    <w:rsid w:val="0350798A"/>
    <w:rsid w:val="044C68A8"/>
    <w:rsid w:val="05BD5B1B"/>
    <w:rsid w:val="0665E9C0"/>
    <w:rsid w:val="0750BDFD"/>
    <w:rsid w:val="08194633"/>
    <w:rsid w:val="082CAF4B"/>
    <w:rsid w:val="0838239C"/>
    <w:rsid w:val="08CBE93F"/>
    <w:rsid w:val="08D3E5A1"/>
    <w:rsid w:val="08FF591B"/>
    <w:rsid w:val="0927C751"/>
    <w:rsid w:val="094661B3"/>
    <w:rsid w:val="09F2ED78"/>
    <w:rsid w:val="0A7174E3"/>
    <w:rsid w:val="0AACCB59"/>
    <w:rsid w:val="0B0E1E47"/>
    <w:rsid w:val="0BB8A8B5"/>
    <w:rsid w:val="0C0C11F4"/>
    <w:rsid w:val="0D7427CF"/>
    <w:rsid w:val="0D7C9BB8"/>
    <w:rsid w:val="0D8DB229"/>
    <w:rsid w:val="10316FA2"/>
    <w:rsid w:val="1169C6FC"/>
    <w:rsid w:val="117E0C73"/>
    <w:rsid w:val="11EDF91E"/>
    <w:rsid w:val="12B3EB6C"/>
    <w:rsid w:val="1357215E"/>
    <w:rsid w:val="13691064"/>
    <w:rsid w:val="140D164E"/>
    <w:rsid w:val="14D3761D"/>
    <w:rsid w:val="14F2F1BF"/>
    <w:rsid w:val="1504E0C5"/>
    <w:rsid w:val="15A94A44"/>
    <w:rsid w:val="17949B57"/>
    <w:rsid w:val="182A9281"/>
    <w:rsid w:val="18D578E9"/>
    <w:rsid w:val="19081E0F"/>
    <w:rsid w:val="1997A562"/>
    <w:rsid w:val="199D264E"/>
    <w:rsid w:val="199FFAE3"/>
    <w:rsid w:val="19F1D27C"/>
    <w:rsid w:val="1A3B0F42"/>
    <w:rsid w:val="1A642A05"/>
    <w:rsid w:val="1AD9BB7C"/>
    <w:rsid w:val="1B1D837B"/>
    <w:rsid w:val="1B6EF845"/>
    <w:rsid w:val="1B8A94B9"/>
    <w:rsid w:val="1B8BAE86"/>
    <w:rsid w:val="1D7C4B05"/>
    <w:rsid w:val="1E981524"/>
    <w:rsid w:val="1F7F3123"/>
    <w:rsid w:val="202BE923"/>
    <w:rsid w:val="2156F7F3"/>
    <w:rsid w:val="21D174C7"/>
    <w:rsid w:val="232DB4CC"/>
    <w:rsid w:val="249CDB3F"/>
    <w:rsid w:val="24A34EA2"/>
    <w:rsid w:val="24CD5ADB"/>
    <w:rsid w:val="26A4E5EA"/>
    <w:rsid w:val="27C22EE0"/>
    <w:rsid w:val="29547155"/>
    <w:rsid w:val="2A312926"/>
    <w:rsid w:val="2A3A5275"/>
    <w:rsid w:val="2B6329E5"/>
    <w:rsid w:val="2BBA602B"/>
    <w:rsid w:val="2E010C14"/>
    <w:rsid w:val="2E21EE2B"/>
    <w:rsid w:val="2EB7E555"/>
    <w:rsid w:val="2ED3B924"/>
    <w:rsid w:val="2FB41868"/>
    <w:rsid w:val="2FE42C99"/>
    <w:rsid w:val="3053B5B6"/>
    <w:rsid w:val="309DEAFF"/>
    <w:rsid w:val="30F26C88"/>
    <w:rsid w:val="319BE64F"/>
    <w:rsid w:val="31EF8617"/>
    <w:rsid w:val="3222DD49"/>
    <w:rsid w:val="328BF978"/>
    <w:rsid w:val="329182C2"/>
    <w:rsid w:val="32AC76E8"/>
    <w:rsid w:val="32F876A5"/>
    <w:rsid w:val="33FC13A9"/>
    <w:rsid w:val="34903BE6"/>
    <w:rsid w:val="34D3B23F"/>
    <w:rsid w:val="35838205"/>
    <w:rsid w:val="35CB1669"/>
    <w:rsid w:val="362AB215"/>
    <w:rsid w:val="367B9EB8"/>
    <w:rsid w:val="3696A07C"/>
    <w:rsid w:val="371F5266"/>
    <w:rsid w:val="378ADD3A"/>
    <w:rsid w:val="37F70871"/>
    <w:rsid w:val="38795306"/>
    <w:rsid w:val="38CF84CC"/>
    <w:rsid w:val="39F95AAB"/>
    <w:rsid w:val="3B9FA08F"/>
    <w:rsid w:val="3BD162B7"/>
    <w:rsid w:val="3E991B49"/>
    <w:rsid w:val="3F0044FB"/>
    <w:rsid w:val="3F0F0E97"/>
    <w:rsid w:val="40C16E54"/>
    <w:rsid w:val="40D7F4FF"/>
    <w:rsid w:val="41688DA2"/>
    <w:rsid w:val="42018C03"/>
    <w:rsid w:val="432A79C0"/>
    <w:rsid w:val="4345D58D"/>
    <w:rsid w:val="436FA262"/>
    <w:rsid w:val="4450EC65"/>
    <w:rsid w:val="44F477FC"/>
    <w:rsid w:val="452F4646"/>
    <w:rsid w:val="4653B85D"/>
    <w:rsid w:val="476F05D2"/>
    <w:rsid w:val="478A62EC"/>
    <w:rsid w:val="48987E22"/>
    <w:rsid w:val="49BED899"/>
    <w:rsid w:val="4A176BFB"/>
    <w:rsid w:val="4AEFAC21"/>
    <w:rsid w:val="4B1E3620"/>
    <w:rsid w:val="4BA27E14"/>
    <w:rsid w:val="4BB33C5C"/>
    <w:rsid w:val="4C3386F5"/>
    <w:rsid w:val="4C8726BD"/>
    <w:rsid w:val="4CE381E9"/>
    <w:rsid w:val="4E21383D"/>
    <w:rsid w:val="4EAF732B"/>
    <w:rsid w:val="4EF99F63"/>
    <w:rsid w:val="4F28D055"/>
    <w:rsid w:val="51ACBAAF"/>
    <w:rsid w:val="52227DE0"/>
    <w:rsid w:val="52F66841"/>
    <w:rsid w:val="533351F3"/>
    <w:rsid w:val="542C71BB"/>
    <w:rsid w:val="543FE239"/>
    <w:rsid w:val="54B1DE63"/>
    <w:rsid w:val="558D97CF"/>
    <w:rsid w:val="559C616B"/>
    <w:rsid w:val="55CD89B0"/>
    <w:rsid w:val="5634D8BD"/>
    <w:rsid w:val="56670375"/>
    <w:rsid w:val="56754291"/>
    <w:rsid w:val="56802BD2"/>
    <w:rsid w:val="57296830"/>
    <w:rsid w:val="5764127D"/>
    <w:rsid w:val="579D5F77"/>
    <w:rsid w:val="58D19D8F"/>
    <w:rsid w:val="58FFE2DE"/>
    <w:rsid w:val="59636E78"/>
    <w:rsid w:val="5A1C7473"/>
    <w:rsid w:val="5A3490DA"/>
    <w:rsid w:val="5B253B7B"/>
    <w:rsid w:val="5BBEFA0E"/>
    <w:rsid w:val="5BD0613B"/>
    <w:rsid w:val="5C1F2E2F"/>
    <w:rsid w:val="5D1434FE"/>
    <w:rsid w:val="5E023AE5"/>
    <w:rsid w:val="5F993B1D"/>
    <w:rsid w:val="600DE5BB"/>
    <w:rsid w:val="6224EE41"/>
    <w:rsid w:val="62E91D63"/>
    <w:rsid w:val="64630F99"/>
    <w:rsid w:val="64ECFFD8"/>
    <w:rsid w:val="64FE79CC"/>
    <w:rsid w:val="650A412D"/>
    <w:rsid w:val="652C4206"/>
    <w:rsid w:val="6741722A"/>
    <w:rsid w:val="67EDE7C4"/>
    <w:rsid w:val="6827F83D"/>
    <w:rsid w:val="68B3B977"/>
    <w:rsid w:val="6931F2C8"/>
    <w:rsid w:val="69C29735"/>
    <w:rsid w:val="6AC7F7EF"/>
    <w:rsid w:val="6AEA9DA0"/>
    <w:rsid w:val="6B3E7797"/>
    <w:rsid w:val="6B5CE325"/>
    <w:rsid w:val="6BB7B9E2"/>
    <w:rsid w:val="6C78470C"/>
    <w:rsid w:val="6C987837"/>
    <w:rsid w:val="6D0F817C"/>
    <w:rsid w:val="6DE04A98"/>
    <w:rsid w:val="6E223E62"/>
    <w:rsid w:val="6E9026AA"/>
    <w:rsid w:val="6EC41261"/>
    <w:rsid w:val="724CA24A"/>
    <w:rsid w:val="731AAD30"/>
    <w:rsid w:val="73A1A5B6"/>
    <w:rsid w:val="75EB3D9B"/>
    <w:rsid w:val="76524DF2"/>
    <w:rsid w:val="76A145FC"/>
    <w:rsid w:val="76FE6D89"/>
    <w:rsid w:val="772C91AB"/>
    <w:rsid w:val="7750D9EB"/>
    <w:rsid w:val="776DE59F"/>
    <w:rsid w:val="7AA28535"/>
    <w:rsid w:val="7AAA5507"/>
    <w:rsid w:val="7AF2C0D6"/>
    <w:rsid w:val="7B083E6E"/>
    <w:rsid w:val="7B5E9001"/>
    <w:rsid w:val="7B7A52AC"/>
    <w:rsid w:val="7BE65D68"/>
    <w:rsid w:val="7C1049D6"/>
    <w:rsid w:val="7C24B213"/>
    <w:rsid w:val="7C396800"/>
    <w:rsid w:val="7C742CF7"/>
    <w:rsid w:val="7CC15FD7"/>
    <w:rsid w:val="7D92F1DA"/>
    <w:rsid w:val="7DA4E0E0"/>
    <w:rsid w:val="7EB1F3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AC21"/>
  <w15:chartTrackingRefBased/>
  <w15:docId w15:val="{B5D8EF8C-6B86-4452-B2CA-3A715908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B6329E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2A1D13"/>
  </w:style>
  <w:style w:type="paragraph" w:customStyle="1" w:styleId="paragraph">
    <w:name w:val="paragraph"/>
    <w:basedOn w:val="Normal"/>
    <w:rsid w:val="007972E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61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2325"/>
    <w:rPr>
      <w:b/>
      <w:bCs/>
    </w:rPr>
  </w:style>
  <w:style w:type="character" w:customStyle="1" w:styleId="CommentSubjectChar">
    <w:name w:val="Comment Subject Char"/>
    <w:basedOn w:val="CommentTextChar"/>
    <w:link w:val="CommentSubject"/>
    <w:uiPriority w:val="99"/>
    <w:semiHidden/>
    <w:rsid w:val="00722325"/>
    <w:rPr>
      <w:b/>
      <w:bCs/>
      <w:sz w:val="20"/>
      <w:szCs w:val="20"/>
    </w:rPr>
  </w:style>
  <w:style w:type="paragraph" w:styleId="Header">
    <w:name w:val="header"/>
    <w:basedOn w:val="Normal"/>
    <w:link w:val="HeaderChar"/>
    <w:uiPriority w:val="99"/>
    <w:unhideWhenUsed/>
    <w:rsid w:val="003C2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20"/>
  </w:style>
  <w:style w:type="paragraph" w:styleId="Footer">
    <w:name w:val="footer"/>
    <w:basedOn w:val="Normal"/>
    <w:link w:val="FooterChar"/>
    <w:uiPriority w:val="99"/>
    <w:unhideWhenUsed/>
    <w:rsid w:val="003C2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00690">
      <w:bodyDiv w:val="1"/>
      <w:marLeft w:val="0"/>
      <w:marRight w:val="0"/>
      <w:marTop w:val="0"/>
      <w:marBottom w:val="0"/>
      <w:divBdr>
        <w:top w:val="none" w:sz="0" w:space="0" w:color="auto"/>
        <w:left w:val="none" w:sz="0" w:space="0" w:color="auto"/>
        <w:bottom w:val="none" w:sz="0" w:space="0" w:color="auto"/>
        <w:right w:val="none" w:sz="0" w:space="0" w:color="auto"/>
      </w:divBdr>
    </w:div>
    <w:div w:id="923564354">
      <w:bodyDiv w:val="1"/>
      <w:marLeft w:val="0"/>
      <w:marRight w:val="0"/>
      <w:marTop w:val="0"/>
      <w:marBottom w:val="0"/>
      <w:divBdr>
        <w:top w:val="none" w:sz="0" w:space="0" w:color="auto"/>
        <w:left w:val="none" w:sz="0" w:space="0" w:color="auto"/>
        <w:bottom w:val="none" w:sz="0" w:space="0" w:color="auto"/>
        <w:right w:val="none" w:sz="0" w:space="0" w:color="auto"/>
      </w:divBdr>
      <w:divsChild>
        <w:div w:id="698165913">
          <w:marLeft w:val="0"/>
          <w:marRight w:val="0"/>
          <w:marTop w:val="0"/>
          <w:marBottom w:val="0"/>
          <w:divBdr>
            <w:top w:val="none" w:sz="0" w:space="0" w:color="auto"/>
            <w:left w:val="none" w:sz="0" w:space="0" w:color="auto"/>
            <w:bottom w:val="none" w:sz="0" w:space="0" w:color="auto"/>
            <w:right w:val="none" w:sz="0" w:space="0" w:color="auto"/>
          </w:divBdr>
        </w:div>
        <w:div w:id="1002704274">
          <w:marLeft w:val="0"/>
          <w:marRight w:val="0"/>
          <w:marTop w:val="0"/>
          <w:marBottom w:val="0"/>
          <w:divBdr>
            <w:top w:val="none" w:sz="0" w:space="0" w:color="auto"/>
            <w:left w:val="none" w:sz="0" w:space="0" w:color="auto"/>
            <w:bottom w:val="none" w:sz="0" w:space="0" w:color="auto"/>
            <w:right w:val="none" w:sz="0" w:space="0" w:color="auto"/>
          </w:divBdr>
        </w:div>
      </w:divsChild>
    </w:div>
    <w:div w:id="1127353052">
      <w:bodyDiv w:val="1"/>
      <w:marLeft w:val="0"/>
      <w:marRight w:val="0"/>
      <w:marTop w:val="0"/>
      <w:marBottom w:val="0"/>
      <w:divBdr>
        <w:top w:val="none" w:sz="0" w:space="0" w:color="auto"/>
        <w:left w:val="none" w:sz="0" w:space="0" w:color="auto"/>
        <w:bottom w:val="none" w:sz="0" w:space="0" w:color="auto"/>
        <w:right w:val="none" w:sz="0" w:space="0" w:color="auto"/>
      </w:divBdr>
      <w:divsChild>
        <w:div w:id="705789403">
          <w:marLeft w:val="0"/>
          <w:marRight w:val="0"/>
          <w:marTop w:val="0"/>
          <w:marBottom w:val="0"/>
          <w:divBdr>
            <w:top w:val="none" w:sz="0" w:space="0" w:color="auto"/>
            <w:left w:val="none" w:sz="0" w:space="0" w:color="auto"/>
            <w:bottom w:val="none" w:sz="0" w:space="0" w:color="auto"/>
            <w:right w:val="none" w:sz="0" w:space="0" w:color="auto"/>
          </w:divBdr>
        </w:div>
        <w:div w:id="1634826971">
          <w:marLeft w:val="0"/>
          <w:marRight w:val="0"/>
          <w:marTop w:val="0"/>
          <w:marBottom w:val="0"/>
          <w:divBdr>
            <w:top w:val="none" w:sz="0" w:space="0" w:color="auto"/>
            <w:left w:val="none" w:sz="0" w:space="0" w:color="auto"/>
            <w:bottom w:val="none" w:sz="0" w:space="0" w:color="auto"/>
            <w:right w:val="none" w:sz="0" w:space="0" w:color="auto"/>
          </w:divBdr>
        </w:div>
      </w:divsChild>
    </w:div>
    <w:div w:id="1372612046">
      <w:bodyDiv w:val="1"/>
      <w:marLeft w:val="0"/>
      <w:marRight w:val="0"/>
      <w:marTop w:val="0"/>
      <w:marBottom w:val="0"/>
      <w:divBdr>
        <w:top w:val="none" w:sz="0" w:space="0" w:color="auto"/>
        <w:left w:val="none" w:sz="0" w:space="0" w:color="auto"/>
        <w:bottom w:val="none" w:sz="0" w:space="0" w:color="auto"/>
        <w:right w:val="none" w:sz="0" w:space="0" w:color="auto"/>
      </w:divBdr>
      <w:divsChild>
        <w:div w:id="853109640">
          <w:marLeft w:val="0"/>
          <w:marRight w:val="0"/>
          <w:marTop w:val="0"/>
          <w:marBottom w:val="0"/>
          <w:divBdr>
            <w:top w:val="none" w:sz="0" w:space="0" w:color="auto"/>
            <w:left w:val="none" w:sz="0" w:space="0" w:color="auto"/>
            <w:bottom w:val="none" w:sz="0" w:space="0" w:color="auto"/>
            <w:right w:val="none" w:sz="0" w:space="0" w:color="auto"/>
          </w:divBdr>
        </w:div>
        <w:div w:id="2027171688">
          <w:marLeft w:val="0"/>
          <w:marRight w:val="0"/>
          <w:marTop w:val="0"/>
          <w:marBottom w:val="0"/>
          <w:divBdr>
            <w:top w:val="none" w:sz="0" w:space="0" w:color="auto"/>
            <w:left w:val="none" w:sz="0" w:space="0" w:color="auto"/>
            <w:bottom w:val="none" w:sz="0" w:space="0" w:color="auto"/>
            <w:right w:val="none" w:sz="0" w:space="0" w:color="auto"/>
          </w:divBdr>
        </w:div>
      </w:divsChild>
    </w:div>
    <w:div w:id="1577202707">
      <w:bodyDiv w:val="1"/>
      <w:marLeft w:val="0"/>
      <w:marRight w:val="0"/>
      <w:marTop w:val="0"/>
      <w:marBottom w:val="0"/>
      <w:divBdr>
        <w:top w:val="none" w:sz="0" w:space="0" w:color="auto"/>
        <w:left w:val="none" w:sz="0" w:space="0" w:color="auto"/>
        <w:bottom w:val="none" w:sz="0" w:space="0" w:color="auto"/>
        <w:right w:val="none" w:sz="0" w:space="0" w:color="auto"/>
      </w:divBdr>
      <w:divsChild>
        <w:div w:id="1910772157">
          <w:marLeft w:val="0"/>
          <w:marRight w:val="0"/>
          <w:marTop w:val="0"/>
          <w:marBottom w:val="0"/>
          <w:divBdr>
            <w:top w:val="none" w:sz="0" w:space="0" w:color="auto"/>
            <w:left w:val="none" w:sz="0" w:space="0" w:color="auto"/>
            <w:bottom w:val="none" w:sz="0" w:space="0" w:color="auto"/>
            <w:right w:val="none" w:sz="0" w:space="0" w:color="auto"/>
          </w:divBdr>
        </w:div>
        <w:div w:id="2065374109">
          <w:marLeft w:val="0"/>
          <w:marRight w:val="0"/>
          <w:marTop w:val="0"/>
          <w:marBottom w:val="0"/>
          <w:divBdr>
            <w:top w:val="none" w:sz="0" w:space="0" w:color="auto"/>
            <w:left w:val="none" w:sz="0" w:space="0" w:color="auto"/>
            <w:bottom w:val="none" w:sz="0" w:space="0" w:color="auto"/>
            <w:right w:val="none" w:sz="0" w:space="0" w:color="auto"/>
          </w:divBdr>
        </w:div>
      </w:divsChild>
    </w:div>
    <w:div w:id="1773284630">
      <w:bodyDiv w:val="1"/>
      <w:marLeft w:val="0"/>
      <w:marRight w:val="0"/>
      <w:marTop w:val="0"/>
      <w:marBottom w:val="0"/>
      <w:divBdr>
        <w:top w:val="none" w:sz="0" w:space="0" w:color="auto"/>
        <w:left w:val="none" w:sz="0" w:space="0" w:color="auto"/>
        <w:bottom w:val="none" w:sz="0" w:space="0" w:color="auto"/>
        <w:right w:val="none" w:sz="0" w:space="0" w:color="auto"/>
      </w:divBdr>
      <w:divsChild>
        <w:div w:id="807165357">
          <w:marLeft w:val="0"/>
          <w:marRight w:val="0"/>
          <w:marTop w:val="0"/>
          <w:marBottom w:val="0"/>
          <w:divBdr>
            <w:top w:val="none" w:sz="0" w:space="0" w:color="auto"/>
            <w:left w:val="none" w:sz="0" w:space="0" w:color="auto"/>
            <w:bottom w:val="none" w:sz="0" w:space="0" w:color="auto"/>
            <w:right w:val="none" w:sz="0" w:space="0" w:color="auto"/>
          </w:divBdr>
        </w:div>
        <w:div w:id="1732844567">
          <w:marLeft w:val="0"/>
          <w:marRight w:val="0"/>
          <w:marTop w:val="0"/>
          <w:marBottom w:val="0"/>
          <w:divBdr>
            <w:top w:val="none" w:sz="0" w:space="0" w:color="auto"/>
            <w:left w:val="none" w:sz="0" w:space="0" w:color="auto"/>
            <w:bottom w:val="none" w:sz="0" w:space="0" w:color="auto"/>
            <w:right w:val="none" w:sz="0" w:space="0" w:color="auto"/>
          </w:divBdr>
        </w:div>
      </w:divsChild>
    </w:div>
    <w:div w:id="1787306206">
      <w:bodyDiv w:val="1"/>
      <w:marLeft w:val="0"/>
      <w:marRight w:val="0"/>
      <w:marTop w:val="0"/>
      <w:marBottom w:val="0"/>
      <w:divBdr>
        <w:top w:val="none" w:sz="0" w:space="0" w:color="auto"/>
        <w:left w:val="none" w:sz="0" w:space="0" w:color="auto"/>
        <w:bottom w:val="none" w:sz="0" w:space="0" w:color="auto"/>
        <w:right w:val="none" w:sz="0" w:space="0" w:color="auto"/>
      </w:divBdr>
      <w:divsChild>
        <w:div w:id="388112785">
          <w:marLeft w:val="0"/>
          <w:marRight w:val="0"/>
          <w:marTop w:val="0"/>
          <w:marBottom w:val="0"/>
          <w:divBdr>
            <w:top w:val="none" w:sz="0" w:space="0" w:color="auto"/>
            <w:left w:val="none" w:sz="0" w:space="0" w:color="auto"/>
            <w:bottom w:val="none" w:sz="0" w:space="0" w:color="auto"/>
            <w:right w:val="none" w:sz="0" w:space="0" w:color="auto"/>
          </w:divBdr>
        </w:div>
        <w:div w:id="111197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kate.glover@tntp.org"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sstrand@achievementnetwork.org" TargetMode="External"/><Relationship Id="rId17" Type="http://schemas.openxmlformats.org/officeDocument/2006/relationships/hyperlink" Target="https://urldefense.com/v3/__https://drive.google.com/file/d/1FyKoAveGZ78zCnTvEh5p8TBG-y3qAnb-/view?usp=sharing__;!!CPANwP4y!VPIu6e1-AEp8gZz6BSY6h4DvD31oX2yU-UjOuVcKkTEhLMXlwYCkZVoFlYHNeazLtlzLpMHSXUkkRWhq16Q2AN8jJSco$"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hievementnetwork.org/" TargetMode="External"/><Relationship Id="rId5" Type="http://schemas.openxmlformats.org/officeDocument/2006/relationships/styles" Target="styles.xml"/><Relationship Id="rId15" Type="http://schemas.openxmlformats.org/officeDocument/2006/relationships/hyperlink" Target="mailto:nazo.burgy@schoolkitgroup.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ki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57C11-2075-4AAC-AC2E-B77FB1394E5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7C78846B-CD54-4C27-831B-0F96C2DB156A}">
  <ds:schemaRefs>
    <ds:schemaRef ds:uri="http://schemas.microsoft.com/sharepoint/v3/contenttype/forms"/>
  </ds:schemaRefs>
</ds:datastoreItem>
</file>

<file path=customXml/itemProps3.xml><?xml version="1.0" encoding="utf-8"?>
<ds:datastoreItem xmlns:ds="http://schemas.openxmlformats.org/officeDocument/2006/customXml" ds:itemID="{9A31B0C4-B592-4DDE-8443-C00D84D8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FY2025 FC 0208 Appleseeds FUND USE</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0208 Appleseeds FUND USE</dc:title>
  <dc:subject/>
  <dc:creator>DESE</dc:creator>
  <cp:keywords/>
  <dc:description/>
  <cp:lastModifiedBy>Zou, Dong (EOE)</cp:lastModifiedBy>
  <cp:revision>11</cp:revision>
  <dcterms:created xsi:type="dcterms:W3CDTF">2024-08-15T12:20:00Z</dcterms:created>
  <dcterms:modified xsi:type="dcterms:W3CDTF">2024-09-03T15:10:00Z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2024 12:00AM</vt:lpwstr>
  </property>
</Properties>
</file>