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3DE84" w14:textId="5A8584BB" w:rsidR="0816C357" w:rsidRDefault="3B7CDC96" w:rsidP="76704709">
      <w:pPr>
        <w:pStyle w:val="Heading1"/>
        <w:spacing w:before="0" w:line="240" w:lineRule="auto"/>
        <w:jc w:val="center"/>
        <w:rPr>
          <w:b/>
          <w:bCs/>
        </w:rPr>
      </w:pPr>
      <w:r w:rsidRPr="6760A3F9">
        <w:rPr>
          <w:b/>
          <w:bCs/>
        </w:rPr>
        <w:t xml:space="preserve">FY25 Deeper Learning </w:t>
      </w:r>
      <w:r w:rsidR="753B609E" w:rsidRPr="6760A3F9">
        <w:rPr>
          <w:b/>
          <w:bCs/>
        </w:rPr>
        <w:t xml:space="preserve">Implementation Network </w:t>
      </w:r>
      <w:r w:rsidR="18D89526" w:rsidRPr="6760A3F9">
        <w:rPr>
          <w:b/>
          <w:bCs/>
        </w:rPr>
        <w:t>Details</w:t>
      </w:r>
    </w:p>
    <w:p w14:paraId="34399C76" w14:textId="77777777" w:rsidR="00BC2797" w:rsidRDefault="4118D8CF" w:rsidP="00BC2797">
      <w:pPr>
        <w:pStyle w:val="Heading1"/>
      </w:pPr>
      <w:r w:rsidRPr="008F16BE">
        <w:rPr>
          <w:rFonts w:ascii="Aptos" w:hAnsi="Aptos"/>
          <w:b/>
          <w:bCs/>
          <w:color w:val="auto"/>
          <w:sz w:val="20"/>
          <w:szCs w:val="20"/>
        </w:rPr>
        <w:t>Overview</w:t>
      </w:r>
      <w:r w:rsidRPr="6B4563A8">
        <w:t xml:space="preserve">: </w:t>
      </w:r>
    </w:p>
    <w:p w14:paraId="6123D416" w14:textId="4C8F659A" w:rsidR="00630D4A" w:rsidDel="00933447" w:rsidRDefault="035C477C" w:rsidP="0816C357">
      <w:pPr>
        <w:spacing w:after="0" w:line="240" w:lineRule="auto"/>
        <w:rPr>
          <w:rFonts w:ascii="Aptos" w:eastAsia="Aptos" w:hAnsi="Aptos" w:cs="Aptos"/>
          <w:color w:val="000000" w:themeColor="text1"/>
          <w:sz w:val="20"/>
          <w:szCs w:val="20"/>
        </w:rPr>
      </w:pPr>
      <w:r w:rsidRPr="6B4563A8">
        <w:rPr>
          <w:rFonts w:ascii="Aptos" w:eastAsia="Aptos" w:hAnsi="Aptos" w:cs="Aptos"/>
          <w:color w:val="000000" w:themeColor="text1"/>
          <w:sz w:val="20"/>
          <w:szCs w:val="20"/>
        </w:rPr>
        <w:t>The</w:t>
      </w:r>
      <w:r w:rsidR="126BE27D" w:rsidRPr="6B4563A8">
        <w:rPr>
          <w:rFonts w:ascii="Aptos" w:eastAsia="Aptos" w:hAnsi="Aptos" w:cs="Aptos"/>
          <w:color w:val="000000" w:themeColor="text1"/>
          <w:sz w:val="20"/>
          <w:szCs w:val="20"/>
        </w:rPr>
        <w:t xml:space="preserve"> </w:t>
      </w:r>
      <w:hyperlink r:id="rId10">
        <w:r w:rsidR="126BE27D" w:rsidRPr="6B4563A8">
          <w:rPr>
            <w:rStyle w:val="Hyperlink"/>
            <w:rFonts w:ascii="Aptos" w:eastAsia="Aptos" w:hAnsi="Aptos" w:cs="Aptos"/>
            <w:sz w:val="20"/>
            <w:szCs w:val="20"/>
          </w:rPr>
          <w:t>vision</w:t>
        </w:r>
      </w:hyperlink>
      <w:r w:rsidR="126BE27D" w:rsidRPr="6B4563A8">
        <w:rPr>
          <w:rFonts w:ascii="Aptos" w:eastAsia="Aptos" w:hAnsi="Aptos" w:cs="Aptos"/>
          <w:color w:val="000000" w:themeColor="text1"/>
          <w:sz w:val="20"/>
          <w:szCs w:val="20"/>
        </w:rPr>
        <w:t xml:space="preserve"> o</w:t>
      </w:r>
      <w:r w:rsidRPr="6B4563A8">
        <w:rPr>
          <w:rFonts w:ascii="Aptos" w:eastAsia="Aptos" w:hAnsi="Aptos" w:cs="Aptos"/>
          <w:color w:val="000000" w:themeColor="text1"/>
          <w:sz w:val="20"/>
          <w:szCs w:val="20"/>
        </w:rPr>
        <w:t xml:space="preserve">f the Massachusetts Department of Elementary and Secondary Education (DESE) is that all students, as a result of their public education, attain academic knowledge and skills, understand and value self and others, and engage with the world so that they can be curious and creative, shape their path, feel connected, and be empowered. To achieve this vision, we believe schools and systems must create the conditions, goals, and outcomes aimed to ensure all students, especially those who have been historically underserved, regularly engage in </w:t>
      </w:r>
      <w:hyperlink r:id="rId11">
        <w:r w:rsidR="2A75C0B8" w:rsidRPr="6B4563A8">
          <w:rPr>
            <w:rStyle w:val="Hyperlink"/>
            <w:rFonts w:ascii="Aptos" w:eastAsia="Aptos" w:hAnsi="Aptos" w:cs="Aptos"/>
            <w:sz w:val="20"/>
            <w:szCs w:val="20"/>
          </w:rPr>
          <w:t>Deeper Learning</w:t>
        </w:r>
      </w:hyperlink>
      <w:r w:rsidR="2A75C0B8" w:rsidRPr="6B4563A8">
        <w:rPr>
          <w:rFonts w:ascii="Aptos" w:eastAsia="Aptos" w:hAnsi="Aptos" w:cs="Aptos"/>
          <w:color w:val="000000" w:themeColor="text1"/>
          <w:sz w:val="20"/>
          <w:szCs w:val="20"/>
        </w:rPr>
        <w:t>.</w:t>
      </w:r>
      <w:r w:rsidRPr="6B4563A8">
        <w:rPr>
          <w:rFonts w:ascii="Aptos" w:eastAsia="Aptos" w:hAnsi="Aptos" w:cs="Aptos"/>
          <w:color w:val="000000" w:themeColor="text1"/>
          <w:sz w:val="20"/>
          <w:szCs w:val="20"/>
        </w:rPr>
        <w:t xml:space="preserve"> In these schools, all students have consistent access to grade-level work that is relevant, real-world, and interactive, </w:t>
      </w:r>
      <w:r w:rsidR="325A98A2" w:rsidRPr="6B4563A8">
        <w:rPr>
          <w:rFonts w:ascii="Aptos" w:eastAsia="Aptos" w:hAnsi="Aptos" w:cs="Aptos"/>
          <w:color w:val="000000" w:themeColor="text1"/>
          <w:sz w:val="20"/>
          <w:szCs w:val="20"/>
        </w:rPr>
        <w:t xml:space="preserve">so that all students </w:t>
      </w:r>
      <w:r w:rsidR="4FEC0AEB" w:rsidRPr="6B4563A8">
        <w:rPr>
          <w:rFonts w:ascii="Aptos" w:eastAsia="Aptos" w:hAnsi="Aptos" w:cs="Aptos"/>
          <w:color w:val="000000" w:themeColor="text1"/>
          <w:sz w:val="20"/>
          <w:szCs w:val="20"/>
        </w:rPr>
        <w:t xml:space="preserve">demonstrate mastery of grade-level knowledge and skills, develop their social and academic identities, and exercise their creativity to show what they know and can do. </w:t>
      </w:r>
    </w:p>
    <w:p w14:paraId="2E853AE3" w14:textId="71B0644D" w:rsidR="0816C357" w:rsidRPr="005A0F64" w:rsidRDefault="0816C357" w:rsidP="0816C357">
      <w:pPr>
        <w:spacing w:after="0" w:line="240" w:lineRule="auto"/>
        <w:rPr>
          <w:rFonts w:ascii="Aptos" w:eastAsia="Aptos" w:hAnsi="Aptos" w:cs="Aptos"/>
          <w:color w:val="000000" w:themeColor="text1"/>
          <w:sz w:val="16"/>
          <w:szCs w:val="16"/>
        </w:rPr>
      </w:pPr>
    </w:p>
    <w:p w14:paraId="5790087B" w14:textId="5FA9C6C4" w:rsidR="00BC491B" w:rsidRDefault="07BB9F38" w:rsidP="0816C357">
      <w:pPr>
        <w:spacing w:after="0" w:line="240" w:lineRule="auto"/>
        <w:rPr>
          <w:rFonts w:ascii="Aptos" w:eastAsia="Aptos" w:hAnsi="Aptos" w:cs="Aptos"/>
          <w:color w:val="000000" w:themeColor="text1"/>
          <w:sz w:val="20"/>
          <w:szCs w:val="20"/>
        </w:rPr>
      </w:pPr>
      <w:r w:rsidRPr="6B4563A8">
        <w:rPr>
          <w:rFonts w:ascii="Aptos" w:eastAsia="Aptos" w:hAnsi="Aptos" w:cs="Aptos"/>
          <w:color w:val="000000" w:themeColor="text1"/>
          <w:sz w:val="20"/>
          <w:szCs w:val="20"/>
        </w:rPr>
        <w:t xml:space="preserve">The Deeper Learning </w:t>
      </w:r>
      <w:r w:rsidR="1F8210E8" w:rsidRPr="6B4563A8">
        <w:rPr>
          <w:rFonts w:ascii="Aptos" w:eastAsia="Aptos" w:hAnsi="Aptos" w:cs="Aptos"/>
          <w:color w:val="000000" w:themeColor="text1"/>
          <w:sz w:val="20"/>
          <w:szCs w:val="20"/>
        </w:rPr>
        <w:t xml:space="preserve">Implementation Network </w:t>
      </w:r>
      <w:r w:rsidR="102506C4" w:rsidRPr="6B4563A8">
        <w:rPr>
          <w:rFonts w:ascii="Aptos" w:eastAsia="Aptos" w:hAnsi="Aptos" w:cs="Aptos"/>
          <w:color w:val="000000" w:themeColor="text1"/>
          <w:sz w:val="20"/>
          <w:szCs w:val="20"/>
        </w:rPr>
        <w:t xml:space="preserve">is a </w:t>
      </w:r>
      <w:r w:rsidR="7C9A2003" w:rsidRPr="6B4563A8">
        <w:rPr>
          <w:rFonts w:ascii="Aptos" w:eastAsia="Aptos" w:hAnsi="Aptos" w:cs="Aptos"/>
          <w:color w:val="000000" w:themeColor="text1"/>
          <w:sz w:val="20"/>
          <w:szCs w:val="20"/>
        </w:rPr>
        <w:t>one-year partnership</w:t>
      </w:r>
      <w:r w:rsidR="5EA12A7C" w:rsidRPr="6B4563A8">
        <w:rPr>
          <w:rFonts w:ascii="Aptos" w:eastAsia="Aptos" w:hAnsi="Aptos" w:cs="Aptos"/>
          <w:color w:val="000000" w:themeColor="text1"/>
          <w:sz w:val="20"/>
          <w:szCs w:val="20"/>
        </w:rPr>
        <w:t>,</w:t>
      </w:r>
      <w:r w:rsidR="7C9A2003" w:rsidRPr="6B4563A8">
        <w:rPr>
          <w:rFonts w:ascii="Aptos" w:eastAsia="Aptos" w:hAnsi="Aptos" w:cs="Aptos"/>
          <w:color w:val="000000" w:themeColor="text1"/>
          <w:sz w:val="20"/>
          <w:szCs w:val="20"/>
        </w:rPr>
        <w:t xml:space="preserve"> with an option to </w:t>
      </w:r>
      <w:r w:rsidR="1892D10F" w:rsidRPr="6B4563A8">
        <w:rPr>
          <w:rFonts w:ascii="Aptos" w:eastAsia="Aptos" w:hAnsi="Aptos" w:cs="Aptos"/>
          <w:color w:val="000000" w:themeColor="text1"/>
          <w:sz w:val="20"/>
          <w:szCs w:val="20"/>
        </w:rPr>
        <w:t xml:space="preserve">continue collaboration </w:t>
      </w:r>
      <w:r w:rsidR="41A77138" w:rsidRPr="6B4563A8">
        <w:rPr>
          <w:rFonts w:ascii="Aptos" w:eastAsia="Aptos" w:hAnsi="Aptos" w:cs="Aptos"/>
          <w:color w:val="000000" w:themeColor="text1"/>
          <w:sz w:val="20"/>
          <w:szCs w:val="20"/>
        </w:rPr>
        <w:t xml:space="preserve">for </w:t>
      </w:r>
      <w:r w:rsidR="7C9A2003" w:rsidRPr="6B4563A8">
        <w:rPr>
          <w:rFonts w:ascii="Aptos" w:eastAsia="Aptos" w:hAnsi="Aptos" w:cs="Aptos"/>
          <w:color w:val="000000" w:themeColor="text1"/>
          <w:sz w:val="20"/>
          <w:szCs w:val="20"/>
        </w:rPr>
        <w:t>future years</w:t>
      </w:r>
      <w:r w:rsidR="23B6D4AC" w:rsidRPr="6B4563A8">
        <w:rPr>
          <w:rFonts w:ascii="Aptos" w:eastAsia="Aptos" w:hAnsi="Aptos" w:cs="Aptos"/>
          <w:color w:val="000000" w:themeColor="text1"/>
          <w:sz w:val="20"/>
          <w:szCs w:val="20"/>
        </w:rPr>
        <w:t>,</w:t>
      </w:r>
      <w:r w:rsidR="102506C4" w:rsidRPr="6B4563A8">
        <w:rPr>
          <w:rFonts w:ascii="Aptos" w:eastAsia="Aptos" w:hAnsi="Aptos" w:cs="Aptos"/>
          <w:color w:val="000000" w:themeColor="text1"/>
          <w:sz w:val="20"/>
          <w:szCs w:val="20"/>
        </w:rPr>
        <w:t xml:space="preserve"> that </w:t>
      </w:r>
      <w:r w:rsidRPr="6B4563A8">
        <w:rPr>
          <w:rFonts w:ascii="Aptos" w:eastAsia="Aptos" w:hAnsi="Aptos" w:cs="Aptos"/>
          <w:color w:val="000000" w:themeColor="text1"/>
          <w:sz w:val="20"/>
          <w:szCs w:val="20"/>
        </w:rPr>
        <w:t xml:space="preserve">will </w:t>
      </w:r>
      <w:r w:rsidR="12DDC04A" w:rsidRPr="6B4563A8">
        <w:rPr>
          <w:rFonts w:ascii="Aptos" w:eastAsia="Aptos" w:hAnsi="Aptos" w:cs="Aptos"/>
          <w:color w:val="000000" w:themeColor="text1"/>
          <w:sz w:val="20"/>
          <w:szCs w:val="20"/>
        </w:rPr>
        <w:t>of</w:t>
      </w:r>
      <w:r w:rsidR="44B18E12" w:rsidRPr="6B4563A8">
        <w:rPr>
          <w:rFonts w:ascii="Aptos" w:eastAsia="Aptos" w:hAnsi="Aptos" w:cs="Aptos"/>
          <w:color w:val="000000" w:themeColor="text1"/>
          <w:sz w:val="20"/>
          <w:szCs w:val="20"/>
        </w:rPr>
        <w:t xml:space="preserve">fer strategic implementation support </w:t>
      </w:r>
      <w:r w:rsidR="12DDC04A" w:rsidRPr="6B4563A8">
        <w:rPr>
          <w:rFonts w:ascii="Aptos" w:eastAsia="Aptos" w:hAnsi="Aptos" w:cs="Aptos"/>
          <w:color w:val="000000" w:themeColor="text1"/>
          <w:sz w:val="20"/>
          <w:szCs w:val="20"/>
        </w:rPr>
        <w:t xml:space="preserve">to instructional leadership teams seeking to </w:t>
      </w:r>
      <w:r w:rsidR="168B60C3" w:rsidRPr="6B4563A8">
        <w:rPr>
          <w:rFonts w:ascii="Aptos" w:eastAsia="Aptos" w:hAnsi="Aptos" w:cs="Aptos"/>
          <w:color w:val="000000" w:themeColor="text1"/>
          <w:sz w:val="20"/>
          <w:szCs w:val="20"/>
        </w:rPr>
        <w:t xml:space="preserve">strengthen </w:t>
      </w:r>
      <w:r w:rsidR="7EF970DA" w:rsidRPr="6B4563A8">
        <w:rPr>
          <w:rFonts w:ascii="Aptos" w:eastAsia="Aptos" w:hAnsi="Aptos" w:cs="Aptos"/>
          <w:color w:val="000000" w:themeColor="text1"/>
          <w:sz w:val="20"/>
          <w:szCs w:val="20"/>
        </w:rPr>
        <w:t xml:space="preserve">skillful implementation of high-quality </w:t>
      </w:r>
      <w:proofErr w:type="gramStart"/>
      <w:r w:rsidR="7EF970DA" w:rsidRPr="6B4563A8">
        <w:rPr>
          <w:rFonts w:ascii="Aptos" w:eastAsia="Aptos" w:hAnsi="Aptos" w:cs="Aptos"/>
          <w:color w:val="000000" w:themeColor="text1"/>
          <w:sz w:val="20"/>
          <w:szCs w:val="20"/>
        </w:rPr>
        <w:t>instructional</w:t>
      </w:r>
      <w:proofErr w:type="gramEnd"/>
      <w:r w:rsidR="7EF970DA" w:rsidRPr="6B4563A8">
        <w:rPr>
          <w:rFonts w:ascii="Aptos" w:eastAsia="Aptos" w:hAnsi="Aptos" w:cs="Aptos"/>
          <w:color w:val="000000" w:themeColor="text1"/>
          <w:sz w:val="20"/>
          <w:szCs w:val="20"/>
        </w:rPr>
        <w:t xml:space="preserve"> materials, </w:t>
      </w:r>
      <w:r w:rsidR="44B18E12" w:rsidRPr="6B4563A8">
        <w:rPr>
          <w:rFonts w:ascii="Aptos" w:eastAsia="Aptos" w:hAnsi="Aptos" w:cs="Aptos"/>
          <w:color w:val="000000" w:themeColor="text1"/>
          <w:sz w:val="20"/>
          <w:szCs w:val="20"/>
        </w:rPr>
        <w:t>strong</w:t>
      </w:r>
      <w:r w:rsidR="12DDC04A" w:rsidRPr="6B4563A8">
        <w:rPr>
          <w:rFonts w:ascii="Aptos" w:eastAsia="Aptos" w:hAnsi="Aptos" w:cs="Aptos"/>
          <w:color w:val="000000" w:themeColor="text1"/>
          <w:sz w:val="20"/>
          <w:szCs w:val="20"/>
        </w:rPr>
        <w:t xml:space="preserve"> instruction</w:t>
      </w:r>
      <w:r w:rsidR="44B18E12" w:rsidRPr="6B4563A8">
        <w:rPr>
          <w:rFonts w:ascii="Aptos" w:eastAsia="Aptos" w:hAnsi="Aptos" w:cs="Aptos"/>
          <w:color w:val="000000" w:themeColor="text1"/>
          <w:sz w:val="20"/>
          <w:szCs w:val="20"/>
        </w:rPr>
        <w:t xml:space="preserve">, and </w:t>
      </w:r>
      <w:r w:rsidR="70B9F3D7" w:rsidRPr="6B4563A8">
        <w:rPr>
          <w:rFonts w:ascii="Aptos" w:eastAsia="Aptos" w:hAnsi="Aptos" w:cs="Aptos"/>
          <w:color w:val="000000" w:themeColor="text1"/>
          <w:sz w:val="20"/>
          <w:szCs w:val="20"/>
        </w:rPr>
        <w:t xml:space="preserve">culturally and linguistically sustaining practices </w:t>
      </w:r>
      <w:r w:rsidR="7EF970DA" w:rsidRPr="6B4563A8">
        <w:rPr>
          <w:rFonts w:ascii="Aptos" w:eastAsia="Aptos" w:hAnsi="Aptos" w:cs="Aptos"/>
          <w:color w:val="000000" w:themeColor="text1"/>
          <w:sz w:val="20"/>
          <w:szCs w:val="20"/>
        </w:rPr>
        <w:t>to advance deeper learning</w:t>
      </w:r>
      <w:r w:rsidR="168B60C3" w:rsidRPr="6B4563A8">
        <w:rPr>
          <w:rFonts w:ascii="Aptos" w:eastAsia="Aptos" w:hAnsi="Aptos" w:cs="Aptos"/>
          <w:color w:val="000000" w:themeColor="text1"/>
          <w:sz w:val="20"/>
          <w:szCs w:val="20"/>
        </w:rPr>
        <w:t xml:space="preserve"> within their school and district</w:t>
      </w:r>
      <w:r w:rsidR="7EF970DA" w:rsidRPr="6B4563A8">
        <w:rPr>
          <w:rFonts w:ascii="Aptos" w:eastAsia="Aptos" w:hAnsi="Aptos" w:cs="Aptos"/>
          <w:color w:val="000000" w:themeColor="text1"/>
          <w:sz w:val="20"/>
          <w:szCs w:val="20"/>
        </w:rPr>
        <w:t>.</w:t>
      </w:r>
      <w:r w:rsidR="02FE1985" w:rsidRPr="6B4563A8">
        <w:rPr>
          <w:rFonts w:ascii="Aptos" w:eastAsia="Aptos" w:hAnsi="Aptos" w:cs="Aptos"/>
          <w:color w:val="000000" w:themeColor="text1"/>
          <w:sz w:val="20"/>
          <w:szCs w:val="20"/>
        </w:rPr>
        <w:t xml:space="preserve"> </w:t>
      </w:r>
    </w:p>
    <w:p w14:paraId="69974BAA" w14:textId="6925BAE0" w:rsidR="00BC491B" w:rsidRPr="005A0F64" w:rsidRDefault="00BC491B" w:rsidP="0816C357">
      <w:pPr>
        <w:spacing w:after="0" w:line="240" w:lineRule="auto"/>
        <w:rPr>
          <w:rFonts w:ascii="Aptos" w:eastAsia="Aptos" w:hAnsi="Aptos" w:cs="Aptos"/>
          <w:color w:val="000000" w:themeColor="text1"/>
          <w:sz w:val="16"/>
          <w:szCs w:val="16"/>
        </w:rPr>
      </w:pPr>
    </w:p>
    <w:p w14:paraId="1F5348D8" w14:textId="78930E0E" w:rsidR="7B43B1FD" w:rsidRPr="008F16BE" w:rsidRDefault="51000ABE" w:rsidP="0816C357">
      <w:pPr>
        <w:spacing w:after="0" w:line="240" w:lineRule="auto"/>
        <w:rPr>
          <w:rFonts w:ascii="Aptos" w:eastAsia="Aptos" w:hAnsi="Aptos" w:cs="Aptos"/>
          <w:color w:val="000000" w:themeColor="text1"/>
          <w:sz w:val="20"/>
          <w:szCs w:val="20"/>
        </w:rPr>
      </w:pPr>
      <w:r w:rsidRPr="7B43B1FD">
        <w:rPr>
          <w:rFonts w:ascii="Aptos" w:eastAsia="Aptos" w:hAnsi="Aptos" w:cs="Aptos"/>
          <w:color w:val="000000" w:themeColor="text1"/>
          <w:sz w:val="20"/>
          <w:szCs w:val="20"/>
        </w:rPr>
        <w:t xml:space="preserve">In partnership with </w:t>
      </w:r>
      <w:r w:rsidR="64F55FB8">
        <w:rPr>
          <w:rFonts w:ascii="Aptos" w:eastAsia="Aptos" w:hAnsi="Aptos" w:cs="Aptos"/>
          <w:color w:val="000000" w:themeColor="text1"/>
          <w:sz w:val="20"/>
          <w:szCs w:val="20"/>
        </w:rPr>
        <w:t xml:space="preserve">the </w:t>
      </w:r>
      <w:r w:rsidRPr="7B43B1FD">
        <w:rPr>
          <w:rFonts w:ascii="Aptos" w:eastAsia="Aptos" w:hAnsi="Aptos" w:cs="Aptos"/>
          <w:color w:val="000000" w:themeColor="text1"/>
          <w:sz w:val="20"/>
          <w:szCs w:val="20"/>
        </w:rPr>
        <w:t>Kaleidoscope</w:t>
      </w:r>
      <w:r w:rsidR="64F55FB8">
        <w:rPr>
          <w:rFonts w:ascii="Aptos" w:eastAsia="Aptos" w:hAnsi="Aptos" w:cs="Aptos"/>
          <w:color w:val="000000" w:themeColor="text1"/>
          <w:sz w:val="20"/>
          <w:szCs w:val="20"/>
        </w:rPr>
        <w:t xml:space="preserve"> Collective for Learning</w:t>
      </w:r>
      <w:r w:rsidRPr="5F54EA34">
        <w:rPr>
          <w:rFonts w:ascii="Aptos" w:eastAsia="Aptos" w:hAnsi="Aptos" w:cs="Aptos"/>
          <w:color w:val="000000" w:themeColor="text1"/>
          <w:sz w:val="20"/>
          <w:szCs w:val="20"/>
        </w:rPr>
        <w:t xml:space="preserve">, </w:t>
      </w:r>
      <w:r w:rsidRPr="7B43B1FD">
        <w:rPr>
          <w:rFonts w:ascii="Aptos" w:eastAsia="Aptos" w:hAnsi="Aptos" w:cs="Aptos"/>
          <w:color w:val="000000" w:themeColor="text1"/>
          <w:sz w:val="20"/>
          <w:szCs w:val="20"/>
        </w:rPr>
        <w:t>schools will identify</w:t>
      </w:r>
      <w:r>
        <w:rPr>
          <w:rFonts w:ascii="Aptos" w:eastAsia="Aptos" w:hAnsi="Aptos" w:cs="Aptos"/>
          <w:color w:val="000000" w:themeColor="text1"/>
          <w:sz w:val="20"/>
          <w:szCs w:val="20"/>
        </w:rPr>
        <w:t xml:space="preserve"> two to three</w:t>
      </w:r>
      <w:r w:rsidRPr="7B43B1FD">
        <w:rPr>
          <w:rFonts w:ascii="Aptos" w:eastAsia="Aptos" w:hAnsi="Aptos" w:cs="Aptos"/>
          <w:color w:val="000000" w:themeColor="text1"/>
          <w:sz w:val="20"/>
          <w:szCs w:val="20"/>
        </w:rPr>
        <w:t xml:space="preserve"> instructional priorities that are aligned to Deeper Learning, as outlined in the </w:t>
      </w:r>
      <w:hyperlink r:id="rId12">
        <w:r w:rsidRPr="7B43B1FD">
          <w:rPr>
            <w:rStyle w:val="Hyperlink"/>
            <w:rFonts w:ascii="Aptos" w:eastAsia="Aptos" w:hAnsi="Aptos" w:cs="Aptos"/>
            <w:sz w:val="20"/>
            <w:szCs w:val="20"/>
          </w:rPr>
          <w:t>Deeper Learning Guidance Tool</w:t>
        </w:r>
      </w:hyperlink>
      <w:r w:rsidRPr="7B43B1FD">
        <w:rPr>
          <w:rFonts w:ascii="Aptos" w:eastAsia="Aptos" w:hAnsi="Aptos" w:cs="Aptos"/>
          <w:color w:val="000000" w:themeColor="text1"/>
          <w:sz w:val="20"/>
          <w:szCs w:val="20"/>
        </w:rPr>
        <w:t xml:space="preserve"> and </w:t>
      </w:r>
      <w:hyperlink r:id="rId13">
        <w:r w:rsidRPr="00A7740F">
          <w:rPr>
            <w:rStyle w:val="Hyperlink"/>
            <w:rFonts w:ascii="Aptos" w:eastAsia="Aptos" w:hAnsi="Aptos" w:cs="Aptos"/>
            <w:color w:val="0070C0"/>
            <w:sz w:val="20"/>
            <w:szCs w:val="20"/>
          </w:rPr>
          <w:t>DESE Classroom Observation Tool,</w:t>
        </w:r>
      </w:hyperlink>
      <w:r w:rsidR="00C53F18">
        <w:rPr>
          <w:rStyle w:val="Hyperlink"/>
          <w:rFonts w:ascii="Aptos" w:eastAsia="Aptos" w:hAnsi="Aptos" w:cs="Aptos"/>
          <w:sz w:val="20"/>
          <w:szCs w:val="20"/>
        </w:rPr>
        <w:t xml:space="preserve"> </w:t>
      </w:r>
      <w:r w:rsidRPr="7B43B1FD">
        <w:rPr>
          <w:rFonts w:ascii="Aptos" w:eastAsia="Aptos" w:hAnsi="Aptos" w:cs="Aptos"/>
          <w:color w:val="000000" w:themeColor="text1"/>
          <w:sz w:val="20"/>
          <w:szCs w:val="20"/>
        </w:rPr>
        <w:t xml:space="preserve">and use </w:t>
      </w:r>
      <w:r w:rsidR="1B347E7F" w:rsidRPr="0816C357">
        <w:rPr>
          <w:rFonts w:ascii="Aptos" w:eastAsia="Aptos" w:hAnsi="Aptos" w:cs="Aptos"/>
          <w:color w:val="000000" w:themeColor="text1"/>
          <w:sz w:val="20"/>
          <w:szCs w:val="20"/>
        </w:rPr>
        <w:t>twelve</w:t>
      </w:r>
      <w:r>
        <w:rPr>
          <w:rFonts w:ascii="Aptos" w:eastAsia="Aptos" w:hAnsi="Aptos" w:cs="Aptos"/>
          <w:color w:val="000000" w:themeColor="text1"/>
          <w:sz w:val="20"/>
          <w:szCs w:val="20"/>
        </w:rPr>
        <w:t>-</w:t>
      </w:r>
      <w:r w:rsidRPr="7B43B1FD">
        <w:rPr>
          <w:rFonts w:ascii="Aptos" w:eastAsia="Aptos" w:hAnsi="Aptos" w:cs="Aptos"/>
          <w:color w:val="000000" w:themeColor="text1"/>
          <w:sz w:val="20"/>
          <w:szCs w:val="20"/>
        </w:rPr>
        <w:t xml:space="preserve">week implementation cycles to create and implement action plans, set goals and benchmarks, and monitor progress. </w:t>
      </w:r>
      <w:r w:rsidRPr="7B43B1FD">
        <w:rPr>
          <w:rFonts w:ascii="Aptos" w:eastAsia="Aptos" w:hAnsi="Aptos" w:cs="Aptos"/>
          <w:sz w:val="20"/>
          <w:szCs w:val="20"/>
        </w:rPr>
        <w:t>As part of action planning, schools will leverage and improve one or more of their instructional systems</w:t>
      </w:r>
      <w:r w:rsidR="44D2A87D">
        <w:rPr>
          <w:rFonts w:ascii="Aptos" w:eastAsia="Aptos" w:hAnsi="Aptos" w:cs="Aptos"/>
          <w:sz w:val="20"/>
          <w:szCs w:val="20"/>
        </w:rPr>
        <w:t xml:space="preserve"> or structures</w:t>
      </w:r>
      <w:r w:rsidR="00630D4A" w:rsidRPr="25341D70">
        <w:rPr>
          <w:rStyle w:val="FootnoteReference"/>
          <w:rFonts w:ascii="Aptos" w:eastAsia="Aptos" w:hAnsi="Aptos" w:cs="Aptos"/>
          <w:sz w:val="20"/>
          <w:szCs w:val="20"/>
        </w:rPr>
        <w:footnoteReference w:id="2"/>
      </w:r>
      <w:r w:rsidR="129D190B" w:rsidRPr="5F54EA34">
        <w:rPr>
          <w:rFonts w:ascii="Aptos" w:eastAsia="Aptos" w:hAnsi="Aptos" w:cs="Aptos"/>
          <w:sz w:val="20"/>
          <w:szCs w:val="20"/>
        </w:rPr>
        <w:t>, including</w:t>
      </w:r>
      <w:r w:rsidR="7D7682BB" w:rsidRPr="0816C357">
        <w:rPr>
          <w:rFonts w:ascii="Aptos" w:eastAsia="Aptos" w:hAnsi="Aptos" w:cs="Aptos"/>
          <w:sz w:val="20"/>
          <w:szCs w:val="20"/>
        </w:rPr>
        <w:t xml:space="preserve"> </w:t>
      </w:r>
      <w:r w:rsidR="06172D15" w:rsidRPr="2D53D97B">
        <w:rPr>
          <w:rFonts w:ascii="Aptos" w:eastAsia="Aptos" w:hAnsi="Aptos" w:cs="Aptos"/>
          <w:sz w:val="20"/>
          <w:szCs w:val="20"/>
        </w:rPr>
        <w:t xml:space="preserve">the </w:t>
      </w:r>
      <w:r w:rsidR="06172D15" w:rsidRPr="1D6F55D1">
        <w:rPr>
          <w:rFonts w:ascii="Aptos" w:eastAsia="Aptos" w:hAnsi="Aptos" w:cs="Aptos"/>
          <w:sz w:val="20"/>
          <w:szCs w:val="20"/>
        </w:rPr>
        <w:t xml:space="preserve">use of instructional planning </w:t>
      </w:r>
      <w:r w:rsidR="7D7682BB" w:rsidRPr="0816C357">
        <w:rPr>
          <w:rFonts w:ascii="Aptos" w:eastAsia="Aptos" w:hAnsi="Aptos" w:cs="Aptos"/>
          <w:sz w:val="20"/>
          <w:szCs w:val="20"/>
        </w:rPr>
        <w:t>routines</w:t>
      </w:r>
      <w:r w:rsidR="7107E3EF" w:rsidRPr="5F54EA34">
        <w:rPr>
          <w:rFonts w:ascii="Aptos" w:eastAsia="Aptos" w:hAnsi="Aptos" w:cs="Aptos"/>
          <w:sz w:val="20"/>
          <w:szCs w:val="20"/>
        </w:rPr>
        <w:t>,</w:t>
      </w:r>
      <w:r w:rsidRPr="0816C357">
        <w:rPr>
          <w:rFonts w:ascii="Aptos" w:eastAsia="Aptos" w:hAnsi="Aptos" w:cs="Aptos"/>
          <w:sz w:val="20"/>
          <w:szCs w:val="20"/>
        </w:rPr>
        <w:t xml:space="preserve"> </w:t>
      </w:r>
      <w:r w:rsidRPr="7B43B1FD">
        <w:rPr>
          <w:rFonts w:ascii="Aptos" w:eastAsia="Aptos" w:hAnsi="Aptos" w:cs="Aptos"/>
          <w:sz w:val="20"/>
          <w:szCs w:val="20"/>
        </w:rPr>
        <w:t>to support and sustain school-wide progress. To measure progress towards their priorities</w:t>
      </w:r>
      <w:r w:rsidRPr="7B43B1FD">
        <w:rPr>
          <w:rFonts w:ascii="Aptos" w:eastAsia="Aptos" w:hAnsi="Aptos" w:cs="Aptos"/>
          <w:color w:val="000000" w:themeColor="text1"/>
          <w:sz w:val="20"/>
          <w:szCs w:val="20"/>
        </w:rPr>
        <w:t xml:space="preserve">, schools and districts, in partnership with Kaleidoscope, </w:t>
      </w:r>
      <w:proofErr w:type="gramStart"/>
      <w:r w:rsidRPr="7B43B1FD">
        <w:rPr>
          <w:rFonts w:ascii="Aptos" w:eastAsia="Aptos" w:hAnsi="Aptos" w:cs="Aptos"/>
          <w:color w:val="000000" w:themeColor="text1"/>
          <w:sz w:val="20"/>
          <w:szCs w:val="20"/>
        </w:rPr>
        <w:t>will</w:t>
      </w:r>
      <w:proofErr w:type="gramEnd"/>
      <w:r w:rsidRPr="7B43B1FD">
        <w:rPr>
          <w:rFonts w:ascii="Aptos" w:eastAsia="Aptos" w:hAnsi="Aptos" w:cs="Aptos"/>
          <w:color w:val="000000" w:themeColor="text1"/>
          <w:sz w:val="20"/>
          <w:szCs w:val="20"/>
        </w:rPr>
        <w:t xml:space="preserve"> engage in learning walks </w:t>
      </w:r>
      <w:r w:rsidR="7F1A6865">
        <w:rPr>
          <w:rFonts w:ascii="Aptos" w:eastAsia="Aptos" w:hAnsi="Aptos" w:cs="Aptos"/>
          <w:color w:val="000000" w:themeColor="text1"/>
          <w:sz w:val="20"/>
          <w:szCs w:val="20"/>
        </w:rPr>
        <w:t xml:space="preserve">throughout the year </w:t>
      </w:r>
      <w:r w:rsidRPr="7B43B1FD">
        <w:rPr>
          <w:rFonts w:ascii="Aptos" w:eastAsia="Aptos" w:hAnsi="Aptos" w:cs="Aptos"/>
          <w:color w:val="000000" w:themeColor="text1"/>
          <w:sz w:val="20"/>
          <w:szCs w:val="20"/>
        </w:rPr>
        <w:t>using the DESE Classroom Observation Tool</w:t>
      </w:r>
      <w:r w:rsidR="00630D4A" w:rsidRPr="0816C357">
        <w:rPr>
          <w:rStyle w:val="FootnoteReference"/>
          <w:rFonts w:ascii="Aptos" w:eastAsia="Aptos" w:hAnsi="Aptos" w:cs="Aptos"/>
          <w:color w:val="000000" w:themeColor="text1"/>
          <w:sz w:val="20"/>
          <w:szCs w:val="20"/>
        </w:rPr>
        <w:footnoteReference w:id="3"/>
      </w:r>
      <w:r w:rsidRPr="0816C357">
        <w:rPr>
          <w:rFonts w:ascii="Aptos" w:eastAsia="Aptos" w:hAnsi="Aptos" w:cs="Aptos"/>
          <w:color w:val="000000" w:themeColor="text1"/>
          <w:sz w:val="20"/>
          <w:szCs w:val="20"/>
        </w:rPr>
        <w:t>.</w:t>
      </w:r>
      <w:r w:rsidR="3E1E5410" w:rsidRPr="0816C357">
        <w:rPr>
          <w:rFonts w:ascii="Aptos" w:eastAsia="Aptos" w:hAnsi="Aptos" w:cs="Aptos"/>
          <w:color w:val="000000" w:themeColor="text1"/>
          <w:sz w:val="20"/>
          <w:szCs w:val="20"/>
        </w:rPr>
        <w:t xml:space="preserve"> </w:t>
      </w:r>
    </w:p>
    <w:p w14:paraId="34609DBA" w14:textId="77777777" w:rsidR="008F16BE" w:rsidRPr="008F16BE" w:rsidRDefault="0DC99FA8" w:rsidP="008F16BE">
      <w:pPr>
        <w:pStyle w:val="Heading1"/>
        <w:rPr>
          <w:rFonts w:ascii="Aptos" w:hAnsi="Aptos"/>
          <w:b/>
          <w:bCs/>
          <w:color w:val="auto"/>
          <w:sz w:val="20"/>
          <w:szCs w:val="20"/>
        </w:rPr>
      </w:pPr>
      <w:r w:rsidRPr="008F16BE">
        <w:rPr>
          <w:rFonts w:ascii="Aptos" w:hAnsi="Aptos"/>
          <w:b/>
          <w:bCs/>
          <w:color w:val="auto"/>
          <w:sz w:val="20"/>
          <w:szCs w:val="20"/>
        </w:rPr>
        <w:t xml:space="preserve">Eligibility: </w:t>
      </w:r>
    </w:p>
    <w:p w14:paraId="2BEFD629" w14:textId="7C81C0AE" w:rsidR="008B5046" w:rsidRPr="008F16BE" w:rsidRDefault="66975A28" w:rsidP="0816C357">
      <w:pPr>
        <w:spacing w:after="0" w:line="240" w:lineRule="auto"/>
        <w:rPr>
          <w:rFonts w:ascii="Aptos" w:eastAsia="Aptos" w:hAnsi="Aptos" w:cs="Aptos"/>
          <w:color w:val="000000" w:themeColor="text1"/>
          <w:sz w:val="20"/>
          <w:szCs w:val="20"/>
        </w:rPr>
      </w:pPr>
      <w:r w:rsidRPr="0185A5A1">
        <w:rPr>
          <w:rFonts w:ascii="Aptos" w:eastAsia="Aptos" w:hAnsi="Aptos" w:cs="Aptos"/>
          <w:color w:val="000000" w:themeColor="text1"/>
          <w:sz w:val="20"/>
          <w:szCs w:val="20"/>
        </w:rPr>
        <w:t xml:space="preserve">The Deeper Learning </w:t>
      </w:r>
      <w:r w:rsidR="1B1E2CFE" w:rsidRPr="0185A5A1">
        <w:rPr>
          <w:rFonts w:ascii="Aptos" w:eastAsia="Aptos" w:hAnsi="Aptos" w:cs="Aptos"/>
          <w:color w:val="000000" w:themeColor="text1"/>
          <w:sz w:val="20"/>
          <w:szCs w:val="20"/>
        </w:rPr>
        <w:t>Implementation</w:t>
      </w:r>
      <w:r w:rsidR="6C7C339B" w:rsidRPr="0185A5A1">
        <w:rPr>
          <w:rFonts w:ascii="Aptos" w:eastAsia="Aptos" w:hAnsi="Aptos" w:cs="Aptos"/>
          <w:color w:val="000000" w:themeColor="text1"/>
          <w:sz w:val="20"/>
          <w:szCs w:val="20"/>
        </w:rPr>
        <w:t xml:space="preserve"> Network</w:t>
      </w:r>
      <w:r w:rsidRPr="0185A5A1">
        <w:rPr>
          <w:rFonts w:ascii="Aptos" w:eastAsia="Aptos" w:hAnsi="Aptos" w:cs="Aptos"/>
          <w:color w:val="000000" w:themeColor="text1"/>
          <w:sz w:val="20"/>
          <w:szCs w:val="20"/>
        </w:rPr>
        <w:t xml:space="preserve"> is</w:t>
      </w:r>
      <w:r w:rsidR="0E584C9B" w:rsidRPr="0185A5A1">
        <w:rPr>
          <w:rFonts w:ascii="Aptos" w:eastAsia="Aptos" w:hAnsi="Aptos" w:cs="Aptos"/>
          <w:color w:val="000000" w:themeColor="text1"/>
          <w:sz w:val="20"/>
          <w:szCs w:val="20"/>
        </w:rPr>
        <w:t xml:space="preserve"> only</w:t>
      </w:r>
      <w:r w:rsidRPr="0185A5A1">
        <w:rPr>
          <w:rFonts w:ascii="Aptos" w:eastAsia="Aptos" w:hAnsi="Aptos" w:cs="Aptos"/>
          <w:color w:val="000000" w:themeColor="text1"/>
          <w:sz w:val="20"/>
          <w:szCs w:val="20"/>
        </w:rPr>
        <w:t xml:space="preserve"> open to public and charter school</w:t>
      </w:r>
      <w:r w:rsidR="00C53F18">
        <w:rPr>
          <w:rFonts w:ascii="Aptos" w:eastAsia="Aptos" w:hAnsi="Aptos" w:cs="Aptos"/>
          <w:color w:val="000000" w:themeColor="text1"/>
          <w:sz w:val="20"/>
          <w:szCs w:val="20"/>
        </w:rPr>
        <w:t>s</w:t>
      </w:r>
      <w:r w:rsidRPr="0185A5A1">
        <w:rPr>
          <w:rFonts w:ascii="Aptos" w:eastAsia="Aptos" w:hAnsi="Aptos" w:cs="Aptos"/>
          <w:color w:val="000000" w:themeColor="text1"/>
          <w:sz w:val="20"/>
          <w:szCs w:val="20"/>
        </w:rPr>
        <w:t xml:space="preserve"> and districts who have attended the 2023 or 2024 Instructional Leadership Institutes or who have participated in a previous Deeper Learning Implementation Grant </w:t>
      </w:r>
      <w:r w:rsidR="0DC99FA8" w:rsidRPr="0185A5A1">
        <w:rPr>
          <w:rFonts w:ascii="Aptos" w:eastAsia="Aptos" w:hAnsi="Aptos" w:cs="Aptos"/>
          <w:color w:val="000000" w:themeColor="text1"/>
          <w:sz w:val="20"/>
          <w:szCs w:val="20"/>
        </w:rPr>
        <w:t>or Kaleidoscope</w:t>
      </w:r>
      <w:r w:rsidRPr="0185A5A1">
        <w:rPr>
          <w:rFonts w:ascii="Aptos" w:eastAsia="Aptos" w:hAnsi="Aptos" w:cs="Aptos"/>
          <w:color w:val="000000" w:themeColor="text1"/>
          <w:sz w:val="20"/>
          <w:szCs w:val="20"/>
        </w:rPr>
        <w:t xml:space="preserve"> Collective for Learning cohort. </w:t>
      </w:r>
      <w:r w:rsidR="61AD55B0" w:rsidRPr="0185A5A1">
        <w:rPr>
          <w:rFonts w:ascii="Aptos" w:eastAsia="Aptos" w:hAnsi="Aptos" w:cs="Aptos"/>
          <w:color w:val="000000" w:themeColor="text1"/>
          <w:sz w:val="20"/>
          <w:szCs w:val="20"/>
        </w:rPr>
        <w:t xml:space="preserve"> Interested schools and districts should apply by completing the brief application here: </w:t>
      </w:r>
      <w:hyperlink r:id="rId14">
        <w:r w:rsidR="61AD55B0" w:rsidRPr="0185A5A1">
          <w:rPr>
            <w:rStyle w:val="Hyperlink"/>
            <w:rFonts w:ascii="Aptos" w:eastAsia="Aptos" w:hAnsi="Aptos" w:cs="Aptos"/>
            <w:sz w:val="20"/>
            <w:szCs w:val="20"/>
          </w:rPr>
          <w:t>Deeper Learning Implementation Network Application</w:t>
        </w:r>
      </w:hyperlink>
      <w:r w:rsidR="61AD55B0" w:rsidRPr="0185A5A1">
        <w:rPr>
          <w:rFonts w:ascii="Aptos" w:eastAsia="Aptos" w:hAnsi="Aptos" w:cs="Aptos"/>
          <w:color w:val="000000" w:themeColor="text1"/>
          <w:sz w:val="20"/>
          <w:szCs w:val="20"/>
        </w:rPr>
        <w:t>. Applications are due on</w:t>
      </w:r>
      <w:r w:rsidR="00CD6606">
        <w:rPr>
          <w:rFonts w:ascii="Aptos" w:eastAsia="Aptos" w:hAnsi="Aptos" w:cs="Aptos"/>
          <w:color w:val="000000" w:themeColor="text1"/>
          <w:sz w:val="20"/>
          <w:szCs w:val="20"/>
        </w:rPr>
        <w:t xml:space="preserve"> </w:t>
      </w:r>
      <w:r w:rsidR="00CD6606" w:rsidRPr="00CD6606">
        <w:rPr>
          <w:rFonts w:ascii="Aptos" w:eastAsia="Aptos" w:hAnsi="Aptos" w:cs="Aptos"/>
          <w:b/>
          <w:bCs/>
          <w:color w:val="000000" w:themeColor="text1"/>
          <w:sz w:val="20"/>
          <w:szCs w:val="20"/>
        </w:rPr>
        <w:t>September 2</w:t>
      </w:r>
      <w:r w:rsidR="00CD6606">
        <w:rPr>
          <w:rFonts w:ascii="Aptos" w:eastAsia="Aptos" w:hAnsi="Aptos" w:cs="Aptos"/>
          <w:b/>
          <w:bCs/>
          <w:color w:val="000000" w:themeColor="text1"/>
          <w:sz w:val="20"/>
          <w:szCs w:val="20"/>
        </w:rPr>
        <w:t>4</w:t>
      </w:r>
      <w:r w:rsidR="00CD6606" w:rsidRPr="00CD6606">
        <w:rPr>
          <w:rFonts w:ascii="Aptos" w:eastAsia="Aptos" w:hAnsi="Aptos" w:cs="Aptos"/>
          <w:b/>
          <w:bCs/>
          <w:color w:val="000000" w:themeColor="text1"/>
          <w:sz w:val="20"/>
          <w:szCs w:val="20"/>
          <w:vertAlign w:val="superscript"/>
        </w:rPr>
        <w:t>th</w:t>
      </w:r>
      <w:r w:rsidR="00CD6606">
        <w:rPr>
          <w:rFonts w:ascii="Aptos" w:eastAsia="Aptos" w:hAnsi="Aptos" w:cs="Aptos"/>
          <w:b/>
          <w:bCs/>
          <w:color w:val="000000" w:themeColor="text1"/>
          <w:sz w:val="20"/>
          <w:szCs w:val="20"/>
        </w:rPr>
        <w:t xml:space="preserve"> </w:t>
      </w:r>
      <w:proofErr w:type="gramStart"/>
      <w:r w:rsidR="00CD6606">
        <w:rPr>
          <w:rFonts w:ascii="Aptos" w:eastAsia="Aptos" w:hAnsi="Aptos" w:cs="Aptos"/>
          <w:b/>
          <w:bCs/>
          <w:color w:val="000000" w:themeColor="text1"/>
          <w:sz w:val="20"/>
          <w:szCs w:val="20"/>
        </w:rPr>
        <w:t>by</w:t>
      </w:r>
      <w:proofErr w:type="gramEnd"/>
      <w:r w:rsidR="00CD6606">
        <w:rPr>
          <w:rFonts w:ascii="Aptos" w:eastAsia="Aptos" w:hAnsi="Aptos" w:cs="Aptos"/>
          <w:b/>
          <w:bCs/>
          <w:color w:val="000000" w:themeColor="text1"/>
          <w:sz w:val="20"/>
          <w:szCs w:val="20"/>
        </w:rPr>
        <w:t xml:space="preserve"> 5:00pm.</w:t>
      </w:r>
      <w:r w:rsidR="61AD55B0" w:rsidRPr="0185A5A1">
        <w:rPr>
          <w:rFonts w:ascii="Aptos" w:eastAsia="Aptos" w:hAnsi="Aptos" w:cs="Aptos"/>
          <w:color w:val="000000" w:themeColor="text1"/>
          <w:sz w:val="20"/>
          <w:szCs w:val="20"/>
        </w:rPr>
        <w:t xml:space="preserve">  The Kaleidoscope team will review all applications and select up to 10 districts</w:t>
      </w:r>
      <w:r w:rsidR="166D482B" w:rsidRPr="3726E186">
        <w:rPr>
          <w:rFonts w:ascii="Aptos" w:eastAsia="Aptos" w:hAnsi="Aptos" w:cs="Aptos"/>
          <w:color w:val="000000" w:themeColor="text1"/>
          <w:sz w:val="20"/>
          <w:szCs w:val="20"/>
        </w:rPr>
        <w:t xml:space="preserve"> into the network.  </w:t>
      </w:r>
    </w:p>
    <w:p w14:paraId="18E041D0" w14:textId="77777777" w:rsidR="008F16BE" w:rsidRPr="008F16BE" w:rsidRDefault="2E3855C1" w:rsidP="008F16BE">
      <w:pPr>
        <w:pStyle w:val="Heading1"/>
        <w:rPr>
          <w:rFonts w:ascii="Aptos" w:hAnsi="Aptos"/>
          <w:b/>
          <w:bCs/>
          <w:color w:val="auto"/>
          <w:sz w:val="20"/>
          <w:szCs w:val="20"/>
        </w:rPr>
      </w:pPr>
      <w:r w:rsidRPr="008F16BE">
        <w:rPr>
          <w:rFonts w:ascii="Aptos" w:hAnsi="Aptos"/>
          <w:b/>
          <w:bCs/>
          <w:color w:val="auto"/>
          <w:sz w:val="20"/>
          <w:szCs w:val="20"/>
        </w:rPr>
        <w:t>Grant Eli</w:t>
      </w:r>
      <w:r w:rsidR="7F2C97DD" w:rsidRPr="008F16BE">
        <w:rPr>
          <w:rFonts w:ascii="Aptos" w:hAnsi="Aptos"/>
          <w:b/>
          <w:bCs/>
          <w:color w:val="auto"/>
          <w:sz w:val="20"/>
          <w:szCs w:val="20"/>
        </w:rPr>
        <w:t>gib</w:t>
      </w:r>
      <w:r w:rsidRPr="008F16BE">
        <w:rPr>
          <w:rFonts w:ascii="Aptos" w:hAnsi="Aptos"/>
          <w:b/>
          <w:bCs/>
          <w:color w:val="auto"/>
          <w:sz w:val="20"/>
          <w:szCs w:val="20"/>
        </w:rPr>
        <w:t xml:space="preserve">ility: </w:t>
      </w:r>
    </w:p>
    <w:p w14:paraId="14AFDC61" w14:textId="73B89D5B" w:rsidR="00C917C4" w:rsidRPr="008F16BE" w:rsidRDefault="2E3855C1" w:rsidP="00C917C4">
      <w:pPr>
        <w:spacing w:after="0" w:line="240" w:lineRule="auto"/>
        <w:rPr>
          <w:rFonts w:ascii="Aptos" w:eastAsia="Aptos" w:hAnsi="Aptos" w:cs="Aptos"/>
          <w:color w:val="000000" w:themeColor="text1"/>
          <w:sz w:val="20"/>
          <w:szCs w:val="20"/>
        </w:rPr>
      </w:pPr>
      <w:r w:rsidRPr="6B4563A8">
        <w:rPr>
          <w:rFonts w:ascii="Aptos" w:eastAsia="Aptos" w:hAnsi="Aptos" w:cs="Aptos"/>
          <w:color w:val="000000" w:themeColor="text1"/>
          <w:sz w:val="20"/>
          <w:szCs w:val="20"/>
        </w:rPr>
        <w:t xml:space="preserve">Schools and districts </w:t>
      </w:r>
      <w:r w:rsidR="34338E14" w:rsidRPr="6B4563A8">
        <w:rPr>
          <w:rFonts w:ascii="Aptos" w:eastAsia="Aptos" w:hAnsi="Aptos" w:cs="Aptos"/>
          <w:color w:val="000000" w:themeColor="text1"/>
          <w:sz w:val="20"/>
          <w:szCs w:val="20"/>
        </w:rPr>
        <w:t>accepted</w:t>
      </w:r>
      <w:r w:rsidR="76403DD3" w:rsidRPr="6B4563A8">
        <w:rPr>
          <w:rFonts w:ascii="Aptos" w:eastAsia="Aptos" w:hAnsi="Aptos" w:cs="Aptos"/>
          <w:color w:val="000000" w:themeColor="text1"/>
          <w:sz w:val="20"/>
          <w:szCs w:val="20"/>
        </w:rPr>
        <w:t xml:space="preserve"> into </w:t>
      </w:r>
      <w:r w:rsidRPr="6B4563A8">
        <w:rPr>
          <w:rFonts w:ascii="Aptos" w:eastAsia="Aptos" w:hAnsi="Aptos" w:cs="Aptos"/>
          <w:color w:val="000000" w:themeColor="text1"/>
          <w:sz w:val="20"/>
          <w:szCs w:val="20"/>
        </w:rPr>
        <w:t xml:space="preserve">the </w:t>
      </w:r>
      <w:r w:rsidR="0631BD63" w:rsidRPr="6B4563A8">
        <w:rPr>
          <w:rFonts w:ascii="Aptos" w:eastAsia="Aptos" w:hAnsi="Aptos" w:cs="Aptos"/>
          <w:color w:val="000000" w:themeColor="text1"/>
          <w:sz w:val="20"/>
          <w:szCs w:val="20"/>
        </w:rPr>
        <w:t>Deeper Learning Implementation Network</w:t>
      </w:r>
      <w:r w:rsidRPr="6B4563A8">
        <w:rPr>
          <w:rFonts w:ascii="Aptos" w:eastAsia="Aptos" w:hAnsi="Aptos" w:cs="Aptos"/>
          <w:color w:val="000000" w:themeColor="text1"/>
          <w:sz w:val="20"/>
          <w:szCs w:val="20"/>
        </w:rPr>
        <w:t xml:space="preserve"> will have the opportunity to </w:t>
      </w:r>
      <w:r w:rsidR="66340BE2" w:rsidRPr="6B4563A8">
        <w:rPr>
          <w:rFonts w:ascii="Aptos" w:eastAsia="Aptos" w:hAnsi="Aptos" w:cs="Aptos"/>
          <w:color w:val="000000" w:themeColor="text1"/>
          <w:sz w:val="20"/>
          <w:szCs w:val="20"/>
        </w:rPr>
        <w:t>apply</w:t>
      </w:r>
      <w:r w:rsidR="680B5FDC" w:rsidRPr="6B4563A8">
        <w:rPr>
          <w:rFonts w:ascii="Aptos" w:eastAsia="Aptos" w:hAnsi="Aptos" w:cs="Aptos"/>
          <w:color w:val="000000" w:themeColor="text1"/>
          <w:sz w:val="20"/>
          <w:szCs w:val="20"/>
        </w:rPr>
        <w:t xml:space="preserve"> for</w:t>
      </w:r>
      <w:r w:rsidRPr="6B4563A8">
        <w:rPr>
          <w:rFonts w:ascii="Aptos" w:eastAsia="Aptos" w:hAnsi="Aptos" w:cs="Aptos"/>
          <w:color w:val="000000" w:themeColor="text1"/>
          <w:sz w:val="20"/>
          <w:szCs w:val="20"/>
        </w:rPr>
        <w:t xml:space="preserve"> funding </w:t>
      </w:r>
      <w:r w:rsidR="00442EA0">
        <w:rPr>
          <w:rFonts w:ascii="Aptos" w:eastAsia="Aptos" w:hAnsi="Aptos" w:cs="Aptos"/>
          <w:color w:val="000000" w:themeColor="text1"/>
          <w:sz w:val="20"/>
          <w:szCs w:val="20"/>
        </w:rPr>
        <w:t xml:space="preserve">for </w:t>
      </w:r>
      <w:r w:rsidR="710DBE31" w:rsidRPr="6B4563A8">
        <w:rPr>
          <w:rFonts w:ascii="Aptos" w:eastAsia="Aptos" w:hAnsi="Aptos" w:cs="Aptos"/>
          <w:color w:val="000000" w:themeColor="text1"/>
          <w:sz w:val="20"/>
          <w:szCs w:val="20"/>
        </w:rPr>
        <w:t xml:space="preserve">the 2024 school year </w:t>
      </w:r>
      <w:r w:rsidRPr="6B4563A8">
        <w:rPr>
          <w:rFonts w:ascii="Aptos" w:eastAsia="Aptos" w:hAnsi="Aptos" w:cs="Aptos"/>
          <w:color w:val="000000" w:themeColor="text1"/>
          <w:sz w:val="20"/>
          <w:szCs w:val="20"/>
        </w:rPr>
        <w:t>through a targeted grant</w:t>
      </w:r>
      <w:r w:rsidR="40A91205" w:rsidRPr="6B4563A8">
        <w:rPr>
          <w:rFonts w:ascii="Aptos" w:eastAsia="Aptos" w:hAnsi="Aptos" w:cs="Aptos"/>
          <w:color w:val="000000" w:themeColor="text1"/>
          <w:sz w:val="20"/>
          <w:szCs w:val="20"/>
        </w:rPr>
        <w:t xml:space="preserve"> (</w:t>
      </w:r>
      <w:r w:rsidR="680B5FDC" w:rsidRPr="6B4563A8">
        <w:rPr>
          <w:rFonts w:ascii="Aptos" w:eastAsia="Aptos" w:hAnsi="Aptos" w:cs="Aptos"/>
          <w:i/>
          <w:iCs/>
          <w:color w:val="000000" w:themeColor="text1"/>
          <w:sz w:val="20"/>
          <w:szCs w:val="20"/>
        </w:rPr>
        <w:t>pending funding availability</w:t>
      </w:r>
      <w:r w:rsidR="40A91205" w:rsidRPr="6B4563A8">
        <w:rPr>
          <w:rFonts w:ascii="Aptos" w:eastAsia="Aptos" w:hAnsi="Aptos" w:cs="Aptos"/>
          <w:i/>
          <w:iCs/>
          <w:color w:val="000000" w:themeColor="text1"/>
          <w:sz w:val="20"/>
          <w:szCs w:val="20"/>
        </w:rPr>
        <w:t xml:space="preserve">) </w:t>
      </w:r>
      <w:r w:rsidRPr="6B4563A8">
        <w:rPr>
          <w:rFonts w:ascii="Aptos" w:eastAsia="Aptos" w:hAnsi="Aptos" w:cs="Aptos"/>
          <w:color w:val="000000" w:themeColor="text1"/>
          <w:sz w:val="20"/>
          <w:szCs w:val="20"/>
        </w:rPr>
        <w:t xml:space="preserve">to support progress </w:t>
      </w:r>
      <w:r w:rsidR="23ABDA3F" w:rsidRPr="6B4563A8">
        <w:rPr>
          <w:rFonts w:ascii="Aptos" w:eastAsia="Aptos" w:hAnsi="Aptos" w:cs="Aptos"/>
          <w:color w:val="000000" w:themeColor="text1"/>
          <w:sz w:val="20"/>
          <w:szCs w:val="20"/>
        </w:rPr>
        <w:t>toward</w:t>
      </w:r>
      <w:r w:rsidRPr="6B4563A8">
        <w:rPr>
          <w:rFonts w:ascii="Aptos" w:eastAsia="Aptos" w:hAnsi="Aptos" w:cs="Aptos"/>
          <w:color w:val="000000" w:themeColor="text1"/>
          <w:sz w:val="20"/>
          <w:szCs w:val="20"/>
        </w:rPr>
        <w:t xml:space="preserve"> their identified instructional priorities. </w:t>
      </w:r>
      <w:r w:rsidR="63E12997" w:rsidRPr="6B4563A8">
        <w:rPr>
          <w:rFonts w:ascii="Aptos" w:eastAsia="Aptos" w:hAnsi="Aptos" w:cs="Aptos"/>
          <w:color w:val="000000" w:themeColor="text1"/>
          <w:sz w:val="20"/>
          <w:szCs w:val="20"/>
        </w:rPr>
        <w:t xml:space="preserve">Grants for the second year of the </w:t>
      </w:r>
      <w:r w:rsidR="38A20ADD" w:rsidRPr="6B4563A8">
        <w:rPr>
          <w:rFonts w:ascii="Aptos" w:eastAsia="Aptos" w:hAnsi="Aptos" w:cs="Aptos"/>
          <w:color w:val="000000" w:themeColor="text1"/>
          <w:sz w:val="20"/>
          <w:szCs w:val="20"/>
        </w:rPr>
        <w:t xml:space="preserve">network </w:t>
      </w:r>
      <w:r w:rsidR="63E12997" w:rsidRPr="6B4563A8">
        <w:rPr>
          <w:rFonts w:ascii="Aptos" w:eastAsia="Aptos" w:hAnsi="Aptos" w:cs="Aptos"/>
          <w:color w:val="000000" w:themeColor="text1"/>
          <w:sz w:val="20"/>
          <w:szCs w:val="20"/>
        </w:rPr>
        <w:t xml:space="preserve">will be based on funding availability. </w:t>
      </w:r>
      <w:r w:rsidR="2DD8E05F" w:rsidRPr="6B4563A8">
        <w:rPr>
          <w:rFonts w:ascii="Aptos" w:eastAsia="Aptos" w:hAnsi="Aptos" w:cs="Aptos"/>
          <w:color w:val="000000" w:themeColor="text1"/>
          <w:sz w:val="20"/>
          <w:szCs w:val="20"/>
        </w:rPr>
        <w:t xml:space="preserve">Funds </w:t>
      </w:r>
      <w:r w:rsidR="45E56673" w:rsidRPr="6B4563A8">
        <w:rPr>
          <w:rFonts w:ascii="Aptos" w:eastAsia="Aptos" w:hAnsi="Aptos" w:cs="Aptos"/>
          <w:color w:val="000000" w:themeColor="text1"/>
          <w:sz w:val="20"/>
          <w:szCs w:val="20"/>
        </w:rPr>
        <w:t>may</w:t>
      </w:r>
      <w:r w:rsidRPr="6B4563A8">
        <w:rPr>
          <w:rFonts w:ascii="Aptos" w:eastAsia="Aptos" w:hAnsi="Aptos" w:cs="Aptos"/>
          <w:color w:val="000000" w:themeColor="text1"/>
          <w:sz w:val="20"/>
          <w:szCs w:val="20"/>
        </w:rPr>
        <w:t xml:space="preserve"> be used for stipends and/or costs for ongoing professional development or curriculum work (e.g., stipends, substitutes, etc.). More information will be provided to participating schools and districts.</w:t>
      </w:r>
      <w:r w:rsidR="680B5FDC" w:rsidRPr="6B4563A8">
        <w:rPr>
          <w:rFonts w:ascii="Aptos" w:eastAsia="Aptos" w:hAnsi="Aptos" w:cs="Aptos"/>
          <w:i/>
          <w:iCs/>
          <w:color w:val="000000" w:themeColor="text1"/>
          <w:sz w:val="20"/>
          <w:szCs w:val="20"/>
        </w:rPr>
        <w:t xml:space="preserve"> </w:t>
      </w:r>
    </w:p>
    <w:p w14:paraId="1780F6C5" w14:textId="77777777" w:rsidR="008F16BE" w:rsidRPr="008F16BE" w:rsidRDefault="1D077537" w:rsidP="008F16BE">
      <w:pPr>
        <w:pStyle w:val="Heading1"/>
        <w:rPr>
          <w:rFonts w:ascii="Aptos" w:hAnsi="Aptos"/>
          <w:b/>
          <w:bCs/>
          <w:color w:val="auto"/>
          <w:sz w:val="20"/>
          <w:szCs w:val="20"/>
        </w:rPr>
      </w:pPr>
      <w:r w:rsidRPr="008F16BE">
        <w:rPr>
          <w:rFonts w:ascii="Aptos" w:hAnsi="Aptos"/>
          <w:b/>
          <w:bCs/>
          <w:color w:val="auto"/>
          <w:sz w:val="20"/>
          <w:szCs w:val="20"/>
        </w:rPr>
        <w:t>Commitment</w:t>
      </w:r>
      <w:r w:rsidR="106FD1E6" w:rsidRPr="008F16BE">
        <w:rPr>
          <w:rFonts w:ascii="Aptos" w:hAnsi="Aptos"/>
          <w:b/>
          <w:bCs/>
          <w:color w:val="auto"/>
          <w:sz w:val="20"/>
          <w:szCs w:val="20"/>
        </w:rPr>
        <w:t xml:space="preserve"> + Key Members</w:t>
      </w:r>
      <w:r w:rsidRPr="008F16BE">
        <w:rPr>
          <w:rFonts w:ascii="Aptos" w:hAnsi="Aptos"/>
          <w:b/>
          <w:bCs/>
          <w:color w:val="auto"/>
          <w:sz w:val="20"/>
          <w:szCs w:val="20"/>
        </w:rPr>
        <w:t>:</w:t>
      </w:r>
    </w:p>
    <w:p w14:paraId="0BE207C1" w14:textId="6E49925D" w:rsidR="00630D4A" w:rsidRPr="00630D4A" w:rsidRDefault="76E55555" w:rsidP="0816C357">
      <w:pPr>
        <w:spacing w:after="0" w:line="240" w:lineRule="auto"/>
        <w:rPr>
          <w:rFonts w:ascii="Aptos" w:eastAsia="Aptos" w:hAnsi="Aptos" w:cs="Aptos"/>
          <w:color w:val="000000" w:themeColor="text1"/>
          <w:sz w:val="20"/>
          <w:szCs w:val="20"/>
        </w:rPr>
      </w:pPr>
      <w:r w:rsidRPr="6B4563A8">
        <w:rPr>
          <w:rFonts w:ascii="Aptos" w:eastAsia="Aptos" w:hAnsi="Aptos" w:cs="Aptos"/>
          <w:b/>
          <w:bCs/>
          <w:color w:val="000000" w:themeColor="text1"/>
          <w:sz w:val="20"/>
          <w:szCs w:val="20"/>
        </w:rPr>
        <w:t xml:space="preserve"> </w:t>
      </w:r>
      <w:r w:rsidR="6A249E88" w:rsidRPr="6B4563A8">
        <w:rPr>
          <w:rFonts w:ascii="Aptos" w:eastAsia="Aptos" w:hAnsi="Aptos" w:cs="Aptos"/>
          <w:color w:val="000000" w:themeColor="text1"/>
          <w:sz w:val="20"/>
          <w:szCs w:val="20"/>
        </w:rPr>
        <w:t>To participate in th</w:t>
      </w:r>
      <w:r w:rsidR="0A3DB342" w:rsidRPr="6B4563A8">
        <w:rPr>
          <w:rFonts w:ascii="Aptos" w:eastAsia="Aptos" w:hAnsi="Aptos" w:cs="Aptos"/>
          <w:color w:val="000000" w:themeColor="text1"/>
          <w:sz w:val="20"/>
          <w:szCs w:val="20"/>
        </w:rPr>
        <w:t>e Deeper Learning Implementation Network</w:t>
      </w:r>
      <w:r w:rsidR="6A249E88" w:rsidRPr="6B4563A8">
        <w:rPr>
          <w:rFonts w:ascii="Aptos" w:eastAsia="Aptos" w:hAnsi="Aptos" w:cs="Aptos"/>
          <w:color w:val="000000" w:themeColor="text1"/>
          <w:sz w:val="20"/>
          <w:szCs w:val="20"/>
        </w:rPr>
        <w:t xml:space="preserve">, schools and districts must be committed to and have the capacity for developing and refining their </w:t>
      </w:r>
      <w:r w:rsidR="5F9EAE0E" w:rsidRPr="6B4563A8">
        <w:rPr>
          <w:rFonts w:ascii="Aptos" w:eastAsia="Aptos" w:hAnsi="Aptos" w:cs="Aptos"/>
          <w:color w:val="000000" w:themeColor="text1"/>
          <w:sz w:val="20"/>
          <w:szCs w:val="20"/>
        </w:rPr>
        <w:t xml:space="preserve">instructional </w:t>
      </w:r>
      <w:r w:rsidR="6A249E88" w:rsidRPr="6B4563A8">
        <w:rPr>
          <w:rFonts w:ascii="Aptos" w:eastAsia="Aptos" w:hAnsi="Aptos" w:cs="Aptos"/>
          <w:color w:val="000000" w:themeColor="text1"/>
          <w:sz w:val="20"/>
          <w:szCs w:val="20"/>
        </w:rPr>
        <w:t xml:space="preserve">systems and structures </w:t>
      </w:r>
      <w:proofErr w:type="gramStart"/>
      <w:r w:rsidR="6A249E88" w:rsidRPr="6B4563A8">
        <w:rPr>
          <w:rFonts w:ascii="Aptos" w:eastAsia="Aptos" w:hAnsi="Aptos" w:cs="Aptos"/>
          <w:color w:val="000000" w:themeColor="text1"/>
          <w:sz w:val="20"/>
          <w:szCs w:val="20"/>
        </w:rPr>
        <w:t>in order to</w:t>
      </w:r>
      <w:proofErr w:type="gramEnd"/>
      <w:r w:rsidR="6A249E88" w:rsidRPr="6B4563A8">
        <w:rPr>
          <w:rFonts w:ascii="Aptos" w:eastAsia="Aptos" w:hAnsi="Aptos" w:cs="Aptos"/>
          <w:color w:val="000000" w:themeColor="text1"/>
          <w:sz w:val="20"/>
          <w:szCs w:val="20"/>
        </w:rPr>
        <w:t xml:space="preserve"> advance deeper learning for all students across their school.</w:t>
      </w:r>
      <w:r w:rsidR="64BBDCF7" w:rsidRPr="6B4563A8">
        <w:rPr>
          <w:rFonts w:ascii="Aptos" w:eastAsia="Aptos" w:hAnsi="Aptos" w:cs="Aptos"/>
          <w:color w:val="000000" w:themeColor="text1"/>
          <w:sz w:val="20"/>
          <w:szCs w:val="20"/>
        </w:rPr>
        <w:t xml:space="preserve"> </w:t>
      </w:r>
      <w:r w:rsidR="51054819" w:rsidRPr="6B4563A8">
        <w:rPr>
          <w:rFonts w:ascii="Aptos" w:eastAsia="Aptos" w:hAnsi="Aptos" w:cs="Aptos"/>
          <w:color w:val="000000" w:themeColor="text1"/>
          <w:sz w:val="20"/>
          <w:szCs w:val="20"/>
        </w:rPr>
        <w:t xml:space="preserve">Therefore, </w:t>
      </w:r>
      <w:r w:rsidR="087FA415" w:rsidRPr="6B4563A8">
        <w:rPr>
          <w:rFonts w:ascii="Aptos" w:eastAsia="Aptos" w:hAnsi="Aptos" w:cs="Aptos"/>
          <w:color w:val="000000" w:themeColor="text1"/>
          <w:sz w:val="20"/>
          <w:szCs w:val="20"/>
        </w:rPr>
        <w:t xml:space="preserve">this partnership will focus on a collaboration with </w:t>
      </w:r>
      <w:r w:rsidR="57138C5B" w:rsidRPr="6B4563A8">
        <w:rPr>
          <w:rFonts w:ascii="Aptos" w:eastAsia="Aptos" w:hAnsi="Aptos" w:cs="Aptos"/>
          <w:color w:val="000000" w:themeColor="text1"/>
          <w:sz w:val="20"/>
          <w:szCs w:val="20"/>
        </w:rPr>
        <w:t xml:space="preserve">key </w:t>
      </w:r>
      <w:r w:rsidR="64BBDCF7" w:rsidRPr="6B4563A8">
        <w:rPr>
          <w:rFonts w:ascii="Aptos" w:eastAsia="Aptos" w:hAnsi="Aptos" w:cs="Aptos"/>
          <w:color w:val="000000" w:themeColor="text1"/>
          <w:sz w:val="20"/>
          <w:szCs w:val="20"/>
        </w:rPr>
        <w:t>members of a school’s leadership team, including the principal</w:t>
      </w:r>
      <w:r w:rsidR="39D420A0" w:rsidRPr="6B4563A8">
        <w:rPr>
          <w:rFonts w:ascii="Aptos" w:eastAsia="Aptos" w:hAnsi="Aptos" w:cs="Aptos"/>
          <w:color w:val="000000" w:themeColor="text1"/>
          <w:sz w:val="20"/>
          <w:szCs w:val="20"/>
        </w:rPr>
        <w:t>,</w:t>
      </w:r>
      <w:r w:rsidR="64BBDCF7" w:rsidRPr="6B4563A8">
        <w:rPr>
          <w:rFonts w:ascii="Aptos" w:eastAsia="Aptos" w:hAnsi="Aptos" w:cs="Aptos"/>
          <w:color w:val="000000" w:themeColor="text1"/>
          <w:sz w:val="20"/>
          <w:szCs w:val="20"/>
        </w:rPr>
        <w:t xml:space="preserve"> and at least one district</w:t>
      </w:r>
      <w:r w:rsidR="40251F72" w:rsidRPr="6B4563A8">
        <w:rPr>
          <w:rFonts w:ascii="Aptos" w:eastAsia="Aptos" w:hAnsi="Aptos" w:cs="Aptos"/>
          <w:color w:val="000000" w:themeColor="text1"/>
          <w:sz w:val="20"/>
          <w:szCs w:val="20"/>
        </w:rPr>
        <w:t>-level</w:t>
      </w:r>
      <w:r w:rsidR="64BBDCF7" w:rsidRPr="6B4563A8">
        <w:rPr>
          <w:rFonts w:ascii="Aptos" w:eastAsia="Aptos" w:hAnsi="Aptos" w:cs="Aptos"/>
          <w:color w:val="000000" w:themeColor="text1"/>
          <w:sz w:val="20"/>
          <w:szCs w:val="20"/>
        </w:rPr>
        <w:t xml:space="preserve"> representative</w:t>
      </w:r>
      <w:r w:rsidR="39D420A0" w:rsidRPr="6B4563A8">
        <w:rPr>
          <w:rFonts w:ascii="Aptos" w:eastAsia="Aptos" w:hAnsi="Aptos" w:cs="Aptos"/>
          <w:color w:val="000000" w:themeColor="text1"/>
          <w:sz w:val="20"/>
          <w:szCs w:val="20"/>
        </w:rPr>
        <w:t xml:space="preserve">. While all members of the full school and/or district instructional leadership team may not be able to participate in all partnership activities, </w:t>
      </w:r>
      <w:r w:rsidR="53740341" w:rsidRPr="6B4563A8">
        <w:rPr>
          <w:rFonts w:ascii="Aptos" w:eastAsia="Aptos" w:hAnsi="Aptos" w:cs="Aptos"/>
          <w:color w:val="000000" w:themeColor="text1"/>
          <w:sz w:val="20"/>
          <w:szCs w:val="20"/>
        </w:rPr>
        <w:t xml:space="preserve">teams must be committed to creating intentional moments throughout the partnership to </w:t>
      </w:r>
      <w:r w:rsidR="44F5A173" w:rsidRPr="6B4563A8">
        <w:rPr>
          <w:rFonts w:ascii="Aptos" w:eastAsia="Aptos" w:hAnsi="Aptos" w:cs="Aptos"/>
          <w:color w:val="000000" w:themeColor="text1"/>
          <w:sz w:val="20"/>
          <w:szCs w:val="20"/>
        </w:rPr>
        <w:t>shar</w:t>
      </w:r>
      <w:r w:rsidR="25B77EEF" w:rsidRPr="6B4563A8">
        <w:rPr>
          <w:rFonts w:ascii="Aptos" w:eastAsia="Aptos" w:hAnsi="Aptos" w:cs="Aptos"/>
          <w:color w:val="000000" w:themeColor="text1"/>
          <w:sz w:val="20"/>
          <w:szCs w:val="20"/>
        </w:rPr>
        <w:t>e</w:t>
      </w:r>
      <w:r w:rsidR="44F5A173" w:rsidRPr="6B4563A8">
        <w:rPr>
          <w:rFonts w:ascii="Aptos" w:eastAsia="Aptos" w:hAnsi="Aptos" w:cs="Aptos"/>
          <w:color w:val="000000" w:themeColor="text1"/>
          <w:sz w:val="20"/>
          <w:szCs w:val="20"/>
        </w:rPr>
        <w:t xml:space="preserve"> learning</w:t>
      </w:r>
      <w:r w:rsidR="25B77EEF" w:rsidRPr="6B4563A8">
        <w:rPr>
          <w:rFonts w:ascii="Aptos" w:eastAsia="Aptos" w:hAnsi="Aptos" w:cs="Aptos"/>
          <w:color w:val="000000" w:themeColor="text1"/>
          <w:sz w:val="20"/>
          <w:szCs w:val="20"/>
        </w:rPr>
        <w:t xml:space="preserve"> with the broader team</w:t>
      </w:r>
      <w:r w:rsidR="44F5A173" w:rsidRPr="6B4563A8">
        <w:rPr>
          <w:rFonts w:ascii="Aptos" w:eastAsia="Aptos" w:hAnsi="Aptos" w:cs="Aptos"/>
          <w:color w:val="000000" w:themeColor="text1"/>
          <w:sz w:val="20"/>
          <w:szCs w:val="20"/>
        </w:rPr>
        <w:t xml:space="preserve"> </w:t>
      </w:r>
      <w:proofErr w:type="gramStart"/>
      <w:r w:rsidR="25B77EEF" w:rsidRPr="6B4563A8">
        <w:rPr>
          <w:rFonts w:ascii="Aptos" w:eastAsia="Aptos" w:hAnsi="Aptos" w:cs="Aptos"/>
          <w:color w:val="000000" w:themeColor="text1"/>
          <w:sz w:val="20"/>
          <w:szCs w:val="20"/>
        </w:rPr>
        <w:t>in order to</w:t>
      </w:r>
      <w:proofErr w:type="gramEnd"/>
      <w:r w:rsidR="44F5A173" w:rsidRPr="6B4563A8">
        <w:rPr>
          <w:rFonts w:ascii="Aptos" w:eastAsia="Aptos" w:hAnsi="Aptos" w:cs="Aptos"/>
          <w:color w:val="000000" w:themeColor="text1"/>
          <w:sz w:val="20"/>
          <w:szCs w:val="20"/>
        </w:rPr>
        <w:t xml:space="preserve"> </w:t>
      </w:r>
      <w:r w:rsidR="25B77EEF" w:rsidRPr="6B4563A8">
        <w:rPr>
          <w:rFonts w:ascii="Aptos" w:eastAsia="Aptos" w:hAnsi="Aptos" w:cs="Aptos"/>
          <w:color w:val="000000" w:themeColor="text1"/>
          <w:sz w:val="20"/>
          <w:szCs w:val="20"/>
        </w:rPr>
        <w:t>build</w:t>
      </w:r>
      <w:r w:rsidR="44F5A173" w:rsidRPr="6B4563A8">
        <w:rPr>
          <w:rFonts w:ascii="Aptos" w:eastAsia="Aptos" w:hAnsi="Aptos" w:cs="Aptos"/>
          <w:color w:val="000000" w:themeColor="text1"/>
          <w:sz w:val="20"/>
          <w:szCs w:val="20"/>
        </w:rPr>
        <w:t xml:space="preserve"> a shared depth of understanding around the instructional priorities</w:t>
      </w:r>
      <w:r w:rsidR="54870EF1" w:rsidRPr="6B4563A8">
        <w:rPr>
          <w:rFonts w:ascii="Aptos" w:eastAsia="Aptos" w:hAnsi="Aptos" w:cs="Aptos"/>
          <w:color w:val="000000" w:themeColor="text1"/>
          <w:sz w:val="20"/>
          <w:szCs w:val="20"/>
        </w:rPr>
        <w:t xml:space="preserve"> among the school and district team</w:t>
      </w:r>
      <w:r w:rsidR="2294FCD5" w:rsidRPr="6B4563A8">
        <w:rPr>
          <w:rFonts w:ascii="Aptos" w:eastAsia="Aptos" w:hAnsi="Aptos" w:cs="Aptos"/>
          <w:color w:val="000000" w:themeColor="text1"/>
          <w:sz w:val="20"/>
          <w:szCs w:val="20"/>
        </w:rPr>
        <w:t>.</w:t>
      </w:r>
      <w:r w:rsidR="2C31D075" w:rsidRPr="6B4563A8">
        <w:rPr>
          <w:rFonts w:ascii="Aptos" w:eastAsia="Aptos" w:hAnsi="Aptos" w:cs="Aptos"/>
          <w:color w:val="000000" w:themeColor="text1"/>
          <w:sz w:val="20"/>
          <w:szCs w:val="20"/>
        </w:rPr>
        <w:t xml:space="preserve"> </w:t>
      </w:r>
      <w:r w:rsidR="54870EF1" w:rsidRPr="6B4563A8">
        <w:rPr>
          <w:rFonts w:ascii="Aptos" w:eastAsia="Aptos" w:hAnsi="Aptos" w:cs="Aptos"/>
          <w:color w:val="000000" w:themeColor="text1"/>
          <w:sz w:val="20"/>
          <w:szCs w:val="20"/>
        </w:rPr>
        <w:t xml:space="preserve">In addition, </w:t>
      </w:r>
      <w:r w:rsidR="7A6413C3" w:rsidRPr="6B4563A8">
        <w:rPr>
          <w:rFonts w:ascii="Aptos" w:eastAsia="Aptos" w:hAnsi="Aptos" w:cs="Aptos"/>
          <w:color w:val="000000" w:themeColor="text1"/>
          <w:sz w:val="20"/>
          <w:szCs w:val="20"/>
        </w:rPr>
        <w:t>a</w:t>
      </w:r>
      <w:r w:rsidR="4E8A9136" w:rsidRPr="6B4563A8">
        <w:rPr>
          <w:rFonts w:ascii="Aptos" w:eastAsia="Aptos" w:hAnsi="Aptos" w:cs="Aptos"/>
          <w:color w:val="000000" w:themeColor="text1"/>
          <w:sz w:val="20"/>
          <w:szCs w:val="20"/>
        </w:rPr>
        <w:t>t</w:t>
      </w:r>
      <w:r w:rsidR="0A8E1F4D" w:rsidRPr="6B4563A8">
        <w:rPr>
          <w:rFonts w:ascii="Aptos" w:eastAsia="Aptos" w:hAnsi="Aptos" w:cs="Aptos"/>
          <w:color w:val="000000" w:themeColor="text1"/>
          <w:sz w:val="20"/>
          <w:szCs w:val="20"/>
        </w:rPr>
        <w:t xml:space="preserve"> least the principal and district leader </w:t>
      </w:r>
      <w:r w:rsidR="54870EF1" w:rsidRPr="6B4563A8">
        <w:rPr>
          <w:rFonts w:ascii="Aptos" w:eastAsia="Aptos" w:hAnsi="Aptos" w:cs="Aptos"/>
          <w:color w:val="000000" w:themeColor="text1"/>
          <w:sz w:val="20"/>
          <w:szCs w:val="20"/>
        </w:rPr>
        <w:t xml:space="preserve">should </w:t>
      </w:r>
      <w:r w:rsidR="4E8A9136" w:rsidRPr="6B4563A8">
        <w:rPr>
          <w:rFonts w:ascii="Aptos" w:eastAsia="Aptos" w:hAnsi="Aptos" w:cs="Aptos"/>
          <w:color w:val="000000" w:themeColor="text1"/>
          <w:sz w:val="20"/>
          <w:szCs w:val="20"/>
        </w:rPr>
        <w:t>be</w:t>
      </w:r>
      <w:r w:rsidR="0A8E1F4D" w:rsidRPr="6B4563A8">
        <w:rPr>
          <w:rFonts w:ascii="Aptos" w:eastAsia="Aptos" w:hAnsi="Aptos" w:cs="Aptos"/>
          <w:color w:val="000000" w:themeColor="text1"/>
          <w:sz w:val="20"/>
          <w:szCs w:val="20"/>
        </w:rPr>
        <w:t xml:space="preserve"> </w:t>
      </w:r>
      <w:r w:rsidR="54870EF1" w:rsidRPr="6B4563A8">
        <w:rPr>
          <w:rFonts w:ascii="Aptos" w:eastAsia="Aptos" w:hAnsi="Aptos" w:cs="Aptos"/>
          <w:color w:val="000000" w:themeColor="text1"/>
          <w:sz w:val="20"/>
          <w:szCs w:val="20"/>
        </w:rPr>
        <w:t xml:space="preserve">available </w:t>
      </w:r>
      <w:r w:rsidR="0A8E1F4D" w:rsidRPr="6B4563A8">
        <w:rPr>
          <w:rFonts w:ascii="Aptos" w:eastAsia="Aptos" w:hAnsi="Aptos" w:cs="Aptos"/>
          <w:color w:val="000000" w:themeColor="text1"/>
          <w:sz w:val="20"/>
          <w:szCs w:val="20"/>
        </w:rPr>
        <w:t xml:space="preserve">to attend </w:t>
      </w:r>
      <w:r w:rsidR="65A2880F" w:rsidRPr="6B4563A8">
        <w:rPr>
          <w:rFonts w:ascii="Aptos" w:eastAsia="Aptos" w:hAnsi="Aptos" w:cs="Aptos"/>
          <w:color w:val="000000" w:themeColor="text1"/>
          <w:sz w:val="20"/>
          <w:szCs w:val="20"/>
        </w:rPr>
        <w:t>two to three</w:t>
      </w:r>
      <w:r w:rsidR="1ABB377F" w:rsidRPr="6B4563A8">
        <w:rPr>
          <w:rFonts w:ascii="Aptos" w:eastAsia="Aptos" w:hAnsi="Aptos" w:cs="Aptos"/>
          <w:color w:val="000000" w:themeColor="text1"/>
          <w:sz w:val="20"/>
          <w:szCs w:val="20"/>
        </w:rPr>
        <w:t xml:space="preserve"> </w:t>
      </w:r>
      <w:r w:rsidR="2E97A1D3" w:rsidRPr="6B4563A8">
        <w:rPr>
          <w:rFonts w:ascii="Aptos" w:eastAsia="Aptos" w:hAnsi="Aptos" w:cs="Aptos"/>
          <w:color w:val="000000" w:themeColor="text1"/>
          <w:sz w:val="20"/>
          <w:szCs w:val="20"/>
        </w:rPr>
        <w:t xml:space="preserve">in-person and/or virtual </w:t>
      </w:r>
      <w:r w:rsidR="1ABB377F" w:rsidRPr="6B4563A8">
        <w:rPr>
          <w:rFonts w:ascii="Aptos" w:eastAsia="Aptos" w:hAnsi="Aptos" w:cs="Aptos"/>
          <w:color w:val="000000" w:themeColor="text1"/>
          <w:sz w:val="20"/>
          <w:szCs w:val="20"/>
        </w:rPr>
        <w:t xml:space="preserve">offsite </w:t>
      </w:r>
      <w:r w:rsidR="0801978A" w:rsidRPr="6B4563A8">
        <w:rPr>
          <w:rFonts w:ascii="Aptos" w:eastAsia="Aptos" w:hAnsi="Aptos" w:cs="Aptos"/>
          <w:color w:val="000000" w:themeColor="text1"/>
          <w:sz w:val="20"/>
          <w:szCs w:val="20"/>
        </w:rPr>
        <w:t>professional</w:t>
      </w:r>
      <w:r w:rsidR="2E97A1D3" w:rsidRPr="6B4563A8">
        <w:rPr>
          <w:rFonts w:ascii="Aptos" w:eastAsia="Aptos" w:hAnsi="Aptos" w:cs="Aptos"/>
          <w:color w:val="000000" w:themeColor="text1"/>
          <w:sz w:val="20"/>
          <w:szCs w:val="20"/>
        </w:rPr>
        <w:t xml:space="preserve"> learning opportunities</w:t>
      </w:r>
      <w:r w:rsidR="30409AAF" w:rsidRPr="6B4563A8">
        <w:rPr>
          <w:rFonts w:ascii="Aptos" w:eastAsia="Aptos" w:hAnsi="Aptos" w:cs="Aptos"/>
          <w:color w:val="000000" w:themeColor="text1"/>
          <w:sz w:val="20"/>
          <w:szCs w:val="20"/>
        </w:rPr>
        <w:t xml:space="preserve"> </w:t>
      </w:r>
      <w:r w:rsidR="2E97A1D3" w:rsidRPr="6B4563A8">
        <w:rPr>
          <w:rFonts w:ascii="Aptos" w:eastAsia="Aptos" w:hAnsi="Aptos" w:cs="Aptos"/>
          <w:color w:val="000000" w:themeColor="text1"/>
          <w:sz w:val="20"/>
          <w:szCs w:val="20"/>
        </w:rPr>
        <w:t xml:space="preserve">coordinated </w:t>
      </w:r>
      <w:r w:rsidR="30409AAF" w:rsidRPr="6B4563A8">
        <w:rPr>
          <w:rFonts w:ascii="Aptos" w:eastAsia="Aptos" w:hAnsi="Aptos" w:cs="Aptos"/>
          <w:color w:val="000000" w:themeColor="text1"/>
          <w:sz w:val="20"/>
          <w:szCs w:val="20"/>
        </w:rPr>
        <w:t>by</w:t>
      </w:r>
      <w:r w:rsidR="2E97A1D3" w:rsidRPr="6B4563A8">
        <w:rPr>
          <w:rFonts w:ascii="Aptos" w:eastAsia="Aptos" w:hAnsi="Aptos" w:cs="Aptos"/>
          <w:color w:val="000000" w:themeColor="text1"/>
          <w:sz w:val="20"/>
          <w:szCs w:val="20"/>
        </w:rPr>
        <w:t xml:space="preserve"> the</w:t>
      </w:r>
      <w:r w:rsidR="30409AAF" w:rsidRPr="6B4563A8">
        <w:rPr>
          <w:rFonts w:ascii="Aptos" w:eastAsia="Aptos" w:hAnsi="Aptos" w:cs="Aptos"/>
          <w:color w:val="000000" w:themeColor="text1"/>
          <w:sz w:val="20"/>
          <w:szCs w:val="20"/>
        </w:rPr>
        <w:t xml:space="preserve"> Kaleidoscope</w:t>
      </w:r>
      <w:r w:rsidR="2E97A1D3" w:rsidRPr="6B4563A8">
        <w:rPr>
          <w:rFonts w:ascii="Aptos" w:eastAsia="Aptos" w:hAnsi="Aptos" w:cs="Aptos"/>
          <w:color w:val="000000" w:themeColor="text1"/>
          <w:sz w:val="20"/>
          <w:szCs w:val="20"/>
        </w:rPr>
        <w:t xml:space="preserve"> team</w:t>
      </w:r>
      <w:r w:rsidR="30409AAF" w:rsidRPr="6B4563A8">
        <w:rPr>
          <w:rFonts w:ascii="Aptos" w:eastAsia="Aptos" w:hAnsi="Aptos" w:cs="Aptos"/>
          <w:color w:val="000000" w:themeColor="text1"/>
          <w:sz w:val="20"/>
          <w:szCs w:val="20"/>
        </w:rPr>
        <w:t xml:space="preserve">. </w:t>
      </w:r>
    </w:p>
    <w:p w14:paraId="419C99AF" w14:textId="7ED01F09" w:rsidR="00630D4A" w:rsidRPr="005A0F64" w:rsidRDefault="00630D4A" w:rsidP="0816C357">
      <w:pPr>
        <w:spacing w:after="0" w:line="240" w:lineRule="auto"/>
        <w:rPr>
          <w:rFonts w:ascii="Aptos" w:eastAsia="Aptos" w:hAnsi="Aptos" w:cs="Aptos"/>
          <w:color w:val="000000" w:themeColor="text1"/>
          <w:sz w:val="16"/>
          <w:szCs w:val="16"/>
        </w:rPr>
      </w:pPr>
    </w:p>
    <w:p w14:paraId="16BC1D04" w14:textId="1E8DF297" w:rsidR="00200702" w:rsidRPr="008F16BE" w:rsidRDefault="40A91205" w:rsidP="00200702">
      <w:pPr>
        <w:spacing w:after="0" w:line="240" w:lineRule="auto"/>
        <w:rPr>
          <w:rFonts w:ascii="Aptos" w:eastAsia="Aptos" w:hAnsi="Aptos" w:cs="Aptos"/>
          <w:color w:val="000000" w:themeColor="text1"/>
          <w:sz w:val="20"/>
          <w:szCs w:val="20"/>
        </w:rPr>
      </w:pPr>
      <w:r w:rsidRPr="6B4563A8">
        <w:rPr>
          <w:rFonts w:ascii="Aptos" w:eastAsia="Aptos" w:hAnsi="Aptos" w:cs="Aptos"/>
          <w:color w:val="000000" w:themeColor="text1"/>
          <w:sz w:val="20"/>
          <w:szCs w:val="20"/>
        </w:rPr>
        <w:t xml:space="preserve">To support the Kaleidoscope team’s progress monitoring, ongoing learning, and program evaluation, schools will be required to participate in the following activities: surveys for educators and leaders, focus groups with students and/or staff, and walkthroughs using the DESE Classroom Observation Tool.  </w:t>
      </w:r>
    </w:p>
    <w:p w14:paraId="7197D438" w14:textId="77777777" w:rsidR="008F16BE" w:rsidRPr="008F16BE" w:rsidRDefault="623815E7" w:rsidP="008F16BE">
      <w:pPr>
        <w:pStyle w:val="Heading1"/>
        <w:rPr>
          <w:rFonts w:ascii="Aptos" w:hAnsi="Aptos"/>
          <w:b/>
          <w:bCs/>
          <w:color w:val="auto"/>
          <w:sz w:val="20"/>
          <w:szCs w:val="20"/>
        </w:rPr>
      </w:pPr>
      <w:r w:rsidRPr="008F16BE">
        <w:rPr>
          <w:rFonts w:ascii="Aptos" w:hAnsi="Aptos"/>
          <w:b/>
          <w:bCs/>
          <w:color w:val="auto"/>
          <w:sz w:val="20"/>
          <w:szCs w:val="20"/>
        </w:rPr>
        <w:lastRenderedPageBreak/>
        <w:t>Key Activities:</w:t>
      </w:r>
    </w:p>
    <w:p w14:paraId="6F491923" w14:textId="49879625" w:rsidR="00630D4A" w:rsidRPr="00630D4A" w:rsidRDefault="74863971" w:rsidP="0816C357">
      <w:pPr>
        <w:spacing w:after="0" w:line="240" w:lineRule="auto"/>
        <w:rPr>
          <w:rFonts w:ascii="Aptos" w:eastAsia="Aptos" w:hAnsi="Aptos" w:cs="Aptos"/>
          <w:color w:val="000000" w:themeColor="text1"/>
          <w:sz w:val="20"/>
          <w:szCs w:val="20"/>
        </w:rPr>
      </w:pPr>
      <w:r w:rsidRPr="0816C357" w:rsidDel="00D72140">
        <w:rPr>
          <w:rFonts w:ascii="Aptos" w:eastAsia="Aptos" w:hAnsi="Aptos" w:cs="Aptos"/>
          <w:b/>
          <w:bCs/>
          <w:color w:val="000000" w:themeColor="text1"/>
          <w:sz w:val="20"/>
          <w:szCs w:val="20"/>
        </w:rPr>
        <w:t xml:space="preserve"> </w:t>
      </w:r>
      <w:r w:rsidRPr="7B43B1FD">
        <w:rPr>
          <w:rFonts w:ascii="Aptos" w:eastAsia="Aptos" w:hAnsi="Aptos" w:cs="Aptos"/>
          <w:color w:val="000000" w:themeColor="text1"/>
          <w:sz w:val="20"/>
          <w:szCs w:val="20"/>
        </w:rPr>
        <w:t xml:space="preserve">Kaleidoscope will support leaders in </w:t>
      </w:r>
      <w:r w:rsidR="17D768B2" w:rsidRPr="0816C357">
        <w:rPr>
          <w:rFonts w:ascii="Aptos" w:eastAsia="Aptos" w:hAnsi="Aptos" w:cs="Aptos"/>
          <w:color w:val="000000" w:themeColor="text1"/>
          <w:sz w:val="20"/>
          <w:szCs w:val="20"/>
        </w:rPr>
        <w:t xml:space="preserve">identifying </w:t>
      </w:r>
      <w:r w:rsidR="31724344" w:rsidRPr="0816C357">
        <w:rPr>
          <w:rFonts w:ascii="Aptos" w:eastAsia="Aptos" w:hAnsi="Aptos" w:cs="Aptos"/>
          <w:color w:val="000000" w:themeColor="text1"/>
          <w:sz w:val="20"/>
          <w:szCs w:val="20"/>
        </w:rPr>
        <w:t xml:space="preserve">two to three instructional priorities </w:t>
      </w:r>
      <w:r w:rsidRPr="7B43B1FD">
        <w:rPr>
          <w:rFonts w:ascii="Aptos" w:eastAsia="Aptos" w:hAnsi="Aptos" w:cs="Aptos"/>
          <w:color w:val="000000" w:themeColor="text1"/>
          <w:sz w:val="20"/>
          <w:szCs w:val="20"/>
        </w:rPr>
        <w:t xml:space="preserve">that </w:t>
      </w:r>
      <w:r w:rsidR="31724344" w:rsidRPr="0816C357">
        <w:rPr>
          <w:rFonts w:ascii="Aptos" w:eastAsia="Aptos" w:hAnsi="Aptos" w:cs="Aptos"/>
          <w:color w:val="000000" w:themeColor="text1"/>
          <w:sz w:val="20"/>
          <w:szCs w:val="20"/>
        </w:rPr>
        <w:t>are aligned</w:t>
      </w:r>
      <w:r w:rsidRPr="7B43B1FD">
        <w:rPr>
          <w:rFonts w:ascii="Aptos" w:eastAsia="Aptos" w:hAnsi="Aptos" w:cs="Aptos"/>
          <w:color w:val="000000" w:themeColor="text1"/>
          <w:sz w:val="20"/>
          <w:szCs w:val="20"/>
        </w:rPr>
        <w:t xml:space="preserve"> to Deeper Learning,</w:t>
      </w:r>
      <w:r w:rsidR="44726311" w:rsidRPr="7B43B1FD">
        <w:rPr>
          <w:rFonts w:ascii="Aptos" w:eastAsia="Aptos" w:hAnsi="Aptos" w:cs="Aptos"/>
          <w:color w:val="000000" w:themeColor="text1"/>
          <w:sz w:val="20"/>
          <w:szCs w:val="20"/>
        </w:rPr>
        <w:t xml:space="preserve"> </w:t>
      </w:r>
      <w:r w:rsidR="31724344" w:rsidRPr="0816C357">
        <w:rPr>
          <w:rFonts w:ascii="Aptos" w:eastAsia="Aptos" w:hAnsi="Aptos" w:cs="Aptos"/>
          <w:color w:val="000000" w:themeColor="text1"/>
          <w:sz w:val="20"/>
          <w:szCs w:val="20"/>
        </w:rPr>
        <w:t xml:space="preserve">determining </w:t>
      </w:r>
      <w:r w:rsidR="44726311" w:rsidRPr="7B43B1FD">
        <w:rPr>
          <w:rFonts w:ascii="Aptos" w:eastAsia="Aptos" w:hAnsi="Aptos" w:cs="Aptos"/>
          <w:color w:val="000000" w:themeColor="text1"/>
          <w:sz w:val="20"/>
          <w:szCs w:val="20"/>
        </w:rPr>
        <w:t>key actions to</w:t>
      </w:r>
      <w:r w:rsidRPr="7B43B1FD">
        <w:rPr>
          <w:rFonts w:ascii="Aptos" w:eastAsia="Aptos" w:hAnsi="Aptos" w:cs="Aptos"/>
          <w:color w:val="000000" w:themeColor="text1"/>
          <w:sz w:val="20"/>
          <w:szCs w:val="20"/>
        </w:rPr>
        <w:t xml:space="preserve"> improv</w:t>
      </w:r>
      <w:r w:rsidR="1CF00AD6" w:rsidRPr="7B43B1FD">
        <w:rPr>
          <w:rFonts w:ascii="Aptos" w:eastAsia="Aptos" w:hAnsi="Aptos" w:cs="Aptos"/>
          <w:color w:val="000000" w:themeColor="text1"/>
          <w:sz w:val="20"/>
          <w:szCs w:val="20"/>
        </w:rPr>
        <w:t>e</w:t>
      </w:r>
      <w:r w:rsidRPr="7B43B1FD">
        <w:rPr>
          <w:rFonts w:ascii="Aptos" w:eastAsia="Aptos" w:hAnsi="Aptos" w:cs="Aptos"/>
          <w:color w:val="000000" w:themeColor="text1"/>
          <w:sz w:val="20"/>
          <w:szCs w:val="20"/>
        </w:rPr>
        <w:t xml:space="preserve"> </w:t>
      </w:r>
      <w:r w:rsidR="16D33C07" w:rsidRPr="7B43B1FD">
        <w:rPr>
          <w:rFonts w:ascii="Aptos" w:eastAsia="Aptos" w:hAnsi="Aptos" w:cs="Aptos"/>
          <w:color w:val="000000" w:themeColor="text1"/>
          <w:sz w:val="20"/>
          <w:szCs w:val="20"/>
        </w:rPr>
        <w:t xml:space="preserve">and build </w:t>
      </w:r>
      <w:r w:rsidR="05FC741E" w:rsidRPr="0816C357">
        <w:rPr>
          <w:rFonts w:ascii="Aptos" w:eastAsia="Aptos" w:hAnsi="Aptos" w:cs="Aptos"/>
          <w:color w:val="000000" w:themeColor="text1"/>
          <w:sz w:val="20"/>
          <w:szCs w:val="20"/>
        </w:rPr>
        <w:t xml:space="preserve">the </w:t>
      </w:r>
      <w:r w:rsidR="16D33C07" w:rsidRPr="7B43B1FD">
        <w:rPr>
          <w:rFonts w:ascii="Aptos" w:eastAsia="Aptos" w:hAnsi="Aptos" w:cs="Aptos"/>
          <w:color w:val="000000" w:themeColor="text1"/>
          <w:sz w:val="20"/>
          <w:szCs w:val="20"/>
        </w:rPr>
        <w:t xml:space="preserve">coherence of </w:t>
      </w:r>
      <w:r w:rsidRPr="7B43B1FD">
        <w:rPr>
          <w:rFonts w:ascii="Aptos" w:eastAsia="Aptos" w:hAnsi="Aptos" w:cs="Aptos"/>
          <w:color w:val="000000" w:themeColor="text1"/>
          <w:sz w:val="20"/>
          <w:szCs w:val="20"/>
        </w:rPr>
        <w:t xml:space="preserve">instructional leadership systems, and monitoring progress </w:t>
      </w:r>
      <w:r w:rsidR="265CE353" w:rsidRPr="7B43B1FD">
        <w:rPr>
          <w:rFonts w:ascii="Aptos" w:eastAsia="Aptos" w:hAnsi="Aptos" w:cs="Aptos"/>
          <w:color w:val="000000" w:themeColor="text1"/>
          <w:sz w:val="20"/>
          <w:szCs w:val="20"/>
        </w:rPr>
        <w:t>through the following</w:t>
      </w:r>
      <w:r w:rsidR="719D205A" w:rsidRPr="7B43B1FD">
        <w:rPr>
          <w:rFonts w:ascii="Aptos" w:eastAsia="Aptos" w:hAnsi="Aptos" w:cs="Aptos"/>
          <w:color w:val="000000" w:themeColor="text1"/>
          <w:sz w:val="20"/>
          <w:szCs w:val="20"/>
        </w:rPr>
        <w:t xml:space="preserve"> activities</w:t>
      </w:r>
      <w:r w:rsidRPr="7B43B1FD">
        <w:rPr>
          <w:rFonts w:ascii="Aptos" w:eastAsia="Aptos" w:hAnsi="Aptos" w:cs="Aptos"/>
          <w:color w:val="000000" w:themeColor="text1"/>
          <w:sz w:val="20"/>
          <w:szCs w:val="20"/>
        </w:rPr>
        <w:t xml:space="preserve">: </w:t>
      </w:r>
    </w:p>
    <w:p w14:paraId="015A7DCC" w14:textId="23D02280" w:rsidR="007D521C" w:rsidRDefault="630685BC" w:rsidP="007D521C">
      <w:pPr>
        <w:pStyle w:val="ListParagraph"/>
        <w:numPr>
          <w:ilvl w:val="0"/>
          <w:numId w:val="1"/>
        </w:numPr>
        <w:spacing w:after="0" w:line="240" w:lineRule="auto"/>
        <w:rPr>
          <w:rFonts w:ascii="Aptos" w:eastAsia="Aptos" w:hAnsi="Aptos" w:cs="Aptos"/>
          <w:color w:val="000000" w:themeColor="text1"/>
          <w:sz w:val="20"/>
          <w:szCs w:val="20"/>
        </w:rPr>
      </w:pPr>
      <w:r w:rsidRPr="6B4563A8">
        <w:rPr>
          <w:rFonts w:ascii="Aptos" w:eastAsia="Aptos" w:hAnsi="Aptos" w:cs="Aptos"/>
          <w:color w:val="000000" w:themeColor="text1"/>
          <w:sz w:val="20"/>
          <w:szCs w:val="20"/>
        </w:rPr>
        <w:t xml:space="preserve">Engaging in </w:t>
      </w:r>
      <w:r w:rsidR="601B4AC6" w:rsidRPr="6B4563A8">
        <w:rPr>
          <w:rFonts w:ascii="Aptos" w:eastAsia="Aptos" w:hAnsi="Aptos" w:cs="Aptos"/>
          <w:color w:val="000000" w:themeColor="text1"/>
          <w:sz w:val="20"/>
          <w:szCs w:val="20"/>
        </w:rPr>
        <w:t>o</w:t>
      </w:r>
      <w:r w:rsidR="2C028919" w:rsidRPr="6B4563A8">
        <w:rPr>
          <w:rFonts w:ascii="Aptos" w:eastAsia="Aptos" w:hAnsi="Aptos" w:cs="Aptos"/>
          <w:color w:val="000000" w:themeColor="text1"/>
          <w:sz w:val="20"/>
          <w:szCs w:val="20"/>
        </w:rPr>
        <w:t>ngoing</w:t>
      </w:r>
      <w:r w:rsidR="78F4E206" w:rsidRPr="6B4563A8">
        <w:rPr>
          <w:rFonts w:ascii="Aptos" w:eastAsia="Aptos" w:hAnsi="Aptos" w:cs="Aptos"/>
          <w:color w:val="000000" w:themeColor="text1"/>
          <w:sz w:val="20"/>
          <w:szCs w:val="20"/>
        </w:rPr>
        <w:t xml:space="preserve"> </w:t>
      </w:r>
      <w:r w:rsidR="095E850A" w:rsidRPr="6B4563A8">
        <w:rPr>
          <w:rFonts w:ascii="Aptos" w:eastAsia="Aptos" w:hAnsi="Aptos" w:cs="Aptos"/>
          <w:color w:val="000000" w:themeColor="text1"/>
          <w:sz w:val="20"/>
          <w:szCs w:val="20"/>
        </w:rPr>
        <w:t>walkthroughs</w:t>
      </w:r>
      <w:r w:rsidR="31A99B0D" w:rsidRPr="6B4563A8">
        <w:rPr>
          <w:rFonts w:ascii="Aptos" w:eastAsia="Aptos" w:hAnsi="Aptos" w:cs="Aptos"/>
          <w:color w:val="000000" w:themeColor="text1"/>
          <w:sz w:val="20"/>
          <w:szCs w:val="20"/>
        </w:rPr>
        <w:t xml:space="preserve"> </w:t>
      </w:r>
      <w:r w:rsidR="095E850A" w:rsidRPr="6B4563A8">
        <w:rPr>
          <w:rFonts w:ascii="Aptos" w:eastAsia="Aptos" w:hAnsi="Aptos" w:cs="Aptos"/>
          <w:color w:val="000000" w:themeColor="text1"/>
          <w:sz w:val="20"/>
          <w:szCs w:val="20"/>
        </w:rPr>
        <w:t>to examine implementation of instructional materials and pedagogy</w:t>
      </w:r>
      <w:r w:rsidR="3F9CDEF3" w:rsidRPr="6B4563A8">
        <w:rPr>
          <w:rFonts w:ascii="Aptos" w:eastAsia="Aptos" w:hAnsi="Aptos" w:cs="Aptos"/>
          <w:color w:val="000000" w:themeColor="text1"/>
          <w:sz w:val="20"/>
          <w:szCs w:val="20"/>
        </w:rPr>
        <w:t xml:space="preserve"> utilizing the </w:t>
      </w:r>
      <w:r w:rsidR="18EAC105" w:rsidRPr="6B4563A8">
        <w:rPr>
          <w:rFonts w:ascii="Aptos" w:eastAsia="Aptos" w:hAnsi="Aptos" w:cs="Aptos"/>
          <w:color w:val="000000" w:themeColor="text1"/>
          <w:sz w:val="20"/>
          <w:szCs w:val="20"/>
        </w:rPr>
        <w:t>DESE Classroom Observation</w:t>
      </w:r>
      <w:r w:rsidR="3F9CDEF3" w:rsidRPr="6B4563A8">
        <w:rPr>
          <w:rFonts w:ascii="Aptos" w:eastAsia="Aptos" w:hAnsi="Aptos" w:cs="Aptos"/>
          <w:color w:val="000000" w:themeColor="text1"/>
          <w:sz w:val="20"/>
          <w:szCs w:val="20"/>
        </w:rPr>
        <w:t xml:space="preserve"> Tool and/or equivalent school/district-specific look-</w:t>
      </w:r>
      <w:proofErr w:type="spellStart"/>
      <w:r w:rsidR="3F9CDEF3" w:rsidRPr="6B4563A8">
        <w:rPr>
          <w:rFonts w:ascii="Aptos" w:eastAsia="Aptos" w:hAnsi="Aptos" w:cs="Aptos"/>
          <w:color w:val="000000" w:themeColor="text1"/>
          <w:sz w:val="20"/>
          <w:szCs w:val="20"/>
        </w:rPr>
        <w:t>fors</w:t>
      </w:r>
      <w:proofErr w:type="spellEnd"/>
    </w:p>
    <w:p w14:paraId="035F592F" w14:textId="710D15F3" w:rsidR="00630D4A" w:rsidRPr="004A51CE" w:rsidRDefault="007D521C" w:rsidP="0816C357">
      <w:pPr>
        <w:pStyle w:val="ListParagraph"/>
        <w:numPr>
          <w:ilvl w:val="0"/>
          <w:numId w:val="1"/>
        </w:numPr>
        <w:spacing w:after="0" w:line="240" w:lineRule="auto"/>
        <w:rPr>
          <w:rFonts w:ascii="Aptos" w:eastAsia="Aptos" w:hAnsi="Aptos" w:cs="Aptos"/>
          <w:color w:val="000000" w:themeColor="text1"/>
          <w:sz w:val="20"/>
          <w:szCs w:val="20"/>
        </w:rPr>
      </w:pPr>
      <w:proofErr w:type="gramStart"/>
      <w:r>
        <w:rPr>
          <w:rFonts w:ascii="Aptos" w:eastAsia="Aptos" w:hAnsi="Aptos" w:cs="Aptos"/>
          <w:color w:val="000000" w:themeColor="text1"/>
          <w:sz w:val="20"/>
          <w:szCs w:val="20"/>
        </w:rPr>
        <w:t>Calibrating on</w:t>
      </w:r>
      <w:proofErr w:type="gramEnd"/>
      <w:r>
        <w:rPr>
          <w:rFonts w:ascii="Aptos" w:eastAsia="Aptos" w:hAnsi="Aptos" w:cs="Aptos"/>
          <w:color w:val="000000" w:themeColor="text1"/>
          <w:sz w:val="20"/>
          <w:szCs w:val="20"/>
        </w:rPr>
        <w:t xml:space="preserve"> </w:t>
      </w:r>
      <w:r w:rsidR="5895EC19" w:rsidRPr="0816C357">
        <w:rPr>
          <w:rFonts w:ascii="Aptos" w:eastAsia="Aptos" w:hAnsi="Aptos" w:cs="Aptos"/>
          <w:color w:val="000000" w:themeColor="text1"/>
          <w:sz w:val="20"/>
          <w:szCs w:val="20"/>
        </w:rPr>
        <w:t>feedback</w:t>
      </w:r>
      <w:r w:rsidR="00387718">
        <w:rPr>
          <w:rFonts w:ascii="Aptos" w:eastAsia="Aptos" w:hAnsi="Aptos" w:cs="Aptos"/>
          <w:color w:val="000000" w:themeColor="text1"/>
          <w:sz w:val="20"/>
          <w:szCs w:val="20"/>
        </w:rPr>
        <w:t xml:space="preserve"> and</w:t>
      </w:r>
      <w:r w:rsidR="5895EC19" w:rsidRPr="0816C357">
        <w:rPr>
          <w:rFonts w:ascii="Aptos" w:eastAsia="Aptos" w:hAnsi="Aptos" w:cs="Aptos"/>
          <w:color w:val="000000" w:themeColor="text1"/>
          <w:sz w:val="20"/>
          <w:szCs w:val="20"/>
        </w:rPr>
        <w:t xml:space="preserve"> school-wide trends, and</w:t>
      </w:r>
      <w:r>
        <w:rPr>
          <w:rFonts w:ascii="Aptos" w:eastAsia="Aptos" w:hAnsi="Aptos" w:cs="Aptos"/>
          <w:color w:val="000000" w:themeColor="text1"/>
          <w:sz w:val="20"/>
          <w:szCs w:val="20"/>
        </w:rPr>
        <w:t xml:space="preserve"> discussing</w:t>
      </w:r>
      <w:r w:rsidR="5895EC19" w:rsidRPr="0816C357">
        <w:rPr>
          <w:rFonts w:ascii="Aptos" w:eastAsia="Aptos" w:hAnsi="Aptos" w:cs="Aptos"/>
          <w:color w:val="000000" w:themeColor="text1"/>
          <w:sz w:val="20"/>
          <w:szCs w:val="20"/>
        </w:rPr>
        <w:t xml:space="preserve"> </w:t>
      </w:r>
      <w:r>
        <w:rPr>
          <w:rFonts w:ascii="Aptos" w:eastAsia="Aptos" w:hAnsi="Aptos" w:cs="Aptos"/>
          <w:color w:val="000000" w:themeColor="text1"/>
          <w:sz w:val="20"/>
          <w:szCs w:val="20"/>
        </w:rPr>
        <w:t xml:space="preserve">implementation </w:t>
      </w:r>
      <w:r w:rsidR="7C940D56" w:rsidRPr="0816C357">
        <w:rPr>
          <w:rFonts w:ascii="Aptos" w:eastAsia="Aptos" w:hAnsi="Aptos" w:cs="Aptos"/>
          <w:color w:val="000000" w:themeColor="text1"/>
          <w:sz w:val="20"/>
          <w:szCs w:val="20"/>
        </w:rPr>
        <w:t>strategies</w:t>
      </w:r>
    </w:p>
    <w:p w14:paraId="3DADAA5B" w14:textId="22195565" w:rsidR="00630D4A" w:rsidRPr="00630D4A" w:rsidRDefault="543F4852" w:rsidP="0816C357">
      <w:pPr>
        <w:pStyle w:val="ListParagraph"/>
        <w:numPr>
          <w:ilvl w:val="0"/>
          <w:numId w:val="1"/>
        </w:numPr>
        <w:spacing w:after="0" w:line="240" w:lineRule="auto"/>
        <w:rPr>
          <w:rFonts w:ascii="Aptos" w:eastAsia="Aptos" w:hAnsi="Aptos" w:cs="Aptos"/>
          <w:color w:val="000000" w:themeColor="text1"/>
          <w:sz w:val="20"/>
          <w:szCs w:val="20"/>
        </w:rPr>
      </w:pPr>
      <w:r w:rsidRPr="750D84AF">
        <w:rPr>
          <w:rFonts w:ascii="Aptos" w:eastAsia="Aptos" w:hAnsi="Aptos" w:cs="Aptos"/>
          <w:color w:val="000000" w:themeColor="text1"/>
          <w:sz w:val="20"/>
          <w:szCs w:val="20"/>
        </w:rPr>
        <w:t xml:space="preserve">Examining existing lessons or units to assess current alignment to the vision of Deeper Learning and </w:t>
      </w:r>
      <w:r w:rsidR="00490122">
        <w:rPr>
          <w:rFonts w:ascii="Aptos" w:eastAsia="Aptos" w:hAnsi="Aptos" w:cs="Aptos"/>
          <w:color w:val="000000" w:themeColor="text1"/>
          <w:sz w:val="20"/>
          <w:szCs w:val="20"/>
        </w:rPr>
        <w:t>planning instructional improvements</w:t>
      </w:r>
    </w:p>
    <w:p w14:paraId="54710303" w14:textId="7B47A2A0" w:rsidR="00630D4A" w:rsidRPr="00630D4A" w:rsidRDefault="095E850A" w:rsidP="6B4563A8">
      <w:pPr>
        <w:pStyle w:val="ListParagraph"/>
        <w:numPr>
          <w:ilvl w:val="0"/>
          <w:numId w:val="1"/>
        </w:numPr>
        <w:spacing w:after="0" w:line="240" w:lineRule="auto"/>
        <w:rPr>
          <w:rFonts w:ascii="Aptos" w:eastAsia="Aptos" w:hAnsi="Aptos" w:cs="Aptos"/>
          <w:i/>
          <w:iCs/>
          <w:color w:val="000000" w:themeColor="text1"/>
          <w:sz w:val="20"/>
          <w:szCs w:val="20"/>
        </w:rPr>
      </w:pPr>
      <w:r w:rsidRPr="6B4563A8">
        <w:rPr>
          <w:rFonts w:ascii="Aptos" w:eastAsia="Aptos" w:hAnsi="Aptos" w:cs="Aptos"/>
          <w:color w:val="000000" w:themeColor="text1"/>
          <w:sz w:val="20"/>
          <w:szCs w:val="20"/>
        </w:rPr>
        <w:t xml:space="preserve">Practicing </w:t>
      </w:r>
      <w:r w:rsidR="48197E3A" w:rsidRPr="6B4563A8">
        <w:rPr>
          <w:rFonts w:ascii="Aptos" w:eastAsia="Aptos" w:hAnsi="Aptos" w:cs="Aptos"/>
          <w:color w:val="000000" w:themeColor="text1"/>
          <w:sz w:val="20"/>
          <w:szCs w:val="20"/>
        </w:rPr>
        <w:t xml:space="preserve">the use of </w:t>
      </w:r>
      <w:r w:rsidRPr="6B4563A8">
        <w:rPr>
          <w:rFonts w:ascii="Aptos" w:eastAsia="Aptos" w:hAnsi="Aptos" w:cs="Aptos"/>
          <w:color w:val="000000" w:themeColor="text1"/>
          <w:sz w:val="20"/>
          <w:szCs w:val="20"/>
        </w:rPr>
        <w:t xml:space="preserve">instructional planning routines </w:t>
      </w:r>
      <w:r w:rsidR="3F9CDEF3" w:rsidRPr="6B4563A8">
        <w:rPr>
          <w:rFonts w:ascii="Aptos" w:eastAsia="Aptos" w:hAnsi="Aptos" w:cs="Aptos"/>
          <w:color w:val="000000" w:themeColor="text1"/>
          <w:sz w:val="20"/>
          <w:szCs w:val="20"/>
        </w:rPr>
        <w:t xml:space="preserve">(i.e. unit unpacking, lesson internalization, and student work review tools) </w:t>
      </w:r>
      <w:r w:rsidR="6DD765F8" w:rsidRPr="6B4563A8">
        <w:rPr>
          <w:rFonts w:ascii="Aptos" w:eastAsia="Aptos" w:hAnsi="Aptos" w:cs="Aptos"/>
          <w:color w:val="000000" w:themeColor="text1"/>
          <w:sz w:val="20"/>
          <w:szCs w:val="20"/>
        </w:rPr>
        <w:t xml:space="preserve">and </w:t>
      </w:r>
      <w:r w:rsidR="3E82D3A9" w:rsidRPr="6B4563A8">
        <w:rPr>
          <w:rFonts w:ascii="Aptos" w:eastAsia="Aptos" w:hAnsi="Aptos" w:cs="Aptos"/>
          <w:color w:val="000000" w:themeColor="text1"/>
          <w:sz w:val="20"/>
          <w:szCs w:val="20"/>
        </w:rPr>
        <w:t>support</w:t>
      </w:r>
      <w:r w:rsidR="39755E4D" w:rsidRPr="6B4563A8">
        <w:rPr>
          <w:rFonts w:ascii="Aptos" w:eastAsia="Aptos" w:hAnsi="Aptos" w:cs="Aptos"/>
          <w:color w:val="000000" w:themeColor="text1"/>
          <w:sz w:val="20"/>
          <w:szCs w:val="20"/>
        </w:rPr>
        <w:t>ing</w:t>
      </w:r>
      <w:r w:rsidRPr="6B4563A8">
        <w:rPr>
          <w:rFonts w:ascii="Aptos" w:eastAsia="Aptos" w:hAnsi="Aptos" w:cs="Aptos"/>
          <w:color w:val="000000" w:themeColor="text1"/>
          <w:sz w:val="20"/>
          <w:szCs w:val="20"/>
        </w:rPr>
        <w:t xml:space="preserve"> </w:t>
      </w:r>
      <w:r w:rsidR="505F55CB" w:rsidRPr="6B4563A8">
        <w:rPr>
          <w:rFonts w:ascii="Aptos" w:eastAsia="Aptos" w:hAnsi="Aptos" w:cs="Aptos"/>
          <w:color w:val="000000" w:themeColor="text1"/>
          <w:sz w:val="20"/>
          <w:szCs w:val="20"/>
        </w:rPr>
        <w:t xml:space="preserve">educator and/or team </w:t>
      </w:r>
      <w:r w:rsidR="3E82D3A9" w:rsidRPr="6B4563A8">
        <w:rPr>
          <w:rFonts w:ascii="Aptos" w:eastAsia="Aptos" w:hAnsi="Aptos" w:cs="Aptos"/>
          <w:color w:val="000000" w:themeColor="text1"/>
          <w:sz w:val="20"/>
          <w:szCs w:val="20"/>
        </w:rPr>
        <w:t>use</w:t>
      </w:r>
      <w:r w:rsidR="73C1C42D" w:rsidRPr="6B4563A8">
        <w:rPr>
          <w:rFonts w:ascii="Aptos" w:eastAsia="Aptos" w:hAnsi="Aptos" w:cs="Aptos"/>
          <w:color w:val="000000" w:themeColor="text1"/>
          <w:sz w:val="20"/>
          <w:szCs w:val="20"/>
        </w:rPr>
        <w:t xml:space="preserve"> (</w:t>
      </w:r>
      <w:r w:rsidR="73C1C42D" w:rsidRPr="6B4563A8">
        <w:rPr>
          <w:rFonts w:ascii="Aptos" w:eastAsia="Aptos" w:hAnsi="Aptos" w:cs="Aptos"/>
          <w:i/>
          <w:iCs/>
          <w:color w:val="000000" w:themeColor="text1"/>
          <w:sz w:val="20"/>
          <w:szCs w:val="20"/>
        </w:rPr>
        <w:t xml:space="preserve">Note: DESE has a collection of </w:t>
      </w:r>
      <w:hyperlink r:id="rId15" w:history="1">
        <w:r w:rsidR="73C1C42D" w:rsidRPr="00C53F18">
          <w:rPr>
            <w:rStyle w:val="Hyperlink"/>
            <w:rFonts w:ascii="Aptos" w:eastAsia="Aptos" w:hAnsi="Aptos" w:cs="Aptos"/>
            <w:i/>
            <w:iCs/>
            <w:sz w:val="20"/>
            <w:szCs w:val="20"/>
          </w:rPr>
          <w:t>Instructional Planning tools</w:t>
        </w:r>
      </w:hyperlink>
      <w:r w:rsidR="73C1C42D" w:rsidRPr="6B4563A8">
        <w:rPr>
          <w:rFonts w:ascii="Aptos" w:eastAsia="Aptos" w:hAnsi="Aptos" w:cs="Aptos"/>
          <w:i/>
          <w:iCs/>
          <w:color w:val="000000" w:themeColor="text1"/>
          <w:sz w:val="20"/>
          <w:szCs w:val="20"/>
        </w:rPr>
        <w:t xml:space="preserve"> that schools and districts may pilot</w:t>
      </w:r>
      <w:r w:rsidR="6A308871" w:rsidRPr="6B4563A8">
        <w:rPr>
          <w:rFonts w:ascii="Aptos" w:eastAsia="Aptos" w:hAnsi="Aptos" w:cs="Aptos"/>
          <w:i/>
          <w:iCs/>
          <w:color w:val="000000" w:themeColor="text1"/>
          <w:sz w:val="20"/>
          <w:szCs w:val="20"/>
        </w:rPr>
        <w:t xml:space="preserve"> within their </w:t>
      </w:r>
      <w:r w:rsidRPr="6B4563A8">
        <w:rPr>
          <w:rFonts w:ascii="Aptos" w:eastAsia="Aptos" w:hAnsi="Aptos" w:cs="Aptos"/>
          <w:i/>
          <w:iCs/>
          <w:color w:val="000000" w:themeColor="text1"/>
          <w:sz w:val="20"/>
          <w:szCs w:val="20"/>
        </w:rPr>
        <w:t>school</w:t>
      </w:r>
      <w:r w:rsidR="6A308871" w:rsidRPr="6B4563A8">
        <w:rPr>
          <w:rFonts w:ascii="Aptos" w:eastAsia="Aptos" w:hAnsi="Aptos" w:cs="Aptos"/>
          <w:i/>
          <w:iCs/>
          <w:color w:val="000000" w:themeColor="text1"/>
          <w:sz w:val="20"/>
          <w:szCs w:val="20"/>
        </w:rPr>
        <w:t xml:space="preserve">.) </w:t>
      </w:r>
      <w:r w:rsidR="73C1C42D" w:rsidRPr="6B4563A8">
        <w:rPr>
          <w:rFonts w:ascii="Aptos" w:eastAsia="Aptos" w:hAnsi="Aptos" w:cs="Aptos"/>
          <w:i/>
          <w:iCs/>
          <w:color w:val="000000" w:themeColor="text1"/>
          <w:sz w:val="20"/>
          <w:szCs w:val="20"/>
        </w:rPr>
        <w:t xml:space="preserve"> </w:t>
      </w:r>
    </w:p>
    <w:p w14:paraId="38586638" w14:textId="3952B1F7" w:rsidR="003871B1" w:rsidRPr="004A51CE" w:rsidRDefault="234F5872" w:rsidP="0816C357">
      <w:pPr>
        <w:pStyle w:val="ListParagraph"/>
        <w:numPr>
          <w:ilvl w:val="0"/>
          <w:numId w:val="1"/>
        </w:numPr>
        <w:spacing w:after="0" w:line="240" w:lineRule="auto"/>
        <w:rPr>
          <w:rFonts w:ascii="Aptos" w:eastAsia="Aptos" w:hAnsi="Aptos" w:cs="Aptos"/>
          <w:color w:val="000000" w:themeColor="text1"/>
          <w:sz w:val="20"/>
          <w:szCs w:val="20"/>
        </w:rPr>
      </w:pPr>
      <w:r w:rsidRPr="7B43B1FD">
        <w:rPr>
          <w:rFonts w:ascii="Aptos" w:eastAsia="Aptos" w:hAnsi="Aptos" w:cs="Aptos"/>
          <w:color w:val="000000" w:themeColor="text1"/>
          <w:sz w:val="20"/>
          <w:szCs w:val="20"/>
        </w:rPr>
        <w:t>Establish</w:t>
      </w:r>
      <w:r w:rsidR="4B960636" w:rsidRPr="7B43B1FD">
        <w:rPr>
          <w:rFonts w:ascii="Aptos" w:eastAsia="Aptos" w:hAnsi="Aptos" w:cs="Aptos"/>
          <w:color w:val="000000" w:themeColor="text1"/>
          <w:sz w:val="20"/>
          <w:szCs w:val="20"/>
        </w:rPr>
        <w:t>ing</w:t>
      </w:r>
      <w:r w:rsidRPr="7B43B1FD">
        <w:rPr>
          <w:rFonts w:ascii="Aptos" w:eastAsia="Aptos" w:hAnsi="Aptos" w:cs="Aptos"/>
          <w:color w:val="000000" w:themeColor="text1"/>
          <w:sz w:val="20"/>
          <w:szCs w:val="20"/>
        </w:rPr>
        <w:t>, refin</w:t>
      </w:r>
      <w:r w:rsidR="50EB4362" w:rsidRPr="7B43B1FD">
        <w:rPr>
          <w:rFonts w:ascii="Aptos" w:eastAsia="Aptos" w:hAnsi="Aptos" w:cs="Aptos"/>
          <w:color w:val="000000" w:themeColor="text1"/>
          <w:sz w:val="20"/>
          <w:szCs w:val="20"/>
        </w:rPr>
        <w:t>ing</w:t>
      </w:r>
      <w:r w:rsidRPr="7B43B1FD">
        <w:rPr>
          <w:rFonts w:ascii="Aptos" w:eastAsia="Aptos" w:hAnsi="Aptos" w:cs="Aptos"/>
          <w:color w:val="000000" w:themeColor="text1"/>
          <w:sz w:val="20"/>
          <w:szCs w:val="20"/>
        </w:rPr>
        <w:t>, or routiniz</w:t>
      </w:r>
      <w:r w:rsidR="2B477240" w:rsidRPr="7B43B1FD">
        <w:rPr>
          <w:rFonts w:ascii="Aptos" w:eastAsia="Aptos" w:hAnsi="Aptos" w:cs="Aptos"/>
          <w:color w:val="000000" w:themeColor="text1"/>
          <w:sz w:val="20"/>
          <w:szCs w:val="20"/>
        </w:rPr>
        <w:t xml:space="preserve">ing </w:t>
      </w:r>
      <w:r w:rsidRPr="7B43B1FD">
        <w:rPr>
          <w:rFonts w:ascii="Aptos" w:eastAsia="Aptos" w:hAnsi="Aptos" w:cs="Aptos"/>
          <w:color w:val="000000" w:themeColor="text1"/>
          <w:sz w:val="20"/>
          <w:szCs w:val="20"/>
        </w:rPr>
        <w:t>a cycle of instructional planning &amp; feedback</w:t>
      </w:r>
    </w:p>
    <w:p w14:paraId="7E21ABE2" w14:textId="47144583" w:rsidR="00200702" w:rsidRPr="008F16BE" w:rsidRDefault="5D4923A8" w:rsidP="0816C357">
      <w:pPr>
        <w:pStyle w:val="ListParagraph"/>
        <w:numPr>
          <w:ilvl w:val="0"/>
          <w:numId w:val="1"/>
        </w:numPr>
        <w:spacing w:after="0" w:line="240" w:lineRule="auto"/>
        <w:rPr>
          <w:rFonts w:ascii="Aptos" w:eastAsia="Aptos" w:hAnsi="Aptos" w:cs="Aptos"/>
          <w:color w:val="000000" w:themeColor="text1"/>
          <w:sz w:val="20"/>
          <w:szCs w:val="20"/>
        </w:rPr>
      </w:pPr>
      <w:r w:rsidRPr="7B43B1FD">
        <w:rPr>
          <w:rFonts w:ascii="Aptos" w:eastAsia="Aptos" w:hAnsi="Aptos" w:cs="Aptos"/>
          <w:color w:val="000000" w:themeColor="text1"/>
          <w:sz w:val="20"/>
          <w:szCs w:val="20"/>
        </w:rPr>
        <w:t>Plan</w:t>
      </w:r>
      <w:r w:rsidR="58D77F6F" w:rsidRPr="7B43B1FD">
        <w:rPr>
          <w:rFonts w:ascii="Aptos" w:eastAsia="Aptos" w:hAnsi="Aptos" w:cs="Aptos"/>
          <w:color w:val="000000" w:themeColor="text1"/>
          <w:sz w:val="20"/>
          <w:szCs w:val="20"/>
        </w:rPr>
        <w:t>ning</w:t>
      </w:r>
      <w:r w:rsidR="5FF74FB1" w:rsidRPr="7B43B1FD">
        <w:rPr>
          <w:rFonts w:ascii="Aptos" w:eastAsia="Aptos" w:hAnsi="Aptos" w:cs="Aptos"/>
          <w:color w:val="000000" w:themeColor="text1"/>
          <w:sz w:val="20"/>
          <w:szCs w:val="20"/>
        </w:rPr>
        <w:t xml:space="preserve">, </w:t>
      </w:r>
      <w:r w:rsidRPr="7B43B1FD">
        <w:rPr>
          <w:rFonts w:ascii="Aptos" w:eastAsia="Aptos" w:hAnsi="Aptos" w:cs="Aptos"/>
          <w:color w:val="000000" w:themeColor="text1"/>
          <w:sz w:val="20"/>
          <w:szCs w:val="20"/>
        </w:rPr>
        <w:t>observ</w:t>
      </w:r>
      <w:r w:rsidR="4DD29BE5" w:rsidRPr="7B43B1FD">
        <w:rPr>
          <w:rFonts w:ascii="Aptos" w:eastAsia="Aptos" w:hAnsi="Aptos" w:cs="Aptos"/>
          <w:color w:val="000000" w:themeColor="text1"/>
          <w:sz w:val="20"/>
          <w:szCs w:val="20"/>
        </w:rPr>
        <w:t>ing</w:t>
      </w:r>
      <w:r w:rsidR="46983160" w:rsidRPr="7B43B1FD">
        <w:rPr>
          <w:rFonts w:ascii="Aptos" w:eastAsia="Aptos" w:hAnsi="Aptos" w:cs="Aptos"/>
          <w:color w:val="000000" w:themeColor="text1"/>
          <w:sz w:val="20"/>
          <w:szCs w:val="20"/>
        </w:rPr>
        <w:t>,</w:t>
      </w:r>
      <w:r w:rsidRPr="7B43B1FD">
        <w:rPr>
          <w:rFonts w:ascii="Aptos" w:eastAsia="Aptos" w:hAnsi="Aptos" w:cs="Aptos"/>
          <w:color w:val="000000" w:themeColor="text1"/>
          <w:sz w:val="20"/>
          <w:szCs w:val="20"/>
        </w:rPr>
        <w:t xml:space="preserve"> </w:t>
      </w:r>
      <w:r w:rsidR="1319D5A1" w:rsidRPr="7B43B1FD">
        <w:rPr>
          <w:rFonts w:ascii="Aptos" w:eastAsia="Aptos" w:hAnsi="Aptos" w:cs="Aptos"/>
          <w:color w:val="000000" w:themeColor="text1"/>
          <w:sz w:val="20"/>
          <w:szCs w:val="20"/>
        </w:rPr>
        <w:t>and</w:t>
      </w:r>
      <w:r w:rsidR="5EE7AEF1" w:rsidRPr="7B43B1FD">
        <w:rPr>
          <w:rFonts w:ascii="Aptos" w:eastAsia="Aptos" w:hAnsi="Aptos" w:cs="Aptos"/>
          <w:color w:val="000000" w:themeColor="text1"/>
          <w:sz w:val="20"/>
          <w:szCs w:val="20"/>
        </w:rPr>
        <w:t>/or</w:t>
      </w:r>
      <w:r w:rsidR="1319D5A1" w:rsidRPr="7B43B1FD">
        <w:rPr>
          <w:rFonts w:ascii="Aptos" w:eastAsia="Aptos" w:hAnsi="Aptos" w:cs="Aptos"/>
          <w:color w:val="000000" w:themeColor="text1"/>
          <w:sz w:val="20"/>
          <w:szCs w:val="20"/>
        </w:rPr>
        <w:t xml:space="preserve"> </w:t>
      </w:r>
      <w:r w:rsidR="5AFAB92A" w:rsidRPr="7B43B1FD">
        <w:rPr>
          <w:rFonts w:ascii="Aptos" w:eastAsia="Aptos" w:hAnsi="Aptos" w:cs="Aptos"/>
          <w:color w:val="000000" w:themeColor="text1"/>
          <w:sz w:val="20"/>
          <w:szCs w:val="20"/>
        </w:rPr>
        <w:t>provid</w:t>
      </w:r>
      <w:r w:rsidR="4DD9CC5D" w:rsidRPr="7B43B1FD">
        <w:rPr>
          <w:rFonts w:ascii="Aptos" w:eastAsia="Aptos" w:hAnsi="Aptos" w:cs="Aptos"/>
          <w:color w:val="000000" w:themeColor="text1"/>
          <w:sz w:val="20"/>
          <w:szCs w:val="20"/>
        </w:rPr>
        <w:t>ing</w:t>
      </w:r>
      <w:r w:rsidRPr="7B43B1FD">
        <w:rPr>
          <w:rFonts w:ascii="Aptos" w:eastAsia="Aptos" w:hAnsi="Aptos" w:cs="Aptos"/>
          <w:color w:val="000000" w:themeColor="text1"/>
          <w:sz w:val="20"/>
          <w:szCs w:val="20"/>
        </w:rPr>
        <w:t xml:space="preserve"> feedback on one of the following as part of the implementation cycle: an upcoming PD, ILT meeting, </w:t>
      </w:r>
      <w:r w:rsidR="0DEDFD0E" w:rsidRPr="7B43B1FD">
        <w:rPr>
          <w:rFonts w:ascii="Aptos" w:eastAsia="Aptos" w:hAnsi="Aptos" w:cs="Aptos"/>
          <w:color w:val="000000" w:themeColor="text1"/>
          <w:sz w:val="20"/>
          <w:szCs w:val="20"/>
        </w:rPr>
        <w:t xml:space="preserve">or </w:t>
      </w:r>
      <w:r w:rsidRPr="7B43B1FD">
        <w:rPr>
          <w:rFonts w:ascii="Aptos" w:eastAsia="Aptos" w:hAnsi="Aptos" w:cs="Aptos"/>
          <w:color w:val="000000" w:themeColor="text1"/>
          <w:sz w:val="20"/>
          <w:szCs w:val="20"/>
        </w:rPr>
        <w:t>CPT cycle</w:t>
      </w:r>
    </w:p>
    <w:p w14:paraId="60EA4F75" w14:textId="6FBB82FC" w:rsidR="135F847C" w:rsidRPr="008F16BE" w:rsidRDefault="135F847C" w:rsidP="008F16BE">
      <w:pPr>
        <w:pStyle w:val="Heading1"/>
        <w:rPr>
          <w:rFonts w:ascii="Aptos" w:hAnsi="Aptos"/>
          <w:b/>
          <w:bCs/>
          <w:color w:val="auto"/>
          <w:sz w:val="20"/>
          <w:szCs w:val="20"/>
        </w:rPr>
      </w:pPr>
      <w:r w:rsidRPr="008F16BE">
        <w:rPr>
          <w:rFonts w:ascii="Aptos" w:hAnsi="Aptos"/>
          <w:b/>
          <w:bCs/>
          <w:color w:val="auto"/>
          <w:sz w:val="20"/>
          <w:szCs w:val="20"/>
        </w:rPr>
        <w:t>Partnership Ti</w:t>
      </w:r>
      <w:r w:rsidR="008F16BE">
        <w:rPr>
          <w:rFonts w:ascii="Aptos" w:hAnsi="Aptos"/>
          <w:b/>
          <w:bCs/>
          <w:color w:val="auto"/>
          <w:sz w:val="20"/>
          <w:szCs w:val="20"/>
        </w:rPr>
        <w:t>m</w:t>
      </w:r>
      <w:r w:rsidRPr="008F16BE">
        <w:rPr>
          <w:rFonts w:ascii="Aptos" w:hAnsi="Aptos"/>
          <w:b/>
          <w:bCs/>
          <w:color w:val="auto"/>
          <w:sz w:val="20"/>
          <w:szCs w:val="20"/>
        </w:rPr>
        <w:t>eline</w:t>
      </w:r>
    </w:p>
    <w:tbl>
      <w:tblPr>
        <w:tblStyle w:val="TableGridLight"/>
        <w:tblW w:w="1083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142"/>
        <w:gridCol w:w="1620"/>
        <w:gridCol w:w="1538"/>
        <w:gridCol w:w="1538"/>
      </w:tblGrid>
      <w:tr w:rsidR="007B44ED" w14:paraId="5155A031" w14:textId="44E2D0D6" w:rsidTr="00372AD3">
        <w:trPr>
          <w:trHeight w:val="282"/>
        </w:trPr>
        <w:tc>
          <w:tcPr>
            <w:tcW w:w="6142" w:type="dxa"/>
            <w:shd w:val="clear" w:color="auto" w:fill="E7E6E6" w:themeFill="background2"/>
            <w:tcMar>
              <w:left w:w="105" w:type="dxa"/>
              <w:right w:w="105" w:type="dxa"/>
            </w:tcMar>
          </w:tcPr>
          <w:p w14:paraId="00F03EC1" w14:textId="74541ABC" w:rsidR="007B44ED" w:rsidRPr="750D84AF" w:rsidRDefault="007B44ED" w:rsidP="007E02CA">
            <w:pPr>
              <w:jc w:val="center"/>
              <w:rPr>
                <w:rFonts w:ascii="Aptos" w:eastAsia="Aptos" w:hAnsi="Aptos" w:cs="Aptos"/>
                <w:b/>
                <w:bCs/>
                <w:sz w:val="20"/>
                <w:szCs w:val="20"/>
              </w:rPr>
            </w:pPr>
            <w:r>
              <w:rPr>
                <w:rFonts w:ascii="Aptos" w:eastAsia="Aptos" w:hAnsi="Aptos" w:cs="Aptos"/>
                <w:b/>
                <w:bCs/>
                <w:sz w:val="20"/>
                <w:szCs w:val="20"/>
              </w:rPr>
              <w:t>What</w:t>
            </w:r>
          </w:p>
        </w:tc>
        <w:tc>
          <w:tcPr>
            <w:tcW w:w="1620" w:type="dxa"/>
            <w:shd w:val="clear" w:color="auto" w:fill="E7E6E6" w:themeFill="background2"/>
            <w:tcMar>
              <w:left w:w="105" w:type="dxa"/>
              <w:right w:w="105" w:type="dxa"/>
            </w:tcMar>
          </w:tcPr>
          <w:p w14:paraId="1BA4352D" w14:textId="11FE6714" w:rsidR="007B44ED" w:rsidRPr="006441CD" w:rsidRDefault="007B44ED" w:rsidP="006441CD">
            <w:pPr>
              <w:jc w:val="center"/>
              <w:rPr>
                <w:rFonts w:ascii="Aptos" w:eastAsia="Aptos" w:hAnsi="Aptos" w:cs="Aptos"/>
                <w:b/>
                <w:bCs/>
                <w:sz w:val="20"/>
                <w:szCs w:val="20"/>
              </w:rPr>
            </w:pPr>
            <w:r w:rsidRPr="006441CD">
              <w:rPr>
                <w:rFonts w:ascii="Aptos" w:eastAsia="Aptos" w:hAnsi="Aptos" w:cs="Aptos"/>
                <w:b/>
                <w:bCs/>
                <w:sz w:val="20"/>
                <w:szCs w:val="20"/>
              </w:rPr>
              <w:t>Who</w:t>
            </w:r>
          </w:p>
        </w:tc>
        <w:tc>
          <w:tcPr>
            <w:tcW w:w="1538" w:type="dxa"/>
            <w:shd w:val="clear" w:color="auto" w:fill="E7E6E6" w:themeFill="background2"/>
            <w:tcMar>
              <w:left w:w="105" w:type="dxa"/>
              <w:right w:w="105" w:type="dxa"/>
            </w:tcMar>
          </w:tcPr>
          <w:p w14:paraId="0598C8A2" w14:textId="5D323DDA" w:rsidR="007B44ED" w:rsidRPr="006441CD" w:rsidRDefault="007B44ED" w:rsidP="006441CD">
            <w:pPr>
              <w:jc w:val="center"/>
              <w:rPr>
                <w:rFonts w:ascii="Aptos" w:eastAsia="Aptos" w:hAnsi="Aptos" w:cs="Aptos"/>
                <w:b/>
                <w:bCs/>
                <w:sz w:val="20"/>
                <w:szCs w:val="20"/>
              </w:rPr>
            </w:pPr>
            <w:r w:rsidRPr="006441CD">
              <w:rPr>
                <w:rFonts w:ascii="Aptos" w:eastAsia="Aptos" w:hAnsi="Aptos" w:cs="Aptos"/>
                <w:b/>
                <w:bCs/>
                <w:sz w:val="20"/>
                <w:szCs w:val="20"/>
              </w:rPr>
              <w:t>When</w:t>
            </w:r>
          </w:p>
        </w:tc>
        <w:tc>
          <w:tcPr>
            <w:tcW w:w="1538" w:type="dxa"/>
            <w:shd w:val="clear" w:color="auto" w:fill="E7E6E6" w:themeFill="background2"/>
          </w:tcPr>
          <w:p w14:paraId="4C727836" w14:textId="47ABEA44" w:rsidR="007B44ED" w:rsidRPr="006441CD" w:rsidRDefault="007B44ED" w:rsidP="006441CD">
            <w:pPr>
              <w:jc w:val="center"/>
              <w:rPr>
                <w:rFonts w:ascii="Aptos" w:eastAsia="Aptos" w:hAnsi="Aptos" w:cs="Aptos"/>
                <w:b/>
                <w:bCs/>
                <w:sz w:val="20"/>
                <w:szCs w:val="20"/>
              </w:rPr>
            </w:pPr>
            <w:r>
              <w:rPr>
                <w:rFonts w:ascii="Aptos" w:eastAsia="Aptos" w:hAnsi="Aptos" w:cs="Aptos"/>
                <w:b/>
                <w:bCs/>
                <w:sz w:val="20"/>
                <w:szCs w:val="20"/>
              </w:rPr>
              <w:t>Activity Type</w:t>
            </w:r>
          </w:p>
        </w:tc>
      </w:tr>
      <w:tr w:rsidR="007B44ED" w14:paraId="563C69AA" w14:textId="085AF464" w:rsidTr="007B44ED">
        <w:trPr>
          <w:trHeight w:val="1275"/>
        </w:trPr>
        <w:tc>
          <w:tcPr>
            <w:tcW w:w="6142" w:type="dxa"/>
            <w:tcMar>
              <w:left w:w="105" w:type="dxa"/>
              <w:right w:w="105" w:type="dxa"/>
            </w:tcMar>
          </w:tcPr>
          <w:p w14:paraId="23D3BE78" w14:textId="29653AE4" w:rsidR="007B44ED" w:rsidRPr="00372AD3" w:rsidRDefault="007B44ED" w:rsidP="00933447">
            <w:pPr>
              <w:rPr>
                <w:rFonts w:ascii="Aptos" w:eastAsia="Aptos" w:hAnsi="Aptos" w:cs="Aptos"/>
                <w:sz w:val="18"/>
                <w:szCs w:val="18"/>
              </w:rPr>
            </w:pPr>
            <w:r w:rsidRPr="00372AD3">
              <w:rPr>
                <w:rFonts w:ascii="Aptos" w:eastAsia="Aptos" w:hAnsi="Aptos" w:cs="Aptos"/>
                <w:b/>
                <w:bCs/>
                <w:sz w:val="18"/>
                <w:szCs w:val="18"/>
              </w:rPr>
              <w:t xml:space="preserve">Initial Meeting (virtual) </w:t>
            </w:r>
          </w:p>
          <w:p w14:paraId="3A945AE0" w14:textId="3D4ED28F" w:rsidR="007B44ED" w:rsidRPr="00372AD3" w:rsidRDefault="007B44ED" w:rsidP="00933447">
            <w:pPr>
              <w:pStyle w:val="ListParagraph"/>
              <w:numPr>
                <w:ilvl w:val="0"/>
                <w:numId w:val="7"/>
              </w:numPr>
              <w:rPr>
                <w:rFonts w:ascii="Aptos" w:eastAsia="Aptos" w:hAnsi="Aptos" w:cs="Aptos"/>
                <w:sz w:val="18"/>
                <w:szCs w:val="18"/>
              </w:rPr>
            </w:pPr>
            <w:r w:rsidRPr="00372AD3">
              <w:rPr>
                <w:rFonts w:ascii="Aptos" w:eastAsia="Aptos" w:hAnsi="Aptos" w:cs="Aptos"/>
                <w:sz w:val="18"/>
                <w:szCs w:val="18"/>
              </w:rPr>
              <w:t>Overview for Deeper Learning Implementation Network</w:t>
            </w:r>
          </w:p>
          <w:p w14:paraId="7470CEDA" w14:textId="14013FA8" w:rsidR="007B44ED" w:rsidRPr="00372AD3" w:rsidRDefault="007B44ED" w:rsidP="00933447">
            <w:pPr>
              <w:pStyle w:val="ListParagraph"/>
              <w:numPr>
                <w:ilvl w:val="0"/>
                <w:numId w:val="7"/>
              </w:numPr>
              <w:rPr>
                <w:rFonts w:ascii="Aptos" w:eastAsia="Aptos" w:hAnsi="Aptos" w:cs="Aptos"/>
                <w:sz w:val="18"/>
                <w:szCs w:val="18"/>
              </w:rPr>
            </w:pPr>
            <w:r w:rsidRPr="00372AD3">
              <w:rPr>
                <w:rFonts w:ascii="Aptos" w:eastAsia="Aptos" w:hAnsi="Aptos" w:cs="Aptos"/>
                <w:sz w:val="18"/>
                <w:szCs w:val="18"/>
              </w:rPr>
              <w:t xml:space="preserve">Discuss school and district-specific contexts and priorities  </w:t>
            </w:r>
          </w:p>
          <w:p w14:paraId="46E86791" w14:textId="7C995211" w:rsidR="007B44ED" w:rsidRPr="00372AD3" w:rsidRDefault="007B44ED" w:rsidP="00933447">
            <w:pPr>
              <w:pStyle w:val="ListParagraph"/>
              <w:numPr>
                <w:ilvl w:val="0"/>
                <w:numId w:val="7"/>
              </w:numPr>
              <w:rPr>
                <w:rFonts w:ascii="Aptos" w:eastAsia="Aptos" w:hAnsi="Aptos" w:cs="Aptos"/>
                <w:sz w:val="18"/>
                <w:szCs w:val="18"/>
              </w:rPr>
            </w:pPr>
            <w:r w:rsidRPr="00372AD3">
              <w:rPr>
                <w:rFonts w:ascii="Aptos" w:eastAsia="Aptos" w:hAnsi="Aptos" w:cs="Aptos"/>
                <w:sz w:val="18"/>
                <w:szCs w:val="18"/>
              </w:rPr>
              <w:t xml:space="preserve">Plan for Kick-off, including first Learning Walk </w:t>
            </w:r>
          </w:p>
        </w:tc>
        <w:tc>
          <w:tcPr>
            <w:tcW w:w="1620" w:type="dxa"/>
            <w:tcMar>
              <w:left w:w="105" w:type="dxa"/>
              <w:right w:w="105" w:type="dxa"/>
            </w:tcMar>
          </w:tcPr>
          <w:p w14:paraId="3017C847" w14:textId="5E8F4535" w:rsidR="007B44ED" w:rsidRPr="00372AD3" w:rsidRDefault="007B44ED" w:rsidP="0816C357">
            <w:pPr>
              <w:rPr>
                <w:rFonts w:ascii="Aptos" w:eastAsia="Aptos" w:hAnsi="Aptos" w:cs="Aptos"/>
                <w:sz w:val="18"/>
                <w:szCs w:val="18"/>
              </w:rPr>
            </w:pPr>
            <w:r w:rsidRPr="00372AD3">
              <w:rPr>
                <w:rFonts w:ascii="Aptos" w:eastAsia="Aptos" w:hAnsi="Aptos" w:cs="Aptos"/>
                <w:sz w:val="18"/>
                <w:szCs w:val="18"/>
              </w:rPr>
              <w:t>Principal and District Leader</w:t>
            </w:r>
          </w:p>
          <w:p w14:paraId="3185F8DC" w14:textId="0484CA28" w:rsidR="007B44ED" w:rsidRPr="00372AD3" w:rsidRDefault="007B44ED" w:rsidP="0816C357">
            <w:pPr>
              <w:rPr>
                <w:rFonts w:ascii="Aptos" w:eastAsia="Aptos" w:hAnsi="Aptos" w:cs="Aptos"/>
                <w:sz w:val="18"/>
                <w:szCs w:val="18"/>
              </w:rPr>
            </w:pPr>
          </w:p>
          <w:p w14:paraId="011ADE21" w14:textId="26B7718C" w:rsidR="007B44ED" w:rsidRPr="00372AD3" w:rsidRDefault="007B44ED" w:rsidP="00933447">
            <w:pPr>
              <w:rPr>
                <w:rFonts w:ascii="Aptos" w:eastAsia="Aptos" w:hAnsi="Aptos" w:cs="Aptos"/>
                <w:i/>
                <w:iCs/>
                <w:sz w:val="18"/>
                <w:szCs w:val="18"/>
              </w:rPr>
            </w:pPr>
            <w:r w:rsidRPr="00372AD3">
              <w:rPr>
                <w:rFonts w:ascii="Aptos" w:eastAsia="Aptos" w:hAnsi="Aptos" w:cs="Aptos"/>
                <w:i/>
                <w:iCs/>
                <w:sz w:val="18"/>
                <w:szCs w:val="18"/>
              </w:rPr>
              <w:t>Optional: Additional school leader(s)</w:t>
            </w:r>
          </w:p>
        </w:tc>
        <w:tc>
          <w:tcPr>
            <w:tcW w:w="1538" w:type="dxa"/>
            <w:tcMar>
              <w:left w:w="105" w:type="dxa"/>
              <w:right w:w="105" w:type="dxa"/>
            </w:tcMar>
          </w:tcPr>
          <w:p w14:paraId="51B59072" w14:textId="7CB26D14" w:rsidR="007B44ED" w:rsidRPr="00372AD3" w:rsidRDefault="007B44ED" w:rsidP="00933447">
            <w:pPr>
              <w:rPr>
                <w:rFonts w:ascii="Aptos" w:hAnsi="Aptos"/>
                <w:sz w:val="18"/>
                <w:szCs w:val="18"/>
              </w:rPr>
            </w:pPr>
            <w:r w:rsidRPr="00372AD3">
              <w:rPr>
                <w:rFonts w:ascii="Aptos" w:eastAsia="Aptos" w:hAnsi="Aptos" w:cs="Aptos"/>
                <w:sz w:val="18"/>
                <w:szCs w:val="18"/>
              </w:rPr>
              <w:t>September-early October</w:t>
            </w:r>
          </w:p>
        </w:tc>
        <w:tc>
          <w:tcPr>
            <w:tcW w:w="1538" w:type="dxa"/>
          </w:tcPr>
          <w:p w14:paraId="3FE009C0" w14:textId="4262E92D" w:rsidR="003C45FA" w:rsidRPr="00372AD3" w:rsidRDefault="003C45FA" w:rsidP="003C45FA">
            <w:pPr>
              <w:rPr>
                <w:rFonts w:ascii="Aptos" w:eastAsia="Aptos" w:hAnsi="Aptos" w:cs="Aptos"/>
                <w:b/>
                <w:bCs/>
                <w:sz w:val="18"/>
                <w:szCs w:val="18"/>
              </w:rPr>
            </w:pPr>
            <w:r w:rsidRPr="00372AD3">
              <w:rPr>
                <w:rFonts w:ascii="Aptos" w:eastAsia="Aptos" w:hAnsi="Aptos" w:cs="Aptos"/>
                <w:b/>
                <w:bCs/>
                <w:sz w:val="18"/>
                <w:szCs w:val="18"/>
              </w:rPr>
              <w:t xml:space="preserve">Context and </w:t>
            </w:r>
          </w:p>
          <w:p w14:paraId="245E4ABD" w14:textId="10E2E830" w:rsidR="007B44ED" w:rsidRPr="00372AD3" w:rsidRDefault="003C45FA" w:rsidP="003C45FA">
            <w:pPr>
              <w:rPr>
                <w:rFonts w:ascii="Aptos" w:eastAsia="Aptos" w:hAnsi="Aptos" w:cs="Aptos"/>
                <w:sz w:val="18"/>
                <w:szCs w:val="18"/>
              </w:rPr>
            </w:pPr>
            <w:r w:rsidRPr="00372AD3">
              <w:rPr>
                <w:rFonts w:ascii="Aptos" w:eastAsia="Aptos" w:hAnsi="Aptos" w:cs="Aptos"/>
                <w:b/>
                <w:bCs/>
                <w:sz w:val="18"/>
                <w:szCs w:val="18"/>
              </w:rPr>
              <w:t>Kick-Off</w:t>
            </w:r>
          </w:p>
        </w:tc>
      </w:tr>
      <w:tr w:rsidR="007B44ED" w14:paraId="2178F24F" w14:textId="6935E616" w:rsidTr="007B44ED">
        <w:trPr>
          <w:trHeight w:val="300"/>
        </w:trPr>
        <w:tc>
          <w:tcPr>
            <w:tcW w:w="6142" w:type="dxa"/>
            <w:tcMar>
              <w:left w:w="105" w:type="dxa"/>
              <w:right w:w="105" w:type="dxa"/>
            </w:tcMar>
          </w:tcPr>
          <w:p w14:paraId="5D559255" w14:textId="20D9B89F" w:rsidR="007B44ED" w:rsidRPr="00372AD3" w:rsidRDefault="007B44ED" w:rsidP="00933447">
            <w:pPr>
              <w:rPr>
                <w:rFonts w:ascii="Aptos" w:eastAsia="Aptos" w:hAnsi="Aptos" w:cs="Aptos"/>
                <w:sz w:val="18"/>
                <w:szCs w:val="18"/>
              </w:rPr>
            </w:pPr>
            <w:r w:rsidRPr="00372AD3">
              <w:rPr>
                <w:rFonts w:ascii="Aptos" w:eastAsia="Aptos" w:hAnsi="Aptos" w:cs="Aptos"/>
                <w:b/>
                <w:bCs/>
                <w:sz w:val="18"/>
                <w:szCs w:val="18"/>
              </w:rPr>
              <w:t>Half-day kick-off with Kaleidoscope Team (in-person)</w:t>
            </w:r>
          </w:p>
          <w:p w14:paraId="37DB43A9" w14:textId="5AFED231" w:rsidR="007B44ED" w:rsidRPr="00372AD3" w:rsidRDefault="007B44ED" w:rsidP="00933447">
            <w:pPr>
              <w:pStyle w:val="ListParagraph"/>
              <w:numPr>
                <w:ilvl w:val="0"/>
                <w:numId w:val="5"/>
              </w:numPr>
              <w:rPr>
                <w:rFonts w:ascii="Aptos" w:eastAsia="Aptos" w:hAnsi="Aptos" w:cs="Aptos"/>
                <w:sz w:val="18"/>
                <w:szCs w:val="18"/>
              </w:rPr>
            </w:pPr>
            <w:r w:rsidRPr="00372AD3">
              <w:rPr>
                <w:rFonts w:ascii="Aptos" w:eastAsia="Aptos" w:hAnsi="Aptos" w:cs="Aptos"/>
                <w:sz w:val="18"/>
                <w:szCs w:val="18"/>
              </w:rPr>
              <w:t>Learning walk with debrief</w:t>
            </w:r>
          </w:p>
          <w:p w14:paraId="03C97BD6" w14:textId="006F9C5C" w:rsidR="007B44ED" w:rsidRPr="00372AD3" w:rsidRDefault="007B44ED" w:rsidP="00D91E68">
            <w:pPr>
              <w:pStyle w:val="ListParagraph"/>
              <w:numPr>
                <w:ilvl w:val="0"/>
                <w:numId w:val="5"/>
              </w:numPr>
              <w:rPr>
                <w:rFonts w:ascii="Aptos" w:eastAsia="Aptos" w:hAnsi="Aptos" w:cs="Aptos"/>
                <w:sz w:val="18"/>
                <w:szCs w:val="18"/>
              </w:rPr>
            </w:pPr>
            <w:r w:rsidRPr="00372AD3">
              <w:rPr>
                <w:rFonts w:ascii="Aptos" w:eastAsia="Aptos" w:hAnsi="Aptos" w:cs="Aptos"/>
                <w:sz w:val="18"/>
                <w:szCs w:val="18"/>
              </w:rPr>
              <w:t>Confirm instructional priorities</w:t>
            </w:r>
          </w:p>
          <w:p w14:paraId="5ABB46C8" w14:textId="77777777" w:rsidR="007B44ED" w:rsidRPr="00372AD3" w:rsidRDefault="007B44ED" w:rsidP="00933447">
            <w:pPr>
              <w:pStyle w:val="ListParagraph"/>
              <w:numPr>
                <w:ilvl w:val="0"/>
                <w:numId w:val="5"/>
              </w:numPr>
              <w:rPr>
                <w:rFonts w:ascii="Aptos" w:eastAsia="Aptos" w:hAnsi="Aptos" w:cs="Aptos"/>
                <w:sz w:val="18"/>
                <w:szCs w:val="18"/>
              </w:rPr>
            </w:pPr>
            <w:r w:rsidRPr="00372AD3">
              <w:rPr>
                <w:rFonts w:ascii="Aptos" w:eastAsia="Aptos" w:hAnsi="Aptos" w:cs="Aptos"/>
                <w:sz w:val="18"/>
                <w:szCs w:val="18"/>
              </w:rPr>
              <w:t>Map out year-long goals and outcomes</w:t>
            </w:r>
          </w:p>
          <w:p w14:paraId="7D5D4F41" w14:textId="175B55F7" w:rsidR="007B44ED" w:rsidRPr="00372AD3" w:rsidRDefault="007B44ED" w:rsidP="00933447">
            <w:pPr>
              <w:pStyle w:val="ListParagraph"/>
              <w:numPr>
                <w:ilvl w:val="0"/>
                <w:numId w:val="5"/>
              </w:numPr>
              <w:rPr>
                <w:rFonts w:ascii="Aptos" w:eastAsia="Aptos" w:hAnsi="Aptos" w:cs="Aptos"/>
                <w:sz w:val="18"/>
                <w:szCs w:val="18"/>
              </w:rPr>
            </w:pPr>
            <w:r w:rsidRPr="00372AD3" w:rsidDel="002E3970">
              <w:rPr>
                <w:rFonts w:ascii="Aptos" w:eastAsia="Aptos" w:hAnsi="Aptos" w:cs="Aptos"/>
                <w:sz w:val="18"/>
                <w:szCs w:val="18"/>
              </w:rPr>
              <w:t>Plan</w:t>
            </w:r>
            <w:r w:rsidRPr="00372AD3">
              <w:rPr>
                <w:rFonts w:ascii="Aptos" w:eastAsia="Aptos" w:hAnsi="Aptos" w:cs="Aptos"/>
                <w:sz w:val="18"/>
                <w:szCs w:val="18"/>
              </w:rPr>
              <w:t xml:space="preserve"> first implementation cycle </w:t>
            </w:r>
          </w:p>
        </w:tc>
        <w:tc>
          <w:tcPr>
            <w:tcW w:w="1620" w:type="dxa"/>
            <w:tcMar>
              <w:left w:w="105" w:type="dxa"/>
              <w:right w:w="105" w:type="dxa"/>
            </w:tcMar>
          </w:tcPr>
          <w:p w14:paraId="394F8F5D" w14:textId="43A39F51" w:rsidR="007B44ED" w:rsidRPr="00372AD3" w:rsidRDefault="007B44ED" w:rsidP="00933447">
            <w:pPr>
              <w:rPr>
                <w:rFonts w:ascii="Aptos" w:eastAsia="Aptos" w:hAnsi="Aptos" w:cs="Aptos"/>
                <w:sz w:val="18"/>
                <w:szCs w:val="18"/>
              </w:rPr>
            </w:pPr>
            <w:r w:rsidRPr="00372AD3">
              <w:rPr>
                <w:rFonts w:ascii="Aptos" w:eastAsia="Aptos" w:hAnsi="Aptos" w:cs="Aptos"/>
                <w:sz w:val="18"/>
                <w:szCs w:val="18"/>
              </w:rPr>
              <w:t>Principal and District Leader</w:t>
            </w:r>
          </w:p>
          <w:p w14:paraId="14A48A9D" w14:textId="686D0771" w:rsidR="007B44ED" w:rsidRPr="00372AD3" w:rsidRDefault="007B44ED" w:rsidP="00933447">
            <w:pPr>
              <w:rPr>
                <w:rFonts w:ascii="Aptos" w:eastAsia="Aptos" w:hAnsi="Aptos" w:cs="Aptos"/>
                <w:sz w:val="18"/>
                <w:szCs w:val="18"/>
              </w:rPr>
            </w:pPr>
          </w:p>
          <w:p w14:paraId="26C6BD99" w14:textId="1209B429" w:rsidR="007B44ED" w:rsidRPr="00372AD3" w:rsidRDefault="007B44ED" w:rsidP="00933447">
            <w:pPr>
              <w:rPr>
                <w:rFonts w:ascii="Aptos" w:eastAsia="Aptos" w:hAnsi="Aptos" w:cs="Aptos"/>
                <w:i/>
                <w:iCs/>
                <w:sz w:val="18"/>
                <w:szCs w:val="18"/>
              </w:rPr>
            </w:pPr>
            <w:r w:rsidRPr="00372AD3">
              <w:rPr>
                <w:rFonts w:ascii="Aptos" w:eastAsia="Aptos" w:hAnsi="Aptos" w:cs="Aptos"/>
                <w:i/>
                <w:iCs/>
                <w:sz w:val="18"/>
                <w:szCs w:val="18"/>
              </w:rPr>
              <w:t>Optional: Additional school leader(s)</w:t>
            </w:r>
          </w:p>
        </w:tc>
        <w:tc>
          <w:tcPr>
            <w:tcW w:w="1538" w:type="dxa"/>
            <w:tcMar>
              <w:left w:w="105" w:type="dxa"/>
              <w:right w:w="105" w:type="dxa"/>
            </w:tcMar>
          </w:tcPr>
          <w:p w14:paraId="10CB5D4F" w14:textId="616DA637" w:rsidR="007B44ED" w:rsidRPr="00372AD3" w:rsidRDefault="007B44ED" w:rsidP="00933447">
            <w:pPr>
              <w:rPr>
                <w:rFonts w:ascii="Aptos" w:eastAsia="Aptos" w:hAnsi="Aptos" w:cs="Aptos"/>
                <w:sz w:val="18"/>
                <w:szCs w:val="18"/>
              </w:rPr>
            </w:pPr>
            <w:r w:rsidRPr="00372AD3">
              <w:rPr>
                <w:rFonts w:ascii="Aptos" w:eastAsia="Aptos" w:hAnsi="Aptos" w:cs="Aptos"/>
                <w:sz w:val="18"/>
                <w:szCs w:val="18"/>
              </w:rPr>
              <w:t>September-October</w:t>
            </w:r>
          </w:p>
        </w:tc>
        <w:tc>
          <w:tcPr>
            <w:tcW w:w="1538" w:type="dxa"/>
          </w:tcPr>
          <w:p w14:paraId="16D92A9E" w14:textId="3349856B" w:rsidR="003C45FA" w:rsidRPr="00372AD3" w:rsidRDefault="003C45FA" w:rsidP="003C45FA">
            <w:pPr>
              <w:rPr>
                <w:rFonts w:ascii="Aptos" w:eastAsia="Aptos" w:hAnsi="Aptos" w:cs="Aptos"/>
                <w:b/>
                <w:bCs/>
                <w:sz w:val="18"/>
                <w:szCs w:val="18"/>
              </w:rPr>
            </w:pPr>
            <w:r w:rsidRPr="00372AD3">
              <w:rPr>
                <w:rFonts w:ascii="Aptos" w:eastAsia="Aptos" w:hAnsi="Aptos" w:cs="Aptos"/>
                <w:b/>
                <w:bCs/>
                <w:sz w:val="18"/>
                <w:szCs w:val="18"/>
              </w:rPr>
              <w:t xml:space="preserve">Context and </w:t>
            </w:r>
          </w:p>
          <w:p w14:paraId="53C8D04E" w14:textId="2444AC78" w:rsidR="007B44ED" w:rsidRPr="00372AD3" w:rsidRDefault="003C45FA" w:rsidP="003C45FA">
            <w:pPr>
              <w:rPr>
                <w:rFonts w:ascii="Aptos" w:eastAsia="Aptos" w:hAnsi="Aptos" w:cs="Aptos"/>
                <w:sz w:val="18"/>
                <w:szCs w:val="18"/>
              </w:rPr>
            </w:pPr>
            <w:r w:rsidRPr="00372AD3">
              <w:rPr>
                <w:rFonts w:ascii="Aptos" w:eastAsia="Aptos" w:hAnsi="Aptos" w:cs="Aptos"/>
                <w:b/>
                <w:bCs/>
                <w:sz w:val="18"/>
                <w:szCs w:val="18"/>
              </w:rPr>
              <w:t>Kick-Off</w:t>
            </w:r>
          </w:p>
        </w:tc>
      </w:tr>
      <w:tr w:rsidR="007B44ED" w14:paraId="48213119" w14:textId="5F6D33CF" w:rsidTr="007B44ED">
        <w:trPr>
          <w:trHeight w:val="2728"/>
        </w:trPr>
        <w:tc>
          <w:tcPr>
            <w:tcW w:w="6142" w:type="dxa"/>
            <w:tcMar>
              <w:left w:w="105" w:type="dxa"/>
              <w:right w:w="105" w:type="dxa"/>
            </w:tcMar>
          </w:tcPr>
          <w:p w14:paraId="210C46CF" w14:textId="3A6947BD" w:rsidR="007B44ED" w:rsidRPr="00372AD3" w:rsidRDefault="007B44ED" w:rsidP="00933447">
            <w:pPr>
              <w:rPr>
                <w:rFonts w:ascii="Aptos" w:eastAsia="Aptos" w:hAnsi="Aptos" w:cs="Aptos"/>
                <w:b/>
                <w:bCs/>
                <w:sz w:val="18"/>
                <w:szCs w:val="18"/>
              </w:rPr>
            </w:pPr>
            <w:r w:rsidRPr="00372AD3">
              <w:rPr>
                <w:rFonts w:ascii="Aptos" w:eastAsia="Aptos" w:hAnsi="Aptos" w:cs="Aptos"/>
                <w:b/>
                <w:bCs/>
                <w:sz w:val="18"/>
                <w:szCs w:val="18"/>
              </w:rPr>
              <w:t>Enact 12-week-long implementation cycles to make progress towards instructional priorities (in-person)</w:t>
            </w:r>
          </w:p>
          <w:p w14:paraId="48801713" w14:textId="019ACD82" w:rsidR="007B44ED" w:rsidRPr="00372AD3" w:rsidRDefault="007B44ED" w:rsidP="00933447">
            <w:pPr>
              <w:pStyle w:val="ListParagraph"/>
              <w:numPr>
                <w:ilvl w:val="0"/>
                <w:numId w:val="5"/>
              </w:numPr>
              <w:rPr>
                <w:rFonts w:ascii="Aptos" w:eastAsia="Aptos" w:hAnsi="Aptos" w:cs="Aptos"/>
                <w:sz w:val="18"/>
                <w:szCs w:val="18"/>
              </w:rPr>
            </w:pPr>
            <w:r w:rsidRPr="00372AD3">
              <w:rPr>
                <w:rFonts w:ascii="Aptos" w:eastAsia="Aptos" w:hAnsi="Aptos" w:cs="Aptos"/>
                <w:sz w:val="18"/>
                <w:szCs w:val="18"/>
              </w:rPr>
              <w:t xml:space="preserve">Launch with a learning walk and planning meeting </w:t>
            </w:r>
          </w:p>
          <w:p w14:paraId="69C6BF13" w14:textId="1CA7BF14" w:rsidR="007B44ED" w:rsidRPr="00372AD3" w:rsidRDefault="007B44ED" w:rsidP="00933447">
            <w:pPr>
              <w:pStyle w:val="ListParagraph"/>
              <w:numPr>
                <w:ilvl w:val="0"/>
                <w:numId w:val="5"/>
              </w:numPr>
              <w:rPr>
                <w:rFonts w:ascii="Aptos" w:eastAsia="Aptos" w:hAnsi="Aptos" w:cs="Aptos"/>
                <w:sz w:val="18"/>
                <w:szCs w:val="18"/>
              </w:rPr>
            </w:pPr>
            <w:r w:rsidRPr="00372AD3">
              <w:rPr>
                <w:rFonts w:ascii="Aptos" w:eastAsia="Aptos" w:hAnsi="Aptos" w:cs="Aptos"/>
                <w:sz w:val="18"/>
                <w:szCs w:val="18"/>
              </w:rPr>
              <w:t xml:space="preserve">Set a proximal goal based on data </w:t>
            </w:r>
          </w:p>
          <w:p w14:paraId="13F2B42B" w14:textId="46C30C3C" w:rsidR="007B44ED" w:rsidRPr="00372AD3" w:rsidRDefault="007B44ED" w:rsidP="00933447">
            <w:pPr>
              <w:pStyle w:val="ListParagraph"/>
              <w:numPr>
                <w:ilvl w:val="0"/>
                <w:numId w:val="5"/>
              </w:numPr>
              <w:rPr>
                <w:rFonts w:ascii="Aptos" w:eastAsia="Aptos" w:hAnsi="Aptos" w:cs="Aptos"/>
                <w:sz w:val="18"/>
                <w:szCs w:val="18"/>
              </w:rPr>
            </w:pPr>
            <w:r w:rsidRPr="00372AD3">
              <w:rPr>
                <w:rFonts w:ascii="Aptos" w:eastAsia="Aptos" w:hAnsi="Aptos" w:cs="Aptos"/>
                <w:sz w:val="18"/>
                <w:szCs w:val="18"/>
              </w:rPr>
              <w:t xml:space="preserve">Identify key actions, including shifts to instructional systems and the use of instructional planning routines </w:t>
            </w:r>
          </w:p>
          <w:p w14:paraId="3B9B5D66" w14:textId="606309FB" w:rsidR="007B44ED" w:rsidRPr="00372AD3" w:rsidRDefault="007B44ED" w:rsidP="00933447">
            <w:pPr>
              <w:pStyle w:val="ListParagraph"/>
              <w:numPr>
                <w:ilvl w:val="0"/>
                <w:numId w:val="5"/>
              </w:numPr>
              <w:rPr>
                <w:rFonts w:ascii="Aptos" w:eastAsia="Aptos" w:hAnsi="Aptos" w:cs="Aptos"/>
                <w:sz w:val="18"/>
                <w:szCs w:val="18"/>
              </w:rPr>
            </w:pPr>
            <w:r w:rsidRPr="00372AD3">
              <w:rPr>
                <w:rFonts w:ascii="Aptos" w:eastAsia="Aptos" w:hAnsi="Aptos" w:cs="Aptos"/>
                <w:sz w:val="18"/>
                <w:szCs w:val="18"/>
              </w:rPr>
              <w:t>Create a 12-week plan, including roles, responsibilities, and key benchmarks</w:t>
            </w:r>
          </w:p>
          <w:p w14:paraId="52F26736" w14:textId="62661AE0" w:rsidR="007B44ED" w:rsidRPr="00372AD3" w:rsidRDefault="007B44ED" w:rsidP="0816C357">
            <w:pPr>
              <w:pStyle w:val="ListParagraph"/>
              <w:numPr>
                <w:ilvl w:val="0"/>
                <w:numId w:val="5"/>
              </w:numPr>
              <w:rPr>
                <w:rFonts w:ascii="Aptos" w:eastAsia="Aptos" w:hAnsi="Aptos" w:cs="Aptos"/>
                <w:sz w:val="18"/>
                <w:szCs w:val="18"/>
              </w:rPr>
            </w:pPr>
            <w:r w:rsidRPr="00372AD3">
              <w:rPr>
                <w:rFonts w:ascii="Aptos" w:eastAsia="Aptos" w:hAnsi="Aptos" w:cs="Aptos"/>
                <w:sz w:val="18"/>
                <w:szCs w:val="18"/>
              </w:rPr>
              <w:t xml:space="preserve">Implement action plan and monitor progress </w:t>
            </w:r>
            <w:r w:rsidRPr="00372AD3" w:rsidDel="00572E30">
              <w:rPr>
                <w:rFonts w:ascii="Aptos" w:eastAsia="Aptos" w:hAnsi="Aptos" w:cs="Aptos"/>
                <w:sz w:val="18"/>
                <w:szCs w:val="18"/>
              </w:rPr>
              <w:t xml:space="preserve"> </w:t>
            </w:r>
          </w:p>
          <w:p w14:paraId="20DA98C9" w14:textId="3885196D" w:rsidR="007B44ED" w:rsidRPr="00372AD3" w:rsidRDefault="007B44ED" w:rsidP="0816C357">
            <w:pPr>
              <w:pStyle w:val="ListParagraph"/>
              <w:numPr>
                <w:ilvl w:val="0"/>
                <w:numId w:val="5"/>
              </w:numPr>
              <w:rPr>
                <w:rFonts w:ascii="Aptos" w:eastAsia="Aptos" w:hAnsi="Aptos" w:cs="Aptos"/>
                <w:sz w:val="18"/>
                <w:szCs w:val="18"/>
              </w:rPr>
            </w:pPr>
            <w:r w:rsidRPr="00372AD3">
              <w:rPr>
                <w:rFonts w:ascii="Aptos" w:eastAsia="Aptos" w:hAnsi="Aptos" w:cs="Aptos"/>
                <w:sz w:val="18"/>
                <w:szCs w:val="18"/>
              </w:rPr>
              <w:t>Engage in 6-week check-ins to assess progress and determine necessary adjustments to action plan</w:t>
            </w:r>
          </w:p>
          <w:p w14:paraId="47D89664" w14:textId="3D52E2A6" w:rsidR="007B44ED" w:rsidRPr="00372AD3" w:rsidRDefault="007B44ED" w:rsidP="00933447">
            <w:pPr>
              <w:pStyle w:val="ListParagraph"/>
              <w:numPr>
                <w:ilvl w:val="0"/>
                <w:numId w:val="5"/>
              </w:numPr>
              <w:rPr>
                <w:rFonts w:ascii="Aptos" w:eastAsia="Aptos" w:hAnsi="Aptos" w:cs="Aptos"/>
                <w:sz w:val="18"/>
                <w:szCs w:val="18"/>
              </w:rPr>
            </w:pPr>
            <w:r w:rsidRPr="00372AD3">
              <w:rPr>
                <w:rFonts w:ascii="Aptos" w:eastAsia="Aptos" w:hAnsi="Aptos" w:cs="Aptos"/>
                <w:sz w:val="18"/>
                <w:szCs w:val="18"/>
              </w:rPr>
              <w:t>Engage in learning walk and an equity pause to evaluate progress towards goal(s) and determine next proximal goal and shift(s)</w:t>
            </w:r>
          </w:p>
        </w:tc>
        <w:tc>
          <w:tcPr>
            <w:tcW w:w="1620" w:type="dxa"/>
            <w:tcMar>
              <w:left w:w="105" w:type="dxa"/>
              <w:right w:w="105" w:type="dxa"/>
            </w:tcMar>
          </w:tcPr>
          <w:p w14:paraId="59A67D25" w14:textId="6E37E4EA" w:rsidR="007B44ED" w:rsidRPr="00372AD3" w:rsidRDefault="007B44ED" w:rsidP="00933447">
            <w:pPr>
              <w:rPr>
                <w:rFonts w:ascii="Aptos" w:eastAsia="Aptos" w:hAnsi="Aptos" w:cs="Aptos"/>
                <w:sz w:val="18"/>
                <w:szCs w:val="18"/>
              </w:rPr>
            </w:pPr>
            <w:r w:rsidRPr="00372AD3">
              <w:rPr>
                <w:rFonts w:ascii="Aptos" w:eastAsia="Aptos" w:hAnsi="Aptos" w:cs="Aptos"/>
                <w:sz w:val="18"/>
                <w:szCs w:val="18"/>
              </w:rPr>
              <w:t>Principal and District Leader</w:t>
            </w:r>
          </w:p>
          <w:p w14:paraId="3F73AB48" w14:textId="78F9AEE0" w:rsidR="007B44ED" w:rsidRPr="00372AD3" w:rsidRDefault="007B44ED" w:rsidP="00933447">
            <w:pPr>
              <w:rPr>
                <w:rFonts w:ascii="Aptos" w:eastAsia="Aptos" w:hAnsi="Aptos" w:cs="Aptos"/>
                <w:sz w:val="18"/>
                <w:szCs w:val="18"/>
              </w:rPr>
            </w:pPr>
          </w:p>
          <w:p w14:paraId="4FC377B8" w14:textId="149A56D9" w:rsidR="007B44ED" w:rsidRPr="00372AD3" w:rsidRDefault="007B44ED" w:rsidP="00933447">
            <w:pPr>
              <w:rPr>
                <w:rFonts w:ascii="Aptos" w:eastAsia="Aptos" w:hAnsi="Aptos" w:cs="Aptos"/>
                <w:i/>
                <w:iCs/>
                <w:sz w:val="18"/>
                <w:szCs w:val="18"/>
              </w:rPr>
            </w:pPr>
            <w:r w:rsidRPr="00372AD3">
              <w:rPr>
                <w:rFonts w:ascii="Aptos" w:eastAsia="Aptos" w:hAnsi="Aptos" w:cs="Aptos"/>
                <w:i/>
                <w:iCs/>
                <w:sz w:val="18"/>
                <w:szCs w:val="18"/>
              </w:rPr>
              <w:t>Optional: Additional school leader(s)</w:t>
            </w:r>
          </w:p>
          <w:p w14:paraId="1C19A1CB" w14:textId="579529B1" w:rsidR="007B44ED" w:rsidRPr="00372AD3" w:rsidRDefault="007B44ED" w:rsidP="00933447">
            <w:pPr>
              <w:rPr>
                <w:rFonts w:ascii="Aptos" w:eastAsia="Aptos" w:hAnsi="Aptos" w:cs="Aptos"/>
                <w:sz w:val="18"/>
                <w:szCs w:val="18"/>
              </w:rPr>
            </w:pPr>
          </w:p>
        </w:tc>
        <w:tc>
          <w:tcPr>
            <w:tcW w:w="1538" w:type="dxa"/>
            <w:tcMar>
              <w:left w:w="105" w:type="dxa"/>
              <w:right w:w="105" w:type="dxa"/>
            </w:tcMar>
          </w:tcPr>
          <w:p w14:paraId="1D17310E" w14:textId="1866B32F" w:rsidR="007B44ED" w:rsidRPr="00372AD3" w:rsidRDefault="007B44ED" w:rsidP="00933447">
            <w:pPr>
              <w:rPr>
                <w:rFonts w:ascii="Aptos" w:eastAsia="Aptos" w:hAnsi="Aptos" w:cs="Aptos"/>
                <w:sz w:val="18"/>
                <w:szCs w:val="18"/>
              </w:rPr>
            </w:pPr>
            <w:r w:rsidRPr="00372AD3">
              <w:rPr>
                <w:rFonts w:ascii="Aptos" w:eastAsia="Aptos" w:hAnsi="Aptos" w:cs="Aptos"/>
                <w:sz w:val="18"/>
                <w:szCs w:val="18"/>
              </w:rPr>
              <w:t>October - May</w:t>
            </w:r>
          </w:p>
        </w:tc>
        <w:tc>
          <w:tcPr>
            <w:tcW w:w="1538" w:type="dxa"/>
          </w:tcPr>
          <w:p w14:paraId="7B6982CF" w14:textId="29DD4B54" w:rsidR="007B44ED" w:rsidRPr="00372AD3" w:rsidRDefault="00A735AF" w:rsidP="00933447">
            <w:pPr>
              <w:rPr>
                <w:rFonts w:ascii="Aptos" w:eastAsia="Aptos" w:hAnsi="Aptos" w:cs="Aptos"/>
                <w:sz w:val="18"/>
                <w:szCs w:val="18"/>
              </w:rPr>
            </w:pPr>
            <w:r w:rsidRPr="00372AD3">
              <w:rPr>
                <w:rFonts w:ascii="Aptos" w:eastAsia="Aptos" w:hAnsi="Aptos" w:cs="Aptos"/>
                <w:b/>
                <w:bCs/>
                <w:sz w:val="18"/>
                <w:szCs w:val="18"/>
              </w:rPr>
              <w:t>Implement, Monitor, &amp; Adjust</w:t>
            </w:r>
          </w:p>
        </w:tc>
      </w:tr>
      <w:tr w:rsidR="007B44ED" w14:paraId="11D169C2" w14:textId="1BB01767" w:rsidTr="007B44ED">
        <w:trPr>
          <w:trHeight w:val="1675"/>
        </w:trPr>
        <w:tc>
          <w:tcPr>
            <w:tcW w:w="6142" w:type="dxa"/>
            <w:tcMar>
              <w:left w:w="105" w:type="dxa"/>
              <w:right w:w="105" w:type="dxa"/>
            </w:tcMar>
          </w:tcPr>
          <w:p w14:paraId="0EF1DA46" w14:textId="1B33F35B" w:rsidR="007B44ED" w:rsidRPr="00372AD3" w:rsidRDefault="007B44ED" w:rsidP="00933447">
            <w:pPr>
              <w:rPr>
                <w:rFonts w:ascii="Aptos" w:eastAsia="Aptos" w:hAnsi="Aptos" w:cs="Aptos"/>
                <w:b/>
                <w:bCs/>
                <w:sz w:val="18"/>
                <w:szCs w:val="18"/>
              </w:rPr>
            </w:pPr>
            <w:r w:rsidRPr="00372AD3">
              <w:rPr>
                <w:rFonts w:ascii="Aptos" w:eastAsia="Aptos" w:hAnsi="Aptos" w:cs="Aptos"/>
                <w:b/>
                <w:bCs/>
                <w:sz w:val="18"/>
                <w:szCs w:val="18"/>
              </w:rPr>
              <w:t>Monthly check-ins with the Kaleidoscope team (in-person and/or virtual)</w:t>
            </w:r>
          </w:p>
          <w:p w14:paraId="03D40F86" w14:textId="5CC1FF87" w:rsidR="007B44ED" w:rsidRPr="00372AD3" w:rsidRDefault="007B44ED" w:rsidP="00933447">
            <w:pPr>
              <w:pStyle w:val="ListParagraph"/>
              <w:numPr>
                <w:ilvl w:val="0"/>
                <w:numId w:val="4"/>
              </w:numPr>
              <w:rPr>
                <w:rFonts w:ascii="Aptos" w:eastAsia="Aptos" w:hAnsi="Aptos" w:cs="Aptos"/>
                <w:sz w:val="18"/>
                <w:szCs w:val="18"/>
              </w:rPr>
            </w:pPr>
            <w:r w:rsidRPr="00372AD3">
              <w:rPr>
                <w:rFonts w:ascii="Aptos" w:eastAsia="Aptos" w:hAnsi="Aptos" w:cs="Aptos"/>
                <w:sz w:val="18"/>
                <w:szCs w:val="18"/>
              </w:rPr>
              <w:t>May be virtual or on-site and focus on a piece of the implementation cycle above</w:t>
            </w:r>
          </w:p>
          <w:p w14:paraId="2FF36CC3" w14:textId="3B3D7190" w:rsidR="007B44ED" w:rsidRPr="00372AD3" w:rsidRDefault="007B44ED" w:rsidP="00933447">
            <w:pPr>
              <w:pStyle w:val="ListParagraph"/>
              <w:numPr>
                <w:ilvl w:val="0"/>
                <w:numId w:val="4"/>
              </w:numPr>
              <w:rPr>
                <w:rFonts w:ascii="Aptos" w:eastAsia="Aptos" w:hAnsi="Aptos" w:cs="Aptos"/>
                <w:sz w:val="18"/>
                <w:szCs w:val="18"/>
              </w:rPr>
            </w:pPr>
            <w:r w:rsidRPr="00372AD3">
              <w:rPr>
                <w:rFonts w:ascii="Aptos" w:eastAsia="Aptos" w:hAnsi="Aptos" w:cs="Aptos"/>
                <w:sz w:val="18"/>
                <w:szCs w:val="18"/>
              </w:rPr>
              <w:t>May include observing or planning for an educator team meeting(s), PD, coaching meeting(s), etc. to support implementation cycle</w:t>
            </w:r>
          </w:p>
          <w:p w14:paraId="3B4A8786" w14:textId="422A618B" w:rsidR="007B44ED" w:rsidRPr="00372AD3" w:rsidRDefault="007B44ED" w:rsidP="0816C357">
            <w:pPr>
              <w:pStyle w:val="ListParagraph"/>
              <w:numPr>
                <w:ilvl w:val="0"/>
                <w:numId w:val="4"/>
              </w:numPr>
              <w:rPr>
                <w:rFonts w:ascii="Aptos" w:eastAsia="Aptos" w:hAnsi="Aptos" w:cs="Aptos"/>
                <w:sz w:val="18"/>
                <w:szCs w:val="18"/>
              </w:rPr>
            </w:pPr>
            <w:r w:rsidRPr="00372AD3">
              <w:rPr>
                <w:rFonts w:ascii="Aptos" w:eastAsia="Aptos" w:hAnsi="Aptos" w:cs="Aptos"/>
                <w:sz w:val="18"/>
                <w:szCs w:val="18"/>
              </w:rPr>
              <w:t>Check-ins are used to support continued calibration, learning, implementation, and progress monitoring</w:t>
            </w:r>
          </w:p>
        </w:tc>
        <w:tc>
          <w:tcPr>
            <w:tcW w:w="1620" w:type="dxa"/>
            <w:tcMar>
              <w:left w:w="105" w:type="dxa"/>
              <w:right w:w="105" w:type="dxa"/>
            </w:tcMar>
          </w:tcPr>
          <w:p w14:paraId="266023B3" w14:textId="705D4516" w:rsidR="007B44ED" w:rsidRPr="00372AD3" w:rsidRDefault="007B44ED" w:rsidP="00933447">
            <w:pPr>
              <w:rPr>
                <w:rFonts w:ascii="Aptos" w:eastAsia="Aptos" w:hAnsi="Aptos" w:cs="Aptos"/>
                <w:sz w:val="18"/>
                <w:szCs w:val="18"/>
              </w:rPr>
            </w:pPr>
            <w:r w:rsidRPr="00372AD3">
              <w:rPr>
                <w:rFonts w:ascii="Aptos" w:eastAsia="Aptos" w:hAnsi="Aptos" w:cs="Aptos"/>
                <w:sz w:val="18"/>
                <w:szCs w:val="18"/>
              </w:rPr>
              <w:t>Principal and District Leader</w:t>
            </w:r>
          </w:p>
        </w:tc>
        <w:tc>
          <w:tcPr>
            <w:tcW w:w="1538" w:type="dxa"/>
            <w:tcMar>
              <w:left w:w="105" w:type="dxa"/>
              <w:right w:w="105" w:type="dxa"/>
            </w:tcMar>
          </w:tcPr>
          <w:p w14:paraId="3FD458A0" w14:textId="688BB605" w:rsidR="007B44ED" w:rsidRPr="00372AD3" w:rsidRDefault="007B44ED" w:rsidP="00933447">
            <w:pPr>
              <w:rPr>
                <w:rFonts w:ascii="Aptos" w:eastAsia="Aptos" w:hAnsi="Aptos" w:cs="Aptos"/>
                <w:sz w:val="18"/>
                <w:szCs w:val="18"/>
              </w:rPr>
            </w:pPr>
            <w:r w:rsidRPr="00372AD3">
              <w:rPr>
                <w:rFonts w:ascii="Aptos" w:eastAsia="Aptos" w:hAnsi="Aptos" w:cs="Aptos"/>
                <w:sz w:val="18"/>
                <w:szCs w:val="18"/>
              </w:rPr>
              <w:t xml:space="preserve">Ongoing </w:t>
            </w:r>
          </w:p>
          <w:p w14:paraId="01D51937" w14:textId="7060A1CB" w:rsidR="007B44ED" w:rsidRPr="00372AD3" w:rsidRDefault="007B44ED" w:rsidP="00933447">
            <w:pPr>
              <w:rPr>
                <w:rFonts w:ascii="Aptos" w:eastAsia="Aptos" w:hAnsi="Aptos" w:cs="Aptos"/>
                <w:sz w:val="18"/>
                <w:szCs w:val="18"/>
              </w:rPr>
            </w:pPr>
          </w:p>
        </w:tc>
        <w:tc>
          <w:tcPr>
            <w:tcW w:w="1538" w:type="dxa"/>
          </w:tcPr>
          <w:p w14:paraId="4D7E8456" w14:textId="2425D861" w:rsidR="007B44ED" w:rsidRPr="00372AD3" w:rsidRDefault="00A735AF" w:rsidP="00933447">
            <w:pPr>
              <w:rPr>
                <w:rFonts w:ascii="Aptos" w:eastAsia="Aptos" w:hAnsi="Aptos" w:cs="Aptos"/>
                <w:sz w:val="18"/>
                <w:szCs w:val="18"/>
              </w:rPr>
            </w:pPr>
            <w:r w:rsidRPr="00372AD3">
              <w:rPr>
                <w:rFonts w:ascii="Aptos" w:eastAsia="Aptos" w:hAnsi="Aptos" w:cs="Aptos"/>
                <w:b/>
                <w:bCs/>
                <w:sz w:val="18"/>
                <w:szCs w:val="18"/>
              </w:rPr>
              <w:t>Implement, Monitor, &amp; Adjust</w:t>
            </w:r>
          </w:p>
        </w:tc>
      </w:tr>
      <w:tr w:rsidR="007B44ED" w14:paraId="4473A2EA" w14:textId="47628A83" w:rsidTr="007B44ED">
        <w:trPr>
          <w:trHeight w:val="285"/>
        </w:trPr>
        <w:tc>
          <w:tcPr>
            <w:tcW w:w="6142" w:type="dxa"/>
            <w:tcMar>
              <w:left w:w="105" w:type="dxa"/>
              <w:right w:w="105" w:type="dxa"/>
            </w:tcMar>
          </w:tcPr>
          <w:p w14:paraId="6EFCD623" w14:textId="2E1D0C70" w:rsidR="007B44ED" w:rsidRPr="00372AD3" w:rsidRDefault="007B44ED" w:rsidP="00933447">
            <w:pPr>
              <w:rPr>
                <w:rFonts w:ascii="Aptos" w:eastAsia="Aptos" w:hAnsi="Aptos" w:cs="Aptos"/>
                <w:sz w:val="18"/>
                <w:szCs w:val="18"/>
              </w:rPr>
            </w:pPr>
            <w:r w:rsidRPr="00372AD3">
              <w:rPr>
                <w:rFonts w:ascii="Aptos" w:eastAsia="Aptos" w:hAnsi="Aptos" w:cs="Aptos"/>
                <w:b/>
                <w:bCs/>
                <w:sz w:val="18"/>
                <w:szCs w:val="18"/>
              </w:rPr>
              <w:t>Professional Learning (in-person and/or virtual)</w:t>
            </w:r>
          </w:p>
          <w:p w14:paraId="108E6F8D" w14:textId="047297B5" w:rsidR="007B44ED" w:rsidRPr="00372AD3" w:rsidRDefault="007B44ED" w:rsidP="00933447">
            <w:pPr>
              <w:pStyle w:val="ListParagraph"/>
              <w:numPr>
                <w:ilvl w:val="0"/>
                <w:numId w:val="3"/>
              </w:numPr>
              <w:rPr>
                <w:rFonts w:ascii="Aptos" w:eastAsia="Aptos" w:hAnsi="Aptos" w:cs="Aptos"/>
                <w:sz w:val="18"/>
                <w:szCs w:val="18"/>
              </w:rPr>
            </w:pPr>
            <w:r w:rsidRPr="00372AD3">
              <w:rPr>
                <w:rFonts w:ascii="Aptos" w:eastAsia="Aptos" w:hAnsi="Aptos" w:cs="Aptos"/>
                <w:sz w:val="18"/>
                <w:szCs w:val="18"/>
              </w:rPr>
              <w:t xml:space="preserve">2-3 half-to-full days </w:t>
            </w:r>
          </w:p>
          <w:p w14:paraId="2CDAB67C" w14:textId="1D3D5405" w:rsidR="007B44ED" w:rsidRPr="00372AD3" w:rsidRDefault="007B44ED" w:rsidP="00933447">
            <w:pPr>
              <w:pStyle w:val="ListParagraph"/>
              <w:numPr>
                <w:ilvl w:val="0"/>
                <w:numId w:val="3"/>
              </w:numPr>
              <w:rPr>
                <w:rFonts w:ascii="Aptos" w:eastAsia="Aptos" w:hAnsi="Aptos" w:cs="Aptos"/>
                <w:sz w:val="18"/>
                <w:szCs w:val="18"/>
              </w:rPr>
            </w:pPr>
            <w:r w:rsidRPr="00372AD3">
              <w:rPr>
                <w:rFonts w:ascii="Aptos" w:eastAsia="Aptos" w:hAnsi="Aptos" w:cs="Aptos"/>
                <w:sz w:val="18"/>
                <w:szCs w:val="18"/>
              </w:rPr>
              <w:t>Including potential site visits to colleagues’ schools</w:t>
            </w:r>
          </w:p>
          <w:p w14:paraId="6B86FDD1" w14:textId="5B9DA45A" w:rsidR="007B44ED" w:rsidRPr="00372AD3" w:rsidRDefault="007B44ED" w:rsidP="00933447">
            <w:pPr>
              <w:pStyle w:val="ListParagraph"/>
              <w:numPr>
                <w:ilvl w:val="0"/>
                <w:numId w:val="3"/>
              </w:numPr>
              <w:rPr>
                <w:rFonts w:ascii="Aptos" w:eastAsia="Aptos" w:hAnsi="Aptos" w:cs="Aptos"/>
                <w:sz w:val="18"/>
                <w:szCs w:val="18"/>
              </w:rPr>
            </w:pPr>
            <w:r w:rsidRPr="00372AD3">
              <w:rPr>
                <w:rFonts w:ascii="Aptos" w:eastAsia="Aptos" w:hAnsi="Aptos" w:cs="Aptos"/>
                <w:sz w:val="18"/>
                <w:szCs w:val="18"/>
              </w:rPr>
              <w:t>Some learning may be virtual</w:t>
            </w:r>
          </w:p>
          <w:p w14:paraId="2D42A322" w14:textId="3BA6944B" w:rsidR="007B44ED" w:rsidRPr="00372AD3" w:rsidRDefault="007B44ED" w:rsidP="00933447">
            <w:pPr>
              <w:rPr>
                <w:rFonts w:ascii="Aptos" w:eastAsia="Aptos" w:hAnsi="Aptos" w:cs="Aptos"/>
                <w:color w:val="000000" w:themeColor="text1"/>
                <w:sz w:val="18"/>
                <w:szCs w:val="18"/>
              </w:rPr>
            </w:pPr>
            <w:r w:rsidRPr="00372AD3">
              <w:rPr>
                <w:rFonts w:ascii="Aptos" w:eastAsia="Aptos" w:hAnsi="Aptos" w:cs="Aptos"/>
                <w:i/>
                <w:iCs/>
                <w:sz w:val="18"/>
                <w:szCs w:val="18"/>
              </w:rPr>
              <w:t xml:space="preserve">Optional: Invitation to an additional </w:t>
            </w:r>
            <w:r w:rsidRPr="00372AD3">
              <w:rPr>
                <w:rFonts w:ascii="Aptos" w:eastAsia="Aptos" w:hAnsi="Aptos" w:cs="Aptos"/>
                <w:i/>
                <w:iCs/>
                <w:color w:val="000000" w:themeColor="text1"/>
                <w:sz w:val="18"/>
                <w:szCs w:val="18"/>
              </w:rPr>
              <w:t>PD series on the use of DESE’s Instructional Planning Routines led by the Kaleidoscope team.</w:t>
            </w:r>
          </w:p>
        </w:tc>
        <w:tc>
          <w:tcPr>
            <w:tcW w:w="1620" w:type="dxa"/>
            <w:tcMar>
              <w:left w:w="105" w:type="dxa"/>
              <w:right w:w="105" w:type="dxa"/>
            </w:tcMar>
          </w:tcPr>
          <w:p w14:paraId="2AECC54F" w14:textId="455D2EEB" w:rsidR="007B44ED" w:rsidRPr="00372AD3" w:rsidRDefault="007B44ED" w:rsidP="00933447">
            <w:pPr>
              <w:rPr>
                <w:rFonts w:ascii="Aptos" w:eastAsia="Aptos" w:hAnsi="Aptos" w:cs="Aptos"/>
                <w:sz w:val="18"/>
                <w:szCs w:val="18"/>
              </w:rPr>
            </w:pPr>
            <w:r w:rsidRPr="00372AD3">
              <w:rPr>
                <w:rFonts w:ascii="Aptos" w:eastAsia="Aptos" w:hAnsi="Aptos" w:cs="Aptos"/>
                <w:sz w:val="18"/>
                <w:szCs w:val="18"/>
              </w:rPr>
              <w:t>Principal and District Leader</w:t>
            </w:r>
          </w:p>
          <w:p w14:paraId="1A63A74B" w14:textId="57E745EC" w:rsidR="007B44ED" w:rsidRPr="00372AD3" w:rsidRDefault="007B44ED" w:rsidP="00933447">
            <w:pPr>
              <w:rPr>
                <w:rFonts w:ascii="Aptos" w:eastAsia="Aptos" w:hAnsi="Aptos" w:cs="Aptos"/>
                <w:sz w:val="18"/>
                <w:szCs w:val="18"/>
              </w:rPr>
            </w:pPr>
          </w:p>
          <w:p w14:paraId="7FFE9A10" w14:textId="6F88B7AB" w:rsidR="007B44ED" w:rsidRPr="00372AD3" w:rsidRDefault="007B44ED" w:rsidP="00933447">
            <w:pPr>
              <w:rPr>
                <w:rFonts w:ascii="Aptos" w:eastAsia="Aptos" w:hAnsi="Aptos" w:cs="Aptos"/>
                <w:sz w:val="18"/>
                <w:szCs w:val="18"/>
              </w:rPr>
            </w:pPr>
          </w:p>
          <w:p w14:paraId="05DDD52B" w14:textId="108F3E64" w:rsidR="007B44ED" w:rsidRPr="00372AD3" w:rsidRDefault="007B44ED" w:rsidP="00933447">
            <w:pPr>
              <w:rPr>
                <w:rFonts w:ascii="Aptos" w:eastAsia="Aptos" w:hAnsi="Aptos" w:cs="Aptos"/>
                <w:sz w:val="18"/>
                <w:szCs w:val="18"/>
              </w:rPr>
            </w:pPr>
          </w:p>
        </w:tc>
        <w:tc>
          <w:tcPr>
            <w:tcW w:w="1538" w:type="dxa"/>
            <w:tcMar>
              <w:left w:w="105" w:type="dxa"/>
              <w:right w:w="105" w:type="dxa"/>
            </w:tcMar>
          </w:tcPr>
          <w:p w14:paraId="390D16F2" w14:textId="24BFE5F7" w:rsidR="007B44ED" w:rsidRPr="00372AD3" w:rsidRDefault="007B44ED" w:rsidP="00372AD3">
            <w:pPr>
              <w:rPr>
                <w:rFonts w:ascii="Aptos" w:eastAsia="Aptos" w:hAnsi="Aptos" w:cs="Aptos"/>
                <w:sz w:val="18"/>
                <w:szCs w:val="18"/>
              </w:rPr>
            </w:pPr>
            <w:r w:rsidRPr="00372AD3">
              <w:rPr>
                <w:rFonts w:ascii="Aptos" w:eastAsia="Aptos" w:hAnsi="Aptos" w:cs="Aptos"/>
                <w:sz w:val="18"/>
                <w:szCs w:val="18"/>
              </w:rPr>
              <w:t xml:space="preserve">Tentatively: </w:t>
            </w:r>
          </w:p>
          <w:p w14:paraId="5A2845CD" w14:textId="4B0E3963" w:rsidR="007B44ED" w:rsidRPr="00372AD3" w:rsidRDefault="007B44ED" w:rsidP="00C62174">
            <w:pPr>
              <w:pStyle w:val="ListParagraph"/>
              <w:numPr>
                <w:ilvl w:val="0"/>
                <w:numId w:val="10"/>
              </w:numPr>
              <w:rPr>
                <w:rFonts w:ascii="Aptos" w:eastAsia="Aptos" w:hAnsi="Aptos" w:cs="Aptos"/>
                <w:sz w:val="18"/>
                <w:szCs w:val="18"/>
              </w:rPr>
            </w:pPr>
            <w:r w:rsidRPr="00372AD3">
              <w:rPr>
                <w:rFonts w:ascii="Aptos" w:eastAsia="Aptos" w:hAnsi="Aptos" w:cs="Aptos"/>
                <w:sz w:val="18"/>
                <w:szCs w:val="18"/>
              </w:rPr>
              <w:t>November</w:t>
            </w:r>
          </w:p>
          <w:p w14:paraId="40D2341D" w14:textId="71A1ECB8" w:rsidR="007B44ED" w:rsidRPr="00372AD3" w:rsidRDefault="007B44ED" w:rsidP="00C62174">
            <w:pPr>
              <w:pStyle w:val="ListParagraph"/>
              <w:numPr>
                <w:ilvl w:val="0"/>
                <w:numId w:val="10"/>
              </w:numPr>
              <w:rPr>
                <w:rFonts w:ascii="Aptos" w:eastAsia="Aptos" w:hAnsi="Aptos" w:cs="Aptos"/>
                <w:sz w:val="18"/>
                <w:szCs w:val="18"/>
              </w:rPr>
            </w:pPr>
            <w:r w:rsidRPr="00372AD3">
              <w:rPr>
                <w:rFonts w:ascii="Aptos" w:eastAsia="Aptos" w:hAnsi="Aptos" w:cs="Aptos"/>
                <w:sz w:val="18"/>
                <w:szCs w:val="18"/>
              </w:rPr>
              <w:t>Early February</w:t>
            </w:r>
          </w:p>
          <w:p w14:paraId="26871A75" w14:textId="41E01D84" w:rsidR="007B44ED" w:rsidRPr="00372AD3" w:rsidRDefault="007B44ED" w:rsidP="00C62174">
            <w:pPr>
              <w:pStyle w:val="ListParagraph"/>
              <w:numPr>
                <w:ilvl w:val="0"/>
                <w:numId w:val="10"/>
              </w:numPr>
              <w:rPr>
                <w:rFonts w:ascii="Aptos" w:eastAsia="Aptos" w:hAnsi="Aptos" w:cs="Aptos"/>
                <w:sz w:val="18"/>
                <w:szCs w:val="18"/>
              </w:rPr>
            </w:pPr>
            <w:r w:rsidRPr="00372AD3">
              <w:rPr>
                <w:rFonts w:ascii="Aptos" w:eastAsia="Aptos" w:hAnsi="Aptos" w:cs="Aptos"/>
                <w:sz w:val="18"/>
                <w:szCs w:val="18"/>
              </w:rPr>
              <w:t xml:space="preserve">April </w:t>
            </w:r>
          </w:p>
          <w:p w14:paraId="7C05CD81" w14:textId="60090800" w:rsidR="007B44ED" w:rsidRPr="00372AD3" w:rsidRDefault="007B44ED" w:rsidP="00372AD3">
            <w:pPr>
              <w:rPr>
                <w:rFonts w:ascii="Aptos" w:eastAsia="Aptos" w:hAnsi="Aptos" w:cs="Aptos"/>
                <w:sz w:val="18"/>
                <w:szCs w:val="18"/>
              </w:rPr>
            </w:pPr>
          </w:p>
        </w:tc>
        <w:tc>
          <w:tcPr>
            <w:tcW w:w="1538" w:type="dxa"/>
          </w:tcPr>
          <w:p w14:paraId="2A689364" w14:textId="73540875" w:rsidR="007B44ED" w:rsidRPr="00372AD3" w:rsidRDefault="003F76CF" w:rsidP="00372AD3">
            <w:pPr>
              <w:rPr>
                <w:rFonts w:ascii="Aptos" w:eastAsia="Aptos" w:hAnsi="Aptos" w:cs="Aptos"/>
                <w:sz w:val="18"/>
                <w:szCs w:val="18"/>
              </w:rPr>
            </w:pPr>
            <w:r w:rsidRPr="00372AD3">
              <w:rPr>
                <w:rFonts w:ascii="Aptos" w:eastAsia="Aptos" w:hAnsi="Aptos" w:cs="Aptos"/>
                <w:b/>
                <w:bCs/>
                <w:sz w:val="18"/>
                <w:szCs w:val="18"/>
              </w:rPr>
              <w:t>Implement, Monitor, &amp; Adjust</w:t>
            </w:r>
          </w:p>
        </w:tc>
      </w:tr>
      <w:tr w:rsidR="007B44ED" w14:paraId="3575BA9F" w14:textId="14EE4395" w:rsidTr="005068F9">
        <w:trPr>
          <w:trHeight w:val="719"/>
        </w:trPr>
        <w:tc>
          <w:tcPr>
            <w:tcW w:w="6142" w:type="dxa"/>
            <w:tcMar>
              <w:left w:w="105" w:type="dxa"/>
              <w:right w:w="105" w:type="dxa"/>
            </w:tcMar>
          </w:tcPr>
          <w:p w14:paraId="7445D1B7" w14:textId="16942E1C" w:rsidR="007B44ED" w:rsidRPr="00372AD3" w:rsidRDefault="007B44ED" w:rsidP="00933447">
            <w:pPr>
              <w:pStyle w:val="ListParagraph"/>
              <w:numPr>
                <w:ilvl w:val="0"/>
                <w:numId w:val="2"/>
              </w:numPr>
              <w:ind w:left="360"/>
              <w:rPr>
                <w:rFonts w:ascii="Aptos" w:eastAsia="Aptos" w:hAnsi="Aptos" w:cs="Aptos"/>
                <w:sz w:val="18"/>
                <w:szCs w:val="18"/>
              </w:rPr>
            </w:pPr>
            <w:r w:rsidRPr="00372AD3">
              <w:rPr>
                <w:rFonts w:ascii="Aptos" w:eastAsia="Aptos" w:hAnsi="Aptos" w:cs="Aptos"/>
                <w:sz w:val="18"/>
                <w:szCs w:val="18"/>
              </w:rPr>
              <w:t xml:space="preserve">Learning Walkthroughs to pilot DESE observation tool; districts may use their own tool as well </w:t>
            </w:r>
          </w:p>
          <w:p w14:paraId="0E879CA8" w14:textId="294B2BC0" w:rsidR="007B44ED" w:rsidRPr="00372AD3" w:rsidRDefault="007B44ED" w:rsidP="00933447">
            <w:pPr>
              <w:pStyle w:val="ListParagraph"/>
              <w:numPr>
                <w:ilvl w:val="0"/>
                <w:numId w:val="2"/>
              </w:numPr>
              <w:ind w:left="360"/>
              <w:rPr>
                <w:rFonts w:ascii="Aptos" w:eastAsia="Aptos" w:hAnsi="Aptos" w:cs="Aptos"/>
                <w:sz w:val="18"/>
                <w:szCs w:val="18"/>
              </w:rPr>
            </w:pPr>
            <w:r w:rsidRPr="00372AD3">
              <w:rPr>
                <w:rFonts w:ascii="Aptos" w:eastAsia="Aptos" w:hAnsi="Aptos" w:cs="Aptos"/>
                <w:sz w:val="18"/>
                <w:szCs w:val="18"/>
              </w:rPr>
              <w:t>Educator Survey (Sept and May)</w:t>
            </w:r>
          </w:p>
          <w:p w14:paraId="47B6BD9B" w14:textId="46168B1A" w:rsidR="007B44ED" w:rsidRPr="00C25EFC" w:rsidRDefault="007B44ED" w:rsidP="00C25EFC">
            <w:pPr>
              <w:pStyle w:val="ListParagraph"/>
              <w:numPr>
                <w:ilvl w:val="0"/>
                <w:numId w:val="2"/>
              </w:numPr>
              <w:ind w:left="360"/>
              <w:rPr>
                <w:rFonts w:ascii="Aptos" w:eastAsia="Aptos" w:hAnsi="Aptos" w:cs="Aptos"/>
                <w:sz w:val="18"/>
                <w:szCs w:val="18"/>
              </w:rPr>
            </w:pPr>
            <w:r w:rsidRPr="00372AD3">
              <w:rPr>
                <w:rFonts w:ascii="Aptos" w:eastAsia="Aptos" w:hAnsi="Aptos" w:cs="Aptos"/>
                <w:sz w:val="18"/>
                <w:szCs w:val="18"/>
              </w:rPr>
              <w:t>Leader Survey (May)</w:t>
            </w:r>
          </w:p>
        </w:tc>
        <w:tc>
          <w:tcPr>
            <w:tcW w:w="1620" w:type="dxa"/>
            <w:tcMar>
              <w:left w:w="105" w:type="dxa"/>
              <w:right w:w="105" w:type="dxa"/>
            </w:tcMar>
          </w:tcPr>
          <w:p w14:paraId="57137472" w14:textId="47FF8D8D" w:rsidR="007B44ED" w:rsidRPr="00372AD3" w:rsidRDefault="007B44ED" w:rsidP="00933447">
            <w:pPr>
              <w:rPr>
                <w:rFonts w:ascii="Aptos" w:eastAsia="Aptos" w:hAnsi="Aptos" w:cs="Aptos"/>
                <w:sz w:val="18"/>
                <w:szCs w:val="18"/>
              </w:rPr>
            </w:pPr>
            <w:r w:rsidRPr="00372AD3">
              <w:rPr>
                <w:rFonts w:ascii="Aptos" w:eastAsia="Aptos" w:hAnsi="Aptos" w:cs="Aptos"/>
                <w:sz w:val="18"/>
                <w:szCs w:val="18"/>
              </w:rPr>
              <w:t>Dependent on progress monitoring activity</w:t>
            </w:r>
          </w:p>
        </w:tc>
        <w:tc>
          <w:tcPr>
            <w:tcW w:w="1538" w:type="dxa"/>
            <w:tcMar>
              <w:left w:w="105" w:type="dxa"/>
              <w:right w:w="105" w:type="dxa"/>
            </w:tcMar>
          </w:tcPr>
          <w:p w14:paraId="1191665E" w14:textId="782D296B" w:rsidR="007B44ED" w:rsidRPr="00372AD3" w:rsidRDefault="007B44ED" w:rsidP="00933447">
            <w:pPr>
              <w:rPr>
                <w:rFonts w:ascii="Aptos" w:eastAsia="Aptos" w:hAnsi="Aptos" w:cs="Aptos"/>
                <w:sz w:val="18"/>
                <w:szCs w:val="18"/>
              </w:rPr>
            </w:pPr>
            <w:r w:rsidRPr="00372AD3">
              <w:rPr>
                <w:rFonts w:ascii="Aptos" w:eastAsia="Aptos" w:hAnsi="Aptos" w:cs="Aptos"/>
                <w:sz w:val="18"/>
                <w:szCs w:val="18"/>
              </w:rPr>
              <w:t>Ongoing</w:t>
            </w:r>
          </w:p>
        </w:tc>
        <w:tc>
          <w:tcPr>
            <w:tcW w:w="1538" w:type="dxa"/>
          </w:tcPr>
          <w:p w14:paraId="69745698" w14:textId="77777777" w:rsidR="006F4701" w:rsidRPr="00372AD3" w:rsidRDefault="006F4701" w:rsidP="006F4701">
            <w:pPr>
              <w:rPr>
                <w:rFonts w:ascii="Aptos" w:hAnsi="Aptos"/>
                <w:sz w:val="18"/>
                <w:szCs w:val="18"/>
              </w:rPr>
            </w:pPr>
            <w:r w:rsidRPr="00372AD3">
              <w:rPr>
                <w:rFonts w:ascii="Aptos" w:eastAsia="Aptos" w:hAnsi="Aptos" w:cs="Aptos"/>
                <w:b/>
                <w:bCs/>
                <w:sz w:val="18"/>
                <w:szCs w:val="18"/>
              </w:rPr>
              <w:t>Kaleidoscope Progress Monitoring</w:t>
            </w:r>
          </w:p>
          <w:p w14:paraId="13A35C0F" w14:textId="77777777" w:rsidR="007B44ED" w:rsidRPr="00372AD3" w:rsidRDefault="007B44ED" w:rsidP="00933447">
            <w:pPr>
              <w:rPr>
                <w:rFonts w:ascii="Aptos" w:eastAsia="Aptos" w:hAnsi="Aptos" w:cs="Aptos"/>
                <w:sz w:val="18"/>
                <w:szCs w:val="18"/>
              </w:rPr>
            </w:pPr>
          </w:p>
        </w:tc>
      </w:tr>
    </w:tbl>
    <w:p w14:paraId="7737D139" w14:textId="438FB9A0" w:rsidR="7B43B1FD" w:rsidRDefault="7B43B1FD" w:rsidP="005F2B28">
      <w:pPr>
        <w:spacing w:after="0" w:line="240" w:lineRule="auto"/>
      </w:pPr>
    </w:p>
    <w:sectPr w:rsidR="7B43B1FD" w:rsidSect="001D3B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6E184" w14:textId="77777777" w:rsidR="007375E1" w:rsidRDefault="007375E1" w:rsidP="002D48D7">
      <w:pPr>
        <w:spacing w:after="0" w:line="240" w:lineRule="auto"/>
      </w:pPr>
      <w:r>
        <w:separator/>
      </w:r>
    </w:p>
  </w:endnote>
  <w:endnote w:type="continuationSeparator" w:id="0">
    <w:p w14:paraId="67E6984B" w14:textId="77777777" w:rsidR="007375E1" w:rsidRDefault="007375E1" w:rsidP="002D48D7">
      <w:pPr>
        <w:spacing w:after="0" w:line="240" w:lineRule="auto"/>
      </w:pPr>
      <w:r>
        <w:continuationSeparator/>
      </w:r>
    </w:p>
  </w:endnote>
  <w:endnote w:type="continuationNotice" w:id="1">
    <w:p w14:paraId="44CF9F01" w14:textId="77777777" w:rsidR="007375E1" w:rsidRDefault="007375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BBECA" w14:textId="77777777" w:rsidR="007375E1" w:rsidRDefault="007375E1" w:rsidP="002D48D7">
      <w:pPr>
        <w:spacing w:after="0" w:line="240" w:lineRule="auto"/>
      </w:pPr>
      <w:r>
        <w:separator/>
      </w:r>
    </w:p>
  </w:footnote>
  <w:footnote w:type="continuationSeparator" w:id="0">
    <w:p w14:paraId="3AD7618E" w14:textId="77777777" w:rsidR="007375E1" w:rsidRDefault="007375E1" w:rsidP="002D48D7">
      <w:pPr>
        <w:spacing w:after="0" w:line="240" w:lineRule="auto"/>
      </w:pPr>
      <w:r>
        <w:continuationSeparator/>
      </w:r>
    </w:p>
  </w:footnote>
  <w:footnote w:type="continuationNotice" w:id="1">
    <w:p w14:paraId="1AB15DD3" w14:textId="77777777" w:rsidR="007375E1" w:rsidRDefault="007375E1">
      <w:pPr>
        <w:spacing w:after="0" w:line="240" w:lineRule="auto"/>
      </w:pPr>
    </w:p>
  </w:footnote>
  <w:footnote w:id="2">
    <w:p w14:paraId="2DB442E7" w14:textId="461D18E8" w:rsidR="25341D70" w:rsidRPr="00387718" w:rsidRDefault="25341D70" w:rsidP="25341D70">
      <w:pPr>
        <w:pStyle w:val="FootnoteText"/>
        <w:rPr>
          <w:rFonts w:ascii="Aptos" w:eastAsia="Aptos" w:hAnsi="Aptos" w:cs="Aptos"/>
          <w:i/>
          <w:iCs/>
          <w:color w:val="000000" w:themeColor="text1"/>
          <w:sz w:val="18"/>
          <w:szCs w:val="18"/>
        </w:rPr>
      </w:pPr>
      <w:r w:rsidRPr="00387718">
        <w:rPr>
          <w:rStyle w:val="FootnoteReference"/>
          <w:rFonts w:ascii="Aptos" w:hAnsi="Aptos"/>
          <w:sz w:val="18"/>
          <w:szCs w:val="18"/>
        </w:rPr>
        <w:footnoteRef/>
      </w:r>
      <w:r w:rsidRPr="00387718">
        <w:rPr>
          <w:rFonts w:ascii="Aptos" w:hAnsi="Aptos"/>
          <w:sz w:val="18"/>
          <w:szCs w:val="18"/>
        </w:rPr>
        <w:t xml:space="preserve"> </w:t>
      </w:r>
      <w:r w:rsidRPr="00387718">
        <w:rPr>
          <w:rFonts w:ascii="Aptos" w:eastAsia="Aptos" w:hAnsi="Aptos" w:cs="Aptos"/>
          <w:color w:val="000000" w:themeColor="text1"/>
          <w:sz w:val="18"/>
          <w:szCs w:val="18"/>
        </w:rPr>
        <w:t>Instructional systems and structures include professional development, job-embedded coaching, collaborative teacher time, observations and feedback, and instructional leadership teams.</w:t>
      </w:r>
    </w:p>
  </w:footnote>
  <w:footnote w:id="3">
    <w:p w14:paraId="00E01B7C" w14:textId="7CEF1EB0" w:rsidR="0816C357" w:rsidRDefault="0816C357" w:rsidP="0816C357">
      <w:pPr>
        <w:pStyle w:val="FootnoteText"/>
      </w:pPr>
      <w:r w:rsidRPr="00387718">
        <w:rPr>
          <w:rStyle w:val="FootnoteReference"/>
          <w:rFonts w:ascii="Aptos" w:hAnsi="Aptos"/>
          <w:sz w:val="18"/>
          <w:szCs w:val="18"/>
        </w:rPr>
        <w:footnoteRef/>
      </w:r>
      <w:r w:rsidRPr="00387718">
        <w:rPr>
          <w:rFonts w:ascii="Aptos" w:hAnsi="Aptos"/>
          <w:sz w:val="18"/>
          <w:szCs w:val="18"/>
        </w:rPr>
        <w:t xml:space="preserve"> Although the Kaleidoscope team will use the DESE Classroom Observation Tool for all learning walks, schools and districts will not be required to adopt this tool and may utilize their own school or district specific look-</w:t>
      </w:r>
      <w:proofErr w:type="spellStart"/>
      <w:r w:rsidRPr="00387718">
        <w:rPr>
          <w:rFonts w:ascii="Aptos" w:hAnsi="Aptos"/>
          <w:sz w:val="18"/>
          <w:szCs w:val="18"/>
        </w:rPr>
        <w:t>fors</w:t>
      </w:r>
      <w:proofErr w:type="spellEnd"/>
      <w:r w:rsidRPr="00387718">
        <w:rPr>
          <w:rFonts w:ascii="Aptos" w:hAnsi="Aptos"/>
          <w:sz w:val="18"/>
          <w:szCs w:val="18"/>
        </w:rPr>
        <w:t>.</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5DD30"/>
    <w:multiLevelType w:val="hybridMultilevel"/>
    <w:tmpl w:val="DC02CB3C"/>
    <w:lvl w:ilvl="0" w:tplc="755CD558">
      <w:start w:val="1"/>
      <w:numFmt w:val="bullet"/>
      <w:lvlText w:val="-"/>
      <w:lvlJc w:val="left"/>
      <w:pPr>
        <w:ind w:left="360" w:hanging="360"/>
      </w:pPr>
      <w:rPr>
        <w:rFonts w:ascii="Calibri" w:hAnsi="Calibri" w:hint="default"/>
      </w:rPr>
    </w:lvl>
    <w:lvl w:ilvl="1" w:tplc="2B7CAB30">
      <w:start w:val="1"/>
      <w:numFmt w:val="bullet"/>
      <w:lvlText w:val="o"/>
      <w:lvlJc w:val="left"/>
      <w:pPr>
        <w:ind w:left="1440" w:hanging="360"/>
      </w:pPr>
      <w:rPr>
        <w:rFonts w:ascii="Courier New" w:hAnsi="Courier New" w:hint="default"/>
      </w:rPr>
    </w:lvl>
    <w:lvl w:ilvl="2" w:tplc="BADAB856">
      <w:start w:val="1"/>
      <w:numFmt w:val="bullet"/>
      <w:lvlText w:val=""/>
      <w:lvlJc w:val="left"/>
      <w:pPr>
        <w:ind w:left="2160" w:hanging="360"/>
      </w:pPr>
      <w:rPr>
        <w:rFonts w:ascii="Wingdings" w:hAnsi="Wingdings" w:hint="default"/>
      </w:rPr>
    </w:lvl>
    <w:lvl w:ilvl="3" w:tplc="54B2AA72">
      <w:start w:val="1"/>
      <w:numFmt w:val="bullet"/>
      <w:lvlText w:val=""/>
      <w:lvlJc w:val="left"/>
      <w:pPr>
        <w:ind w:left="2880" w:hanging="360"/>
      </w:pPr>
      <w:rPr>
        <w:rFonts w:ascii="Symbol" w:hAnsi="Symbol" w:hint="default"/>
      </w:rPr>
    </w:lvl>
    <w:lvl w:ilvl="4" w:tplc="4F54B612">
      <w:start w:val="1"/>
      <w:numFmt w:val="bullet"/>
      <w:lvlText w:val="o"/>
      <w:lvlJc w:val="left"/>
      <w:pPr>
        <w:ind w:left="3600" w:hanging="360"/>
      </w:pPr>
      <w:rPr>
        <w:rFonts w:ascii="Courier New" w:hAnsi="Courier New" w:hint="default"/>
      </w:rPr>
    </w:lvl>
    <w:lvl w:ilvl="5" w:tplc="81A2BC6E">
      <w:start w:val="1"/>
      <w:numFmt w:val="bullet"/>
      <w:lvlText w:val=""/>
      <w:lvlJc w:val="left"/>
      <w:pPr>
        <w:ind w:left="4320" w:hanging="360"/>
      </w:pPr>
      <w:rPr>
        <w:rFonts w:ascii="Wingdings" w:hAnsi="Wingdings" w:hint="default"/>
      </w:rPr>
    </w:lvl>
    <w:lvl w:ilvl="6" w:tplc="3BB02612">
      <w:start w:val="1"/>
      <w:numFmt w:val="bullet"/>
      <w:lvlText w:val=""/>
      <w:lvlJc w:val="left"/>
      <w:pPr>
        <w:ind w:left="5040" w:hanging="360"/>
      </w:pPr>
      <w:rPr>
        <w:rFonts w:ascii="Symbol" w:hAnsi="Symbol" w:hint="default"/>
      </w:rPr>
    </w:lvl>
    <w:lvl w:ilvl="7" w:tplc="EDC646EE">
      <w:start w:val="1"/>
      <w:numFmt w:val="bullet"/>
      <w:lvlText w:val="o"/>
      <w:lvlJc w:val="left"/>
      <w:pPr>
        <w:ind w:left="5760" w:hanging="360"/>
      </w:pPr>
      <w:rPr>
        <w:rFonts w:ascii="Courier New" w:hAnsi="Courier New" w:hint="default"/>
      </w:rPr>
    </w:lvl>
    <w:lvl w:ilvl="8" w:tplc="8C6EDEBA">
      <w:start w:val="1"/>
      <w:numFmt w:val="bullet"/>
      <w:lvlText w:val=""/>
      <w:lvlJc w:val="left"/>
      <w:pPr>
        <w:ind w:left="6480" w:hanging="360"/>
      </w:pPr>
      <w:rPr>
        <w:rFonts w:ascii="Wingdings" w:hAnsi="Wingdings" w:hint="default"/>
      </w:rPr>
    </w:lvl>
  </w:abstractNum>
  <w:abstractNum w:abstractNumId="1" w15:restartNumberingAfterBreak="0">
    <w:nsid w:val="17A1E29F"/>
    <w:multiLevelType w:val="hybridMultilevel"/>
    <w:tmpl w:val="D15892AA"/>
    <w:lvl w:ilvl="0" w:tplc="1D9A2114">
      <w:start w:val="1"/>
      <w:numFmt w:val="bullet"/>
      <w:lvlText w:val="-"/>
      <w:lvlJc w:val="left"/>
      <w:pPr>
        <w:ind w:left="720" w:hanging="360"/>
      </w:pPr>
      <w:rPr>
        <w:rFonts w:ascii="Calibri" w:hAnsi="Calibri" w:hint="default"/>
      </w:rPr>
    </w:lvl>
    <w:lvl w:ilvl="1" w:tplc="7B444DF0">
      <w:start w:val="1"/>
      <w:numFmt w:val="bullet"/>
      <w:lvlText w:val="o"/>
      <w:lvlJc w:val="left"/>
      <w:pPr>
        <w:ind w:left="1440" w:hanging="360"/>
      </w:pPr>
      <w:rPr>
        <w:rFonts w:ascii="Courier New" w:hAnsi="Courier New" w:hint="default"/>
      </w:rPr>
    </w:lvl>
    <w:lvl w:ilvl="2" w:tplc="5CF80DE6">
      <w:start w:val="1"/>
      <w:numFmt w:val="bullet"/>
      <w:lvlText w:val=""/>
      <w:lvlJc w:val="left"/>
      <w:pPr>
        <w:ind w:left="2160" w:hanging="360"/>
      </w:pPr>
      <w:rPr>
        <w:rFonts w:ascii="Wingdings" w:hAnsi="Wingdings" w:hint="default"/>
      </w:rPr>
    </w:lvl>
    <w:lvl w:ilvl="3" w:tplc="7B421800">
      <w:start w:val="1"/>
      <w:numFmt w:val="bullet"/>
      <w:lvlText w:val=""/>
      <w:lvlJc w:val="left"/>
      <w:pPr>
        <w:ind w:left="2880" w:hanging="360"/>
      </w:pPr>
      <w:rPr>
        <w:rFonts w:ascii="Symbol" w:hAnsi="Symbol" w:hint="default"/>
      </w:rPr>
    </w:lvl>
    <w:lvl w:ilvl="4" w:tplc="1570EA72">
      <w:start w:val="1"/>
      <w:numFmt w:val="bullet"/>
      <w:lvlText w:val="o"/>
      <w:lvlJc w:val="left"/>
      <w:pPr>
        <w:ind w:left="3600" w:hanging="360"/>
      </w:pPr>
      <w:rPr>
        <w:rFonts w:ascii="Courier New" w:hAnsi="Courier New" w:hint="default"/>
      </w:rPr>
    </w:lvl>
    <w:lvl w:ilvl="5" w:tplc="BA980610">
      <w:start w:val="1"/>
      <w:numFmt w:val="bullet"/>
      <w:lvlText w:val=""/>
      <w:lvlJc w:val="left"/>
      <w:pPr>
        <w:ind w:left="4320" w:hanging="360"/>
      </w:pPr>
      <w:rPr>
        <w:rFonts w:ascii="Wingdings" w:hAnsi="Wingdings" w:hint="default"/>
      </w:rPr>
    </w:lvl>
    <w:lvl w:ilvl="6" w:tplc="DAD6DFD2">
      <w:start w:val="1"/>
      <w:numFmt w:val="bullet"/>
      <w:lvlText w:val=""/>
      <w:lvlJc w:val="left"/>
      <w:pPr>
        <w:ind w:left="5040" w:hanging="360"/>
      </w:pPr>
      <w:rPr>
        <w:rFonts w:ascii="Symbol" w:hAnsi="Symbol" w:hint="default"/>
      </w:rPr>
    </w:lvl>
    <w:lvl w:ilvl="7" w:tplc="F956216E">
      <w:start w:val="1"/>
      <w:numFmt w:val="bullet"/>
      <w:lvlText w:val="o"/>
      <w:lvlJc w:val="left"/>
      <w:pPr>
        <w:ind w:left="5760" w:hanging="360"/>
      </w:pPr>
      <w:rPr>
        <w:rFonts w:ascii="Courier New" w:hAnsi="Courier New" w:hint="default"/>
      </w:rPr>
    </w:lvl>
    <w:lvl w:ilvl="8" w:tplc="047C5C20">
      <w:start w:val="1"/>
      <w:numFmt w:val="bullet"/>
      <w:lvlText w:val=""/>
      <w:lvlJc w:val="left"/>
      <w:pPr>
        <w:ind w:left="6480" w:hanging="360"/>
      </w:pPr>
      <w:rPr>
        <w:rFonts w:ascii="Wingdings" w:hAnsi="Wingdings" w:hint="default"/>
      </w:rPr>
    </w:lvl>
  </w:abstractNum>
  <w:abstractNum w:abstractNumId="2" w15:restartNumberingAfterBreak="0">
    <w:nsid w:val="279184EC"/>
    <w:multiLevelType w:val="hybridMultilevel"/>
    <w:tmpl w:val="09B00FA0"/>
    <w:lvl w:ilvl="0" w:tplc="EEFAA7F6">
      <w:numFmt w:val="bullet"/>
      <w:lvlText w:val="-"/>
      <w:lvlJc w:val="left"/>
      <w:pPr>
        <w:ind w:left="360" w:hanging="360"/>
      </w:pPr>
      <w:rPr>
        <w:rFonts w:ascii="Aptos" w:hAnsi="Aptos" w:hint="default"/>
      </w:rPr>
    </w:lvl>
    <w:lvl w:ilvl="1" w:tplc="311E99C4">
      <w:start w:val="1"/>
      <w:numFmt w:val="bullet"/>
      <w:lvlText w:val="o"/>
      <w:lvlJc w:val="left"/>
      <w:pPr>
        <w:ind w:left="1440" w:hanging="360"/>
      </w:pPr>
      <w:rPr>
        <w:rFonts w:ascii="Courier New" w:hAnsi="Courier New" w:hint="default"/>
      </w:rPr>
    </w:lvl>
    <w:lvl w:ilvl="2" w:tplc="6B46E2F8">
      <w:start w:val="1"/>
      <w:numFmt w:val="bullet"/>
      <w:lvlText w:val=""/>
      <w:lvlJc w:val="left"/>
      <w:pPr>
        <w:ind w:left="2160" w:hanging="360"/>
      </w:pPr>
      <w:rPr>
        <w:rFonts w:ascii="Wingdings" w:hAnsi="Wingdings" w:hint="default"/>
      </w:rPr>
    </w:lvl>
    <w:lvl w:ilvl="3" w:tplc="C1404D70">
      <w:start w:val="1"/>
      <w:numFmt w:val="bullet"/>
      <w:lvlText w:val=""/>
      <w:lvlJc w:val="left"/>
      <w:pPr>
        <w:ind w:left="2880" w:hanging="360"/>
      </w:pPr>
      <w:rPr>
        <w:rFonts w:ascii="Symbol" w:hAnsi="Symbol" w:hint="default"/>
      </w:rPr>
    </w:lvl>
    <w:lvl w:ilvl="4" w:tplc="2E025342">
      <w:start w:val="1"/>
      <w:numFmt w:val="bullet"/>
      <w:lvlText w:val="o"/>
      <w:lvlJc w:val="left"/>
      <w:pPr>
        <w:ind w:left="3600" w:hanging="360"/>
      </w:pPr>
      <w:rPr>
        <w:rFonts w:ascii="Courier New" w:hAnsi="Courier New" w:hint="default"/>
      </w:rPr>
    </w:lvl>
    <w:lvl w:ilvl="5" w:tplc="8CB227D6">
      <w:start w:val="1"/>
      <w:numFmt w:val="bullet"/>
      <w:lvlText w:val=""/>
      <w:lvlJc w:val="left"/>
      <w:pPr>
        <w:ind w:left="4320" w:hanging="360"/>
      </w:pPr>
      <w:rPr>
        <w:rFonts w:ascii="Wingdings" w:hAnsi="Wingdings" w:hint="default"/>
      </w:rPr>
    </w:lvl>
    <w:lvl w:ilvl="6" w:tplc="968E53CA">
      <w:start w:val="1"/>
      <w:numFmt w:val="bullet"/>
      <w:lvlText w:val=""/>
      <w:lvlJc w:val="left"/>
      <w:pPr>
        <w:ind w:left="5040" w:hanging="360"/>
      </w:pPr>
      <w:rPr>
        <w:rFonts w:ascii="Symbol" w:hAnsi="Symbol" w:hint="default"/>
      </w:rPr>
    </w:lvl>
    <w:lvl w:ilvl="7" w:tplc="EDC2F10E">
      <w:start w:val="1"/>
      <w:numFmt w:val="bullet"/>
      <w:lvlText w:val="o"/>
      <w:lvlJc w:val="left"/>
      <w:pPr>
        <w:ind w:left="5760" w:hanging="360"/>
      </w:pPr>
      <w:rPr>
        <w:rFonts w:ascii="Courier New" w:hAnsi="Courier New" w:hint="default"/>
      </w:rPr>
    </w:lvl>
    <w:lvl w:ilvl="8" w:tplc="2C6213F6">
      <w:start w:val="1"/>
      <w:numFmt w:val="bullet"/>
      <w:lvlText w:val=""/>
      <w:lvlJc w:val="left"/>
      <w:pPr>
        <w:ind w:left="6480" w:hanging="360"/>
      </w:pPr>
      <w:rPr>
        <w:rFonts w:ascii="Wingdings" w:hAnsi="Wingdings" w:hint="default"/>
      </w:rPr>
    </w:lvl>
  </w:abstractNum>
  <w:abstractNum w:abstractNumId="3" w15:restartNumberingAfterBreak="0">
    <w:nsid w:val="42CCBEF9"/>
    <w:multiLevelType w:val="hybridMultilevel"/>
    <w:tmpl w:val="186427D4"/>
    <w:lvl w:ilvl="0" w:tplc="38162F5A">
      <w:start w:val="1"/>
      <w:numFmt w:val="bullet"/>
      <w:lvlText w:val="-"/>
      <w:lvlJc w:val="left"/>
      <w:pPr>
        <w:ind w:left="360" w:hanging="360"/>
      </w:pPr>
      <w:rPr>
        <w:rFonts w:ascii="Calibri" w:hAnsi="Calibri" w:hint="default"/>
      </w:rPr>
    </w:lvl>
    <w:lvl w:ilvl="1" w:tplc="14DED58C">
      <w:start w:val="1"/>
      <w:numFmt w:val="bullet"/>
      <w:lvlText w:val="o"/>
      <w:lvlJc w:val="left"/>
      <w:pPr>
        <w:ind w:left="1440" w:hanging="360"/>
      </w:pPr>
      <w:rPr>
        <w:rFonts w:ascii="Courier New" w:hAnsi="Courier New" w:hint="default"/>
      </w:rPr>
    </w:lvl>
    <w:lvl w:ilvl="2" w:tplc="EC341390">
      <w:start w:val="1"/>
      <w:numFmt w:val="bullet"/>
      <w:lvlText w:val=""/>
      <w:lvlJc w:val="left"/>
      <w:pPr>
        <w:ind w:left="2160" w:hanging="360"/>
      </w:pPr>
      <w:rPr>
        <w:rFonts w:ascii="Wingdings" w:hAnsi="Wingdings" w:hint="default"/>
      </w:rPr>
    </w:lvl>
    <w:lvl w:ilvl="3" w:tplc="C9E4A3F2">
      <w:start w:val="1"/>
      <w:numFmt w:val="bullet"/>
      <w:lvlText w:val=""/>
      <w:lvlJc w:val="left"/>
      <w:pPr>
        <w:ind w:left="2880" w:hanging="360"/>
      </w:pPr>
      <w:rPr>
        <w:rFonts w:ascii="Symbol" w:hAnsi="Symbol" w:hint="default"/>
      </w:rPr>
    </w:lvl>
    <w:lvl w:ilvl="4" w:tplc="E4C02604">
      <w:start w:val="1"/>
      <w:numFmt w:val="bullet"/>
      <w:lvlText w:val="o"/>
      <w:lvlJc w:val="left"/>
      <w:pPr>
        <w:ind w:left="3600" w:hanging="360"/>
      </w:pPr>
      <w:rPr>
        <w:rFonts w:ascii="Courier New" w:hAnsi="Courier New" w:hint="default"/>
      </w:rPr>
    </w:lvl>
    <w:lvl w:ilvl="5" w:tplc="E154F9AE">
      <w:start w:val="1"/>
      <w:numFmt w:val="bullet"/>
      <w:lvlText w:val=""/>
      <w:lvlJc w:val="left"/>
      <w:pPr>
        <w:ind w:left="4320" w:hanging="360"/>
      </w:pPr>
      <w:rPr>
        <w:rFonts w:ascii="Wingdings" w:hAnsi="Wingdings" w:hint="default"/>
      </w:rPr>
    </w:lvl>
    <w:lvl w:ilvl="6" w:tplc="37B8DD4C">
      <w:start w:val="1"/>
      <w:numFmt w:val="bullet"/>
      <w:lvlText w:val=""/>
      <w:lvlJc w:val="left"/>
      <w:pPr>
        <w:ind w:left="5040" w:hanging="360"/>
      </w:pPr>
      <w:rPr>
        <w:rFonts w:ascii="Symbol" w:hAnsi="Symbol" w:hint="default"/>
      </w:rPr>
    </w:lvl>
    <w:lvl w:ilvl="7" w:tplc="353A46FE">
      <w:start w:val="1"/>
      <w:numFmt w:val="bullet"/>
      <w:lvlText w:val="o"/>
      <w:lvlJc w:val="left"/>
      <w:pPr>
        <w:ind w:left="5760" w:hanging="360"/>
      </w:pPr>
      <w:rPr>
        <w:rFonts w:ascii="Courier New" w:hAnsi="Courier New" w:hint="default"/>
      </w:rPr>
    </w:lvl>
    <w:lvl w:ilvl="8" w:tplc="076C2582">
      <w:start w:val="1"/>
      <w:numFmt w:val="bullet"/>
      <w:lvlText w:val=""/>
      <w:lvlJc w:val="left"/>
      <w:pPr>
        <w:ind w:left="6480" w:hanging="360"/>
      </w:pPr>
      <w:rPr>
        <w:rFonts w:ascii="Wingdings" w:hAnsi="Wingdings" w:hint="default"/>
      </w:rPr>
    </w:lvl>
  </w:abstractNum>
  <w:abstractNum w:abstractNumId="4" w15:restartNumberingAfterBreak="0">
    <w:nsid w:val="4735FC66"/>
    <w:multiLevelType w:val="hybridMultilevel"/>
    <w:tmpl w:val="065AED86"/>
    <w:lvl w:ilvl="0" w:tplc="D4684766">
      <w:start w:val="1"/>
      <w:numFmt w:val="bullet"/>
      <w:lvlText w:val="-"/>
      <w:lvlJc w:val="left"/>
      <w:pPr>
        <w:ind w:left="720" w:hanging="360"/>
      </w:pPr>
      <w:rPr>
        <w:rFonts w:ascii="Calibri" w:hAnsi="Calibri" w:hint="default"/>
      </w:rPr>
    </w:lvl>
    <w:lvl w:ilvl="1" w:tplc="625E495A">
      <w:start w:val="1"/>
      <w:numFmt w:val="bullet"/>
      <w:lvlText w:val="o"/>
      <w:lvlJc w:val="left"/>
      <w:pPr>
        <w:ind w:left="1440" w:hanging="360"/>
      </w:pPr>
      <w:rPr>
        <w:rFonts w:ascii="Courier New" w:hAnsi="Courier New" w:hint="default"/>
      </w:rPr>
    </w:lvl>
    <w:lvl w:ilvl="2" w:tplc="6996FB58">
      <w:start w:val="1"/>
      <w:numFmt w:val="bullet"/>
      <w:lvlText w:val=""/>
      <w:lvlJc w:val="left"/>
      <w:pPr>
        <w:ind w:left="2160" w:hanging="360"/>
      </w:pPr>
      <w:rPr>
        <w:rFonts w:ascii="Wingdings" w:hAnsi="Wingdings" w:hint="default"/>
      </w:rPr>
    </w:lvl>
    <w:lvl w:ilvl="3" w:tplc="2490FB38">
      <w:start w:val="1"/>
      <w:numFmt w:val="bullet"/>
      <w:lvlText w:val=""/>
      <w:lvlJc w:val="left"/>
      <w:pPr>
        <w:ind w:left="2880" w:hanging="360"/>
      </w:pPr>
      <w:rPr>
        <w:rFonts w:ascii="Symbol" w:hAnsi="Symbol" w:hint="default"/>
      </w:rPr>
    </w:lvl>
    <w:lvl w:ilvl="4" w:tplc="28268224">
      <w:start w:val="1"/>
      <w:numFmt w:val="bullet"/>
      <w:lvlText w:val="o"/>
      <w:lvlJc w:val="left"/>
      <w:pPr>
        <w:ind w:left="3600" w:hanging="360"/>
      </w:pPr>
      <w:rPr>
        <w:rFonts w:ascii="Courier New" w:hAnsi="Courier New" w:hint="default"/>
      </w:rPr>
    </w:lvl>
    <w:lvl w:ilvl="5" w:tplc="138C507C">
      <w:start w:val="1"/>
      <w:numFmt w:val="bullet"/>
      <w:lvlText w:val=""/>
      <w:lvlJc w:val="left"/>
      <w:pPr>
        <w:ind w:left="4320" w:hanging="360"/>
      </w:pPr>
      <w:rPr>
        <w:rFonts w:ascii="Wingdings" w:hAnsi="Wingdings" w:hint="default"/>
      </w:rPr>
    </w:lvl>
    <w:lvl w:ilvl="6" w:tplc="F5AA0C2A">
      <w:start w:val="1"/>
      <w:numFmt w:val="bullet"/>
      <w:lvlText w:val=""/>
      <w:lvlJc w:val="left"/>
      <w:pPr>
        <w:ind w:left="5040" w:hanging="360"/>
      </w:pPr>
      <w:rPr>
        <w:rFonts w:ascii="Symbol" w:hAnsi="Symbol" w:hint="default"/>
      </w:rPr>
    </w:lvl>
    <w:lvl w:ilvl="7" w:tplc="22D82F38">
      <w:start w:val="1"/>
      <w:numFmt w:val="bullet"/>
      <w:lvlText w:val="o"/>
      <w:lvlJc w:val="left"/>
      <w:pPr>
        <w:ind w:left="5760" w:hanging="360"/>
      </w:pPr>
      <w:rPr>
        <w:rFonts w:ascii="Courier New" w:hAnsi="Courier New" w:hint="default"/>
      </w:rPr>
    </w:lvl>
    <w:lvl w:ilvl="8" w:tplc="0624F99C">
      <w:start w:val="1"/>
      <w:numFmt w:val="bullet"/>
      <w:lvlText w:val=""/>
      <w:lvlJc w:val="left"/>
      <w:pPr>
        <w:ind w:left="6480" w:hanging="360"/>
      </w:pPr>
      <w:rPr>
        <w:rFonts w:ascii="Wingdings" w:hAnsi="Wingdings" w:hint="default"/>
      </w:rPr>
    </w:lvl>
  </w:abstractNum>
  <w:abstractNum w:abstractNumId="5" w15:restartNumberingAfterBreak="0">
    <w:nsid w:val="492FB715"/>
    <w:multiLevelType w:val="hybridMultilevel"/>
    <w:tmpl w:val="CABE516C"/>
    <w:lvl w:ilvl="0" w:tplc="F80C9322">
      <w:start w:val="1"/>
      <w:numFmt w:val="bullet"/>
      <w:lvlText w:val="-"/>
      <w:lvlJc w:val="left"/>
      <w:pPr>
        <w:ind w:left="360" w:hanging="360"/>
      </w:pPr>
      <w:rPr>
        <w:rFonts w:ascii="Calibri" w:hAnsi="Calibri" w:hint="default"/>
      </w:rPr>
    </w:lvl>
    <w:lvl w:ilvl="1" w:tplc="FA042F40">
      <w:start w:val="1"/>
      <w:numFmt w:val="bullet"/>
      <w:lvlText w:val="o"/>
      <w:lvlJc w:val="left"/>
      <w:pPr>
        <w:ind w:left="1440" w:hanging="360"/>
      </w:pPr>
      <w:rPr>
        <w:rFonts w:ascii="Courier New" w:hAnsi="Courier New" w:hint="default"/>
      </w:rPr>
    </w:lvl>
    <w:lvl w:ilvl="2" w:tplc="34006540">
      <w:start w:val="1"/>
      <w:numFmt w:val="bullet"/>
      <w:lvlText w:val=""/>
      <w:lvlJc w:val="left"/>
      <w:pPr>
        <w:ind w:left="2160" w:hanging="360"/>
      </w:pPr>
      <w:rPr>
        <w:rFonts w:ascii="Wingdings" w:hAnsi="Wingdings" w:hint="default"/>
      </w:rPr>
    </w:lvl>
    <w:lvl w:ilvl="3" w:tplc="D9AC37F8">
      <w:start w:val="1"/>
      <w:numFmt w:val="bullet"/>
      <w:lvlText w:val=""/>
      <w:lvlJc w:val="left"/>
      <w:pPr>
        <w:ind w:left="2880" w:hanging="360"/>
      </w:pPr>
      <w:rPr>
        <w:rFonts w:ascii="Symbol" w:hAnsi="Symbol" w:hint="default"/>
      </w:rPr>
    </w:lvl>
    <w:lvl w:ilvl="4" w:tplc="79EA6C4C">
      <w:start w:val="1"/>
      <w:numFmt w:val="bullet"/>
      <w:lvlText w:val="o"/>
      <w:lvlJc w:val="left"/>
      <w:pPr>
        <w:ind w:left="3600" w:hanging="360"/>
      </w:pPr>
      <w:rPr>
        <w:rFonts w:ascii="Courier New" w:hAnsi="Courier New" w:hint="default"/>
      </w:rPr>
    </w:lvl>
    <w:lvl w:ilvl="5" w:tplc="1BEC9A02">
      <w:start w:val="1"/>
      <w:numFmt w:val="bullet"/>
      <w:lvlText w:val=""/>
      <w:lvlJc w:val="left"/>
      <w:pPr>
        <w:ind w:left="4320" w:hanging="360"/>
      </w:pPr>
      <w:rPr>
        <w:rFonts w:ascii="Wingdings" w:hAnsi="Wingdings" w:hint="default"/>
      </w:rPr>
    </w:lvl>
    <w:lvl w:ilvl="6" w:tplc="EFB461FC">
      <w:start w:val="1"/>
      <w:numFmt w:val="bullet"/>
      <w:lvlText w:val=""/>
      <w:lvlJc w:val="left"/>
      <w:pPr>
        <w:ind w:left="5040" w:hanging="360"/>
      </w:pPr>
      <w:rPr>
        <w:rFonts w:ascii="Symbol" w:hAnsi="Symbol" w:hint="default"/>
      </w:rPr>
    </w:lvl>
    <w:lvl w:ilvl="7" w:tplc="5DCCDF3A">
      <w:start w:val="1"/>
      <w:numFmt w:val="bullet"/>
      <w:lvlText w:val="o"/>
      <w:lvlJc w:val="left"/>
      <w:pPr>
        <w:ind w:left="5760" w:hanging="360"/>
      </w:pPr>
      <w:rPr>
        <w:rFonts w:ascii="Courier New" w:hAnsi="Courier New" w:hint="default"/>
      </w:rPr>
    </w:lvl>
    <w:lvl w:ilvl="8" w:tplc="2EDADC9C">
      <w:start w:val="1"/>
      <w:numFmt w:val="bullet"/>
      <w:lvlText w:val=""/>
      <w:lvlJc w:val="left"/>
      <w:pPr>
        <w:ind w:left="6480" w:hanging="360"/>
      </w:pPr>
      <w:rPr>
        <w:rFonts w:ascii="Wingdings" w:hAnsi="Wingdings" w:hint="default"/>
      </w:rPr>
    </w:lvl>
  </w:abstractNum>
  <w:abstractNum w:abstractNumId="6" w15:restartNumberingAfterBreak="0">
    <w:nsid w:val="4EFCA14C"/>
    <w:multiLevelType w:val="hybridMultilevel"/>
    <w:tmpl w:val="0BA29974"/>
    <w:lvl w:ilvl="0" w:tplc="6A107EAC">
      <w:start w:val="1"/>
      <w:numFmt w:val="bullet"/>
      <w:lvlText w:val="-"/>
      <w:lvlJc w:val="left"/>
      <w:pPr>
        <w:ind w:left="720" w:hanging="360"/>
      </w:pPr>
      <w:rPr>
        <w:rFonts w:ascii="Calibri" w:hAnsi="Calibri" w:hint="default"/>
      </w:rPr>
    </w:lvl>
    <w:lvl w:ilvl="1" w:tplc="141CCEF0">
      <w:start w:val="1"/>
      <w:numFmt w:val="bullet"/>
      <w:lvlText w:val="o"/>
      <w:lvlJc w:val="left"/>
      <w:pPr>
        <w:ind w:left="1440" w:hanging="360"/>
      </w:pPr>
      <w:rPr>
        <w:rFonts w:ascii="Courier New" w:hAnsi="Courier New" w:hint="default"/>
      </w:rPr>
    </w:lvl>
    <w:lvl w:ilvl="2" w:tplc="68B2F4D2">
      <w:start w:val="1"/>
      <w:numFmt w:val="bullet"/>
      <w:lvlText w:val=""/>
      <w:lvlJc w:val="left"/>
      <w:pPr>
        <w:ind w:left="2160" w:hanging="360"/>
      </w:pPr>
      <w:rPr>
        <w:rFonts w:ascii="Wingdings" w:hAnsi="Wingdings" w:hint="default"/>
      </w:rPr>
    </w:lvl>
    <w:lvl w:ilvl="3" w:tplc="C7964002">
      <w:start w:val="1"/>
      <w:numFmt w:val="bullet"/>
      <w:lvlText w:val=""/>
      <w:lvlJc w:val="left"/>
      <w:pPr>
        <w:ind w:left="2880" w:hanging="360"/>
      </w:pPr>
      <w:rPr>
        <w:rFonts w:ascii="Symbol" w:hAnsi="Symbol" w:hint="default"/>
      </w:rPr>
    </w:lvl>
    <w:lvl w:ilvl="4" w:tplc="1C762868">
      <w:start w:val="1"/>
      <w:numFmt w:val="bullet"/>
      <w:lvlText w:val="o"/>
      <w:lvlJc w:val="left"/>
      <w:pPr>
        <w:ind w:left="3600" w:hanging="360"/>
      </w:pPr>
      <w:rPr>
        <w:rFonts w:ascii="Courier New" w:hAnsi="Courier New" w:hint="default"/>
      </w:rPr>
    </w:lvl>
    <w:lvl w:ilvl="5" w:tplc="832A4392">
      <w:start w:val="1"/>
      <w:numFmt w:val="bullet"/>
      <w:lvlText w:val=""/>
      <w:lvlJc w:val="left"/>
      <w:pPr>
        <w:ind w:left="4320" w:hanging="360"/>
      </w:pPr>
      <w:rPr>
        <w:rFonts w:ascii="Wingdings" w:hAnsi="Wingdings" w:hint="default"/>
      </w:rPr>
    </w:lvl>
    <w:lvl w:ilvl="6" w:tplc="97BA3956">
      <w:start w:val="1"/>
      <w:numFmt w:val="bullet"/>
      <w:lvlText w:val=""/>
      <w:lvlJc w:val="left"/>
      <w:pPr>
        <w:ind w:left="5040" w:hanging="360"/>
      </w:pPr>
      <w:rPr>
        <w:rFonts w:ascii="Symbol" w:hAnsi="Symbol" w:hint="default"/>
      </w:rPr>
    </w:lvl>
    <w:lvl w:ilvl="7" w:tplc="11DEB04C">
      <w:start w:val="1"/>
      <w:numFmt w:val="bullet"/>
      <w:lvlText w:val="o"/>
      <w:lvlJc w:val="left"/>
      <w:pPr>
        <w:ind w:left="5760" w:hanging="360"/>
      </w:pPr>
      <w:rPr>
        <w:rFonts w:ascii="Courier New" w:hAnsi="Courier New" w:hint="default"/>
      </w:rPr>
    </w:lvl>
    <w:lvl w:ilvl="8" w:tplc="C4A0C7D8">
      <w:start w:val="1"/>
      <w:numFmt w:val="bullet"/>
      <w:lvlText w:val=""/>
      <w:lvlJc w:val="left"/>
      <w:pPr>
        <w:ind w:left="6480" w:hanging="360"/>
      </w:pPr>
      <w:rPr>
        <w:rFonts w:ascii="Wingdings" w:hAnsi="Wingdings" w:hint="default"/>
      </w:rPr>
    </w:lvl>
  </w:abstractNum>
  <w:abstractNum w:abstractNumId="7" w15:restartNumberingAfterBreak="0">
    <w:nsid w:val="5ACE648F"/>
    <w:multiLevelType w:val="hybridMultilevel"/>
    <w:tmpl w:val="B3AA0336"/>
    <w:lvl w:ilvl="0" w:tplc="CF2E8E02">
      <w:numFmt w:val="bullet"/>
      <w:lvlText w:val="-"/>
      <w:lvlJc w:val="left"/>
      <w:pPr>
        <w:ind w:left="360" w:hanging="360"/>
      </w:pPr>
      <w:rPr>
        <w:rFonts w:ascii="Aptos" w:eastAsiaTheme="minorHAnsi" w:hAnsi="Aptos" w:cstheme="minorBidi"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3F24B2F"/>
    <w:multiLevelType w:val="hybridMultilevel"/>
    <w:tmpl w:val="FD9CDE2E"/>
    <w:lvl w:ilvl="0" w:tplc="073033F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8A0545"/>
    <w:multiLevelType w:val="hybridMultilevel"/>
    <w:tmpl w:val="06E00A3E"/>
    <w:lvl w:ilvl="0" w:tplc="68B2F4D2">
      <w:start w:val="1"/>
      <w:numFmt w:val="bullet"/>
      <w:lvlText w:val=""/>
      <w:lvlJc w:val="left"/>
      <w:pPr>
        <w:ind w:left="360" w:hanging="360"/>
      </w:pPr>
      <w:rPr>
        <w:rFonts w:ascii="Wingdings" w:hAnsi="Wingdings"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0883890">
    <w:abstractNumId w:val="6"/>
  </w:num>
  <w:num w:numId="2" w16cid:durableId="128789843">
    <w:abstractNumId w:val="4"/>
  </w:num>
  <w:num w:numId="3" w16cid:durableId="350649132">
    <w:abstractNumId w:val="1"/>
  </w:num>
  <w:num w:numId="4" w16cid:durableId="1596785978">
    <w:abstractNumId w:val="5"/>
  </w:num>
  <w:num w:numId="5" w16cid:durableId="2131896333">
    <w:abstractNumId w:val="2"/>
  </w:num>
  <w:num w:numId="6" w16cid:durableId="1606381330">
    <w:abstractNumId w:val="0"/>
  </w:num>
  <w:num w:numId="7" w16cid:durableId="1003970139">
    <w:abstractNumId w:val="3"/>
  </w:num>
  <w:num w:numId="8" w16cid:durableId="309478477">
    <w:abstractNumId w:val="8"/>
  </w:num>
  <w:num w:numId="9" w16cid:durableId="354112826">
    <w:abstractNumId w:val="7"/>
  </w:num>
  <w:num w:numId="10" w16cid:durableId="119500088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0D147F2"/>
    <w:rsid w:val="00002081"/>
    <w:rsid w:val="0000226A"/>
    <w:rsid w:val="00002391"/>
    <w:rsid w:val="00002DC0"/>
    <w:rsid w:val="00007AD6"/>
    <w:rsid w:val="00020F6E"/>
    <w:rsid w:val="00024157"/>
    <w:rsid w:val="000259CA"/>
    <w:rsid w:val="00026E33"/>
    <w:rsid w:val="00030D0E"/>
    <w:rsid w:val="00034B20"/>
    <w:rsid w:val="0003759E"/>
    <w:rsid w:val="00040CFB"/>
    <w:rsid w:val="0004137F"/>
    <w:rsid w:val="00054565"/>
    <w:rsid w:val="000605A5"/>
    <w:rsid w:val="000701BB"/>
    <w:rsid w:val="000709B3"/>
    <w:rsid w:val="00071076"/>
    <w:rsid w:val="000756FC"/>
    <w:rsid w:val="00080764"/>
    <w:rsid w:val="00081704"/>
    <w:rsid w:val="00085436"/>
    <w:rsid w:val="00093DA2"/>
    <w:rsid w:val="0009475B"/>
    <w:rsid w:val="000955AC"/>
    <w:rsid w:val="00097837"/>
    <w:rsid w:val="000A1037"/>
    <w:rsid w:val="000A5736"/>
    <w:rsid w:val="000A7D8A"/>
    <w:rsid w:val="000B1009"/>
    <w:rsid w:val="000B47AF"/>
    <w:rsid w:val="000B7EB1"/>
    <w:rsid w:val="000C038D"/>
    <w:rsid w:val="000C0858"/>
    <w:rsid w:val="000C3552"/>
    <w:rsid w:val="000C4720"/>
    <w:rsid w:val="000C5E06"/>
    <w:rsid w:val="000D038F"/>
    <w:rsid w:val="000D1F65"/>
    <w:rsid w:val="000D2067"/>
    <w:rsid w:val="000D68B7"/>
    <w:rsid w:val="000E0214"/>
    <w:rsid w:val="000E05CD"/>
    <w:rsid w:val="000F030E"/>
    <w:rsid w:val="000F246E"/>
    <w:rsid w:val="00100618"/>
    <w:rsid w:val="001016F2"/>
    <w:rsid w:val="001036DE"/>
    <w:rsid w:val="00107D02"/>
    <w:rsid w:val="00110078"/>
    <w:rsid w:val="00110CE2"/>
    <w:rsid w:val="001122D1"/>
    <w:rsid w:val="00113B70"/>
    <w:rsid w:val="001145E9"/>
    <w:rsid w:val="0012482C"/>
    <w:rsid w:val="00131357"/>
    <w:rsid w:val="00134560"/>
    <w:rsid w:val="001377FE"/>
    <w:rsid w:val="00144367"/>
    <w:rsid w:val="00145014"/>
    <w:rsid w:val="00146590"/>
    <w:rsid w:val="00150A78"/>
    <w:rsid w:val="001523A7"/>
    <w:rsid w:val="001530B7"/>
    <w:rsid w:val="0015319B"/>
    <w:rsid w:val="00155825"/>
    <w:rsid w:val="00156071"/>
    <w:rsid w:val="001617DD"/>
    <w:rsid w:val="00163FE8"/>
    <w:rsid w:val="001812B8"/>
    <w:rsid w:val="00181E09"/>
    <w:rsid w:val="001823A1"/>
    <w:rsid w:val="00184E27"/>
    <w:rsid w:val="0019097B"/>
    <w:rsid w:val="00190F3E"/>
    <w:rsid w:val="00191DF4"/>
    <w:rsid w:val="00192786"/>
    <w:rsid w:val="00192B6E"/>
    <w:rsid w:val="001958D6"/>
    <w:rsid w:val="001A7BA2"/>
    <w:rsid w:val="001B042F"/>
    <w:rsid w:val="001B0C40"/>
    <w:rsid w:val="001B748B"/>
    <w:rsid w:val="001C30F1"/>
    <w:rsid w:val="001C463F"/>
    <w:rsid w:val="001C534D"/>
    <w:rsid w:val="001C59C3"/>
    <w:rsid w:val="001C7A4B"/>
    <w:rsid w:val="001D2571"/>
    <w:rsid w:val="001D3B77"/>
    <w:rsid w:val="001E2C95"/>
    <w:rsid w:val="001E2D78"/>
    <w:rsid w:val="001E3176"/>
    <w:rsid w:val="001E39C8"/>
    <w:rsid w:val="001E3BEA"/>
    <w:rsid w:val="001E3CA4"/>
    <w:rsid w:val="001F12CE"/>
    <w:rsid w:val="001F1F90"/>
    <w:rsid w:val="001F67C3"/>
    <w:rsid w:val="001F68B8"/>
    <w:rsid w:val="00200702"/>
    <w:rsid w:val="00200D65"/>
    <w:rsid w:val="00202747"/>
    <w:rsid w:val="002027B2"/>
    <w:rsid w:val="002040C7"/>
    <w:rsid w:val="0020437D"/>
    <w:rsid w:val="00204F37"/>
    <w:rsid w:val="00206EDA"/>
    <w:rsid w:val="002079CB"/>
    <w:rsid w:val="00211476"/>
    <w:rsid w:val="00212D76"/>
    <w:rsid w:val="00215AF9"/>
    <w:rsid w:val="002213E3"/>
    <w:rsid w:val="00224D2F"/>
    <w:rsid w:val="00230757"/>
    <w:rsid w:val="002339B9"/>
    <w:rsid w:val="00233B95"/>
    <w:rsid w:val="00236A0F"/>
    <w:rsid w:val="002401A6"/>
    <w:rsid w:val="00243059"/>
    <w:rsid w:val="00243A2C"/>
    <w:rsid w:val="00244090"/>
    <w:rsid w:val="00245898"/>
    <w:rsid w:val="002460E9"/>
    <w:rsid w:val="00246987"/>
    <w:rsid w:val="002512A1"/>
    <w:rsid w:val="00252EB0"/>
    <w:rsid w:val="0025535B"/>
    <w:rsid w:val="00263242"/>
    <w:rsid w:val="00263BDB"/>
    <w:rsid w:val="00266D85"/>
    <w:rsid w:val="00270DA1"/>
    <w:rsid w:val="00273694"/>
    <w:rsid w:val="00281B96"/>
    <w:rsid w:val="00284F9D"/>
    <w:rsid w:val="00285809"/>
    <w:rsid w:val="00286124"/>
    <w:rsid w:val="00294BBE"/>
    <w:rsid w:val="002954FA"/>
    <w:rsid w:val="002A1651"/>
    <w:rsid w:val="002A44C7"/>
    <w:rsid w:val="002A5975"/>
    <w:rsid w:val="002B10CF"/>
    <w:rsid w:val="002B4382"/>
    <w:rsid w:val="002B7AC1"/>
    <w:rsid w:val="002C1387"/>
    <w:rsid w:val="002C37EF"/>
    <w:rsid w:val="002C5950"/>
    <w:rsid w:val="002C5C0A"/>
    <w:rsid w:val="002D056A"/>
    <w:rsid w:val="002D48D7"/>
    <w:rsid w:val="002D6040"/>
    <w:rsid w:val="002E2566"/>
    <w:rsid w:val="002E3970"/>
    <w:rsid w:val="002E45A9"/>
    <w:rsid w:val="002E6BD7"/>
    <w:rsid w:val="002F1746"/>
    <w:rsid w:val="002F3D54"/>
    <w:rsid w:val="002F6F0E"/>
    <w:rsid w:val="00301535"/>
    <w:rsid w:val="00301B97"/>
    <w:rsid w:val="00302196"/>
    <w:rsid w:val="00304C7D"/>
    <w:rsid w:val="00306D74"/>
    <w:rsid w:val="00306DFD"/>
    <w:rsid w:val="00317519"/>
    <w:rsid w:val="00320B19"/>
    <w:rsid w:val="003247CD"/>
    <w:rsid w:val="003268E0"/>
    <w:rsid w:val="00330250"/>
    <w:rsid w:val="00336781"/>
    <w:rsid w:val="00341C5B"/>
    <w:rsid w:val="00343D8E"/>
    <w:rsid w:val="0034DD49"/>
    <w:rsid w:val="003505FE"/>
    <w:rsid w:val="003570A4"/>
    <w:rsid w:val="00365A3B"/>
    <w:rsid w:val="003722B4"/>
    <w:rsid w:val="00372AD3"/>
    <w:rsid w:val="00374E50"/>
    <w:rsid w:val="00375B93"/>
    <w:rsid w:val="003822CD"/>
    <w:rsid w:val="003871B1"/>
    <w:rsid w:val="00387718"/>
    <w:rsid w:val="00393756"/>
    <w:rsid w:val="003945AB"/>
    <w:rsid w:val="003A3442"/>
    <w:rsid w:val="003A5CFE"/>
    <w:rsid w:val="003A6CEA"/>
    <w:rsid w:val="003B2580"/>
    <w:rsid w:val="003C0BA6"/>
    <w:rsid w:val="003C2C0B"/>
    <w:rsid w:val="003C45FA"/>
    <w:rsid w:val="003C6D95"/>
    <w:rsid w:val="003D0E67"/>
    <w:rsid w:val="003D4BFE"/>
    <w:rsid w:val="003D5BC4"/>
    <w:rsid w:val="003D78BD"/>
    <w:rsid w:val="003E0E9F"/>
    <w:rsid w:val="003E130A"/>
    <w:rsid w:val="003E2EF6"/>
    <w:rsid w:val="003E4CED"/>
    <w:rsid w:val="003F2A5D"/>
    <w:rsid w:val="003F327A"/>
    <w:rsid w:val="003F32FE"/>
    <w:rsid w:val="003F4A4D"/>
    <w:rsid w:val="003F76CF"/>
    <w:rsid w:val="00400A65"/>
    <w:rsid w:val="00402F8C"/>
    <w:rsid w:val="004115FF"/>
    <w:rsid w:val="00411F37"/>
    <w:rsid w:val="00413F13"/>
    <w:rsid w:val="00414D81"/>
    <w:rsid w:val="00424287"/>
    <w:rsid w:val="00427744"/>
    <w:rsid w:val="004329D0"/>
    <w:rsid w:val="00432E5E"/>
    <w:rsid w:val="004330D6"/>
    <w:rsid w:val="004406D5"/>
    <w:rsid w:val="00442EA0"/>
    <w:rsid w:val="004448FE"/>
    <w:rsid w:val="00445F41"/>
    <w:rsid w:val="004514DF"/>
    <w:rsid w:val="0045455D"/>
    <w:rsid w:val="00454793"/>
    <w:rsid w:val="004611C2"/>
    <w:rsid w:val="004647FD"/>
    <w:rsid w:val="00467BAC"/>
    <w:rsid w:val="00473BB1"/>
    <w:rsid w:val="004751C3"/>
    <w:rsid w:val="00475672"/>
    <w:rsid w:val="00476097"/>
    <w:rsid w:val="00480CBA"/>
    <w:rsid w:val="00483134"/>
    <w:rsid w:val="004838AA"/>
    <w:rsid w:val="00484D7A"/>
    <w:rsid w:val="00487A5C"/>
    <w:rsid w:val="00490122"/>
    <w:rsid w:val="004932A1"/>
    <w:rsid w:val="0049361C"/>
    <w:rsid w:val="00495373"/>
    <w:rsid w:val="00495698"/>
    <w:rsid w:val="004964D3"/>
    <w:rsid w:val="004968D3"/>
    <w:rsid w:val="004A107A"/>
    <w:rsid w:val="004A2D61"/>
    <w:rsid w:val="004A51CE"/>
    <w:rsid w:val="004B0D3F"/>
    <w:rsid w:val="004B2B30"/>
    <w:rsid w:val="004B58A1"/>
    <w:rsid w:val="004B7666"/>
    <w:rsid w:val="004B7899"/>
    <w:rsid w:val="004C1BC7"/>
    <w:rsid w:val="004C27CE"/>
    <w:rsid w:val="004C341F"/>
    <w:rsid w:val="004C39B4"/>
    <w:rsid w:val="004C469E"/>
    <w:rsid w:val="004C7605"/>
    <w:rsid w:val="004D0243"/>
    <w:rsid w:val="004D057D"/>
    <w:rsid w:val="004D1C92"/>
    <w:rsid w:val="004D1FB9"/>
    <w:rsid w:val="004D37F8"/>
    <w:rsid w:val="004D4497"/>
    <w:rsid w:val="004D4F6D"/>
    <w:rsid w:val="004E0B43"/>
    <w:rsid w:val="004E196A"/>
    <w:rsid w:val="004E1AC0"/>
    <w:rsid w:val="004E2FC4"/>
    <w:rsid w:val="004E3B55"/>
    <w:rsid w:val="004F24AD"/>
    <w:rsid w:val="004F57E1"/>
    <w:rsid w:val="004F6F0C"/>
    <w:rsid w:val="0050416C"/>
    <w:rsid w:val="00504C13"/>
    <w:rsid w:val="005068F9"/>
    <w:rsid w:val="00511FD3"/>
    <w:rsid w:val="00515CE8"/>
    <w:rsid w:val="00516DE4"/>
    <w:rsid w:val="00516E71"/>
    <w:rsid w:val="00517EE0"/>
    <w:rsid w:val="005203EA"/>
    <w:rsid w:val="0052158A"/>
    <w:rsid w:val="00525B32"/>
    <w:rsid w:val="00527D34"/>
    <w:rsid w:val="0053045B"/>
    <w:rsid w:val="00530CD3"/>
    <w:rsid w:val="00531E2F"/>
    <w:rsid w:val="00537ADE"/>
    <w:rsid w:val="00540BAA"/>
    <w:rsid w:val="00546380"/>
    <w:rsid w:val="005464E0"/>
    <w:rsid w:val="005550FD"/>
    <w:rsid w:val="0055676E"/>
    <w:rsid w:val="00557244"/>
    <w:rsid w:val="005611BD"/>
    <w:rsid w:val="00567098"/>
    <w:rsid w:val="00572D97"/>
    <w:rsid w:val="00572E30"/>
    <w:rsid w:val="00575699"/>
    <w:rsid w:val="00576247"/>
    <w:rsid w:val="00576830"/>
    <w:rsid w:val="005829E1"/>
    <w:rsid w:val="005854AC"/>
    <w:rsid w:val="005855DB"/>
    <w:rsid w:val="00586514"/>
    <w:rsid w:val="00597EF5"/>
    <w:rsid w:val="005A0455"/>
    <w:rsid w:val="005A0F64"/>
    <w:rsid w:val="005A222F"/>
    <w:rsid w:val="005A4261"/>
    <w:rsid w:val="005A4B50"/>
    <w:rsid w:val="005A4C2E"/>
    <w:rsid w:val="005B2573"/>
    <w:rsid w:val="005B5BD6"/>
    <w:rsid w:val="005B651E"/>
    <w:rsid w:val="005B7CAC"/>
    <w:rsid w:val="005C0277"/>
    <w:rsid w:val="005C198D"/>
    <w:rsid w:val="005C4DF6"/>
    <w:rsid w:val="005D0399"/>
    <w:rsid w:val="005D143D"/>
    <w:rsid w:val="005D2F72"/>
    <w:rsid w:val="005D524E"/>
    <w:rsid w:val="005D61BB"/>
    <w:rsid w:val="005E00D1"/>
    <w:rsid w:val="005E1DAB"/>
    <w:rsid w:val="005E20BA"/>
    <w:rsid w:val="005E31EB"/>
    <w:rsid w:val="005E386D"/>
    <w:rsid w:val="005E652F"/>
    <w:rsid w:val="005E69ED"/>
    <w:rsid w:val="005E721F"/>
    <w:rsid w:val="005F190F"/>
    <w:rsid w:val="005F1A6B"/>
    <w:rsid w:val="005F29A3"/>
    <w:rsid w:val="005F2B28"/>
    <w:rsid w:val="006011FC"/>
    <w:rsid w:val="006012B6"/>
    <w:rsid w:val="006138AD"/>
    <w:rsid w:val="00615465"/>
    <w:rsid w:val="00616ED6"/>
    <w:rsid w:val="00617571"/>
    <w:rsid w:val="006178DC"/>
    <w:rsid w:val="0062215B"/>
    <w:rsid w:val="006236FC"/>
    <w:rsid w:val="00623F6B"/>
    <w:rsid w:val="00626065"/>
    <w:rsid w:val="00630D4A"/>
    <w:rsid w:val="00632938"/>
    <w:rsid w:val="00635DBE"/>
    <w:rsid w:val="0063622F"/>
    <w:rsid w:val="00636FFF"/>
    <w:rsid w:val="006441CD"/>
    <w:rsid w:val="00646530"/>
    <w:rsid w:val="0065157B"/>
    <w:rsid w:val="0065175B"/>
    <w:rsid w:val="00653133"/>
    <w:rsid w:val="00654DAE"/>
    <w:rsid w:val="006550A7"/>
    <w:rsid w:val="006556C2"/>
    <w:rsid w:val="00655EDF"/>
    <w:rsid w:val="0065708E"/>
    <w:rsid w:val="0065E69C"/>
    <w:rsid w:val="00660988"/>
    <w:rsid w:val="00662688"/>
    <w:rsid w:val="006631F8"/>
    <w:rsid w:val="006702EC"/>
    <w:rsid w:val="006707FE"/>
    <w:rsid w:val="00671098"/>
    <w:rsid w:val="00672663"/>
    <w:rsid w:val="00681968"/>
    <w:rsid w:val="00681AF5"/>
    <w:rsid w:val="00682952"/>
    <w:rsid w:val="00685B18"/>
    <w:rsid w:val="00690CE0"/>
    <w:rsid w:val="006910D3"/>
    <w:rsid w:val="00697730"/>
    <w:rsid w:val="006A1BC4"/>
    <w:rsid w:val="006A1CE9"/>
    <w:rsid w:val="006B4234"/>
    <w:rsid w:val="006B5FE9"/>
    <w:rsid w:val="006B6964"/>
    <w:rsid w:val="006C1927"/>
    <w:rsid w:val="006D2BD5"/>
    <w:rsid w:val="006D5CFA"/>
    <w:rsid w:val="006D658B"/>
    <w:rsid w:val="006D6AD2"/>
    <w:rsid w:val="006E30CF"/>
    <w:rsid w:val="006E3B4D"/>
    <w:rsid w:val="006F0D1B"/>
    <w:rsid w:val="006F127A"/>
    <w:rsid w:val="006F2085"/>
    <w:rsid w:val="006F3BA4"/>
    <w:rsid w:val="006F4701"/>
    <w:rsid w:val="006F4B5D"/>
    <w:rsid w:val="00701269"/>
    <w:rsid w:val="007013A7"/>
    <w:rsid w:val="00703400"/>
    <w:rsid w:val="00703CDF"/>
    <w:rsid w:val="00705FAD"/>
    <w:rsid w:val="00706EBB"/>
    <w:rsid w:val="00707100"/>
    <w:rsid w:val="00707C98"/>
    <w:rsid w:val="00712EF2"/>
    <w:rsid w:val="007135F1"/>
    <w:rsid w:val="0071647B"/>
    <w:rsid w:val="00717535"/>
    <w:rsid w:val="007250FF"/>
    <w:rsid w:val="00727694"/>
    <w:rsid w:val="00727F5B"/>
    <w:rsid w:val="00731481"/>
    <w:rsid w:val="007375E1"/>
    <w:rsid w:val="00737BE4"/>
    <w:rsid w:val="007406C6"/>
    <w:rsid w:val="0074563B"/>
    <w:rsid w:val="00747BAD"/>
    <w:rsid w:val="00747C3C"/>
    <w:rsid w:val="00751178"/>
    <w:rsid w:val="00756258"/>
    <w:rsid w:val="00763795"/>
    <w:rsid w:val="00770DAA"/>
    <w:rsid w:val="0077659B"/>
    <w:rsid w:val="00781560"/>
    <w:rsid w:val="00782A30"/>
    <w:rsid w:val="00783C18"/>
    <w:rsid w:val="00791A3C"/>
    <w:rsid w:val="00792172"/>
    <w:rsid w:val="00793460"/>
    <w:rsid w:val="007938EA"/>
    <w:rsid w:val="00793E54"/>
    <w:rsid w:val="007973FD"/>
    <w:rsid w:val="007A0BDF"/>
    <w:rsid w:val="007A671F"/>
    <w:rsid w:val="007A7DEC"/>
    <w:rsid w:val="007B3BAC"/>
    <w:rsid w:val="007B3F6F"/>
    <w:rsid w:val="007B4153"/>
    <w:rsid w:val="007B44ED"/>
    <w:rsid w:val="007B5F82"/>
    <w:rsid w:val="007B762B"/>
    <w:rsid w:val="007B7965"/>
    <w:rsid w:val="007C3D63"/>
    <w:rsid w:val="007C48FC"/>
    <w:rsid w:val="007C4F2B"/>
    <w:rsid w:val="007C6A0B"/>
    <w:rsid w:val="007C6EC6"/>
    <w:rsid w:val="007D139C"/>
    <w:rsid w:val="007D3CF5"/>
    <w:rsid w:val="007D4B04"/>
    <w:rsid w:val="007D521C"/>
    <w:rsid w:val="007D5ABE"/>
    <w:rsid w:val="007E02CA"/>
    <w:rsid w:val="007E12ED"/>
    <w:rsid w:val="007E345F"/>
    <w:rsid w:val="007E34C3"/>
    <w:rsid w:val="007E5ECF"/>
    <w:rsid w:val="007E6645"/>
    <w:rsid w:val="007F01E0"/>
    <w:rsid w:val="007F0C24"/>
    <w:rsid w:val="007F545A"/>
    <w:rsid w:val="008007E9"/>
    <w:rsid w:val="008048E3"/>
    <w:rsid w:val="008068DD"/>
    <w:rsid w:val="0081156C"/>
    <w:rsid w:val="0081328A"/>
    <w:rsid w:val="008140F9"/>
    <w:rsid w:val="00814D7E"/>
    <w:rsid w:val="00815FF6"/>
    <w:rsid w:val="00816EB6"/>
    <w:rsid w:val="00821319"/>
    <w:rsid w:val="008241E9"/>
    <w:rsid w:val="00830889"/>
    <w:rsid w:val="008323C5"/>
    <w:rsid w:val="008345EE"/>
    <w:rsid w:val="00842355"/>
    <w:rsid w:val="008426F4"/>
    <w:rsid w:val="00842BBD"/>
    <w:rsid w:val="00843D83"/>
    <w:rsid w:val="0084415D"/>
    <w:rsid w:val="00844260"/>
    <w:rsid w:val="00844A22"/>
    <w:rsid w:val="008467C9"/>
    <w:rsid w:val="00847590"/>
    <w:rsid w:val="00847F7A"/>
    <w:rsid w:val="008527EC"/>
    <w:rsid w:val="00856428"/>
    <w:rsid w:val="0086145F"/>
    <w:rsid w:val="00861866"/>
    <w:rsid w:val="00861C7E"/>
    <w:rsid w:val="008641AC"/>
    <w:rsid w:val="00865A51"/>
    <w:rsid w:val="00867213"/>
    <w:rsid w:val="008672A8"/>
    <w:rsid w:val="0087029C"/>
    <w:rsid w:val="00870E1A"/>
    <w:rsid w:val="00871919"/>
    <w:rsid w:val="008839C4"/>
    <w:rsid w:val="00884A69"/>
    <w:rsid w:val="008863E0"/>
    <w:rsid w:val="00886B70"/>
    <w:rsid w:val="00887A59"/>
    <w:rsid w:val="008900BB"/>
    <w:rsid w:val="00894735"/>
    <w:rsid w:val="00896506"/>
    <w:rsid w:val="008A2A11"/>
    <w:rsid w:val="008A3997"/>
    <w:rsid w:val="008B5046"/>
    <w:rsid w:val="008C09BD"/>
    <w:rsid w:val="008C0C8C"/>
    <w:rsid w:val="008C2C75"/>
    <w:rsid w:val="008D00CC"/>
    <w:rsid w:val="008D1232"/>
    <w:rsid w:val="008D1810"/>
    <w:rsid w:val="008D3CEF"/>
    <w:rsid w:val="008D4A34"/>
    <w:rsid w:val="008D596A"/>
    <w:rsid w:val="008D7090"/>
    <w:rsid w:val="008E002B"/>
    <w:rsid w:val="008E2F47"/>
    <w:rsid w:val="008E3153"/>
    <w:rsid w:val="008E606B"/>
    <w:rsid w:val="008F16BE"/>
    <w:rsid w:val="008F44A9"/>
    <w:rsid w:val="008F50D8"/>
    <w:rsid w:val="008F5AE8"/>
    <w:rsid w:val="008F6969"/>
    <w:rsid w:val="00902539"/>
    <w:rsid w:val="009062B3"/>
    <w:rsid w:val="00906DFB"/>
    <w:rsid w:val="0090721E"/>
    <w:rsid w:val="00907464"/>
    <w:rsid w:val="009078F9"/>
    <w:rsid w:val="00907B18"/>
    <w:rsid w:val="00907F82"/>
    <w:rsid w:val="00911B46"/>
    <w:rsid w:val="00912862"/>
    <w:rsid w:val="0091291C"/>
    <w:rsid w:val="009129C0"/>
    <w:rsid w:val="0091441B"/>
    <w:rsid w:val="00915893"/>
    <w:rsid w:val="0092340F"/>
    <w:rsid w:val="009277AE"/>
    <w:rsid w:val="00933447"/>
    <w:rsid w:val="00933CB5"/>
    <w:rsid w:val="00933DC1"/>
    <w:rsid w:val="009358BA"/>
    <w:rsid w:val="00941D79"/>
    <w:rsid w:val="009421FC"/>
    <w:rsid w:val="009442E5"/>
    <w:rsid w:val="00946C70"/>
    <w:rsid w:val="009471AC"/>
    <w:rsid w:val="00951198"/>
    <w:rsid w:val="00955A82"/>
    <w:rsid w:val="0095783D"/>
    <w:rsid w:val="009606FB"/>
    <w:rsid w:val="00961532"/>
    <w:rsid w:val="00962A0B"/>
    <w:rsid w:val="009631DA"/>
    <w:rsid w:val="0096371E"/>
    <w:rsid w:val="00966A37"/>
    <w:rsid w:val="00974C1D"/>
    <w:rsid w:val="0097552F"/>
    <w:rsid w:val="009779BA"/>
    <w:rsid w:val="00977F54"/>
    <w:rsid w:val="00983776"/>
    <w:rsid w:val="0098381C"/>
    <w:rsid w:val="00985450"/>
    <w:rsid w:val="00986178"/>
    <w:rsid w:val="00993789"/>
    <w:rsid w:val="00995A2C"/>
    <w:rsid w:val="00997BBE"/>
    <w:rsid w:val="009A23B7"/>
    <w:rsid w:val="009A31B6"/>
    <w:rsid w:val="009A7839"/>
    <w:rsid w:val="009A7FC2"/>
    <w:rsid w:val="009B200B"/>
    <w:rsid w:val="009B2F35"/>
    <w:rsid w:val="009B30AC"/>
    <w:rsid w:val="009B6CD2"/>
    <w:rsid w:val="009C0EC9"/>
    <w:rsid w:val="009C5C38"/>
    <w:rsid w:val="009D4A7B"/>
    <w:rsid w:val="009D54DF"/>
    <w:rsid w:val="009D5AA1"/>
    <w:rsid w:val="009D6296"/>
    <w:rsid w:val="009D7EB8"/>
    <w:rsid w:val="009E0A94"/>
    <w:rsid w:val="009E5F5D"/>
    <w:rsid w:val="009F1AE3"/>
    <w:rsid w:val="009F2498"/>
    <w:rsid w:val="009F515B"/>
    <w:rsid w:val="00A01030"/>
    <w:rsid w:val="00A0235F"/>
    <w:rsid w:val="00A0315D"/>
    <w:rsid w:val="00A031AA"/>
    <w:rsid w:val="00A03429"/>
    <w:rsid w:val="00A038AD"/>
    <w:rsid w:val="00A14D7E"/>
    <w:rsid w:val="00A15978"/>
    <w:rsid w:val="00A1648B"/>
    <w:rsid w:val="00A17C80"/>
    <w:rsid w:val="00A20523"/>
    <w:rsid w:val="00A23173"/>
    <w:rsid w:val="00A23AAE"/>
    <w:rsid w:val="00A23FFF"/>
    <w:rsid w:val="00A24CE5"/>
    <w:rsid w:val="00A27FD3"/>
    <w:rsid w:val="00A32817"/>
    <w:rsid w:val="00A33172"/>
    <w:rsid w:val="00A414D0"/>
    <w:rsid w:val="00A431E8"/>
    <w:rsid w:val="00A43512"/>
    <w:rsid w:val="00A45103"/>
    <w:rsid w:val="00A50DA2"/>
    <w:rsid w:val="00A52D32"/>
    <w:rsid w:val="00A531CA"/>
    <w:rsid w:val="00A53777"/>
    <w:rsid w:val="00A54907"/>
    <w:rsid w:val="00A61197"/>
    <w:rsid w:val="00A627DC"/>
    <w:rsid w:val="00A64547"/>
    <w:rsid w:val="00A6480C"/>
    <w:rsid w:val="00A64A9C"/>
    <w:rsid w:val="00A65787"/>
    <w:rsid w:val="00A70593"/>
    <w:rsid w:val="00A72780"/>
    <w:rsid w:val="00A735AF"/>
    <w:rsid w:val="00A7740F"/>
    <w:rsid w:val="00A83374"/>
    <w:rsid w:val="00A8390C"/>
    <w:rsid w:val="00A83FFE"/>
    <w:rsid w:val="00A85728"/>
    <w:rsid w:val="00A97802"/>
    <w:rsid w:val="00AA0A84"/>
    <w:rsid w:val="00AA266A"/>
    <w:rsid w:val="00AA2ACB"/>
    <w:rsid w:val="00AA7B11"/>
    <w:rsid w:val="00AB150C"/>
    <w:rsid w:val="00AB4EC1"/>
    <w:rsid w:val="00AC485E"/>
    <w:rsid w:val="00AC62C3"/>
    <w:rsid w:val="00AD1D6B"/>
    <w:rsid w:val="00AD29B9"/>
    <w:rsid w:val="00AE565E"/>
    <w:rsid w:val="00AE7127"/>
    <w:rsid w:val="00AE78C6"/>
    <w:rsid w:val="00AE7EE1"/>
    <w:rsid w:val="00AF1D58"/>
    <w:rsid w:val="00AF272D"/>
    <w:rsid w:val="00AF43B7"/>
    <w:rsid w:val="00B02ECC"/>
    <w:rsid w:val="00B038D9"/>
    <w:rsid w:val="00B043C8"/>
    <w:rsid w:val="00B05AC8"/>
    <w:rsid w:val="00B11340"/>
    <w:rsid w:val="00B24733"/>
    <w:rsid w:val="00B26FC2"/>
    <w:rsid w:val="00B3066F"/>
    <w:rsid w:val="00B327C7"/>
    <w:rsid w:val="00B32990"/>
    <w:rsid w:val="00B32CDE"/>
    <w:rsid w:val="00B34717"/>
    <w:rsid w:val="00B36AFC"/>
    <w:rsid w:val="00B43F18"/>
    <w:rsid w:val="00B44355"/>
    <w:rsid w:val="00B461A8"/>
    <w:rsid w:val="00B46FEE"/>
    <w:rsid w:val="00B4765E"/>
    <w:rsid w:val="00B50C3F"/>
    <w:rsid w:val="00B62AB0"/>
    <w:rsid w:val="00B64128"/>
    <w:rsid w:val="00B71C86"/>
    <w:rsid w:val="00B72AA4"/>
    <w:rsid w:val="00B755F3"/>
    <w:rsid w:val="00B7593D"/>
    <w:rsid w:val="00B77E7C"/>
    <w:rsid w:val="00B80E4B"/>
    <w:rsid w:val="00B80F77"/>
    <w:rsid w:val="00B85A00"/>
    <w:rsid w:val="00B87342"/>
    <w:rsid w:val="00B906EE"/>
    <w:rsid w:val="00B945EE"/>
    <w:rsid w:val="00BA0BAF"/>
    <w:rsid w:val="00BB1383"/>
    <w:rsid w:val="00BB66C8"/>
    <w:rsid w:val="00BC2797"/>
    <w:rsid w:val="00BC491B"/>
    <w:rsid w:val="00BD2856"/>
    <w:rsid w:val="00BD78A0"/>
    <w:rsid w:val="00BE22C5"/>
    <w:rsid w:val="00BE3D2A"/>
    <w:rsid w:val="00BF5A0A"/>
    <w:rsid w:val="00BF5A7F"/>
    <w:rsid w:val="00C02E4C"/>
    <w:rsid w:val="00C02ECE"/>
    <w:rsid w:val="00C03F07"/>
    <w:rsid w:val="00C06008"/>
    <w:rsid w:val="00C107B7"/>
    <w:rsid w:val="00C122E7"/>
    <w:rsid w:val="00C1336A"/>
    <w:rsid w:val="00C14AD5"/>
    <w:rsid w:val="00C245F2"/>
    <w:rsid w:val="00C25B86"/>
    <w:rsid w:val="00C25EFC"/>
    <w:rsid w:val="00C2662E"/>
    <w:rsid w:val="00C27DBB"/>
    <w:rsid w:val="00C306BC"/>
    <w:rsid w:val="00C3145D"/>
    <w:rsid w:val="00C32AE5"/>
    <w:rsid w:val="00C33E25"/>
    <w:rsid w:val="00C342EA"/>
    <w:rsid w:val="00C34D36"/>
    <w:rsid w:val="00C35A24"/>
    <w:rsid w:val="00C41F07"/>
    <w:rsid w:val="00C44ECB"/>
    <w:rsid w:val="00C5164C"/>
    <w:rsid w:val="00C53A61"/>
    <w:rsid w:val="00C53F18"/>
    <w:rsid w:val="00C56F04"/>
    <w:rsid w:val="00C56F5A"/>
    <w:rsid w:val="00C57DB3"/>
    <w:rsid w:val="00C60DE0"/>
    <w:rsid w:val="00C62174"/>
    <w:rsid w:val="00C62725"/>
    <w:rsid w:val="00C65E24"/>
    <w:rsid w:val="00C74CAE"/>
    <w:rsid w:val="00C76D48"/>
    <w:rsid w:val="00C76F9F"/>
    <w:rsid w:val="00C8000D"/>
    <w:rsid w:val="00C80EEB"/>
    <w:rsid w:val="00C8161C"/>
    <w:rsid w:val="00C81D0A"/>
    <w:rsid w:val="00C82746"/>
    <w:rsid w:val="00C82A0F"/>
    <w:rsid w:val="00C8339F"/>
    <w:rsid w:val="00C917C4"/>
    <w:rsid w:val="00C97766"/>
    <w:rsid w:val="00CA0C57"/>
    <w:rsid w:val="00CA1D0E"/>
    <w:rsid w:val="00CA5AE1"/>
    <w:rsid w:val="00CB066C"/>
    <w:rsid w:val="00CB4A36"/>
    <w:rsid w:val="00CC09C5"/>
    <w:rsid w:val="00CC5157"/>
    <w:rsid w:val="00CC6D45"/>
    <w:rsid w:val="00CC76C4"/>
    <w:rsid w:val="00CD6606"/>
    <w:rsid w:val="00CD6779"/>
    <w:rsid w:val="00CE1486"/>
    <w:rsid w:val="00CE22AC"/>
    <w:rsid w:val="00CE77F8"/>
    <w:rsid w:val="00CF0C0A"/>
    <w:rsid w:val="00CF0E6A"/>
    <w:rsid w:val="00CF1F0C"/>
    <w:rsid w:val="00CF6E5B"/>
    <w:rsid w:val="00CF77F5"/>
    <w:rsid w:val="00D04B0B"/>
    <w:rsid w:val="00D06036"/>
    <w:rsid w:val="00D1078E"/>
    <w:rsid w:val="00D11777"/>
    <w:rsid w:val="00D12483"/>
    <w:rsid w:val="00D13A01"/>
    <w:rsid w:val="00D144BE"/>
    <w:rsid w:val="00D157C2"/>
    <w:rsid w:val="00D17810"/>
    <w:rsid w:val="00D20797"/>
    <w:rsid w:val="00D24735"/>
    <w:rsid w:val="00D2794C"/>
    <w:rsid w:val="00D303FE"/>
    <w:rsid w:val="00D33420"/>
    <w:rsid w:val="00D34AC6"/>
    <w:rsid w:val="00D3585B"/>
    <w:rsid w:val="00D419D7"/>
    <w:rsid w:val="00D45A86"/>
    <w:rsid w:val="00D464B6"/>
    <w:rsid w:val="00D47723"/>
    <w:rsid w:val="00D5008A"/>
    <w:rsid w:val="00D50C0C"/>
    <w:rsid w:val="00D528AA"/>
    <w:rsid w:val="00D52AD7"/>
    <w:rsid w:val="00D5415E"/>
    <w:rsid w:val="00D54384"/>
    <w:rsid w:val="00D611C7"/>
    <w:rsid w:val="00D62F30"/>
    <w:rsid w:val="00D65862"/>
    <w:rsid w:val="00D66178"/>
    <w:rsid w:val="00D70A8D"/>
    <w:rsid w:val="00D71B08"/>
    <w:rsid w:val="00D72140"/>
    <w:rsid w:val="00D759BA"/>
    <w:rsid w:val="00D76F5E"/>
    <w:rsid w:val="00D7726E"/>
    <w:rsid w:val="00D8782B"/>
    <w:rsid w:val="00D91E68"/>
    <w:rsid w:val="00D97436"/>
    <w:rsid w:val="00DA66AB"/>
    <w:rsid w:val="00DA6807"/>
    <w:rsid w:val="00DA6B46"/>
    <w:rsid w:val="00DA7DFF"/>
    <w:rsid w:val="00DB1F8D"/>
    <w:rsid w:val="00DB2240"/>
    <w:rsid w:val="00DB400C"/>
    <w:rsid w:val="00DB514B"/>
    <w:rsid w:val="00DB68E1"/>
    <w:rsid w:val="00DB7249"/>
    <w:rsid w:val="00DB7265"/>
    <w:rsid w:val="00DC083B"/>
    <w:rsid w:val="00DC1815"/>
    <w:rsid w:val="00DC1D65"/>
    <w:rsid w:val="00DC1D88"/>
    <w:rsid w:val="00DC459D"/>
    <w:rsid w:val="00DD0353"/>
    <w:rsid w:val="00DD23A1"/>
    <w:rsid w:val="00DD358D"/>
    <w:rsid w:val="00DD41BF"/>
    <w:rsid w:val="00DE001E"/>
    <w:rsid w:val="00DE05FD"/>
    <w:rsid w:val="00DE4D13"/>
    <w:rsid w:val="00DE6F8C"/>
    <w:rsid w:val="00DE7DDA"/>
    <w:rsid w:val="00DEFEE7"/>
    <w:rsid w:val="00DF270F"/>
    <w:rsid w:val="00DF29A4"/>
    <w:rsid w:val="00DF3AE6"/>
    <w:rsid w:val="00DF4938"/>
    <w:rsid w:val="00DF71A6"/>
    <w:rsid w:val="00E00EB4"/>
    <w:rsid w:val="00E022CF"/>
    <w:rsid w:val="00E03829"/>
    <w:rsid w:val="00E10565"/>
    <w:rsid w:val="00E1490B"/>
    <w:rsid w:val="00E15301"/>
    <w:rsid w:val="00E21740"/>
    <w:rsid w:val="00E302FF"/>
    <w:rsid w:val="00E3072A"/>
    <w:rsid w:val="00E30B6D"/>
    <w:rsid w:val="00E32AED"/>
    <w:rsid w:val="00E33DD4"/>
    <w:rsid w:val="00E363BB"/>
    <w:rsid w:val="00E408B0"/>
    <w:rsid w:val="00E40A74"/>
    <w:rsid w:val="00E42982"/>
    <w:rsid w:val="00E43579"/>
    <w:rsid w:val="00E44775"/>
    <w:rsid w:val="00E474A2"/>
    <w:rsid w:val="00E476B8"/>
    <w:rsid w:val="00E50313"/>
    <w:rsid w:val="00E549E5"/>
    <w:rsid w:val="00E56DDA"/>
    <w:rsid w:val="00E60753"/>
    <w:rsid w:val="00E6307B"/>
    <w:rsid w:val="00E63285"/>
    <w:rsid w:val="00E639CA"/>
    <w:rsid w:val="00E6650C"/>
    <w:rsid w:val="00E6792D"/>
    <w:rsid w:val="00E7153D"/>
    <w:rsid w:val="00E72DDF"/>
    <w:rsid w:val="00E74231"/>
    <w:rsid w:val="00E801B5"/>
    <w:rsid w:val="00E803F8"/>
    <w:rsid w:val="00E80D4F"/>
    <w:rsid w:val="00E82624"/>
    <w:rsid w:val="00E83DC0"/>
    <w:rsid w:val="00E8476A"/>
    <w:rsid w:val="00E8750B"/>
    <w:rsid w:val="00E87C1E"/>
    <w:rsid w:val="00E94B8B"/>
    <w:rsid w:val="00E953B0"/>
    <w:rsid w:val="00EA38B0"/>
    <w:rsid w:val="00EA47B7"/>
    <w:rsid w:val="00EA5B07"/>
    <w:rsid w:val="00EB4126"/>
    <w:rsid w:val="00EB4F0B"/>
    <w:rsid w:val="00EB7175"/>
    <w:rsid w:val="00EB7365"/>
    <w:rsid w:val="00EC0DA6"/>
    <w:rsid w:val="00EC1B7F"/>
    <w:rsid w:val="00EC1F3A"/>
    <w:rsid w:val="00EC23D1"/>
    <w:rsid w:val="00EC4483"/>
    <w:rsid w:val="00EC7577"/>
    <w:rsid w:val="00EC78C8"/>
    <w:rsid w:val="00ED1143"/>
    <w:rsid w:val="00ED2268"/>
    <w:rsid w:val="00ED4E42"/>
    <w:rsid w:val="00ED6FFB"/>
    <w:rsid w:val="00EE066C"/>
    <w:rsid w:val="00EE1116"/>
    <w:rsid w:val="00EE1494"/>
    <w:rsid w:val="00EE66AA"/>
    <w:rsid w:val="00EF0DCD"/>
    <w:rsid w:val="00F0113B"/>
    <w:rsid w:val="00F03EB4"/>
    <w:rsid w:val="00F05F37"/>
    <w:rsid w:val="00F104AA"/>
    <w:rsid w:val="00F115D7"/>
    <w:rsid w:val="00F11FAF"/>
    <w:rsid w:val="00F12CE8"/>
    <w:rsid w:val="00F1480B"/>
    <w:rsid w:val="00F174BF"/>
    <w:rsid w:val="00F21550"/>
    <w:rsid w:val="00F306BF"/>
    <w:rsid w:val="00F34A6D"/>
    <w:rsid w:val="00F372B8"/>
    <w:rsid w:val="00F400ED"/>
    <w:rsid w:val="00F439E6"/>
    <w:rsid w:val="00F53214"/>
    <w:rsid w:val="00F54DEB"/>
    <w:rsid w:val="00F55A9F"/>
    <w:rsid w:val="00F55BAA"/>
    <w:rsid w:val="00F60D05"/>
    <w:rsid w:val="00F65619"/>
    <w:rsid w:val="00F704CD"/>
    <w:rsid w:val="00F73CE0"/>
    <w:rsid w:val="00F74680"/>
    <w:rsid w:val="00F750D0"/>
    <w:rsid w:val="00F77907"/>
    <w:rsid w:val="00F816A6"/>
    <w:rsid w:val="00F82D37"/>
    <w:rsid w:val="00F85C18"/>
    <w:rsid w:val="00F92F9F"/>
    <w:rsid w:val="00F93D65"/>
    <w:rsid w:val="00F96296"/>
    <w:rsid w:val="00F996FE"/>
    <w:rsid w:val="00FA2687"/>
    <w:rsid w:val="00FA3705"/>
    <w:rsid w:val="00FA3A3B"/>
    <w:rsid w:val="00FA3FE3"/>
    <w:rsid w:val="00FB572B"/>
    <w:rsid w:val="00FD193A"/>
    <w:rsid w:val="00FD3508"/>
    <w:rsid w:val="00FD7F3F"/>
    <w:rsid w:val="00FE1339"/>
    <w:rsid w:val="00FE23E0"/>
    <w:rsid w:val="00FE44E7"/>
    <w:rsid w:val="00FE4A78"/>
    <w:rsid w:val="00FE4AC4"/>
    <w:rsid w:val="00FE6C2C"/>
    <w:rsid w:val="00FF1FDD"/>
    <w:rsid w:val="00FF2466"/>
    <w:rsid w:val="00FF3189"/>
    <w:rsid w:val="00FF422E"/>
    <w:rsid w:val="00FF53D2"/>
    <w:rsid w:val="010AC9C4"/>
    <w:rsid w:val="010CDC81"/>
    <w:rsid w:val="0111DAE1"/>
    <w:rsid w:val="01264894"/>
    <w:rsid w:val="0151BABA"/>
    <w:rsid w:val="0159175F"/>
    <w:rsid w:val="01601E9D"/>
    <w:rsid w:val="0185A5A1"/>
    <w:rsid w:val="01934AFA"/>
    <w:rsid w:val="019B90CE"/>
    <w:rsid w:val="01AC8264"/>
    <w:rsid w:val="02490976"/>
    <w:rsid w:val="02506C7F"/>
    <w:rsid w:val="025616CB"/>
    <w:rsid w:val="025A9285"/>
    <w:rsid w:val="02764ADF"/>
    <w:rsid w:val="02789BF6"/>
    <w:rsid w:val="02967215"/>
    <w:rsid w:val="02967A5F"/>
    <w:rsid w:val="029ACA84"/>
    <w:rsid w:val="02E186DD"/>
    <w:rsid w:val="02E89A43"/>
    <w:rsid w:val="02FA49AD"/>
    <w:rsid w:val="02FE1985"/>
    <w:rsid w:val="030241D1"/>
    <w:rsid w:val="0304CC39"/>
    <w:rsid w:val="03195D48"/>
    <w:rsid w:val="031DFBE2"/>
    <w:rsid w:val="033522C7"/>
    <w:rsid w:val="034852C5"/>
    <w:rsid w:val="03500B4E"/>
    <w:rsid w:val="035C477C"/>
    <w:rsid w:val="036810CE"/>
    <w:rsid w:val="03D03E4D"/>
    <w:rsid w:val="03DAE0F6"/>
    <w:rsid w:val="041AB3C0"/>
    <w:rsid w:val="04421D24"/>
    <w:rsid w:val="047A8DFF"/>
    <w:rsid w:val="04A132E1"/>
    <w:rsid w:val="04B2DD7D"/>
    <w:rsid w:val="04F551FC"/>
    <w:rsid w:val="04F64D7D"/>
    <w:rsid w:val="0503E0A2"/>
    <w:rsid w:val="05615504"/>
    <w:rsid w:val="056D8A80"/>
    <w:rsid w:val="05997A35"/>
    <w:rsid w:val="05BDD6DC"/>
    <w:rsid w:val="05C2DA31"/>
    <w:rsid w:val="05DFE4E5"/>
    <w:rsid w:val="05E5EA84"/>
    <w:rsid w:val="05E8D2A1"/>
    <w:rsid w:val="05FA2CCD"/>
    <w:rsid w:val="05FC741E"/>
    <w:rsid w:val="05FEC155"/>
    <w:rsid w:val="0616DC8D"/>
    <w:rsid w:val="06172D15"/>
    <w:rsid w:val="06282392"/>
    <w:rsid w:val="0631BD63"/>
    <w:rsid w:val="063C2216"/>
    <w:rsid w:val="0644DBB7"/>
    <w:rsid w:val="0673C1D6"/>
    <w:rsid w:val="067425F5"/>
    <w:rsid w:val="0688A584"/>
    <w:rsid w:val="06B1257B"/>
    <w:rsid w:val="06D2789A"/>
    <w:rsid w:val="06D7BD02"/>
    <w:rsid w:val="06E195F5"/>
    <w:rsid w:val="06F1D50E"/>
    <w:rsid w:val="070653C8"/>
    <w:rsid w:val="071E5F4D"/>
    <w:rsid w:val="07211352"/>
    <w:rsid w:val="074BD05D"/>
    <w:rsid w:val="0763A0E4"/>
    <w:rsid w:val="0778F991"/>
    <w:rsid w:val="077EBCE1"/>
    <w:rsid w:val="07AF1621"/>
    <w:rsid w:val="07BB9F38"/>
    <w:rsid w:val="07BDFC9D"/>
    <w:rsid w:val="07C872A8"/>
    <w:rsid w:val="07E594ED"/>
    <w:rsid w:val="07FEFB42"/>
    <w:rsid w:val="0801978A"/>
    <w:rsid w:val="080AB921"/>
    <w:rsid w:val="0816C357"/>
    <w:rsid w:val="08248C79"/>
    <w:rsid w:val="08543467"/>
    <w:rsid w:val="085F65A8"/>
    <w:rsid w:val="086EC3E8"/>
    <w:rsid w:val="08705DD9"/>
    <w:rsid w:val="087FA415"/>
    <w:rsid w:val="0886DAE2"/>
    <w:rsid w:val="08AA5EA7"/>
    <w:rsid w:val="08AACDEA"/>
    <w:rsid w:val="08F5EC9D"/>
    <w:rsid w:val="0918321C"/>
    <w:rsid w:val="092D0EF3"/>
    <w:rsid w:val="09557B25"/>
    <w:rsid w:val="095E850A"/>
    <w:rsid w:val="0968FE88"/>
    <w:rsid w:val="099278BA"/>
    <w:rsid w:val="09CAEB9A"/>
    <w:rsid w:val="09D3B2E7"/>
    <w:rsid w:val="09EFB08E"/>
    <w:rsid w:val="0A3DB342"/>
    <w:rsid w:val="0A464784"/>
    <w:rsid w:val="0A6D26F0"/>
    <w:rsid w:val="0A853C85"/>
    <w:rsid w:val="0A8E1F4D"/>
    <w:rsid w:val="0AA0C113"/>
    <w:rsid w:val="0AE3A5E0"/>
    <w:rsid w:val="0AEC334F"/>
    <w:rsid w:val="0AF5C413"/>
    <w:rsid w:val="0B1787F0"/>
    <w:rsid w:val="0B3BCC40"/>
    <w:rsid w:val="0B3FEB39"/>
    <w:rsid w:val="0B72111A"/>
    <w:rsid w:val="0B998A89"/>
    <w:rsid w:val="0BD23F37"/>
    <w:rsid w:val="0BE6F5A5"/>
    <w:rsid w:val="0C0C75C7"/>
    <w:rsid w:val="0C1DC75C"/>
    <w:rsid w:val="0C509663"/>
    <w:rsid w:val="0C6339EC"/>
    <w:rsid w:val="0C884AFB"/>
    <w:rsid w:val="0CA8D54B"/>
    <w:rsid w:val="0CEAFD15"/>
    <w:rsid w:val="0CFA0E99"/>
    <w:rsid w:val="0D21318D"/>
    <w:rsid w:val="0D2D2563"/>
    <w:rsid w:val="0D33C9FC"/>
    <w:rsid w:val="0D46EA48"/>
    <w:rsid w:val="0D5CBB01"/>
    <w:rsid w:val="0D735076"/>
    <w:rsid w:val="0D81546F"/>
    <w:rsid w:val="0DB2EF87"/>
    <w:rsid w:val="0DB69B13"/>
    <w:rsid w:val="0DBFC785"/>
    <w:rsid w:val="0DC361C4"/>
    <w:rsid w:val="0DC99FA8"/>
    <w:rsid w:val="0DD74965"/>
    <w:rsid w:val="0DE4B136"/>
    <w:rsid w:val="0DEDFD0E"/>
    <w:rsid w:val="0E1B1355"/>
    <w:rsid w:val="0E50FF38"/>
    <w:rsid w:val="0E584C9B"/>
    <w:rsid w:val="0E7831E8"/>
    <w:rsid w:val="0ED74AA8"/>
    <w:rsid w:val="0F03C42C"/>
    <w:rsid w:val="0F06BA3C"/>
    <w:rsid w:val="0F2DA3F4"/>
    <w:rsid w:val="0F3BEC89"/>
    <w:rsid w:val="0F4C0E19"/>
    <w:rsid w:val="0F527002"/>
    <w:rsid w:val="0F59C193"/>
    <w:rsid w:val="0F5F9869"/>
    <w:rsid w:val="0F7370ED"/>
    <w:rsid w:val="0F89F1BC"/>
    <w:rsid w:val="0F9A67F6"/>
    <w:rsid w:val="0F9FAEDF"/>
    <w:rsid w:val="0FED5945"/>
    <w:rsid w:val="0FFA66DF"/>
    <w:rsid w:val="0FFBBD5B"/>
    <w:rsid w:val="1000BE1F"/>
    <w:rsid w:val="101EE917"/>
    <w:rsid w:val="102506C4"/>
    <w:rsid w:val="102DF692"/>
    <w:rsid w:val="105004DE"/>
    <w:rsid w:val="106FD1E6"/>
    <w:rsid w:val="107D5DCF"/>
    <w:rsid w:val="1092D1C1"/>
    <w:rsid w:val="10973846"/>
    <w:rsid w:val="10B16E09"/>
    <w:rsid w:val="10CA4C90"/>
    <w:rsid w:val="1119C559"/>
    <w:rsid w:val="1190F130"/>
    <w:rsid w:val="1191E785"/>
    <w:rsid w:val="11A29C47"/>
    <w:rsid w:val="11DF586B"/>
    <w:rsid w:val="1200A2F4"/>
    <w:rsid w:val="1209B3E1"/>
    <w:rsid w:val="121450C3"/>
    <w:rsid w:val="1215226E"/>
    <w:rsid w:val="1222272E"/>
    <w:rsid w:val="123FD53C"/>
    <w:rsid w:val="125E4882"/>
    <w:rsid w:val="126BE27D"/>
    <w:rsid w:val="12975522"/>
    <w:rsid w:val="129D190B"/>
    <w:rsid w:val="12D2F60A"/>
    <w:rsid w:val="12DDC04A"/>
    <w:rsid w:val="1319D5A1"/>
    <w:rsid w:val="13433CAB"/>
    <w:rsid w:val="135F847C"/>
    <w:rsid w:val="13618062"/>
    <w:rsid w:val="13705FCC"/>
    <w:rsid w:val="1383A3F8"/>
    <w:rsid w:val="138D0E2D"/>
    <w:rsid w:val="138FD907"/>
    <w:rsid w:val="13B819AD"/>
    <w:rsid w:val="14044479"/>
    <w:rsid w:val="1408E136"/>
    <w:rsid w:val="14326B99"/>
    <w:rsid w:val="143A9E66"/>
    <w:rsid w:val="1456C8CE"/>
    <w:rsid w:val="147F77D3"/>
    <w:rsid w:val="1484239F"/>
    <w:rsid w:val="14BDA79C"/>
    <w:rsid w:val="14DDA410"/>
    <w:rsid w:val="14E12C90"/>
    <w:rsid w:val="14E39D33"/>
    <w:rsid w:val="14F106C3"/>
    <w:rsid w:val="14FFCB03"/>
    <w:rsid w:val="150F049B"/>
    <w:rsid w:val="151AFBEA"/>
    <w:rsid w:val="1582A1C9"/>
    <w:rsid w:val="15B0C8D2"/>
    <w:rsid w:val="15CEE936"/>
    <w:rsid w:val="160CB653"/>
    <w:rsid w:val="161DE90F"/>
    <w:rsid w:val="1626F378"/>
    <w:rsid w:val="166D482B"/>
    <w:rsid w:val="1674FF73"/>
    <w:rsid w:val="168B60C3"/>
    <w:rsid w:val="16907165"/>
    <w:rsid w:val="1691D326"/>
    <w:rsid w:val="16A2EE2B"/>
    <w:rsid w:val="16D33C07"/>
    <w:rsid w:val="16E54988"/>
    <w:rsid w:val="17828A72"/>
    <w:rsid w:val="17A418E6"/>
    <w:rsid w:val="17BBFAEA"/>
    <w:rsid w:val="17D768B2"/>
    <w:rsid w:val="17F2A334"/>
    <w:rsid w:val="182724C6"/>
    <w:rsid w:val="18376BC5"/>
    <w:rsid w:val="18864878"/>
    <w:rsid w:val="1892D10F"/>
    <w:rsid w:val="189EFB57"/>
    <w:rsid w:val="18AA7991"/>
    <w:rsid w:val="18B481DE"/>
    <w:rsid w:val="18BA6DA5"/>
    <w:rsid w:val="18CF0C02"/>
    <w:rsid w:val="18D89526"/>
    <w:rsid w:val="18E466C9"/>
    <w:rsid w:val="18EAC105"/>
    <w:rsid w:val="18F80C8D"/>
    <w:rsid w:val="1900CD57"/>
    <w:rsid w:val="19410180"/>
    <w:rsid w:val="194659EB"/>
    <w:rsid w:val="198EBC6C"/>
    <w:rsid w:val="19AA8EB5"/>
    <w:rsid w:val="19E14C56"/>
    <w:rsid w:val="1A69A89E"/>
    <w:rsid w:val="1A70E06F"/>
    <w:rsid w:val="1A80372A"/>
    <w:rsid w:val="1A8D83F9"/>
    <w:rsid w:val="1AB079B4"/>
    <w:rsid w:val="1ABB377F"/>
    <w:rsid w:val="1AFF3D1F"/>
    <w:rsid w:val="1B04C833"/>
    <w:rsid w:val="1B13B803"/>
    <w:rsid w:val="1B1E2CFE"/>
    <w:rsid w:val="1B347E7F"/>
    <w:rsid w:val="1B3CF7D8"/>
    <w:rsid w:val="1B451D9D"/>
    <w:rsid w:val="1B4F50AC"/>
    <w:rsid w:val="1B5C1821"/>
    <w:rsid w:val="1B800519"/>
    <w:rsid w:val="1BB4D0C6"/>
    <w:rsid w:val="1BCF23E1"/>
    <w:rsid w:val="1BDC838A"/>
    <w:rsid w:val="1BE19CE6"/>
    <w:rsid w:val="1BEC4E95"/>
    <w:rsid w:val="1C21EA02"/>
    <w:rsid w:val="1C3FE337"/>
    <w:rsid w:val="1C413558"/>
    <w:rsid w:val="1C4A8565"/>
    <w:rsid w:val="1C65F2B0"/>
    <w:rsid w:val="1C987F3D"/>
    <w:rsid w:val="1CAC19DD"/>
    <w:rsid w:val="1CB804C4"/>
    <w:rsid w:val="1CC83777"/>
    <w:rsid w:val="1CD96159"/>
    <w:rsid w:val="1CF00AD6"/>
    <w:rsid w:val="1D077537"/>
    <w:rsid w:val="1D07E611"/>
    <w:rsid w:val="1D0ADCE8"/>
    <w:rsid w:val="1D103C9C"/>
    <w:rsid w:val="1D1F048F"/>
    <w:rsid w:val="1D2823AA"/>
    <w:rsid w:val="1D2ECF88"/>
    <w:rsid w:val="1D330797"/>
    <w:rsid w:val="1D36C993"/>
    <w:rsid w:val="1D6F55D1"/>
    <w:rsid w:val="1D780389"/>
    <w:rsid w:val="1D9DAA3B"/>
    <w:rsid w:val="1DA5D88F"/>
    <w:rsid w:val="1DA6F384"/>
    <w:rsid w:val="1DAA0898"/>
    <w:rsid w:val="1DF916F1"/>
    <w:rsid w:val="1E0387F8"/>
    <w:rsid w:val="1E1C80CF"/>
    <w:rsid w:val="1E39EF71"/>
    <w:rsid w:val="1E4F5B0D"/>
    <w:rsid w:val="1E6C239B"/>
    <w:rsid w:val="1EA9CEFF"/>
    <w:rsid w:val="1EB4DB31"/>
    <w:rsid w:val="1ED6CA83"/>
    <w:rsid w:val="1EF9B742"/>
    <w:rsid w:val="1F16BAC4"/>
    <w:rsid w:val="1F1C4A4A"/>
    <w:rsid w:val="1F4A352B"/>
    <w:rsid w:val="1F5758E2"/>
    <w:rsid w:val="1F6AD885"/>
    <w:rsid w:val="1F72FA6D"/>
    <w:rsid w:val="1F8210E8"/>
    <w:rsid w:val="1FAF43C5"/>
    <w:rsid w:val="1FCA9BA8"/>
    <w:rsid w:val="1FCEC3CC"/>
    <w:rsid w:val="1FF6D7D3"/>
    <w:rsid w:val="2047DD5E"/>
    <w:rsid w:val="20783200"/>
    <w:rsid w:val="2084E7FF"/>
    <w:rsid w:val="20915A5D"/>
    <w:rsid w:val="20A7D563"/>
    <w:rsid w:val="20AD0CD8"/>
    <w:rsid w:val="20C4CEA4"/>
    <w:rsid w:val="2109BABD"/>
    <w:rsid w:val="2134D1D5"/>
    <w:rsid w:val="213B9383"/>
    <w:rsid w:val="214086A2"/>
    <w:rsid w:val="2170F8B4"/>
    <w:rsid w:val="217C66FC"/>
    <w:rsid w:val="21AE87A9"/>
    <w:rsid w:val="21BB8D56"/>
    <w:rsid w:val="21BC8102"/>
    <w:rsid w:val="226013CB"/>
    <w:rsid w:val="22648F7D"/>
    <w:rsid w:val="226BF47A"/>
    <w:rsid w:val="2273BF11"/>
    <w:rsid w:val="2294FCD5"/>
    <w:rsid w:val="22A5E386"/>
    <w:rsid w:val="22C7BF0B"/>
    <w:rsid w:val="22DC7970"/>
    <w:rsid w:val="22EC3338"/>
    <w:rsid w:val="22ED3C31"/>
    <w:rsid w:val="2346EF07"/>
    <w:rsid w:val="234EF316"/>
    <w:rsid w:val="234F5872"/>
    <w:rsid w:val="2359ED5B"/>
    <w:rsid w:val="237F561B"/>
    <w:rsid w:val="2398A67D"/>
    <w:rsid w:val="23ABDA3F"/>
    <w:rsid w:val="23B6D4AC"/>
    <w:rsid w:val="23C0F93F"/>
    <w:rsid w:val="23D8DE53"/>
    <w:rsid w:val="23F47DF8"/>
    <w:rsid w:val="240D4175"/>
    <w:rsid w:val="2480A51B"/>
    <w:rsid w:val="24950CF1"/>
    <w:rsid w:val="249EC339"/>
    <w:rsid w:val="24BB4FA6"/>
    <w:rsid w:val="24DD5D4E"/>
    <w:rsid w:val="24F0692F"/>
    <w:rsid w:val="25341D70"/>
    <w:rsid w:val="25746D04"/>
    <w:rsid w:val="2599F871"/>
    <w:rsid w:val="25AE04D7"/>
    <w:rsid w:val="25B77EEF"/>
    <w:rsid w:val="25F011E0"/>
    <w:rsid w:val="25F31051"/>
    <w:rsid w:val="25F8FA94"/>
    <w:rsid w:val="25F9B2B7"/>
    <w:rsid w:val="25FC059D"/>
    <w:rsid w:val="2633A083"/>
    <w:rsid w:val="263A1515"/>
    <w:rsid w:val="265CE353"/>
    <w:rsid w:val="2668728B"/>
    <w:rsid w:val="27031AA1"/>
    <w:rsid w:val="27040A78"/>
    <w:rsid w:val="2704D62C"/>
    <w:rsid w:val="2732D772"/>
    <w:rsid w:val="27368399"/>
    <w:rsid w:val="274E68AF"/>
    <w:rsid w:val="276531FB"/>
    <w:rsid w:val="276993E5"/>
    <w:rsid w:val="27773377"/>
    <w:rsid w:val="2779365A"/>
    <w:rsid w:val="2791DE10"/>
    <w:rsid w:val="2794A298"/>
    <w:rsid w:val="27B5E464"/>
    <w:rsid w:val="27C12160"/>
    <w:rsid w:val="27D10CF3"/>
    <w:rsid w:val="27D9D5B1"/>
    <w:rsid w:val="27EB0542"/>
    <w:rsid w:val="27F42EE2"/>
    <w:rsid w:val="27FD9DF6"/>
    <w:rsid w:val="28200D4C"/>
    <w:rsid w:val="28273DCF"/>
    <w:rsid w:val="28285708"/>
    <w:rsid w:val="28382FF8"/>
    <w:rsid w:val="2838759E"/>
    <w:rsid w:val="283F9D51"/>
    <w:rsid w:val="2852EF43"/>
    <w:rsid w:val="2859F2B7"/>
    <w:rsid w:val="286C17A0"/>
    <w:rsid w:val="286FA06B"/>
    <w:rsid w:val="2870E5F8"/>
    <w:rsid w:val="288343E5"/>
    <w:rsid w:val="2883CE23"/>
    <w:rsid w:val="28BABAC8"/>
    <w:rsid w:val="28C404C9"/>
    <w:rsid w:val="28E94FBC"/>
    <w:rsid w:val="290D2B22"/>
    <w:rsid w:val="293BAACA"/>
    <w:rsid w:val="2948840A"/>
    <w:rsid w:val="29553078"/>
    <w:rsid w:val="295FAF94"/>
    <w:rsid w:val="29796B42"/>
    <w:rsid w:val="29BB43AB"/>
    <w:rsid w:val="29E00CAD"/>
    <w:rsid w:val="29E56A3E"/>
    <w:rsid w:val="29FD40A8"/>
    <w:rsid w:val="2A1409D7"/>
    <w:rsid w:val="2A1F1446"/>
    <w:rsid w:val="2A281B6E"/>
    <w:rsid w:val="2A2EB8AF"/>
    <w:rsid w:val="2A30C3A9"/>
    <w:rsid w:val="2A36D329"/>
    <w:rsid w:val="2A55655E"/>
    <w:rsid w:val="2A6E9D82"/>
    <w:rsid w:val="2A6FCB4A"/>
    <w:rsid w:val="2A75C0B8"/>
    <w:rsid w:val="2A7F3668"/>
    <w:rsid w:val="2AA29251"/>
    <w:rsid w:val="2AAE28A8"/>
    <w:rsid w:val="2ABFCA0F"/>
    <w:rsid w:val="2ADABA6B"/>
    <w:rsid w:val="2AE76B74"/>
    <w:rsid w:val="2AEF4A73"/>
    <w:rsid w:val="2B0017E6"/>
    <w:rsid w:val="2B136755"/>
    <w:rsid w:val="2B3E20B4"/>
    <w:rsid w:val="2B477240"/>
    <w:rsid w:val="2B5FB8D9"/>
    <w:rsid w:val="2B97E214"/>
    <w:rsid w:val="2BA3B862"/>
    <w:rsid w:val="2BB58C48"/>
    <w:rsid w:val="2BF9736D"/>
    <w:rsid w:val="2C028919"/>
    <w:rsid w:val="2C1068F4"/>
    <w:rsid w:val="2C27C6D2"/>
    <w:rsid w:val="2C31D075"/>
    <w:rsid w:val="2C8C03DC"/>
    <w:rsid w:val="2C990485"/>
    <w:rsid w:val="2C99C247"/>
    <w:rsid w:val="2CAE9B51"/>
    <w:rsid w:val="2CCB7DF9"/>
    <w:rsid w:val="2CDC51F5"/>
    <w:rsid w:val="2CF0926B"/>
    <w:rsid w:val="2D0AFB32"/>
    <w:rsid w:val="2D44C1D1"/>
    <w:rsid w:val="2D4FB680"/>
    <w:rsid w:val="2D53D97B"/>
    <w:rsid w:val="2D68B593"/>
    <w:rsid w:val="2D691485"/>
    <w:rsid w:val="2D70986B"/>
    <w:rsid w:val="2D983BEF"/>
    <w:rsid w:val="2DB08AD0"/>
    <w:rsid w:val="2DD8E05F"/>
    <w:rsid w:val="2DF95E0E"/>
    <w:rsid w:val="2E0A72DA"/>
    <w:rsid w:val="2E3855C1"/>
    <w:rsid w:val="2E4593D6"/>
    <w:rsid w:val="2E57B8CF"/>
    <w:rsid w:val="2E9572B5"/>
    <w:rsid w:val="2E97A1D3"/>
    <w:rsid w:val="2E9C3D7D"/>
    <w:rsid w:val="2E9E2493"/>
    <w:rsid w:val="2EBCA275"/>
    <w:rsid w:val="2F2160AA"/>
    <w:rsid w:val="2F4164CC"/>
    <w:rsid w:val="2F739C8E"/>
    <w:rsid w:val="2F7F982A"/>
    <w:rsid w:val="2FB5B303"/>
    <w:rsid w:val="2FCBE21E"/>
    <w:rsid w:val="2FD37892"/>
    <w:rsid w:val="2FD437B8"/>
    <w:rsid w:val="2FE8566E"/>
    <w:rsid w:val="2FEFCE41"/>
    <w:rsid w:val="2FF2C4EF"/>
    <w:rsid w:val="2FFF890C"/>
    <w:rsid w:val="30035674"/>
    <w:rsid w:val="30152AE3"/>
    <w:rsid w:val="3037C794"/>
    <w:rsid w:val="303E40F2"/>
    <w:rsid w:val="30409AAF"/>
    <w:rsid w:val="307CBA60"/>
    <w:rsid w:val="308B0D5A"/>
    <w:rsid w:val="309231DB"/>
    <w:rsid w:val="3096AAD6"/>
    <w:rsid w:val="30AABFD5"/>
    <w:rsid w:val="30AADDFB"/>
    <w:rsid w:val="30D147F2"/>
    <w:rsid w:val="3107C93F"/>
    <w:rsid w:val="310E103C"/>
    <w:rsid w:val="3113AE5F"/>
    <w:rsid w:val="312BFD87"/>
    <w:rsid w:val="313B11EB"/>
    <w:rsid w:val="31460217"/>
    <w:rsid w:val="31501AF4"/>
    <w:rsid w:val="31678F9A"/>
    <w:rsid w:val="31724344"/>
    <w:rsid w:val="31760A6A"/>
    <w:rsid w:val="3186EA62"/>
    <w:rsid w:val="318D19E2"/>
    <w:rsid w:val="3194EA2C"/>
    <w:rsid w:val="31A99B0D"/>
    <w:rsid w:val="31BB93B6"/>
    <w:rsid w:val="31D8513F"/>
    <w:rsid w:val="31ED65DA"/>
    <w:rsid w:val="32204CED"/>
    <w:rsid w:val="32598295"/>
    <w:rsid w:val="325A98A2"/>
    <w:rsid w:val="325C8FE9"/>
    <w:rsid w:val="326494B2"/>
    <w:rsid w:val="3281CA47"/>
    <w:rsid w:val="328A484D"/>
    <w:rsid w:val="32A51D81"/>
    <w:rsid w:val="32AAD71B"/>
    <w:rsid w:val="32BBA7A2"/>
    <w:rsid w:val="32BC11E9"/>
    <w:rsid w:val="32C42357"/>
    <w:rsid w:val="32C5442D"/>
    <w:rsid w:val="331032D5"/>
    <w:rsid w:val="33308625"/>
    <w:rsid w:val="33330E7A"/>
    <w:rsid w:val="333E564C"/>
    <w:rsid w:val="3353DB3A"/>
    <w:rsid w:val="3372E27D"/>
    <w:rsid w:val="3388613E"/>
    <w:rsid w:val="33BCCD62"/>
    <w:rsid w:val="33DF7B1F"/>
    <w:rsid w:val="33FFAB8F"/>
    <w:rsid w:val="34004598"/>
    <w:rsid w:val="3403712A"/>
    <w:rsid w:val="34098FDF"/>
    <w:rsid w:val="34195669"/>
    <w:rsid w:val="341C301C"/>
    <w:rsid w:val="34334739"/>
    <w:rsid w:val="34338E14"/>
    <w:rsid w:val="3435AE47"/>
    <w:rsid w:val="3449FBFE"/>
    <w:rsid w:val="346139E8"/>
    <w:rsid w:val="3462F33E"/>
    <w:rsid w:val="34AA385A"/>
    <w:rsid w:val="34D7C9D9"/>
    <w:rsid w:val="34F2A25D"/>
    <w:rsid w:val="34F324F6"/>
    <w:rsid w:val="35473644"/>
    <w:rsid w:val="3556BA32"/>
    <w:rsid w:val="3561884C"/>
    <w:rsid w:val="358AFB16"/>
    <w:rsid w:val="35DBB163"/>
    <w:rsid w:val="35E613EE"/>
    <w:rsid w:val="35EA567E"/>
    <w:rsid w:val="360B0340"/>
    <w:rsid w:val="36361D0D"/>
    <w:rsid w:val="3655A740"/>
    <w:rsid w:val="365ADDBB"/>
    <w:rsid w:val="3666AD83"/>
    <w:rsid w:val="36899356"/>
    <w:rsid w:val="3691ED57"/>
    <w:rsid w:val="3696C701"/>
    <w:rsid w:val="36EA0EA9"/>
    <w:rsid w:val="36EE8F34"/>
    <w:rsid w:val="372140F5"/>
    <w:rsid w:val="3726E186"/>
    <w:rsid w:val="376DB587"/>
    <w:rsid w:val="378E86FB"/>
    <w:rsid w:val="37F4EA0F"/>
    <w:rsid w:val="37FF6394"/>
    <w:rsid w:val="380EEA3D"/>
    <w:rsid w:val="38121DE7"/>
    <w:rsid w:val="3849D767"/>
    <w:rsid w:val="386306AD"/>
    <w:rsid w:val="3867771F"/>
    <w:rsid w:val="386C5197"/>
    <w:rsid w:val="386E96A1"/>
    <w:rsid w:val="386FF8E1"/>
    <w:rsid w:val="3888945E"/>
    <w:rsid w:val="388DCB73"/>
    <w:rsid w:val="38A20ADD"/>
    <w:rsid w:val="38BF378E"/>
    <w:rsid w:val="38D91DF4"/>
    <w:rsid w:val="38E426D6"/>
    <w:rsid w:val="38E6356D"/>
    <w:rsid w:val="391393D3"/>
    <w:rsid w:val="391B5D54"/>
    <w:rsid w:val="392BA364"/>
    <w:rsid w:val="39755E4D"/>
    <w:rsid w:val="397A8F05"/>
    <w:rsid w:val="39AFFA49"/>
    <w:rsid w:val="39CA442C"/>
    <w:rsid w:val="39D420A0"/>
    <w:rsid w:val="39D77E54"/>
    <w:rsid w:val="39E0DED4"/>
    <w:rsid w:val="39EF4A6C"/>
    <w:rsid w:val="39F3E268"/>
    <w:rsid w:val="39F9F684"/>
    <w:rsid w:val="39FBA014"/>
    <w:rsid w:val="3A06351B"/>
    <w:rsid w:val="3A1A5D32"/>
    <w:rsid w:val="3A2464BF"/>
    <w:rsid w:val="3A29B739"/>
    <w:rsid w:val="3A3062DB"/>
    <w:rsid w:val="3A3AB831"/>
    <w:rsid w:val="3A3AC0CD"/>
    <w:rsid w:val="3A5C5F3D"/>
    <w:rsid w:val="3A7ECABA"/>
    <w:rsid w:val="3A9EC7AC"/>
    <w:rsid w:val="3AA52363"/>
    <w:rsid w:val="3AA7F5A6"/>
    <w:rsid w:val="3ABFFF5C"/>
    <w:rsid w:val="3AD0A1C8"/>
    <w:rsid w:val="3AFF735A"/>
    <w:rsid w:val="3B0773C8"/>
    <w:rsid w:val="3B123CA0"/>
    <w:rsid w:val="3B279189"/>
    <w:rsid w:val="3B28DA7F"/>
    <w:rsid w:val="3B36CC20"/>
    <w:rsid w:val="3B5650A1"/>
    <w:rsid w:val="3B6E362D"/>
    <w:rsid w:val="3B722070"/>
    <w:rsid w:val="3B7CDC96"/>
    <w:rsid w:val="3BAB8638"/>
    <w:rsid w:val="3BD0B40D"/>
    <w:rsid w:val="3BD1D976"/>
    <w:rsid w:val="3BE46C30"/>
    <w:rsid w:val="3BFAD88C"/>
    <w:rsid w:val="3C004C61"/>
    <w:rsid w:val="3C13DF92"/>
    <w:rsid w:val="3C3E7940"/>
    <w:rsid w:val="3C61BD32"/>
    <w:rsid w:val="3C712700"/>
    <w:rsid w:val="3C835E70"/>
    <w:rsid w:val="3CA584A3"/>
    <w:rsid w:val="3CB5C247"/>
    <w:rsid w:val="3CB7974D"/>
    <w:rsid w:val="3CBC6E51"/>
    <w:rsid w:val="3CC6D245"/>
    <w:rsid w:val="3CD57F35"/>
    <w:rsid w:val="3CE7B6B0"/>
    <w:rsid w:val="3CFA7D75"/>
    <w:rsid w:val="3CFC12A3"/>
    <w:rsid w:val="3D06A0F2"/>
    <w:rsid w:val="3D0F9047"/>
    <w:rsid w:val="3D24ED86"/>
    <w:rsid w:val="3D37B0CB"/>
    <w:rsid w:val="3D44DA78"/>
    <w:rsid w:val="3D5C0581"/>
    <w:rsid w:val="3D79C447"/>
    <w:rsid w:val="3DB7C9C9"/>
    <w:rsid w:val="3DBA417E"/>
    <w:rsid w:val="3DD46572"/>
    <w:rsid w:val="3E171EC6"/>
    <w:rsid w:val="3E1E5410"/>
    <w:rsid w:val="3E258E25"/>
    <w:rsid w:val="3E3B65D2"/>
    <w:rsid w:val="3E77E039"/>
    <w:rsid w:val="3E7C7BAB"/>
    <w:rsid w:val="3E82D3A9"/>
    <w:rsid w:val="3ED24232"/>
    <w:rsid w:val="3F89E141"/>
    <w:rsid w:val="3F91F64F"/>
    <w:rsid w:val="3F9CDEF3"/>
    <w:rsid w:val="3FAC4012"/>
    <w:rsid w:val="3FB2EF27"/>
    <w:rsid w:val="3FC37416"/>
    <w:rsid w:val="3FCA783A"/>
    <w:rsid w:val="3FF1F61E"/>
    <w:rsid w:val="4005B9B0"/>
    <w:rsid w:val="40251F72"/>
    <w:rsid w:val="402B01A3"/>
    <w:rsid w:val="40338421"/>
    <w:rsid w:val="408223AE"/>
    <w:rsid w:val="40A5B6A3"/>
    <w:rsid w:val="40A91205"/>
    <w:rsid w:val="40ACB32D"/>
    <w:rsid w:val="40AF7D78"/>
    <w:rsid w:val="40EC122D"/>
    <w:rsid w:val="4112E1F8"/>
    <w:rsid w:val="4118D8CF"/>
    <w:rsid w:val="413A177C"/>
    <w:rsid w:val="414B2CF8"/>
    <w:rsid w:val="4196173F"/>
    <w:rsid w:val="41A77138"/>
    <w:rsid w:val="41AED353"/>
    <w:rsid w:val="41C35614"/>
    <w:rsid w:val="41D7DEC4"/>
    <w:rsid w:val="41F678F0"/>
    <w:rsid w:val="4205F191"/>
    <w:rsid w:val="420F9AA5"/>
    <w:rsid w:val="4240A7AD"/>
    <w:rsid w:val="424963BC"/>
    <w:rsid w:val="4255DA00"/>
    <w:rsid w:val="427AAB3B"/>
    <w:rsid w:val="42929538"/>
    <w:rsid w:val="42B72D2A"/>
    <w:rsid w:val="42B9B177"/>
    <w:rsid w:val="42C262FA"/>
    <w:rsid w:val="42E9A57A"/>
    <w:rsid w:val="42EE3BE3"/>
    <w:rsid w:val="42F208CC"/>
    <w:rsid w:val="42F36896"/>
    <w:rsid w:val="42FA02B5"/>
    <w:rsid w:val="42FB56D6"/>
    <w:rsid w:val="430F34FA"/>
    <w:rsid w:val="431CDA0D"/>
    <w:rsid w:val="43626D02"/>
    <w:rsid w:val="436AECF6"/>
    <w:rsid w:val="4387B514"/>
    <w:rsid w:val="438878FF"/>
    <w:rsid w:val="438F1973"/>
    <w:rsid w:val="439C8F79"/>
    <w:rsid w:val="43BE3851"/>
    <w:rsid w:val="43FE6DBB"/>
    <w:rsid w:val="44018944"/>
    <w:rsid w:val="4407BFEB"/>
    <w:rsid w:val="446D5294"/>
    <w:rsid w:val="44726311"/>
    <w:rsid w:val="44950DF7"/>
    <w:rsid w:val="449E29FB"/>
    <w:rsid w:val="44B18E12"/>
    <w:rsid w:val="44CE73CF"/>
    <w:rsid w:val="44D2A87D"/>
    <w:rsid w:val="44D8073C"/>
    <w:rsid w:val="44E6ED8E"/>
    <w:rsid w:val="44F5A173"/>
    <w:rsid w:val="4509A2F8"/>
    <w:rsid w:val="452FEFCB"/>
    <w:rsid w:val="45963D0E"/>
    <w:rsid w:val="459A8283"/>
    <w:rsid w:val="45A13776"/>
    <w:rsid w:val="45E56673"/>
    <w:rsid w:val="45F110E9"/>
    <w:rsid w:val="45F68070"/>
    <w:rsid w:val="4606CCE3"/>
    <w:rsid w:val="4645E9BC"/>
    <w:rsid w:val="46482E1B"/>
    <w:rsid w:val="466F4BF8"/>
    <w:rsid w:val="46702C58"/>
    <w:rsid w:val="467CE8B2"/>
    <w:rsid w:val="46983160"/>
    <w:rsid w:val="4712DF41"/>
    <w:rsid w:val="472F3F23"/>
    <w:rsid w:val="474CC710"/>
    <w:rsid w:val="474F52DB"/>
    <w:rsid w:val="4781B475"/>
    <w:rsid w:val="4789E892"/>
    <w:rsid w:val="479FD24C"/>
    <w:rsid w:val="47AC6D06"/>
    <w:rsid w:val="47F7CABB"/>
    <w:rsid w:val="481086DA"/>
    <w:rsid w:val="48197E3A"/>
    <w:rsid w:val="481A122E"/>
    <w:rsid w:val="481EA3A3"/>
    <w:rsid w:val="48213EAB"/>
    <w:rsid w:val="486B7816"/>
    <w:rsid w:val="487C7D04"/>
    <w:rsid w:val="4886F91C"/>
    <w:rsid w:val="488AE7A9"/>
    <w:rsid w:val="48A6F851"/>
    <w:rsid w:val="48B2D3C8"/>
    <w:rsid w:val="48B953E2"/>
    <w:rsid w:val="48BA15BB"/>
    <w:rsid w:val="48CC52E0"/>
    <w:rsid w:val="48CF7D04"/>
    <w:rsid w:val="48DDB628"/>
    <w:rsid w:val="4918914C"/>
    <w:rsid w:val="4968F481"/>
    <w:rsid w:val="496F7CCB"/>
    <w:rsid w:val="4983D3D7"/>
    <w:rsid w:val="49B1B0DD"/>
    <w:rsid w:val="49D1272A"/>
    <w:rsid w:val="49DACBE0"/>
    <w:rsid w:val="49DC61DD"/>
    <w:rsid w:val="49E29A88"/>
    <w:rsid w:val="49F3CAE8"/>
    <w:rsid w:val="49F67719"/>
    <w:rsid w:val="4A15C950"/>
    <w:rsid w:val="4A28BFE1"/>
    <w:rsid w:val="4A303242"/>
    <w:rsid w:val="4A3147B9"/>
    <w:rsid w:val="4A567A8F"/>
    <w:rsid w:val="4A5B6F50"/>
    <w:rsid w:val="4A631C18"/>
    <w:rsid w:val="4A7A7A01"/>
    <w:rsid w:val="4A81BA65"/>
    <w:rsid w:val="4A89DADC"/>
    <w:rsid w:val="4A9BA3C3"/>
    <w:rsid w:val="4A9E566F"/>
    <w:rsid w:val="4AB95537"/>
    <w:rsid w:val="4ACE40B6"/>
    <w:rsid w:val="4AD70677"/>
    <w:rsid w:val="4AF5A1CE"/>
    <w:rsid w:val="4AFA89D0"/>
    <w:rsid w:val="4B2138CD"/>
    <w:rsid w:val="4B56A075"/>
    <w:rsid w:val="4B6EFC0B"/>
    <w:rsid w:val="4B91988C"/>
    <w:rsid w:val="4B960636"/>
    <w:rsid w:val="4BA28060"/>
    <w:rsid w:val="4BE8325C"/>
    <w:rsid w:val="4BF723F5"/>
    <w:rsid w:val="4C071DC6"/>
    <w:rsid w:val="4C0EBA47"/>
    <w:rsid w:val="4C2D5170"/>
    <w:rsid w:val="4C32C29F"/>
    <w:rsid w:val="4C6589DE"/>
    <w:rsid w:val="4C6BF3EB"/>
    <w:rsid w:val="4C90B94D"/>
    <w:rsid w:val="4C995FB5"/>
    <w:rsid w:val="4CA951BB"/>
    <w:rsid w:val="4CB86ECD"/>
    <w:rsid w:val="4CEB65A7"/>
    <w:rsid w:val="4CECFAD9"/>
    <w:rsid w:val="4CF957BA"/>
    <w:rsid w:val="4D27D2A8"/>
    <w:rsid w:val="4D4FEE27"/>
    <w:rsid w:val="4DD29BE5"/>
    <w:rsid w:val="4DD9CC5D"/>
    <w:rsid w:val="4DE3BC86"/>
    <w:rsid w:val="4DFACE30"/>
    <w:rsid w:val="4E2D4290"/>
    <w:rsid w:val="4E2ED6ED"/>
    <w:rsid w:val="4E55330B"/>
    <w:rsid w:val="4E5AD0D5"/>
    <w:rsid w:val="4E5CE1AD"/>
    <w:rsid w:val="4E763F81"/>
    <w:rsid w:val="4E8A9136"/>
    <w:rsid w:val="4EB237AC"/>
    <w:rsid w:val="4EFBFE9C"/>
    <w:rsid w:val="4EFD6EBE"/>
    <w:rsid w:val="4F1E104D"/>
    <w:rsid w:val="4F218781"/>
    <w:rsid w:val="4F29C975"/>
    <w:rsid w:val="4F4B7B85"/>
    <w:rsid w:val="4F86EA16"/>
    <w:rsid w:val="4FA19D40"/>
    <w:rsid w:val="4FA83347"/>
    <w:rsid w:val="4FB17B68"/>
    <w:rsid w:val="4FB7FB9A"/>
    <w:rsid w:val="4FEC0AEB"/>
    <w:rsid w:val="4FEC5E1D"/>
    <w:rsid w:val="4FF8D692"/>
    <w:rsid w:val="5021B392"/>
    <w:rsid w:val="5025877E"/>
    <w:rsid w:val="5030F87C"/>
    <w:rsid w:val="504D965A"/>
    <w:rsid w:val="505F55CB"/>
    <w:rsid w:val="505F736A"/>
    <w:rsid w:val="50762602"/>
    <w:rsid w:val="507E3E18"/>
    <w:rsid w:val="5087BFF9"/>
    <w:rsid w:val="50AD7493"/>
    <w:rsid w:val="50E4F551"/>
    <w:rsid w:val="50EB4362"/>
    <w:rsid w:val="50ECFE71"/>
    <w:rsid w:val="50FBB7A3"/>
    <w:rsid w:val="51000ABE"/>
    <w:rsid w:val="51054819"/>
    <w:rsid w:val="511D7D65"/>
    <w:rsid w:val="511DED84"/>
    <w:rsid w:val="512459DD"/>
    <w:rsid w:val="512676AB"/>
    <w:rsid w:val="513E41E0"/>
    <w:rsid w:val="51511498"/>
    <w:rsid w:val="5151450F"/>
    <w:rsid w:val="5153F162"/>
    <w:rsid w:val="5168509D"/>
    <w:rsid w:val="516CD0D8"/>
    <w:rsid w:val="51C69B3E"/>
    <w:rsid w:val="51DFDA7F"/>
    <w:rsid w:val="51FCB328"/>
    <w:rsid w:val="51FE8267"/>
    <w:rsid w:val="521BBFFC"/>
    <w:rsid w:val="5224D65B"/>
    <w:rsid w:val="52391CB3"/>
    <w:rsid w:val="5244CF87"/>
    <w:rsid w:val="5260FB9F"/>
    <w:rsid w:val="52A341E5"/>
    <w:rsid w:val="52CA5D4D"/>
    <w:rsid w:val="53084C10"/>
    <w:rsid w:val="532E269E"/>
    <w:rsid w:val="53565106"/>
    <w:rsid w:val="536A7E28"/>
    <w:rsid w:val="53706E38"/>
    <w:rsid w:val="53740341"/>
    <w:rsid w:val="538EA678"/>
    <w:rsid w:val="53BC05EC"/>
    <w:rsid w:val="53D77BF8"/>
    <w:rsid w:val="53F61B3E"/>
    <w:rsid w:val="53FCF55E"/>
    <w:rsid w:val="5408C883"/>
    <w:rsid w:val="54206B06"/>
    <w:rsid w:val="5436D4CD"/>
    <w:rsid w:val="543F4852"/>
    <w:rsid w:val="543FA9AD"/>
    <w:rsid w:val="5475FF68"/>
    <w:rsid w:val="5480F3B7"/>
    <w:rsid w:val="54870EF1"/>
    <w:rsid w:val="55071053"/>
    <w:rsid w:val="550EBDD5"/>
    <w:rsid w:val="553AD213"/>
    <w:rsid w:val="553D6CDB"/>
    <w:rsid w:val="55578BE5"/>
    <w:rsid w:val="55930D6B"/>
    <w:rsid w:val="559498CA"/>
    <w:rsid w:val="55D22534"/>
    <w:rsid w:val="55DCA38E"/>
    <w:rsid w:val="55E5C09C"/>
    <w:rsid w:val="55F51F7D"/>
    <w:rsid w:val="56166D6F"/>
    <w:rsid w:val="5617B3A4"/>
    <w:rsid w:val="561B0957"/>
    <w:rsid w:val="56298F57"/>
    <w:rsid w:val="56453460"/>
    <w:rsid w:val="56560317"/>
    <w:rsid w:val="565B4DD4"/>
    <w:rsid w:val="56678A3C"/>
    <w:rsid w:val="5682441E"/>
    <w:rsid w:val="56EB8DF3"/>
    <w:rsid w:val="57138C5B"/>
    <w:rsid w:val="571C639F"/>
    <w:rsid w:val="5751C12A"/>
    <w:rsid w:val="57591FB4"/>
    <w:rsid w:val="578CA14B"/>
    <w:rsid w:val="578E62E6"/>
    <w:rsid w:val="57B39C99"/>
    <w:rsid w:val="57DDCE49"/>
    <w:rsid w:val="57EC9729"/>
    <w:rsid w:val="57F5694D"/>
    <w:rsid w:val="58258AB2"/>
    <w:rsid w:val="58629C5D"/>
    <w:rsid w:val="5895EC19"/>
    <w:rsid w:val="58A3BFF8"/>
    <w:rsid w:val="58A66F3B"/>
    <w:rsid w:val="58ADB8B8"/>
    <w:rsid w:val="58AF4698"/>
    <w:rsid w:val="58D77F6F"/>
    <w:rsid w:val="58E7F0F5"/>
    <w:rsid w:val="5967AB05"/>
    <w:rsid w:val="5977E2BD"/>
    <w:rsid w:val="598ADC55"/>
    <w:rsid w:val="59902B31"/>
    <w:rsid w:val="59C0A8B5"/>
    <w:rsid w:val="59EB3203"/>
    <w:rsid w:val="5A04443B"/>
    <w:rsid w:val="5A085981"/>
    <w:rsid w:val="5A0E4336"/>
    <w:rsid w:val="5A172D71"/>
    <w:rsid w:val="5A232EB5"/>
    <w:rsid w:val="5A7365F4"/>
    <w:rsid w:val="5A8E8C71"/>
    <w:rsid w:val="5A92A352"/>
    <w:rsid w:val="5ABD246A"/>
    <w:rsid w:val="5AC024FF"/>
    <w:rsid w:val="5AF5AAD9"/>
    <w:rsid w:val="5AFAB92A"/>
    <w:rsid w:val="5B211ED5"/>
    <w:rsid w:val="5B3A3831"/>
    <w:rsid w:val="5B439B5A"/>
    <w:rsid w:val="5B5C8546"/>
    <w:rsid w:val="5BA429E2"/>
    <w:rsid w:val="5BAA1397"/>
    <w:rsid w:val="5BDB45BA"/>
    <w:rsid w:val="5C0401B1"/>
    <w:rsid w:val="5C435348"/>
    <w:rsid w:val="5C59229F"/>
    <w:rsid w:val="5C614D72"/>
    <w:rsid w:val="5C697012"/>
    <w:rsid w:val="5C753245"/>
    <w:rsid w:val="5C86431A"/>
    <w:rsid w:val="5C8BA8E0"/>
    <w:rsid w:val="5C93F782"/>
    <w:rsid w:val="5CA60B3D"/>
    <w:rsid w:val="5CBE4D18"/>
    <w:rsid w:val="5CC2686A"/>
    <w:rsid w:val="5CC2AC36"/>
    <w:rsid w:val="5CCD5511"/>
    <w:rsid w:val="5D230876"/>
    <w:rsid w:val="5D310FE2"/>
    <w:rsid w:val="5D3D7E26"/>
    <w:rsid w:val="5D45E3F8"/>
    <w:rsid w:val="5D4923A8"/>
    <w:rsid w:val="5DA2B416"/>
    <w:rsid w:val="5DA9F4C1"/>
    <w:rsid w:val="5DD0FFCB"/>
    <w:rsid w:val="5DD1EB9A"/>
    <w:rsid w:val="5DD25565"/>
    <w:rsid w:val="5DDE16E0"/>
    <w:rsid w:val="5DE5A0D9"/>
    <w:rsid w:val="5E06D2F6"/>
    <w:rsid w:val="5E190114"/>
    <w:rsid w:val="5E6E6CAB"/>
    <w:rsid w:val="5E9BA8E1"/>
    <w:rsid w:val="5E9D747B"/>
    <w:rsid w:val="5EA12A7C"/>
    <w:rsid w:val="5EDBCAA4"/>
    <w:rsid w:val="5EE7AEF1"/>
    <w:rsid w:val="5EF94EB8"/>
    <w:rsid w:val="5F0EA805"/>
    <w:rsid w:val="5F16C684"/>
    <w:rsid w:val="5F2607F0"/>
    <w:rsid w:val="5F54EA34"/>
    <w:rsid w:val="5F555041"/>
    <w:rsid w:val="5F7E1A76"/>
    <w:rsid w:val="5F9EAE0E"/>
    <w:rsid w:val="5FBE3680"/>
    <w:rsid w:val="5FF74FB1"/>
    <w:rsid w:val="5FF794FC"/>
    <w:rsid w:val="6010436F"/>
    <w:rsid w:val="60193F74"/>
    <w:rsid w:val="601B4AC6"/>
    <w:rsid w:val="602894E5"/>
    <w:rsid w:val="60451499"/>
    <w:rsid w:val="605A35D5"/>
    <w:rsid w:val="60787DE8"/>
    <w:rsid w:val="607AF811"/>
    <w:rsid w:val="60A5A039"/>
    <w:rsid w:val="60B9F6AB"/>
    <w:rsid w:val="61023EA0"/>
    <w:rsid w:val="61500692"/>
    <w:rsid w:val="61520C89"/>
    <w:rsid w:val="615B2D49"/>
    <w:rsid w:val="61696693"/>
    <w:rsid w:val="616F7BD7"/>
    <w:rsid w:val="6188767E"/>
    <w:rsid w:val="61AD55B0"/>
    <w:rsid w:val="61C1917E"/>
    <w:rsid w:val="61D27645"/>
    <w:rsid w:val="61DD3773"/>
    <w:rsid w:val="61EB7114"/>
    <w:rsid w:val="61F874BE"/>
    <w:rsid w:val="6219B29E"/>
    <w:rsid w:val="62312112"/>
    <w:rsid w:val="623815E7"/>
    <w:rsid w:val="6248C695"/>
    <w:rsid w:val="624EBCBE"/>
    <w:rsid w:val="624FE715"/>
    <w:rsid w:val="6255C70C"/>
    <w:rsid w:val="6256D7B9"/>
    <w:rsid w:val="625A8040"/>
    <w:rsid w:val="625AB09F"/>
    <w:rsid w:val="628E041F"/>
    <w:rsid w:val="628E4097"/>
    <w:rsid w:val="629B1CE9"/>
    <w:rsid w:val="62A060A6"/>
    <w:rsid w:val="62A4F96C"/>
    <w:rsid w:val="62B5DE0D"/>
    <w:rsid w:val="62C28D75"/>
    <w:rsid w:val="62C3BA39"/>
    <w:rsid w:val="62C717A3"/>
    <w:rsid w:val="62E6D3C8"/>
    <w:rsid w:val="62E9F86F"/>
    <w:rsid w:val="630685BC"/>
    <w:rsid w:val="6331A516"/>
    <w:rsid w:val="633527B7"/>
    <w:rsid w:val="63671DAA"/>
    <w:rsid w:val="6386772E"/>
    <w:rsid w:val="63C731DB"/>
    <w:rsid w:val="63C870A7"/>
    <w:rsid w:val="63DD40FB"/>
    <w:rsid w:val="63E12997"/>
    <w:rsid w:val="641C9E5D"/>
    <w:rsid w:val="645A3020"/>
    <w:rsid w:val="64657EC2"/>
    <w:rsid w:val="647F3A86"/>
    <w:rsid w:val="64943143"/>
    <w:rsid w:val="64AE8F3D"/>
    <w:rsid w:val="64BBDCF7"/>
    <w:rsid w:val="64C50CEC"/>
    <w:rsid w:val="64D8B8D1"/>
    <w:rsid w:val="64DA16B5"/>
    <w:rsid w:val="64DA4FD1"/>
    <w:rsid w:val="64DE8426"/>
    <w:rsid w:val="64E606E3"/>
    <w:rsid w:val="64F55FB8"/>
    <w:rsid w:val="64F73B79"/>
    <w:rsid w:val="64FEF022"/>
    <w:rsid w:val="65258BF2"/>
    <w:rsid w:val="6556EC0E"/>
    <w:rsid w:val="6573350E"/>
    <w:rsid w:val="6579115C"/>
    <w:rsid w:val="65806A70"/>
    <w:rsid w:val="658D3C6A"/>
    <w:rsid w:val="658FD046"/>
    <w:rsid w:val="65A2880F"/>
    <w:rsid w:val="65B5BC8C"/>
    <w:rsid w:val="65E6D79D"/>
    <w:rsid w:val="66196B9E"/>
    <w:rsid w:val="6633EB4E"/>
    <w:rsid w:val="66340BE2"/>
    <w:rsid w:val="66414517"/>
    <w:rsid w:val="664B6A5A"/>
    <w:rsid w:val="6676826B"/>
    <w:rsid w:val="6681AF32"/>
    <w:rsid w:val="66975A28"/>
    <w:rsid w:val="66A384C4"/>
    <w:rsid w:val="66B66FBD"/>
    <w:rsid w:val="66C15C53"/>
    <w:rsid w:val="66DC693A"/>
    <w:rsid w:val="66EB7BAF"/>
    <w:rsid w:val="66EF5E31"/>
    <w:rsid w:val="6700E359"/>
    <w:rsid w:val="67071ADD"/>
    <w:rsid w:val="6707A86A"/>
    <w:rsid w:val="6740532C"/>
    <w:rsid w:val="6757A981"/>
    <w:rsid w:val="675D17ED"/>
    <w:rsid w:val="6760A3F9"/>
    <w:rsid w:val="676B6595"/>
    <w:rsid w:val="67BB5F3C"/>
    <w:rsid w:val="67E07C59"/>
    <w:rsid w:val="67EA9618"/>
    <w:rsid w:val="67F2DDF0"/>
    <w:rsid w:val="6802EEA5"/>
    <w:rsid w:val="680B5FDC"/>
    <w:rsid w:val="683F1ECB"/>
    <w:rsid w:val="685D7479"/>
    <w:rsid w:val="685FD4EB"/>
    <w:rsid w:val="68626A3B"/>
    <w:rsid w:val="686688B6"/>
    <w:rsid w:val="688E8CD0"/>
    <w:rsid w:val="6892AE5E"/>
    <w:rsid w:val="68AB8028"/>
    <w:rsid w:val="68CCD0BC"/>
    <w:rsid w:val="6938088A"/>
    <w:rsid w:val="69389404"/>
    <w:rsid w:val="69510A6F"/>
    <w:rsid w:val="695ADE9B"/>
    <w:rsid w:val="695C63C9"/>
    <w:rsid w:val="697BC0D8"/>
    <w:rsid w:val="698CCAD5"/>
    <w:rsid w:val="6990DC64"/>
    <w:rsid w:val="6997C560"/>
    <w:rsid w:val="69C71C3A"/>
    <w:rsid w:val="69DAD503"/>
    <w:rsid w:val="69EF878B"/>
    <w:rsid w:val="69FBDE56"/>
    <w:rsid w:val="69FDD676"/>
    <w:rsid w:val="6A1BC9AF"/>
    <w:rsid w:val="6A249E88"/>
    <w:rsid w:val="6A28FD43"/>
    <w:rsid w:val="6A308871"/>
    <w:rsid w:val="6A4CE24F"/>
    <w:rsid w:val="6A9270B6"/>
    <w:rsid w:val="6AA1C131"/>
    <w:rsid w:val="6AABD6CF"/>
    <w:rsid w:val="6AB0B4A2"/>
    <w:rsid w:val="6B2CF2C6"/>
    <w:rsid w:val="6B3C0FA4"/>
    <w:rsid w:val="6B4563A8"/>
    <w:rsid w:val="6B7940C8"/>
    <w:rsid w:val="6BE07F7E"/>
    <w:rsid w:val="6BEBD07A"/>
    <w:rsid w:val="6BF57017"/>
    <w:rsid w:val="6C4A9826"/>
    <w:rsid w:val="6C4C8503"/>
    <w:rsid w:val="6C67F871"/>
    <w:rsid w:val="6C6E8223"/>
    <w:rsid w:val="6C7C339B"/>
    <w:rsid w:val="6CD65782"/>
    <w:rsid w:val="6CE1C225"/>
    <w:rsid w:val="6CFFF1F2"/>
    <w:rsid w:val="6D0DFFF0"/>
    <w:rsid w:val="6D0FB521"/>
    <w:rsid w:val="6D127D51"/>
    <w:rsid w:val="6D4D7B22"/>
    <w:rsid w:val="6D6E7B7B"/>
    <w:rsid w:val="6D9275DF"/>
    <w:rsid w:val="6DA56C1B"/>
    <w:rsid w:val="6DB53869"/>
    <w:rsid w:val="6DD09681"/>
    <w:rsid w:val="6DD2D583"/>
    <w:rsid w:val="6DD765F8"/>
    <w:rsid w:val="6DE049E5"/>
    <w:rsid w:val="6DE4F356"/>
    <w:rsid w:val="6DE85564"/>
    <w:rsid w:val="6E21EB01"/>
    <w:rsid w:val="6E6F8921"/>
    <w:rsid w:val="6E782BBB"/>
    <w:rsid w:val="6E87333E"/>
    <w:rsid w:val="6E95E9A7"/>
    <w:rsid w:val="6EA9D051"/>
    <w:rsid w:val="6EC3272C"/>
    <w:rsid w:val="6EDD1CF7"/>
    <w:rsid w:val="6EE92C3A"/>
    <w:rsid w:val="6EF21F44"/>
    <w:rsid w:val="6EFA9F36"/>
    <w:rsid w:val="6EFDCE54"/>
    <w:rsid w:val="6F33FFD6"/>
    <w:rsid w:val="6F3D0264"/>
    <w:rsid w:val="6F3D53F4"/>
    <w:rsid w:val="6F6ED832"/>
    <w:rsid w:val="6F88E7CA"/>
    <w:rsid w:val="6F8CB6A0"/>
    <w:rsid w:val="6F99029C"/>
    <w:rsid w:val="6FE53037"/>
    <w:rsid w:val="6FED9E5D"/>
    <w:rsid w:val="700EBA4C"/>
    <w:rsid w:val="702FD1B7"/>
    <w:rsid w:val="7050547D"/>
    <w:rsid w:val="7052040F"/>
    <w:rsid w:val="705265CD"/>
    <w:rsid w:val="7062A7B6"/>
    <w:rsid w:val="7083050A"/>
    <w:rsid w:val="70859169"/>
    <w:rsid w:val="70B36CFF"/>
    <w:rsid w:val="70B9F3D7"/>
    <w:rsid w:val="70F2C636"/>
    <w:rsid w:val="70FB8419"/>
    <w:rsid w:val="71003040"/>
    <w:rsid w:val="7100668B"/>
    <w:rsid w:val="7107E3EF"/>
    <w:rsid w:val="710DBE31"/>
    <w:rsid w:val="7115BA2C"/>
    <w:rsid w:val="713B60C5"/>
    <w:rsid w:val="714BF640"/>
    <w:rsid w:val="715EDE57"/>
    <w:rsid w:val="716A690A"/>
    <w:rsid w:val="716E431A"/>
    <w:rsid w:val="719B51AA"/>
    <w:rsid w:val="719D205A"/>
    <w:rsid w:val="71A4E445"/>
    <w:rsid w:val="71BC75AB"/>
    <w:rsid w:val="71D704A6"/>
    <w:rsid w:val="727C83B1"/>
    <w:rsid w:val="72ABB8FD"/>
    <w:rsid w:val="72AC07EB"/>
    <w:rsid w:val="72D8FA1B"/>
    <w:rsid w:val="72F3EAFF"/>
    <w:rsid w:val="72F4FBCC"/>
    <w:rsid w:val="73139D8C"/>
    <w:rsid w:val="7323BEBF"/>
    <w:rsid w:val="732C8E86"/>
    <w:rsid w:val="73419905"/>
    <w:rsid w:val="734D397F"/>
    <w:rsid w:val="7371EDA0"/>
    <w:rsid w:val="73862446"/>
    <w:rsid w:val="739CC744"/>
    <w:rsid w:val="73C1C42D"/>
    <w:rsid w:val="73F9D213"/>
    <w:rsid w:val="742430EC"/>
    <w:rsid w:val="742CC25C"/>
    <w:rsid w:val="74458A96"/>
    <w:rsid w:val="744D7C26"/>
    <w:rsid w:val="7460AF35"/>
    <w:rsid w:val="746828FB"/>
    <w:rsid w:val="74863971"/>
    <w:rsid w:val="74BACF5B"/>
    <w:rsid w:val="74BDADB0"/>
    <w:rsid w:val="74CBC250"/>
    <w:rsid w:val="74CDFF5B"/>
    <w:rsid w:val="74E7DB31"/>
    <w:rsid w:val="750D84AF"/>
    <w:rsid w:val="751F16FD"/>
    <w:rsid w:val="753B609E"/>
    <w:rsid w:val="75663181"/>
    <w:rsid w:val="7580CB21"/>
    <w:rsid w:val="75A64D7A"/>
    <w:rsid w:val="75A6743B"/>
    <w:rsid w:val="75D82F35"/>
    <w:rsid w:val="75F5AE71"/>
    <w:rsid w:val="75F78C7B"/>
    <w:rsid w:val="76073063"/>
    <w:rsid w:val="7627A69A"/>
    <w:rsid w:val="76384CF8"/>
    <w:rsid w:val="76403DD3"/>
    <w:rsid w:val="76416D78"/>
    <w:rsid w:val="7650393C"/>
    <w:rsid w:val="76704709"/>
    <w:rsid w:val="7685F80C"/>
    <w:rsid w:val="76B4E236"/>
    <w:rsid w:val="76C3CA8C"/>
    <w:rsid w:val="76D9B8FE"/>
    <w:rsid w:val="76E55555"/>
    <w:rsid w:val="76F8AA35"/>
    <w:rsid w:val="76FB862C"/>
    <w:rsid w:val="77132A03"/>
    <w:rsid w:val="7743BB7A"/>
    <w:rsid w:val="77472425"/>
    <w:rsid w:val="774CB118"/>
    <w:rsid w:val="77504740"/>
    <w:rsid w:val="776CDB84"/>
    <w:rsid w:val="77A311AA"/>
    <w:rsid w:val="77DD849E"/>
    <w:rsid w:val="77F3FBE3"/>
    <w:rsid w:val="78324535"/>
    <w:rsid w:val="783F5687"/>
    <w:rsid w:val="7856CFE5"/>
    <w:rsid w:val="7859B57C"/>
    <w:rsid w:val="7897CC84"/>
    <w:rsid w:val="78A498E0"/>
    <w:rsid w:val="78DACDD0"/>
    <w:rsid w:val="78DB70B3"/>
    <w:rsid w:val="78E52372"/>
    <w:rsid w:val="78ED3132"/>
    <w:rsid w:val="78F1758A"/>
    <w:rsid w:val="78F4E206"/>
    <w:rsid w:val="791947D1"/>
    <w:rsid w:val="79291573"/>
    <w:rsid w:val="793B6AC2"/>
    <w:rsid w:val="7947ADED"/>
    <w:rsid w:val="794C4C55"/>
    <w:rsid w:val="79CB97C3"/>
    <w:rsid w:val="79D5AFC7"/>
    <w:rsid w:val="79EB30DA"/>
    <w:rsid w:val="79F44690"/>
    <w:rsid w:val="79F72AD5"/>
    <w:rsid w:val="79F9B7F7"/>
    <w:rsid w:val="7A03595E"/>
    <w:rsid w:val="7A276249"/>
    <w:rsid w:val="7A6413C3"/>
    <w:rsid w:val="7A9E1744"/>
    <w:rsid w:val="7A9F086F"/>
    <w:rsid w:val="7ABCD946"/>
    <w:rsid w:val="7AC2B240"/>
    <w:rsid w:val="7AC7BB8D"/>
    <w:rsid w:val="7AC8661B"/>
    <w:rsid w:val="7ACC4D8A"/>
    <w:rsid w:val="7AF289E0"/>
    <w:rsid w:val="7AFFCA5F"/>
    <w:rsid w:val="7B0EFEA0"/>
    <w:rsid w:val="7B24BFBE"/>
    <w:rsid w:val="7B43B1FD"/>
    <w:rsid w:val="7B5B8C49"/>
    <w:rsid w:val="7B6C483C"/>
    <w:rsid w:val="7B8CE5E8"/>
    <w:rsid w:val="7B9040DF"/>
    <w:rsid w:val="7B9AA278"/>
    <w:rsid w:val="7B9B4618"/>
    <w:rsid w:val="7BA6A8A3"/>
    <w:rsid w:val="7BB649C0"/>
    <w:rsid w:val="7BD90984"/>
    <w:rsid w:val="7BE43EE2"/>
    <w:rsid w:val="7BECE20B"/>
    <w:rsid w:val="7BEED82D"/>
    <w:rsid w:val="7C2D089B"/>
    <w:rsid w:val="7C32B23F"/>
    <w:rsid w:val="7C582D6F"/>
    <w:rsid w:val="7C72D45E"/>
    <w:rsid w:val="7C767283"/>
    <w:rsid w:val="7C940D56"/>
    <w:rsid w:val="7C9A2003"/>
    <w:rsid w:val="7C9C8C67"/>
    <w:rsid w:val="7CA54B6B"/>
    <w:rsid w:val="7CC10E68"/>
    <w:rsid w:val="7CCA7C81"/>
    <w:rsid w:val="7CD2A221"/>
    <w:rsid w:val="7CD4A86A"/>
    <w:rsid w:val="7CDB3817"/>
    <w:rsid w:val="7CDC2018"/>
    <w:rsid w:val="7D13693E"/>
    <w:rsid w:val="7D2951A4"/>
    <w:rsid w:val="7D450552"/>
    <w:rsid w:val="7D5A98FD"/>
    <w:rsid w:val="7D5C2A4E"/>
    <w:rsid w:val="7D75E215"/>
    <w:rsid w:val="7D7682BB"/>
    <w:rsid w:val="7D77A9EF"/>
    <w:rsid w:val="7DA42811"/>
    <w:rsid w:val="7DAF98D8"/>
    <w:rsid w:val="7DB6704D"/>
    <w:rsid w:val="7DB7FE46"/>
    <w:rsid w:val="7DB9625A"/>
    <w:rsid w:val="7DE39CEF"/>
    <w:rsid w:val="7DF7AF49"/>
    <w:rsid w:val="7E151A89"/>
    <w:rsid w:val="7E1D3C34"/>
    <w:rsid w:val="7E213131"/>
    <w:rsid w:val="7E4DF3DC"/>
    <w:rsid w:val="7E6E7282"/>
    <w:rsid w:val="7E99CE77"/>
    <w:rsid w:val="7E9E92BE"/>
    <w:rsid w:val="7EBF0362"/>
    <w:rsid w:val="7EE7C3B6"/>
    <w:rsid w:val="7EF7017D"/>
    <w:rsid w:val="7EF970DA"/>
    <w:rsid w:val="7F0395C8"/>
    <w:rsid w:val="7F0B00F9"/>
    <w:rsid w:val="7F1A6865"/>
    <w:rsid w:val="7F1BDFA4"/>
    <w:rsid w:val="7F2C97DD"/>
    <w:rsid w:val="7F2D1E40"/>
    <w:rsid w:val="7F4AD861"/>
    <w:rsid w:val="7F52360A"/>
    <w:rsid w:val="7FACD899"/>
    <w:rsid w:val="7FC81EDF"/>
    <w:rsid w:val="7FD188B8"/>
    <w:rsid w:val="7FD41E6B"/>
    <w:rsid w:val="7FFB205A"/>
    <w:rsid w:val="7FFCF1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147F2"/>
  <w15:chartTrackingRefBased/>
  <w15:docId w15:val="{1CF5BAC4-3E0C-4271-B7EA-9296F9FE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5C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A3317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33172"/>
    <w:rPr>
      <w:b/>
      <w:bCs/>
    </w:rPr>
  </w:style>
  <w:style w:type="character" w:customStyle="1" w:styleId="CommentSubjectChar">
    <w:name w:val="Comment Subject Char"/>
    <w:basedOn w:val="CommentTextChar"/>
    <w:link w:val="CommentSubject"/>
    <w:uiPriority w:val="99"/>
    <w:semiHidden/>
    <w:rsid w:val="00A33172"/>
    <w:rPr>
      <w:b/>
      <w:bCs/>
      <w:sz w:val="20"/>
      <w:szCs w:val="20"/>
    </w:rPr>
  </w:style>
  <w:style w:type="paragraph" w:styleId="Revision">
    <w:name w:val="Revision"/>
    <w:hidden/>
    <w:uiPriority w:val="99"/>
    <w:semiHidden/>
    <w:rsid w:val="00705FAD"/>
    <w:pPr>
      <w:spacing w:after="0" w:line="240" w:lineRule="auto"/>
    </w:pPr>
  </w:style>
  <w:style w:type="character" w:styleId="Mention">
    <w:name w:val="Mention"/>
    <w:basedOn w:val="DefaultParagraphFont"/>
    <w:uiPriority w:val="99"/>
    <w:unhideWhenUsed/>
    <w:rsid w:val="00E72DDF"/>
    <w:rPr>
      <w:color w:val="2B579A"/>
      <w:shd w:val="clear" w:color="auto" w:fill="E1DFDD"/>
    </w:rPr>
  </w:style>
  <w:style w:type="character" w:customStyle="1" w:styleId="Heading1Char">
    <w:name w:val="Heading 1 Char"/>
    <w:basedOn w:val="DefaultParagraphFont"/>
    <w:link w:val="Heading1"/>
    <w:uiPriority w:val="9"/>
    <w:rsid w:val="00F85C18"/>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791A3C"/>
    <w:rPr>
      <w:color w:val="605E5C"/>
      <w:shd w:val="clear" w:color="auto" w:fill="E1DFDD"/>
    </w:rPr>
  </w:style>
  <w:style w:type="character" w:customStyle="1" w:styleId="normaltextrun">
    <w:name w:val="normaltextrun"/>
    <w:basedOn w:val="DefaultParagraphFont"/>
    <w:rsid w:val="00DD41BF"/>
  </w:style>
  <w:style w:type="paragraph" w:styleId="Header">
    <w:name w:val="header"/>
    <w:basedOn w:val="Normal"/>
    <w:link w:val="HeaderChar"/>
    <w:uiPriority w:val="99"/>
    <w:unhideWhenUsed/>
    <w:rsid w:val="002D4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8D7"/>
  </w:style>
  <w:style w:type="paragraph" w:styleId="Footer">
    <w:name w:val="footer"/>
    <w:basedOn w:val="Normal"/>
    <w:link w:val="FooterChar"/>
    <w:uiPriority w:val="99"/>
    <w:unhideWhenUsed/>
    <w:rsid w:val="002D4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8D7"/>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otnoteReference">
    <w:name w:val="footnote reference"/>
    <w:basedOn w:val="DefaultParagraphFont"/>
    <w:uiPriority w:val="99"/>
    <w:semiHidden/>
    <w:unhideWhenUsed/>
    <w:rsid w:val="00374E50"/>
    <w:rPr>
      <w:vertAlign w:val="superscript"/>
    </w:rPr>
  </w:style>
  <w:style w:type="character" w:customStyle="1" w:styleId="FootnoteTextChar">
    <w:name w:val="Footnote Text Char"/>
    <w:basedOn w:val="DefaultParagraphFont"/>
    <w:link w:val="FootnoteText"/>
    <w:uiPriority w:val="99"/>
    <w:semiHidden/>
    <w:rsid w:val="00374E50"/>
    <w:rPr>
      <w:sz w:val="20"/>
      <w:szCs w:val="20"/>
    </w:rPr>
  </w:style>
  <w:style w:type="paragraph" w:styleId="FootnoteText">
    <w:name w:val="footnote text"/>
    <w:basedOn w:val="Normal"/>
    <w:link w:val="FootnoteTextChar"/>
    <w:uiPriority w:val="99"/>
    <w:semiHidden/>
    <w:unhideWhenUsed/>
    <w:rsid w:val="00374E50"/>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7702">
      <w:bodyDiv w:val="1"/>
      <w:marLeft w:val="0"/>
      <w:marRight w:val="0"/>
      <w:marTop w:val="0"/>
      <w:marBottom w:val="0"/>
      <w:divBdr>
        <w:top w:val="none" w:sz="0" w:space="0" w:color="auto"/>
        <w:left w:val="none" w:sz="0" w:space="0" w:color="auto"/>
        <w:bottom w:val="none" w:sz="0" w:space="0" w:color="auto"/>
        <w:right w:val="none" w:sz="0" w:space="0" w:color="auto"/>
      </w:divBdr>
      <w:divsChild>
        <w:div w:id="187109087">
          <w:marLeft w:val="547"/>
          <w:marRight w:val="0"/>
          <w:marTop w:val="0"/>
          <w:marBottom w:val="0"/>
          <w:divBdr>
            <w:top w:val="none" w:sz="0" w:space="0" w:color="auto"/>
            <w:left w:val="none" w:sz="0" w:space="0" w:color="auto"/>
            <w:bottom w:val="none" w:sz="0" w:space="0" w:color="auto"/>
            <w:right w:val="none" w:sz="0" w:space="0" w:color="auto"/>
          </w:divBdr>
        </w:div>
      </w:divsChild>
    </w:div>
    <w:div w:id="478153399">
      <w:bodyDiv w:val="1"/>
      <w:marLeft w:val="0"/>
      <w:marRight w:val="0"/>
      <w:marTop w:val="0"/>
      <w:marBottom w:val="0"/>
      <w:divBdr>
        <w:top w:val="none" w:sz="0" w:space="0" w:color="auto"/>
        <w:left w:val="none" w:sz="0" w:space="0" w:color="auto"/>
        <w:bottom w:val="none" w:sz="0" w:space="0" w:color="auto"/>
        <w:right w:val="none" w:sz="0" w:space="0" w:color="auto"/>
      </w:divBdr>
      <w:divsChild>
        <w:div w:id="1318682073">
          <w:marLeft w:val="547"/>
          <w:marRight w:val="0"/>
          <w:marTop w:val="0"/>
          <w:marBottom w:val="0"/>
          <w:divBdr>
            <w:top w:val="none" w:sz="0" w:space="0" w:color="auto"/>
            <w:left w:val="none" w:sz="0" w:space="0" w:color="auto"/>
            <w:bottom w:val="none" w:sz="0" w:space="0" w:color="auto"/>
            <w:right w:val="none" w:sz="0" w:space="0" w:color="auto"/>
          </w:divBdr>
        </w:div>
      </w:divsChild>
    </w:div>
    <w:div w:id="500311831">
      <w:bodyDiv w:val="1"/>
      <w:marLeft w:val="0"/>
      <w:marRight w:val="0"/>
      <w:marTop w:val="0"/>
      <w:marBottom w:val="0"/>
      <w:divBdr>
        <w:top w:val="none" w:sz="0" w:space="0" w:color="auto"/>
        <w:left w:val="none" w:sz="0" w:space="0" w:color="auto"/>
        <w:bottom w:val="none" w:sz="0" w:space="0" w:color="auto"/>
        <w:right w:val="none" w:sz="0" w:space="0" w:color="auto"/>
      </w:divBdr>
      <w:divsChild>
        <w:div w:id="17243806">
          <w:marLeft w:val="547"/>
          <w:marRight w:val="0"/>
          <w:marTop w:val="0"/>
          <w:marBottom w:val="0"/>
          <w:divBdr>
            <w:top w:val="none" w:sz="0" w:space="0" w:color="auto"/>
            <w:left w:val="none" w:sz="0" w:space="0" w:color="auto"/>
            <w:bottom w:val="none" w:sz="0" w:space="0" w:color="auto"/>
            <w:right w:val="none" w:sz="0" w:space="0" w:color="auto"/>
          </w:divBdr>
        </w:div>
      </w:divsChild>
    </w:div>
    <w:div w:id="542592955">
      <w:bodyDiv w:val="1"/>
      <w:marLeft w:val="0"/>
      <w:marRight w:val="0"/>
      <w:marTop w:val="0"/>
      <w:marBottom w:val="0"/>
      <w:divBdr>
        <w:top w:val="none" w:sz="0" w:space="0" w:color="auto"/>
        <w:left w:val="none" w:sz="0" w:space="0" w:color="auto"/>
        <w:bottom w:val="none" w:sz="0" w:space="0" w:color="auto"/>
        <w:right w:val="none" w:sz="0" w:space="0" w:color="auto"/>
      </w:divBdr>
      <w:divsChild>
        <w:div w:id="1160148738">
          <w:marLeft w:val="547"/>
          <w:marRight w:val="0"/>
          <w:marTop w:val="0"/>
          <w:marBottom w:val="0"/>
          <w:divBdr>
            <w:top w:val="none" w:sz="0" w:space="0" w:color="auto"/>
            <w:left w:val="none" w:sz="0" w:space="0" w:color="auto"/>
            <w:bottom w:val="none" w:sz="0" w:space="0" w:color="auto"/>
            <w:right w:val="none" w:sz="0" w:space="0" w:color="auto"/>
          </w:divBdr>
        </w:div>
      </w:divsChild>
    </w:div>
    <w:div w:id="595939315">
      <w:bodyDiv w:val="1"/>
      <w:marLeft w:val="0"/>
      <w:marRight w:val="0"/>
      <w:marTop w:val="0"/>
      <w:marBottom w:val="0"/>
      <w:divBdr>
        <w:top w:val="none" w:sz="0" w:space="0" w:color="auto"/>
        <w:left w:val="none" w:sz="0" w:space="0" w:color="auto"/>
        <w:bottom w:val="none" w:sz="0" w:space="0" w:color="auto"/>
        <w:right w:val="none" w:sz="0" w:space="0" w:color="auto"/>
      </w:divBdr>
      <w:divsChild>
        <w:div w:id="1468474625">
          <w:marLeft w:val="547"/>
          <w:marRight w:val="0"/>
          <w:marTop w:val="0"/>
          <w:marBottom w:val="0"/>
          <w:divBdr>
            <w:top w:val="none" w:sz="0" w:space="0" w:color="auto"/>
            <w:left w:val="none" w:sz="0" w:space="0" w:color="auto"/>
            <w:bottom w:val="none" w:sz="0" w:space="0" w:color="auto"/>
            <w:right w:val="none" w:sz="0" w:space="0" w:color="auto"/>
          </w:divBdr>
        </w:div>
      </w:divsChild>
    </w:div>
    <w:div w:id="686367320">
      <w:bodyDiv w:val="1"/>
      <w:marLeft w:val="0"/>
      <w:marRight w:val="0"/>
      <w:marTop w:val="0"/>
      <w:marBottom w:val="0"/>
      <w:divBdr>
        <w:top w:val="none" w:sz="0" w:space="0" w:color="auto"/>
        <w:left w:val="none" w:sz="0" w:space="0" w:color="auto"/>
        <w:bottom w:val="none" w:sz="0" w:space="0" w:color="auto"/>
        <w:right w:val="none" w:sz="0" w:space="0" w:color="auto"/>
      </w:divBdr>
      <w:divsChild>
        <w:div w:id="1061714620">
          <w:marLeft w:val="547"/>
          <w:marRight w:val="0"/>
          <w:marTop w:val="0"/>
          <w:marBottom w:val="0"/>
          <w:divBdr>
            <w:top w:val="none" w:sz="0" w:space="0" w:color="auto"/>
            <w:left w:val="none" w:sz="0" w:space="0" w:color="auto"/>
            <w:bottom w:val="none" w:sz="0" w:space="0" w:color="auto"/>
            <w:right w:val="none" w:sz="0" w:space="0" w:color="auto"/>
          </w:divBdr>
        </w:div>
      </w:divsChild>
    </w:div>
    <w:div w:id="1117526140">
      <w:bodyDiv w:val="1"/>
      <w:marLeft w:val="0"/>
      <w:marRight w:val="0"/>
      <w:marTop w:val="0"/>
      <w:marBottom w:val="0"/>
      <w:divBdr>
        <w:top w:val="none" w:sz="0" w:space="0" w:color="auto"/>
        <w:left w:val="none" w:sz="0" w:space="0" w:color="auto"/>
        <w:bottom w:val="none" w:sz="0" w:space="0" w:color="auto"/>
        <w:right w:val="none" w:sz="0" w:space="0" w:color="auto"/>
      </w:divBdr>
      <w:divsChild>
        <w:div w:id="1259606419">
          <w:marLeft w:val="547"/>
          <w:marRight w:val="0"/>
          <w:marTop w:val="0"/>
          <w:marBottom w:val="0"/>
          <w:divBdr>
            <w:top w:val="none" w:sz="0" w:space="0" w:color="auto"/>
            <w:left w:val="none" w:sz="0" w:space="0" w:color="auto"/>
            <w:bottom w:val="none" w:sz="0" w:space="0" w:color="auto"/>
            <w:right w:val="none" w:sz="0" w:space="0" w:color="auto"/>
          </w:divBdr>
        </w:div>
      </w:divsChild>
    </w:div>
    <w:div w:id="1203320145">
      <w:bodyDiv w:val="1"/>
      <w:marLeft w:val="0"/>
      <w:marRight w:val="0"/>
      <w:marTop w:val="0"/>
      <w:marBottom w:val="0"/>
      <w:divBdr>
        <w:top w:val="none" w:sz="0" w:space="0" w:color="auto"/>
        <w:left w:val="none" w:sz="0" w:space="0" w:color="auto"/>
        <w:bottom w:val="none" w:sz="0" w:space="0" w:color="auto"/>
        <w:right w:val="none" w:sz="0" w:space="0" w:color="auto"/>
      </w:divBdr>
      <w:divsChild>
        <w:div w:id="738482321">
          <w:marLeft w:val="547"/>
          <w:marRight w:val="0"/>
          <w:marTop w:val="0"/>
          <w:marBottom w:val="0"/>
          <w:divBdr>
            <w:top w:val="none" w:sz="0" w:space="0" w:color="auto"/>
            <w:left w:val="none" w:sz="0" w:space="0" w:color="auto"/>
            <w:bottom w:val="none" w:sz="0" w:space="0" w:color="auto"/>
            <w:right w:val="none" w:sz="0" w:space="0" w:color="auto"/>
          </w:divBdr>
        </w:div>
      </w:divsChild>
    </w:div>
    <w:div w:id="1235627027">
      <w:bodyDiv w:val="1"/>
      <w:marLeft w:val="0"/>
      <w:marRight w:val="0"/>
      <w:marTop w:val="0"/>
      <w:marBottom w:val="0"/>
      <w:divBdr>
        <w:top w:val="none" w:sz="0" w:space="0" w:color="auto"/>
        <w:left w:val="none" w:sz="0" w:space="0" w:color="auto"/>
        <w:bottom w:val="none" w:sz="0" w:space="0" w:color="auto"/>
        <w:right w:val="none" w:sz="0" w:space="0" w:color="auto"/>
      </w:divBdr>
      <w:divsChild>
        <w:div w:id="297342702">
          <w:marLeft w:val="547"/>
          <w:marRight w:val="0"/>
          <w:marTop w:val="0"/>
          <w:marBottom w:val="0"/>
          <w:divBdr>
            <w:top w:val="none" w:sz="0" w:space="0" w:color="auto"/>
            <w:left w:val="none" w:sz="0" w:space="0" w:color="auto"/>
            <w:bottom w:val="none" w:sz="0" w:space="0" w:color="auto"/>
            <w:right w:val="none" w:sz="0" w:space="0" w:color="auto"/>
          </w:divBdr>
        </w:div>
      </w:divsChild>
    </w:div>
    <w:div w:id="1250694225">
      <w:bodyDiv w:val="1"/>
      <w:marLeft w:val="0"/>
      <w:marRight w:val="0"/>
      <w:marTop w:val="0"/>
      <w:marBottom w:val="0"/>
      <w:divBdr>
        <w:top w:val="none" w:sz="0" w:space="0" w:color="auto"/>
        <w:left w:val="none" w:sz="0" w:space="0" w:color="auto"/>
        <w:bottom w:val="none" w:sz="0" w:space="0" w:color="auto"/>
        <w:right w:val="none" w:sz="0" w:space="0" w:color="auto"/>
      </w:divBdr>
      <w:divsChild>
        <w:div w:id="1192721789">
          <w:marLeft w:val="547"/>
          <w:marRight w:val="0"/>
          <w:marTop w:val="0"/>
          <w:marBottom w:val="0"/>
          <w:divBdr>
            <w:top w:val="none" w:sz="0" w:space="0" w:color="auto"/>
            <w:left w:val="none" w:sz="0" w:space="0" w:color="auto"/>
            <w:bottom w:val="none" w:sz="0" w:space="0" w:color="auto"/>
            <w:right w:val="none" w:sz="0" w:space="0" w:color="auto"/>
          </w:divBdr>
        </w:div>
      </w:divsChild>
    </w:div>
    <w:div w:id="1347752330">
      <w:bodyDiv w:val="1"/>
      <w:marLeft w:val="0"/>
      <w:marRight w:val="0"/>
      <w:marTop w:val="0"/>
      <w:marBottom w:val="0"/>
      <w:divBdr>
        <w:top w:val="none" w:sz="0" w:space="0" w:color="auto"/>
        <w:left w:val="none" w:sz="0" w:space="0" w:color="auto"/>
        <w:bottom w:val="none" w:sz="0" w:space="0" w:color="auto"/>
        <w:right w:val="none" w:sz="0" w:space="0" w:color="auto"/>
      </w:divBdr>
      <w:divsChild>
        <w:div w:id="2058429908">
          <w:marLeft w:val="547"/>
          <w:marRight w:val="0"/>
          <w:marTop w:val="0"/>
          <w:marBottom w:val="0"/>
          <w:divBdr>
            <w:top w:val="none" w:sz="0" w:space="0" w:color="auto"/>
            <w:left w:val="none" w:sz="0" w:space="0" w:color="auto"/>
            <w:bottom w:val="none" w:sz="0" w:space="0" w:color="auto"/>
            <w:right w:val="none" w:sz="0" w:space="0" w:color="auto"/>
          </w:divBdr>
        </w:div>
      </w:divsChild>
    </w:div>
    <w:div w:id="1473670754">
      <w:bodyDiv w:val="1"/>
      <w:marLeft w:val="0"/>
      <w:marRight w:val="0"/>
      <w:marTop w:val="0"/>
      <w:marBottom w:val="0"/>
      <w:divBdr>
        <w:top w:val="none" w:sz="0" w:space="0" w:color="auto"/>
        <w:left w:val="none" w:sz="0" w:space="0" w:color="auto"/>
        <w:bottom w:val="none" w:sz="0" w:space="0" w:color="auto"/>
        <w:right w:val="none" w:sz="0" w:space="0" w:color="auto"/>
      </w:divBdr>
      <w:divsChild>
        <w:div w:id="2000108083">
          <w:marLeft w:val="547"/>
          <w:marRight w:val="0"/>
          <w:marTop w:val="0"/>
          <w:marBottom w:val="0"/>
          <w:divBdr>
            <w:top w:val="none" w:sz="0" w:space="0" w:color="auto"/>
            <w:left w:val="none" w:sz="0" w:space="0" w:color="auto"/>
            <w:bottom w:val="none" w:sz="0" w:space="0" w:color="auto"/>
            <w:right w:val="none" w:sz="0" w:space="0" w:color="auto"/>
          </w:divBdr>
        </w:div>
      </w:divsChild>
    </w:div>
    <w:div w:id="1651399100">
      <w:bodyDiv w:val="1"/>
      <w:marLeft w:val="0"/>
      <w:marRight w:val="0"/>
      <w:marTop w:val="0"/>
      <w:marBottom w:val="0"/>
      <w:divBdr>
        <w:top w:val="none" w:sz="0" w:space="0" w:color="auto"/>
        <w:left w:val="none" w:sz="0" w:space="0" w:color="auto"/>
        <w:bottom w:val="none" w:sz="0" w:space="0" w:color="auto"/>
        <w:right w:val="none" w:sz="0" w:space="0" w:color="auto"/>
      </w:divBdr>
      <w:divsChild>
        <w:div w:id="536621909">
          <w:marLeft w:val="547"/>
          <w:marRight w:val="0"/>
          <w:marTop w:val="0"/>
          <w:marBottom w:val="0"/>
          <w:divBdr>
            <w:top w:val="none" w:sz="0" w:space="0" w:color="auto"/>
            <w:left w:val="none" w:sz="0" w:space="0" w:color="auto"/>
            <w:bottom w:val="none" w:sz="0" w:space="0" w:color="auto"/>
            <w:right w:val="none" w:sz="0" w:space="0" w:color="auto"/>
          </w:divBdr>
        </w:div>
      </w:divsChild>
    </w:div>
    <w:div w:id="1698237889">
      <w:bodyDiv w:val="1"/>
      <w:marLeft w:val="0"/>
      <w:marRight w:val="0"/>
      <w:marTop w:val="0"/>
      <w:marBottom w:val="0"/>
      <w:divBdr>
        <w:top w:val="none" w:sz="0" w:space="0" w:color="auto"/>
        <w:left w:val="none" w:sz="0" w:space="0" w:color="auto"/>
        <w:bottom w:val="none" w:sz="0" w:space="0" w:color="auto"/>
        <w:right w:val="none" w:sz="0" w:space="0" w:color="auto"/>
      </w:divBdr>
      <w:divsChild>
        <w:div w:id="229048726">
          <w:marLeft w:val="547"/>
          <w:marRight w:val="0"/>
          <w:marTop w:val="0"/>
          <w:marBottom w:val="0"/>
          <w:divBdr>
            <w:top w:val="none" w:sz="0" w:space="0" w:color="auto"/>
            <w:left w:val="none" w:sz="0" w:space="0" w:color="auto"/>
            <w:bottom w:val="none" w:sz="0" w:space="0" w:color="auto"/>
            <w:right w:val="none" w:sz="0" w:space="0" w:color="auto"/>
          </w:divBdr>
        </w:div>
      </w:divsChild>
    </w:div>
    <w:div w:id="1704204458">
      <w:bodyDiv w:val="1"/>
      <w:marLeft w:val="0"/>
      <w:marRight w:val="0"/>
      <w:marTop w:val="0"/>
      <w:marBottom w:val="0"/>
      <w:divBdr>
        <w:top w:val="none" w:sz="0" w:space="0" w:color="auto"/>
        <w:left w:val="none" w:sz="0" w:space="0" w:color="auto"/>
        <w:bottom w:val="none" w:sz="0" w:space="0" w:color="auto"/>
        <w:right w:val="none" w:sz="0" w:space="0" w:color="auto"/>
      </w:divBdr>
      <w:divsChild>
        <w:div w:id="418331271">
          <w:marLeft w:val="547"/>
          <w:marRight w:val="0"/>
          <w:marTop w:val="0"/>
          <w:marBottom w:val="0"/>
          <w:divBdr>
            <w:top w:val="none" w:sz="0" w:space="0" w:color="auto"/>
            <w:left w:val="none" w:sz="0" w:space="0" w:color="auto"/>
            <w:bottom w:val="none" w:sz="0" w:space="0" w:color="auto"/>
            <w:right w:val="none" w:sz="0" w:space="0" w:color="auto"/>
          </w:divBdr>
        </w:div>
      </w:divsChild>
    </w:div>
    <w:div w:id="1882551608">
      <w:bodyDiv w:val="1"/>
      <w:marLeft w:val="0"/>
      <w:marRight w:val="0"/>
      <w:marTop w:val="0"/>
      <w:marBottom w:val="0"/>
      <w:divBdr>
        <w:top w:val="none" w:sz="0" w:space="0" w:color="auto"/>
        <w:left w:val="none" w:sz="0" w:space="0" w:color="auto"/>
        <w:bottom w:val="none" w:sz="0" w:space="0" w:color="auto"/>
        <w:right w:val="none" w:sz="0" w:space="0" w:color="auto"/>
      </w:divBdr>
      <w:divsChild>
        <w:div w:id="1360468887">
          <w:marLeft w:val="547"/>
          <w:marRight w:val="0"/>
          <w:marTop w:val="0"/>
          <w:marBottom w:val="0"/>
          <w:divBdr>
            <w:top w:val="none" w:sz="0" w:space="0" w:color="auto"/>
            <w:left w:val="none" w:sz="0" w:space="0" w:color="auto"/>
            <w:bottom w:val="none" w:sz="0" w:space="0" w:color="auto"/>
            <w:right w:val="none" w:sz="0" w:space="0" w:color="auto"/>
          </w:divBdr>
        </w:div>
      </w:divsChild>
    </w:div>
    <w:div w:id="2086763446">
      <w:bodyDiv w:val="1"/>
      <w:marLeft w:val="0"/>
      <w:marRight w:val="0"/>
      <w:marTop w:val="0"/>
      <w:marBottom w:val="0"/>
      <w:divBdr>
        <w:top w:val="none" w:sz="0" w:space="0" w:color="auto"/>
        <w:left w:val="none" w:sz="0" w:space="0" w:color="auto"/>
        <w:bottom w:val="none" w:sz="0" w:space="0" w:color="auto"/>
        <w:right w:val="none" w:sz="0" w:space="0" w:color="auto"/>
      </w:divBdr>
      <w:divsChild>
        <w:div w:id="10174596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kaleidoscope/planning/protocols/default.html"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kaleidoscope/dl-guidance-tool.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kaleidoscope/overview.html" TargetMode="External"/><Relationship Id="rId5" Type="http://schemas.openxmlformats.org/officeDocument/2006/relationships/styles" Target="styles.xml"/><Relationship Id="rId15" Type="http://schemas.openxmlformats.org/officeDocument/2006/relationships/hyperlink" Target="https://www.doe.mass.edu/kaleidoscope/planning/protocols/default.html" TargetMode="External"/><Relationship Id="rId10" Type="http://schemas.openxmlformats.org/officeDocument/2006/relationships/hyperlink" Target="https://www.doe.mass.edu/bese/docs/fy2023/2023-05/item7.1-educational-vision.pdf"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urvey.alchemer.com/s3/7991895/Deeper-Learning-Partnership-Application-SY-24-25" TargetMode="External"/></Relationships>
</file>

<file path=word/documenttasks/documenttasks1.xml><?xml version="1.0" encoding="utf-8"?>
<t:Tasks xmlns:t="http://schemas.microsoft.com/office/tasks/2019/documenttasks" xmlns:oel="http://schemas.microsoft.com/office/2019/extlst">
  <t:Task id="{D5EBE06D-2406-44E6-A2A3-01CC14B68154}">
    <t:Anchor>
      <t:Comment id="259729921"/>
    </t:Anchor>
    <t:History>
      <t:Event id="{3444C9C2-570F-467B-AB45-333DC0801B89}" time="2024-08-29T14:23:05.921Z">
        <t:Attribution userId="S::ashley.sharpe-porter@mass.gov::9c04e371-927e-4d1f-a9ea-de0960675dbc" userProvider="AD" userName="Sharpe-Porter, Ashley (DESE)"/>
        <t:Anchor>
          <t:Comment id="1346927006"/>
        </t:Anchor>
        <t:Create/>
      </t:Event>
      <t:Event id="{0C2C93BD-4B56-42C4-9FBC-90856AE3ED0C}" time="2024-08-29T14:23:05.921Z">
        <t:Attribution userId="S::ashley.sharpe-porter@mass.gov::9c04e371-927e-4d1f-a9ea-de0960675dbc" userProvider="AD" userName="Sharpe-Porter, Ashley (DESE)"/>
        <t:Anchor>
          <t:Comment id="1346927006"/>
        </t:Anchor>
        <t:Assign userId="S::Lauren.Venuti@mass.gov::69425ae3-c5f6-44cd-93b0-54ce7d3d49c5" userProvider="AD" userName="Venuti, Lauren (DESE)"/>
      </t:Event>
      <t:Event id="{455DD1E5-3426-42A8-A309-84CBC2882E6B}" time="2024-08-29T14:23:05.921Z">
        <t:Attribution userId="S::ashley.sharpe-porter@mass.gov::9c04e371-927e-4d1f-a9ea-de0960675dbc" userProvider="AD" userName="Sharpe-Porter, Ashley (DESE)"/>
        <t:Anchor>
          <t:Comment id="1346927006"/>
        </t:Anchor>
        <t:SetTitle title="What do you think? @Venuti, Lauren (DE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5" ma:contentTypeDescription="Create a new document." ma:contentTypeScope="" ma:versionID="60448585fb4e3d759dcb22e6944eb22f">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b1608e6297668a821a546fd799e6b16"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SharedWithUsers xmlns="14c63040-5e06-4c4a-8b07-ca5832d9b241">
      <UserInfo>
        <DisplayName>Pickens, Allison D. (DESE)</DisplayName>
        <AccountId>21</AccountId>
        <AccountType/>
      </UserInfo>
      <UserInfo>
        <DisplayName>Sewnarine, Linda (DESE)</DisplayName>
        <AccountId>364</AccountId>
        <AccountType/>
      </UserInfo>
      <UserInfo>
        <DisplayName>Irizarry-Ramos, Elenita (DESE)</DisplayName>
        <AccountId>1210</AccountId>
        <AccountType/>
      </UserInfo>
      <UserInfo>
        <DisplayName>Goldstein, Donna (DESE)</DisplayName>
        <AccountId>56</AccountId>
        <AccountType/>
      </UserInfo>
      <UserInfo>
        <DisplayName>Brown, Mary L.  (DESE)</DisplayName>
        <AccountId>71</AccountId>
        <AccountType/>
      </UserInfo>
      <UserInfo>
        <DisplayName>Bowne, Jocelyn (EEC)</DisplayName>
        <AccountId>127</AccountId>
        <AccountType/>
      </UserInfo>
    </SharedWithUsers>
    <Count xmlns="9324d023-3849-46fe-9182-6ce950756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FE7D9-8345-4706-90B3-2D530F2CC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917628-1191-47E4-A0D4-C074D2BA3F73}">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3.xml><?xml version="1.0" encoding="utf-8"?>
<ds:datastoreItem xmlns:ds="http://schemas.openxmlformats.org/officeDocument/2006/customXml" ds:itemID="{D3A70C8B-CD34-4782-91A5-158777A10ED0}">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52</TotalTime>
  <Pages>2</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FY25 Deeper Learning Implementation Network Details</vt:lpstr>
    </vt:vector>
  </TitlesOfParts>
  <Company/>
  <LinksUpToDate>false</LinksUpToDate>
  <CharactersWithSpaces>8999</CharactersWithSpaces>
  <SharedDoc>false</SharedDoc>
  <HLinks>
    <vt:vector size="36" baseType="variant">
      <vt:variant>
        <vt:i4>5242889</vt:i4>
      </vt:variant>
      <vt:variant>
        <vt:i4>15</vt:i4>
      </vt:variant>
      <vt:variant>
        <vt:i4>0</vt:i4>
      </vt:variant>
      <vt:variant>
        <vt:i4>5</vt:i4>
      </vt:variant>
      <vt:variant>
        <vt:lpwstr>https://www.doe.mass.edu/kaleidoscope/planning/protocols/default.html</vt:lpwstr>
      </vt:variant>
      <vt:variant>
        <vt:lpwstr/>
      </vt:variant>
      <vt:variant>
        <vt:i4>2556018</vt:i4>
      </vt:variant>
      <vt:variant>
        <vt:i4>12</vt:i4>
      </vt:variant>
      <vt:variant>
        <vt:i4>0</vt:i4>
      </vt:variant>
      <vt:variant>
        <vt:i4>5</vt:i4>
      </vt:variant>
      <vt:variant>
        <vt:lpwstr>https://survey.alchemer.com/s3/7991895/Deeper-Learning-Partnership-Application-SY-24-25</vt:lpwstr>
      </vt:variant>
      <vt:variant>
        <vt:lpwstr/>
      </vt:variant>
      <vt:variant>
        <vt:i4>5242889</vt:i4>
      </vt:variant>
      <vt:variant>
        <vt:i4>9</vt:i4>
      </vt:variant>
      <vt:variant>
        <vt:i4>0</vt:i4>
      </vt:variant>
      <vt:variant>
        <vt:i4>5</vt:i4>
      </vt:variant>
      <vt:variant>
        <vt:lpwstr>https://www.doe.mass.edu/kaleidoscope/planning/protocols/default.html</vt:lpwstr>
      </vt:variant>
      <vt:variant>
        <vt:lpwstr/>
      </vt:variant>
      <vt:variant>
        <vt:i4>8323114</vt:i4>
      </vt:variant>
      <vt:variant>
        <vt:i4>6</vt:i4>
      </vt:variant>
      <vt:variant>
        <vt:i4>0</vt:i4>
      </vt:variant>
      <vt:variant>
        <vt:i4>5</vt:i4>
      </vt:variant>
      <vt:variant>
        <vt:lpwstr>https://www.doe.mass.edu/kaleidoscope/dl-guidance-tool.docx</vt:lpwstr>
      </vt:variant>
      <vt:variant>
        <vt:lpwstr/>
      </vt:variant>
      <vt:variant>
        <vt:i4>2687072</vt:i4>
      </vt:variant>
      <vt:variant>
        <vt:i4>3</vt:i4>
      </vt:variant>
      <vt:variant>
        <vt:i4>0</vt:i4>
      </vt:variant>
      <vt:variant>
        <vt:i4>5</vt:i4>
      </vt:variant>
      <vt:variant>
        <vt:lpwstr>https://www.doe.mass.edu/kaleidoscope/overview.html</vt:lpwstr>
      </vt:variant>
      <vt:variant>
        <vt:lpwstr/>
      </vt:variant>
      <vt:variant>
        <vt:i4>5111872</vt:i4>
      </vt:variant>
      <vt:variant>
        <vt:i4>0</vt:i4>
      </vt:variant>
      <vt:variant>
        <vt:i4>0</vt:i4>
      </vt:variant>
      <vt:variant>
        <vt:i4>5</vt:i4>
      </vt:variant>
      <vt:variant>
        <vt:lpwstr>https://www.doe.mass.edu/bese/docs/fy2023/2023-05/item7.1-educational-vision.pdf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 Deeper Learning Implementation Network Details</dc:title>
  <dc:subject/>
  <dc:creator>DESE</dc:creator>
  <cp:keywords/>
  <dc:description/>
  <cp:lastModifiedBy>Zou, Dong (EOE)</cp:lastModifiedBy>
  <cp:revision>25</cp:revision>
  <dcterms:created xsi:type="dcterms:W3CDTF">2025-02-11T18:08:00Z</dcterms:created>
  <dcterms:modified xsi:type="dcterms:W3CDTF">2025-02-18T15:32:00Z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18 2025 12:00AM</vt:lpwstr>
  </property>
</Properties>
</file>