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CA71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08558BF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6AA6F6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40C829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8192D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CEB580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9D3CF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37C41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86983D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F3836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04FE6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19FA1B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E990E2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FB9F5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61DCD4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059583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F78316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C059B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3E84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A11E09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B892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29A072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AE14D1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056FBC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6039ED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55F93" w14:textId="77777777" w:rsidR="005F4959" w:rsidRDefault="005F4959">
            <w:pPr>
              <w:rPr>
                <w:sz w:val="18"/>
              </w:rPr>
            </w:pPr>
          </w:p>
          <w:p w14:paraId="3D306E4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E3B81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3F274E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7B9BF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1BD2C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2714F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1C6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0C0C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3C68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7B1E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53D9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BC1AD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5DF7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F95E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AB30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0656E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50DB8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BE1F0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D4ECC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065B3">
              <w:rPr>
                <w:rFonts w:ascii="Arial" w:hAnsi="Arial" w:cs="Arial"/>
                <w:b/>
                <w:sz w:val="20"/>
              </w:rPr>
              <w:t>2</w:t>
            </w:r>
            <w:r w:rsidR="00483AA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8BFB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4A0CE6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3E294C">
              <w:rPr>
                <w:rFonts w:ascii="Arial" w:hAnsi="Arial" w:cs="Arial"/>
                <w:sz w:val="20"/>
              </w:rPr>
              <w:t xml:space="preserve">FEDERAL – </w:t>
            </w:r>
            <w:r w:rsidR="004D2291" w:rsidRPr="003E294C">
              <w:rPr>
                <w:rFonts w:ascii="Arial" w:hAnsi="Arial" w:cs="Arial"/>
                <w:sz w:val="20"/>
              </w:rPr>
              <w:t>T</w:t>
            </w:r>
            <w:r w:rsidR="003E294C" w:rsidRPr="003E294C">
              <w:rPr>
                <w:rFonts w:ascii="Arial" w:hAnsi="Arial" w:cs="Arial"/>
                <w:sz w:val="20"/>
              </w:rPr>
              <w:t>ARGETED</w:t>
            </w:r>
          </w:p>
          <w:p w14:paraId="38DDB5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C8B1F45" w14:textId="77777777" w:rsidR="005F4959" w:rsidRDefault="003E294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C6EDC">
              <w:rPr>
                <w:rFonts w:ascii="Arial" w:hAnsi="Arial" w:cs="Arial"/>
                <w:color w:val="333333"/>
              </w:rPr>
              <w:t>Office of Strategic Transformation, Center for District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3B58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B5AC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7AE34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1F042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DF041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1A8283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95D59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A6349B9" w14:textId="77777777" w:rsidR="005F4959" w:rsidRDefault="003E294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E0FEE15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2D9E73" w14:textId="77777777" w:rsidR="005F4959" w:rsidRDefault="00483A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24A7AD" w14:textId="77777777" w:rsidR="005F4959" w:rsidRDefault="003E294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A41621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FD3D2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D3FB6C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054C9EF" w14:textId="240ABD79" w:rsidR="005F4959" w:rsidRDefault="005F4959" w:rsidP="00E93DA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93DA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93DA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93DA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72EC8A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C3F824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B7652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548285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C4110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788BB4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D4F8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D3DD4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8079C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6FDF4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384F50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F57D5"/>
    <w:rsid w:val="002112D0"/>
    <w:rsid w:val="002D7CEA"/>
    <w:rsid w:val="00392274"/>
    <w:rsid w:val="0039280E"/>
    <w:rsid w:val="003E294C"/>
    <w:rsid w:val="0048283C"/>
    <w:rsid w:val="00483AA7"/>
    <w:rsid w:val="004D2291"/>
    <w:rsid w:val="005F4959"/>
    <w:rsid w:val="006065B3"/>
    <w:rsid w:val="00664C0C"/>
    <w:rsid w:val="006C11A4"/>
    <w:rsid w:val="0070511B"/>
    <w:rsid w:val="00795A6C"/>
    <w:rsid w:val="00B7021C"/>
    <w:rsid w:val="00B7161E"/>
    <w:rsid w:val="00C352B6"/>
    <w:rsid w:val="00C465AC"/>
    <w:rsid w:val="00DE0BE3"/>
    <w:rsid w:val="00DE5E5D"/>
    <w:rsid w:val="00DF189C"/>
    <w:rsid w:val="00E11D6A"/>
    <w:rsid w:val="00E23805"/>
    <w:rsid w:val="00E4159E"/>
    <w:rsid w:val="00E93DAD"/>
    <w:rsid w:val="00EA02C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8E726"/>
  <w15:chartTrackingRefBased/>
  <w15:docId w15:val="{73140CDB-3E16-4AEF-83AF-4513FE1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01FABDB-4633-43A7-A04B-608998114C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BCAF8F-AAB2-43D1-8F8B-10CBED726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E654B-D7C2-443C-BAA6-174D81A70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4B74A-A2D7-4A6C-BC97-8DDB57E064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E8AC0A-44E6-4ACA-9522-72F466AA68F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Part I_323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323 Part I</dc:title>
  <dc:subject/>
  <dc:creator>DESE</dc:creator>
  <cp:keywords/>
  <cp:lastModifiedBy>Zou, Dong (EOE)</cp:lastModifiedBy>
  <cp:revision>4</cp:revision>
  <cp:lastPrinted>2009-08-14T19:19:00Z</cp:lastPrinted>
  <dcterms:created xsi:type="dcterms:W3CDTF">2020-05-27T15:25:00Z</dcterms:created>
  <dcterms:modified xsi:type="dcterms:W3CDTF">2020-05-27T15:30:00Z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2020</vt:lpwstr>
  </property>
</Properties>
</file>