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8B422" w14:textId="57951C67" w:rsidR="00CC0C18" w:rsidRPr="005363BB" w:rsidRDefault="00E80DF4" w:rsidP="00CC0C18">
      <w:pPr>
        <w:rPr>
          <w:sz w:val="22"/>
        </w:rPr>
      </w:pPr>
      <w:r>
        <w:rPr>
          <w:noProof/>
        </w:rPr>
        <w:drawing>
          <wp:inline distT="0" distB="0" distL="0" distR="0" wp14:anchorId="2592E2A4" wp14:editId="1A6D8990">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A336721" w14:textId="77777777" w:rsidR="00CC0C18" w:rsidRDefault="00CC0C18" w:rsidP="00CC0C18">
      <w:pPr>
        <w:jc w:val="center"/>
        <w:rPr>
          <w:sz w:val="22"/>
        </w:rPr>
      </w:pPr>
    </w:p>
    <w:p w14:paraId="41080A3F" w14:textId="77777777" w:rsidR="00CC0C18" w:rsidRDefault="00CC0C18" w:rsidP="00CC0C18">
      <w:pPr>
        <w:jc w:val="center"/>
        <w:rPr>
          <w:sz w:val="22"/>
        </w:rPr>
      </w:pPr>
    </w:p>
    <w:p w14:paraId="6C7DE1A2" w14:textId="77777777" w:rsidR="00CC0C18" w:rsidRDefault="00CC0C18" w:rsidP="00CC0C18">
      <w:pPr>
        <w:jc w:val="center"/>
        <w:rPr>
          <w:sz w:val="22"/>
        </w:rPr>
      </w:pPr>
    </w:p>
    <w:p w14:paraId="34460062" w14:textId="77777777" w:rsidR="00CC0C18" w:rsidRDefault="00CC0C18" w:rsidP="00CC0C18">
      <w:pPr>
        <w:jc w:val="center"/>
        <w:rPr>
          <w:sz w:val="22"/>
        </w:rPr>
      </w:pPr>
    </w:p>
    <w:p w14:paraId="7C89853E" w14:textId="77777777" w:rsidR="00CC0C18" w:rsidRDefault="00CC0C18" w:rsidP="00CC0C18">
      <w:pPr>
        <w:rPr>
          <w:sz w:val="24"/>
        </w:rPr>
      </w:pPr>
      <w:r>
        <w:rPr>
          <w:sz w:val="22"/>
        </w:rPr>
        <w:tab/>
      </w:r>
    </w:p>
    <w:p w14:paraId="42C98CF7" w14:textId="77777777" w:rsidR="00CC0C18" w:rsidRPr="007E5338" w:rsidRDefault="00CC0C18" w:rsidP="00CC0C18">
      <w:pPr>
        <w:pStyle w:val="Heading2"/>
        <w:rPr>
          <w:sz w:val="24"/>
          <w:lang w:val="en-US" w:eastAsia="en-US"/>
        </w:rPr>
      </w:pPr>
    </w:p>
    <w:p w14:paraId="4931B9DE" w14:textId="77777777" w:rsidR="00CC0C18" w:rsidRDefault="00CC0C18" w:rsidP="00CC0C18">
      <w:pPr>
        <w:jc w:val="center"/>
        <w:rPr>
          <w:b/>
          <w:sz w:val="28"/>
        </w:rPr>
      </w:pPr>
      <w:bookmarkStart w:id="0" w:name="rptName"/>
      <w:r>
        <w:rPr>
          <w:b/>
          <w:sz w:val="28"/>
        </w:rPr>
        <w:t>King Philip</w:t>
      </w:r>
      <w:bookmarkEnd w:id="0"/>
    </w:p>
    <w:p w14:paraId="13B46732" w14:textId="77777777" w:rsidR="00CC0C18" w:rsidRDefault="00CC0C18" w:rsidP="00CC0C18">
      <w:pPr>
        <w:jc w:val="center"/>
        <w:rPr>
          <w:b/>
          <w:sz w:val="28"/>
        </w:rPr>
      </w:pPr>
    </w:p>
    <w:p w14:paraId="0AE7B213" w14:textId="77777777" w:rsidR="00CC0C18" w:rsidRDefault="00CC0C18" w:rsidP="00CC0C18">
      <w:pPr>
        <w:jc w:val="center"/>
        <w:rPr>
          <w:b/>
          <w:sz w:val="28"/>
        </w:rPr>
      </w:pPr>
      <w:r>
        <w:rPr>
          <w:b/>
          <w:sz w:val="28"/>
        </w:rPr>
        <w:t>Targeted and Focused Monitoring Report</w:t>
      </w:r>
    </w:p>
    <w:p w14:paraId="75A72C43" w14:textId="77777777" w:rsidR="00CC0C18" w:rsidRDefault="00CC0C18" w:rsidP="00CC0C18">
      <w:pPr>
        <w:jc w:val="center"/>
        <w:rPr>
          <w:b/>
          <w:sz w:val="24"/>
        </w:rPr>
      </w:pPr>
    </w:p>
    <w:p w14:paraId="2959EA5F" w14:textId="77777777" w:rsidR="00CC0C18" w:rsidRDefault="00D95BA2" w:rsidP="00CC0C18">
      <w:pPr>
        <w:jc w:val="center"/>
        <w:rPr>
          <w:b/>
          <w:sz w:val="24"/>
        </w:rPr>
      </w:pPr>
      <w:r>
        <w:rPr>
          <w:b/>
          <w:sz w:val="24"/>
        </w:rPr>
        <w:t>Review</w:t>
      </w:r>
      <w:r w:rsidR="00CC0C18">
        <w:rPr>
          <w:b/>
          <w:sz w:val="24"/>
        </w:rPr>
        <w:t xml:space="preserve"> Date: </w:t>
      </w:r>
      <w:bookmarkStart w:id="1" w:name="onsiteVisitDate"/>
      <w:r w:rsidR="00CC0C18" w:rsidRPr="00F8472A">
        <w:rPr>
          <w:b/>
          <w:sz w:val="24"/>
        </w:rPr>
        <w:t>January 15, 2024</w:t>
      </w:r>
      <w:bookmarkEnd w:id="1"/>
      <w:r w:rsidR="00CC0C18">
        <w:rPr>
          <w:b/>
          <w:sz w:val="24"/>
        </w:rPr>
        <w:t xml:space="preserve"> </w:t>
      </w:r>
    </w:p>
    <w:p w14:paraId="798104DE" w14:textId="77777777" w:rsidR="00CC0C18" w:rsidRDefault="00CC0C18" w:rsidP="00CC0C18">
      <w:pPr>
        <w:jc w:val="center"/>
        <w:rPr>
          <w:b/>
          <w:sz w:val="24"/>
        </w:rPr>
      </w:pPr>
    </w:p>
    <w:p w14:paraId="65A4A7FD" w14:textId="77777777" w:rsidR="00CC0C18" w:rsidRDefault="00CC0C18" w:rsidP="00CC0C18">
      <w:pPr>
        <w:jc w:val="center"/>
        <w:rPr>
          <w:b/>
          <w:sz w:val="24"/>
        </w:rPr>
      </w:pPr>
    </w:p>
    <w:p w14:paraId="78CD921D" w14:textId="77777777" w:rsidR="00CC0C18" w:rsidRDefault="00CC0C18" w:rsidP="00CC0C18">
      <w:pPr>
        <w:jc w:val="center"/>
        <w:rPr>
          <w:b/>
          <w:sz w:val="24"/>
        </w:rPr>
      </w:pPr>
      <w:r>
        <w:rPr>
          <w:b/>
          <w:sz w:val="24"/>
        </w:rPr>
        <w:t xml:space="preserve">Date of Final Report: </w:t>
      </w:r>
      <w:bookmarkStart w:id="2" w:name="reportDate"/>
      <w:r>
        <w:rPr>
          <w:b/>
          <w:sz w:val="24"/>
        </w:rPr>
        <w:t>02/05/2025</w:t>
      </w:r>
      <w:bookmarkEnd w:id="2"/>
    </w:p>
    <w:p w14:paraId="016B5062" w14:textId="77777777" w:rsidR="00CC0C18" w:rsidRDefault="00CC0C18" w:rsidP="00CC0C18">
      <w:pPr>
        <w:tabs>
          <w:tab w:val="left" w:pos="4125"/>
        </w:tabs>
        <w:rPr>
          <w:sz w:val="22"/>
        </w:rPr>
      </w:pPr>
    </w:p>
    <w:p w14:paraId="0CF77E2C" w14:textId="77777777" w:rsidR="00CC0C18" w:rsidRDefault="00CC0C18" w:rsidP="00CC0C18">
      <w:pPr>
        <w:tabs>
          <w:tab w:val="left" w:pos="4125"/>
        </w:tabs>
        <w:rPr>
          <w:sz w:val="22"/>
        </w:rPr>
      </w:pPr>
    </w:p>
    <w:p w14:paraId="0DB004CD" w14:textId="77777777" w:rsidR="00CC0C18" w:rsidRDefault="00CC0C18" w:rsidP="00CC0C18">
      <w:pPr>
        <w:tabs>
          <w:tab w:val="left" w:pos="4125"/>
        </w:tabs>
        <w:rPr>
          <w:sz w:val="22"/>
        </w:rPr>
      </w:pPr>
    </w:p>
    <w:p w14:paraId="34B4EEE6" w14:textId="77777777" w:rsidR="00CC0C18" w:rsidRDefault="00CC0C18" w:rsidP="00CC0C18">
      <w:pPr>
        <w:tabs>
          <w:tab w:val="left" w:pos="4125"/>
        </w:tabs>
        <w:rPr>
          <w:sz w:val="22"/>
        </w:rPr>
      </w:pPr>
    </w:p>
    <w:p w14:paraId="1C3DB527" w14:textId="77777777" w:rsidR="00CC0C18" w:rsidRDefault="00CC0C18" w:rsidP="00CC0C18">
      <w:pPr>
        <w:tabs>
          <w:tab w:val="left" w:pos="4125"/>
        </w:tabs>
        <w:rPr>
          <w:sz w:val="22"/>
        </w:rPr>
      </w:pPr>
    </w:p>
    <w:p w14:paraId="065B4EDC" w14:textId="77777777" w:rsidR="00CC0C18" w:rsidRDefault="00CC0C18" w:rsidP="00CC0C18">
      <w:pPr>
        <w:tabs>
          <w:tab w:val="left" w:pos="4125"/>
        </w:tabs>
        <w:rPr>
          <w:sz w:val="22"/>
        </w:rPr>
      </w:pPr>
    </w:p>
    <w:p w14:paraId="77ECF3CC" w14:textId="77777777" w:rsidR="00CC0C18" w:rsidRDefault="00CC0C18" w:rsidP="00CC0C18">
      <w:pPr>
        <w:tabs>
          <w:tab w:val="left" w:pos="4125"/>
        </w:tabs>
        <w:rPr>
          <w:sz w:val="22"/>
        </w:rPr>
      </w:pPr>
    </w:p>
    <w:p w14:paraId="5851BF33" w14:textId="77777777" w:rsidR="00CC0C18" w:rsidRDefault="00CC0C18" w:rsidP="00CC0C18">
      <w:pPr>
        <w:tabs>
          <w:tab w:val="left" w:pos="4125"/>
        </w:tabs>
        <w:rPr>
          <w:sz w:val="22"/>
        </w:rPr>
      </w:pPr>
    </w:p>
    <w:p w14:paraId="5320E0EA" w14:textId="77777777" w:rsidR="00CC0C18" w:rsidRDefault="00CC0C18" w:rsidP="00CC0C18">
      <w:pPr>
        <w:tabs>
          <w:tab w:val="left" w:pos="4125"/>
        </w:tabs>
        <w:rPr>
          <w:sz w:val="22"/>
        </w:rPr>
      </w:pPr>
    </w:p>
    <w:p w14:paraId="2F616599" w14:textId="77777777" w:rsidR="00CC0C18" w:rsidRDefault="00CC0C18" w:rsidP="00CC0C18">
      <w:pPr>
        <w:tabs>
          <w:tab w:val="left" w:pos="4125"/>
        </w:tabs>
        <w:rPr>
          <w:sz w:val="22"/>
        </w:rPr>
      </w:pPr>
    </w:p>
    <w:p w14:paraId="46836A56" w14:textId="77777777" w:rsidR="00CC0C18" w:rsidRDefault="00CC0C18" w:rsidP="00CC0C18">
      <w:pPr>
        <w:tabs>
          <w:tab w:val="left" w:pos="4125"/>
        </w:tabs>
        <w:rPr>
          <w:sz w:val="22"/>
        </w:rPr>
      </w:pPr>
    </w:p>
    <w:p w14:paraId="3A933138" w14:textId="0DC567C2" w:rsidR="00CC0C18" w:rsidRDefault="00E80DF4" w:rsidP="0074328F">
      <w:pPr>
        <w:tabs>
          <w:tab w:val="left" w:pos="4125"/>
        </w:tabs>
        <w:jc w:val="center"/>
        <w:rPr>
          <w:sz w:val="22"/>
        </w:rPr>
      </w:pPr>
      <w:r w:rsidRPr="00640E7A">
        <w:rPr>
          <w:noProof/>
        </w:rPr>
        <w:drawing>
          <wp:inline distT="0" distB="0" distL="0" distR="0" wp14:anchorId="0F0D63D4" wp14:editId="69C6E17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BD4123A" w14:textId="77777777" w:rsidR="00CC0C18" w:rsidRDefault="00CC0C18" w:rsidP="00CC0C18">
      <w:pPr>
        <w:tabs>
          <w:tab w:val="left" w:pos="4125"/>
        </w:tabs>
        <w:rPr>
          <w:sz w:val="22"/>
        </w:rPr>
      </w:pPr>
    </w:p>
    <w:p w14:paraId="51CC0F97" w14:textId="77777777" w:rsidR="00CC0C18" w:rsidRPr="00E032E2" w:rsidRDefault="00CC0C18" w:rsidP="00CC0C18">
      <w:pPr>
        <w:tabs>
          <w:tab w:val="left" w:pos="4125"/>
        </w:tabs>
        <w:jc w:val="center"/>
        <w:rPr>
          <w:sz w:val="22"/>
          <w:szCs w:val="22"/>
        </w:rPr>
      </w:pPr>
      <w:r w:rsidRPr="00E032E2">
        <w:rPr>
          <w:sz w:val="22"/>
          <w:szCs w:val="22"/>
        </w:rPr>
        <w:t>Russell D. Johnston</w:t>
      </w:r>
    </w:p>
    <w:p w14:paraId="1C7EE980" w14:textId="77777777" w:rsidR="00CC0C18" w:rsidRDefault="00CC0C18" w:rsidP="00CC0C18">
      <w:pPr>
        <w:tabs>
          <w:tab w:val="left" w:pos="4125"/>
        </w:tabs>
        <w:jc w:val="center"/>
        <w:rPr>
          <w:sz w:val="22"/>
          <w:szCs w:val="22"/>
        </w:rPr>
      </w:pPr>
      <w:r w:rsidRPr="00E032E2">
        <w:rPr>
          <w:sz w:val="22"/>
          <w:szCs w:val="22"/>
        </w:rPr>
        <w:t>Acting Commissioner of Elementary and Secondary Education</w:t>
      </w:r>
    </w:p>
    <w:p w14:paraId="4BD09E94" w14:textId="77777777" w:rsidR="00CC0C18" w:rsidRDefault="00CC0C18" w:rsidP="00CC0C18">
      <w:pPr>
        <w:rPr>
          <w:sz w:val="22"/>
          <w:szCs w:val="22"/>
        </w:rPr>
      </w:pPr>
    </w:p>
    <w:p w14:paraId="1D606DC2" w14:textId="77777777" w:rsidR="00CC0C18" w:rsidRPr="00F84189" w:rsidRDefault="00CC0C18" w:rsidP="00CC0C1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King Philip</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75F64B9" w14:textId="77777777" w:rsidR="00CC0C18" w:rsidRPr="00C07FE7" w:rsidRDefault="00CC0C18" w:rsidP="00CC0C18">
      <w:pPr>
        <w:rPr>
          <w:sz w:val="22"/>
          <w:szCs w:val="22"/>
        </w:rPr>
      </w:pPr>
    </w:p>
    <w:p w14:paraId="41A7DE5B" w14:textId="77777777" w:rsidR="00CC0C18" w:rsidRDefault="00CC0C18" w:rsidP="00CC0C1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00A1808" w14:textId="77777777" w:rsidR="00CC0C18" w:rsidRPr="00887B82" w:rsidRDefault="00CC0C18" w:rsidP="00CC0C18">
      <w:pPr>
        <w:rPr>
          <w:sz w:val="22"/>
          <w:szCs w:val="22"/>
        </w:rPr>
      </w:pPr>
    </w:p>
    <w:p w14:paraId="7E48D5FA" w14:textId="77777777" w:rsidR="00CC0C18" w:rsidRPr="00887B82" w:rsidRDefault="00CC0C18" w:rsidP="00CC0C18">
      <w:pPr>
        <w:ind w:left="720"/>
        <w:rPr>
          <w:sz w:val="22"/>
          <w:szCs w:val="22"/>
        </w:rPr>
      </w:pPr>
      <w:r w:rsidRPr="00887B82">
        <w:rPr>
          <w:sz w:val="22"/>
          <w:szCs w:val="22"/>
        </w:rPr>
        <w:t>ELE 1: Annual English Language Proficiency Assessment</w:t>
      </w:r>
    </w:p>
    <w:p w14:paraId="4B45C750" w14:textId="77777777" w:rsidR="00CC0C18" w:rsidRPr="00887B82" w:rsidRDefault="00CC0C18" w:rsidP="00CC0C18">
      <w:pPr>
        <w:ind w:left="720"/>
        <w:rPr>
          <w:sz w:val="22"/>
          <w:szCs w:val="22"/>
        </w:rPr>
      </w:pPr>
      <w:r w:rsidRPr="00887B82">
        <w:rPr>
          <w:sz w:val="22"/>
          <w:szCs w:val="22"/>
        </w:rPr>
        <w:t>ELE 2: State Accountability Assessment</w:t>
      </w:r>
    </w:p>
    <w:p w14:paraId="4EFC2CB1" w14:textId="77777777" w:rsidR="00CC0C18" w:rsidRPr="00887B82" w:rsidRDefault="00CC0C18" w:rsidP="00CC0C18">
      <w:pPr>
        <w:ind w:left="720"/>
        <w:rPr>
          <w:sz w:val="22"/>
          <w:szCs w:val="22"/>
        </w:rPr>
      </w:pPr>
      <w:r w:rsidRPr="00887B82">
        <w:rPr>
          <w:sz w:val="22"/>
          <w:szCs w:val="22"/>
        </w:rPr>
        <w:t>ELE 3: Initial Identification of ELs and FELs</w:t>
      </w:r>
    </w:p>
    <w:p w14:paraId="3B4B59F8" w14:textId="77777777" w:rsidR="00CC0C18" w:rsidRPr="00887B82" w:rsidRDefault="00CC0C18" w:rsidP="00CC0C18">
      <w:pPr>
        <w:ind w:left="720"/>
        <w:rPr>
          <w:sz w:val="22"/>
          <w:szCs w:val="22"/>
        </w:rPr>
      </w:pPr>
      <w:r w:rsidRPr="00887B82">
        <w:rPr>
          <w:sz w:val="22"/>
          <w:szCs w:val="22"/>
        </w:rPr>
        <w:t xml:space="preserve">ELE 5: </w:t>
      </w:r>
      <w:r>
        <w:rPr>
          <w:sz w:val="22"/>
          <w:szCs w:val="22"/>
        </w:rPr>
        <w:t>ELE Program and Services</w:t>
      </w:r>
    </w:p>
    <w:p w14:paraId="54C74680" w14:textId="77777777" w:rsidR="00CC0C18" w:rsidRPr="00887B82" w:rsidRDefault="00CC0C18" w:rsidP="00CC0C18">
      <w:pPr>
        <w:ind w:left="720"/>
        <w:rPr>
          <w:sz w:val="22"/>
          <w:szCs w:val="22"/>
        </w:rPr>
      </w:pPr>
      <w:r w:rsidRPr="00887B82">
        <w:rPr>
          <w:sz w:val="22"/>
          <w:szCs w:val="22"/>
        </w:rPr>
        <w:t>ELE 6: Program Exit and Readiness</w:t>
      </w:r>
    </w:p>
    <w:p w14:paraId="7BE87A4F" w14:textId="77777777" w:rsidR="00CC0C18" w:rsidRPr="00887B82" w:rsidRDefault="00CC0C18" w:rsidP="00CC0C18">
      <w:pPr>
        <w:ind w:left="720"/>
        <w:rPr>
          <w:sz w:val="22"/>
          <w:szCs w:val="22"/>
        </w:rPr>
      </w:pPr>
      <w:r w:rsidRPr="00887B82">
        <w:rPr>
          <w:sz w:val="22"/>
          <w:szCs w:val="22"/>
        </w:rPr>
        <w:t>ELE 7: Parent Involvement</w:t>
      </w:r>
    </w:p>
    <w:p w14:paraId="20A9126D" w14:textId="77777777" w:rsidR="00CC0C18" w:rsidRPr="00887B82" w:rsidRDefault="00CC0C18" w:rsidP="00CC0C18">
      <w:pPr>
        <w:ind w:left="720"/>
        <w:rPr>
          <w:sz w:val="22"/>
          <w:szCs w:val="22"/>
        </w:rPr>
      </w:pPr>
      <w:r w:rsidRPr="00887B82">
        <w:rPr>
          <w:sz w:val="22"/>
          <w:szCs w:val="22"/>
        </w:rPr>
        <w:t>ELE 8: Declining Entry to a Program</w:t>
      </w:r>
    </w:p>
    <w:p w14:paraId="11349E77" w14:textId="77777777" w:rsidR="00CC0C18" w:rsidRPr="00887B82" w:rsidRDefault="00CC0C18" w:rsidP="00CC0C18">
      <w:pPr>
        <w:ind w:left="720"/>
        <w:rPr>
          <w:sz w:val="22"/>
          <w:szCs w:val="22"/>
        </w:rPr>
      </w:pPr>
      <w:r w:rsidRPr="00887B82">
        <w:rPr>
          <w:sz w:val="22"/>
          <w:szCs w:val="22"/>
        </w:rPr>
        <w:t>ELE 10: Parental Notification</w:t>
      </w:r>
    </w:p>
    <w:p w14:paraId="2AAFFDEB" w14:textId="77777777" w:rsidR="00CC0C18" w:rsidRPr="00887B82" w:rsidRDefault="00CC0C18" w:rsidP="00CC0C18">
      <w:pPr>
        <w:ind w:left="720"/>
        <w:rPr>
          <w:sz w:val="22"/>
          <w:szCs w:val="22"/>
        </w:rPr>
      </w:pPr>
      <w:r w:rsidRPr="00887B82">
        <w:rPr>
          <w:sz w:val="22"/>
          <w:szCs w:val="22"/>
        </w:rPr>
        <w:t>ELE 13: Fallow-up Support</w:t>
      </w:r>
    </w:p>
    <w:p w14:paraId="3CACED2C" w14:textId="77777777" w:rsidR="00CC0C18" w:rsidRPr="00887B82" w:rsidRDefault="00CC0C18" w:rsidP="00CC0C18">
      <w:pPr>
        <w:ind w:left="720"/>
        <w:rPr>
          <w:sz w:val="22"/>
          <w:szCs w:val="22"/>
        </w:rPr>
      </w:pPr>
      <w:r w:rsidRPr="00887B82">
        <w:rPr>
          <w:sz w:val="22"/>
          <w:szCs w:val="22"/>
        </w:rPr>
        <w:t>ELE 14: Licensure Requirements</w:t>
      </w:r>
    </w:p>
    <w:p w14:paraId="511391CA" w14:textId="77777777" w:rsidR="00CC0C18" w:rsidRPr="00887B82" w:rsidRDefault="00CC0C18" w:rsidP="00CC0C18">
      <w:pPr>
        <w:ind w:left="720"/>
        <w:rPr>
          <w:sz w:val="22"/>
          <w:szCs w:val="22"/>
        </w:rPr>
      </w:pPr>
      <w:r w:rsidRPr="00887B82">
        <w:rPr>
          <w:sz w:val="22"/>
          <w:szCs w:val="22"/>
        </w:rPr>
        <w:t>ELE 15: Professional Development Requirements</w:t>
      </w:r>
    </w:p>
    <w:p w14:paraId="76CCE64B" w14:textId="77777777" w:rsidR="00CC0C18" w:rsidRDefault="00CC0C18" w:rsidP="00CC0C18">
      <w:pPr>
        <w:ind w:left="1800" w:hanging="1080"/>
        <w:rPr>
          <w:sz w:val="22"/>
        </w:rPr>
      </w:pPr>
      <w:r>
        <w:rPr>
          <w:sz w:val="22"/>
        </w:rPr>
        <w:t>ELE 18: Records of ELs</w:t>
      </w:r>
    </w:p>
    <w:p w14:paraId="2DABCB60" w14:textId="77777777" w:rsidR="00CC0C18" w:rsidRDefault="00CC0C18" w:rsidP="00CC0C18">
      <w:pPr>
        <w:rPr>
          <w:bCs/>
          <w:sz w:val="22"/>
          <w:szCs w:val="22"/>
        </w:rPr>
      </w:pPr>
    </w:p>
    <w:p w14:paraId="32A5ECBB" w14:textId="77777777" w:rsidR="00CC0C18" w:rsidRDefault="00CC0C18" w:rsidP="00CC0C18">
      <w:pPr>
        <w:rPr>
          <w:sz w:val="22"/>
          <w:szCs w:val="22"/>
        </w:rPr>
      </w:pPr>
      <w:r>
        <w:rPr>
          <w:sz w:val="22"/>
          <w:szCs w:val="22"/>
        </w:rPr>
        <w:t>The monitoring process differs depending on the thorough data analysis the Department conducts.</w:t>
      </w:r>
    </w:p>
    <w:p w14:paraId="22778705" w14:textId="77777777" w:rsidR="00CC0C18" w:rsidRDefault="00CC0C18" w:rsidP="00CC0C18">
      <w:pPr>
        <w:pStyle w:val="BodyText"/>
        <w:tabs>
          <w:tab w:val="left" w:pos="1080"/>
        </w:tabs>
        <w:rPr>
          <w:bCs/>
          <w:szCs w:val="22"/>
        </w:rPr>
      </w:pPr>
    </w:p>
    <w:p w14:paraId="5E83906C" w14:textId="77777777" w:rsidR="00CC0C18" w:rsidRPr="005C0F90" w:rsidRDefault="00CC0C18" w:rsidP="00CC0C18">
      <w:pPr>
        <w:rPr>
          <w:bCs/>
          <w:sz w:val="22"/>
        </w:rPr>
      </w:pPr>
      <w:r w:rsidRPr="005C0F90">
        <w:rPr>
          <w:bCs/>
          <w:sz w:val="22"/>
        </w:rPr>
        <w:t xml:space="preserve">The review process includes the following: </w:t>
      </w:r>
    </w:p>
    <w:p w14:paraId="7848759E" w14:textId="77777777" w:rsidR="00CC0C18" w:rsidRPr="005C0F90" w:rsidRDefault="00CC0C18" w:rsidP="00E80DF4">
      <w:pPr>
        <w:numPr>
          <w:ilvl w:val="0"/>
          <w:numId w:val="6"/>
        </w:numPr>
        <w:rPr>
          <w:bCs/>
          <w:sz w:val="22"/>
        </w:rPr>
      </w:pPr>
      <w:r w:rsidRPr="005C0F90">
        <w:rPr>
          <w:bCs/>
          <w:sz w:val="22"/>
        </w:rPr>
        <w:t xml:space="preserve">Self-Assessment </w:t>
      </w:r>
    </w:p>
    <w:p w14:paraId="0ED52E4E" w14:textId="77777777" w:rsidR="00CC0C18" w:rsidRPr="005C0F90" w:rsidRDefault="00CC0C18" w:rsidP="00E80DF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35E1C36" w14:textId="77777777" w:rsidR="00CC0C18" w:rsidRPr="005C0F90" w:rsidRDefault="00CC0C18" w:rsidP="00E80DF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C6D0E18" w14:textId="77777777" w:rsidR="00CC0C18" w:rsidRPr="005C0F90" w:rsidRDefault="00CC0C18" w:rsidP="00E80DF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EC29DB0" w14:textId="77777777" w:rsidR="00CC0C18" w:rsidRPr="005C0F90" w:rsidRDefault="00CC0C18" w:rsidP="00CC0C18">
      <w:pPr>
        <w:rPr>
          <w:bCs/>
          <w:sz w:val="22"/>
        </w:rPr>
      </w:pPr>
    </w:p>
    <w:p w14:paraId="7B284339" w14:textId="77777777" w:rsidR="00CC0C18" w:rsidRPr="005C0F90" w:rsidRDefault="00CC0C18" w:rsidP="00E80DF4">
      <w:pPr>
        <w:numPr>
          <w:ilvl w:val="0"/>
          <w:numId w:val="6"/>
        </w:numPr>
        <w:rPr>
          <w:bCs/>
          <w:sz w:val="22"/>
        </w:rPr>
      </w:pPr>
      <w:r w:rsidRPr="005C0F90">
        <w:rPr>
          <w:bCs/>
          <w:sz w:val="22"/>
        </w:rPr>
        <w:t>Verification</w:t>
      </w:r>
    </w:p>
    <w:p w14:paraId="52A7DD30" w14:textId="77777777" w:rsidR="00CC0C18" w:rsidRPr="005C0F90" w:rsidRDefault="00CC0C18" w:rsidP="00E80DF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0CDD6178" w14:textId="77777777" w:rsidR="00CC0C18" w:rsidRPr="005C0F90" w:rsidRDefault="00CC0C18" w:rsidP="00E80DF4">
      <w:pPr>
        <w:numPr>
          <w:ilvl w:val="0"/>
          <w:numId w:val="2"/>
        </w:numPr>
        <w:tabs>
          <w:tab w:val="num" w:pos="1080"/>
        </w:tabs>
        <w:rPr>
          <w:bCs/>
          <w:sz w:val="22"/>
        </w:rPr>
      </w:pPr>
      <w:r w:rsidRPr="005C0F90">
        <w:rPr>
          <w:bCs/>
          <w:sz w:val="22"/>
        </w:rPr>
        <w:t>Review of additional documents for English Learner Education</w:t>
      </w:r>
    </w:p>
    <w:p w14:paraId="23F0E2B5" w14:textId="77777777" w:rsidR="00CC0C18" w:rsidRPr="005C0F90" w:rsidRDefault="00CC0C18" w:rsidP="00E80DF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B35F060" w14:textId="77777777" w:rsidR="00CC0C18" w:rsidRDefault="00CC0C18" w:rsidP="00E80DF4">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0F537CAD" w14:textId="77777777" w:rsidR="00CC0C18" w:rsidRDefault="00CC0C18" w:rsidP="00E80DF4">
      <w:pPr>
        <w:numPr>
          <w:ilvl w:val="0"/>
          <w:numId w:val="4"/>
        </w:numPr>
        <w:tabs>
          <w:tab w:val="num" w:pos="1080"/>
        </w:tabs>
        <w:rPr>
          <w:bCs/>
          <w:sz w:val="22"/>
        </w:rPr>
      </w:pPr>
      <w:r>
        <w:rPr>
          <w:bCs/>
          <w:sz w:val="22"/>
        </w:rPr>
        <w:t>Classroom observations as applicable</w:t>
      </w:r>
    </w:p>
    <w:p w14:paraId="10E2BE9C" w14:textId="77777777" w:rsidR="00CC0C18" w:rsidRPr="00B33FE3" w:rsidRDefault="00CC0C18" w:rsidP="00E80DF4">
      <w:pPr>
        <w:numPr>
          <w:ilvl w:val="0"/>
          <w:numId w:val="4"/>
        </w:numPr>
        <w:tabs>
          <w:tab w:val="num" w:pos="1080"/>
        </w:tabs>
        <w:rPr>
          <w:bCs/>
          <w:sz w:val="22"/>
        </w:rPr>
      </w:pPr>
      <w:r>
        <w:rPr>
          <w:bCs/>
          <w:sz w:val="22"/>
        </w:rPr>
        <w:t>Parent and student focus groups as applicable</w:t>
      </w:r>
    </w:p>
    <w:p w14:paraId="65B71E44" w14:textId="77777777" w:rsidR="00CC0C18" w:rsidRPr="00DF4FB3" w:rsidRDefault="00CC0C18" w:rsidP="00CC0C18">
      <w:pPr>
        <w:rPr>
          <w:b/>
          <w:bCs/>
          <w:sz w:val="22"/>
          <w:szCs w:val="22"/>
        </w:rPr>
      </w:pPr>
      <w:r w:rsidRPr="00DF4FB3">
        <w:rPr>
          <w:b/>
          <w:bCs/>
          <w:sz w:val="22"/>
          <w:szCs w:val="22"/>
        </w:rPr>
        <w:t xml:space="preserve">Report: </w:t>
      </w:r>
    </w:p>
    <w:p w14:paraId="3D110E5D" w14:textId="77777777" w:rsidR="00CC0C18" w:rsidRPr="00DF4FB3" w:rsidRDefault="00CC0C18" w:rsidP="00CC0C18">
      <w:pPr>
        <w:pStyle w:val="BodyText"/>
        <w:rPr>
          <w:b/>
          <w:bCs/>
          <w:szCs w:val="22"/>
        </w:rPr>
      </w:pPr>
      <w:r w:rsidRPr="00DF4FB3">
        <w:rPr>
          <w:b/>
          <w:bCs/>
          <w:szCs w:val="22"/>
        </w:rPr>
        <w:t xml:space="preserve">  </w:t>
      </w:r>
    </w:p>
    <w:p w14:paraId="5260E2B2" w14:textId="77777777" w:rsidR="00CC0C18" w:rsidRDefault="00CC0C18" w:rsidP="00CC0C18">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9E5A97E" w14:textId="77777777" w:rsidR="00CC0C18" w:rsidRDefault="00CC0C18" w:rsidP="00CC0C18">
      <w:pPr>
        <w:rPr>
          <w:sz w:val="22"/>
          <w:szCs w:val="22"/>
        </w:rPr>
      </w:pPr>
      <w:r>
        <w:rPr>
          <w:sz w:val="22"/>
          <w:szCs w:val="22"/>
        </w:rPr>
        <w:br w:type="page"/>
      </w:r>
    </w:p>
    <w:p w14:paraId="2AA43705" w14:textId="77777777" w:rsidR="00CC0C18" w:rsidRDefault="00CC0C18" w:rsidP="00CC0C18">
      <w:pPr>
        <w:pStyle w:val="Heading1"/>
        <w:jc w:val="left"/>
        <w:rPr>
          <w:b/>
          <w:sz w:val="22"/>
        </w:rPr>
      </w:pPr>
    </w:p>
    <w:p w14:paraId="78DF7209" w14:textId="77777777" w:rsidR="00CC0C18" w:rsidRPr="00F0631B" w:rsidRDefault="00CC0C18" w:rsidP="00CC0C18"/>
    <w:p w14:paraId="2F26BE74" w14:textId="77777777" w:rsidR="00CC0C18" w:rsidRDefault="00CC0C18" w:rsidP="00CC0C18">
      <w:pPr>
        <w:pStyle w:val="Heading1"/>
        <w:rPr>
          <w:sz w:val="22"/>
          <w:szCs w:val="22"/>
        </w:rPr>
      </w:pPr>
      <w:r>
        <w:rPr>
          <w:b/>
          <w:sz w:val="22"/>
        </w:rPr>
        <w:t>D</w:t>
      </w:r>
      <w:r w:rsidRPr="007E5338">
        <w:rPr>
          <w:b/>
          <w:sz w:val="22"/>
        </w:rPr>
        <w:t>EFINITION OF COMPLIANCE RATINGS</w:t>
      </w:r>
    </w:p>
    <w:p w14:paraId="7C65334A" w14:textId="77777777" w:rsidR="00CC0C18" w:rsidRPr="00F917FE" w:rsidRDefault="00CC0C18" w:rsidP="00CC0C18">
      <w:pPr>
        <w:rPr>
          <w:b/>
          <w:sz w:val="22"/>
        </w:rPr>
        <w:sectPr w:rsidR="00CC0C18" w:rsidRPr="00F917FE" w:rsidSect="00CC0C1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C0C18" w14:paraId="7F2CF580" w14:textId="77777777" w:rsidTr="00CC0C18">
        <w:tc>
          <w:tcPr>
            <w:tcW w:w="3888" w:type="dxa"/>
            <w:tcBorders>
              <w:top w:val="nil"/>
              <w:left w:val="nil"/>
              <w:bottom w:val="nil"/>
              <w:right w:val="nil"/>
            </w:tcBorders>
          </w:tcPr>
          <w:p w14:paraId="516DA534" w14:textId="77777777" w:rsidR="00CC0C18" w:rsidRDefault="00CC0C18" w:rsidP="00CC0C18">
            <w:pPr>
              <w:pStyle w:val="BodyText"/>
              <w:jc w:val="both"/>
              <w:rPr>
                <w:b/>
              </w:rPr>
            </w:pPr>
          </w:p>
        </w:tc>
        <w:tc>
          <w:tcPr>
            <w:tcW w:w="5202" w:type="dxa"/>
            <w:tcBorders>
              <w:top w:val="nil"/>
              <w:left w:val="nil"/>
              <w:bottom w:val="nil"/>
              <w:right w:val="nil"/>
            </w:tcBorders>
          </w:tcPr>
          <w:p w14:paraId="76679786" w14:textId="77777777" w:rsidR="00CC0C18" w:rsidRDefault="00CC0C18" w:rsidP="00CC0C18">
            <w:pPr>
              <w:pStyle w:val="BodyText"/>
            </w:pPr>
          </w:p>
        </w:tc>
      </w:tr>
      <w:tr w:rsidR="00CC0C18" w14:paraId="10A7ADF4" w14:textId="77777777" w:rsidTr="00CC0C18">
        <w:trPr>
          <w:trHeight w:val="459"/>
        </w:trPr>
        <w:tc>
          <w:tcPr>
            <w:tcW w:w="3888" w:type="dxa"/>
            <w:tcBorders>
              <w:top w:val="nil"/>
              <w:left w:val="nil"/>
              <w:bottom w:val="nil"/>
              <w:right w:val="nil"/>
            </w:tcBorders>
          </w:tcPr>
          <w:p w14:paraId="7AD31938" w14:textId="77777777" w:rsidR="00CC0C18" w:rsidRDefault="00CC0C18" w:rsidP="00CC0C18">
            <w:pPr>
              <w:pStyle w:val="BodyText"/>
              <w:jc w:val="both"/>
              <w:rPr>
                <w:b/>
              </w:rPr>
            </w:pPr>
            <w:r>
              <w:rPr>
                <w:b/>
              </w:rPr>
              <w:t>Implemented</w:t>
            </w:r>
          </w:p>
        </w:tc>
        <w:tc>
          <w:tcPr>
            <w:tcW w:w="5202" w:type="dxa"/>
            <w:tcBorders>
              <w:top w:val="nil"/>
              <w:left w:val="nil"/>
              <w:bottom w:val="nil"/>
              <w:right w:val="nil"/>
            </w:tcBorders>
          </w:tcPr>
          <w:p w14:paraId="0F7B84F0" w14:textId="77777777" w:rsidR="00CC0C18" w:rsidRDefault="00CC0C18" w:rsidP="00CC0C18">
            <w:pPr>
              <w:pStyle w:val="BodyText"/>
            </w:pPr>
            <w:r>
              <w:t>The requirement is substantially met in all important aspects.</w:t>
            </w:r>
          </w:p>
        </w:tc>
      </w:tr>
      <w:tr w:rsidR="00CC0C18" w14:paraId="7C560E48" w14:textId="77777777" w:rsidTr="00CC0C18">
        <w:tc>
          <w:tcPr>
            <w:tcW w:w="3888" w:type="dxa"/>
            <w:tcBorders>
              <w:top w:val="nil"/>
              <w:left w:val="nil"/>
              <w:bottom w:val="nil"/>
              <w:right w:val="nil"/>
            </w:tcBorders>
          </w:tcPr>
          <w:p w14:paraId="0BC9170D" w14:textId="77777777" w:rsidR="00CC0C18" w:rsidRDefault="00CC0C18" w:rsidP="00CC0C18">
            <w:pPr>
              <w:pStyle w:val="BodyText"/>
              <w:jc w:val="both"/>
              <w:rPr>
                <w:b/>
              </w:rPr>
            </w:pPr>
          </w:p>
        </w:tc>
        <w:tc>
          <w:tcPr>
            <w:tcW w:w="5202" w:type="dxa"/>
            <w:tcBorders>
              <w:top w:val="nil"/>
              <w:left w:val="nil"/>
              <w:bottom w:val="nil"/>
              <w:right w:val="nil"/>
            </w:tcBorders>
          </w:tcPr>
          <w:p w14:paraId="3C86040C" w14:textId="77777777" w:rsidR="00CC0C18" w:rsidRDefault="00CC0C18" w:rsidP="00CC0C18">
            <w:pPr>
              <w:pStyle w:val="BodyText"/>
            </w:pPr>
          </w:p>
        </w:tc>
      </w:tr>
      <w:tr w:rsidR="00CC0C18" w14:paraId="77F9A639" w14:textId="77777777" w:rsidTr="00CC0C18">
        <w:tc>
          <w:tcPr>
            <w:tcW w:w="3888" w:type="dxa"/>
            <w:tcBorders>
              <w:top w:val="nil"/>
              <w:left w:val="nil"/>
              <w:bottom w:val="nil"/>
              <w:right w:val="nil"/>
            </w:tcBorders>
          </w:tcPr>
          <w:p w14:paraId="0C6EDCC4" w14:textId="77777777" w:rsidR="00CC0C18" w:rsidRDefault="00CC0C18" w:rsidP="00CC0C18">
            <w:pPr>
              <w:pStyle w:val="BodyText"/>
              <w:jc w:val="both"/>
              <w:rPr>
                <w:b/>
              </w:rPr>
            </w:pPr>
            <w:r>
              <w:rPr>
                <w:b/>
              </w:rPr>
              <w:t>Implementation in Progress</w:t>
            </w:r>
          </w:p>
        </w:tc>
        <w:tc>
          <w:tcPr>
            <w:tcW w:w="5202" w:type="dxa"/>
            <w:tcBorders>
              <w:top w:val="nil"/>
              <w:left w:val="nil"/>
              <w:bottom w:val="nil"/>
              <w:right w:val="nil"/>
            </w:tcBorders>
          </w:tcPr>
          <w:p w14:paraId="14180161" w14:textId="77777777" w:rsidR="00CC0C18" w:rsidRDefault="00CC0C18" w:rsidP="00CC0C1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C0C18" w14:paraId="01C26C61" w14:textId="77777777" w:rsidTr="00CC0C18">
        <w:trPr>
          <w:trHeight w:val="333"/>
        </w:trPr>
        <w:tc>
          <w:tcPr>
            <w:tcW w:w="9090" w:type="dxa"/>
            <w:gridSpan w:val="2"/>
            <w:tcBorders>
              <w:top w:val="nil"/>
              <w:left w:val="nil"/>
              <w:bottom w:val="nil"/>
              <w:right w:val="nil"/>
            </w:tcBorders>
          </w:tcPr>
          <w:p w14:paraId="3F6ADD8E" w14:textId="77777777" w:rsidR="00CC0C18" w:rsidRDefault="00CC0C18" w:rsidP="00CC0C18">
            <w:pPr>
              <w:rPr>
                <w:sz w:val="22"/>
              </w:rPr>
            </w:pPr>
          </w:p>
        </w:tc>
      </w:tr>
      <w:tr w:rsidR="00CC0C18" w14:paraId="6BB5B400" w14:textId="77777777" w:rsidTr="00CC0C18">
        <w:tc>
          <w:tcPr>
            <w:tcW w:w="3888" w:type="dxa"/>
            <w:tcBorders>
              <w:top w:val="nil"/>
              <w:left w:val="nil"/>
              <w:bottom w:val="nil"/>
              <w:right w:val="nil"/>
            </w:tcBorders>
          </w:tcPr>
          <w:p w14:paraId="1AC465E9" w14:textId="77777777" w:rsidR="00CC0C18" w:rsidRDefault="00CC0C18" w:rsidP="00CC0C18">
            <w:pPr>
              <w:ind w:right="-180"/>
              <w:jc w:val="both"/>
              <w:rPr>
                <w:b/>
                <w:sz w:val="22"/>
              </w:rPr>
            </w:pPr>
            <w:r>
              <w:rPr>
                <w:b/>
                <w:sz w:val="22"/>
              </w:rPr>
              <w:t>Partially Implemented</w:t>
            </w:r>
          </w:p>
        </w:tc>
        <w:tc>
          <w:tcPr>
            <w:tcW w:w="5202" w:type="dxa"/>
            <w:tcBorders>
              <w:top w:val="nil"/>
              <w:left w:val="nil"/>
              <w:bottom w:val="nil"/>
              <w:right w:val="nil"/>
            </w:tcBorders>
          </w:tcPr>
          <w:p w14:paraId="7B86569D" w14:textId="77777777" w:rsidR="00CC0C18" w:rsidRDefault="00CC0C18" w:rsidP="00CC0C18">
            <w:pPr>
              <w:ind w:right="-180"/>
              <w:rPr>
                <w:sz w:val="22"/>
              </w:rPr>
            </w:pPr>
            <w:r>
              <w:rPr>
                <w:sz w:val="22"/>
              </w:rPr>
              <w:t>The requirement, in one or several important aspects, is not entirely met.</w:t>
            </w:r>
          </w:p>
        </w:tc>
      </w:tr>
      <w:tr w:rsidR="00CC0C18" w14:paraId="606D2FDC" w14:textId="77777777" w:rsidTr="00CC0C18">
        <w:trPr>
          <w:trHeight w:val="306"/>
        </w:trPr>
        <w:tc>
          <w:tcPr>
            <w:tcW w:w="9090" w:type="dxa"/>
            <w:gridSpan w:val="2"/>
            <w:tcBorders>
              <w:top w:val="nil"/>
              <w:left w:val="nil"/>
              <w:bottom w:val="nil"/>
              <w:right w:val="nil"/>
            </w:tcBorders>
          </w:tcPr>
          <w:p w14:paraId="34C764A7" w14:textId="77777777" w:rsidR="00CC0C18" w:rsidRDefault="00CC0C18" w:rsidP="00CC0C18">
            <w:pPr>
              <w:rPr>
                <w:sz w:val="22"/>
              </w:rPr>
            </w:pPr>
          </w:p>
        </w:tc>
      </w:tr>
      <w:tr w:rsidR="00CC0C18" w14:paraId="2FE851F4" w14:textId="77777777" w:rsidTr="00CC0C18">
        <w:tc>
          <w:tcPr>
            <w:tcW w:w="3888" w:type="dxa"/>
            <w:tcBorders>
              <w:top w:val="nil"/>
              <w:left w:val="nil"/>
              <w:bottom w:val="nil"/>
              <w:right w:val="nil"/>
            </w:tcBorders>
          </w:tcPr>
          <w:p w14:paraId="57D1F8EA" w14:textId="77777777" w:rsidR="00CC0C18" w:rsidRDefault="00CC0C18" w:rsidP="00CC0C18">
            <w:pPr>
              <w:pStyle w:val="BodyText"/>
              <w:jc w:val="both"/>
              <w:rPr>
                <w:b/>
              </w:rPr>
            </w:pPr>
            <w:r>
              <w:rPr>
                <w:b/>
              </w:rPr>
              <w:t>Not Implemented</w:t>
            </w:r>
          </w:p>
          <w:p w14:paraId="2D471BB9" w14:textId="77777777" w:rsidR="00CC0C18" w:rsidRDefault="00CC0C18" w:rsidP="00CC0C18">
            <w:pPr>
              <w:pStyle w:val="BodyText"/>
              <w:jc w:val="both"/>
              <w:rPr>
                <w:b/>
              </w:rPr>
            </w:pPr>
          </w:p>
        </w:tc>
        <w:tc>
          <w:tcPr>
            <w:tcW w:w="5202" w:type="dxa"/>
            <w:tcBorders>
              <w:top w:val="nil"/>
              <w:left w:val="nil"/>
              <w:bottom w:val="nil"/>
              <w:right w:val="nil"/>
            </w:tcBorders>
          </w:tcPr>
          <w:p w14:paraId="1BFF6592" w14:textId="77777777" w:rsidR="00CC0C18" w:rsidRDefault="00CC0C18" w:rsidP="00CC0C18">
            <w:pPr>
              <w:pStyle w:val="BodyText"/>
            </w:pPr>
            <w:r>
              <w:t>The requirement is totally or substantially not met.</w:t>
            </w:r>
          </w:p>
        </w:tc>
      </w:tr>
      <w:tr w:rsidR="00CC0C18" w14:paraId="0E3C95D7" w14:textId="77777777" w:rsidTr="00CC0C18">
        <w:tc>
          <w:tcPr>
            <w:tcW w:w="3888" w:type="dxa"/>
            <w:tcBorders>
              <w:top w:val="nil"/>
              <w:left w:val="nil"/>
              <w:bottom w:val="nil"/>
              <w:right w:val="nil"/>
            </w:tcBorders>
          </w:tcPr>
          <w:p w14:paraId="7E9CD527" w14:textId="77777777" w:rsidR="00CC0C18" w:rsidRDefault="00CC0C18" w:rsidP="00CC0C18">
            <w:pPr>
              <w:pStyle w:val="BodyText"/>
              <w:jc w:val="both"/>
              <w:rPr>
                <w:b/>
              </w:rPr>
            </w:pPr>
            <w:r>
              <w:rPr>
                <w:b/>
              </w:rPr>
              <w:t xml:space="preserve">Not Applicable </w:t>
            </w:r>
          </w:p>
          <w:p w14:paraId="61AA3F5D" w14:textId="77777777" w:rsidR="00CC0C18" w:rsidRDefault="00CC0C18" w:rsidP="00CC0C18">
            <w:pPr>
              <w:pStyle w:val="BodyText"/>
              <w:jc w:val="both"/>
              <w:rPr>
                <w:b/>
              </w:rPr>
            </w:pPr>
          </w:p>
          <w:p w14:paraId="5B4DB8E9" w14:textId="77777777" w:rsidR="00CC0C18" w:rsidRDefault="00CC0C18" w:rsidP="00CC0C18">
            <w:pPr>
              <w:pStyle w:val="BodyText"/>
              <w:jc w:val="both"/>
              <w:rPr>
                <w:b/>
              </w:rPr>
            </w:pPr>
          </w:p>
          <w:p w14:paraId="4FBBB296" w14:textId="77777777" w:rsidR="00CC0C18" w:rsidRDefault="00CC0C18" w:rsidP="00CC0C18">
            <w:pPr>
              <w:pStyle w:val="BodyText"/>
              <w:jc w:val="both"/>
              <w:rPr>
                <w:b/>
              </w:rPr>
            </w:pPr>
          </w:p>
          <w:p w14:paraId="6EBF0C91" w14:textId="77777777" w:rsidR="00CC0C18" w:rsidRDefault="00CC0C18" w:rsidP="00CC0C18">
            <w:pPr>
              <w:pStyle w:val="BodyText"/>
              <w:jc w:val="both"/>
              <w:rPr>
                <w:b/>
              </w:rPr>
            </w:pPr>
            <w:r>
              <w:rPr>
                <w:b/>
              </w:rPr>
              <w:t xml:space="preserve"> </w:t>
            </w:r>
          </w:p>
        </w:tc>
        <w:tc>
          <w:tcPr>
            <w:tcW w:w="5202" w:type="dxa"/>
            <w:tcBorders>
              <w:top w:val="nil"/>
              <w:left w:val="nil"/>
              <w:bottom w:val="nil"/>
              <w:right w:val="nil"/>
            </w:tcBorders>
          </w:tcPr>
          <w:p w14:paraId="3251FBFB" w14:textId="77777777" w:rsidR="00CC0C18" w:rsidRDefault="00CC0C18" w:rsidP="00CC0C18">
            <w:pPr>
              <w:pStyle w:val="BodyText"/>
            </w:pPr>
            <w:r>
              <w:t>The requirement does not apply to the school district or charter school.</w:t>
            </w:r>
          </w:p>
        </w:tc>
      </w:tr>
    </w:tbl>
    <w:p w14:paraId="454D21C9" w14:textId="77777777" w:rsidR="00CC0C18" w:rsidRDefault="00CC0C18" w:rsidP="00CC0C18">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B15FD34" w14:textId="77777777" w:rsidR="00CC0C18" w:rsidRPr="00A91EDE" w:rsidRDefault="00CC0C18" w:rsidP="00CC0C18">
      <w:pPr>
        <w:rPr>
          <w:sz w:val="22"/>
        </w:rPr>
      </w:pPr>
    </w:p>
    <w:p w14:paraId="559F7DEB" w14:textId="77777777" w:rsidR="00CC0C18" w:rsidRDefault="00CC0C18" w:rsidP="00CC0C18">
      <w:pPr>
        <w:rPr>
          <w:b/>
          <w:sz w:val="26"/>
        </w:rPr>
      </w:pPr>
      <w:r>
        <w:rPr>
          <w:b/>
          <w:sz w:val="26"/>
        </w:rPr>
        <w:br w:type="page"/>
      </w:r>
    </w:p>
    <w:p w14:paraId="62AE8BE4" w14:textId="77777777" w:rsidR="00CC0C18" w:rsidRDefault="00CC0C18" w:rsidP="00CC0C18">
      <w:pPr>
        <w:jc w:val="center"/>
        <w:rPr>
          <w:sz w:val="22"/>
          <w:u w:val="single"/>
        </w:rPr>
      </w:pPr>
      <w:bookmarkStart w:id="7" w:name="rptName3"/>
      <w:r>
        <w:rPr>
          <w:sz w:val="22"/>
        </w:rPr>
        <w:lastRenderedPageBreak/>
        <w:t>King Philip</w:t>
      </w:r>
      <w:bookmarkEnd w:id="7"/>
      <w:r>
        <w:rPr>
          <w:sz w:val="22"/>
          <w:u w:val="single"/>
        </w:rPr>
        <w:t xml:space="preserve"> </w:t>
      </w:r>
    </w:p>
    <w:p w14:paraId="5D399CC4" w14:textId="77777777" w:rsidR="00CC0C18" w:rsidRDefault="00CC0C18" w:rsidP="00CC0C18">
      <w:pPr>
        <w:ind w:left="-720" w:right="-720"/>
        <w:jc w:val="both"/>
        <w:rPr>
          <w:sz w:val="22"/>
          <w:u w:val="single"/>
        </w:rPr>
      </w:pPr>
      <w:bookmarkStart w:id="8" w:name="CommendableBlock"/>
    </w:p>
    <w:p w14:paraId="063FFD79" w14:textId="77777777" w:rsidR="00CC0C18" w:rsidRDefault="00CC0C18" w:rsidP="00CC0C18">
      <w:pPr>
        <w:rPr>
          <w:sz w:val="22"/>
          <w:szCs w:val="22"/>
        </w:rPr>
      </w:pPr>
      <w:bookmarkStart w:id="9" w:name="CommendableList"/>
      <w:bookmarkEnd w:id="9"/>
    </w:p>
    <w:bookmarkEnd w:id="8"/>
    <w:p w14:paraId="5FEBBE82" w14:textId="77777777" w:rsidR="00CC0C18" w:rsidRDefault="00CC0C18" w:rsidP="00CC0C18">
      <w:pPr>
        <w:ind w:left="-720" w:right="-720"/>
        <w:jc w:val="both"/>
        <w:rPr>
          <w:sz w:val="22"/>
          <w:u w:val="single"/>
        </w:rPr>
      </w:pPr>
    </w:p>
    <w:p w14:paraId="71F859DD" w14:textId="77777777" w:rsidR="00CC0C18" w:rsidRDefault="00CC0C18" w:rsidP="00CC0C18">
      <w:pPr>
        <w:ind w:left="-720" w:right="-720"/>
        <w:jc w:val="both"/>
        <w:rPr>
          <w:sz w:val="22"/>
          <w:u w:val="single"/>
        </w:rPr>
      </w:pPr>
    </w:p>
    <w:p w14:paraId="5F9C6EEA" w14:textId="77777777" w:rsidR="00CC0C18" w:rsidRDefault="00CC0C18" w:rsidP="00CC0C18">
      <w:pPr>
        <w:ind w:left="-720" w:right="-720"/>
        <w:jc w:val="both"/>
        <w:rPr>
          <w:sz w:val="22"/>
          <w:u w:val="single"/>
        </w:rPr>
      </w:pPr>
    </w:p>
    <w:p w14:paraId="0F57FC20" w14:textId="77777777" w:rsidR="00CC0C18" w:rsidRDefault="00CC0C18" w:rsidP="00CC0C18">
      <w:pPr>
        <w:tabs>
          <w:tab w:val="center" w:pos="4680"/>
        </w:tabs>
        <w:ind w:left="-720" w:right="-720"/>
        <w:jc w:val="center"/>
        <w:rPr>
          <w:b/>
          <w:sz w:val="22"/>
        </w:rPr>
      </w:pPr>
      <w:r>
        <w:rPr>
          <w:b/>
          <w:sz w:val="22"/>
        </w:rPr>
        <w:t xml:space="preserve">SUMMARY OF COMPLIANCE CRITERIA RATINGS </w:t>
      </w:r>
    </w:p>
    <w:p w14:paraId="3D70076E" w14:textId="77777777" w:rsidR="00CC0C18" w:rsidRDefault="00CC0C18" w:rsidP="00CC0C1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C0C18" w14:paraId="78BB9BEA" w14:textId="77777777" w:rsidTr="00CC0C18">
        <w:trPr>
          <w:jc w:val="center"/>
        </w:trPr>
        <w:tc>
          <w:tcPr>
            <w:tcW w:w="3907" w:type="dxa"/>
          </w:tcPr>
          <w:p w14:paraId="0DD9DC75" w14:textId="77777777" w:rsidR="00CC0C18" w:rsidRDefault="00CC0C18" w:rsidP="00CC0C18">
            <w:pPr>
              <w:jc w:val="center"/>
              <w:rPr>
                <w:b/>
                <w:bCs/>
                <w:sz w:val="22"/>
              </w:rPr>
            </w:pPr>
          </w:p>
        </w:tc>
        <w:tc>
          <w:tcPr>
            <w:tcW w:w="4446" w:type="dxa"/>
          </w:tcPr>
          <w:p w14:paraId="79EB31A4" w14:textId="77777777" w:rsidR="00CC0C18" w:rsidRDefault="00CC0C18" w:rsidP="00CC0C18">
            <w:pPr>
              <w:jc w:val="center"/>
              <w:rPr>
                <w:b/>
                <w:bCs/>
                <w:sz w:val="22"/>
              </w:rPr>
            </w:pPr>
          </w:p>
          <w:p w14:paraId="4EDC692C" w14:textId="77777777" w:rsidR="00CC0C18" w:rsidRDefault="00CC0C18" w:rsidP="00CC0C18">
            <w:pPr>
              <w:jc w:val="center"/>
              <w:rPr>
                <w:b/>
                <w:bCs/>
                <w:sz w:val="22"/>
              </w:rPr>
            </w:pPr>
            <w:r>
              <w:rPr>
                <w:b/>
                <w:bCs/>
                <w:sz w:val="22"/>
              </w:rPr>
              <w:t>English Learner Education Requirements</w:t>
            </w:r>
          </w:p>
        </w:tc>
      </w:tr>
      <w:tr w:rsidR="00CC0C18" w:rsidRPr="005B2310" w14:paraId="53E01340" w14:textId="77777777" w:rsidTr="00CC0C18">
        <w:trPr>
          <w:jc w:val="center"/>
        </w:trPr>
        <w:tc>
          <w:tcPr>
            <w:tcW w:w="3907" w:type="dxa"/>
          </w:tcPr>
          <w:p w14:paraId="50596588" w14:textId="77777777" w:rsidR="00CC0C18" w:rsidRPr="005B2310" w:rsidRDefault="00CC0C18" w:rsidP="00CC0C18">
            <w:pPr>
              <w:ind w:right="-720"/>
              <w:jc w:val="both"/>
              <w:rPr>
                <w:sz w:val="22"/>
              </w:rPr>
            </w:pPr>
            <w:r>
              <w:rPr>
                <w:b/>
                <w:sz w:val="22"/>
              </w:rPr>
              <w:t>IMPLEMENTED</w:t>
            </w:r>
          </w:p>
        </w:tc>
        <w:tc>
          <w:tcPr>
            <w:tcW w:w="4446" w:type="dxa"/>
          </w:tcPr>
          <w:p w14:paraId="1098E043" w14:textId="77777777" w:rsidR="00CC0C18" w:rsidRPr="005B2310" w:rsidRDefault="00CC0C18" w:rsidP="00CC0C18">
            <w:pPr>
              <w:rPr>
                <w:sz w:val="22"/>
              </w:rPr>
            </w:pPr>
            <w:bookmarkStart w:id="10" w:name="eleImplCnt"/>
            <w:r>
              <w:rPr>
                <w:sz w:val="22"/>
              </w:rPr>
              <w:t>ELE 1, ELE 2, ELE 6, ELE 15</w:t>
            </w:r>
            <w:bookmarkEnd w:id="10"/>
          </w:p>
        </w:tc>
      </w:tr>
      <w:tr w:rsidR="00CC0C18" w:rsidRPr="0074328F" w14:paraId="5A551E4C" w14:textId="77777777" w:rsidTr="00CC0C18">
        <w:trPr>
          <w:jc w:val="center"/>
        </w:trPr>
        <w:tc>
          <w:tcPr>
            <w:tcW w:w="3907" w:type="dxa"/>
          </w:tcPr>
          <w:p w14:paraId="564F5ED5" w14:textId="77777777" w:rsidR="00CC0C18" w:rsidRDefault="00CC0C18" w:rsidP="00CC0C18">
            <w:pPr>
              <w:ind w:right="-720"/>
              <w:jc w:val="both"/>
              <w:rPr>
                <w:b/>
                <w:sz w:val="22"/>
              </w:rPr>
            </w:pPr>
            <w:r>
              <w:rPr>
                <w:b/>
                <w:sz w:val="22"/>
              </w:rPr>
              <w:t>PARTIALLY</w:t>
            </w:r>
          </w:p>
          <w:p w14:paraId="3DF5F063" w14:textId="77777777" w:rsidR="00CC0C18" w:rsidRDefault="00CC0C18" w:rsidP="00CC0C18">
            <w:pPr>
              <w:ind w:right="-720"/>
              <w:jc w:val="both"/>
              <w:rPr>
                <w:b/>
                <w:sz w:val="22"/>
              </w:rPr>
            </w:pPr>
            <w:r>
              <w:rPr>
                <w:b/>
                <w:sz w:val="22"/>
              </w:rPr>
              <w:t>IMPLEMENTED</w:t>
            </w:r>
          </w:p>
        </w:tc>
        <w:tc>
          <w:tcPr>
            <w:tcW w:w="4446" w:type="dxa"/>
          </w:tcPr>
          <w:p w14:paraId="1F13EC18" w14:textId="77777777" w:rsidR="00CC0C18" w:rsidRPr="0074328F" w:rsidRDefault="00CC0C18" w:rsidP="00CC0C18">
            <w:pPr>
              <w:rPr>
                <w:sz w:val="22"/>
                <w:lang w:val="pt-BR"/>
              </w:rPr>
            </w:pPr>
            <w:bookmarkStart w:id="11" w:name="eleCritPartial"/>
            <w:r w:rsidRPr="0074328F">
              <w:rPr>
                <w:sz w:val="22"/>
                <w:lang w:val="pt-BR"/>
              </w:rPr>
              <w:t>ELE 3, ELE 5, ELE 7, ELE 8, ELE 10, ELE 13, ELE 14, ELE 18</w:t>
            </w:r>
            <w:bookmarkEnd w:id="11"/>
          </w:p>
        </w:tc>
      </w:tr>
    </w:tbl>
    <w:p w14:paraId="0E7831B0" w14:textId="77777777" w:rsidR="00CC0C18" w:rsidRPr="0074328F" w:rsidRDefault="00CC0C18" w:rsidP="00CC0C18">
      <w:pPr>
        <w:tabs>
          <w:tab w:val="center" w:pos="4680"/>
        </w:tabs>
        <w:ind w:left="-720" w:right="-720"/>
        <w:jc w:val="both"/>
        <w:rPr>
          <w:sz w:val="22"/>
          <w:lang w:val="pt-BR"/>
        </w:rPr>
      </w:pPr>
    </w:p>
    <w:p w14:paraId="3416EBE1" w14:textId="77777777" w:rsidR="00CC0C18" w:rsidRPr="0074328F" w:rsidRDefault="00CC0C18" w:rsidP="00CC0C18">
      <w:pPr>
        <w:pStyle w:val="BodyText"/>
        <w:tabs>
          <w:tab w:val="clear" w:pos="-1440"/>
        </w:tabs>
        <w:ind w:left="-360" w:right="-450"/>
        <w:rPr>
          <w:szCs w:val="22"/>
          <w:lang w:val="pt-BR"/>
        </w:rPr>
      </w:pPr>
    </w:p>
    <w:p w14:paraId="6E63E064" w14:textId="77777777" w:rsidR="00CC0C18" w:rsidRPr="0074328F" w:rsidRDefault="00CC0C18" w:rsidP="00CC0C18">
      <w:pPr>
        <w:rPr>
          <w:sz w:val="22"/>
          <w:szCs w:val="22"/>
          <w:lang w:val="pt-BR"/>
        </w:rPr>
      </w:pPr>
      <w:bookmarkStart w:id="12" w:name="blockFinalAllImplemented"/>
      <w:bookmarkEnd w:id="12"/>
    </w:p>
    <w:p w14:paraId="08A44B60" w14:textId="77777777" w:rsidR="00CC0C18" w:rsidRPr="0074328F" w:rsidRDefault="00CC0C18" w:rsidP="00CC0C18">
      <w:pPr>
        <w:pStyle w:val="BodyText"/>
        <w:tabs>
          <w:tab w:val="clear" w:pos="-1440"/>
        </w:tabs>
        <w:ind w:left="-360" w:right="-450"/>
        <w:rPr>
          <w:szCs w:val="22"/>
          <w:lang w:val="pt-BR"/>
        </w:rPr>
      </w:pPr>
    </w:p>
    <w:p w14:paraId="21EC5CD9" w14:textId="77777777" w:rsidR="00CC0C18" w:rsidRPr="0074328F" w:rsidRDefault="00CC0C18" w:rsidP="00CC0C18">
      <w:pPr>
        <w:rPr>
          <w:sz w:val="22"/>
          <w:szCs w:val="22"/>
          <w:lang w:val="pt-BR"/>
        </w:rPr>
      </w:pPr>
      <w:bookmarkStart w:id="13" w:name="ImprovementAreaBlocks"/>
      <w:bookmarkEnd w:id="13"/>
    </w:p>
    <w:p w14:paraId="03B2A270" w14:textId="77777777" w:rsidR="00CC0C18" w:rsidRPr="0074328F" w:rsidRDefault="00CC0C18" w:rsidP="00CC0C18">
      <w:pPr>
        <w:rPr>
          <w:sz w:val="22"/>
          <w:szCs w:val="22"/>
          <w:lang w:val="pt-BR"/>
        </w:rPr>
        <w:sectPr w:rsidR="00CC0C18" w:rsidRPr="0074328F" w:rsidSect="00CC0C18">
          <w:footerReference w:type="even" r:id="rId13"/>
          <w:footerReference w:type="default" r:id="rId14"/>
          <w:type w:val="continuous"/>
          <w:pgSz w:w="12240" w:h="15840"/>
          <w:pgMar w:top="1440" w:right="1440" w:bottom="1440" w:left="1440" w:header="720" w:footer="720" w:gutter="0"/>
          <w:cols w:space="720"/>
          <w:docGrid w:linePitch="360"/>
        </w:sectPr>
      </w:pPr>
    </w:p>
    <w:p w14:paraId="770E5F9A" w14:textId="77777777" w:rsidR="00CC0C18" w:rsidRPr="0074328F" w:rsidRDefault="00CC0C18" w:rsidP="00CC0C18">
      <w:pPr>
        <w:pStyle w:val="Normal0"/>
        <w:rPr>
          <w:rFonts w:ascii="Verdana" w:hAnsi="Verdana"/>
          <w:lang w:val="pt-BR"/>
        </w:rPr>
      </w:pPr>
      <w:r w:rsidRPr="0074328F">
        <w:rPr>
          <w:rFonts w:ascii="Verdana" w:hAnsi="Verdana"/>
          <w:lang w:val="pt-BR"/>
        </w:rPr>
        <w:br w:type="page"/>
      </w:r>
    </w:p>
    <w:p w14:paraId="7D768AA2" w14:textId="77777777" w:rsidR="00CC0C18" w:rsidRPr="0074328F" w:rsidRDefault="00CC0C18" w:rsidP="00CC0C18">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CC0C18" w:rsidRPr="00D47BA6" w14:paraId="78F3340A" w14:textId="77777777" w:rsidTr="00CC0C18">
        <w:trPr>
          <w:tblHeader/>
        </w:trPr>
        <w:tc>
          <w:tcPr>
            <w:tcW w:w="9360" w:type="dxa"/>
            <w:tcBorders>
              <w:bottom w:val="single" w:sz="4" w:space="0" w:color="auto"/>
            </w:tcBorders>
            <w:shd w:val="clear" w:color="auto" w:fill="C0C0C0"/>
          </w:tcPr>
          <w:p w14:paraId="47B15413" w14:textId="77777777" w:rsidR="00CC0C18" w:rsidRPr="00D47BA6" w:rsidRDefault="00CC0C18" w:rsidP="00CC0C1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C0C18" w:rsidRPr="00D47BA6" w14:paraId="459635C1" w14:textId="77777777" w:rsidTr="00CC0C18">
        <w:tc>
          <w:tcPr>
            <w:tcW w:w="9360" w:type="dxa"/>
            <w:tcBorders>
              <w:top w:val="single" w:sz="4" w:space="0" w:color="auto"/>
              <w:left w:val="single" w:sz="4" w:space="0" w:color="auto"/>
              <w:bottom w:val="nil"/>
              <w:right w:val="single" w:sz="4" w:space="0" w:color="auto"/>
            </w:tcBorders>
          </w:tcPr>
          <w:p w14:paraId="25206D5A" w14:textId="77777777" w:rsidR="00CC0C18" w:rsidRPr="00D47BA6" w:rsidRDefault="00CC0C18" w:rsidP="00CC0C1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680FEA23" w14:textId="77777777" w:rsidR="00CC0C18" w:rsidRPr="00D47BA6" w:rsidRDefault="00CC0C18" w:rsidP="00CC0C18">
            <w:pPr>
              <w:pStyle w:val="Normal0"/>
              <w:keepNext/>
              <w:rPr>
                <w:b/>
                <w:sz w:val="22"/>
                <w:szCs w:val="22"/>
              </w:rPr>
            </w:pPr>
          </w:p>
        </w:tc>
      </w:tr>
      <w:tr w:rsidR="00CC0C18" w:rsidRPr="00D47BA6" w14:paraId="3E1462AD" w14:textId="77777777" w:rsidTr="00CC0C18">
        <w:tc>
          <w:tcPr>
            <w:tcW w:w="9360" w:type="dxa"/>
            <w:tcBorders>
              <w:top w:val="single" w:sz="4" w:space="0" w:color="auto"/>
              <w:left w:val="single" w:sz="4" w:space="0" w:color="auto"/>
              <w:bottom w:val="nil"/>
              <w:right w:val="single" w:sz="4" w:space="0" w:color="auto"/>
            </w:tcBorders>
          </w:tcPr>
          <w:p w14:paraId="2E98FC50" w14:textId="77777777" w:rsidR="00CC0C18" w:rsidRPr="00D47BA6" w:rsidRDefault="00CC0C18" w:rsidP="00CC0C1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C0C18" w:rsidRPr="00D47BA6" w14:paraId="23608193" w14:textId="77777777" w:rsidTr="00CC0C18">
        <w:tc>
          <w:tcPr>
            <w:tcW w:w="9360" w:type="dxa"/>
            <w:tcBorders>
              <w:top w:val="nil"/>
              <w:left w:val="single" w:sz="4" w:space="0" w:color="auto"/>
              <w:bottom w:val="single" w:sz="4" w:space="0" w:color="auto"/>
              <w:right w:val="single" w:sz="4" w:space="0" w:color="auto"/>
            </w:tcBorders>
          </w:tcPr>
          <w:p w14:paraId="2F1A69FB" w14:textId="77777777" w:rsidR="00CC0C18" w:rsidRPr="00D47BA6" w:rsidRDefault="00CC0C18" w:rsidP="00CC0C18">
            <w:pPr>
              <w:pStyle w:val="Normal0"/>
              <w:keepNext/>
              <w:rPr>
                <w:rFonts w:cs="Arial"/>
                <w:b/>
                <w:sz w:val="22"/>
                <w:szCs w:val="22"/>
              </w:rPr>
            </w:pPr>
          </w:p>
        </w:tc>
      </w:tr>
      <w:tr w:rsidR="00CC0C18" w:rsidRPr="00D47BA6" w14:paraId="55AC6024" w14:textId="77777777" w:rsidTr="00CC0C18">
        <w:tc>
          <w:tcPr>
            <w:tcW w:w="9360" w:type="dxa"/>
            <w:tcBorders>
              <w:top w:val="nil"/>
              <w:left w:val="single" w:sz="4" w:space="0" w:color="auto"/>
              <w:bottom w:val="single" w:sz="4" w:space="0" w:color="auto"/>
              <w:right w:val="single" w:sz="4" w:space="0" w:color="auto"/>
            </w:tcBorders>
          </w:tcPr>
          <w:p w14:paraId="4857B181" w14:textId="77777777" w:rsidR="00CC0C18" w:rsidRPr="00D47BA6" w:rsidRDefault="00CC0C18" w:rsidP="00CC0C1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the district's initial identification of ELs and FELs procedures, student records, and staff interviews indicated that </w:t>
            </w:r>
            <w:proofErr w:type="gramStart"/>
            <w:r>
              <w:rPr>
                <w:rFonts w:cs="Arial"/>
                <w:sz w:val="22"/>
                <w:szCs w:val="22"/>
              </w:rPr>
              <w:t>students</w:t>
            </w:r>
            <w:proofErr w:type="gramEnd"/>
            <w:r>
              <w:rPr>
                <w:rFonts w:cs="Arial"/>
                <w:sz w:val="22"/>
                <w:szCs w:val="22"/>
              </w:rPr>
              <w:t xml:space="preserve"> were already identified as EL or FEL in a former district do not have their records reviewed to ensure the district is only screening students who have not already been determined to be EL or FEL.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6741782E" w14:textId="77777777" w:rsidR="00CC0C18" w:rsidRPr="00D47BA6" w:rsidRDefault="00CC0C18" w:rsidP="00CC0C18">
            <w:pPr>
              <w:pStyle w:val="Normal0"/>
              <w:keepNext/>
              <w:rPr>
                <w:rFonts w:cs="Arial"/>
                <w:b/>
                <w:sz w:val="22"/>
                <w:szCs w:val="22"/>
              </w:rPr>
            </w:pPr>
          </w:p>
        </w:tc>
      </w:tr>
    </w:tbl>
    <w:p w14:paraId="50F12057" w14:textId="77777777" w:rsidR="00CC0C18" w:rsidRDefault="00CC0C18" w:rsidP="00CC0C18">
      <w:pPr>
        <w:pStyle w:val="Normal0"/>
        <w:rPr>
          <w:sz w:val="22"/>
          <w:szCs w:val="22"/>
        </w:rPr>
      </w:pPr>
    </w:p>
    <w:p w14:paraId="4D728C96" w14:textId="77777777" w:rsidR="00CC0C18" w:rsidRDefault="00CC0C18" w:rsidP="00CC0C18">
      <w:pPr>
        <w:pStyle w:val="Normal1"/>
        <w:rPr>
          <w:rFonts w:ascii="Verdana" w:hAnsi="Verdana"/>
          <w:sz w:val="20"/>
          <w:szCs w:val="20"/>
        </w:rPr>
      </w:pPr>
    </w:p>
    <w:p w14:paraId="3E882E4F" w14:textId="77777777" w:rsidR="00D95BA2" w:rsidRDefault="00D95BA2" w:rsidP="00CC0C18">
      <w:pPr>
        <w:pStyle w:val="Normal1"/>
        <w:rPr>
          <w:rFonts w:ascii="Verdana" w:hAnsi="Verdana"/>
          <w:sz w:val="20"/>
          <w:szCs w:val="20"/>
        </w:rPr>
      </w:pPr>
    </w:p>
    <w:p w14:paraId="0965620C" w14:textId="77777777" w:rsidR="00D95BA2" w:rsidRDefault="00D95BA2" w:rsidP="00CC0C18">
      <w:pPr>
        <w:pStyle w:val="Normal1"/>
        <w:rPr>
          <w:rFonts w:ascii="Verdana" w:hAnsi="Verdana"/>
          <w:sz w:val="20"/>
          <w:szCs w:val="20"/>
        </w:rPr>
      </w:pPr>
    </w:p>
    <w:p w14:paraId="116F1591" w14:textId="77777777" w:rsidR="00D95BA2" w:rsidRDefault="00D95BA2" w:rsidP="00CC0C18">
      <w:pPr>
        <w:pStyle w:val="Normal1"/>
        <w:rPr>
          <w:rFonts w:ascii="Verdana" w:hAnsi="Verdana"/>
          <w:sz w:val="20"/>
          <w:szCs w:val="20"/>
        </w:rPr>
      </w:pPr>
    </w:p>
    <w:p w14:paraId="6D9B1FC8" w14:textId="77777777" w:rsidR="00D95BA2" w:rsidRPr="008E14D8" w:rsidRDefault="00D95BA2" w:rsidP="00CC0C1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C0C18" w:rsidRPr="00D47BA6" w14:paraId="10EC113A" w14:textId="77777777" w:rsidTr="00CC0C18">
        <w:trPr>
          <w:tblHeader/>
        </w:trPr>
        <w:tc>
          <w:tcPr>
            <w:tcW w:w="9360" w:type="dxa"/>
            <w:tcBorders>
              <w:bottom w:val="single" w:sz="4" w:space="0" w:color="auto"/>
            </w:tcBorders>
            <w:shd w:val="clear" w:color="auto" w:fill="C0C0C0"/>
          </w:tcPr>
          <w:p w14:paraId="731F4020" w14:textId="77777777" w:rsidR="00CC0C18" w:rsidRPr="00D47BA6" w:rsidRDefault="00CC0C18" w:rsidP="00CC0C18">
            <w:pPr>
              <w:pStyle w:val="Normal1"/>
              <w:keepNext/>
              <w:rPr>
                <w:b/>
                <w:sz w:val="22"/>
                <w:szCs w:val="22"/>
              </w:rPr>
            </w:pPr>
            <w:r w:rsidRPr="00D47BA6">
              <w:rPr>
                <w:b/>
                <w:sz w:val="22"/>
                <w:szCs w:val="22"/>
              </w:rPr>
              <w:lastRenderedPageBreak/>
              <w:t>Improvement Area 2</w:t>
            </w:r>
          </w:p>
        </w:tc>
      </w:tr>
      <w:tr w:rsidR="00CC0C18" w:rsidRPr="00D47BA6" w14:paraId="1F800F3C" w14:textId="77777777" w:rsidTr="00CC0C18">
        <w:tc>
          <w:tcPr>
            <w:tcW w:w="9360" w:type="dxa"/>
            <w:tcBorders>
              <w:top w:val="single" w:sz="4" w:space="0" w:color="auto"/>
              <w:left w:val="single" w:sz="4" w:space="0" w:color="auto"/>
              <w:bottom w:val="nil"/>
              <w:right w:val="single" w:sz="4" w:space="0" w:color="auto"/>
            </w:tcBorders>
          </w:tcPr>
          <w:p w14:paraId="4B5D8C73" w14:textId="77777777" w:rsidR="00CC0C18" w:rsidRPr="00D47BA6" w:rsidRDefault="00CC0C18" w:rsidP="00CC0C18">
            <w:pPr>
              <w:pStyle w:val="Normal1"/>
              <w:keepNext/>
              <w:rPr>
                <w:sz w:val="22"/>
                <w:szCs w:val="22"/>
              </w:rPr>
            </w:pPr>
            <w:r w:rsidRPr="00D47BA6">
              <w:rPr>
                <w:b/>
                <w:sz w:val="22"/>
                <w:szCs w:val="22"/>
              </w:rPr>
              <w:t>Criterion:</w:t>
            </w:r>
            <w:r>
              <w:rPr>
                <w:sz w:val="22"/>
                <w:szCs w:val="22"/>
              </w:rPr>
              <w:t xml:space="preserve"> ELE 5 - Program Placement and Structure</w:t>
            </w:r>
          </w:p>
          <w:p w14:paraId="5EE20253" w14:textId="77777777" w:rsidR="00CC0C18" w:rsidRPr="00D47BA6" w:rsidRDefault="00CC0C18" w:rsidP="00CC0C18">
            <w:pPr>
              <w:pStyle w:val="Normal1"/>
              <w:keepNext/>
              <w:rPr>
                <w:b/>
                <w:sz w:val="22"/>
                <w:szCs w:val="22"/>
              </w:rPr>
            </w:pPr>
          </w:p>
        </w:tc>
      </w:tr>
      <w:tr w:rsidR="00CC0C18" w:rsidRPr="00D47BA6" w14:paraId="220E40E8" w14:textId="77777777" w:rsidTr="00CC0C18">
        <w:tc>
          <w:tcPr>
            <w:tcW w:w="9360" w:type="dxa"/>
            <w:tcBorders>
              <w:top w:val="single" w:sz="4" w:space="0" w:color="auto"/>
              <w:left w:val="single" w:sz="4" w:space="0" w:color="auto"/>
              <w:bottom w:val="nil"/>
              <w:right w:val="single" w:sz="4" w:space="0" w:color="auto"/>
            </w:tcBorders>
          </w:tcPr>
          <w:p w14:paraId="0ED5258D" w14:textId="77777777" w:rsidR="00CC0C18" w:rsidRPr="00D47BA6" w:rsidRDefault="00CC0C18" w:rsidP="00CC0C18">
            <w:pPr>
              <w:pStyle w:val="Normal1"/>
              <w:keepNext/>
              <w:rPr>
                <w:sz w:val="22"/>
                <w:szCs w:val="22"/>
              </w:rPr>
            </w:pPr>
            <w:r w:rsidRPr="00D47BA6">
              <w:rPr>
                <w:b/>
                <w:sz w:val="22"/>
                <w:szCs w:val="22"/>
              </w:rPr>
              <w:t>Rating:</w:t>
            </w:r>
            <w:r>
              <w:rPr>
                <w:sz w:val="22"/>
                <w:szCs w:val="22"/>
              </w:rPr>
              <w:t xml:space="preserve"> Partially Implemented</w:t>
            </w:r>
          </w:p>
        </w:tc>
      </w:tr>
      <w:tr w:rsidR="00CC0C18" w:rsidRPr="00D47BA6" w14:paraId="0A70F46B" w14:textId="77777777" w:rsidTr="00CC0C18">
        <w:tc>
          <w:tcPr>
            <w:tcW w:w="9360" w:type="dxa"/>
            <w:tcBorders>
              <w:top w:val="nil"/>
              <w:left w:val="single" w:sz="4" w:space="0" w:color="auto"/>
              <w:bottom w:val="single" w:sz="4" w:space="0" w:color="auto"/>
              <w:right w:val="single" w:sz="4" w:space="0" w:color="auto"/>
            </w:tcBorders>
          </w:tcPr>
          <w:p w14:paraId="17DCBDFB" w14:textId="77777777" w:rsidR="00CC0C18" w:rsidRPr="00D47BA6" w:rsidRDefault="00CC0C18" w:rsidP="00CC0C18">
            <w:pPr>
              <w:pStyle w:val="Normal1"/>
              <w:keepNext/>
              <w:rPr>
                <w:rFonts w:cs="Arial"/>
                <w:b/>
                <w:sz w:val="22"/>
                <w:szCs w:val="22"/>
              </w:rPr>
            </w:pPr>
          </w:p>
        </w:tc>
      </w:tr>
      <w:tr w:rsidR="00CC0C18" w:rsidRPr="00D47BA6" w14:paraId="4BF17154" w14:textId="77777777" w:rsidTr="00CC0C18">
        <w:tc>
          <w:tcPr>
            <w:tcW w:w="9360" w:type="dxa"/>
            <w:tcBorders>
              <w:top w:val="nil"/>
              <w:left w:val="single" w:sz="4" w:space="0" w:color="auto"/>
              <w:bottom w:val="single" w:sz="4" w:space="0" w:color="auto"/>
              <w:right w:val="single" w:sz="4" w:space="0" w:color="auto"/>
            </w:tcBorders>
          </w:tcPr>
          <w:p w14:paraId="2A5D631F" w14:textId="77777777" w:rsidR="00CC0C18" w:rsidRPr="00D47BA6" w:rsidRDefault="00CC0C18" w:rsidP="00CC0C18">
            <w:pPr>
              <w:pStyle w:val="Normal1"/>
              <w:keepNext/>
              <w:rPr>
                <w:rFonts w:cs="Arial"/>
                <w:sz w:val="22"/>
                <w:szCs w:val="22"/>
              </w:rPr>
            </w:pPr>
            <w:r w:rsidRPr="00D47BA6">
              <w:rPr>
                <w:rFonts w:cs="Arial"/>
                <w:b/>
                <w:sz w:val="22"/>
                <w:szCs w:val="22"/>
              </w:rPr>
              <w:lastRenderedPageBreak/>
              <w:t>Description of Current Issue:</w:t>
            </w:r>
            <w:r>
              <w:rPr>
                <w:rFonts w:cs="Arial"/>
                <w:sz w:val="22"/>
                <w:szCs w:val="22"/>
              </w:rPr>
              <w:t xml:space="preserve"> Interviews, documentation, and a review of student records indicated that the district lacks the ELE staffing capacity to effectively provide essential components of an effective ELE program, such as: providing scheduled time for ESL collaboration with content teachers to identify language objectives, student needs and to provide appropriate supports and scaffolds for students with low levels of proficiency in content courses; providing effective oversight and monitoring of the ELE program and compliance requirements; advocating for English Learners at the district level; providing support to content staff to implement sheltered content instruction with fidelity; reviewing student enrollment data and assessment data to allocate appropriate staffing at each building to ensure sufficient minutes of ELE instruction are provided; and ensuring district-wide systems and structures are established and implemented with fidelity including updating written procedures and providing staff training on the procedures to ensure full compliance with ELE programmatic requirements.</w:t>
            </w:r>
          </w:p>
          <w:p w14:paraId="5BB06338" w14:textId="77777777" w:rsidR="00CC0C18" w:rsidRDefault="00CC0C18" w:rsidP="00CC0C18">
            <w:pPr>
              <w:pStyle w:val="Normal1"/>
              <w:keepNext/>
              <w:rPr>
                <w:rFonts w:cs="Arial"/>
                <w:sz w:val="22"/>
                <w:szCs w:val="22"/>
              </w:rPr>
            </w:pPr>
          </w:p>
          <w:p w14:paraId="18DB35B6" w14:textId="77777777" w:rsidR="00CC0C18" w:rsidRDefault="00CC0C18" w:rsidP="00CC0C18">
            <w:pPr>
              <w:pStyle w:val="Normal1"/>
              <w:keepNext/>
              <w:rPr>
                <w:rFonts w:cs="Arial"/>
                <w:sz w:val="22"/>
                <w:szCs w:val="22"/>
              </w:rPr>
            </w:pPr>
            <w:r>
              <w:rPr>
                <w:rFonts w:cs="Arial"/>
                <w:sz w:val="22"/>
                <w:szCs w:val="22"/>
              </w:rPr>
              <w:t>The review also found that English Learners in some buildings do not have equitable access to some academic programs available in the district. Equitable access issues identified during the review are as follows: ELs at the middle school do not have access to grade level ELA courses; English learners and former English Learners do not have equitable access to higher level courses; and newcomers are not held to the same learning standards as their peers since a review of district documents and interviews with staff members indicated that the district has two separate grading systems at the middle school - one for English Learners at developing levels of English proficiency and one for non-English Learners and English Learners at higher levels of proficiency.</w:t>
            </w:r>
          </w:p>
          <w:p w14:paraId="2CA83CD8" w14:textId="77777777" w:rsidR="00CC0C18" w:rsidRDefault="00CC0C18" w:rsidP="00CC0C18">
            <w:pPr>
              <w:pStyle w:val="Normal1"/>
              <w:keepNext/>
              <w:rPr>
                <w:rFonts w:cs="Arial"/>
                <w:sz w:val="22"/>
                <w:szCs w:val="22"/>
              </w:rPr>
            </w:pPr>
          </w:p>
          <w:p w14:paraId="4D32E703" w14:textId="77777777" w:rsidR="00CC0C18" w:rsidRDefault="00CC0C18" w:rsidP="00CC0C18">
            <w:pPr>
              <w:pStyle w:val="Normal1"/>
              <w:keepNext/>
              <w:rPr>
                <w:rFonts w:cs="Arial"/>
                <w:sz w:val="22"/>
                <w:szCs w:val="22"/>
              </w:rPr>
            </w:pPr>
            <w:r>
              <w:rPr>
                <w:rFonts w:cs="Arial"/>
                <w:sz w:val="22"/>
                <w:szCs w:val="22"/>
              </w:rPr>
              <w:t>Additionally, staff interviews indicated that content teachers do not always use sheltered content instruction strategies that focus on meaningful and engaging activities designed to build content knowledge while strategically taking into account the language demands that ELs face in content classrooms, scaffolding appropriately to meet these demands, and delving into specifics about the language of the content by developing language objectives aligned to WIDA Standards 2020. Instead, content staff rely on translating materials, directions and assignments for EL students of lower proficiency levels.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 Relatedly, the district does not provide structured support for SEI instruction, such as systematic co-planning time or clear expectations for SEI strategies and language objectives from evaluators. These practices do not align with the requirements of G.L. c. 71A</w:t>
            </w:r>
            <w:proofErr w:type="gramStart"/>
            <w:r>
              <w:rPr>
                <w:rFonts w:cs="Arial"/>
                <w:sz w:val="22"/>
                <w:szCs w:val="22"/>
              </w:rPr>
              <w:t>, ?</w:t>
            </w:r>
            <w:proofErr w:type="gramEnd"/>
            <w:r>
              <w:rPr>
                <w:rFonts w:cs="Arial"/>
                <w:sz w:val="22"/>
                <w:szCs w:val="22"/>
              </w:rPr>
              <w:t xml:space="preserve"> 7, and 603 CMR 14.04(3), which mandate that SEI programs deliver content instruction that is comprehensible and supports English language development.</w:t>
            </w:r>
          </w:p>
          <w:p w14:paraId="34D52EF0" w14:textId="77777777" w:rsidR="00CC0C18" w:rsidRDefault="00CC0C18" w:rsidP="00CC0C18">
            <w:pPr>
              <w:pStyle w:val="Normal1"/>
              <w:keepNext/>
              <w:rPr>
                <w:rFonts w:cs="Arial"/>
                <w:sz w:val="22"/>
                <w:szCs w:val="22"/>
              </w:rPr>
            </w:pPr>
          </w:p>
          <w:p w14:paraId="717686A6" w14:textId="77777777" w:rsidR="00CC0C18" w:rsidRDefault="00CC0C18" w:rsidP="00CC0C18">
            <w:pPr>
              <w:pStyle w:val="Normal1"/>
              <w:keepNext/>
              <w:rPr>
                <w:rFonts w:cs="Arial"/>
                <w:sz w:val="22"/>
                <w:szCs w:val="22"/>
              </w:rPr>
            </w:pPr>
            <w:r>
              <w:rPr>
                <w:rFonts w:cs="Arial"/>
                <w:sz w:val="22"/>
                <w:szCs w:val="22"/>
              </w:rPr>
              <w:t xml:space="preserve">Also, interviews and a review of documentation indicated that the district does not have an ESL curriculum that is integral to an effective ELE program in which ELs of all grades and proficiency levels become English proficient at a rapid pace. </w:t>
            </w:r>
          </w:p>
          <w:p w14:paraId="6B1889DC" w14:textId="77777777" w:rsidR="00CC0C18" w:rsidRDefault="00CC0C18" w:rsidP="00CC0C18">
            <w:pPr>
              <w:pStyle w:val="Normal1"/>
              <w:keepNext/>
              <w:rPr>
                <w:rFonts w:cs="Arial"/>
                <w:sz w:val="22"/>
                <w:szCs w:val="22"/>
              </w:rPr>
            </w:pPr>
          </w:p>
          <w:p w14:paraId="276DAAFE" w14:textId="77777777" w:rsidR="00CC0C18" w:rsidRDefault="00CC0C18" w:rsidP="00CC0C18">
            <w:pPr>
              <w:pStyle w:val="Normal1"/>
              <w:keepNext/>
              <w:rPr>
                <w:rFonts w:cs="Arial"/>
                <w:sz w:val="22"/>
                <w:szCs w:val="22"/>
              </w:rPr>
            </w:pPr>
            <w:r>
              <w:rPr>
                <w:rFonts w:cs="Arial"/>
                <w:sz w:val="22"/>
                <w:szCs w:val="22"/>
              </w:rPr>
              <w:t>Finally, documentation, student records, and staff interviews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3545A5AB" w14:textId="77777777" w:rsidR="00CC0C18" w:rsidRPr="00D47BA6" w:rsidRDefault="00CC0C18" w:rsidP="00CC0C18">
            <w:pPr>
              <w:pStyle w:val="Normal1"/>
              <w:keepNext/>
              <w:rPr>
                <w:rFonts w:cs="Arial"/>
                <w:b/>
                <w:sz w:val="22"/>
                <w:szCs w:val="22"/>
              </w:rPr>
            </w:pPr>
          </w:p>
        </w:tc>
      </w:tr>
    </w:tbl>
    <w:p w14:paraId="0895860D" w14:textId="77777777" w:rsidR="00CC0C18" w:rsidRDefault="00CC0C18" w:rsidP="00CC0C18">
      <w:pPr>
        <w:pStyle w:val="Normal1"/>
        <w:rPr>
          <w:sz w:val="22"/>
          <w:szCs w:val="22"/>
        </w:rPr>
      </w:pPr>
    </w:p>
    <w:p w14:paraId="6B444EBA" w14:textId="77777777" w:rsidR="00CC0C18" w:rsidRDefault="00CC0C18" w:rsidP="00CC0C18">
      <w:pPr>
        <w:pStyle w:val="Normal2"/>
        <w:rPr>
          <w:rFonts w:ascii="Verdana" w:hAnsi="Verdana"/>
          <w:sz w:val="20"/>
          <w:szCs w:val="20"/>
        </w:rPr>
      </w:pPr>
    </w:p>
    <w:p w14:paraId="368D23A4" w14:textId="77777777" w:rsidR="00D95BA2" w:rsidRPr="008E14D8" w:rsidRDefault="00D95BA2" w:rsidP="00CC0C18">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C0C18" w:rsidRPr="00D47BA6" w14:paraId="2993B9AB" w14:textId="77777777" w:rsidTr="00CC0C18">
        <w:trPr>
          <w:tblHeader/>
        </w:trPr>
        <w:tc>
          <w:tcPr>
            <w:tcW w:w="9360" w:type="dxa"/>
            <w:tcBorders>
              <w:bottom w:val="single" w:sz="4" w:space="0" w:color="auto"/>
            </w:tcBorders>
            <w:shd w:val="clear" w:color="auto" w:fill="C0C0C0"/>
          </w:tcPr>
          <w:p w14:paraId="5F9D1DF9" w14:textId="77777777" w:rsidR="00CC0C18" w:rsidRPr="00D47BA6" w:rsidRDefault="00CC0C18" w:rsidP="00CC0C18">
            <w:pPr>
              <w:pStyle w:val="Normal2"/>
              <w:keepNext/>
              <w:rPr>
                <w:b/>
                <w:sz w:val="22"/>
                <w:szCs w:val="22"/>
              </w:rPr>
            </w:pPr>
            <w:r w:rsidRPr="00D47BA6">
              <w:rPr>
                <w:b/>
                <w:sz w:val="22"/>
                <w:szCs w:val="22"/>
              </w:rPr>
              <w:t>Improvement Area 3</w:t>
            </w:r>
          </w:p>
        </w:tc>
      </w:tr>
      <w:tr w:rsidR="00CC0C18" w:rsidRPr="00D47BA6" w14:paraId="7A1DBD51" w14:textId="77777777" w:rsidTr="00CC0C18">
        <w:tc>
          <w:tcPr>
            <w:tcW w:w="9360" w:type="dxa"/>
            <w:tcBorders>
              <w:top w:val="single" w:sz="4" w:space="0" w:color="auto"/>
              <w:left w:val="single" w:sz="4" w:space="0" w:color="auto"/>
              <w:bottom w:val="nil"/>
              <w:right w:val="single" w:sz="4" w:space="0" w:color="auto"/>
            </w:tcBorders>
          </w:tcPr>
          <w:p w14:paraId="2346914A" w14:textId="77777777" w:rsidR="00CC0C18" w:rsidRPr="00D47BA6" w:rsidRDefault="00CC0C18" w:rsidP="00CC0C18">
            <w:pPr>
              <w:pStyle w:val="Normal2"/>
              <w:keepNext/>
              <w:rPr>
                <w:sz w:val="22"/>
                <w:szCs w:val="22"/>
              </w:rPr>
            </w:pPr>
            <w:r w:rsidRPr="00D47BA6">
              <w:rPr>
                <w:b/>
                <w:sz w:val="22"/>
                <w:szCs w:val="22"/>
              </w:rPr>
              <w:t>Criterion:</w:t>
            </w:r>
            <w:r>
              <w:rPr>
                <w:sz w:val="22"/>
                <w:szCs w:val="22"/>
              </w:rPr>
              <w:t xml:space="preserve"> ELE 7 - Parent Involvement</w:t>
            </w:r>
          </w:p>
          <w:p w14:paraId="65409840" w14:textId="77777777" w:rsidR="00CC0C18" w:rsidRPr="00D47BA6" w:rsidRDefault="00CC0C18" w:rsidP="00CC0C18">
            <w:pPr>
              <w:pStyle w:val="Normal2"/>
              <w:keepNext/>
              <w:rPr>
                <w:b/>
                <w:sz w:val="22"/>
                <w:szCs w:val="22"/>
              </w:rPr>
            </w:pPr>
          </w:p>
        </w:tc>
      </w:tr>
      <w:tr w:rsidR="00CC0C18" w:rsidRPr="00D47BA6" w14:paraId="0660F96A" w14:textId="77777777" w:rsidTr="00CC0C18">
        <w:tc>
          <w:tcPr>
            <w:tcW w:w="9360" w:type="dxa"/>
            <w:tcBorders>
              <w:top w:val="single" w:sz="4" w:space="0" w:color="auto"/>
              <w:left w:val="single" w:sz="4" w:space="0" w:color="auto"/>
              <w:bottom w:val="nil"/>
              <w:right w:val="single" w:sz="4" w:space="0" w:color="auto"/>
            </w:tcBorders>
          </w:tcPr>
          <w:p w14:paraId="61F4C61C" w14:textId="77777777" w:rsidR="00CC0C18" w:rsidRPr="00D47BA6" w:rsidRDefault="00CC0C18" w:rsidP="00CC0C18">
            <w:pPr>
              <w:pStyle w:val="Normal2"/>
              <w:keepNext/>
              <w:rPr>
                <w:sz w:val="22"/>
                <w:szCs w:val="22"/>
              </w:rPr>
            </w:pPr>
            <w:r w:rsidRPr="00D47BA6">
              <w:rPr>
                <w:b/>
                <w:sz w:val="22"/>
                <w:szCs w:val="22"/>
              </w:rPr>
              <w:t>Rating:</w:t>
            </w:r>
            <w:r>
              <w:rPr>
                <w:sz w:val="22"/>
                <w:szCs w:val="22"/>
              </w:rPr>
              <w:t xml:space="preserve"> Partially Implemented</w:t>
            </w:r>
          </w:p>
        </w:tc>
      </w:tr>
      <w:tr w:rsidR="00CC0C18" w:rsidRPr="00D47BA6" w14:paraId="1596C11B" w14:textId="77777777" w:rsidTr="00CC0C18">
        <w:tc>
          <w:tcPr>
            <w:tcW w:w="9360" w:type="dxa"/>
            <w:tcBorders>
              <w:top w:val="nil"/>
              <w:left w:val="single" w:sz="4" w:space="0" w:color="auto"/>
              <w:bottom w:val="single" w:sz="4" w:space="0" w:color="auto"/>
              <w:right w:val="single" w:sz="4" w:space="0" w:color="auto"/>
            </w:tcBorders>
          </w:tcPr>
          <w:p w14:paraId="514D17CC" w14:textId="77777777" w:rsidR="00CC0C18" w:rsidRPr="00D47BA6" w:rsidRDefault="00CC0C18" w:rsidP="00CC0C18">
            <w:pPr>
              <w:pStyle w:val="Normal2"/>
              <w:keepNext/>
              <w:rPr>
                <w:rFonts w:cs="Arial"/>
                <w:b/>
                <w:sz w:val="22"/>
                <w:szCs w:val="22"/>
              </w:rPr>
            </w:pPr>
          </w:p>
        </w:tc>
      </w:tr>
      <w:tr w:rsidR="00CC0C18" w:rsidRPr="00D47BA6" w14:paraId="6A958687" w14:textId="77777777" w:rsidTr="00CC0C18">
        <w:tc>
          <w:tcPr>
            <w:tcW w:w="9360" w:type="dxa"/>
            <w:tcBorders>
              <w:top w:val="nil"/>
              <w:left w:val="single" w:sz="4" w:space="0" w:color="auto"/>
              <w:bottom w:val="single" w:sz="4" w:space="0" w:color="auto"/>
              <w:right w:val="single" w:sz="4" w:space="0" w:color="auto"/>
            </w:tcBorders>
          </w:tcPr>
          <w:p w14:paraId="537AF409" w14:textId="77777777" w:rsidR="00CC0C18" w:rsidRPr="00D47BA6" w:rsidRDefault="00CC0C18" w:rsidP="00CC0C18">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provides translated documents and interpretation for families who need them and has have policies and procedures in place to ensure that competent, appropriately trained staff or outside resources provide translation and interpretation.  However, staff do not implement these with fidelity and therefore, the district does not always meet the obligation to communicate effectively with parents to include them in matters pertaining to their children</w:t>
            </w:r>
            <w:r w:rsidR="00D95BA2">
              <w:rPr>
                <w:rFonts w:cs="Arial"/>
                <w:sz w:val="22"/>
                <w:szCs w:val="22"/>
              </w:rPr>
              <w:t>’</w:t>
            </w:r>
            <w:r>
              <w:rPr>
                <w:rFonts w:cs="Arial"/>
                <w:sz w:val="22"/>
                <w:szCs w:val="22"/>
              </w:rPr>
              <w:t>s education.</w:t>
            </w:r>
          </w:p>
          <w:p w14:paraId="2EF0E532" w14:textId="77777777" w:rsidR="00CC0C18" w:rsidRPr="00D47BA6" w:rsidRDefault="00CC0C18" w:rsidP="00CC0C18">
            <w:pPr>
              <w:pStyle w:val="Normal2"/>
              <w:keepNext/>
              <w:rPr>
                <w:rFonts w:cs="Arial"/>
                <w:b/>
                <w:sz w:val="22"/>
                <w:szCs w:val="22"/>
              </w:rPr>
            </w:pPr>
          </w:p>
        </w:tc>
      </w:tr>
    </w:tbl>
    <w:p w14:paraId="0556E14F" w14:textId="77777777" w:rsidR="00CC0C18" w:rsidRDefault="00CC0C18" w:rsidP="00CC0C18">
      <w:pPr>
        <w:pStyle w:val="Normal2"/>
        <w:rPr>
          <w:sz w:val="22"/>
          <w:szCs w:val="22"/>
        </w:rPr>
      </w:pPr>
    </w:p>
    <w:p w14:paraId="710E3544" w14:textId="77777777" w:rsidR="00CC0C18" w:rsidRDefault="00CC0C18" w:rsidP="00CC0C18">
      <w:pPr>
        <w:pStyle w:val="Normal3"/>
        <w:rPr>
          <w:rFonts w:ascii="Verdana" w:hAnsi="Verdana"/>
          <w:sz w:val="20"/>
          <w:szCs w:val="20"/>
        </w:rPr>
      </w:pPr>
    </w:p>
    <w:p w14:paraId="491E59EE" w14:textId="77777777" w:rsidR="00D95BA2" w:rsidRPr="008E14D8" w:rsidRDefault="00D95BA2" w:rsidP="00CC0C18">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C0C18" w:rsidRPr="00D47BA6" w14:paraId="64EAC6E3" w14:textId="77777777" w:rsidTr="00CC0C18">
        <w:trPr>
          <w:tblHeader/>
        </w:trPr>
        <w:tc>
          <w:tcPr>
            <w:tcW w:w="9360" w:type="dxa"/>
            <w:tcBorders>
              <w:bottom w:val="single" w:sz="4" w:space="0" w:color="auto"/>
            </w:tcBorders>
            <w:shd w:val="clear" w:color="auto" w:fill="C0C0C0"/>
          </w:tcPr>
          <w:p w14:paraId="2C6CCC6A" w14:textId="77777777" w:rsidR="00CC0C18" w:rsidRPr="00D47BA6" w:rsidRDefault="00CC0C18" w:rsidP="00CC0C18">
            <w:pPr>
              <w:pStyle w:val="Normal3"/>
              <w:keepNext/>
              <w:rPr>
                <w:b/>
                <w:sz w:val="22"/>
                <w:szCs w:val="22"/>
              </w:rPr>
            </w:pPr>
            <w:r w:rsidRPr="00D47BA6">
              <w:rPr>
                <w:b/>
                <w:sz w:val="22"/>
                <w:szCs w:val="22"/>
              </w:rPr>
              <w:t>Improvement Area 4</w:t>
            </w:r>
          </w:p>
        </w:tc>
      </w:tr>
      <w:tr w:rsidR="00CC0C18" w:rsidRPr="00D47BA6" w14:paraId="44AEFE18" w14:textId="77777777" w:rsidTr="00CC0C18">
        <w:tc>
          <w:tcPr>
            <w:tcW w:w="9360" w:type="dxa"/>
            <w:tcBorders>
              <w:top w:val="single" w:sz="4" w:space="0" w:color="auto"/>
              <w:left w:val="single" w:sz="4" w:space="0" w:color="auto"/>
              <w:bottom w:val="nil"/>
              <w:right w:val="single" w:sz="4" w:space="0" w:color="auto"/>
            </w:tcBorders>
          </w:tcPr>
          <w:p w14:paraId="1DDCDE24" w14:textId="77777777" w:rsidR="00CC0C18" w:rsidRPr="00D47BA6" w:rsidRDefault="00CC0C18" w:rsidP="00CC0C18">
            <w:pPr>
              <w:pStyle w:val="Normal3"/>
              <w:keepNext/>
              <w:rPr>
                <w:sz w:val="22"/>
                <w:szCs w:val="22"/>
              </w:rPr>
            </w:pPr>
            <w:r w:rsidRPr="00D47BA6">
              <w:rPr>
                <w:b/>
                <w:sz w:val="22"/>
                <w:szCs w:val="22"/>
              </w:rPr>
              <w:t>Criterion:</w:t>
            </w:r>
            <w:r>
              <w:rPr>
                <w:sz w:val="22"/>
                <w:szCs w:val="22"/>
              </w:rPr>
              <w:t xml:space="preserve"> ELE 8 - Declining Entry to a Program</w:t>
            </w:r>
          </w:p>
          <w:p w14:paraId="3D42BF3B" w14:textId="77777777" w:rsidR="00CC0C18" w:rsidRPr="00D47BA6" w:rsidRDefault="00CC0C18" w:rsidP="00CC0C18">
            <w:pPr>
              <w:pStyle w:val="Normal3"/>
              <w:keepNext/>
              <w:rPr>
                <w:b/>
                <w:sz w:val="22"/>
                <w:szCs w:val="22"/>
              </w:rPr>
            </w:pPr>
          </w:p>
        </w:tc>
      </w:tr>
      <w:tr w:rsidR="00CC0C18" w:rsidRPr="00D47BA6" w14:paraId="0212B634" w14:textId="77777777" w:rsidTr="00CC0C18">
        <w:tc>
          <w:tcPr>
            <w:tcW w:w="9360" w:type="dxa"/>
            <w:tcBorders>
              <w:top w:val="single" w:sz="4" w:space="0" w:color="auto"/>
              <w:left w:val="single" w:sz="4" w:space="0" w:color="auto"/>
              <w:bottom w:val="nil"/>
              <w:right w:val="single" w:sz="4" w:space="0" w:color="auto"/>
            </w:tcBorders>
          </w:tcPr>
          <w:p w14:paraId="0856B963" w14:textId="77777777" w:rsidR="00CC0C18" w:rsidRPr="00D47BA6" w:rsidRDefault="00CC0C18" w:rsidP="00CC0C18">
            <w:pPr>
              <w:pStyle w:val="Normal3"/>
              <w:keepNext/>
              <w:rPr>
                <w:sz w:val="22"/>
                <w:szCs w:val="22"/>
              </w:rPr>
            </w:pPr>
            <w:r w:rsidRPr="00D47BA6">
              <w:rPr>
                <w:b/>
                <w:sz w:val="22"/>
                <w:szCs w:val="22"/>
              </w:rPr>
              <w:t>Rating:</w:t>
            </w:r>
            <w:r>
              <w:rPr>
                <w:sz w:val="22"/>
                <w:szCs w:val="22"/>
              </w:rPr>
              <w:t xml:space="preserve"> Partially Implemented</w:t>
            </w:r>
          </w:p>
        </w:tc>
      </w:tr>
      <w:tr w:rsidR="00CC0C18" w:rsidRPr="00D47BA6" w14:paraId="363300A0" w14:textId="77777777" w:rsidTr="00CC0C18">
        <w:tc>
          <w:tcPr>
            <w:tcW w:w="9360" w:type="dxa"/>
            <w:tcBorders>
              <w:top w:val="nil"/>
              <w:left w:val="single" w:sz="4" w:space="0" w:color="auto"/>
              <w:bottom w:val="single" w:sz="4" w:space="0" w:color="auto"/>
              <w:right w:val="single" w:sz="4" w:space="0" w:color="auto"/>
            </w:tcBorders>
          </w:tcPr>
          <w:p w14:paraId="22E494F3" w14:textId="77777777" w:rsidR="00CC0C18" w:rsidRPr="00D47BA6" w:rsidRDefault="00CC0C18" w:rsidP="00CC0C18">
            <w:pPr>
              <w:pStyle w:val="Normal3"/>
              <w:keepNext/>
              <w:rPr>
                <w:rFonts w:cs="Arial"/>
                <w:b/>
                <w:sz w:val="22"/>
                <w:szCs w:val="22"/>
              </w:rPr>
            </w:pPr>
          </w:p>
        </w:tc>
      </w:tr>
      <w:tr w:rsidR="00CC0C18" w:rsidRPr="00D47BA6" w14:paraId="50DF7C58" w14:textId="77777777" w:rsidTr="00CC0C18">
        <w:tc>
          <w:tcPr>
            <w:tcW w:w="9360" w:type="dxa"/>
            <w:tcBorders>
              <w:top w:val="nil"/>
              <w:left w:val="single" w:sz="4" w:space="0" w:color="auto"/>
              <w:bottom w:val="single" w:sz="4" w:space="0" w:color="auto"/>
              <w:right w:val="single" w:sz="4" w:space="0" w:color="auto"/>
            </w:tcBorders>
          </w:tcPr>
          <w:p w14:paraId="5DABDC81" w14:textId="77777777" w:rsidR="00CC0C18" w:rsidRPr="00D47BA6" w:rsidRDefault="00CC0C18" w:rsidP="00CC0C18">
            <w:pPr>
              <w:pStyle w:val="Normal3"/>
              <w:keepNext/>
              <w:rPr>
                <w:rFonts w:cs="Arial"/>
                <w:sz w:val="22"/>
                <w:szCs w:val="22"/>
              </w:rPr>
            </w:pPr>
            <w:r w:rsidRPr="00D47BA6">
              <w:rPr>
                <w:rFonts w:cs="Arial"/>
                <w:b/>
                <w:sz w:val="22"/>
                <w:szCs w:val="22"/>
              </w:rPr>
              <w:t>Description of Current Issue:</w:t>
            </w:r>
            <w:r>
              <w:rPr>
                <w:rFonts w:cs="Arial"/>
                <w:sz w:val="22"/>
                <w:szCs w:val="22"/>
              </w:rPr>
              <w:t xml:space="preserve"> Submitted documentation and staff interviews indicated that the district has the proper policies and procedures to request annual parental requests to opt-out students and provide English language acquisition without ESL services. However, student records and staff interviews indicated that the district does not regularly monitor the progress of opt-out </w:t>
            </w:r>
            <w:proofErr w:type="gramStart"/>
            <w:r>
              <w:rPr>
                <w:rFonts w:cs="Arial"/>
                <w:sz w:val="22"/>
                <w:szCs w:val="22"/>
              </w:rPr>
              <w:t>students</w:t>
            </w:r>
            <w:proofErr w:type="gramEnd"/>
            <w:r>
              <w:rPr>
                <w:rFonts w:cs="Arial"/>
                <w:sz w:val="22"/>
                <w:szCs w:val="22"/>
              </w:rPr>
              <w:t xml:space="preserve"> which would indicate if steps </w:t>
            </w:r>
            <w:proofErr w:type="gramStart"/>
            <w:r>
              <w:rPr>
                <w:rFonts w:cs="Arial"/>
                <w:sz w:val="22"/>
                <w:szCs w:val="22"/>
              </w:rPr>
              <w:t>need</w:t>
            </w:r>
            <w:proofErr w:type="gramEnd"/>
            <w:r>
              <w:rPr>
                <w:rFonts w:cs="Arial"/>
                <w:sz w:val="22"/>
                <w:szCs w:val="22"/>
              </w:rPr>
              <w:t xml:space="preserve"> to be taken if a student's academic and linguistic needs are not met.</w:t>
            </w:r>
          </w:p>
          <w:p w14:paraId="25372DA9" w14:textId="77777777" w:rsidR="00CC0C18" w:rsidRPr="00D47BA6" w:rsidRDefault="00CC0C18" w:rsidP="00CC0C18">
            <w:pPr>
              <w:pStyle w:val="Normal3"/>
              <w:keepNext/>
              <w:rPr>
                <w:rFonts w:cs="Arial"/>
                <w:b/>
                <w:sz w:val="22"/>
                <w:szCs w:val="22"/>
              </w:rPr>
            </w:pPr>
          </w:p>
        </w:tc>
      </w:tr>
    </w:tbl>
    <w:p w14:paraId="28B20E8B" w14:textId="77777777" w:rsidR="00CC0C18" w:rsidRDefault="00CC0C18" w:rsidP="00CC0C18">
      <w:pPr>
        <w:pStyle w:val="Normal3"/>
        <w:rPr>
          <w:sz w:val="22"/>
          <w:szCs w:val="22"/>
        </w:rPr>
      </w:pPr>
    </w:p>
    <w:p w14:paraId="51E4A46A" w14:textId="77777777" w:rsidR="00CC0C18" w:rsidRDefault="00CC0C18" w:rsidP="00CC0C18">
      <w:pPr>
        <w:pStyle w:val="Normal3"/>
        <w:tabs>
          <w:tab w:val="left" w:pos="7080"/>
        </w:tabs>
        <w:rPr>
          <w:sz w:val="22"/>
          <w:szCs w:val="22"/>
        </w:rPr>
      </w:pPr>
    </w:p>
    <w:p w14:paraId="4B846002" w14:textId="77777777" w:rsidR="00CC0C18" w:rsidRPr="00D47BA6" w:rsidRDefault="00CC0C18" w:rsidP="00CC0C18">
      <w:pPr>
        <w:pStyle w:val="Normal3"/>
        <w:tabs>
          <w:tab w:val="left" w:pos="7080"/>
        </w:tabs>
        <w:rPr>
          <w:sz w:val="22"/>
          <w:szCs w:val="22"/>
        </w:rPr>
      </w:pPr>
    </w:p>
    <w:p w14:paraId="3063FCFA" w14:textId="77777777" w:rsidR="00CC0C18" w:rsidRDefault="00CC0C18">
      <w:pPr>
        <w:pStyle w:val="Normal3"/>
        <w:sectPr w:rsidR="00CC0C18" w:rsidSect="00CC0C18">
          <w:footerReference w:type="default" r:id="rId15"/>
          <w:type w:val="continuous"/>
          <w:pgSz w:w="12240" w:h="15840"/>
          <w:pgMar w:top="1440" w:right="1080" w:bottom="1440" w:left="1800" w:header="720" w:footer="720" w:gutter="0"/>
          <w:cols w:space="720"/>
          <w:docGrid w:linePitch="360"/>
        </w:sectPr>
      </w:pPr>
    </w:p>
    <w:p w14:paraId="06ECCAE8" w14:textId="77777777" w:rsidR="00CC0C18" w:rsidRPr="008E14D8" w:rsidRDefault="00CC0C18" w:rsidP="00CC0C18">
      <w:pPr>
        <w:pStyle w:val="Normal4"/>
        <w:rPr>
          <w:rFonts w:ascii="Verdana" w:hAnsi="Verdana"/>
        </w:rPr>
      </w:pPr>
      <w:r>
        <w:rPr>
          <w:rFonts w:ascii="Verdana" w:hAnsi="Verdana"/>
        </w:rPr>
        <w:br w:type="page"/>
      </w:r>
    </w:p>
    <w:p w14:paraId="4530CFB7" w14:textId="77777777" w:rsidR="00CC0C18" w:rsidRPr="008E14D8" w:rsidRDefault="00CC0C18" w:rsidP="00CC0C18">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C0C18" w:rsidRPr="00D47BA6" w14:paraId="42D652D8" w14:textId="77777777" w:rsidTr="00CC0C18">
        <w:trPr>
          <w:tblHeader/>
        </w:trPr>
        <w:tc>
          <w:tcPr>
            <w:tcW w:w="9360" w:type="dxa"/>
            <w:tcBorders>
              <w:bottom w:val="single" w:sz="4" w:space="0" w:color="auto"/>
            </w:tcBorders>
            <w:shd w:val="clear" w:color="auto" w:fill="C0C0C0"/>
          </w:tcPr>
          <w:p w14:paraId="7C9D8A7A" w14:textId="77777777" w:rsidR="00CC0C18" w:rsidRPr="00D47BA6" w:rsidRDefault="00CC0C18" w:rsidP="00CC0C18">
            <w:pPr>
              <w:pStyle w:val="Normal4"/>
              <w:keepNext/>
              <w:rPr>
                <w:b/>
                <w:sz w:val="22"/>
                <w:szCs w:val="22"/>
              </w:rPr>
            </w:pPr>
            <w:r w:rsidRPr="00D47BA6">
              <w:rPr>
                <w:b/>
                <w:sz w:val="22"/>
                <w:szCs w:val="22"/>
              </w:rPr>
              <w:t>Improvement Area 5</w:t>
            </w:r>
          </w:p>
        </w:tc>
      </w:tr>
      <w:tr w:rsidR="00CC0C18" w:rsidRPr="00D47BA6" w14:paraId="181B6A09" w14:textId="77777777" w:rsidTr="00CC0C18">
        <w:tc>
          <w:tcPr>
            <w:tcW w:w="9360" w:type="dxa"/>
            <w:tcBorders>
              <w:top w:val="single" w:sz="4" w:space="0" w:color="auto"/>
              <w:left w:val="single" w:sz="4" w:space="0" w:color="auto"/>
              <w:bottom w:val="nil"/>
              <w:right w:val="single" w:sz="4" w:space="0" w:color="auto"/>
            </w:tcBorders>
          </w:tcPr>
          <w:p w14:paraId="3335114B" w14:textId="77777777" w:rsidR="00CC0C18" w:rsidRPr="00D47BA6" w:rsidRDefault="00CC0C18" w:rsidP="00CC0C18">
            <w:pPr>
              <w:pStyle w:val="Normal4"/>
              <w:keepNext/>
              <w:rPr>
                <w:sz w:val="22"/>
                <w:szCs w:val="22"/>
              </w:rPr>
            </w:pPr>
            <w:r w:rsidRPr="00D47BA6">
              <w:rPr>
                <w:b/>
                <w:sz w:val="22"/>
                <w:szCs w:val="22"/>
              </w:rPr>
              <w:t>Criterion:</w:t>
            </w:r>
            <w:r>
              <w:rPr>
                <w:sz w:val="22"/>
                <w:szCs w:val="22"/>
              </w:rPr>
              <w:t xml:space="preserve"> ELE 10 - Parental Notification</w:t>
            </w:r>
          </w:p>
          <w:p w14:paraId="15E54882" w14:textId="77777777" w:rsidR="00CC0C18" w:rsidRPr="00D47BA6" w:rsidRDefault="00CC0C18" w:rsidP="00CC0C18">
            <w:pPr>
              <w:pStyle w:val="Normal4"/>
              <w:keepNext/>
              <w:rPr>
                <w:b/>
                <w:sz w:val="22"/>
                <w:szCs w:val="22"/>
              </w:rPr>
            </w:pPr>
          </w:p>
        </w:tc>
      </w:tr>
      <w:tr w:rsidR="00CC0C18" w:rsidRPr="00D47BA6" w14:paraId="49913BFE" w14:textId="77777777" w:rsidTr="00CC0C18">
        <w:tc>
          <w:tcPr>
            <w:tcW w:w="9360" w:type="dxa"/>
            <w:tcBorders>
              <w:top w:val="single" w:sz="4" w:space="0" w:color="auto"/>
              <w:left w:val="single" w:sz="4" w:space="0" w:color="auto"/>
              <w:bottom w:val="nil"/>
              <w:right w:val="single" w:sz="4" w:space="0" w:color="auto"/>
            </w:tcBorders>
          </w:tcPr>
          <w:p w14:paraId="6EBFA7B2" w14:textId="77777777" w:rsidR="00CC0C18" w:rsidRPr="00D47BA6" w:rsidRDefault="00CC0C18" w:rsidP="00CC0C18">
            <w:pPr>
              <w:pStyle w:val="Normal4"/>
              <w:keepNext/>
              <w:rPr>
                <w:sz w:val="22"/>
                <w:szCs w:val="22"/>
              </w:rPr>
            </w:pPr>
            <w:r w:rsidRPr="00D47BA6">
              <w:rPr>
                <w:b/>
                <w:sz w:val="22"/>
                <w:szCs w:val="22"/>
              </w:rPr>
              <w:t>Rating:</w:t>
            </w:r>
            <w:r>
              <w:rPr>
                <w:sz w:val="22"/>
                <w:szCs w:val="22"/>
              </w:rPr>
              <w:t xml:space="preserve"> Partially Implemented</w:t>
            </w:r>
          </w:p>
        </w:tc>
      </w:tr>
      <w:tr w:rsidR="00CC0C18" w:rsidRPr="00D47BA6" w14:paraId="0D2470BA" w14:textId="77777777" w:rsidTr="00CC0C18">
        <w:tc>
          <w:tcPr>
            <w:tcW w:w="9360" w:type="dxa"/>
            <w:tcBorders>
              <w:top w:val="nil"/>
              <w:left w:val="single" w:sz="4" w:space="0" w:color="auto"/>
              <w:bottom w:val="single" w:sz="4" w:space="0" w:color="auto"/>
              <w:right w:val="single" w:sz="4" w:space="0" w:color="auto"/>
            </w:tcBorders>
          </w:tcPr>
          <w:p w14:paraId="63B76181" w14:textId="77777777" w:rsidR="00CC0C18" w:rsidRPr="00D47BA6" w:rsidRDefault="00CC0C18" w:rsidP="00CC0C18">
            <w:pPr>
              <w:pStyle w:val="Normal4"/>
              <w:keepNext/>
              <w:rPr>
                <w:rFonts w:cs="Arial"/>
                <w:b/>
                <w:sz w:val="22"/>
                <w:szCs w:val="22"/>
              </w:rPr>
            </w:pPr>
          </w:p>
        </w:tc>
      </w:tr>
      <w:tr w:rsidR="00CC0C18" w:rsidRPr="00D47BA6" w14:paraId="1E5CF3B4" w14:textId="77777777" w:rsidTr="00CC0C18">
        <w:tc>
          <w:tcPr>
            <w:tcW w:w="9360" w:type="dxa"/>
            <w:tcBorders>
              <w:top w:val="nil"/>
              <w:left w:val="single" w:sz="4" w:space="0" w:color="auto"/>
              <w:bottom w:val="single" w:sz="4" w:space="0" w:color="auto"/>
              <w:right w:val="single" w:sz="4" w:space="0" w:color="auto"/>
            </w:tcBorders>
          </w:tcPr>
          <w:p w14:paraId="4A054166" w14:textId="77777777" w:rsidR="00CC0C18" w:rsidRPr="00D47BA6" w:rsidRDefault="00CC0C18" w:rsidP="00CC0C18">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 that the district sends notification letters to the parents or guardians of all ELs to inform them about the students' program placement, parental rights and other ELE program related information as required in 603 CMR 14.02. However, there is no indication that parents or guardians receive benchmark notifications as required.</w:t>
            </w:r>
          </w:p>
          <w:p w14:paraId="46AAB7E0" w14:textId="77777777" w:rsidR="00CC0C18" w:rsidRPr="00D47BA6" w:rsidRDefault="00CC0C18" w:rsidP="00CC0C18">
            <w:pPr>
              <w:pStyle w:val="Normal4"/>
              <w:keepNext/>
              <w:rPr>
                <w:rFonts w:cs="Arial"/>
                <w:b/>
                <w:sz w:val="22"/>
                <w:szCs w:val="22"/>
              </w:rPr>
            </w:pPr>
          </w:p>
        </w:tc>
      </w:tr>
    </w:tbl>
    <w:p w14:paraId="6EFE065F" w14:textId="77777777" w:rsidR="00CC0C18" w:rsidRDefault="00CC0C18" w:rsidP="00CC0C18">
      <w:pPr>
        <w:pStyle w:val="Normal4"/>
        <w:rPr>
          <w:sz w:val="22"/>
          <w:szCs w:val="22"/>
        </w:rPr>
      </w:pPr>
    </w:p>
    <w:p w14:paraId="22475D61" w14:textId="77777777" w:rsidR="00CC0C18" w:rsidRDefault="00CC0C18" w:rsidP="00CC0C18">
      <w:pPr>
        <w:pStyle w:val="Normal5"/>
        <w:rPr>
          <w:rFonts w:ascii="Verdana" w:hAnsi="Verdana"/>
        </w:rPr>
      </w:pPr>
    </w:p>
    <w:p w14:paraId="26D61740" w14:textId="77777777" w:rsidR="00D95BA2" w:rsidRPr="008E14D8" w:rsidRDefault="00D95BA2" w:rsidP="00CC0C18">
      <w:pPr>
        <w:pStyle w:val="Normal5"/>
        <w:rPr>
          <w:rFonts w:ascii="Verdana" w:hAnsi="Verdana"/>
        </w:rPr>
      </w:pPr>
    </w:p>
    <w:p w14:paraId="7E46B0E3" w14:textId="77777777" w:rsidR="00CC0C18" w:rsidRPr="008E14D8" w:rsidRDefault="00CC0C18" w:rsidP="00CC0C18">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C0C18" w:rsidRPr="00D47BA6" w14:paraId="1A689FB3" w14:textId="77777777" w:rsidTr="00CC0C18">
        <w:trPr>
          <w:tblHeader/>
        </w:trPr>
        <w:tc>
          <w:tcPr>
            <w:tcW w:w="9360" w:type="dxa"/>
            <w:tcBorders>
              <w:bottom w:val="single" w:sz="4" w:space="0" w:color="auto"/>
            </w:tcBorders>
            <w:shd w:val="clear" w:color="auto" w:fill="C0C0C0"/>
          </w:tcPr>
          <w:p w14:paraId="78FCEEF8" w14:textId="77777777" w:rsidR="00CC0C18" w:rsidRPr="00D47BA6" w:rsidRDefault="00CC0C18" w:rsidP="00CC0C18">
            <w:pPr>
              <w:pStyle w:val="Normal5"/>
              <w:keepNext/>
              <w:rPr>
                <w:b/>
                <w:sz w:val="22"/>
                <w:szCs w:val="22"/>
              </w:rPr>
            </w:pPr>
            <w:r w:rsidRPr="00D47BA6">
              <w:rPr>
                <w:b/>
                <w:sz w:val="22"/>
                <w:szCs w:val="22"/>
              </w:rPr>
              <w:t>Improvement Area 6</w:t>
            </w:r>
          </w:p>
        </w:tc>
      </w:tr>
      <w:tr w:rsidR="00CC0C18" w:rsidRPr="00D47BA6" w14:paraId="19FBA55B" w14:textId="77777777" w:rsidTr="00CC0C18">
        <w:tc>
          <w:tcPr>
            <w:tcW w:w="9360" w:type="dxa"/>
            <w:tcBorders>
              <w:top w:val="single" w:sz="4" w:space="0" w:color="auto"/>
              <w:left w:val="single" w:sz="4" w:space="0" w:color="auto"/>
              <w:bottom w:val="nil"/>
              <w:right w:val="single" w:sz="4" w:space="0" w:color="auto"/>
            </w:tcBorders>
          </w:tcPr>
          <w:p w14:paraId="3AC35664" w14:textId="77777777" w:rsidR="00CC0C18" w:rsidRPr="00D47BA6" w:rsidRDefault="00CC0C18" w:rsidP="00CC0C18">
            <w:pPr>
              <w:pStyle w:val="Normal5"/>
              <w:keepNext/>
              <w:rPr>
                <w:sz w:val="22"/>
                <w:szCs w:val="22"/>
              </w:rPr>
            </w:pPr>
            <w:r w:rsidRPr="00D47BA6">
              <w:rPr>
                <w:b/>
                <w:sz w:val="22"/>
                <w:szCs w:val="22"/>
              </w:rPr>
              <w:t>Criterion:</w:t>
            </w:r>
            <w:r>
              <w:rPr>
                <w:sz w:val="22"/>
                <w:szCs w:val="22"/>
              </w:rPr>
              <w:t xml:space="preserve"> ELE 13 - Follow-up Support</w:t>
            </w:r>
          </w:p>
          <w:p w14:paraId="72D6154A" w14:textId="77777777" w:rsidR="00CC0C18" w:rsidRPr="00D47BA6" w:rsidRDefault="00CC0C18" w:rsidP="00CC0C18">
            <w:pPr>
              <w:pStyle w:val="Normal5"/>
              <w:keepNext/>
              <w:rPr>
                <w:b/>
                <w:sz w:val="22"/>
                <w:szCs w:val="22"/>
              </w:rPr>
            </w:pPr>
          </w:p>
        </w:tc>
      </w:tr>
      <w:tr w:rsidR="00CC0C18" w:rsidRPr="00D47BA6" w14:paraId="2909CB5B" w14:textId="77777777" w:rsidTr="00CC0C18">
        <w:tc>
          <w:tcPr>
            <w:tcW w:w="9360" w:type="dxa"/>
            <w:tcBorders>
              <w:top w:val="single" w:sz="4" w:space="0" w:color="auto"/>
              <w:left w:val="single" w:sz="4" w:space="0" w:color="auto"/>
              <w:bottom w:val="nil"/>
              <w:right w:val="single" w:sz="4" w:space="0" w:color="auto"/>
            </w:tcBorders>
          </w:tcPr>
          <w:p w14:paraId="66035612" w14:textId="77777777" w:rsidR="00CC0C18" w:rsidRPr="00D47BA6" w:rsidRDefault="00CC0C18" w:rsidP="00CC0C18">
            <w:pPr>
              <w:pStyle w:val="Normal5"/>
              <w:keepNext/>
              <w:rPr>
                <w:sz w:val="22"/>
                <w:szCs w:val="22"/>
              </w:rPr>
            </w:pPr>
            <w:r w:rsidRPr="00D47BA6">
              <w:rPr>
                <w:b/>
                <w:sz w:val="22"/>
                <w:szCs w:val="22"/>
              </w:rPr>
              <w:t>Rating:</w:t>
            </w:r>
            <w:r>
              <w:rPr>
                <w:sz w:val="22"/>
                <w:szCs w:val="22"/>
              </w:rPr>
              <w:t xml:space="preserve"> Partially Implemented</w:t>
            </w:r>
          </w:p>
        </w:tc>
      </w:tr>
      <w:tr w:rsidR="00CC0C18" w:rsidRPr="00D47BA6" w14:paraId="45E0709D" w14:textId="77777777" w:rsidTr="00CC0C18">
        <w:tc>
          <w:tcPr>
            <w:tcW w:w="9360" w:type="dxa"/>
            <w:tcBorders>
              <w:top w:val="nil"/>
              <w:left w:val="single" w:sz="4" w:space="0" w:color="auto"/>
              <w:bottom w:val="single" w:sz="4" w:space="0" w:color="auto"/>
              <w:right w:val="single" w:sz="4" w:space="0" w:color="auto"/>
            </w:tcBorders>
          </w:tcPr>
          <w:p w14:paraId="77CB1B3A" w14:textId="77777777" w:rsidR="00CC0C18" w:rsidRPr="00D47BA6" w:rsidRDefault="00CC0C18" w:rsidP="00CC0C18">
            <w:pPr>
              <w:pStyle w:val="Normal5"/>
              <w:keepNext/>
              <w:rPr>
                <w:rFonts w:cs="Arial"/>
                <w:b/>
                <w:sz w:val="22"/>
                <w:szCs w:val="22"/>
              </w:rPr>
            </w:pPr>
          </w:p>
        </w:tc>
      </w:tr>
      <w:tr w:rsidR="00CC0C18" w:rsidRPr="00D47BA6" w14:paraId="44B7C65F" w14:textId="77777777" w:rsidTr="00CC0C18">
        <w:tc>
          <w:tcPr>
            <w:tcW w:w="9360" w:type="dxa"/>
            <w:tcBorders>
              <w:top w:val="nil"/>
              <w:left w:val="single" w:sz="4" w:space="0" w:color="auto"/>
              <w:bottom w:val="single" w:sz="4" w:space="0" w:color="auto"/>
              <w:right w:val="single" w:sz="4" w:space="0" w:color="auto"/>
            </w:tcBorders>
          </w:tcPr>
          <w:p w14:paraId="4E4D0A48" w14:textId="77777777" w:rsidR="00CC0C18" w:rsidRPr="00D47BA6" w:rsidRDefault="00CC0C18" w:rsidP="00CC0C18">
            <w:pPr>
              <w:pStyle w:val="Normal5"/>
              <w:keepNext/>
              <w:rPr>
                <w:rFonts w:cs="Arial"/>
                <w:sz w:val="22"/>
                <w:szCs w:val="22"/>
              </w:rPr>
            </w:pPr>
            <w:r w:rsidRPr="00D47BA6">
              <w:rPr>
                <w:rFonts w:cs="Arial"/>
                <w:b/>
                <w:sz w:val="22"/>
                <w:szCs w:val="22"/>
              </w:rPr>
              <w:t>Description of Current Issue:</w:t>
            </w:r>
            <w:r>
              <w:rPr>
                <w:rFonts w:cs="Arial"/>
                <w:sz w:val="22"/>
                <w:szCs w:val="22"/>
              </w:rPr>
              <w:t xml:space="preserve"> Submitted documentation and staff interviews indicated that the district does not regularly monitor the progress of FEL students which would indicate if steps </w:t>
            </w:r>
            <w:proofErr w:type="gramStart"/>
            <w:r>
              <w:rPr>
                <w:rFonts w:cs="Arial"/>
                <w:sz w:val="22"/>
                <w:szCs w:val="22"/>
              </w:rPr>
              <w:t>need</w:t>
            </w:r>
            <w:proofErr w:type="gramEnd"/>
            <w:r>
              <w:rPr>
                <w:rFonts w:cs="Arial"/>
                <w:sz w:val="22"/>
                <w:szCs w:val="22"/>
              </w:rPr>
              <w:t xml:space="preserve"> to be taken if a student's academic and linguistic needs are not met. Additionally, written procedures have not been revised after the monitoring requirement under Every Student Succeeds Act (ESSA) was extended to four years.</w:t>
            </w:r>
          </w:p>
          <w:p w14:paraId="7C903E6D" w14:textId="77777777" w:rsidR="00CC0C18" w:rsidRPr="00D47BA6" w:rsidRDefault="00CC0C18" w:rsidP="00CC0C18">
            <w:pPr>
              <w:pStyle w:val="Normal5"/>
              <w:keepNext/>
              <w:rPr>
                <w:rFonts w:cs="Arial"/>
                <w:b/>
                <w:sz w:val="22"/>
                <w:szCs w:val="22"/>
              </w:rPr>
            </w:pPr>
          </w:p>
        </w:tc>
      </w:tr>
    </w:tbl>
    <w:p w14:paraId="5941FE35" w14:textId="77777777" w:rsidR="00CC0C18" w:rsidRDefault="00CC0C18" w:rsidP="00CC0C18">
      <w:pPr>
        <w:pStyle w:val="Normal5"/>
        <w:rPr>
          <w:sz w:val="22"/>
          <w:szCs w:val="22"/>
        </w:rPr>
      </w:pPr>
    </w:p>
    <w:p w14:paraId="53C20CF9" w14:textId="77777777" w:rsidR="00CC0C18" w:rsidRDefault="00CC0C18" w:rsidP="00CC0C18">
      <w:pPr>
        <w:pStyle w:val="Normal6"/>
        <w:rPr>
          <w:rFonts w:ascii="Verdana" w:hAnsi="Verdana"/>
          <w:sz w:val="20"/>
          <w:szCs w:val="20"/>
        </w:rPr>
      </w:pPr>
    </w:p>
    <w:p w14:paraId="56787E81" w14:textId="77777777" w:rsidR="00D95BA2" w:rsidRPr="008E14D8" w:rsidRDefault="00D95BA2" w:rsidP="00CC0C18">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C0C18" w:rsidRPr="00D47BA6" w14:paraId="17B515EB" w14:textId="77777777" w:rsidTr="00CC0C18">
        <w:trPr>
          <w:tblHeader/>
        </w:trPr>
        <w:tc>
          <w:tcPr>
            <w:tcW w:w="9360" w:type="dxa"/>
            <w:tcBorders>
              <w:bottom w:val="single" w:sz="4" w:space="0" w:color="auto"/>
            </w:tcBorders>
            <w:shd w:val="clear" w:color="auto" w:fill="C0C0C0"/>
          </w:tcPr>
          <w:p w14:paraId="6799F0BB" w14:textId="77777777" w:rsidR="00CC0C18" w:rsidRPr="00D47BA6" w:rsidRDefault="00CC0C18" w:rsidP="00CC0C18">
            <w:pPr>
              <w:pStyle w:val="Normal6"/>
              <w:keepNext/>
              <w:rPr>
                <w:b/>
                <w:sz w:val="22"/>
                <w:szCs w:val="22"/>
              </w:rPr>
            </w:pPr>
            <w:r w:rsidRPr="00D47BA6">
              <w:rPr>
                <w:b/>
                <w:sz w:val="22"/>
                <w:szCs w:val="22"/>
              </w:rPr>
              <w:t>Improvement Area 7</w:t>
            </w:r>
          </w:p>
        </w:tc>
      </w:tr>
      <w:tr w:rsidR="00CC0C18" w:rsidRPr="00D47BA6" w14:paraId="17ACEB19" w14:textId="77777777" w:rsidTr="00CC0C18">
        <w:tc>
          <w:tcPr>
            <w:tcW w:w="9360" w:type="dxa"/>
            <w:tcBorders>
              <w:top w:val="single" w:sz="4" w:space="0" w:color="auto"/>
              <w:left w:val="single" w:sz="4" w:space="0" w:color="auto"/>
              <w:bottom w:val="nil"/>
              <w:right w:val="single" w:sz="4" w:space="0" w:color="auto"/>
            </w:tcBorders>
          </w:tcPr>
          <w:p w14:paraId="1916A600" w14:textId="77777777" w:rsidR="00CC0C18" w:rsidRPr="00D47BA6" w:rsidRDefault="00CC0C18" w:rsidP="00CC0C18">
            <w:pPr>
              <w:pStyle w:val="Normal6"/>
              <w:keepNext/>
              <w:rPr>
                <w:sz w:val="22"/>
                <w:szCs w:val="22"/>
              </w:rPr>
            </w:pPr>
            <w:r w:rsidRPr="00D47BA6">
              <w:rPr>
                <w:b/>
                <w:sz w:val="22"/>
                <w:szCs w:val="22"/>
              </w:rPr>
              <w:t>Criterion:</w:t>
            </w:r>
            <w:r>
              <w:rPr>
                <w:sz w:val="22"/>
                <w:szCs w:val="22"/>
              </w:rPr>
              <w:t xml:space="preserve"> ELE 14 - Licensure Requirements</w:t>
            </w:r>
          </w:p>
          <w:p w14:paraId="14EB085F" w14:textId="77777777" w:rsidR="00CC0C18" w:rsidRPr="00D47BA6" w:rsidRDefault="00CC0C18" w:rsidP="00CC0C18">
            <w:pPr>
              <w:pStyle w:val="Normal6"/>
              <w:keepNext/>
              <w:rPr>
                <w:b/>
                <w:sz w:val="22"/>
                <w:szCs w:val="22"/>
              </w:rPr>
            </w:pPr>
          </w:p>
        </w:tc>
      </w:tr>
      <w:tr w:rsidR="00CC0C18" w:rsidRPr="00D47BA6" w14:paraId="76E665A2" w14:textId="77777777" w:rsidTr="00CC0C18">
        <w:tc>
          <w:tcPr>
            <w:tcW w:w="9360" w:type="dxa"/>
            <w:tcBorders>
              <w:top w:val="single" w:sz="4" w:space="0" w:color="auto"/>
              <w:left w:val="single" w:sz="4" w:space="0" w:color="auto"/>
              <w:bottom w:val="nil"/>
              <w:right w:val="single" w:sz="4" w:space="0" w:color="auto"/>
            </w:tcBorders>
          </w:tcPr>
          <w:p w14:paraId="5FC3D59A" w14:textId="77777777" w:rsidR="00CC0C18" w:rsidRPr="00D47BA6" w:rsidRDefault="00CC0C18" w:rsidP="00CC0C18">
            <w:pPr>
              <w:pStyle w:val="Normal6"/>
              <w:keepNext/>
              <w:rPr>
                <w:sz w:val="22"/>
                <w:szCs w:val="22"/>
              </w:rPr>
            </w:pPr>
            <w:r w:rsidRPr="00D47BA6">
              <w:rPr>
                <w:b/>
                <w:sz w:val="22"/>
                <w:szCs w:val="22"/>
              </w:rPr>
              <w:t>Rating:</w:t>
            </w:r>
            <w:r>
              <w:rPr>
                <w:sz w:val="22"/>
                <w:szCs w:val="22"/>
              </w:rPr>
              <w:t xml:space="preserve"> Partially Implemented</w:t>
            </w:r>
          </w:p>
        </w:tc>
      </w:tr>
      <w:tr w:rsidR="00CC0C18" w:rsidRPr="00D47BA6" w14:paraId="4FADF66B" w14:textId="77777777" w:rsidTr="00CC0C18">
        <w:tc>
          <w:tcPr>
            <w:tcW w:w="9360" w:type="dxa"/>
            <w:tcBorders>
              <w:top w:val="nil"/>
              <w:left w:val="single" w:sz="4" w:space="0" w:color="auto"/>
              <w:bottom w:val="single" w:sz="4" w:space="0" w:color="auto"/>
              <w:right w:val="single" w:sz="4" w:space="0" w:color="auto"/>
            </w:tcBorders>
          </w:tcPr>
          <w:p w14:paraId="7FD5FF3E" w14:textId="77777777" w:rsidR="00CC0C18" w:rsidRPr="00D47BA6" w:rsidRDefault="00CC0C18" w:rsidP="00CC0C18">
            <w:pPr>
              <w:pStyle w:val="Normal6"/>
              <w:keepNext/>
              <w:rPr>
                <w:rFonts w:cs="Arial"/>
                <w:b/>
                <w:sz w:val="22"/>
                <w:szCs w:val="22"/>
              </w:rPr>
            </w:pPr>
          </w:p>
        </w:tc>
      </w:tr>
      <w:tr w:rsidR="00CC0C18" w:rsidRPr="00D47BA6" w14:paraId="5B74F1A5" w14:textId="77777777" w:rsidTr="00CC0C18">
        <w:tc>
          <w:tcPr>
            <w:tcW w:w="9360" w:type="dxa"/>
            <w:tcBorders>
              <w:top w:val="nil"/>
              <w:left w:val="single" w:sz="4" w:space="0" w:color="auto"/>
              <w:bottom w:val="single" w:sz="4" w:space="0" w:color="auto"/>
              <w:right w:val="single" w:sz="4" w:space="0" w:color="auto"/>
            </w:tcBorders>
          </w:tcPr>
          <w:p w14:paraId="5FD33B50" w14:textId="77777777" w:rsidR="00CC0C18" w:rsidRPr="00D47BA6" w:rsidRDefault="00CC0C18" w:rsidP="00CC0C18">
            <w:pPr>
              <w:pStyle w:val="Normal6"/>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4597611A" w14:textId="77777777" w:rsidR="00CC0C18" w:rsidRPr="00D47BA6" w:rsidRDefault="00CC0C18" w:rsidP="00CC0C18">
            <w:pPr>
              <w:pStyle w:val="Normal6"/>
              <w:keepNext/>
              <w:rPr>
                <w:rFonts w:cs="Arial"/>
                <w:b/>
                <w:sz w:val="22"/>
                <w:szCs w:val="22"/>
              </w:rPr>
            </w:pPr>
          </w:p>
        </w:tc>
      </w:tr>
    </w:tbl>
    <w:p w14:paraId="3067208F" w14:textId="77777777" w:rsidR="00CC0C18" w:rsidRDefault="00CC0C18" w:rsidP="00CC0C18">
      <w:pPr>
        <w:pStyle w:val="Normal6"/>
        <w:rPr>
          <w:sz w:val="22"/>
          <w:szCs w:val="22"/>
        </w:rPr>
      </w:pPr>
    </w:p>
    <w:p w14:paraId="7F58CAB6" w14:textId="77777777" w:rsidR="00CC0C18" w:rsidRDefault="00CC0C18" w:rsidP="00CC0C18">
      <w:pPr>
        <w:pStyle w:val="Normal7"/>
        <w:rPr>
          <w:rFonts w:ascii="Verdana" w:hAnsi="Verdana"/>
        </w:rPr>
      </w:pPr>
    </w:p>
    <w:p w14:paraId="0C65B43D" w14:textId="77777777" w:rsidR="00D95BA2" w:rsidRPr="008E14D8" w:rsidRDefault="00D95BA2" w:rsidP="00CC0C18">
      <w:pPr>
        <w:pStyle w:val="Normal7"/>
        <w:rPr>
          <w:rFonts w:ascii="Verdana" w:hAnsi="Verdana"/>
        </w:rPr>
      </w:pPr>
    </w:p>
    <w:p w14:paraId="34C02F0D" w14:textId="77777777" w:rsidR="00CC0C18" w:rsidRPr="008E14D8" w:rsidRDefault="00CC0C18" w:rsidP="00CC0C18">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C0C18" w:rsidRPr="00D47BA6" w14:paraId="7C323938" w14:textId="77777777" w:rsidTr="00CC0C18">
        <w:trPr>
          <w:tblHeader/>
        </w:trPr>
        <w:tc>
          <w:tcPr>
            <w:tcW w:w="9360" w:type="dxa"/>
            <w:tcBorders>
              <w:bottom w:val="single" w:sz="4" w:space="0" w:color="auto"/>
            </w:tcBorders>
            <w:shd w:val="clear" w:color="auto" w:fill="C0C0C0"/>
          </w:tcPr>
          <w:p w14:paraId="4BD9C39D" w14:textId="77777777" w:rsidR="00CC0C18" w:rsidRPr="00D47BA6" w:rsidRDefault="00CC0C18" w:rsidP="00CC0C18">
            <w:pPr>
              <w:pStyle w:val="Normal7"/>
              <w:keepNext/>
              <w:rPr>
                <w:b/>
                <w:sz w:val="22"/>
                <w:szCs w:val="22"/>
              </w:rPr>
            </w:pPr>
            <w:r w:rsidRPr="00D47BA6">
              <w:rPr>
                <w:b/>
                <w:sz w:val="22"/>
                <w:szCs w:val="22"/>
              </w:rPr>
              <w:lastRenderedPageBreak/>
              <w:t>Improvement Area 8</w:t>
            </w:r>
          </w:p>
        </w:tc>
      </w:tr>
      <w:tr w:rsidR="00CC0C18" w:rsidRPr="00D47BA6" w14:paraId="47CCF6A0" w14:textId="77777777" w:rsidTr="00CC0C18">
        <w:tc>
          <w:tcPr>
            <w:tcW w:w="9360" w:type="dxa"/>
            <w:tcBorders>
              <w:top w:val="single" w:sz="4" w:space="0" w:color="auto"/>
              <w:left w:val="single" w:sz="4" w:space="0" w:color="auto"/>
              <w:bottom w:val="nil"/>
              <w:right w:val="single" w:sz="4" w:space="0" w:color="auto"/>
            </w:tcBorders>
          </w:tcPr>
          <w:p w14:paraId="2DCA1BB8" w14:textId="77777777" w:rsidR="00CC0C18" w:rsidRPr="00D47BA6" w:rsidRDefault="00CC0C18" w:rsidP="00CC0C18">
            <w:pPr>
              <w:pStyle w:val="Normal7"/>
              <w:keepNext/>
              <w:rPr>
                <w:sz w:val="22"/>
                <w:szCs w:val="22"/>
              </w:rPr>
            </w:pPr>
            <w:r w:rsidRPr="00D47BA6">
              <w:rPr>
                <w:b/>
                <w:sz w:val="22"/>
                <w:szCs w:val="22"/>
              </w:rPr>
              <w:t>Criterion:</w:t>
            </w:r>
            <w:r>
              <w:rPr>
                <w:sz w:val="22"/>
                <w:szCs w:val="22"/>
              </w:rPr>
              <w:t xml:space="preserve"> ELE 18 - Records of ELs</w:t>
            </w:r>
          </w:p>
          <w:p w14:paraId="3D963DC8" w14:textId="77777777" w:rsidR="00CC0C18" w:rsidRPr="00D47BA6" w:rsidRDefault="00CC0C18" w:rsidP="00CC0C18">
            <w:pPr>
              <w:pStyle w:val="Normal7"/>
              <w:keepNext/>
              <w:rPr>
                <w:b/>
                <w:sz w:val="22"/>
                <w:szCs w:val="22"/>
              </w:rPr>
            </w:pPr>
          </w:p>
        </w:tc>
      </w:tr>
      <w:tr w:rsidR="00CC0C18" w:rsidRPr="00D47BA6" w14:paraId="2A52E3B2" w14:textId="77777777" w:rsidTr="00CC0C18">
        <w:tc>
          <w:tcPr>
            <w:tcW w:w="9360" w:type="dxa"/>
            <w:tcBorders>
              <w:top w:val="single" w:sz="4" w:space="0" w:color="auto"/>
              <w:left w:val="single" w:sz="4" w:space="0" w:color="auto"/>
              <w:bottom w:val="nil"/>
              <w:right w:val="single" w:sz="4" w:space="0" w:color="auto"/>
            </w:tcBorders>
          </w:tcPr>
          <w:p w14:paraId="1D1E3138" w14:textId="77777777" w:rsidR="00CC0C18" w:rsidRPr="00D47BA6" w:rsidRDefault="00CC0C18" w:rsidP="00CC0C18">
            <w:pPr>
              <w:pStyle w:val="Normal7"/>
              <w:keepNext/>
              <w:rPr>
                <w:sz w:val="22"/>
                <w:szCs w:val="22"/>
              </w:rPr>
            </w:pPr>
            <w:r w:rsidRPr="00D47BA6">
              <w:rPr>
                <w:b/>
                <w:sz w:val="22"/>
                <w:szCs w:val="22"/>
              </w:rPr>
              <w:t>Rating:</w:t>
            </w:r>
            <w:r>
              <w:rPr>
                <w:sz w:val="22"/>
                <w:szCs w:val="22"/>
              </w:rPr>
              <w:t xml:space="preserve"> Partially Implemented</w:t>
            </w:r>
          </w:p>
        </w:tc>
      </w:tr>
      <w:tr w:rsidR="00CC0C18" w:rsidRPr="00D47BA6" w14:paraId="20670B66" w14:textId="77777777" w:rsidTr="00CC0C18">
        <w:tc>
          <w:tcPr>
            <w:tcW w:w="9360" w:type="dxa"/>
            <w:tcBorders>
              <w:top w:val="nil"/>
              <w:left w:val="single" w:sz="4" w:space="0" w:color="auto"/>
              <w:bottom w:val="single" w:sz="4" w:space="0" w:color="auto"/>
              <w:right w:val="single" w:sz="4" w:space="0" w:color="auto"/>
            </w:tcBorders>
          </w:tcPr>
          <w:p w14:paraId="48F5FFE7" w14:textId="77777777" w:rsidR="00CC0C18" w:rsidRPr="00D47BA6" w:rsidRDefault="00CC0C18" w:rsidP="00CC0C18">
            <w:pPr>
              <w:pStyle w:val="Normal7"/>
              <w:keepNext/>
              <w:rPr>
                <w:rFonts w:cs="Arial"/>
                <w:b/>
                <w:sz w:val="22"/>
                <w:szCs w:val="22"/>
              </w:rPr>
            </w:pPr>
          </w:p>
        </w:tc>
      </w:tr>
      <w:tr w:rsidR="00CC0C18" w:rsidRPr="00D47BA6" w14:paraId="06E217D3" w14:textId="77777777" w:rsidTr="00CC0C18">
        <w:tc>
          <w:tcPr>
            <w:tcW w:w="9360" w:type="dxa"/>
            <w:tcBorders>
              <w:top w:val="nil"/>
              <w:left w:val="single" w:sz="4" w:space="0" w:color="auto"/>
              <w:bottom w:val="single" w:sz="4" w:space="0" w:color="auto"/>
              <w:right w:val="single" w:sz="4" w:space="0" w:color="auto"/>
            </w:tcBorders>
          </w:tcPr>
          <w:p w14:paraId="2C2D10A9" w14:textId="77777777" w:rsidR="00CC0C18" w:rsidRPr="00D47BA6" w:rsidRDefault="00CC0C18" w:rsidP="00CC0C18">
            <w:pPr>
              <w:pStyle w:val="Normal7"/>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57E4FD9B" w14:textId="77777777" w:rsidR="00CC0C18" w:rsidRPr="00D47BA6" w:rsidRDefault="00CC0C18" w:rsidP="00CC0C18">
            <w:pPr>
              <w:pStyle w:val="Normal7"/>
              <w:keepNext/>
              <w:rPr>
                <w:rFonts w:cs="Arial"/>
                <w:b/>
                <w:sz w:val="22"/>
                <w:szCs w:val="22"/>
              </w:rPr>
            </w:pPr>
          </w:p>
        </w:tc>
      </w:tr>
    </w:tbl>
    <w:p w14:paraId="2AB8BE70" w14:textId="77777777" w:rsidR="00CC0C18" w:rsidRDefault="00CC0C18" w:rsidP="00CC0C18">
      <w:pPr>
        <w:pStyle w:val="Normal7"/>
        <w:rPr>
          <w:sz w:val="22"/>
          <w:szCs w:val="22"/>
        </w:rPr>
      </w:pPr>
    </w:p>
    <w:p w14:paraId="0C6E9ECA" w14:textId="77777777" w:rsidR="00CC0C18" w:rsidRDefault="00CC0C18" w:rsidP="00CC0C18">
      <w:pPr>
        <w:pStyle w:val="Normal7"/>
        <w:tabs>
          <w:tab w:val="left" w:pos="7080"/>
        </w:tabs>
        <w:rPr>
          <w:sz w:val="22"/>
          <w:szCs w:val="22"/>
        </w:rPr>
      </w:pPr>
    </w:p>
    <w:p w14:paraId="0ACE6588" w14:textId="77777777" w:rsidR="00CC0C18" w:rsidRPr="00D47BA6" w:rsidRDefault="00CC0C18" w:rsidP="00CC0C18">
      <w:pPr>
        <w:pStyle w:val="Normal7"/>
        <w:tabs>
          <w:tab w:val="left" w:pos="7080"/>
        </w:tabs>
        <w:rPr>
          <w:sz w:val="22"/>
          <w:szCs w:val="22"/>
        </w:rPr>
      </w:pPr>
    </w:p>
    <w:p w14:paraId="2B19C416" w14:textId="77777777" w:rsidR="00CC0C18" w:rsidRDefault="00CC0C18">
      <w:pPr>
        <w:pStyle w:val="Normal7"/>
      </w:pPr>
    </w:p>
    <w:sectPr w:rsidR="00CC0C18" w:rsidSect="00CC0C18">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EB7FC" w14:textId="77777777" w:rsidR="00C54A3F" w:rsidRDefault="00C54A3F">
      <w:r>
        <w:separator/>
      </w:r>
    </w:p>
  </w:endnote>
  <w:endnote w:type="continuationSeparator" w:id="0">
    <w:p w14:paraId="5B5466E1" w14:textId="77777777" w:rsidR="00C54A3F" w:rsidRDefault="00C5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30FE" w14:textId="77777777" w:rsidR="00CC0C18" w:rsidRDefault="00CC0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4F7631A" w14:textId="77777777" w:rsidR="00CC0C18" w:rsidRDefault="00CC0C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93978" w14:textId="77777777" w:rsidR="00CC0C18" w:rsidRDefault="00CC0C18" w:rsidP="00CC0C18">
    <w:pPr>
      <w:pStyle w:val="Footer"/>
      <w:pBdr>
        <w:top w:val="single" w:sz="4" w:space="1" w:color="auto"/>
      </w:pBdr>
      <w:ind w:right="360"/>
      <w:jc w:val="right"/>
      <w:rPr>
        <w:sz w:val="16"/>
        <w:szCs w:val="16"/>
      </w:rPr>
    </w:pPr>
    <w:r>
      <w:rPr>
        <w:sz w:val="16"/>
        <w:szCs w:val="16"/>
      </w:rPr>
      <w:t>Template Version 241107</w:t>
    </w:r>
  </w:p>
  <w:p w14:paraId="795E8842" w14:textId="77777777" w:rsidR="00CC0C18" w:rsidRPr="00E97E9E" w:rsidRDefault="00CC0C18" w:rsidP="00CC0C1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A9E39BF" w14:textId="77777777" w:rsidR="00CC0C18" w:rsidRDefault="00CC0C18">
    <w:pPr>
      <w:pStyle w:val="Footer"/>
      <w:pBdr>
        <w:top w:val="single" w:sz="4" w:space="1" w:color="auto"/>
      </w:pBdr>
      <w:tabs>
        <w:tab w:val="clear" w:pos="8640"/>
      </w:tabs>
      <w:ind w:right="360"/>
      <w:jc w:val="center"/>
    </w:pPr>
    <w:r>
      <w:t>Massachusetts Department of Elementary and Secondary Education – Office of Language Acquisition</w:t>
    </w:r>
  </w:p>
  <w:p w14:paraId="631A3245" w14:textId="77777777" w:rsidR="00CC0C18" w:rsidRDefault="00CC0C18">
    <w:pPr>
      <w:pStyle w:val="Footer"/>
      <w:tabs>
        <w:tab w:val="clear" w:pos="8640"/>
      </w:tabs>
      <w:ind w:right="360"/>
      <w:jc w:val="center"/>
    </w:pPr>
    <w:bookmarkStart w:id="5" w:name="reportNameFooterSec1"/>
    <w:r w:rsidRPr="00044C45">
      <w:t>King Philip</w:t>
    </w:r>
    <w:bookmarkEnd w:id="5"/>
    <w:r>
      <w:t xml:space="preserve"> Targeted and Focused Monitoring Report – </w:t>
    </w:r>
    <w:bookmarkStart w:id="6" w:name="reportDateFooterSec1"/>
    <w:r>
      <w:t>02/05/2025</w:t>
    </w:r>
    <w:bookmarkEnd w:id="6"/>
  </w:p>
  <w:p w14:paraId="7F0771C1" w14:textId="77777777" w:rsidR="00CC0C18" w:rsidRDefault="00CC0C1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5DC2" w14:textId="77777777" w:rsidR="00CC0C18" w:rsidRDefault="00CC0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7DAFD8" w14:textId="77777777" w:rsidR="00CC0C18" w:rsidRDefault="00CC0C1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8474" w14:textId="77777777" w:rsidR="00CC0C18" w:rsidRDefault="00CC0C18" w:rsidP="00CC0C18">
    <w:pPr>
      <w:pStyle w:val="Footer"/>
      <w:pBdr>
        <w:top w:val="single" w:sz="4" w:space="1" w:color="auto"/>
      </w:pBdr>
      <w:ind w:right="360"/>
      <w:jc w:val="right"/>
      <w:rPr>
        <w:sz w:val="16"/>
        <w:szCs w:val="16"/>
      </w:rPr>
    </w:pPr>
    <w:r>
      <w:rPr>
        <w:sz w:val="16"/>
        <w:szCs w:val="16"/>
      </w:rPr>
      <w:t>Template Version 241107</w:t>
    </w:r>
  </w:p>
  <w:p w14:paraId="52492F61" w14:textId="77777777" w:rsidR="00CC0C18" w:rsidRPr="00E97E9E" w:rsidRDefault="00CC0C18" w:rsidP="00CC0C18">
    <w:pPr>
      <w:pStyle w:val="Footer"/>
      <w:pBdr>
        <w:top w:val="single" w:sz="4" w:space="1" w:color="auto"/>
      </w:pBdr>
      <w:tabs>
        <w:tab w:val="clear" w:pos="8640"/>
      </w:tabs>
      <w:ind w:right="360"/>
      <w:jc w:val="right"/>
      <w:rPr>
        <w:sz w:val="16"/>
        <w:szCs w:val="16"/>
      </w:rPr>
    </w:pPr>
  </w:p>
  <w:p w14:paraId="5CAB82E3" w14:textId="77777777" w:rsidR="00CC0C18" w:rsidRDefault="00CC0C18">
    <w:pPr>
      <w:pStyle w:val="Footer"/>
      <w:pBdr>
        <w:top w:val="single" w:sz="4" w:space="1" w:color="auto"/>
      </w:pBdr>
      <w:tabs>
        <w:tab w:val="clear" w:pos="8640"/>
      </w:tabs>
      <w:ind w:right="360"/>
      <w:jc w:val="center"/>
    </w:pPr>
    <w:r>
      <w:t>Massachusetts Department of Elementary and Secondary Education – Office of Language Acquisition</w:t>
    </w:r>
  </w:p>
  <w:p w14:paraId="3AC938D3" w14:textId="77777777" w:rsidR="00CC0C18" w:rsidRDefault="00CC0C18">
    <w:pPr>
      <w:pStyle w:val="Footer"/>
      <w:tabs>
        <w:tab w:val="clear" w:pos="8640"/>
      </w:tabs>
      <w:ind w:right="360"/>
      <w:jc w:val="center"/>
    </w:pPr>
    <w:bookmarkStart w:id="14" w:name="reportNameFooterSec2"/>
    <w:r>
      <w:t>King Philip</w:t>
    </w:r>
    <w:bookmarkEnd w:id="14"/>
    <w:r>
      <w:t xml:space="preserve"> Targeted and Focused Monitoring Report – </w:t>
    </w:r>
    <w:bookmarkStart w:id="15" w:name="reportDateFooterSec2"/>
    <w:r>
      <w:t>02/05/2025</w:t>
    </w:r>
    <w:bookmarkEnd w:id="15"/>
  </w:p>
  <w:p w14:paraId="5495C1E1" w14:textId="77777777" w:rsidR="00CC0C18" w:rsidRDefault="00CC0C1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9D1F" w14:textId="77777777" w:rsidR="00CC0C18" w:rsidRPr="00E97E9E" w:rsidRDefault="00CC0C18" w:rsidP="00CC0C18">
    <w:pPr>
      <w:pStyle w:val="Footer3"/>
      <w:pBdr>
        <w:top w:val="single" w:sz="4" w:space="1" w:color="auto"/>
      </w:pBdr>
      <w:ind w:right="360"/>
      <w:jc w:val="right"/>
      <w:rPr>
        <w:sz w:val="16"/>
        <w:szCs w:val="16"/>
      </w:rPr>
    </w:pPr>
    <w:r>
      <w:rPr>
        <w:sz w:val="16"/>
        <w:szCs w:val="16"/>
      </w:rPr>
      <w:t>Template Version 102218</w:t>
    </w:r>
  </w:p>
  <w:p w14:paraId="44B5A686" w14:textId="77777777" w:rsidR="00CC0C18" w:rsidRPr="00F818B6" w:rsidRDefault="00CC0C18" w:rsidP="00CC0C18">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7C22A9D" w14:textId="77777777" w:rsidR="00CC0C18" w:rsidRPr="00F818B6" w:rsidRDefault="00CC0C18" w:rsidP="00CC0C18">
    <w:pPr>
      <w:pStyle w:val="Footer3"/>
      <w:tabs>
        <w:tab w:val="clear" w:pos="8640"/>
      </w:tabs>
      <w:ind w:right="360"/>
      <w:jc w:val="center"/>
      <w:rPr>
        <w:sz w:val="20"/>
        <w:szCs w:val="20"/>
      </w:rPr>
    </w:pPr>
    <w:r w:rsidRPr="00F818B6">
      <w:rPr>
        <w:sz w:val="20"/>
        <w:szCs w:val="20"/>
      </w:rPr>
      <w:t>King Philip T</w:t>
    </w:r>
    <w:r>
      <w:rPr>
        <w:sz w:val="20"/>
        <w:szCs w:val="20"/>
      </w:rPr>
      <w:t xml:space="preserve">argeted </w:t>
    </w:r>
    <w:r w:rsidR="00D95BA2">
      <w:rPr>
        <w:sz w:val="20"/>
        <w:szCs w:val="20"/>
      </w:rPr>
      <w:t>and</w:t>
    </w:r>
    <w:r w:rsidRPr="00F818B6">
      <w:rPr>
        <w:sz w:val="20"/>
        <w:szCs w:val="20"/>
      </w:rPr>
      <w:t xml:space="preserve"> Focused Monitoring Report – 02/05/2025</w:t>
    </w:r>
  </w:p>
  <w:p w14:paraId="3EE98AE6" w14:textId="77777777" w:rsidR="00CC0C18" w:rsidRPr="00F818B6" w:rsidRDefault="00CC0C18" w:rsidP="00CC0C18">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082666F" w14:textId="77777777" w:rsidR="00CC0C18" w:rsidRPr="000522A9" w:rsidRDefault="00CC0C18" w:rsidP="00CC0C18">
    <w:pPr>
      <w:pStyle w:val="Footer3"/>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2917" w14:textId="77777777" w:rsidR="00CC0C18" w:rsidRPr="00E97E9E" w:rsidRDefault="00CC0C18" w:rsidP="00CC0C18">
    <w:pPr>
      <w:pStyle w:val="Footer7"/>
      <w:pBdr>
        <w:top w:val="single" w:sz="4" w:space="1" w:color="auto"/>
      </w:pBdr>
      <w:ind w:right="360"/>
      <w:jc w:val="right"/>
      <w:rPr>
        <w:sz w:val="16"/>
        <w:szCs w:val="16"/>
      </w:rPr>
    </w:pPr>
    <w:r>
      <w:rPr>
        <w:sz w:val="16"/>
        <w:szCs w:val="16"/>
      </w:rPr>
      <w:t>Template Version 102218</w:t>
    </w:r>
  </w:p>
  <w:p w14:paraId="008D3180" w14:textId="77777777" w:rsidR="00CC0C18" w:rsidRPr="00F818B6" w:rsidRDefault="00CC0C18" w:rsidP="00CC0C18">
    <w:pPr>
      <w:pStyle w:val="Footer7"/>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3B09C52" w14:textId="77777777" w:rsidR="00CC0C18" w:rsidRPr="00F818B6" w:rsidRDefault="00CC0C18" w:rsidP="00CC0C18">
    <w:pPr>
      <w:pStyle w:val="Footer7"/>
      <w:tabs>
        <w:tab w:val="clear" w:pos="8640"/>
      </w:tabs>
      <w:ind w:right="360"/>
      <w:jc w:val="center"/>
      <w:rPr>
        <w:sz w:val="20"/>
        <w:szCs w:val="20"/>
      </w:rPr>
    </w:pPr>
    <w:r w:rsidRPr="00F818B6">
      <w:rPr>
        <w:sz w:val="20"/>
        <w:szCs w:val="20"/>
      </w:rPr>
      <w:t>King Philip T</w:t>
    </w:r>
    <w:r>
      <w:rPr>
        <w:sz w:val="20"/>
        <w:szCs w:val="20"/>
      </w:rPr>
      <w:t xml:space="preserve">argeted </w:t>
    </w:r>
    <w:r w:rsidR="00D95BA2">
      <w:rPr>
        <w:sz w:val="20"/>
        <w:szCs w:val="20"/>
      </w:rPr>
      <w:t>and</w:t>
    </w:r>
    <w:r w:rsidRPr="00F818B6">
      <w:rPr>
        <w:sz w:val="20"/>
        <w:szCs w:val="20"/>
      </w:rPr>
      <w:t xml:space="preserve"> Focused Monitoring Report – 02/05/2025</w:t>
    </w:r>
  </w:p>
  <w:p w14:paraId="6969BEB1" w14:textId="77777777" w:rsidR="00CC0C18" w:rsidRPr="00F818B6" w:rsidRDefault="00CC0C18" w:rsidP="00CC0C18">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8C58DDB" w14:textId="77777777" w:rsidR="00CC0C18" w:rsidRPr="000522A9" w:rsidRDefault="00CC0C18" w:rsidP="00CC0C18">
    <w:pPr>
      <w:pStyle w:val="Footer7"/>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A1446" w14:textId="77777777" w:rsidR="00C54A3F" w:rsidRDefault="00C54A3F">
      <w:r>
        <w:separator/>
      </w:r>
    </w:p>
  </w:footnote>
  <w:footnote w:type="continuationSeparator" w:id="0">
    <w:p w14:paraId="72B0577E" w14:textId="77777777" w:rsidR="00C54A3F" w:rsidRDefault="00C54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590507294">
    <w:abstractNumId w:val="3"/>
  </w:num>
  <w:num w:numId="2" w16cid:durableId="579951171">
    <w:abstractNumId w:val="0"/>
  </w:num>
  <w:num w:numId="3" w16cid:durableId="384448790">
    <w:abstractNumId w:val="5"/>
  </w:num>
  <w:num w:numId="4" w16cid:durableId="443964678">
    <w:abstractNumId w:val="2"/>
  </w:num>
  <w:num w:numId="5" w16cid:durableId="2036613049">
    <w:abstractNumId w:val="1"/>
  </w:num>
  <w:num w:numId="6" w16cid:durableId="19765180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3774"/>
    <w:rsid w:val="000E3589"/>
    <w:rsid w:val="000E7DDA"/>
    <w:rsid w:val="002705AA"/>
    <w:rsid w:val="00400F1C"/>
    <w:rsid w:val="0074328F"/>
    <w:rsid w:val="00AD011D"/>
    <w:rsid w:val="00AD0BF9"/>
    <w:rsid w:val="00C54A3F"/>
    <w:rsid w:val="00CC0C18"/>
    <w:rsid w:val="00D95BA2"/>
    <w:rsid w:val="00E80DF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5EF87"/>
  <w15:chartTrackingRefBased/>
  <w15:docId w15:val="{1BDB64EB-6993-45E0-8BAC-2958BAE6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King Philip Regional School District</vt:lpstr>
    </vt:vector>
  </TitlesOfParts>
  <Company/>
  <LinksUpToDate>false</LinksUpToDate>
  <CharactersWithSpaces>12670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Philip Regional School District TFM Report 2025</dc:title>
  <dc:subject/>
  <dc:creator>DESE</dc:creator>
  <cp:keywords/>
  <cp:lastModifiedBy>Zou, Dong (EOE)</cp:lastModifiedBy>
  <cp:revision>5</cp:revision>
  <cp:lastPrinted>2015-01-08T14:35:00Z</cp:lastPrinted>
  <dcterms:created xsi:type="dcterms:W3CDTF">2025-02-06T21:11:00Z</dcterms:created>
  <dcterms:modified xsi:type="dcterms:W3CDTF">2025-02-12T17:18:00Z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12 2025 12:00AM</vt:lpwstr>
  </property>
</Properties>
</file>