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C6108" w14:textId="77777777" w:rsidR="00FE043A" w:rsidRDefault="00FE043A" w:rsidP="00893924">
      <w:pPr>
        <w:textAlignment w:val="baseline"/>
        <w:rPr>
          <w:rFonts w:ascii="Aptos" w:eastAsia="Times New Roman" w:hAnsi="Aptos" w:cstheme="minorHAnsi"/>
          <w:b/>
          <w:bCs/>
          <w:sz w:val="22"/>
          <w:szCs w:val="22"/>
        </w:rPr>
      </w:pPr>
      <w:bookmarkStart w:id="0" w:name="_Appendix_B:_Statement"/>
      <w:bookmarkEnd w:id="0"/>
    </w:p>
    <w:p w14:paraId="1C774EB2" w14:textId="64B05846" w:rsidR="001A7A1F" w:rsidRPr="001A7A1F" w:rsidRDefault="00C2669B" w:rsidP="001A7A1F">
      <w:pPr>
        <w:textAlignment w:val="baseline"/>
        <w:rPr>
          <w:rFonts w:ascii="Aptos" w:eastAsia="Times New Roman" w:hAnsi="Aptos" w:cstheme="minorHAnsi"/>
          <w:i/>
          <w:iCs/>
          <w:sz w:val="22"/>
          <w:szCs w:val="22"/>
        </w:rPr>
      </w:pPr>
      <w:r>
        <w:rPr>
          <w:rFonts w:ascii="Aptos" w:eastAsia="Times New Roman" w:hAnsi="Aptos" w:cstheme="minorHAnsi"/>
          <w:b/>
          <w:bCs/>
          <w:sz w:val="22"/>
          <w:szCs w:val="22"/>
        </w:rPr>
        <w:t>D</w:t>
      </w:r>
      <w:r w:rsidR="00893924" w:rsidRPr="00CC046B">
        <w:rPr>
          <w:rFonts w:ascii="Aptos" w:eastAsia="Times New Roman" w:hAnsi="Aptos" w:cstheme="minorHAnsi"/>
          <w:b/>
          <w:bCs/>
          <w:sz w:val="22"/>
          <w:szCs w:val="22"/>
        </w:rPr>
        <w:t>irections</w:t>
      </w:r>
      <w:r w:rsidR="00893924" w:rsidRPr="00CC046B">
        <w:rPr>
          <w:rFonts w:ascii="Aptos" w:eastAsia="Times New Roman" w:hAnsi="Aptos" w:cstheme="minorHAnsi"/>
          <w:sz w:val="22"/>
          <w:szCs w:val="22"/>
        </w:rPr>
        <w:t xml:space="preserve">: </w:t>
      </w:r>
      <w:r w:rsidR="00893924" w:rsidRPr="00CC046B">
        <w:rPr>
          <w:rFonts w:ascii="Aptos" w:eastAsia="Times New Roman" w:hAnsi="Aptos" w:cstheme="minorHAnsi"/>
          <w:i/>
          <w:iCs/>
          <w:sz w:val="22"/>
          <w:szCs w:val="22"/>
        </w:rPr>
        <w:t xml:space="preserve">This form should be completed </w:t>
      </w:r>
      <w:r w:rsidR="004334D3">
        <w:rPr>
          <w:rFonts w:ascii="Aptos" w:eastAsia="Times New Roman" w:hAnsi="Aptos" w:cstheme="minorHAnsi"/>
          <w:i/>
          <w:iCs/>
          <w:sz w:val="22"/>
          <w:szCs w:val="22"/>
        </w:rPr>
        <w:t xml:space="preserve">on the sponsoring organization’s letterhead </w:t>
      </w:r>
      <w:r w:rsidR="00893924" w:rsidRPr="00CC046B">
        <w:rPr>
          <w:rFonts w:ascii="Aptos" w:eastAsia="Times New Roman" w:hAnsi="Aptos" w:cstheme="minorHAnsi"/>
          <w:i/>
          <w:iCs/>
          <w:sz w:val="22"/>
          <w:szCs w:val="22"/>
        </w:rPr>
        <w:t xml:space="preserve">by the person responsible for </w:t>
      </w:r>
      <w:r w:rsidR="00C44C2E">
        <w:rPr>
          <w:rFonts w:ascii="Aptos" w:eastAsia="Times New Roman" w:hAnsi="Aptos" w:cstheme="minorHAnsi"/>
          <w:i/>
          <w:iCs/>
          <w:sz w:val="22"/>
          <w:szCs w:val="22"/>
        </w:rPr>
        <w:t xml:space="preserve">its </w:t>
      </w:r>
      <w:r w:rsidR="00893924" w:rsidRPr="00CC046B">
        <w:rPr>
          <w:rFonts w:ascii="Aptos" w:eastAsia="Times New Roman" w:hAnsi="Aptos" w:cstheme="minorHAnsi"/>
          <w:i/>
          <w:iCs/>
          <w:sz w:val="22"/>
          <w:szCs w:val="22"/>
        </w:rPr>
        <w:t>educator preparation</w:t>
      </w:r>
      <w:r w:rsidR="00C44C2E">
        <w:rPr>
          <w:rFonts w:ascii="Aptos" w:eastAsia="Times New Roman" w:hAnsi="Aptos" w:cstheme="minorHAnsi"/>
          <w:i/>
          <w:iCs/>
          <w:sz w:val="22"/>
          <w:szCs w:val="22"/>
        </w:rPr>
        <w:t xml:space="preserve"> programs</w:t>
      </w:r>
      <w:r w:rsidR="00893924" w:rsidRPr="00CC046B">
        <w:rPr>
          <w:rFonts w:ascii="Aptos" w:eastAsia="Times New Roman" w:hAnsi="Aptos" w:cstheme="minorHAnsi"/>
          <w:i/>
          <w:iCs/>
          <w:sz w:val="22"/>
          <w:szCs w:val="22"/>
        </w:rPr>
        <w:t>.</w:t>
      </w:r>
      <w:r w:rsidR="00893924" w:rsidRPr="00CC046B">
        <w:rPr>
          <w:rFonts w:ascii="Aptos" w:eastAsia="Times New Roman" w:hAnsi="Aptos" w:cstheme="minorHAnsi"/>
          <w:sz w:val="22"/>
          <w:szCs w:val="22"/>
        </w:rPr>
        <w:t> </w:t>
      </w:r>
      <w:r w:rsidR="00611482" w:rsidRPr="00611482">
        <w:rPr>
          <w:rFonts w:ascii="Aptos" w:eastAsia="Times New Roman" w:hAnsi="Aptos" w:cstheme="minorHAnsi"/>
          <w:i/>
          <w:iCs/>
          <w:sz w:val="22"/>
          <w:szCs w:val="22"/>
        </w:rPr>
        <w:t>Attach the Program of Study for each proposed program and</w:t>
      </w:r>
      <w:r w:rsidR="00611482">
        <w:rPr>
          <w:rFonts w:ascii="Aptos" w:eastAsia="Times New Roman" w:hAnsi="Aptos" w:cstheme="minorHAnsi"/>
          <w:sz w:val="22"/>
          <w:szCs w:val="22"/>
        </w:rPr>
        <w:t xml:space="preserve"> s</w:t>
      </w:r>
      <w:r w:rsidR="001A7A1F" w:rsidRPr="001A7A1F">
        <w:rPr>
          <w:rFonts w:ascii="Aptos" w:eastAsia="Times New Roman" w:hAnsi="Aptos" w:cstheme="minorHAnsi"/>
          <w:i/>
          <w:iCs/>
          <w:sz w:val="22"/>
          <w:szCs w:val="22"/>
        </w:rPr>
        <w:t xml:space="preserve">ubmit to </w:t>
      </w:r>
      <w:hyperlink r:id="rId11" w:history="1">
        <w:r w:rsidR="001A7A1F" w:rsidRPr="001A7A1F">
          <w:rPr>
            <w:rStyle w:val="Hyperlink"/>
            <w:rFonts w:ascii="Aptos" w:eastAsia="Times New Roman" w:hAnsi="Aptos" w:cstheme="minorHAnsi"/>
            <w:i/>
            <w:iCs/>
            <w:sz w:val="22"/>
            <w:szCs w:val="22"/>
          </w:rPr>
          <w:t>educatorpreparation@mass.gov</w:t>
        </w:r>
      </w:hyperlink>
      <w:r w:rsidR="001A7A1F" w:rsidRPr="001A7A1F">
        <w:rPr>
          <w:rFonts w:ascii="Aptos" w:eastAsia="Times New Roman" w:hAnsi="Aptos" w:cstheme="minorHAnsi"/>
          <w:i/>
          <w:iCs/>
          <w:sz w:val="22"/>
          <w:szCs w:val="22"/>
        </w:rPr>
        <w:t>. We will review submissions on a rolling basis. </w:t>
      </w:r>
    </w:p>
    <w:p w14:paraId="30A9BC0F" w14:textId="6B5C8FAF" w:rsidR="00761B15" w:rsidRDefault="00893924" w:rsidP="00893924">
      <w:pPr>
        <w:textAlignment w:val="baseline"/>
        <w:rPr>
          <w:rFonts w:ascii="Aptos" w:eastAsia="Times New Roman" w:hAnsi="Aptos" w:cstheme="minorHAnsi"/>
          <w:sz w:val="22"/>
          <w:szCs w:val="22"/>
        </w:rPr>
      </w:pPr>
      <w:r w:rsidRPr="00CC046B">
        <w:rPr>
          <w:rFonts w:ascii="Aptos" w:eastAsia="Times New Roman" w:hAnsi="Aptos" w:cstheme="minorHAnsi"/>
          <w:sz w:val="22"/>
          <w:szCs w:val="22"/>
        </w:rPr>
        <w:br/>
      </w:r>
      <w:r w:rsidR="00907579">
        <w:rPr>
          <w:rFonts w:ascii="Aptos" w:eastAsia="Times New Roman" w:hAnsi="Aptos" w:cstheme="minorHAnsi"/>
          <w:sz w:val="22"/>
          <w:szCs w:val="22"/>
        </w:rPr>
        <w:t>In the table below, indicate the PK-2 Moderate Disabilities and/or PK-2 Severe Disabilities program(s) your organization seeks to put forward for a streamlined approval process</w:t>
      </w:r>
      <w:r w:rsidR="001A7A1F">
        <w:rPr>
          <w:rFonts w:ascii="Aptos" w:eastAsia="Times New Roman" w:hAnsi="Aptos" w:cstheme="minorHAnsi"/>
          <w:sz w:val="22"/>
          <w:szCs w:val="22"/>
        </w:rPr>
        <w:t xml:space="preserve"> and initial in the appropriate box. If the answer to any item is “no” please include an explanation.</w:t>
      </w:r>
    </w:p>
    <w:p w14:paraId="772F4FFB" w14:textId="77777777" w:rsidR="00761B15" w:rsidRDefault="00761B15" w:rsidP="00893924">
      <w:pPr>
        <w:textAlignment w:val="baseline"/>
        <w:rPr>
          <w:rFonts w:ascii="Aptos" w:eastAsia="Times New Roman" w:hAnsi="Aptos" w:cstheme="minorHAnsi"/>
          <w:sz w:val="22"/>
          <w:szCs w:val="22"/>
        </w:rPr>
      </w:pPr>
    </w:p>
    <w:p w14:paraId="3F2D7F34" w14:textId="79C6F6C2" w:rsidR="001A7A1F" w:rsidRPr="00611482" w:rsidRDefault="00611482" w:rsidP="00611482">
      <w:pPr>
        <w:spacing w:after="160" w:line="259" w:lineRule="auto"/>
        <w:rPr>
          <w:sz w:val="22"/>
          <w:szCs w:val="22"/>
        </w:rPr>
      </w:pPr>
      <w:r w:rsidRPr="00611482">
        <w:rPr>
          <w:sz w:val="22"/>
          <w:szCs w:val="22"/>
        </w:rPr>
        <w:t xml:space="preserve">To be eligible for this streamlined process, your organization must have </w:t>
      </w:r>
      <w:r w:rsidR="001A7A1F" w:rsidRPr="00611482">
        <w:rPr>
          <w:sz w:val="22"/>
          <w:szCs w:val="22"/>
        </w:rPr>
        <w:t xml:space="preserve">an approved program in </w:t>
      </w:r>
      <w:r w:rsidR="001A7A1F" w:rsidRPr="00611482">
        <w:rPr>
          <w:b/>
          <w:bCs/>
          <w:sz w:val="22"/>
          <w:szCs w:val="22"/>
        </w:rPr>
        <w:t>both</w:t>
      </w:r>
      <w:r w:rsidR="001A7A1F" w:rsidRPr="00611482">
        <w:rPr>
          <w:sz w:val="22"/>
          <w:szCs w:val="22"/>
        </w:rPr>
        <w:t xml:space="preserve"> PK-2 Early Childhood </w:t>
      </w:r>
      <w:r w:rsidRPr="00611482">
        <w:rPr>
          <w:sz w:val="22"/>
          <w:szCs w:val="22"/>
        </w:rPr>
        <w:t xml:space="preserve">and either Moderate Disabilities PK-8/5-12 or Severe Disabilities, All Levels (depending on the PK-2 program) </w:t>
      </w:r>
      <w:r w:rsidR="001A7A1F" w:rsidRPr="00611482">
        <w:rPr>
          <w:sz w:val="22"/>
          <w:szCs w:val="22"/>
        </w:rPr>
        <w:t>at the same level (Baccalaureate or Post-Baccalaureate) as the proposed program</w:t>
      </w:r>
      <w:r w:rsidR="0026426C">
        <w:rPr>
          <w:sz w:val="22"/>
          <w:szCs w:val="22"/>
        </w:rPr>
        <w:t>.</w:t>
      </w:r>
    </w:p>
    <w:p w14:paraId="7B0C5573" w14:textId="5C0885FD" w:rsidR="001A7A1F" w:rsidRDefault="001A7A1F" w:rsidP="001A7A1F">
      <w:pPr>
        <w:pBdr>
          <w:bottom w:val="single" w:sz="12" w:space="1" w:color="auto"/>
        </w:pBdr>
        <w:textAlignment w:val="baseline"/>
        <w:rPr>
          <w:rFonts w:ascii="Aptos" w:eastAsia="Times New Roman" w:hAnsi="Aptos" w:cstheme="minorHAnsi"/>
          <w:sz w:val="22"/>
          <w:szCs w:val="22"/>
        </w:rPr>
      </w:pPr>
      <w:r w:rsidRPr="001A7A1F">
        <w:rPr>
          <w:rFonts w:ascii="Aptos" w:eastAsia="Times New Roman" w:hAnsi="Aptos" w:cstheme="minorHAnsi"/>
          <w:sz w:val="22"/>
          <w:szCs w:val="22"/>
        </w:rPr>
        <w:t xml:space="preserve">All proposed programs are expected to align with the </w:t>
      </w:r>
      <w:hyperlink r:id="rId12" w:history="1">
        <w:r w:rsidRPr="001A7A1F">
          <w:rPr>
            <w:rStyle w:val="Hyperlink"/>
            <w:rFonts w:ascii="Aptos" w:eastAsia="Times New Roman" w:hAnsi="Aptos" w:cstheme="minorHAnsi"/>
            <w:i/>
            <w:iCs/>
            <w:sz w:val="22"/>
            <w:szCs w:val="22"/>
          </w:rPr>
          <w:t>2023 Guidelines for Educator Preparation Program Approval</w:t>
        </w:r>
      </w:hyperlink>
      <w:r w:rsidRPr="001A7A1F">
        <w:rPr>
          <w:rFonts w:ascii="Aptos" w:eastAsia="Times New Roman" w:hAnsi="Aptos" w:cstheme="minorHAnsi"/>
          <w:sz w:val="22"/>
          <w:szCs w:val="22"/>
        </w:rPr>
        <w:t>. Programs should also be prepar</w:t>
      </w:r>
      <w:r>
        <w:rPr>
          <w:rFonts w:ascii="Aptos" w:eastAsia="Times New Roman" w:hAnsi="Aptos" w:cstheme="minorHAnsi"/>
          <w:sz w:val="22"/>
          <w:szCs w:val="22"/>
        </w:rPr>
        <w:t xml:space="preserve">ed </w:t>
      </w:r>
      <w:r w:rsidRPr="001A7A1F">
        <w:rPr>
          <w:rFonts w:ascii="Aptos" w:eastAsia="Times New Roman" w:hAnsi="Aptos" w:cstheme="minorHAnsi"/>
          <w:sz w:val="22"/>
          <w:szCs w:val="22"/>
        </w:rPr>
        <w:t xml:space="preserve">to implement the </w:t>
      </w:r>
      <w:hyperlink r:id="rId13" w:history="1">
        <w:r w:rsidRPr="001A7A1F">
          <w:rPr>
            <w:rStyle w:val="Hyperlink"/>
            <w:rFonts w:ascii="Aptos" w:eastAsia="Times New Roman" w:hAnsi="Aptos" w:cstheme="minorHAnsi"/>
            <w:i/>
            <w:iCs/>
            <w:sz w:val="22"/>
            <w:szCs w:val="22"/>
          </w:rPr>
          <w:t>2024 Guidelines for the Professional Standards for Teachers</w:t>
        </w:r>
        <w:r w:rsidRPr="001A7A1F">
          <w:rPr>
            <w:rStyle w:val="Hyperlink"/>
            <w:rFonts w:ascii="Aptos" w:eastAsia="Times New Roman" w:hAnsi="Aptos" w:cstheme="minorHAnsi"/>
            <w:i/>
            <w:iCs/>
            <w:color w:val="000000" w:themeColor="text1"/>
            <w:sz w:val="22"/>
            <w:szCs w:val="22"/>
            <w:u w:val="none"/>
          </w:rPr>
          <w:t xml:space="preserve"> </w:t>
        </w:r>
        <w:r w:rsidRPr="001A7A1F">
          <w:rPr>
            <w:rStyle w:val="Hyperlink"/>
            <w:rFonts w:ascii="Aptos" w:eastAsia="Times New Roman" w:hAnsi="Aptos" w:cstheme="minorHAnsi"/>
            <w:color w:val="000000" w:themeColor="text1"/>
            <w:sz w:val="22"/>
            <w:szCs w:val="22"/>
            <w:u w:val="none"/>
          </w:rPr>
          <w:t>and</w:t>
        </w:r>
        <w:r w:rsidRPr="001A7A1F">
          <w:rPr>
            <w:rStyle w:val="Hyperlink"/>
            <w:rFonts w:ascii="Aptos" w:eastAsia="Times New Roman" w:hAnsi="Aptos" w:cstheme="minorHAnsi"/>
            <w:i/>
            <w:iCs/>
            <w:color w:val="000000" w:themeColor="text1"/>
            <w:sz w:val="22"/>
            <w:szCs w:val="22"/>
            <w:u w:val="none"/>
          </w:rPr>
          <w:t xml:space="preserve"> </w:t>
        </w:r>
        <w:r w:rsidRPr="001A7A1F">
          <w:rPr>
            <w:rStyle w:val="Hyperlink"/>
            <w:rFonts w:ascii="Aptos" w:eastAsia="Times New Roman" w:hAnsi="Aptos" w:cstheme="minorHAnsi"/>
            <w:i/>
            <w:iCs/>
            <w:sz w:val="22"/>
            <w:szCs w:val="22"/>
          </w:rPr>
          <w:t>2024 Guidelines for the Candidate Assessment of Performance</w:t>
        </w:r>
      </w:hyperlink>
      <w:r w:rsidRPr="001A7A1F">
        <w:rPr>
          <w:rFonts w:ascii="Aptos" w:eastAsia="Times New Roman" w:hAnsi="Aptos" w:cstheme="minorHAnsi"/>
          <w:sz w:val="22"/>
          <w:szCs w:val="22"/>
        </w:rPr>
        <w:t xml:space="preserve"> beginning in 2025-2026.</w:t>
      </w:r>
    </w:p>
    <w:p w14:paraId="5825A4BF" w14:textId="77777777" w:rsidR="0051659B" w:rsidRDefault="0051659B" w:rsidP="001A7A1F">
      <w:pPr>
        <w:pBdr>
          <w:bottom w:val="single" w:sz="12" w:space="1" w:color="auto"/>
        </w:pBdr>
        <w:textAlignment w:val="baseline"/>
        <w:rPr>
          <w:rFonts w:ascii="Aptos" w:eastAsia="Times New Roman" w:hAnsi="Aptos" w:cstheme="minorHAnsi"/>
          <w:sz w:val="22"/>
          <w:szCs w:val="22"/>
        </w:rPr>
      </w:pPr>
    </w:p>
    <w:p w14:paraId="0D103077" w14:textId="77777777" w:rsidR="0051659B" w:rsidRPr="0051659B" w:rsidRDefault="00893924" w:rsidP="0051659B">
      <w:pPr>
        <w:spacing w:before="120" w:line="276" w:lineRule="auto"/>
        <w:textAlignment w:val="baseline"/>
        <w:rPr>
          <w:rFonts w:ascii="Aptos" w:eastAsia="Times New Roman" w:hAnsi="Aptos" w:cstheme="minorHAnsi"/>
          <w:sz w:val="22"/>
          <w:szCs w:val="22"/>
        </w:rPr>
      </w:pPr>
      <w:r w:rsidRPr="0051659B">
        <w:rPr>
          <w:rFonts w:ascii="Aptos" w:eastAsia="Times New Roman" w:hAnsi="Aptos" w:cstheme="minorHAnsi"/>
          <w:sz w:val="28"/>
          <w:szCs w:val="28"/>
        </w:rPr>
        <w:t> </w:t>
      </w:r>
      <w:r w:rsidR="0051659B" w:rsidRPr="0051659B">
        <w:rPr>
          <w:rFonts w:ascii="Aptos" w:eastAsia="Times New Roman" w:hAnsi="Aptos" w:cstheme="minorHAnsi"/>
          <w:sz w:val="22"/>
          <w:szCs w:val="22"/>
        </w:rPr>
        <w:t>Our sponsoring organization is seeking approval for the program(s) indicated below:</w:t>
      </w:r>
    </w:p>
    <w:p w14:paraId="4120042C" w14:textId="55E5F4CC" w:rsidR="0051659B" w:rsidRDefault="0051659B" w:rsidP="0051659B">
      <w:pPr>
        <w:pStyle w:val="ListParagraph"/>
        <w:numPr>
          <w:ilvl w:val="0"/>
          <w:numId w:val="21"/>
        </w:numPr>
        <w:spacing w:before="120" w:line="276" w:lineRule="auto"/>
        <w:textAlignment w:val="baseline"/>
        <w:rPr>
          <w:rFonts w:ascii="Aptos" w:eastAsia="Times New Roman" w:hAnsi="Aptos" w:cstheme="minorHAnsi"/>
          <w:sz w:val="22"/>
          <w:szCs w:val="22"/>
        </w:rPr>
      </w:pPr>
      <w:r>
        <w:rPr>
          <w:rFonts w:ascii="Aptos" w:eastAsia="Times New Roman" w:hAnsi="Aptos" w:cstheme="minorHAnsi"/>
          <w:sz w:val="22"/>
          <w:szCs w:val="22"/>
        </w:rPr>
        <w:t>Teacher of Students with Moderate Disabilities, PK-2, Initial Baccalaureate</w:t>
      </w:r>
    </w:p>
    <w:p w14:paraId="11DA103C" w14:textId="01065409" w:rsidR="0051659B" w:rsidRDefault="0051659B" w:rsidP="0051659B">
      <w:pPr>
        <w:pStyle w:val="ListParagraph"/>
        <w:numPr>
          <w:ilvl w:val="0"/>
          <w:numId w:val="21"/>
        </w:numPr>
        <w:spacing w:before="120" w:line="276" w:lineRule="auto"/>
        <w:textAlignment w:val="baseline"/>
        <w:rPr>
          <w:rFonts w:ascii="Aptos" w:eastAsia="Times New Roman" w:hAnsi="Aptos" w:cstheme="minorHAnsi"/>
          <w:sz w:val="22"/>
          <w:szCs w:val="22"/>
        </w:rPr>
      </w:pPr>
      <w:r>
        <w:rPr>
          <w:rFonts w:ascii="Aptos" w:eastAsia="Times New Roman" w:hAnsi="Aptos" w:cstheme="minorHAnsi"/>
          <w:sz w:val="22"/>
          <w:szCs w:val="22"/>
        </w:rPr>
        <w:t>Teacher of Students with Moderate Disabilities, PK-2 Initial Post-Baccalaureate</w:t>
      </w:r>
    </w:p>
    <w:p w14:paraId="4D677924" w14:textId="21B0B3D1" w:rsidR="0051659B" w:rsidRDefault="0051659B" w:rsidP="0051659B">
      <w:pPr>
        <w:pStyle w:val="ListParagraph"/>
        <w:numPr>
          <w:ilvl w:val="0"/>
          <w:numId w:val="21"/>
        </w:numPr>
        <w:spacing w:before="120" w:line="276" w:lineRule="auto"/>
        <w:textAlignment w:val="baseline"/>
        <w:rPr>
          <w:rFonts w:ascii="Aptos" w:eastAsia="Times New Roman" w:hAnsi="Aptos" w:cstheme="minorHAnsi"/>
          <w:sz w:val="22"/>
          <w:szCs w:val="22"/>
        </w:rPr>
      </w:pPr>
      <w:r>
        <w:rPr>
          <w:rFonts w:ascii="Aptos" w:eastAsia="Times New Roman" w:hAnsi="Aptos" w:cstheme="minorHAnsi"/>
          <w:sz w:val="22"/>
          <w:szCs w:val="22"/>
        </w:rPr>
        <w:t>Teacher of Students with Severe Disabilities, PK-2, Initial Baccalaureate</w:t>
      </w:r>
    </w:p>
    <w:p w14:paraId="7AC3BA2B" w14:textId="66D9019B" w:rsidR="0051659B" w:rsidRDefault="0051659B" w:rsidP="0051659B">
      <w:pPr>
        <w:pStyle w:val="ListParagraph"/>
        <w:numPr>
          <w:ilvl w:val="0"/>
          <w:numId w:val="21"/>
        </w:numPr>
        <w:spacing w:before="120" w:line="276" w:lineRule="auto"/>
        <w:textAlignment w:val="baseline"/>
        <w:rPr>
          <w:rFonts w:ascii="Aptos" w:eastAsia="Times New Roman" w:hAnsi="Aptos" w:cstheme="minorHAnsi"/>
          <w:sz w:val="22"/>
          <w:szCs w:val="22"/>
        </w:rPr>
      </w:pPr>
      <w:r>
        <w:rPr>
          <w:rFonts w:ascii="Aptos" w:eastAsia="Times New Roman" w:hAnsi="Aptos" w:cstheme="minorHAnsi"/>
          <w:sz w:val="22"/>
          <w:szCs w:val="22"/>
        </w:rPr>
        <w:t>Teacher of Students with Severe Disabilities, PK-2, Initial Post-Baccalaureate</w:t>
      </w:r>
    </w:p>
    <w:p w14:paraId="099795B6" w14:textId="77777777" w:rsidR="0051659B" w:rsidRPr="0051659B" w:rsidRDefault="0051659B" w:rsidP="0051659B">
      <w:pPr>
        <w:pStyle w:val="ListParagraph"/>
        <w:spacing w:before="120" w:line="276" w:lineRule="auto"/>
        <w:textAlignment w:val="baseline"/>
        <w:rPr>
          <w:rFonts w:ascii="Aptos" w:eastAsia="Times New Roman" w:hAnsi="Aptos" w:cstheme="minorHAnsi"/>
          <w:sz w:val="22"/>
          <w:szCs w:val="22"/>
        </w:rPr>
      </w:pPr>
    </w:p>
    <w:p w14:paraId="15250512" w14:textId="044CD5A5" w:rsidR="00893924" w:rsidRDefault="0051659B" w:rsidP="0051659B">
      <w:pPr>
        <w:textAlignment w:val="baseline"/>
        <w:rPr>
          <w:rFonts w:ascii="Aptos" w:eastAsia="Times New Roman" w:hAnsi="Aptos" w:cstheme="minorHAnsi"/>
          <w:sz w:val="22"/>
          <w:szCs w:val="22"/>
        </w:rPr>
      </w:pPr>
      <w:r w:rsidRPr="0051659B">
        <w:rPr>
          <w:rFonts w:ascii="Aptos" w:eastAsia="Times New Roman" w:hAnsi="Aptos" w:cstheme="minorHAnsi"/>
          <w:sz w:val="22"/>
          <w:szCs w:val="22"/>
        </w:rPr>
        <w:t>Submit a program of study for each program listed above.</w:t>
      </w:r>
    </w:p>
    <w:p w14:paraId="2BF93633" w14:textId="77777777" w:rsidR="0051659B" w:rsidRPr="0051659B" w:rsidRDefault="0051659B" w:rsidP="0051659B">
      <w:pPr>
        <w:textAlignment w:val="baseline"/>
        <w:rPr>
          <w:rFonts w:ascii="Aptos" w:eastAsia="Times New Roman" w:hAnsi="Aptos" w:cstheme="minorHAnsi"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1"/>
        <w:gridCol w:w="1009"/>
        <w:gridCol w:w="918"/>
        <w:gridCol w:w="1826"/>
      </w:tblGrid>
      <w:tr w:rsidR="00580AE4" w:rsidRPr="004334D3" w14:paraId="28C096BC" w14:textId="77777777" w:rsidTr="00156E67">
        <w:trPr>
          <w:trHeight w:val="300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484033CB" w14:textId="77777777" w:rsidR="00580AE4" w:rsidRPr="00BE2082" w:rsidRDefault="00580AE4" w:rsidP="00BE2082">
            <w:pPr>
              <w:spacing w:before="120" w:line="276" w:lineRule="auto"/>
              <w:textAlignment w:val="baseline"/>
              <w:rPr>
                <w:rFonts w:ascii="Aptos" w:eastAsia="Times New Roman" w:hAnsi="Aptos" w:cstheme="minorHAnsi"/>
                <w:b/>
                <w:bCs/>
                <w:sz w:val="20"/>
                <w:szCs w:val="20"/>
              </w:rPr>
            </w:pPr>
            <w:r w:rsidRPr="00BE2082">
              <w:rPr>
                <w:rFonts w:ascii="Aptos" w:eastAsia="Times New Roman" w:hAnsi="Aptos" w:cstheme="minorHAnsi"/>
                <w:b/>
                <w:bCs/>
                <w:sz w:val="20"/>
                <w:szCs w:val="20"/>
              </w:rPr>
              <w:t>Statement of Assurance 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620FCBAF" w14:textId="1472015F" w:rsidR="00580AE4" w:rsidRPr="00BE2082" w:rsidRDefault="00580AE4" w:rsidP="00BE2082">
            <w:pPr>
              <w:spacing w:before="120" w:line="276" w:lineRule="auto"/>
              <w:jc w:val="center"/>
              <w:textAlignment w:val="baseline"/>
              <w:rPr>
                <w:rFonts w:ascii="Aptos" w:eastAsia="Times New Roman" w:hAnsi="Aptos" w:cstheme="minorHAnsi"/>
                <w:b/>
                <w:bCs/>
                <w:sz w:val="20"/>
                <w:szCs w:val="20"/>
              </w:rPr>
            </w:pPr>
            <w:r w:rsidRPr="00BE2082">
              <w:rPr>
                <w:rFonts w:ascii="Aptos" w:eastAsia="Times New Roman" w:hAnsi="Aptos"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1305E9B8" w14:textId="74AB469E" w:rsidR="00580AE4" w:rsidRPr="00BE2082" w:rsidRDefault="00580AE4" w:rsidP="00BE2082">
            <w:pPr>
              <w:spacing w:before="120" w:line="276" w:lineRule="auto"/>
              <w:jc w:val="center"/>
              <w:textAlignment w:val="baseline"/>
              <w:rPr>
                <w:rFonts w:ascii="Aptos" w:eastAsia="Times New Roman" w:hAnsi="Aptos" w:cstheme="minorHAnsi"/>
                <w:b/>
                <w:bCs/>
                <w:sz w:val="20"/>
                <w:szCs w:val="20"/>
              </w:rPr>
            </w:pPr>
            <w:r w:rsidRPr="00BE2082">
              <w:rPr>
                <w:rFonts w:ascii="Aptos" w:eastAsia="Times New Roman" w:hAnsi="Aptos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 w:themeFill="text2" w:themeFillTint="1A"/>
            <w:vAlign w:val="center"/>
            <w:hideMark/>
          </w:tcPr>
          <w:p w14:paraId="185FA819" w14:textId="7B559EDB" w:rsidR="00580AE4" w:rsidRPr="00BE2082" w:rsidRDefault="00580AE4" w:rsidP="00BE2082">
            <w:pPr>
              <w:spacing w:before="120" w:line="276" w:lineRule="auto"/>
              <w:jc w:val="center"/>
              <w:textAlignment w:val="baseline"/>
              <w:rPr>
                <w:rFonts w:ascii="Aptos" w:eastAsia="Times New Roman" w:hAnsi="Aptos" w:cstheme="minorHAnsi"/>
                <w:b/>
                <w:bCs/>
                <w:sz w:val="20"/>
                <w:szCs w:val="20"/>
              </w:rPr>
            </w:pPr>
            <w:r w:rsidRPr="00BE2082">
              <w:rPr>
                <w:rFonts w:ascii="Aptos" w:eastAsia="Times New Roman" w:hAnsi="Aptos" w:cstheme="minorHAnsi"/>
                <w:b/>
                <w:bCs/>
                <w:sz w:val="20"/>
                <w:szCs w:val="20"/>
              </w:rPr>
              <w:t>Comments</w:t>
            </w:r>
            <w:r w:rsidR="00E461F9">
              <w:rPr>
                <w:rFonts w:ascii="Aptos" w:eastAsia="Times New Roman" w:hAnsi="Aptos" w:cstheme="minorHAnsi"/>
                <w:b/>
                <w:bCs/>
                <w:sz w:val="20"/>
                <w:szCs w:val="20"/>
              </w:rPr>
              <w:t xml:space="preserve"> (optional)</w:t>
            </w:r>
          </w:p>
        </w:tc>
      </w:tr>
      <w:tr w:rsidR="00580AE4" w:rsidRPr="004334D3" w14:paraId="7444BA7C" w14:textId="77777777" w:rsidTr="00156E67">
        <w:trPr>
          <w:trHeight w:val="300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6360FE" w14:textId="46982470" w:rsidR="00580AE4" w:rsidRPr="004334D3" w:rsidRDefault="00611482" w:rsidP="00BE2082">
            <w:pPr>
              <w:spacing w:before="120" w:line="276" w:lineRule="auto"/>
              <w:textAlignment w:val="baseline"/>
              <w:rPr>
                <w:rFonts w:ascii="Aptos" w:eastAsia="Times New Roman" w:hAnsi="Aptos" w:cstheme="minorHAnsi"/>
                <w:sz w:val="20"/>
                <w:szCs w:val="20"/>
              </w:rPr>
            </w:pPr>
            <w:r>
              <w:rPr>
                <w:rFonts w:ascii="Aptos" w:eastAsia="Times New Roman" w:hAnsi="Aptos" w:cstheme="minorHAnsi"/>
                <w:sz w:val="20"/>
                <w:szCs w:val="20"/>
              </w:rPr>
              <w:t xml:space="preserve">To the best of my knowledge, </w:t>
            </w:r>
            <w:r w:rsidRPr="00611482">
              <w:rPr>
                <w:rFonts w:ascii="Aptos" w:eastAsia="Times New Roman" w:hAnsi="Aptos" w:cstheme="minorHAnsi"/>
                <w:b/>
                <w:bCs/>
                <w:sz w:val="20"/>
                <w:szCs w:val="20"/>
              </w:rPr>
              <w:t>e</w:t>
            </w:r>
            <w:r>
              <w:rPr>
                <w:rFonts w:ascii="Aptos" w:eastAsia="Times New Roman" w:hAnsi="Aptos" w:cstheme="minorHAnsi"/>
                <w:b/>
                <w:bCs/>
                <w:sz w:val="20"/>
                <w:szCs w:val="20"/>
              </w:rPr>
              <w:t xml:space="preserve">ach of the above proposed program(s) fulfills all requirements for approved educator preparation programs </w:t>
            </w:r>
            <w:r w:rsidRPr="00611482">
              <w:rPr>
                <w:rFonts w:ascii="Aptos" w:eastAsia="Times New Roman" w:hAnsi="Aptos" w:cstheme="minorHAnsi"/>
                <w:sz w:val="20"/>
                <w:szCs w:val="20"/>
              </w:rPr>
              <w:t xml:space="preserve">defined in the </w:t>
            </w:r>
            <w:r w:rsidRPr="00611482">
              <w:rPr>
                <w:rFonts w:ascii="Aptos" w:eastAsia="Times New Roman" w:hAnsi="Aptos" w:cstheme="minorHAnsi"/>
                <w:i/>
                <w:iCs/>
                <w:sz w:val="20"/>
                <w:szCs w:val="20"/>
              </w:rPr>
              <w:t>2023 Guidelines for Educator Preparation Program Approval</w:t>
            </w:r>
            <w:r>
              <w:rPr>
                <w:rFonts w:ascii="Aptos" w:eastAsia="Times New Roman" w:hAnsi="Aptos" w:cstheme="minorHAnsi"/>
                <w:b/>
                <w:bCs/>
                <w:sz w:val="20"/>
                <w:szCs w:val="20"/>
              </w:rPr>
              <w:t xml:space="preserve">. </w:t>
            </w:r>
            <w:r w:rsidR="00580AE4" w:rsidRPr="004334D3">
              <w:rPr>
                <w:rFonts w:ascii="Aptos" w:eastAsia="Times New Roman" w:hAnsi="Aptos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8CE10B" w14:textId="77777777" w:rsidR="00580AE4" w:rsidRPr="004334D3" w:rsidRDefault="00580AE4" w:rsidP="00BE2082">
            <w:pPr>
              <w:spacing w:before="120" w:line="276" w:lineRule="auto"/>
              <w:jc w:val="center"/>
              <w:textAlignment w:val="baseline"/>
              <w:rPr>
                <w:rFonts w:ascii="Aptos" w:eastAsia="Times New Roman" w:hAnsi="Aptos" w:cstheme="minorHAnsi"/>
                <w:sz w:val="20"/>
                <w:szCs w:val="20"/>
              </w:rPr>
            </w:pPr>
            <w:r w:rsidRPr="004334D3">
              <w:rPr>
                <w:rFonts w:ascii="Aptos" w:eastAsia="Times New Roman" w:hAnsi="Aptos" w:cstheme="minorHAnsi"/>
                <w:sz w:val="20"/>
                <w:szCs w:val="20"/>
              </w:rPr>
              <w:t> 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A224B6" w14:textId="77777777" w:rsidR="00580AE4" w:rsidRPr="004334D3" w:rsidRDefault="00580AE4" w:rsidP="00BE2082">
            <w:pPr>
              <w:spacing w:before="120" w:line="276" w:lineRule="auto"/>
              <w:jc w:val="center"/>
              <w:textAlignment w:val="baseline"/>
              <w:rPr>
                <w:rFonts w:ascii="Aptos" w:eastAsia="Times New Roman" w:hAnsi="Aptos" w:cstheme="minorHAnsi"/>
                <w:sz w:val="20"/>
                <w:szCs w:val="20"/>
              </w:rPr>
            </w:pPr>
            <w:r w:rsidRPr="004334D3">
              <w:rPr>
                <w:rFonts w:ascii="Aptos" w:eastAsia="Times New Roman" w:hAnsi="Aptos" w:cstheme="minorHAnsi"/>
                <w:sz w:val="20"/>
                <w:szCs w:val="20"/>
              </w:rPr>
              <w:t> 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391E1A" w14:textId="77777777" w:rsidR="00580AE4" w:rsidRPr="004334D3" w:rsidRDefault="00580AE4" w:rsidP="00BE2082">
            <w:pPr>
              <w:spacing w:before="120" w:line="276" w:lineRule="auto"/>
              <w:textAlignment w:val="baseline"/>
              <w:rPr>
                <w:rFonts w:ascii="Aptos" w:eastAsia="Times New Roman" w:hAnsi="Aptos" w:cstheme="minorHAnsi"/>
                <w:sz w:val="20"/>
                <w:szCs w:val="20"/>
              </w:rPr>
            </w:pPr>
            <w:r w:rsidRPr="004334D3">
              <w:rPr>
                <w:rFonts w:ascii="Aptos" w:eastAsia="Times New Roman" w:hAnsi="Aptos" w:cstheme="minorHAnsi"/>
                <w:sz w:val="20"/>
                <w:szCs w:val="20"/>
              </w:rPr>
              <w:t> </w:t>
            </w:r>
          </w:p>
        </w:tc>
      </w:tr>
      <w:tr w:rsidR="00580AE4" w:rsidRPr="004334D3" w14:paraId="6E50BF74" w14:textId="77777777" w:rsidTr="00156E67">
        <w:trPr>
          <w:trHeight w:val="300"/>
        </w:trPr>
        <w:tc>
          <w:tcPr>
            <w:tcW w:w="2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B32E98" w14:textId="6DD35420" w:rsidR="00580AE4" w:rsidRPr="004334D3" w:rsidRDefault="00580AE4" w:rsidP="00BE2082">
            <w:pPr>
              <w:spacing w:before="120" w:line="276" w:lineRule="auto"/>
              <w:textAlignment w:val="baseline"/>
              <w:rPr>
                <w:rFonts w:ascii="Aptos" w:eastAsia="Times New Roman" w:hAnsi="Aptos" w:cstheme="minorHAnsi"/>
                <w:sz w:val="20"/>
                <w:szCs w:val="20"/>
              </w:rPr>
            </w:pPr>
            <w:r w:rsidRPr="004334D3">
              <w:rPr>
                <w:rFonts w:ascii="Aptos" w:eastAsia="Times New Roman" w:hAnsi="Aptos" w:cstheme="minorHAnsi"/>
                <w:b/>
                <w:bCs/>
                <w:sz w:val="20"/>
                <w:szCs w:val="20"/>
              </w:rPr>
              <w:t xml:space="preserve">Each </w:t>
            </w:r>
            <w:r w:rsidR="00611482">
              <w:rPr>
                <w:rFonts w:ascii="Aptos" w:eastAsia="Times New Roman" w:hAnsi="Aptos" w:cstheme="minorHAnsi"/>
                <w:b/>
                <w:bCs/>
                <w:sz w:val="20"/>
                <w:szCs w:val="20"/>
              </w:rPr>
              <w:t>proposed</w:t>
            </w:r>
            <w:r w:rsidRPr="004334D3">
              <w:rPr>
                <w:rFonts w:ascii="Aptos" w:eastAsia="Times New Roman" w:hAnsi="Aptos" w:cstheme="minorHAnsi"/>
                <w:b/>
                <w:bCs/>
                <w:sz w:val="20"/>
                <w:szCs w:val="20"/>
              </w:rPr>
              <w:t xml:space="preserve"> program will fully </w:t>
            </w:r>
            <w:r w:rsidR="00611482">
              <w:rPr>
                <w:rFonts w:ascii="Aptos" w:eastAsia="Times New Roman" w:hAnsi="Aptos" w:cstheme="minorHAnsi"/>
                <w:b/>
                <w:bCs/>
                <w:sz w:val="20"/>
                <w:szCs w:val="20"/>
              </w:rPr>
              <w:t>implement</w:t>
            </w:r>
            <w:r w:rsidRPr="004334D3">
              <w:rPr>
                <w:rFonts w:ascii="Aptos" w:eastAsia="Times New Roman" w:hAnsi="Aptos" w:cstheme="minorHAnsi"/>
                <w:sz w:val="20"/>
                <w:szCs w:val="20"/>
              </w:rPr>
              <w:t xml:space="preserve"> the </w:t>
            </w:r>
            <w:r w:rsidRPr="004334D3">
              <w:rPr>
                <w:rFonts w:ascii="Aptos" w:eastAsia="Times New Roman" w:hAnsi="Aptos" w:cstheme="minorHAnsi"/>
                <w:i/>
                <w:iCs/>
                <w:sz w:val="20"/>
                <w:szCs w:val="20"/>
              </w:rPr>
              <w:t>2024 Guidelines for the Professional Standards for Teachers</w:t>
            </w:r>
            <w:r w:rsidRPr="004334D3">
              <w:rPr>
                <w:rFonts w:ascii="Aptos" w:eastAsia="Times New Roman" w:hAnsi="Aptos" w:cstheme="minorHAnsi"/>
                <w:sz w:val="20"/>
                <w:szCs w:val="20"/>
              </w:rPr>
              <w:t xml:space="preserve"> </w:t>
            </w:r>
            <w:r w:rsidR="00611482">
              <w:rPr>
                <w:rFonts w:ascii="Aptos" w:eastAsia="Times New Roman" w:hAnsi="Aptos" w:cstheme="minorHAnsi"/>
                <w:sz w:val="20"/>
                <w:szCs w:val="20"/>
              </w:rPr>
              <w:t xml:space="preserve">and the </w:t>
            </w:r>
            <w:r w:rsidR="00611482" w:rsidRPr="004334D3">
              <w:rPr>
                <w:rFonts w:ascii="Aptos" w:eastAsia="Times New Roman" w:hAnsi="Aptos" w:cstheme="minorHAnsi"/>
                <w:i/>
                <w:iCs/>
                <w:sz w:val="20"/>
                <w:szCs w:val="20"/>
              </w:rPr>
              <w:t>2024 Guidelines for the Candidate Assessment of Performance</w:t>
            </w:r>
            <w:r w:rsidR="00611482" w:rsidRPr="004334D3">
              <w:rPr>
                <w:rFonts w:ascii="Aptos" w:eastAsia="Times New Roman" w:hAnsi="Aptos" w:cstheme="minorHAnsi"/>
                <w:sz w:val="20"/>
                <w:szCs w:val="20"/>
              </w:rPr>
              <w:t xml:space="preserve"> </w:t>
            </w:r>
            <w:r w:rsidRPr="004334D3">
              <w:rPr>
                <w:rFonts w:ascii="Aptos" w:eastAsia="Times New Roman" w:hAnsi="Aptos" w:cstheme="minorHAnsi"/>
                <w:sz w:val="20"/>
                <w:szCs w:val="20"/>
              </w:rPr>
              <w:t>by the start of the 2025-2026 academic year. 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0F4752" w14:textId="77777777" w:rsidR="00580AE4" w:rsidRPr="004334D3" w:rsidRDefault="00580AE4" w:rsidP="00BE2082">
            <w:pPr>
              <w:spacing w:before="120" w:line="276" w:lineRule="auto"/>
              <w:jc w:val="center"/>
              <w:textAlignment w:val="baseline"/>
              <w:rPr>
                <w:rFonts w:ascii="Aptos" w:eastAsia="Times New Roman" w:hAnsi="Aptos" w:cstheme="minorHAnsi"/>
                <w:sz w:val="20"/>
                <w:szCs w:val="20"/>
              </w:rPr>
            </w:pPr>
            <w:r w:rsidRPr="004334D3">
              <w:rPr>
                <w:rFonts w:ascii="Aptos" w:eastAsia="Times New Roman" w:hAnsi="Aptos" w:cstheme="minorHAnsi"/>
                <w:sz w:val="20"/>
                <w:szCs w:val="20"/>
              </w:rPr>
              <w:t> 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300748" w14:textId="77777777" w:rsidR="00580AE4" w:rsidRPr="004334D3" w:rsidRDefault="00580AE4" w:rsidP="00BE2082">
            <w:pPr>
              <w:spacing w:before="120" w:line="276" w:lineRule="auto"/>
              <w:jc w:val="center"/>
              <w:textAlignment w:val="baseline"/>
              <w:rPr>
                <w:rFonts w:ascii="Aptos" w:eastAsia="Times New Roman" w:hAnsi="Aptos" w:cstheme="minorHAnsi"/>
                <w:sz w:val="20"/>
                <w:szCs w:val="20"/>
              </w:rPr>
            </w:pPr>
            <w:r w:rsidRPr="004334D3">
              <w:rPr>
                <w:rFonts w:ascii="Aptos" w:eastAsia="Times New Roman" w:hAnsi="Aptos" w:cstheme="minorHAnsi"/>
                <w:sz w:val="20"/>
                <w:szCs w:val="20"/>
              </w:rPr>
              <w:t> 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40DC50" w14:textId="77777777" w:rsidR="00580AE4" w:rsidRPr="004334D3" w:rsidRDefault="00580AE4" w:rsidP="00BE2082">
            <w:pPr>
              <w:spacing w:before="120" w:line="276" w:lineRule="auto"/>
              <w:textAlignment w:val="baseline"/>
              <w:rPr>
                <w:rFonts w:ascii="Aptos" w:eastAsia="Times New Roman" w:hAnsi="Aptos" w:cstheme="minorHAnsi"/>
                <w:sz w:val="20"/>
                <w:szCs w:val="20"/>
              </w:rPr>
            </w:pPr>
            <w:r w:rsidRPr="004334D3">
              <w:rPr>
                <w:rFonts w:ascii="Aptos" w:eastAsia="Times New Roman" w:hAnsi="Aptos" w:cstheme="minorHAnsi"/>
                <w:sz w:val="20"/>
                <w:szCs w:val="20"/>
              </w:rPr>
              <w:t> </w:t>
            </w:r>
          </w:p>
        </w:tc>
      </w:tr>
    </w:tbl>
    <w:p w14:paraId="36ADAABB" w14:textId="77777777" w:rsidR="00893924" w:rsidRPr="00517D26" w:rsidRDefault="00893924" w:rsidP="00893924">
      <w:pPr>
        <w:textAlignment w:val="baseline"/>
        <w:rPr>
          <w:rFonts w:ascii="Aptos" w:eastAsia="Times New Roman" w:hAnsi="Aptos" w:cstheme="minorHAnsi"/>
        </w:rPr>
      </w:pPr>
      <w:r w:rsidRPr="00517D26">
        <w:rPr>
          <w:rFonts w:ascii="Aptos" w:eastAsia="Times New Roman" w:hAnsi="Aptos" w:cstheme="minorHAnsi"/>
        </w:rPr>
        <w:t> </w:t>
      </w:r>
    </w:p>
    <w:p w14:paraId="463ABB7E" w14:textId="609EA204" w:rsidR="00755187" w:rsidRPr="00755187" w:rsidRDefault="00893924" w:rsidP="00804F83">
      <w:pPr>
        <w:textAlignment w:val="baseline"/>
      </w:pPr>
      <w:r w:rsidRPr="00517D26">
        <w:rPr>
          <w:rFonts w:ascii="Aptos" w:eastAsia="Times New Roman" w:hAnsi="Aptos" w:cstheme="minorHAnsi"/>
        </w:rPr>
        <w:t> </w:t>
      </w:r>
    </w:p>
    <w:tbl>
      <w:tblPr>
        <w:tblStyle w:val="TableGrid"/>
        <w:tblW w:w="12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4680"/>
        <w:gridCol w:w="1890"/>
      </w:tblGrid>
      <w:tr w:rsidR="00737952" w14:paraId="320EB496" w14:textId="77777777" w:rsidTr="00156E67">
        <w:tc>
          <w:tcPr>
            <w:tcW w:w="6030" w:type="dxa"/>
            <w:tcBorders>
              <w:bottom w:val="single" w:sz="8" w:space="0" w:color="000000" w:themeColor="text1"/>
            </w:tcBorders>
          </w:tcPr>
          <w:p w14:paraId="61615C0C" w14:textId="77777777" w:rsidR="00737952" w:rsidRPr="00BE2082" w:rsidRDefault="00737952" w:rsidP="00BE20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single" w:sz="8" w:space="0" w:color="000000" w:themeColor="text1"/>
            </w:tcBorders>
          </w:tcPr>
          <w:p w14:paraId="6F152FF1" w14:textId="77777777" w:rsidR="00737952" w:rsidRPr="00BE2082" w:rsidRDefault="00737952" w:rsidP="00BE20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8" w:space="0" w:color="000000" w:themeColor="text1"/>
            </w:tcBorders>
          </w:tcPr>
          <w:p w14:paraId="1ADD2CDC" w14:textId="77777777" w:rsidR="00737952" w:rsidRPr="00BE2082" w:rsidRDefault="00737952" w:rsidP="00BE2082">
            <w:pPr>
              <w:jc w:val="center"/>
              <w:rPr>
                <w:sz w:val="22"/>
                <w:szCs w:val="22"/>
              </w:rPr>
            </w:pPr>
          </w:p>
        </w:tc>
      </w:tr>
      <w:tr w:rsidR="00737952" w14:paraId="21FBF3CA" w14:textId="77777777" w:rsidTr="00156E67">
        <w:tc>
          <w:tcPr>
            <w:tcW w:w="6030" w:type="dxa"/>
            <w:tcBorders>
              <w:top w:val="single" w:sz="8" w:space="0" w:color="000000" w:themeColor="text1"/>
            </w:tcBorders>
          </w:tcPr>
          <w:p w14:paraId="7932AEF6" w14:textId="1E221998" w:rsidR="00737952" w:rsidRPr="00BE2082" w:rsidRDefault="00737952" w:rsidP="00BE2082">
            <w:pPr>
              <w:jc w:val="center"/>
              <w:rPr>
                <w:sz w:val="22"/>
                <w:szCs w:val="22"/>
              </w:rPr>
            </w:pPr>
            <w:r w:rsidRPr="00BE2082">
              <w:rPr>
                <w:sz w:val="22"/>
                <w:szCs w:val="22"/>
              </w:rPr>
              <w:t>SO Representative Signature</w:t>
            </w:r>
          </w:p>
        </w:tc>
        <w:tc>
          <w:tcPr>
            <w:tcW w:w="4680" w:type="dxa"/>
            <w:tcBorders>
              <w:top w:val="single" w:sz="8" w:space="0" w:color="000000" w:themeColor="text1"/>
            </w:tcBorders>
          </w:tcPr>
          <w:p w14:paraId="286F16B8" w14:textId="05F1BB56" w:rsidR="00737952" w:rsidRPr="00BE2082" w:rsidRDefault="00BE2082" w:rsidP="00BE2082">
            <w:pPr>
              <w:jc w:val="center"/>
              <w:rPr>
                <w:sz w:val="22"/>
                <w:szCs w:val="22"/>
              </w:rPr>
            </w:pPr>
            <w:r w:rsidRPr="00BE2082">
              <w:rPr>
                <w:sz w:val="22"/>
                <w:szCs w:val="22"/>
              </w:rPr>
              <w:t>Name &amp; Title</w:t>
            </w:r>
          </w:p>
        </w:tc>
        <w:tc>
          <w:tcPr>
            <w:tcW w:w="1890" w:type="dxa"/>
            <w:tcBorders>
              <w:top w:val="single" w:sz="8" w:space="0" w:color="000000" w:themeColor="text1"/>
            </w:tcBorders>
          </w:tcPr>
          <w:p w14:paraId="48C7545B" w14:textId="27F1E040" w:rsidR="00737952" w:rsidRPr="00BE2082" w:rsidRDefault="00BE2082" w:rsidP="00BE2082">
            <w:pPr>
              <w:jc w:val="center"/>
              <w:rPr>
                <w:sz w:val="22"/>
                <w:szCs w:val="22"/>
              </w:rPr>
            </w:pPr>
            <w:r w:rsidRPr="00BE2082">
              <w:rPr>
                <w:sz w:val="22"/>
                <w:szCs w:val="22"/>
              </w:rPr>
              <w:t>Date</w:t>
            </w:r>
          </w:p>
        </w:tc>
      </w:tr>
    </w:tbl>
    <w:p w14:paraId="14B27558" w14:textId="77777777" w:rsidR="003D72C8" w:rsidRPr="00755187" w:rsidRDefault="003D72C8" w:rsidP="00ED5501"/>
    <w:sectPr w:rsidR="003D72C8" w:rsidRPr="00755187" w:rsidSect="00030290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56018" w14:textId="77777777" w:rsidR="00D373EB" w:rsidRDefault="00D373EB" w:rsidP="00ED5501">
      <w:r>
        <w:separator/>
      </w:r>
    </w:p>
  </w:endnote>
  <w:endnote w:type="continuationSeparator" w:id="0">
    <w:p w14:paraId="4FF60B94" w14:textId="77777777" w:rsidR="00D373EB" w:rsidRDefault="00D373EB" w:rsidP="00ED5501">
      <w:r>
        <w:continuationSeparator/>
      </w:r>
    </w:p>
  </w:endnote>
  <w:endnote w:type="continuationNotice" w:id="1">
    <w:p w14:paraId="4BE7C8FB" w14:textId="77777777" w:rsidR="00D373EB" w:rsidRDefault="00D373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660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8C50C" w14:textId="2FE857D8" w:rsidR="00E2551F" w:rsidRDefault="00E255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08F58ED5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40793" w14:textId="77777777" w:rsidR="00D373EB" w:rsidRDefault="00D373EB" w:rsidP="00ED5501">
      <w:r>
        <w:separator/>
      </w:r>
    </w:p>
  </w:footnote>
  <w:footnote w:type="continuationSeparator" w:id="0">
    <w:p w14:paraId="207FAE4C" w14:textId="77777777" w:rsidR="00D373EB" w:rsidRDefault="00D373EB" w:rsidP="00ED5501">
      <w:r>
        <w:continuationSeparator/>
      </w:r>
    </w:p>
  </w:footnote>
  <w:footnote w:type="continuationNotice" w:id="1">
    <w:p w14:paraId="20FE4A82" w14:textId="77777777" w:rsidR="00D373EB" w:rsidRDefault="00D373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5170" w14:textId="64DCE4EC" w:rsidR="004873A1" w:rsidRDefault="00FE043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472248" wp14:editId="5A550697">
          <wp:simplePos x="0" y="0"/>
          <wp:positionH relativeFrom="page">
            <wp:posOffset>247650</wp:posOffset>
          </wp:positionH>
          <wp:positionV relativeFrom="paragraph">
            <wp:posOffset>-704850</wp:posOffset>
          </wp:positionV>
          <wp:extent cx="7143750" cy="1332919"/>
          <wp:effectExtent l="0" t="0" r="0" b="635"/>
          <wp:wrapNone/>
          <wp:docPr id="23293078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22824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3329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35F9"/>
    <w:multiLevelType w:val="hybridMultilevel"/>
    <w:tmpl w:val="831C4002"/>
    <w:lvl w:ilvl="0" w:tplc="D4B6D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15339"/>
    <w:multiLevelType w:val="hybridMultilevel"/>
    <w:tmpl w:val="D3807A42"/>
    <w:lvl w:ilvl="0" w:tplc="D4B6D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4977"/>
    <w:multiLevelType w:val="hybridMultilevel"/>
    <w:tmpl w:val="2A0EE072"/>
    <w:lvl w:ilvl="0" w:tplc="3DA8B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F28EF"/>
    <w:multiLevelType w:val="hybridMultilevel"/>
    <w:tmpl w:val="7D6AB624"/>
    <w:lvl w:ilvl="0" w:tplc="3DA8B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A465C"/>
    <w:multiLevelType w:val="hybridMultilevel"/>
    <w:tmpl w:val="A978E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D36D8"/>
    <w:multiLevelType w:val="hybridMultilevel"/>
    <w:tmpl w:val="682A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F23F4"/>
    <w:multiLevelType w:val="hybridMultilevel"/>
    <w:tmpl w:val="1AB4D1BA"/>
    <w:lvl w:ilvl="0" w:tplc="D4B6D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870FA"/>
    <w:multiLevelType w:val="hybridMultilevel"/>
    <w:tmpl w:val="D4F66B30"/>
    <w:lvl w:ilvl="0" w:tplc="D4B6DD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B0179D"/>
    <w:multiLevelType w:val="hybridMultilevel"/>
    <w:tmpl w:val="52E2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A6F14"/>
    <w:multiLevelType w:val="hybridMultilevel"/>
    <w:tmpl w:val="8626D502"/>
    <w:lvl w:ilvl="0" w:tplc="D4B6D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431FD"/>
    <w:multiLevelType w:val="hybridMultilevel"/>
    <w:tmpl w:val="D938C2D4"/>
    <w:lvl w:ilvl="0" w:tplc="D4B6D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3383F"/>
    <w:multiLevelType w:val="hybridMultilevel"/>
    <w:tmpl w:val="F7809A46"/>
    <w:lvl w:ilvl="0" w:tplc="D4B6D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14867"/>
    <w:multiLevelType w:val="hybridMultilevel"/>
    <w:tmpl w:val="BA84DBC8"/>
    <w:lvl w:ilvl="0" w:tplc="3DA8B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131D9"/>
    <w:multiLevelType w:val="hybridMultilevel"/>
    <w:tmpl w:val="119CF036"/>
    <w:lvl w:ilvl="0" w:tplc="D4B6D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C0D6A"/>
    <w:multiLevelType w:val="hybridMultilevel"/>
    <w:tmpl w:val="8140160A"/>
    <w:lvl w:ilvl="0" w:tplc="3DA8B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9684A"/>
    <w:multiLevelType w:val="hybridMultilevel"/>
    <w:tmpl w:val="24C63264"/>
    <w:lvl w:ilvl="0" w:tplc="85301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510EF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7CE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E7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05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828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2F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86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49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06F45"/>
    <w:multiLevelType w:val="hybridMultilevel"/>
    <w:tmpl w:val="F17EEDB6"/>
    <w:lvl w:ilvl="0" w:tplc="9E580D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6412A"/>
    <w:multiLevelType w:val="hybridMultilevel"/>
    <w:tmpl w:val="72A47058"/>
    <w:lvl w:ilvl="0" w:tplc="D4B6D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A6884"/>
    <w:multiLevelType w:val="hybridMultilevel"/>
    <w:tmpl w:val="95E86D2C"/>
    <w:lvl w:ilvl="0" w:tplc="3DA8B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93A28"/>
    <w:multiLevelType w:val="hybridMultilevel"/>
    <w:tmpl w:val="4E848384"/>
    <w:lvl w:ilvl="0" w:tplc="056A1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489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46D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46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86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E41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E4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C9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8D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23198"/>
    <w:multiLevelType w:val="hybridMultilevel"/>
    <w:tmpl w:val="B8DC76E2"/>
    <w:lvl w:ilvl="0" w:tplc="D4B6D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991329">
    <w:abstractNumId w:val="15"/>
  </w:num>
  <w:num w:numId="2" w16cid:durableId="1735618625">
    <w:abstractNumId w:val="19"/>
  </w:num>
  <w:num w:numId="3" w16cid:durableId="960502849">
    <w:abstractNumId w:val="4"/>
  </w:num>
  <w:num w:numId="4" w16cid:durableId="767970009">
    <w:abstractNumId w:val="8"/>
  </w:num>
  <w:num w:numId="5" w16cid:durableId="121777546">
    <w:abstractNumId w:val="12"/>
  </w:num>
  <w:num w:numId="6" w16cid:durableId="68776326">
    <w:abstractNumId w:val="14"/>
  </w:num>
  <w:num w:numId="7" w16cid:durableId="41367514">
    <w:abstractNumId w:val="18"/>
  </w:num>
  <w:num w:numId="8" w16cid:durableId="1225409880">
    <w:abstractNumId w:val="2"/>
  </w:num>
  <w:num w:numId="9" w16cid:durableId="1738089964">
    <w:abstractNumId w:val="3"/>
  </w:num>
  <w:num w:numId="10" w16cid:durableId="357390246">
    <w:abstractNumId w:val="10"/>
  </w:num>
  <w:num w:numId="11" w16cid:durableId="1171291928">
    <w:abstractNumId w:val="0"/>
  </w:num>
  <w:num w:numId="12" w16cid:durableId="1012223884">
    <w:abstractNumId w:val="13"/>
  </w:num>
  <w:num w:numId="13" w16cid:durableId="723062734">
    <w:abstractNumId w:val="1"/>
  </w:num>
  <w:num w:numId="14" w16cid:durableId="1010643675">
    <w:abstractNumId w:val="9"/>
  </w:num>
  <w:num w:numId="15" w16cid:durableId="902375612">
    <w:abstractNumId w:val="17"/>
  </w:num>
  <w:num w:numId="16" w16cid:durableId="2042315101">
    <w:abstractNumId w:val="11"/>
  </w:num>
  <w:num w:numId="17" w16cid:durableId="1063480701">
    <w:abstractNumId w:val="7"/>
  </w:num>
  <w:num w:numId="18" w16cid:durableId="2008171668">
    <w:abstractNumId w:val="6"/>
  </w:num>
  <w:num w:numId="19" w16cid:durableId="1699622577">
    <w:abstractNumId w:val="20"/>
  </w:num>
  <w:num w:numId="20" w16cid:durableId="1610698567">
    <w:abstractNumId w:val="5"/>
  </w:num>
  <w:num w:numId="21" w16cid:durableId="12941718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126F2"/>
    <w:rsid w:val="0001619F"/>
    <w:rsid w:val="0001666B"/>
    <w:rsid w:val="000267AF"/>
    <w:rsid w:val="00030290"/>
    <w:rsid w:val="00032C6B"/>
    <w:rsid w:val="00035E3E"/>
    <w:rsid w:val="00052299"/>
    <w:rsid w:val="00063209"/>
    <w:rsid w:val="0006548E"/>
    <w:rsid w:val="00065A9D"/>
    <w:rsid w:val="00065EE9"/>
    <w:rsid w:val="00066468"/>
    <w:rsid w:val="00075DB3"/>
    <w:rsid w:val="000826A0"/>
    <w:rsid w:val="0008442D"/>
    <w:rsid w:val="00094817"/>
    <w:rsid w:val="000A3EA5"/>
    <w:rsid w:val="000A649D"/>
    <w:rsid w:val="000D14A7"/>
    <w:rsid w:val="000D488A"/>
    <w:rsid w:val="000E22D6"/>
    <w:rsid w:val="000E31CC"/>
    <w:rsid w:val="000E5D6A"/>
    <w:rsid w:val="000E5F65"/>
    <w:rsid w:val="000F409A"/>
    <w:rsid w:val="000F7BAD"/>
    <w:rsid w:val="000F7CB1"/>
    <w:rsid w:val="000F7D8F"/>
    <w:rsid w:val="001012D5"/>
    <w:rsid w:val="00120B8E"/>
    <w:rsid w:val="00130379"/>
    <w:rsid w:val="001325EE"/>
    <w:rsid w:val="00141ABD"/>
    <w:rsid w:val="00156C28"/>
    <w:rsid w:val="00156E67"/>
    <w:rsid w:val="0015754B"/>
    <w:rsid w:val="001619AC"/>
    <w:rsid w:val="001628D2"/>
    <w:rsid w:val="00180D49"/>
    <w:rsid w:val="001813B7"/>
    <w:rsid w:val="001A7A1F"/>
    <w:rsid w:val="001B1CC2"/>
    <w:rsid w:val="001B289E"/>
    <w:rsid w:val="001B5C96"/>
    <w:rsid w:val="001C43AE"/>
    <w:rsid w:val="001C570F"/>
    <w:rsid w:val="001D004C"/>
    <w:rsid w:val="001D69F2"/>
    <w:rsid w:val="001F7254"/>
    <w:rsid w:val="0021353A"/>
    <w:rsid w:val="0021630A"/>
    <w:rsid w:val="002173E4"/>
    <w:rsid w:val="00221D7D"/>
    <w:rsid w:val="00223004"/>
    <w:rsid w:val="002238F3"/>
    <w:rsid w:val="002258CB"/>
    <w:rsid w:val="002417BE"/>
    <w:rsid w:val="0024304C"/>
    <w:rsid w:val="00245926"/>
    <w:rsid w:val="00251BD8"/>
    <w:rsid w:val="0026426C"/>
    <w:rsid w:val="0027730A"/>
    <w:rsid w:val="00280CCC"/>
    <w:rsid w:val="00286B18"/>
    <w:rsid w:val="002874E5"/>
    <w:rsid w:val="00295C31"/>
    <w:rsid w:val="002A6D58"/>
    <w:rsid w:val="002A7E1C"/>
    <w:rsid w:val="002B627A"/>
    <w:rsid w:val="002C19FC"/>
    <w:rsid w:val="002C4146"/>
    <w:rsid w:val="002C6049"/>
    <w:rsid w:val="002E1A01"/>
    <w:rsid w:val="002E2D72"/>
    <w:rsid w:val="00302AA7"/>
    <w:rsid w:val="003101F9"/>
    <w:rsid w:val="0031263B"/>
    <w:rsid w:val="00315D11"/>
    <w:rsid w:val="00350FAF"/>
    <w:rsid w:val="003546E1"/>
    <w:rsid w:val="00356E1E"/>
    <w:rsid w:val="00372E42"/>
    <w:rsid w:val="00376FA0"/>
    <w:rsid w:val="00386A3F"/>
    <w:rsid w:val="00390C83"/>
    <w:rsid w:val="003947FE"/>
    <w:rsid w:val="00396D7B"/>
    <w:rsid w:val="003A3862"/>
    <w:rsid w:val="003A4121"/>
    <w:rsid w:val="003B08BD"/>
    <w:rsid w:val="003B1690"/>
    <w:rsid w:val="003D72C8"/>
    <w:rsid w:val="003E0836"/>
    <w:rsid w:val="003E0BE5"/>
    <w:rsid w:val="003E2EBF"/>
    <w:rsid w:val="003F2DA6"/>
    <w:rsid w:val="004107BE"/>
    <w:rsid w:val="00412D9F"/>
    <w:rsid w:val="004334D3"/>
    <w:rsid w:val="0044115A"/>
    <w:rsid w:val="00450AEF"/>
    <w:rsid w:val="00460DE2"/>
    <w:rsid w:val="00463BF7"/>
    <w:rsid w:val="00467837"/>
    <w:rsid w:val="00475807"/>
    <w:rsid w:val="004871F4"/>
    <w:rsid w:val="004873A1"/>
    <w:rsid w:val="0049762E"/>
    <w:rsid w:val="004C1C2D"/>
    <w:rsid w:val="004D0038"/>
    <w:rsid w:val="004D602A"/>
    <w:rsid w:val="004E0A63"/>
    <w:rsid w:val="004E429D"/>
    <w:rsid w:val="004E7807"/>
    <w:rsid w:val="005028DD"/>
    <w:rsid w:val="005035A0"/>
    <w:rsid w:val="0051659B"/>
    <w:rsid w:val="00520BC9"/>
    <w:rsid w:val="005222A9"/>
    <w:rsid w:val="0053427E"/>
    <w:rsid w:val="00553219"/>
    <w:rsid w:val="0055667D"/>
    <w:rsid w:val="0056566A"/>
    <w:rsid w:val="00574B27"/>
    <w:rsid w:val="00580AE4"/>
    <w:rsid w:val="005863B2"/>
    <w:rsid w:val="005914AD"/>
    <w:rsid w:val="005A0B82"/>
    <w:rsid w:val="005A1A3A"/>
    <w:rsid w:val="005A4D2E"/>
    <w:rsid w:val="005D255A"/>
    <w:rsid w:val="005E1CDD"/>
    <w:rsid w:val="005F4797"/>
    <w:rsid w:val="00604D7F"/>
    <w:rsid w:val="00607A51"/>
    <w:rsid w:val="00611482"/>
    <w:rsid w:val="00615793"/>
    <w:rsid w:val="00617934"/>
    <w:rsid w:val="00623AD4"/>
    <w:rsid w:val="00650533"/>
    <w:rsid w:val="00662008"/>
    <w:rsid w:val="00666793"/>
    <w:rsid w:val="00677DFA"/>
    <w:rsid w:val="006928B4"/>
    <w:rsid w:val="0069411F"/>
    <w:rsid w:val="006A2122"/>
    <w:rsid w:val="006B1199"/>
    <w:rsid w:val="006C29BE"/>
    <w:rsid w:val="006C3A09"/>
    <w:rsid w:val="006C3F62"/>
    <w:rsid w:val="006C5BA2"/>
    <w:rsid w:val="006D06E3"/>
    <w:rsid w:val="006D3FBB"/>
    <w:rsid w:val="006D668E"/>
    <w:rsid w:val="006D6A38"/>
    <w:rsid w:val="006E06F5"/>
    <w:rsid w:val="006E3B35"/>
    <w:rsid w:val="006F3593"/>
    <w:rsid w:val="0071081C"/>
    <w:rsid w:val="00721922"/>
    <w:rsid w:val="00725366"/>
    <w:rsid w:val="007311B7"/>
    <w:rsid w:val="00735935"/>
    <w:rsid w:val="007378F1"/>
    <w:rsid w:val="00737952"/>
    <w:rsid w:val="00752378"/>
    <w:rsid w:val="00754297"/>
    <w:rsid w:val="00754960"/>
    <w:rsid w:val="00755187"/>
    <w:rsid w:val="00755F97"/>
    <w:rsid w:val="00761B15"/>
    <w:rsid w:val="00771F53"/>
    <w:rsid w:val="00772833"/>
    <w:rsid w:val="00781B81"/>
    <w:rsid w:val="007D7A6B"/>
    <w:rsid w:val="007F040B"/>
    <w:rsid w:val="00800B42"/>
    <w:rsid w:val="00804B5A"/>
    <w:rsid w:val="00804F83"/>
    <w:rsid w:val="00807434"/>
    <w:rsid w:val="00810083"/>
    <w:rsid w:val="00812D87"/>
    <w:rsid w:val="00836EEC"/>
    <w:rsid w:val="00875DF4"/>
    <w:rsid w:val="00876C3A"/>
    <w:rsid w:val="00893924"/>
    <w:rsid w:val="008948E8"/>
    <w:rsid w:val="00897BC0"/>
    <w:rsid w:val="008A31C0"/>
    <w:rsid w:val="008A6BEE"/>
    <w:rsid w:val="008B51C2"/>
    <w:rsid w:val="008C343A"/>
    <w:rsid w:val="008D2C71"/>
    <w:rsid w:val="008E7E27"/>
    <w:rsid w:val="008F1722"/>
    <w:rsid w:val="008F3284"/>
    <w:rsid w:val="008F6A2B"/>
    <w:rsid w:val="009067CA"/>
    <w:rsid w:val="00906D22"/>
    <w:rsid w:val="00907579"/>
    <w:rsid w:val="00923BF9"/>
    <w:rsid w:val="009327E5"/>
    <w:rsid w:val="00934C95"/>
    <w:rsid w:val="009560A6"/>
    <w:rsid w:val="009779CE"/>
    <w:rsid w:val="0098200F"/>
    <w:rsid w:val="009871A3"/>
    <w:rsid w:val="009925EE"/>
    <w:rsid w:val="009A0815"/>
    <w:rsid w:val="009A28ED"/>
    <w:rsid w:val="009A6890"/>
    <w:rsid w:val="009B6FF1"/>
    <w:rsid w:val="009C3E52"/>
    <w:rsid w:val="009E0697"/>
    <w:rsid w:val="009E36FF"/>
    <w:rsid w:val="009E5CBB"/>
    <w:rsid w:val="009E7F94"/>
    <w:rsid w:val="009F244A"/>
    <w:rsid w:val="00A14460"/>
    <w:rsid w:val="00A15F80"/>
    <w:rsid w:val="00A20163"/>
    <w:rsid w:val="00A32D6F"/>
    <w:rsid w:val="00A36AD9"/>
    <w:rsid w:val="00A5052C"/>
    <w:rsid w:val="00A534E7"/>
    <w:rsid w:val="00A555CC"/>
    <w:rsid w:val="00A57FA4"/>
    <w:rsid w:val="00A63C35"/>
    <w:rsid w:val="00A64D06"/>
    <w:rsid w:val="00A813F9"/>
    <w:rsid w:val="00A86B14"/>
    <w:rsid w:val="00A874BE"/>
    <w:rsid w:val="00A9392D"/>
    <w:rsid w:val="00A95FFF"/>
    <w:rsid w:val="00A96766"/>
    <w:rsid w:val="00AA4BDE"/>
    <w:rsid w:val="00AA4DDA"/>
    <w:rsid w:val="00AA6D83"/>
    <w:rsid w:val="00AA7A89"/>
    <w:rsid w:val="00AB3497"/>
    <w:rsid w:val="00AB386D"/>
    <w:rsid w:val="00AD0047"/>
    <w:rsid w:val="00AD53C5"/>
    <w:rsid w:val="00AD63E7"/>
    <w:rsid w:val="00AE4207"/>
    <w:rsid w:val="00AF0E0B"/>
    <w:rsid w:val="00AF16B5"/>
    <w:rsid w:val="00AF38A2"/>
    <w:rsid w:val="00B05C70"/>
    <w:rsid w:val="00B06171"/>
    <w:rsid w:val="00B25973"/>
    <w:rsid w:val="00B25FB0"/>
    <w:rsid w:val="00B30D2B"/>
    <w:rsid w:val="00B409C8"/>
    <w:rsid w:val="00B4267F"/>
    <w:rsid w:val="00B46307"/>
    <w:rsid w:val="00B73062"/>
    <w:rsid w:val="00B81899"/>
    <w:rsid w:val="00B81D69"/>
    <w:rsid w:val="00B85C9C"/>
    <w:rsid w:val="00BC4805"/>
    <w:rsid w:val="00BD6921"/>
    <w:rsid w:val="00BE2082"/>
    <w:rsid w:val="00BE6025"/>
    <w:rsid w:val="00C01A0E"/>
    <w:rsid w:val="00C02A8C"/>
    <w:rsid w:val="00C11F62"/>
    <w:rsid w:val="00C12ACD"/>
    <w:rsid w:val="00C13EE2"/>
    <w:rsid w:val="00C15F12"/>
    <w:rsid w:val="00C23B18"/>
    <w:rsid w:val="00C24B47"/>
    <w:rsid w:val="00C2512B"/>
    <w:rsid w:val="00C2669B"/>
    <w:rsid w:val="00C35CFE"/>
    <w:rsid w:val="00C44C2E"/>
    <w:rsid w:val="00C53F3C"/>
    <w:rsid w:val="00C57019"/>
    <w:rsid w:val="00C70227"/>
    <w:rsid w:val="00C74A2C"/>
    <w:rsid w:val="00C74D61"/>
    <w:rsid w:val="00C83F78"/>
    <w:rsid w:val="00C94D57"/>
    <w:rsid w:val="00C979E4"/>
    <w:rsid w:val="00CA3ECD"/>
    <w:rsid w:val="00CB1743"/>
    <w:rsid w:val="00CC046B"/>
    <w:rsid w:val="00CD0F6D"/>
    <w:rsid w:val="00CD50C3"/>
    <w:rsid w:val="00CD5413"/>
    <w:rsid w:val="00CD67B4"/>
    <w:rsid w:val="00CE3F95"/>
    <w:rsid w:val="00CF2CF0"/>
    <w:rsid w:val="00CF4F4A"/>
    <w:rsid w:val="00CF5CCE"/>
    <w:rsid w:val="00CF6CDA"/>
    <w:rsid w:val="00D20C75"/>
    <w:rsid w:val="00D34248"/>
    <w:rsid w:val="00D373EB"/>
    <w:rsid w:val="00D37586"/>
    <w:rsid w:val="00D37AED"/>
    <w:rsid w:val="00D42FE6"/>
    <w:rsid w:val="00D447B4"/>
    <w:rsid w:val="00D44F5F"/>
    <w:rsid w:val="00D5043B"/>
    <w:rsid w:val="00D53149"/>
    <w:rsid w:val="00D53EE1"/>
    <w:rsid w:val="00D57A6A"/>
    <w:rsid w:val="00D63098"/>
    <w:rsid w:val="00D67D31"/>
    <w:rsid w:val="00D76059"/>
    <w:rsid w:val="00D82A4A"/>
    <w:rsid w:val="00D95730"/>
    <w:rsid w:val="00D95DA6"/>
    <w:rsid w:val="00DA67AE"/>
    <w:rsid w:val="00DC3D3B"/>
    <w:rsid w:val="00DD3EB5"/>
    <w:rsid w:val="00DE7997"/>
    <w:rsid w:val="00DF6170"/>
    <w:rsid w:val="00E00D31"/>
    <w:rsid w:val="00E11CF1"/>
    <w:rsid w:val="00E24B80"/>
    <w:rsid w:val="00E2551F"/>
    <w:rsid w:val="00E25664"/>
    <w:rsid w:val="00E33DF6"/>
    <w:rsid w:val="00E3706A"/>
    <w:rsid w:val="00E403B5"/>
    <w:rsid w:val="00E40CD1"/>
    <w:rsid w:val="00E44BE8"/>
    <w:rsid w:val="00E44D34"/>
    <w:rsid w:val="00E461F9"/>
    <w:rsid w:val="00E51041"/>
    <w:rsid w:val="00E55F2B"/>
    <w:rsid w:val="00E63FEA"/>
    <w:rsid w:val="00E643CC"/>
    <w:rsid w:val="00E935A7"/>
    <w:rsid w:val="00E96BD6"/>
    <w:rsid w:val="00EA2AD3"/>
    <w:rsid w:val="00EC0664"/>
    <w:rsid w:val="00EC0F25"/>
    <w:rsid w:val="00EC5C9A"/>
    <w:rsid w:val="00ED5501"/>
    <w:rsid w:val="00ED6603"/>
    <w:rsid w:val="00EE526D"/>
    <w:rsid w:val="00EF2B04"/>
    <w:rsid w:val="00EF3EB3"/>
    <w:rsid w:val="00EF42C6"/>
    <w:rsid w:val="00EF48F2"/>
    <w:rsid w:val="00EF6DAE"/>
    <w:rsid w:val="00F04524"/>
    <w:rsid w:val="00F126DF"/>
    <w:rsid w:val="00F13418"/>
    <w:rsid w:val="00F1446C"/>
    <w:rsid w:val="00F21CE7"/>
    <w:rsid w:val="00F23034"/>
    <w:rsid w:val="00F30E9D"/>
    <w:rsid w:val="00F369A0"/>
    <w:rsid w:val="00F44E1D"/>
    <w:rsid w:val="00F515BD"/>
    <w:rsid w:val="00F63B06"/>
    <w:rsid w:val="00F71999"/>
    <w:rsid w:val="00F73363"/>
    <w:rsid w:val="00F8237D"/>
    <w:rsid w:val="00F930A5"/>
    <w:rsid w:val="00F9418D"/>
    <w:rsid w:val="00F96BAF"/>
    <w:rsid w:val="00FA01C0"/>
    <w:rsid w:val="00FA19BB"/>
    <w:rsid w:val="00FA4FF2"/>
    <w:rsid w:val="00FB070A"/>
    <w:rsid w:val="00FB1A6A"/>
    <w:rsid w:val="00FB1E0B"/>
    <w:rsid w:val="00FC11C9"/>
    <w:rsid w:val="00FC5F82"/>
    <w:rsid w:val="00FC6296"/>
    <w:rsid w:val="00FE043A"/>
    <w:rsid w:val="00FF53BA"/>
    <w:rsid w:val="00FF69FE"/>
    <w:rsid w:val="0BCE1AA5"/>
    <w:rsid w:val="10BC6790"/>
    <w:rsid w:val="1192965C"/>
    <w:rsid w:val="2BF307B3"/>
    <w:rsid w:val="639C9397"/>
    <w:rsid w:val="7CE0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0D2140D6-76BF-4119-A0AD-5E7E70B9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837"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customStyle="1" w:styleId="eop">
    <w:name w:val="eop"/>
    <w:basedOn w:val="DefaultParagraphFont"/>
    <w:rsid w:val="00893924"/>
  </w:style>
  <w:style w:type="character" w:customStyle="1" w:styleId="normaltextrun">
    <w:name w:val="normaltextrun"/>
    <w:basedOn w:val="DefaultParagraphFont"/>
    <w:rsid w:val="00893924"/>
  </w:style>
  <w:style w:type="paragraph" w:styleId="CommentText">
    <w:name w:val="annotation text"/>
    <w:basedOn w:val="Normal"/>
    <w:link w:val="CommentTextChar"/>
    <w:uiPriority w:val="99"/>
    <w:unhideWhenUsed/>
    <w:rsid w:val="00893924"/>
    <w:pPr>
      <w:spacing w:after="160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924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93924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3924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4871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C1C2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8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D49"/>
    <w:pPr>
      <w:spacing w:after="0"/>
    </w:pPr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D49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06D22"/>
  </w:style>
  <w:style w:type="character" w:styleId="FollowedHyperlink">
    <w:name w:val="FollowedHyperlink"/>
    <w:basedOn w:val="DefaultParagraphFont"/>
    <w:uiPriority w:val="99"/>
    <w:semiHidden/>
    <w:unhideWhenUsed/>
    <w:rsid w:val="00A32D6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edprep/resources/guidelines-advisories/teachers-guide/2024-0627cap-pst-release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edprep/resources/guidelines-advisories/program-approva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ucatorpreparation@mass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b3c0162c699992a2f80a9e3faf4d5ed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fa1445ab4cc303f9eb89c602e67ecd1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F6BC3-AB60-4E6F-842C-5214BC86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B02E31-DA10-4F95-80BC-BCBE9F76D767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customXml/itemProps4.xml><?xml version="1.0" encoding="utf-8"?>
<ds:datastoreItem xmlns:ds="http://schemas.openxmlformats.org/officeDocument/2006/customXml" ds:itemID="{D231E235-4476-4741-B1F7-90EF6F169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Links>
    <vt:vector size="6" baseType="variant">
      <vt:variant>
        <vt:i4>3211285</vt:i4>
      </vt:variant>
      <vt:variant>
        <vt:i4>0</vt:i4>
      </vt:variant>
      <vt:variant>
        <vt:i4>0</vt:i4>
      </vt:variant>
      <vt:variant>
        <vt:i4>5</vt:i4>
      </vt:variant>
      <vt:variant>
        <vt:lpwstr>mailto:educatorpreparation@mass.gov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Assurance Template</dc:title>
  <dc:subject/>
  <dc:creator>DESE</dc:creator>
  <cp:keywords/>
  <dc:description/>
  <cp:lastModifiedBy>Zou, Dong (EOE)</cp:lastModifiedBy>
  <cp:revision>4</cp:revision>
  <cp:lastPrinted>2024-03-18T21:40:00Z</cp:lastPrinted>
  <dcterms:created xsi:type="dcterms:W3CDTF">2024-07-29T15:58:00Z</dcterms:created>
  <dcterms:modified xsi:type="dcterms:W3CDTF">2024-07-29T19:50:00Z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29 2024 12:00AM</vt:lpwstr>
  </property>
</Properties>
</file>