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2F5CE" w14:textId="077345C2" w:rsidR="00534832" w:rsidRPr="005F21F2" w:rsidRDefault="00534832" w:rsidP="00534832">
      <w:pPr>
        <w:pStyle w:val="BodyText"/>
        <w:rPr>
          <w:rFonts w:ascii="Aptos" w:hAnsi="Aptos"/>
          <w:sz w:val="22"/>
          <w:szCs w:val="22"/>
        </w:rPr>
      </w:pPr>
      <w:r w:rsidRPr="005F21F2">
        <w:rPr>
          <w:rFonts w:ascii="Aptos" w:hAnsi="Aptos"/>
          <w:sz w:val="22"/>
          <w:szCs w:val="22"/>
        </w:rPr>
        <w:t xml:space="preserve">This planning guide provides a detailed overview of the Launch and Initial Inquiry stages of the Early Literacy Interim Review process, which span from Notification </w:t>
      </w:r>
      <w:r w:rsidR="00D43D20" w:rsidRPr="005F21F2">
        <w:rPr>
          <w:rFonts w:ascii="Aptos" w:hAnsi="Aptos"/>
          <w:sz w:val="22"/>
          <w:szCs w:val="22"/>
        </w:rPr>
        <w:t xml:space="preserve">in </w:t>
      </w:r>
      <w:r w:rsidR="00C8095A" w:rsidRPr="005F21F2">
        <w:rPr>
          <w:rFonts w:ascii="Aptos" w:hAnsi="Aptos"/>
          <w:sz w:val="22"/>
          <w:szCs w:val="22"/>
        </w:rPr>
        <w:t xml:space="preserve">the fall prior to </w:t>
      </w:r>
      <w:r w:rsidR="00F417EC" w:rsidRPr="005F21F2">
        <w:rPr>
          <w:rFonts w:ascii="Aptos" w:hAnsi="Aptos"/>
          <w:sz w:val="22"/>
          <w:szCs w:val="22"/>
        </w:rPr>
        <w:t>the SO’s interim review year through the completion of focus groups</w:t>
      </w:r>
      <w:r w:rsidR="00827752" w:rsidRPr="005F21F2">
        <w:rPr>
          <w:rFonts w:ascii="Aptos" w:hAnsi="Aptos"/>
          <w:sz w:val="22"/>
          <w:szCs w:val="22"/>
        </w:rPr>
        <w:t xml:space="preserve"> and interviews </w:t>
      </w:r>
      <w:r w:rsidR="0069100E" w:rsidRPr="005F21F2">
        <w:rPr>
          <w:rFonts w:ascii="Aptos" w:hAnsi="Aptos"/>
          <w:sz w:val="22"/>
          <w:szCs w:val="22"/>
        </w:rPr>
        <w:t>d</w:t>
      </w:r>
      <w:r w:rsidR="00197A9B" w:rsidRPr="005F21F2">
        <w:rPr>
          <w:rFonts w:ascii="Aptos" w:hAnsi="Aptos"/>
          <w:sz w:val="22"/>
          <w:szCs w:val="22"/>
        </w:rPr>
        <w:t>uring the first half of the review year</w:t>
      </w:r>
      <w:r w:rsidRPr="005F21F2">
        <w:rPr>
          <w:rFonts w:ascii="Aptos" w:hAnsi="Aptos"/>
          <w:sz w:val="22"/>
          <w:szCs w:val="22"/>
        </w:rPr>
        <w:t>.</w:t>
      </w:r>
    </w:p>
    <w:p w14:paraId="6A413944" w14:textId="20B92158" w:rsidR="00683366" w:rsidRPr="00C31D97" w:rsidRDefault="5F57D370" w:rsidP="007112A3">
      <w:pPr>
        <w:pStyle w:val="Heading1"/>
      </w:pPr>
      <w:r w:rsidRPr="00C31D97">
        <w:t xml:space="preserve">Launch Stage </w:t>
      </w:r>
      <w:r w:rsidR="1BA3B706" w:rsidRPr="00C31D97">
        <w:t>Overview and Purpose</w:t>
      </w:r>
    </w:p>
    <w:p w14:paraId="361CF4B7" w14:textId="0E1FC3BF" w:rsidR="00223A37" w:rsidRPr="00C31D97" w:rsidRDefault="00A032C3" w:rsidP="007112A3">
      <w:r w:rsidRPr="00C31D97">
        <w:t>The</w:t>
      </w:r>
      <w:r w:rsidR="0032134B" w:rsidRPr="00C31D97">
        <w:t xml:space="preserve"> purpose </w:t>
      </w:r>
      <w:r w:rsidRPr="00C31D97">
        <w:t xml:space="preserve">of the Launch </w:t>
      </w:r>
      <w:r w:rsidR="008320FE" w:rsidRPr="00C31D97">
        <w:t>s</w:t>
      </w:r>
      <w:r w:rsidRPr="00C31D97">
        <w:t xml:space="preserve">tage </w:t>
      </w:r>
      <w:r w:rsidR="0032134B" w:rsidRPr="00C31D97">
        <w:t xml:space="preserve">is to </w:t>
      </w:r>
      <w:r w:rsidR="00A32F7E" w:rsidRPr="00C31D97">
        <w:t>familiarize</w:t>
      </w:r>
      <w:r w:rsidR="7038974F" w:rsidRPr="00C31D97">
        <w:t xml:space="preserve"> sponsoring organizations (SOs) with the overarching </w:t>
      </w:r>
      <w:r w:rsidR="00D1224F" w:rsidRPr="00C31D97">
        <w:t xml:space="preserve">review </w:t>
      </w:r>
      <w:r w:rsidR="7038974F" w:rsidRPr="00C31D97">
        <w:t xml:space="preserve">process and </w:t>
      </w:r>
      <w:r w:rsidR="00736044" w:rsidRPr="00C31D97">
        <w:t xml:space="preserve">prepare </w:t>
      </w:r>
      <w:r w:rsidR="0259C01A" w:rsidRPr="00C31D97">
        <w:t xml:space="preserve">SOs </w:t>
      </w:r>
      <w:r w:rsidR="7038974F" w:rsidRPr="00C31D97">
        <w:t>for the Initial Inquiry stage.</w:t>
      </w:r>
      <w:r w:rsidR="494C40D2" w:rsidRPr="00C31D97">
        <w:t xml:space="preserve"> </w:t>
      </w:r>
      <w:r w:rsidR="6EA51B39" w:rsidRPr="00C31D97">
        <w:t>During</w:t>
      </w:r>
      <w:r w:rsidR="494C40D2" w:rsidRPr="00C31D97">
        <w:t xml:space="preserve"> the Launch stage</w:t>
      </w:r>
      <w:r w:rsidR="79E06473" w:rsidRPr="00C31D97">
        <w:t>,</w:t>
      </w:r>
      <w:r w:rsidR="494C40D2" w:rsidRPr="00C31D97">
        <w:t xml:space="preserve"> </w:t>
      </w:r>
      <w:r w:rsidR="5F35E71C" w:rsidRPr="00C31D97">
        <w:t xml:space="preserve">DESE </w:t>
      </w:r>
      <w:r w:rsidR="5A023FB6" w:rsidRPr="00C31D97">
        <w:t xml:space="preserve">will </w:t>
      </w:r>
      <w:r w:rsidR="4DE112E8" w:rsidRPr="00C31D97">
        <w:t>seek</w:t>
      </w:r>
      <w:r w:rsidR="5A3CC610" w:rsidRPr="00C31D97">
        <w:t xml:space="preserve"> </w:t>
      </w:r>
      <w:r w:rsidR="22F10433" w:rsidRPr="00C31D97">
        <w:t>a</w:t>
      </w:r>
      <w:r w:rsidR="1A7AFA73" w:rsidRPr="00C31D97">
        <w:t xml:space="preserve"> general</w:t>
      </w:r>
      <w:r w:rsidR="22F10433" w:rsidRPr="00C31D97">
        <w:t xml:space="preserve"> understanding of the </w:t>
      </w:r>
      <w:r w:rsidR="00A92B77" w:rsidRPr="00C31D97">
        <w:t>SO’s</w:t>
      </w:r>
      <w:r w:rsidR="22F10433" w:rsidRPr="00C31D97">
        <w:t xml:space="preserve"> program information and </w:t>
      </w:r>
      <w:r w:rsidR="4B4B9D7D" w:rsidRPr="00C31D97">
        <w:t xml:space="preserve">any specific </w:t>
      </w:r>
      <w:r w:rsidR="22F10433" w:rsidRPr="00C31D97">
        <w:t>context</w:t>
      </w:r>
      <w:r w:rsidR="54B7959B" w:rsidRPr="00C31D97">
        <w:t xml:space="preserve"> needed to prepare </w:t>
      </w:r>
      <w:r w:rsidR="7495F572" w:rsidRPr="00C31D97">
        <w:t xml:space="preserve">for </w:t>
      </w:r>
      <w:r w:rsidR="68649254" w:rsidRPr="00C31D97">
        <w:t>s</w:t>
      </w:r>
      <w:r w:rsidR="6CE6365E" w:rsidRPr="00C31D97">
        <w:t xml:space="preserve">takeholder </w:t>
      </w:r>
      <w:r w:rsidR="09450225" w:rsidRPr="00C31D97">
        <w:t>e</w:t>
      </w:r>
      <w:r w:rsidR="6CE6365E" w:rsidRPr="00C31D97">
        <w:t>ngagement</w:t>
      </w:r>
      <w:r w:rsidR="466BCA51" w:rsidRPr="00C31D97">
        <w:t>.</w:t>
      </w:r>
      <w:r w:rsidR="46766870" w:rsidRPr="00C31D97">
        <w:t xml:space="preserve"> </w:t>
      </w:r>
      <w:r w:rsidR="00D1224F" w:rsidRPr="00C31D97">
        <w:t>Several deliverables will</w:t>
      </w:r>
      <w:r w:rsidR="3F94109D" w:rsidRPr="00C31D97">
        <w:t xml:space="preserve"> </w:t>
      </w:r>
      <w:r w:rsidR="56A56B37" w:rsidRPr="00C31D97">
        <w:t xml:space="preserve">be </w:t>
      </w:r>
      <w:r w:rsidR="3F94109D" w:rsidRPr="00C31D97">
        <w:t>request</w:t>
      </w:r>
      <w:r w:rsidR="30B224BA" w:rsidRPr="00C31D97">
        <w:t>ed</w:t>
      </w:r>
      <w:r w:rsidR="408FA789" w:rsidRPr="00C31D97">
        <w:t xml:space="preserve"> to gather this information. </w:t>
      </w:r>
    </w:p>
    <w:p w14:paraId="500C30BD" w14:textId="556F5A2F" w:rsidR="00223A37" w:rsidRPr="00C31D97" w:rsidRDefault="00223A37" w:rsidP="007112A3"/>
    <w:p w14:paraId="577D05F6" w14:textId="1E161152" w:rsidR="00223A37" w:rsidRPr="00C31D97" w:rsidRDefault="6C584B14" w:rsidP="5E649B31">
      <w:pPr>
        <w:jc w:val="center"/>
      </w:pPr>
      <w:r w:rsidRPr="00C31D97">
        <w:rPr>
          <w:noProof/>
        </w:rPr>
        <w:drawing>
          <wp:inline distT="0" distB="0" distL="0" distR="0" wp14:anchorId="3918B662" wp14:editId="59698FC9">
            <wp:extent cx="6502426" cy="3237668"/>
            <wp:effectExtent l="0" t="0" r="0" b="0"/>
            <wp:docPr id="1500814612" name="Picture 1500814612" descr="Early Literacy Interim Review Process Timeline showing that the launch stage happens in Months 1 -4, the Intial Inquiry Stage happens in Months 4 - 7, the Follow Up Inquiry happens in Monds 7 - 10, and the Determination Stage happens in Months 10 -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14612" name="Picture 1500814612" descr="Early Literacy Interim Review Process Timeline showing that the launch stage happens in Months 1 -4, the Intial Inquiry Stage happens in Months 4 - 7, the Follow Up Inquiry happens in Monds 7 - 10, and the Determination Stage happens in Months 10 - 15."/>
                    <pic:cNvPicPr/>
                  </pic:nvPicPr>
                  <pic:blipFill>
                    <a:blip r:embed="rId11">
                      <a:extLst>
                        <a:ext uri="{28A0092B-C50C-407E-A947-70E740481C1C}">
                          <a14:useLocalDpi xmlns:a14="http://schemas.microsoft.com/office/drawing/2010/main" val="0"/>
                        </a:ext>
                      </a:extLst>
                    </a:blip>
                    <a:stretch>
                      <a:fillRect/>
                    </a:stretch>
                  </pic:blipFill>
                  <pic:spPr>
                    <a:xfrm>
                      <a:off x="0" y="0"/>
                      <a:ext cx="6502426" cy="3237668"/>
                    </a:xfrm>
                    <a:prstGeom prst="rect">
                      <a:avLst/>
                    </a:prstGeom>
                  </pic:spPr>
                </pic:pic>
              </a:graphicData>
            </a:graphic>
          </wp:inline>
        </w:drawing>
      </w:r>
    </w:p>
    <w:p w14:paraId="23356B0A" w14:textId="77777777" w:rsidR="001929B6" w:rsidRPr="005C1241" w:rsidRDefault="001929B6" w:rsidP="001929B6">
      <w:pPr>
        <w:pStyle w:val="Heading1"/>
      </w:pPr>
      <w:r>
        <w:lastRenderedPageBreak/>
        <w:t xml:space="preserve">Initial Inquiry Overview and Purpose </w:t>
      </w:r>
    </w:p>
    <w:p w14:paraId="058AD9C2" w14:textId="77777777" w:rsidR="001929B6" w:rsidRDefault="001929B6" w:rsidP="001929B6">
      <w:pPr>
        <w:pStyle w:val="BodyText"/>
        <w:rPr>
          <w:rFonts w:ascii="Aptos" w:hAnsi="Aptos"/>
          <w:sz w:val="22"/>
          <w:szCs w:val="22"/>
        </w:rPr>
      </w:pPr>
      <w:r w:rsidRPr="4E18609E">
        <w:rPr>
          <w:rFonts w:ascii="Aptos" w:hAnsi="Aptos"/>
          <w:sz w:val="22"/>
          <w:szCs w:val="22"/>
        </w:rPr>
        <w:t>The purpose of the Initial Inquiry stage is to collect data through engagement with stakeholders to better understand their experiences. This data, along with state-collected data, will be used to determine where there is sufficient evidence indicating a criterion is met, and where additional information is needed via the Follow-Up Inquiry to address gaps or inconsistencies or elevate areas of strength.</w:t>
      </w:r>
    </w:p>
    <w:p w14:paraId="535829EF" w14:textId="4B729354" w:rsidR="001929B6" w:rsidRPr="0056325D" w:rsidRDefault="001929B6" w:rsidP="001929B6">
      <w:pPr>
        <w:pStyle w:val="BodyText"/>
        <w:rPr>
          <w:rFonts w:ascii="Aptos" w:hAnsi="Aptos"/>
          <w:sz w:val="22"/>
          <w:szCs w:val="22"/>
        </w:rPr>
      </w:pPr>
      <w:r w:rsidRPr="4E18609E">
        <w:rPr>
          <w:rFonts w:ascii="Aptos" w:hAnsi="Aptos"/>
          <w:sz w:val="22"/>
          <w:szCs w:val="22"/>
        </w:rPr>
        <w:t xml:space="preserve"> </w:t>
      </w:r>
    </w:p>
    <w:p w14:paraId="34AE4D10" w14:textId="0D2D3E54" w:rsidR="00223A37" w:rsidRPr="00C31D97" w:rsidRDefault="001929B6" w:rsidP="4E18609E">
      <w:pPr>
        <w:jc w:val="center"/>
      </w:pPr>
      <w:r>
        <w:rPr>
          <w:noProof/>
        </w:rPr>
        <w:drawing>
          <wp:inline distT="0" distB="0" distL="0" distR="0" wp14:anchorId="52F773C5" wp14:editId="0C707B4E">
            <wp:extent cx="6816436" cy="3683937"/>
            <wp:effectExtent l="0" t="0" r="3810" b="0"/>
            <wp:docPr id="1850929334" name="Picture 1850929334" descr="Process Timeline showing that the launch stage happens in Months 1 -4, the Intial Inquiry Stage happens in Months 4 - 7, the Follow Up Inquiry happens in Monds 7 - 10, and the Determination Stage happens in Months 10 -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929334" name="Picture 1850929334" descr="Process Timeline showing that the launch stage happens in Months 1 -4, the Intial Inquiry Stage happens in Months 4 - 7, the Follow Up Inquiry happens in Monds 7 - 10, and the Determination Stage happens in Months 10 - 15."/>
                    <pic:cNvPicPr/>
                  </pic:nvPicPr>
                  <pic:blipFill>
                    <a:blip r:embed="rId12">
                      <a:extLst>
                        <a:ext uri="{28A0092B-C50C-407E-A947-70E740481C1C}">
                          <a14:useLocalDpi xmlns:a14="http://schemas.microsoft.com/office/drawing/2010/main" val="0"/>
                        </a:ext>
                      </a:extLst>
                    </a:blip>
                    <a:stretch>
                      <a:fillRect/>
                    </a:stretch>
                  </pic:blipFill>
                  <pic:spPr>
                    <a:xfrm>
                      <a:off x="0" y="0"/>
                      <a:ext cx="6816436" cy="3683937"/>
                    </a:xfrm>
                    <a:prstGeom prst="rect">
                      <a:avLst/>
                    </a:prstGeom>
                  </pic:spPr>
                </pic:pic>
              </a:graphicData>
            </a:graphic>
          </wp:inline>
        </w:drawing>
      </w:r>
    </w:p>
    <w:p w14:paraId="3C8080F8" w14:textId="77777777" w:rsidR="001929B6" w:rsidRDefault="001929B6" w:rsidP="4E18609E">
      <w:pPr>
        <w:rPr>
          <w:rFonts w:asciiTheme="majorHAnsi" w:eastAsiaTheme="majorEastAsia" w:hAnsiTheme="majorHAnsi" w:cstheme="majorBidi"/>
          <w:color w:val="2F5496" w:themeColor="accent1" w:themeShade="BF"/>
          <w:sz w:val="32"/>
          <w:szCs w:val="32"/>
        </w:rPr>
      </w:pPr>
      <w:r>
        <w:br w:type="page"/>
      </w:r>
    </w:p>
    <w:p w14:paraId="36C36352" w14:textId="671F72B5" w:rsidR="02C1F5E7" w:rsidRPr="00C31D97" w:rsidRDefault="005869CE" w:rsidP="007112A3">
      <w:pPr>
        <w:pStyle w:val="Heading1"/>
      </w:pPr>
      <w:r w:rsidRPr="00C31D97">
        <w:lastRenderedPageBreak/>
        <w:t>Step-by-Step Guid</w:t>
      </w:r>
      <w:r w:rsidR="008A174D" w:rsidRPr="00C31D97">
        <w:t>e</w:t>
      </w:r>
      <w:r w:rsidRPr="00C31D97">
        <w:t xml:space="preserve"> for the Launch </w:t>
      </w:r>
      <w:r w:rsidR="002D6A86">
        <w:t>and Initial Inquiry</w:t>
      </w:r>
      <w:r>
        <w:t xml:space="preserve"> Stage</w:t>
      </w:r>
      <w:r w:rsidR="002D6A86">
        <w:t>s</w:t>
      </w:r>
    </w:p>
    <w:sdt>
      <w:sdtPr>
        <w:id w:val="-892187056"/>
        <w:docPartObj>
          <w:docPartGallery w:val="Table of Contents"/>
          <w:docPartUnique/>
        </w:docPartObj>
      </w:sdtPr>
      <w:sdtEndPr/>
      <w:sdtContent>
        <w:p w14:paraId="5D065662" w14:textId="77777777" w:rsidR="00955D06" w:rsidRPr="00650413" w:rsidRDefault="00955D06" w:rsidP="004518E6">
          <w:pPr>
            <w:pStyle w:val="TOC2"/>
            <w:spacing w:after="120"/>
            <w:ind w:left="0"/>
            <w:rPr>
              <w:rStyle w:val="Hyperlink"/>
              <w:rFonts w:asciiTheme="majorHAnsi" w:eastAsiaTheme="majorEastAsia" w:hAnsiTheme="majorHAnsi" w:cstheme="majorBidi"/>
              <w:sz w:val="32"/>
              <w:szCs w:val="32"/>
            </w:rPr>
          </w:pPr>
          <w:r w:rsidRPr="007D67B3">
            <w:rPr>
              <w:b/>
            </w:rPr>
            <w:t>Step 1:</w:t>
          </w:r>
          <w:r w:rsidRPr="0091245A">
            <w:t xml:space="preserve"> </w:t>
          </w:r>
          <w:r w:rsidRPr="0091245A">
            <w:fldChar w:fldCharType="begin"/>
          </w:r>
          <w:r w:rsidRPr="0091245A">
            <w:instrText xml:space="preserve"> HYPERLINK  \l "_Notification" </w:instrText>
          </w:r>
          <w:r w:rsidRPr="0091245A">
            <w:fldChar w:fldCharType="separate"/>
          </w:r>
          <w:r w:rsidRPr="0091245A">
            <w:rPr>
              <w:rStyle w:val="Hyperlink"/>
            </w:rPr>
            <w:t>Notification</w:t>
          </w:r>
        </w:p>
        <w:p w14:paraId="572CE1AA" w14:textId="77777777" w:rsidR="00955D06" w:rsidRPr="0091245A" w:rsidRDefault="00955D06" w:rsidP="4E18609E">
          <w:pPr>
            <w:pStyle w:val="TOC2"/>
            <w:spacing w:after="120"/>
            <w:ind w:left="0"/>
            <w:rPr>
              <w:rStyle w:val="Hyperlink"/>
            </w:rPr>
          </w:pPr>
          <w:r w:rsidRPr="0091245A">
            <w:fldChar w:fldCharType="end"/>
          </w:r>
          <w:r w:rsidRPr="007D67B3">
            <w:rPr>
              <w:b/>
            </w:rPr>
            <w:t>Step 2:</w:t>
          </w:r>
          <w:r w:rsidRPr="0091245A">
            <w:t xml:space="preserve"> Launch Session &amp; Complete Launch Materials</w:t>
          </w:r>
        </w:p>
        <w:p w14:paraId="6FDA1E75" w14:textId="77777777" w:rsidR="00955D06" w:rsidRPr="0091245A" w:rsidRDefault="00955D06" w:rsidP="4E18609E">
          <w:pPr>
            <w:pStyle w:val="ListParagraph"/>
            <w:spacing w:after="120"/>
          </w:pPr>
          <w:r w:rsidRPr="0091245A">
            <w:rPr>
              <w:b/>
              <w:bCs/>
            </w:rPr>
            <w:t xml:space="preserve">Step </w:t>
          </w:r>
          <w:r w:rsidRPr="0091245A">
            <w:rPr>
              <w:rFonts w:eastAsiaTheme="minorEastAsia" w:cs="Times New Roman"/>
              <w:b/>
              <w:bCs/>
            </w:rPr>
            <w:t>2a:</w:t>
          </w:r>
          <w:r w:rsidRPr="0091245A">
            <w:t xml:space="preserve"> Launch Worksheet</w:t>
          </w:r>
        </w:p>
        <w:p w14:paraId="1EAAEBF9" w14:textId="4942784C" w:rsidR="00955D06" w:rsidRPr="0091245A" w:rsidRDefault="00955D06" w:rsidP="4E18609E">
          <w:pPr>
            <w:pStyle w:val="TOC2"/>
            <w:numPr>
              <w:ilvl w:val="0"/>
              <w:numId w:val="104"/>
            </w:numPr>
            <w:spacing w:after="120"/>
          </w:pPr>
          <w:r w:rsidRPr="0091245A">
            <w:rPr>
              <w:b/>
              <w:bCs/>
            </w:rPr>
            <w:t>Step 2b:</w:t>
          </w:r>
          <w:r w:rsidRPr="0091245A">
            <w:t xml:space="preserve"> Program Overview Worksheet</w:t>
          </w:r>
          <w:r w:rsidR="007D67B3">
            <w:t xml:space="preserve">, </w:t>
          </w:r>
          <w:r w:rsidRPr="0091245A">
            <w:t>Required Documents</w:t>
          </w:r>
          <w:r w:rsidR="007D67B3">
            <w:t xml:space="preserve">, </w:t>
          </w:r>
          <w:r w:rsidRPr="0091245A">
            <w:t>Candidate Artifacts</w:t>
          </w:r>
          <w:r w:rsidRPr="0091245A">
            <w:rPr>
              <w:rFonts w:ascii="Arial" w:hAnsi="Arial" w:cs="Arial"/>
            </w:rPr>
            <w:t>​</w:t>
          </w:r>
          <w:r w:rsidRPr="0091245A">
            <w:rPr>
              <w:rFonts w:cs="Aptos"/>
            </w:rPr>
            <w:t> </w:t>
          </w:r>
        </w:p>
        <w:p w14:paraId="1E2B77C4" w14:textId="77777777" w:rsidR="00955D06" w:rsidRPr="0091245A" w:rsidRDefault="00955D06" w:rsidP="4E18609E">
          <w:pPr>
            <w:spacing w:after="120"/>
          </w:pPr>
          <w:r w:rsidRPr="007D67B3">
            <w:rPr>
              <w:b/>
            </w:rPr>
            <w:t>Step 3:</w:t>
          </w:r>
          <w:r w:rsidRPr="0091245A">
            <w:t xml:space="preserve"> Stakeholder Surveys</w:t>
          </w:r>
        </w:p>
        <w:p w14:paraId="049E588C" w14:textId="77777777" w:rsidR="00955D06" w:rsidRPr="00650413" w:rsidRDefault="00955D06" w:rsidP="4E18609E">
          <w:pPr>
            <w:pStyle w:val="TOC2"/>
            <w:spacing w:after="120"/>
            <w:ind w:left="0"/>
            <w:rPr>
              <w:rStyle w:val="Hyperlink"/>
              <w:rFonts w:cstheme="minorBidi"/>
            </w:rPr>
          </w:pPr>
          <w:r w:rsidRPr="007D67B3">
            <w:rPr>
              <w:b/>
            </w:rPr>
            <w:t>Step 4:</w:t>
          </w:r>
          <w:r w:rsidRPr="0091245A">
            <w:t xml:space="preserve"> Technical Assistance (TA) Call </w:t>
          </w:r>
        </w:p>
        <w:p w14:paraId="49B7AB21" w14:textId="2F6326BA" w:rsidR="00955D06" w:rsidRPr="0091245A" w:rsidRDefault="00955D06" w:rsidP="4E18609E">
          <w:pPr>
            <w:spacing w:after="120"/>
          </w:pPr>
          <w:r w:rsidRPr="007D67B3">
            <w:rPr>
              <w:b/>
            </w:rPr>
            <w:t>Step 5:</w:t>
          </w:r>
          <w:r w:rsidRPr="0091245A">
            <w:t xml:space="preserve"> </w:t>
          </w:r>
          <w:r w:rsidR="00F50A86" w:rsidRPr="0091245A">
            <w:t>Coursework Observations</w:t>
          </w:r>
        </w:p>
        <w:p w14:paraId="262CFAA4" w14:textId="070AC3BF" w:rsidR="00955D06" w:rsidRPr="0091245A" w:rsidRDefault="00955D06" w:rsidP="4E18609E">
          <w:pPr>
            <w:spacing w:after="120"/>
          </w:pPr>
          <w:r w:rsidRPr="007D67B3">
            <w:rPr>
              <w:b/>
            </w:rPr>
            <w:t>Step 6:</w:t>
          </w:r>
          <w:r w:rsidRPr="0091245A">
            <w:t xml:space="preserve"> </w:t>
          </w:r>
          <w:r w:rsidR="00F50A86" w:rsidRPr="0091245A">
            <w:t xml:space="preserve">Focus Group and Interview Days </w:t>
          </w:r>
        </w:p>
        <w:p w14:paraId="26981D67" w14:textId="77777777" w:rsidR="00955D06" w:rsidRPr="0091245A" w:rsidRDefault="00955D06" w:rsidP="4E18609E">
          <w:pPr>
            <w:spacing w:after="120"/>
          </w:pPr>
          <w:r w:rsidRPr="0091245A">
            <w:rPr>
              <w:rFonts w:ascii="Arial" w:hAnsi="Arial" w:cs="Arial"/>
            </w:rPr>
            <w:t>​</w:t>
          </w:r>
          <w:r w:rsidRPr="007D67B3">
            <w:rPr>
              <w:b/>
            </w:rPr>
            <w:t>Appendix A:</w:t>
          </w:r>
          <w:r w:rsidRPr="0091245A">
            <w:t xml:space="preserve"> </w:t>
          </w:r>
          <w:r w:rsidRPr="0091245A">
            <w:rPr>
              <w:rStyle w:val="Hyperlink"/>
            </w:rPr>
            <w:t>Sample Recruitment Language</w:t>
          </w:r>
          <w:r w:rsidRPr="0091245A">
            <w:t> </w:t>
          </w:r>
        </w:p>
        <w:p w14:paraId="34ACB842" w14:textId="2A54BADB" w:rsidR="00955D06" w:rsidRPr="0091245A" w:rsidRDefault="00955D06" w:rsidP="4E18609E">
          <w:pPr>
            <w:pStyle w:val="TOC2"/>
            <w:spacing w:after="120"/>
            <w:ind w:left="0"/>
          </w:pPr>
          <w:r w:rsidRPr="007D67B3">
            <w:rPr>
              <w:b/>
            </w:rPr>
            <w:t>Appendix B</w:t>
          </w:r>
          <w:r w:rsidRPr="0091245A">
            <w:t xml:space="preserve">: </w:t>
          </w:r>
          <w:r w:rsidRPr="0091245A">
            <w:rPr>
              <w:rStyle w:val="Hyperlink"/>
            </w:rPr>
            <w:t>Sample Notification to Literacy Faculty</w:t>
          </w:r>
          <w:r w:rsidRPr="0091245A">
            <w:rPr>
              <w:rFonts w:ascii="Arial" w:hAnsi="Arial" w:cs="Arial"/>
            </w:rPr>
            <w:t>​</w:t>
          </w:r>
          <w:r w:rsidRPr="0091245A">
            <w:t> </w:t>
          </w:r>
          <w:r w:rsidRPr="0091245A">
            <w:tab/>
          </w:r>
          <w:r w:rsidRPr="0091245A">
            <w:tab/>
          </w:r>
        </w:p>
      </w:sdtContent>
    </w:sdt>
    <w:p w14:paraId="1103CB83" w14:textId="77777777" w:rsidR="00127DBF" w:rsidRPr="0091245A" w:rsidRDefault="00127DBF" w:rsidP="007112A3"/>
    <w:p w14:paraId="1FA3BE6C" w14:textId="77777777" w:rsidR="00BC6F0C" w:rsidRDefault="00BC6F0C" w:rsidP="4E18609E">
      <w:pPr>
        <w:rPr>
          <w:rFonts w:asciiTheme="majorHAnsi" w:eastAsiaTheme="majorEastAsia" w:hAnsiTheme="majorHAnsi" w:cstheme="majorBidi"/>
          <w:color w:val="2F5496" w:themeColor="accent1" w:themeShade="BF"/>
          <w:sz w:val="32"/>
          <w:szCs w:val="32"/>
        </w:rPr>
      </w:pPr>
      <w:r>
        <w:br w:type="page"/>
      </w:r>
    </w:p>
    <w:p w14:paraId="1C9A7204" w14:textId="758F9067" w:rsidR="70B602AF" w:rsidRPr="0091245A" w:rsidRDefault="4BF15708" w:rsidP="007112A3">
      <w:pPr>
        <w:pStyle w:val="Heading1"/>
      </w:pPr>
      <w:r w:rsidRPr="0091245A">
        <w:lastRenderedPageBreak/>
        <w:t xml:space="preserve">Step 1: </w:t>
      </w:r>
      <w:r w:rsidR="02EE8BEC" w:rsidRPr="0091245A">
        <w:t>Notification</w:t>
      </w:r>
    </w:p>
    <w:p w14:paraId="4361CF3D" w14:textId="5989BC53" w:rsidR="2604735C" w:rsidRPr="0091245A" w:rsidRDefault="78DB10D3" w:rsidP="002E15C5">
      <w:pPr>
        <w:pStyle w:val="Heading3"/>
      </w:pPr>
      <w:r w:rsidRPr="0091245A">
        <w:t xml:space="preserve">What </w:t>
      </w:r>
      <w:r w:rsidR="0F4178CC" w:rsidRPr="0091245A">
        <w:t>happens</w:t>
      </w:r>
      <w:r w:rsidR="000D633B" w:rsidRPr="0091245A">
        <w:t xml:space="preserve"> during this st</w:t>
      </w:r>
      <w:r w:rsidR="00FB728E" w:rsidRPr="0091245A">
        <w:t>ep</w:t>
      </w:r>
      <w:r w:rsidR="002B2CA6" w:rsidRPr="0091245A">
        <w:t>?</w:t>
      </w:r>
    </w:p>
    <w:p w14:paraId="364A95BA" w14:textId="3CC5396A" w:rsidR="002C5362" w:rsidRPr="0091245A" w:rsidRDefault="55556309" w:rsidP="00AE38C7">
      <w:pPr>
        <w:pStyle w:val="NoSpacing"/>
        <w:numPr>
          <w:ilvl w:val="0"/>
          <w:numId w:val="46"/>
        </w:numPr>
        <w:spacing w:before="120" w:after="120" w:line="276" w:lineRule="auto"/>
        <w:contextualSpacing/>
        <w:rPr>
          <w:rFonts w:ascii="Aptos" w:hAnsi="Aptos"/>
        </w:rPr>
      </w:pPr>
      <w:r w:rsidRPr="0091245A">
        <w:rPr>
          <w:rFonts w:ascii="Aptos" w:hAnsi="Aptos"/>
        </w:rPr>
        <w:t>The</w:t>
      </w:r>
      <w:r w:rsidR="1A7ACFEE" w:rsidRPr="0091245A">
        <w:rPr>
          <w:rFonts w:ascii="Aptos" w:hAnsi="Aptos"/>
        </w:rPr>
        <w:t xml:space="preserve"> DESE </w:t>
      </w:r>
      <w:r w:rsidR="6DA9048E" w:rsidRPr="0091245A">
        <w:rPr>
          <w:rFonts w:ascii="Aptos" w:hAnsi="Aptos"/>
        </w:rPr>
        <w:t xml:space="preserve">Early Literacy Interim Review </w:t>
      </w:r>
      <w:r w:rsidR="26C6634D" w:rsidRPr="0091245A">
        <w:rPr>
          <w:rFonts w:ascii="Aptos" w:hAnsi="Aptos"/>
        </w:rPr>
        <w:t>S</w:t>
      </w:r>
      <w:r w:rsidR="1A7ACFEE" w:rsidRPr="0091245A">
        <w:rPr>
          <w:rFonts w:ascii="Aptos" w:hAnsi="Aptos"/>
        </w:rPr>
        <w:t>pecialist notif</w:t>
      </w:r>
      <w:r w:rsidR="6B0DD481" w:rsidRPr="0091245A">
        <w:rPr>
          <w:rFonts w:ascii="Aptos" w:hAnsi="Aptos"/>
        </w:rPr>
        <w:t>ies</w:t>
      </w:r>
      <w:r w:rsidR="1A7ACFEE" w:rsidRPr="0091245A">
        <w:rPr>
          <w:rFonts w:ascii="Aptos" w:hAnsi="Aptos"/>
        </w:rPr>
        <w:t xml:space="preserve"> </w:t>
      </w:r>
      <w:r w:rsidR="29976C04" w:rsidRPr="0091245A">
        <w:rPr>
          <w:rFonts w:ascii="Aptos" w:hAnsi="Aptos"/>
        </w:rPr>
        <w:t xml:space="preserve">the </w:t>
      </w:r>
      <w:r w:rsidR="799887A2" w:rsidRPr="0091245A">
        <w:rPr>
          <w:rFonts w:ascii="Aptos" w:hAnsi="Aptos"/>
        </w:rPr>
        <w:t xml:space="preserve">SO that </w:t>
      </w:r>
      <w:r w:rsidR="1BCD1E04" w:rsidRPr="0091245A">
        <w:rPr>
          <w:rFonts w:ascii="Aptos" w:hAnsi="Aptos"/>
        </w:rPr>
        <w:t>the</w:t>
      </w:r>
      <w:r w:rsidR="799887A2" w:rsidRPr="0091245A">
        <w:rPr>
          <w:rFonts w:ascii="Aptos" w:hAnsi="Aptos"/>
        </w:rPr>
        <w:t xml:space="preserve"> </w:t>
      </w:r>
      <w:r w:rsidR="6F7DD7DB" w:rsidRPr="0091245A">
        <w:rPr>
          <w:rFonts w:ascii="Aptos" w:hAnsi="Aptos"/>
        </w:rPr>
        <w:t>Early Literacy Interim</w:t>
      </w:r>
      <w:r w:rsidR="799887A2" w:rsidRPr="0091245A">
        <w:rPr>
          <w:rFonts w:ascii="Aptos" w:hAnsi="Aptos"/>
        </w:rPr>
        <w:t xml:space="preserve"> Review is upcoming, which </w:t>
      </w:r>
      <w:r w:rsidR="50974885" w:rsidRPr="0091245A">
        <w:rPr>
          <w:rFonts w:ascii="Aptos" w:hAnsi="Aptos"/>
        </w:rPr>
        <w:t xml:space="preserve">officially </w:t>
      </w:r>
      <w:r w:rsidR="799887A2" w:rsidRPr="0091245A">
        <w:rPr>
          <w:rFonts w:ascii="Aptos" w:hAnsi="Aptos"/>
        </w:rPr>
        <w:t>launches the review.</w:t>
      </w:r>
    </w:p>
    <w:p w14:paraId="2B0971C9" w14:textId="247CB6BC" w:rsidR="00E304F7" w:rsidRPr="0091245A" w:rsidRDefault="799887A2" w:rsidP="31931745">
      <w:pPr>
        <w:pStyle w:val="NoSpacing"/>
        <w:numPr>
          <w:ilvl w:val="0"/>
          <w:numId w:val="46"/>
        </w:numPr>
        <w:spacing w:before="120" w:after="120" w:line="276" w:lineRule="auto"/>
        <w:contextualSpacing/>
        <w:rPr>
          <w:rFonts w:ascii="Aptos" w:hAnsi="Aptos"/>
        </w:rPr>
      </w:pPr>
      <w:r w:rsidRPr="0091245A">
        <w:rPr>
          <w:rFonts w:ascii="Aptos" w:hAnsi="Aptos"/>
        </w:rPr>
        <w:t xml:space="preserve">The </w:t>
      </w:r>
      <w:r w:rsidR="3C55529F" w:rsidRPr="0091245A">
        <w:rPr>
          <w:rFonts w:ascii="Aptos" w:hAnsi="Aptos"/>
        </w:rPr>
        <w:t>notification</w:t>
      </w:r>
      <w:r w:rsidRPr="0091245A">
        <w:rPr>
          <w:rFonts w:ascii="Aptos" w:hAnsi="Aptos"/>
        </w:rPr>
        <w:t xml:space="preserve"> </w:t>
      </w:r>
      <w:r w:rsidR="12C9355A" w:rsidRPr="0091245A">
        <w:rPr>
          <w:rFonts w:ascii="Aptos" w:hAnsi="Aptos"/>
        </w:rPr>
        <w:t>includes</w:t>
      </w:r>
      <w:r w:rsidR="46CF6DB1" w:rsidRPr="0091245A">
        <w:rPr>
          <w:rFonts w:ascii="Aptos" w:hAnsi="Aptos"/>
        </w:rPr>
        <w:t xml:space="preserve"> </w:t>
      </w:r>
      <w:r w:rsidRPr="0091245A">
        <w:rPr>
          <w:rFonts w:ascii="Aptos" w:hAnsi="Aptos"/>
        </w:rPr>
        <w:t xml:space="preserve">a timeline and a high-level overview </w:t>
      </w:r>
      <w:r w:rsidR="6B1538CF" w:rsidRPr="0091245A">
        <w:rPr>
          <w:rFonts w:ascii="Aptos" w:hAnsi="Aptos"/>
        </w:rPr>
        <w:t>of the</w:t>
      </w:r>
      <w:r w:rsidR="000F7D31" w:rsidRPr="0091245A">
        <w:rPr>
          <w:rFonts w:ascii="Aptos" w:hAnsi="Aptos"/>
        </w:rPr>
        <w:t xml:space="preserve"> </w:t>
      </w:r>
      <w:r w:rsidR="3FB92705" w:rsidRPr="0091245A">
        <w:rPr>
          <w:rFonts w:ascii="Aptos" w:hAnsi="Aptos"/>
        </w:rPr>
        <w:t>review process for Elementary, Early Childhood, and Moderate Disabilities PK-</w:t>
      </w:r>
      <w:r w:rsidR="7B631EDE" w:rsidRPr="0091245A">
        <w:rPr>
          <w:rFonts w:ascii="Aptos" w:hAnsi="Aptos"/>
        </w:rPr>
        <w:t>2</w:t>
      </w:r>
      <w:r w:rsidR="3FB92705" w:rsidRPr="0091245A">
        <w:rPr>
          <w:rFonts w:ascii="Aptos" w:hAnsi="Aptos"/>
        </w:rPr>
        <w:t xml:space="preserve"> and</w:t>
      </w:r>
      <w:r w:rsidR="26A4DE22" w:rsidRPr="0091245A">
        <w:rPr>
          <w:rFonts w:ascii="Aptos" w:hAnsi="Aptos"/>
        </w:rPr>
        <w:t>/or</w:t>
      </w:r>
      <w:r w:rsidR="3FB92705" w:rsidRPr="0091245A">
        <w:rPr>
          <w:rFonts w:ascii="Aptos" w:hAnsi="Aptos"/>
        </w:rPr>
        <w:t xml:space="preserve"> PK-</w:t>
      </w:r>
      <w:r w:rsidR="20CA0BF5" w:rsidRPr="0091245A">
        <w:rPr>
          <w:rFonts w:ascii="Aptos" w:hAnsi="Aptos"/>
        </w:rPr>
        <w:t>8</w:t>
      </w:r>
      <w:r w:rsidR="5E4FFEFB" w:rsidRPr="0091245A">
        <w:rPr>
          <w:rFonts w:ascii="Aptos" w:hAnsi="Aptos"/>
        </w:rPr>
        <w:t xml:space="preserve"> </w:t>
      </w:r>
      <w:r w:rsidR="15C4EFA0" w:rsidRPr="0091245A">
        <w:rPr>
          <w:rFonts w:ascii="Aptos" w:hAnsi="Aptos"/>
        </w:rPr>
        <w:t xml:space="preserve">programs.  </w:t>
      </w:r>
    </w:p>
    <w:p w14:paraId="575D22C3" w14:textId="71888999" w:rsidR="0B692C02" w:rsidRPr="0091245A" w:rsidRDefault="4039B395" w:rsidP="00840115">
      <w:pPr>
        <w:pStyle w:val="NoSpacing"/>
        <w:numPr>
          <w:ilvl w:val="1"/>
          <w:numId w:val="46"/>
        </w:numPr>
        <w:spacing w:before="120" w:after="120" w:line="276" w:lineRule="auto"/>
        <w:contextualSpacing/>
        <w:rPr>
          <w:rFonts w:ascii="Aptos" w:hAnsi="Aptos"/>
        </w:rPr>
      </w:pPr>
      <w:r w:rsidRPr="0091245A">
        <w:rPr>
          <w:rFonts w:ascii="Aptos" w:hAnsi="Aptos"/>
        </w:rPr>
        <w:t>The</w:t>
      </w:r>
      <w:r w:rsidR="6CA27590" w:rsidRPr="0091245A">
        <w:rPr>
          <w:rFonts w:ascii="Aptos" w:hAnsi="Aptos"/>
        </w:rPr>
        <w:t xml:space="preserve"> timeline </w:t>
      </w:r>
      <w:r w:rsidR="3616D2D8" w:rsidRPr="0091245A">
        <w:rPr>
          <w:rFonts w:ascii="Aptos" w:hAnsi="Aptos"/>
        </w:rPr>
        <w:t>reflects</w:t>
      </w:r>
      <w:r w:rsidR="6CA27590" w:rsidRPr="0091245A">
        <w:rPr>
          <w:rFonts w:ascii="Aptos" w:hAnsi="Aptos"/>
        </w:rPr>
        <w:t xml:space="preserve"> all relevant dates for </w:t>
      </w:r>
      <w:r w:rsidR="45D4021E" w:rsidRPr="0091245A">
        <w:rPr>
          <w:rFonts w:ascii="Aptos" w:hAnsi="Aptos"/>
        </w:rPr>
        <w:t xml:space="preserve">the </w:t>
      </w:r>
      <w:r w:rsidR="6CA27590" w:rsidRPr="0091245A">
        <w:rPr>
          <w:rFonts w:ascii="Aptos" w:hAnsi="Aptos"/>
        </w:rPr>
        <w:t xml:space="preserve">SO’s </w:t>
      </w:r>
      <w:r w:rsidR="00650B15" w:rsidRPr="0091245A">
        <w:rPr>
          <w:rFonts w:ascii="Aptos" w:hAnsi="Aptos"/>
        </w:rPr>
        <w:t>Early Literacy Interim</w:t>
      </w:r>
      <w:r w:rsidR="7FFDB284" w:rsidRPr="0091245A">
        <w:rPr>
          <w:rFonts w:ascii="Aptos" w:hAnsi="Aptos"/>
        </w:rPr>
        <w:t xml:space="preserve"> </w:t>
      </w:r>
      <w:r w:rsidR="00095794" w:rsidRPr="0091245A">
        <w:rPr>
          <w:rFonts w:ascii="Aptos" w:hAnsi="Aptos"/>
        </w:rPr>
        <w:t>R</w:t>
      </w:r>
      <w:r w:rsidR="7FFDB284" w:rsidRPr="0091245A">
        <w:rPr>
          <w:rFonts w:ascii="Aptos" w:hAnsi="Aptos"/>
        </w:rPr>
        <w:t>eview</w:t>
      </w:r>
      <w:r w:rsidR="6CA27590" w:rsidRPr="0091245A">
        <w:rPr>
          <w:rFonts w:ascii="Aptos" w:hAnsi="Aptos"/>
        </w:rPr>
        <w:t>.</w:t>
      </w:r>
    </w:p>
    <w:p w14:paraId="44404195" w14:textId="0C25734B" w:rsidR="2604735C" w:rsidRPr="0091245A" w:rsidRDefault="78DB10D3" w:rsidP="002E15C5">
      <w:pPr>
        <w:pStyle w:val="Heading3"/>
      </w:pPr>
      <w:r w:rsidRPr="0091245A">
        <w:t xml:space="preserve">When does </w:t>
      </w:r>
      <w:r w:rsidR="00E304F7" w:rsidRPr="0091245A">
        <w:t>this st</w:t>
      </w:r>
      <w:r w:rsidR="22EC3BD2" w:rsidRPr="0091245A">
        <w:t>ep</w:t>
      </w:r>
      <w:r w:rsidRPr="0091245A">
        <w:t xml:space="preserve"> happen?</w:t>
      </w:r>
    </w:p>
    <w:p w14:paraId="4907364E" w14:textId="54A27A07" w:rsidR="0B692C02" w:rsidRPr="0091245A" w:rsidRDefault="000A0A46" w:rsidP="00AE38C7">
      <w:pPr>
        <w:pStyle w:val="NoSpacing"/>
        <w:numPr>
          <w:ilvl w:val="0"/>
          <w:numId w:val="47"/>
        </w:numPr>
        <w:spacing w:before="120" w:after="120" w:line="276" w:lineRule="auto"/>
        <w:contextualSpacing/>
        <w:rPr>
          <w:rFonts w:ascii="Aptos" w:hAnsi="Aptos"/>
          <w:b/>
          <w:bCs/>
        </w:rPr>
      </w:pPr>
      <w:r w:rsidRPr="0091245A">
        <w:rPr>
          <w:rFonts w:ascii="Aptos" w:hAnsi="Aptos"/>
        </w:rPr>
        <w:t xml:space="preserve">Month 1 </w:t>
      </w:r>
      <w:r w:rsidRPr="0091245A">
        <w:rPr>
          <w:rFonts w:ascii="Aptos" w:hAnsi="Aptos"/>
          <w:i/>
          <w:iCs/>
        </w:rPr>
        <w:t xml:space="preserve">(Note: </w:t>
      </w:r>
      <w:r w:rsidR="488D8E62" w:rsidRPr="0091245A">
        <w:rPr>
          <w:rFonts w:ascii="Aptos" w:hAnsi="Aptos"/>
          <w:i/>
          <w:iCs/>
        </w:rPr>
        <w:t>Notification takes place</w:t>
      </w:r>
      <w:r w:rsidRPr="0091245A">
        <w:rPr>
          <w:rFonts w:ascii="Aptos" w:hAnsi="Aptos"/>
          <w:i/>
          <w:iCs/>
        </w:rPr>
        <w:t xml:space="preserve"> a</w:t>
      </w:r>
      <w:r w:rsidR="48615E15" w:rsidRPr="0091245A">
        <w:rPr>
          <w:rFonts w:ascii="Aptos" w:hAnsi="Aptos"/>
          <w:i/>
          <w:iCs/>
        </w:rPr>
        <w:t xml:space="preserve">t least </w:t>
      </w:r>
      <w:r w:rsidR="06471914" w:rsidRPr="0091245A">
        <w:rPr>
          <w:rFonts w:ascii="Aptos" w:hAnsi="Aptos"/>
          <w:i/>
          <w:iCs/>
        </w:rPr>
        <w:t>3</w:t>
      </w:r>
      <w:r w:rsidR="48615E15" w:rsidRPr="0091245A">
        <w:rPr>
          <w:rFonts w:ascii="Aptos" w:hAnsi="Aptos"/>
          <w:i/>
          <w:iCs/>
        </w:rPr>
        <w:t xml:space="preserve"> months </w:t>
      </w:r>
      <w:r w:rsidR="13B2782F" w:rsidRPr="0091245A">
        <w:rPr>
          <w:rFonts w:ascii="Aptos" w:hAnsi="Aptos"/>
          <w:i/>
          <w:iCs/>
        </w:rPr>
        <w:t>before</w:t>
      </w:r>
      <w:r w:rsidR="48615E15" w:rsidRPr="0091245A">
        <w:rPr>
          <w:rFonts w:ascii="Aptos" w:hAnsi="Aptos"/>
          <w:i/>
          <w:iCs/>
        </w:rPr>
        <w:t xml:space="preserve"> the </w:t>
      </w:r>
      <w:r w:rsidR="5DCA8A21" w:rsidRPr="0091245A">
        <w:rPr>
          <w:rFonts w:ascii="Aptos" w:hAnsi="Aptos"/>
          <w:i/>
          <w:iCs/>
        </w:rPr>
        <w:t xml:space="preserve">Cohort </w:t>
      </w:r>
      <w:r w:rsidR="48615E15" w:rsidRPr="0091245A">
        <w:rPr>
          <w:rFonts w:ascii="Aptos" w:hAnsi="Aptos"/>
          <w:i/>
          <w:iCs/>
        </w:rPr>
        <w:t xml:space="preserve">Launch </w:t>
      </w:r>
      <w:r w:rsidR="5A9A7AE9" w:rsidRPr="0091245A">
        <w:rPr>
          <w:rFonts w:ascii="Aptos" w:hAnsi="Aptos"/>
          <w:i/>
          <w:iCs/>
        </w:rPr>
        <w:t>S</w:t>
      </w:r>
      <w:r w:rsidR="48615E15" w:rsidRPr="0091245A">
        <w:rPr>
          <w:rFonts w:ascii="Aptos" w:hAnsi="Aptos"/>
          <w:i/>
          <w:iCs/>
        </w:rPr>
        <w:t>e</w:t>
      </w:r>
      <w:r w:rsidR="48615E15" w:rsidRPr="0091245A">
        <w:rPr>
          <w:rFonts w:ascii="Aptos" w:eastAsiaTheme="minorEastAsia" w:hAnsi="Aptos"/>
          <w:i/>
          <w:iCs/>
        </w:rPr>
        <w:t>ssion</w:t>
      </w:r>
      <w:r w:rsidRPr="0091245A">
        <w:rPr>
          <w:rFonts w:ascii="Aptos" w:eastAsiaTheme="minorEastAsia" w:hAnsi="Aptos"/>
          <w:i/>
          <w:iCs/>
        </w:rPr>
        <w:t xml:space="preserve">. Each SO will receive a </w:t>
      </w:r>
      <w:r w:rsidR="0069261E" w:rsidRPr="0091245A">
        <w:rPr>
          <w:rFonts w:ascii="Aptos" w:eastAsiaTheme="minorEastAsia" w:hAnsi="Aptos"/>
          <w:i/>
          <w:iCs/>
        </w:rPr>
        <w:t>timeline with specific dates for each step of the review process.</w:t>
      </w:r>
      <w:r w:rsidR="33FCCB54" w:rsidRPr="0091245A">
        <w:rPr>
          <w:rFonts w:ascii="Aptos" w:eastAsiaTheme="minorEastAsia" w:hAnsi="Aptos"/>
          <w:i/>
          <w:iCs/>
        </w:rPr>
        <w:t xml:space="preserve"> </w:t>
      </w:r>
      <w:r w:rsidR="002B4AAD" w:rsidRPr="0091245A">
        <w:rPr>
          <w:rFonts w:ascii="Aptos" w:eastAsiaTheme="minorEastAsia" w:hAnsi="Aptos"/>
          <w:i/>
          <w:iCs/>
        </w:rPr>
        <w:t>All timelines referenced throughout th</w:t>
      </w:r>
      <w:r w:rsidR="0069261E" w:rsidRPr="0091245A">
        <w:rPr>
          <w:rFonts w:ascii="Aptos" w:eastAsiaTheme="minorEastAsia" w:hAnsi="Aptos"/>
          <w:i/>
          <w:iCs/>
        </w:rPr>
        <w:t>is and the other</w:t>
      </w:r>
      <w:r w:rsidR="002B4AAD" w:rsidRPr="0091245A">
        <w:rPr>
          <w:rFonts w:ascii="Aptos" w:eastAsiaTheme="minorEastAsia" w:hAnsi="Aptos"/>
          <w:i/>
          <w:iCs/>
        </w:rPr>
        <w:t xml:space="preserve"> Planning Guide</w:t>
      </w:r>
      <w:r w:rsidR="0069261E" w:rsidRPr="0091245A">
        <w:rPr>
          <w:rFonts w:ascii="Aptos" w:eastAsiaTheme="minorEastAsia" w:hAnsi="Aptos"/>
          <w:i/>
          <w:iCs/>
        </w:rPr>
        <w:t>s</w:t>
      </w:r>
      <w:r w:rsidR="33FCCB54" w:rsidRPr="0091245A">
        <w:rPr>
          <w:rFonts w:ascii="Aptos" w:eastAsiaTheme="minorEastAsia" w:hAnsi="Aptos"/>
          <w:i/>
          <w:iCs/>
        </w:rPr>
        <w:t xml:space="preserve"> denote </w:t>
      </w:r>
      <w:r w:rsidR="002B4AAD" w:rsidRPr="0091245A">
        <w:rPr>
          <w:rFonts w:ascii="Aptos" w:eastAsiaTheme="minorEastAsia" w:hAnsi="Aptos"/>
          <w:i/>
          <w:iCs/>
        </w:rPr>
        <w:t xml:space="preserve">the </w:t>
      </w:r>
      <w:r w:rsidR="33FCCB54" w:rsidRPr="0091245A">
        <w:rPr>
          <w:rFonts w:ascii="Aptos" w:eastAsiaTheme="minorEastAsia" w:hAnsi="Aptos"/>
          <w:i/>
          <w:iCs/>
        </w:rPr>
        <w:t xml:space="preserve">minimum time </w:t>
      </w:r>
      <w:r w:rsidR="00CD4BB3" w:rsidRPr="0091245A">
        <w:rPr>
          <w:rFonts w:ascii="Aptos" w:eastAsiaTheme="minorEastAsia" w:hAnsi="Aptos"/>
          <w:i/>
          <w:iCs/>
        </w:rPr>
        <w:t xml:space="preserve">that will be </w:t>
      </w:r>
      <w:r w:rsidR="33FCCB54" w:rsidRPr="0091245A">
        <w:rPr>
          <w:rFonts w:ascii="Aptos" w:eastAsiaTheme="minorEastAsia" w:hAnsi="Aptos"/>
          <w:i/>
          <w:iCs/>
        </w:rPr>
        <w:t>provided between each step.)</w:t>
      </w:r>
    </w:p>
    <w:p w14:paraId="0C1E45F2" w14:textId="77777777" w:rsidR="00F32C2E" w:rsidRPr="0091245A" w:rsidRDefault="00F32C2E" w:rsidP="002E15C5">
      <w:pPr>
        <w:pStyle w:val="Heading3"/>
      </w:pPr>
      <w:r w:rsidRPr="0091245A">
        <w:t>Important Details</w:t>
      </w:r>
    </w:p>
    <w:p w14:paraId="04A92A0C" w14:textId="66413849" w:rsidR="002C5362" w:rsidRPr="0091245A" w:rsidRDefault="5E4FFEFB" w:rsidP="00AE38C7">
      <w:pPr>
        <w:pStyle w:val="NoSpacing"/>
        <w:numPr>
          <w:ilvl w:val="0"/>
          <w:numId w:val="47"/>
        </w:numPr>
        <w:spacing w:before="120" w:after="120" w:line="276" w:lineRule="auto"/>
        <w:contextualSpacing/>
        <w:rPr>
          <w:rFonts w:ascii="Aptos" w:hAnsi="Aptos"/>
        </w:rPr>
      </w:pPr>
      <w:r w:rsidRPr="0091245A">
        <w:rPr>
          <w:rFonts w:ascii="Aptos" w:hAnsi="Aptos"/>
        </w:rPr>
        <w:t xml:space="preserve">DESE </w:t>
      </w:r>
      <w:r w:rsidR="2E6387B0" w:rsidRPr="0091245A">
        <w:rPr>
          <w:rFonts w:ascii="Aptos" w:hAnsi="Aptos"/>
        </w:rPr>
        <w:t>tries</w:t>
      </w:r>
      <w:r w:rsidRPr="0091245A">
        <w:rPr>
          <w:rFonts w:ascii="Aptos" w:hAnsi="Aptos"/>
        </w:rPr>
        <w:t xml:space="preserve"> to accommodate shifts in the timeline if there are </w:t>
      </w:r>
      <w:r w:rsidR="20B3C9FB" w:rsidRPr="0091245A">
        <w:rPr>
          <w:rFonts w:ascii="Aptos" w:hAnsi="Aptos"/>
        </w:rPr>
        <w:t>major</w:t>
      </w:r>
      <w:r w:rsidR="4B78B2F4" w:rsidRPr="0091245A">
        <w:rPr>
          <w:rFonts w:ascii="Aptos" w:hAnsi="Aptos"/>
        </w:rPr>
        <w:t xml:space="preserve"> </w:t>
      </w:r>
      <w:r w:rsidRPr="0091245A">
        <w:rPr>
          <w:rFonts w:ascii="Aptos" w:hAnsi="Aptos"/>
        </w:rPr>
        <w:t>conflicts elevated by the SO</w:t>
      </w:r>
      <w:r w:rsidR="00BB5E1D" w:rsidRPr="0091245A">
        <w:rPr>
          <w:rFonts w:ascii="Aptos" w:hAnsi="Aptos"/>
        </w:rPr>
        <w:t xml:space="preserve"> at this time.</w:t>
      </w:r>
    </w:p>
    <w:p w14:paraId="33263941" w14:textId="3E8B164B" w:rsidR="00F32C2E" w:rsidRPr="0091245A" w:rsidRDefault="1325496E" w:rsidP="00AE38C7">
      <w:pPr>
        <w:pStyle w:val="NoSpacing"/>
        <w:numPr>
          <w:ilvl w:val="0"/>
          <w:numId w:val="47"/>
        </w:numPr>
        <w:spacing w:before="120" w:after="120" w:line="276" w:lineRule="auto"/>
        <w:contextualSpacing/>
        <w:rPr>
          <w:rFonts w:ascii="Aptos" w:hAnsi="Aptos"/>
        </w:rPr>
      </w:pPr>
      <w:r w:rsidRPr="0091245A">
        <w:rPr>
          <w:rFonts w:ascii="Aptos" w:hAnsi="Aptos"/>
        </w:rPr>
        <w:t xml:space="preserve">After the SO </w:t>
      </w:r>
      <w:r w:rsidR="59B74AA7" w:rsidRPr="0091245A">
        <w:rPr>
          <w:rFonts w:ascii="Aptos" w:hAnsi="Aptos"/>
        </w:rPr>
        <w:t>confirms</w:t>
      </w:r>
      <w:r w:rsidRPr="0091245A">
        <w:rPr>
          <w:rFonts w:ascii="Aptos" w:hAnsi="Aptos"/>
        </w:rPr>
        <w:t xml:space="preserve"> there are no conflicts, </w:t>
      </w:r>
      <w:r w:rsidR="70479894" w:rsidRPr="0091245A">
        <w:rPr>
          <w:rFonts w:ascii="Aptos" w:hAnsi="Aptos"/>
        </w:rPr>
        <w:t xml:space="preserve">DESE </w:t>
      </w:r>
      <w:r w:rsidR="60928CB6" w:rsidRPr="0091245A">
        <w:rPr>
          <w:rFonts w:ascii="Aptos" w:hAnsi="Aptos"/>
        </w:rPr>
        <w:t xml:space="preserve">and the SO </w:t>
      </w:r>
      <w:r w:rsidR="4AA910E8" w:rsidRPr="0091245A">
        <w:rPr>
          <w:rFonts w:ascii="Aptos" w:hAnsi="Aptos"/>
        </w:rPr>
        <w:t>move</w:t>
      </w:r>
      <w:r w:rsidR="1D7F6EB3" w:rsidRPr="0091245A">
        <w:rPr>
          <w:rFonts w:ascii="Aptos" w:hAnsi="Aptos"/>
        </w:rPr>
        <w:t xml:space="preserve"> forward </w:t>
      </w:r>
      <w:r w:rsidR="03A5FC7F" w:rsidRPr="0091245A">
        <w:rPr>
          <w:rFonts w:ascii="Aptos" w:hAnsi="Aptos"/>
        </w:rPr>
        <w:t xml:space="preserve">with the </w:t>
      </w:r>
      <w:r w:rsidR="00481C03" w:rsidRPr="0091245A">
        <w:rPr>
          <w:rFonts w:ascii="Aptos" w:hAnsi="Aptos"/>
        </w:rPr>
        <w:t>agreed-upon</w:t>
      </w:r>
      <w:r w:rsidR="03A5FC7F" w:rsidRPr="0091245A">
        <w:rPr>
          <w:rFonts w:ascii="Aptos" w:hAnsi="Aptos"/>
        </w:rPr>
        <w:t xml:space="preserve"> timeline.</w:t>
      </w:r>
      <w:r w:rsidR="1D7F6EB3" w:rsidRPr="0091245A">
        <w:rPr>
          <w:rFonts w:ascii="Aptos" w:hAnsi="Aptos"/>
        </w:rPr>
        <w:t xml:space="preserve"> </w:t>
      </w:r>
    </w:p>
    <w:p w14:paraId="4349E073" w14:textId="12023D5D" w:rsidR="465A7760" w:rsidRPr="0091245A" w:rsidRDefault="13084AB7" w:rsidP="00AE38C7">
      <w:pPr>
        <w:pStyle w:val="NoSpacing"/>
        <w:numPr>
          <w:ilvl w:val="0"/>
          <w:numId w:val="47"/>
        </w:numPr>
        <w:spacing w:before="120" w:after="120" w:line="276" w:lineRule="auto"/>
        <w:contextualSpacing/>
        <w:rPr>
          <w:rFonts w:ascii="Aptos" w:hAnsi="Aptos"/>
        </w:rPr>
      </w:pPr>
      <w:r w:rsidRPr="0091245A">
        <w:rPr>
          <w:rFonts w:ascii="Aptos" w:hAnsi="Aptos"/>
        </w:rPr>
        <w:t xml:space="preserve">If </w:t>
      </w:r>
      <w:r w:rsidR="000C64FE" w:rsidRPr="0091245A">
        <w:rPr>
          <w:rFonts w:ascii="Aptos" w:hAnsi="Aptos"/>
        </w:rPr>
        <w:t xml:space="preserve">significant </w:t>
      </w:r>
      <w:r w:rsidRPr="0091245A">
        <w:rPr>
          <w:rFonts w:ascii="Aptos" w:hAnsi="Aptos"/>
        </w:rPr>
        <w:t>unforeseen circumstances</w:t>
      </w:r>
      <w:r w:rsidR="69169982" w:rsidRPr="0091245A">
        <w:rPr>
          <w:rFonts w:ascii="Aptos" w:hAnsi="Aptos"/>
        </w:rPr>
        <w:t xml:space="preserve"> arise that require </w:t>
      </w:r>
      <w:r w:rsidR="424DBE04" w:rsidRPr="0091245A">
        <w:rPr>
          <w:rFonts w:ascii="Aptos" w:hAnsi="Aptos"/>
        </w:rPr>
        <w:t>additional</w:t>
      </w:r>
      <w:r w:rsidR="69169982" w:rsidRPr="0091245A">
        <w:rPr>
          <w:rFonts w:ascii="Aptos" w:hAnsi="Aptos"/>
        </w:rPr>
        <w:t xml:space="preserve"> shifts</w:t>
      </w:r>
      <w:r w:rsidRPr="0091245A">
        <w:rPr>
          <w:rFonts w:ascii="Aptos" w:hAnsi="Aptos"/>
        </w:rPr>
        <w:t xml:space="preserve">, DESE </w:t>
      </w:r>
      <w:r w:rsidR="156CA8C1" w:rsidRPr="0091245A">
        <w:rPr>
          <w:rFonts w:ascii="Aptos" w:hAnsi="Aptos"/>
        </w:rPr>
        <w:t>coordinates</w:t>
      </w:r>
      <w:r w:rsidR="00B12BB4" w:rsidRPr="0091245A">
        <w:rPr>
          <w:rFonts w:ascii="Aptos" w:hAnsi="Aptos"/>
        </w:rPr>
        <w:t xml:space="preserve"> with the SO to determine whether adjustments to the timeline are possible</w:t>
      </w:r>
      <w:r w:rsidR="00BB5E1D" w:rsidRPr="0091245A">
        <w:rPr>
          <w:rFonts w:ascii="Aptos" w:hAnsi="Aptos"/>
        </w:rPr>
        <w:t>.</w:t>
      </w:r>
    </w:p>
    <w:p w14:paraId="35C8FDA1" w14:textId="46B9C2A2" w:rsidR="00F32C2E" w:rsidRPr="0091245A" w:rsidRDefault="00DA6CEA" w:rsidP="002E15C5">
      <w:pPr>
        <w:pStyle w:val="Heading3"/>
      </w:pPr>
      <w:r w:rsidRPr="0091245A">
        <w:t xml:space="preserve">Helpful </w:t>
      </w:r>
      <w:r w:rsidR="00F32C2E" w:rsidRPr="0091245A">
        <w:t>Tips</w:t>
      </w:r>
    </w:p>
    <w:p w14:paraId="4BF5A6E5" w14:textId="381F7CBA" w:rsidR="5394245C" w:rsidRPr="0091245A" w:rsidRDefault="4C52FA78" w:rsidP="00AE38C7">
      <w:pPr>
        <w:pStyle w:val="NoSpacing"/>
        <w:numPr>
          <w:ilvl w:val="0"/>
          <w:numId w:val="48"/>
        </w:numPr>
        <w:spacing w:before="120" w:after="120" w:line="276" w:lineRule="auto"/>
        <w:contextualSpacing/>
        <w:rPr>
          <w:rFonts w:ascii="Aptos" w:hAnsi="Aptos"/>
          <w:b/>
          <w:bCs/>
        </w:rPr>
      </w:pPr>
      <w:r w:rsidRPr="0091245A">
        <w:rPr>
          <w:rFonts w:ascii="Aptos" w:hAnsi="Aptos"/>
        </w:rPr>
        <w:t xml:space="preserve">When </w:t>
      </w:r>
      <w:r w:rsidR="0FDE5D27" w:rsidRPr="0091245A">
        <w:rPr>
          <w:rFonts w:ascii="Aptos" w:hAnsi="Aptos"/>
        </w:rPr>
        <w:t xml:space="preserve">reviewing the </w:t>
      </w:r>
      <w:r w:rsidRPr="0091245A">
        <w:rPr>
          <w:rFonts w:ascii="Aptos" w:hAnsi="Aptos"/>
        </w:rPr>
        <w:t xml:space="preserve">proposed </w:t>
      </w:r>
      <w:r w:rsidR="5575E76A" w:rsidRPr="0091245A">
        <w:rPr>
          <w:rFonts w:ascii="Aptos" w:hAnsi="Aptos"/>
        </w:rPr>
        <w:t>timeline</w:t>
      </w:r>
      <w:r w:rsidRPr="0091245A">
        <w:rPr>
          <w:rFonts w:ascii="Aptos" w:hAnsi="Aptos"/>
        </w:rPr>
        <w:t xml:space="preserve">, </w:t>
      </w:r>
      <w:r w:rsidR="1131367A" w:rsidRPr="0091245A">
        <w:rPr>
          <w:rFonts w:ascii="Aptos" w:hAnsi="Aptos"/>
        </w:rPr>
        <w:t>the</w:t>
      </w:r>
      <w:r w:rsidR="003E125C" w:rsidRPr="0091245A">
        <w:rPr>
          <w:rFonts w:ascii="Aptos" w:hAnsi="Aptos"/>
        </w:rPr>
        <w:t xml:space="preserve"> SO should consider</w:t>
      </w:r>
      <w:r w:rsidRPr="0091245A">
        <w:rPr>
          <w:rFonts w:ascii="Aptos" w:hAnsi="Aptos"/>
        </w:rPr>
        <w:t xml:space="preserve"> conflicts with </w:t>
      </w:r>
      <w:r w:rsidR="00D7505D" w:rsidRPr="0091245A">
        <w:rPr>
          <w:rFonts w:ascii="Aptos" w:hAnsi="Aptos"/>
        </w:rPr>
        <w:t xml:space="preserve">holidays, </w:t>
      </w:r>
      <w:r w:rsidR="1724C386" w:rsidRPr="0091245A">
        <w:rPr>
          <w:rFonts w:ascii="Aptos" w:hAnsi="Aptos"/>
        </w:rPr>
        <w:t>academic</w:t>
      </w:r>
      <w:r w:rsidR="03FB9549" w:rsidRPr="0091245A">
        <w:rPr>
          <w:rFonts w:ascii="Aptos" w:hAnsi="Aptos"/>
        </w:rPr>
        <w:t xml:space="preserve"> </w:t>
      </w:r>
      <w:r w:rsidR="00D7505D" w:rsidRPr="0091245A">
        <w:rPr>
          <w:rFonts w:ascii="Aptos" w:hAnsi="Aptos"/>
        </w:rPr>
        <w:t>breaks,</w:t>
      </w:r>
      <w:r w:rsidR="00876A63" w:rsidRPr="0091245A">
        <w:rPr>
          <w:rFonts w:ascii="Aptos" w:hAnsi="Aptos"/>
        </w:rPr>
        <w:t xml:space="preserve"> major </w:t>
      </w:r>
      <w:r w:rsidR="1BD36036" w:rsidRPr="0091245A">
        <w:rPr>
          <w:rFonts w:ascii="Aptos" w:hAnsi="Aptos"/>
        </w:rPr>
        <w:t xml:space="preserve">institutional </w:t>
      </w:r>
      <w:r w:rsidR="00876A63" w:rsidRPr="0091245A">
        <w:rPr>
          <w:rFonts w:ascii="Aptos" w:hAnsi="Aptos"/>
        </w:rPr>
        <w:t>events</w:t>
      </w:r>
      <w:r w:rsidR="3842A2FE" w:rsidRPr="0091245A">
        <w:rPr>
          <w:rFonts w:ascii="Aptos" w:hAnsi="Aptos"/>
        </w:rPr>
        <w:t xml:space="preserve">, or times when faculty will not be </w:t>
      </w:r>
      <w:r w:rsidR="1D8BE5AE" w:rsidRPr="0091245A">
        <w:rPr>
          <w:rFonts w:ascii="Aptos" w:hAnsi="Aptos"/>
        </w:rPr>
        <w:t>under contract</w:t>
      </w:r>
      <w:r w:rsidR="00876A63" w:rsidRPr="0091245A">
        <w:rPr>
          <w:rFonts w:ascii="Aptos" w:hAnsi="Aptos"/>
        </w:rPr>
        <w:t xml:space="preserve">. </w:t>
      </w:r>
      <w:r w:rsidR="1E3219DE" w:rsidRPr="0091245A">
        <w:rPr>
          <w:rFonts w:ascii="Aptos" w:hAnsi="Aptos"/>
        </w:rPr>
        <w:t>While</w:t>
      </w:r>
      <w:r w:rsidR="000F0E7B" w:rsidRPr="0091245A">
        <w:rPr>
          <w:rFonts w:ascii="Aptos" w:hAnsi="Aptos"/>
        </w:rPr>
        <w:t xml:space="preserve"> DESE </w:t>
      </w:r>
      <w:r w:rsidR="57DE4661" w:rsidRPr="0091245A">
        <w:rPr>
          <w:rFonts w:ascii="Aptos" w:hAnsi="Aptos"/>
        </w:rPr>
        <w:t>aims</w:t>
      </w:r>
      <w:r w:rsidR="000F0E7B" w:rsidRPr="0091245A">
        <w:rPr>
          <w:rFonts w:ascii="Aptos" w:hAnsi="Aptos"/>
        </w:rPr>
        <w:t xml:space="preserve"> to ensure </w:t>
      </w:r>
      <w:r w:rsidR="00AD05E6" w:rsidRPr="0091245A">
        <w:rPr>
          <w:rFonts w:ascii="Aptos" w:hAnsi="Aptos"/>
        </w:rPr>
        <w:t xml:space="preserve">that portions of the review </w:t>
      </w:r>
      <w:r w:rsidR="53213771" w:rsidRPr="0091245A">
        <w:rPr>
          <w:rFonts w:ascii="Aptos" w:hAnsi="Aptos"/>
        </w:rPr>
        <w:t xml:space="preserve">are when </w:t>
      </w:r>
      <w:r w:rsidR="48B0D0FC" w:rsidRPr="0091245A">
        <w:rPr>
          <w:rFonts w:ascii="Aptos" w:hAnsi="Aptos"/>
        </w:rPr>
        <w:t xml:space="preserve">faculty </w:t>
      </w:r>
      <w:r w:rsidR="69F17CDF" w:rsidRPr="0091245A">
        <w:rPr>
          <w:rFonts w:ascii="Aptos" w:hAnsi="Aptos"/>
        </w:rPr>
        <w:t>who</w:t>
      </w:r>
      <w:r w:rsidR="00AD05E6" w:rsidRPr="0091245A">
        <w:rPr>
          <w:rFonts w:ascii="Aptos" w:hAnsi="Aptos"/>
        </w:rPr>
        <w:t xml:space="preserve"> </w:t>
      </w:r>
      <w:r w:rsidR="00FE214B" w:rsidRPr="0091245A">
        <w:rPr>
          <w:rFonts w:ascii="Aptos" w:hAnsi="Aptos"/>
        </w:rPr>
        <w:t xml:space="preserve">are </w:t>
      </w:r>
      <w:r w:rsidR="7F42D249" w:rsidRPr="0091245A">
        <w:rPr>
          <w:rFonts w:ascii="Aptos" w:hAnsi="Aptos"/>
        </w:rPr>
        <w:t xml:space="preserve">most </w:t>
      </w:r>
      <w:r w:rsidR="00FE214B" w:rsidRPr="0091245A">
        <w:rPr>
          <w:rFonts w:ascii="Aptos" w:hAnsi="Aptos"/>
        </w:rPr>
        <w:t>likely to be</w:t>
      </w:r>
      <w:r w:rsidR="00AD05E6" w:rsidRPr="0091245A">
        <w:rPr>
          <w:rFonts w:ascii="Aptos" w:hAnsi="Aptos"/>
        </w:rPr>
        <w:t xml:space="preserve"> involved</w:t>
      </w:r>
      <w:r w:rsidR="7B41B34E" w:rsidRPr="0091245A">
        <w:rPr>
          <w:rFonts w:ascii="Aptos" w:hAnsi="Aptos"/>
        </w:rPr>
        <w:t xml:space="preserve"> do not have notable conflicts</w:t>
      </w:r>
      <w:r w:rsidR="00D818AF" w:rsidRPr="0091245A">
        <w:rPr>
          <w:rFonts w:ascii="Aptos" w:hAnsi="Aptos"/>
        </w:rPr>
        <w:t xml:space="preserve">, it is ultimately the responsibility of the SO to ensure the appropriate </w:t>
      </w:r>
      <w:r w:rsidR="00572AE3" w:rsidRPr="0091245A">
        <w:rPr>
          <w:rFonts w:ascii="Aptos" w:hAnsi="Aptos"/>
        </w:rPr>
        <w:t>personnel</w:t>
      </w:r>
      <w:r w:rsidR="00D818AF" w:rsidRPr="0091245A">
        <w:rPr>
          <w:rFonts w:ascii="Aptos" w:hAnsi="Aptos"/>
        </w:rPr>
        <w:t xml:space="preserve"> are available during the </w:t>
      </w:r>
      <w:r w:rsidR="004B0697" w:rsidRPr="0091245A">
        <w:rPr>
          <w:rFonts w:ascii="Aptos" w:hAnsi="Aptos"/>
        </w:rPr>
        <w:t xml:space="preserve">dates for stakeholder engagement </w:t>
      </w:r>
      <w:r w:rsidR="003E125C" w:rsidRPr="0091245A">
        <w:rPr>
          <w:rFonts w:ascii="Aptos" w:hAnsi="Aptos"/>
        </w:rPr>
        <w:t xml:space="preserve">(the Initial Inquiry) </w:t>
      </w:r>
      <w:r w:rsidR="004B0697" w:rsidRPr="0091245A">
        <w:rPr>
          <w:rFonts w:ascii="Aptos" w:hAnsi="Aptos"/>
        </w:rPr>
        <w:t xml:space="preserve">and </w:t>
      </w:r>
      <w:r w:rsidR="295679A9" w:rsidRPr="0091245A">
        <w:rPr>
          <w:rFonts w:ascii="Aptos" w:hAnsi="Aptos"/>
        </w:rPr>
        <w:t>preparation of the</w:t>
      </w:r>
      <w:r w:rsidR="004B0697" w:rsidRPr="0091245A">
        <w:rPr>
          <w:rFonts w:ascii="Aptos" w:hAnsi="Aptos"/>
        </w:rPr>
        <w:t xml:space="preserve"> targeted submission</w:t>
      </w:r>
      <w:r w:rsidR="003E125C" w:rsidRPr="0091245A">
        <w:rPr>
          <w:rFonts w:ascii="Aptos" w:hAnsi="Aptos"/>
        </w:rPr>
        <w:t xml:space="preserve"> (the Follow-Up Inquiry)</w:t>
      </w:r>
      <w:r w:rsidR="0CA710A0" w:rsidRPr="0091245A">
        <w:rPr>
          <w:rFonts w:ascii="Aptos" w:hAnsi="Aptos"/>
        </w:rPr>
        <w:t>.</w:t>
      </w:r>
    </w:p>
    <w:p w14:paraId="003C8EB6" w14:textId="043614D9" w:rsidR="2604735C" w:rsidRPr="0091245A" w:rsidRDefault="78DB10D3" w:rsidP="002E15C5">
      <w:pPr>
        <w:pStyle w:val="Heading3"/>
      </w:pPr>
      <w:r w:rsidRPr="0091245A">
        <w:t>Deliverables</w:t>
      </w:r>
    </w:p>
    <w:p w14:paraId="6BC292B0" w14:textId="271947A8" w:rsidR="00E61A89" w:rsidRPr="0091245A" w:rsidRDefault="007B38E0" w:rsidP="006F6E4F">
      <w:pPr>
        <w:pStyle w:val="ListParagraph"/>
        <w:numPr>
          <w:ilvl w:val="0"/>
          <w:numId w:val="39"/>
        </w:numPr>
      </w:pPr>
      <w:r w:rsidRPr="0091245A">
        <w:t xml:space="preserve">Provide DESE with the </w:t>
      </w:r>
      <w:r w:rsidR="1FD2996A" w:rsidRPr="0091245A">
        <w:t xml:space="preserve">name and contact information for </w:t>
      </w:r>
      <w:r w:rsidRPr="0091245A">
        <w:t xml:space="preserve">the </w:t>
      </w:r>
      <w:r w:rsidR="78DB10D3" w:rsidRPr="0091245A">
        <w:t>SO</w:t>
      </w:r>
      <w:r w:rsidR="0015724C" w:rsidRPr="0091245A">
        <w:t>’s Early Literacy R</w:t>
      </w:r>
      <w:r w:rsidR="00121CCD" w:rsidRPr="0091245A">
        <w:t xml:space="preserve">eview </w:t>
      </w:r>
      <w:r w:rsidR="0015724C" w:rsidRPr="0091245A">
        <w:t>D</w:t>
      </w:r>
      <w:r w:rsidR="78DB10D3" w:rsidRPr="0091245A">
        <w:t>esignee</w:t>
      </w:r>
      <w:r w:rsidR="0015724C" w:rsidRPr="0091245A">
        <w:t xml:space="preserve"> (the person</w:t>
      </w:r>
      <w:r w:rsidR="0178952C" w:rsidRPr="0091245A">
        <w:t xml:space="preserve"> to be responsible for communication with and submissions to DESE relative to </w:t>
      </w:r>
      <w:r w:rsidR="0043695F" w:rsidRPr="0091245A">
        <w:t xml:space="preserve">the </w:t>
      </w:r>
      <w:r w:rsidR="5C16D90A" w:rsidRPr="0091245A">
        <w:t>E</w:t>
      </w:r>
      <w:r w:rsidR="0178952C" w:rsidRPr="0091245A">
        <w:t xml:space="preserve">arly </w:t>
      </w:r>
      <w:r w:rsidR="62D47F49" w:rsidRPr="0091245A">
        <w:t>L</w:t>
      </w:r>
      <w:r w:rsidR="0178952C" w:rsidRPr="0091245A">
        <w:t>iteracy</w:t>
      </w:r>
      <w:r w:rsidR="0043695F" w:rsidRPr="0091245A">
        <w:t xml:space="preserve"> </w:t>
      </w:r>
      <w:r w:rsidR="66AF526F" w:rsidRPr="0091245A">
        <w:t>I</w:t>
      </w:r>
      <w:r w:rsidR="0043695F" w:rsidRPr="0091245A">
        <w:t xml:space="preserve">nterim </w:t>
      </w:r>
      <w:r w:rsidR="20C89911" w:rsidRPr="0091245A">
        <w:t>R</w:t>
      </w:r>
      <w:r w:rsidR="0043695F" w:rsidRPr="0091245A">
        <w:t>eview</w:t>
      </w:r>
      <w:r w:rsidR="0015724C" w:rsidRPr="0091245A">
        <w:t>)</w:t>
      </w:r>
      <w:r w:rsidR="0178952C" w:rsidRPr="0091245A">
        <w:t>.</w:t>
      </w:r>
    </w:p>
    <w:p w14:paraId="1FDDB533" w14:textId="1151E134" w:rsidR="00E61A89" w:rsidRPr="0091245A" w:rsidRDefault="0118144A" w:rsidP="006F6E4F">
      <w:pPr>
        <w:pStyle w:val="ListParagraph"/>
        <w:numPr>
          <w:ilvl w:val="0"/>
          <w:numId w:val="39"/>
        </w:numPr>
      </w:pPr>
      <w:r w:rsidRPr="0091245A">
        <w:t xml:space="preserve">Confirm the timeline for the review or </w:t>
      </w:r>
      <w:r w:rsidR="111D3AA6" w:rsidRPr="0091245A">
        <w:t xml:space="preserve">notify DESE of </w:t>
      </w:r>
      <w:r w:rsidRPr="0091245A">
        <w:t>any major conflicts.</w:t>
      </w:r>
    </w:p>
    <w:p w14:paraId="0F3489E6" w14:textId="3D75BF62" w:rsidR="2604735C" w:rsidRPr="0091245A" w:rsidRDefault="2604735C" w:rsidP="77F06DDC">
      <w:pPr>
        <w:pStyle w:val="ListParagraph"/>
        <w:numPr>
          <w:ilvl w:val="0"/>
          <w:numId w:val="0"/>
        </w:numPr>
        <w:ind w:left="720"/>
      </w:pPr>
    </w:p>
    <w:p w14:paraId="4ECF916C" w14:textId="77777777" w:rsidR="00390BC6" w:rsidRDefault="00390BC6" w:rsidP="4E18609E">
      <w:pPr>
        <w:rPr>
          <w:rFonts w:asciiTheme="majorHAnsi" w:eastAsiaTheme="majorEastAsia" w:hAnsiTheme="majorHAnsi" w:cstheme="majorBidi"/>
          <w:color w:val="2F5496" w:themeColor="accent1" w:themeShade="BF"/>
          <w:sz w:val="32"/>
          <w:szCs w:val="32"/>
        </w:rPr>
      </w:pPr>
      <w:r>
        <w:br w:type="page"/>
      </w:r>
    </w:p>
    <w:p w14:paraId="7576B275" w14:textId="6F669E30" w:rsidR="00052344" w:rsidRPr="0091245A" w:rsidRDefault="4143ECC3" w:rsidP="007112A3">
      <w:pPr>
        <w:pStyle w:val="Heading1"/>
        <w:rPr>
          <w:rFonts w:eastAsia="Calibri"/>
        </w:rPr>
      </w:pPr>
      <w:r w:rsidRPr="0091245A">
        <w:t xml:space="preserve">Step 2: Launch Session </w:t>
      </w:r>
    </w:p>
    <w:p w14:paraId="1BC52539" w14:textId="770131C0" w:rsidR="00052344" w:rsidRPr="0091245A" w:rsidRDefault="4143ECC3" w:rsidP="002E15C5">
      <w:pPr>
        <w:pStyle w:val="Heading3"/>
      </w:pPr>
      <w:r w:rsidRPr="0091245A">
        <w:t xml:space="preserve">What happens during this step? </w:t>
      </w:r>
    </w:p>
    <w:p w14:paraId="21F946C2" w14:textId="12099ADF" w:rsidR="00052344" w:rsidRPr="0091245A" w:rsidRDefault="4143ECC3" w:rsidP="4143ECC3">
      <w:pPr>
        <w:pStyle w:val="NoSpacing"/>
        <w:numPr>
          <w:ilvl w:val="0"/>
          <w:numId w:val="48"/>
        </w:numPr>
        <w:spacing w:before="120" w:after="120" w:line="276" w:lineRule="auto"/>
        <w:contextualSpacing/>
        <w:rPr>
          <w:rFonts w:ascii="Aptos" w:hAnsi="Aptos"/>
          <w:b/>
          <w:bCs/>
        </w:rPr>
      </w:pPr>
      <w:r w:rsidRPr="0091245A">
        <w:rPr>
          <w:rFonts w:ascii="Aptos" w:hAnsi="Aptos"/>
        </w:rPr>
        <w:t>DESE hosts a virtual Launch Session for all SOs undergoing interim review in the same academic year. The session provides a more detailed overview of the Early Literacy Interim Review process and timeline, evidence sources, and guidance for the initial submission materials.</w:t>
      </w:r>
    </w:p>
    <w:p w14:paraId="392B0EC6" w14:textId="69BEF2DC" w:rsidR="00052344" w:rsidRPr="0091245A" w:rsidRDefault="4143ECC3" w:rsidP="4143ECC3">
      <w:pPr>
        <w:pStyle w:val="NoSpacing"/>
        <w:numPr>
          <w:ilvl w:val="0"/>
          <w:numId w:val="48"/>
        </w:numPr>
        <w:spacing w:before="120" w:after="120" w:line="276" w:lineRule="auto"/>
        <w:contextualSpacing/>
        <w:rPr>
          <w:rFonts w:ascii="Aptos" w:eastAsia="Calibri" w:hAnsi="Aptos"/>
        </w:rPr>
      </w:pPr>
      <w:r w:rsidRPr="0091245A">
        <w:rPr>
          <w:rFonts w:ascii="Aptos" w:eastAsia="Calibri" w:hAnsi="Aptos"/>
        </w:rPr>
        <w:t xml:space="preserve">DESE </w:t>
      </w:r>
      <w:r w:rsidR="00D564AC" w:rsidRPr="4E18609E">
        <w:rPr>
          <w:rFonts w:ascii="Aptos" w:eastAsia="Calibri" w:hAnsi="Aptos"/>
        </w:rPr>
        <w:t>reviews</w:t>
      </w:r>
      <w:r w:rsidRPr="0091245A">
        <w:rPr>
          <w:rFonts w:ascii="Aptos" w:eastAsia="Calibri" w:hAnsi="Aptos"/>
        </w:rPr>
        <w:t xml:space="preserve"> how </w:t>
      </w:r>
      <w:r w:rsidR="00944807" w:rsidRPr="0091245A">
        <w:rPr>
          <w:rFonts w:ascii="Aptos" w:eastAsia="Calibri" w:hAnsi="Aptos"/>
        </w:rPr>
        <w:t>S</w:t>
      </w:r>
      <w:r w:rsidR="000C6522" w:rsidRPr="0091245A">
        <w:rPr>
          <w:rFonts w:ascii="Aptos" w:eastAsia="Calibri" w:hAnsi="Aptos"/>
        </w:rPr>
        <w:t>O</w:t>
      </w:r>
      <w:r w:rsidR="00944807" w:rsidRPr="0091245A">
        <w:rPr>
          <w:rFonts w:ascii="Aptos" w:eastAsia="Calibri" w:hAnsi="Aptos"/>
        </w:rPr>
        <w:t xml:space="preserve">s </w:t>
      </w:r>
      <w:r w:rsidRPr="0091245A">
        <w:rPr>
          <w:rFonts w:ascii="Aptos" w:eastAsia="Calibri" w:hAnsi="Aptos"/>
        </w:rPr>
        <w:t>will complete the Launch Worksheet to provide foundational context about stakeholder groups and licensure programs</w:t>
      </w:r>
      <w:r w:rsidR="00AD3ACE" w:rsidRPr="4E18609E">
        <w:rPr>
          <w:rFonts w:ascii="Aptos" w:eastAsia="Calibri" w:hAnsi="Aptos"/>
        </w:rPr>
        <w:t>. This information</w:t>
      </w:r>
      <w:r w:rsidRPr="0091245A">
        <w:rPr>
          <w:rFonts w:ascii="Aptos" w:eastAsia="Calibri" w:hAnsi="Aptos"/>
        </w:rPr>
        <w:t xml:space="preserve"> enables DESE to adjust surveys, focus groups, and interviews based on the organization’s unique structure and terminology.</w:t>
      </w:r>
    </w:p>
    <w:p w14:paraId="38B8DD73" w14:textId="278808AF" w:rsidR="00052344" w:rsidRPr="0091245A" w:rsidRDefault="484B9DCD" w:rsidP="4143ECC3">
      <w:pPr>
        <w:pStyle w:val="NoSpacing"/>
        <w:numPr>
          <w:ilvl w:val="0"/>
          <w:numId w:val="48"/>
        </w:numPr>
        <w:spacing w:before="120" w:after="120" w:line="276" w:lineRule="auto"/>
        <w:contextualSpacing/>
        <w:rPr>
          <w:rFonts w:ascii="Aptos" w:eastAsia="Calibri" w:hAnsi="Aptos"/>
        </w:rPr>
      </w:pPr>
      <w:r w:rsidRPr="0091245A">
        <w:rPr>
          <w:rFonts w:ascii="Aptos" w:eastAsia="Calibri" w:hAnsi="Aptos"/>
        </w:rPr>
        <w:t xml:space="preserve">The SO </w:t>
      </w:r>
      <w:r w:rsidR="005F2BEF" w:rsidRPr="4E18609E">
        <w:rPr>
          <w:rFonts w:ascii="Aptos" w:eastAsia="Calibri" w:hAnsi="Aptos"/>
        </w:rPr>
        <w:t>completes</w:t>
      </w:r>
      <w:r w:rsidRPr="0091245A">
        <w:rPr>
          <w:rFonts w:ascii="Aptos" w:eastAsia="Calibri" w:hAnsi="Aptos"/>
        </w:rPr>
        <w:t xml:space="preserve"> out a tab of the Launch Worksheet with information about any </w:t>
      </w:r>
      <w:r w:rsidR="029AECAB" w:rsidRPr="0091245A">
        <w:rPr>
          <w:rFonts w:ascii="Aptos" w:eastAsia="Calibri" w:hAnsi="Aptos"/>
        </w:rPr>
        <w:t>PK-12 partnerships,</w:t>
      </w:r>
      <w:r w:rsidRPr="0091245A">
        <w:rPr>
          <w:rFonts w:ascii="Aptos" w:eastAsia="Calibri" w:hAnsi="Aptos"/>
        </w:rPr>
        <w:t xml:space="preserve"> external (non-PK-12) partnerships</w:t>
      </w:r>
      <w:r w:rsidR="57ED8EE2" w:rsidRPr="0091245A">
        <w:rPr>
          <w:rFonts w:ascii="Aptos" w:eastAsia="Calibri" w:hAnsi="Aptos"/>
        </w:rPr>
        <w:t>, and satellite campuses</w:t>
      </w:r>
      <w:r w:rsidRPr="0091245A">
        <w:rPr>
          <w:rFonts w:ascii="Aptos" w:eastAsia="Calibri" w:hAnsi="Aptos"/>
        </w:rPr>
        <w:t xml:space="preserve"> if these </w:t>
      </w:r>
      <w:r w:rsidR="00141CF0" w:rsidRPr="4E18609E">
        <w:rPr>
          <w:rFonts w:ascii="Aptos" w:eastAsia="Calibri" w:hAnsi="Aptos"/>
        </w:rPr>
        <w:t>are relevant for any</w:t>
      </w:r>
      <w:r w:rsidRPr="0091245A">
        <w:rPr>
          <w:rFonts w:ascii="Aptos" w:eastAsia="Calibri" w:hAnsi="Aptos"/>
        </w:rPr>
        <w:t xml:space="preserve"> early literacy </w:t>
      </w:r>
      <w:r w:rsidR="00141CF0" w:rsidRPr="4E18609E">
        <w:rPr>
          <w:rFonts w:ascii="Aptos" w:eastAsia="Calibri" w:hAnsi="Aptos"/>
        </w:rPr>
        <w:t>programs</w:t>
      </w:r>
      <w:r w:rsidRPr="0091245A">
        <w:rPr>
          <w:rFonts w:ascii="Aptos" w:eastAsia="Calibri" w:hAnsi="Aptos"/>
        </w:rPr>
        <w:t>.</w:t>
      </w:r>
    </w:p>
    <w:p w14:paraId="3B886636" w14:textId="3AA168C9" w:rsidR="00052344" w:rsidRPr="0091245A" w:rsidRDefault="4143ECC3" w:rsidP="4143ECC3">
      <w:pPr>
        <w:pStyle w:val="NoSpacing"/>
        <w:numPr>
          <w:ilvl w:val="0"/>
          <w:numId w:val="48"/>
        </w:numPr>
        <w:spacing w:before="120" w:after="120" w:line="276" w:lineRule="auto"/>
        <w:contextualSpacing/>
        <w:rPr>
          <w:rFonts w:ascii="Aptos" w:eastAsia="Calibri" w:hAnsi="Aptos"/>
        </w:rPr>
      </w:pPr>
      <w:r w:rsidRPr="6AD092B0">
        <w:rPr>
          <w:rFonts w:ascii="Aptos" w:eastAsia="Calibri" w:hAnsi="Aptos"/>
        </w:rPr>
        <w:t xml:space="preserve">The SO also </w:t>
      </w:r>
      <w:r w:rsidR="005F2BEF" w:rsidRPr="6AD092B0">
        <w:rPr>
          <w:rFonts w:ascii="Aptos" w:eastAsia="Calibri" w:hAnsi="Aptos"/>
        </w:rPr>
        <w:t>fills out</w:t>
      </w:r>
      <w:r w:rsidRPr="6AD092B0">
        <w:rPr>
          <w:rFonts w:ascii="Aptos" w:eastAsia="Calibri" w:hAnsi="Aptos"/>
        </w:rPr>
        <w:t xml:space="preserve"> the </w:t>
      </w:r>
      <w:commentRangeStart w:id="0"/>
      <w:r>
        <w:fldChar w:fldCharType="begin"/>
      </w:r>
      <w:r>
        <w:instrText>HYPERLINK "https://www.doe.mass.edu/edprep/review/toolkit/informal/early-literacy-matrix.docx"</w:instrText>
      </w:r>
      <w:r>
        <w:fldChar w:fldCharType="separate"/>
      </w:r>
      <w:hyperlink r:id="rId13">
        <w:r w:rsidR="00640B27" w:rsidRPr="6AD092B0">
          <w:rPr>
            <w:rStyle w:val="Hyperlink"/>
            <w:rFonts w:ascii="Aptos" w:hAnsi="Aptos"/>
          </w:rPr>
          <w:t>Early Literacy Matrix</w:t>
        </w:r>
      </w:hyperlink>
      <w:r>
        <w:fldChar w:fldCharType="end"/>
      </w:r>
      <w:commentRangeEnd w:id="0"/>
      <w:r>
        <w:rPr>
          <w:rStyle w:val="CommentReference"/>
        </w:rPr>
        <w:commentReference w:id="0"/>
      </w:r>
      <w:r w:rsidRPr="6AD092B0">
        <w:rPr>
          <w:rFonts w:ascii="Aptos" w:eastAsia="Calibri" w:hAnsi="Aptos"/>
        </w:rPr>
        <w:t xml:space="preserve"> to provide additional context for courses in </w:t>
      </w:r>
      <w:r w:rsidR="005F2BEF" w:rsidRPr="6AD092B0">
        <w:rPr>
          <w:rFonts w:ascii="Aptos" w:eastAsia="Calibri" w:hAnsi="Aptos"/>
        </w:rPr>
        <w:t>Baccalaureate and Post-Baccalaureate</w:t>
      </w:r>
      <w:r w:rsidRPr="6AD092B0">
        <w:rPr>
          <w:rFonts w:ascii="Aptos" w:eastAsia="Calibri" w:hAnsi="Aptos"/>
        </w:rPr>
        <w:t xml:space="preserve"> Elementary, Early Childhood, or Moderate Disability PK-2 and/or PK-8 programs.</w:t>
      </w:r>
    </w:p>
    <w:p w14:paraId="6D05DECB" w14:textId="560D1490" w:rsidR="00052344" w:rsidRPr="0091245A" w:rsidRDefault="4143ECC3" w:rsidP="002E15C5">
      <w:pPr>
        <w:pStyle w:val="Heading3"/>
      </w:pPr>
      <w:r w:rsidRPr="0091245A">
        <w:t>When does this step occur?</w:t>
      </w:r>
    </w:p>
    <w:p w14:paraId="34362AD5" w14:textId="21A103B9" w:rsidR="00052344" w:rsidRPr="0091245A" w:rsidRDefault="484B9DCD" w:rsidP="45E529B5">
      <w:pPr>
        <w:pStyle w:val="NoSpacing"/>
        <w:numPr>
          <w:ilvl w:val="0"/>
          <w:numId w:val="49"/>
        </w:numPr>
        <w:spacing w:before="120" w:after="120" w:line="276" w:lineRule="auto"/>
        <w:contextualSpacing/>
        <w:rPr>
          <w:rFonts w:ascii="Aptos" w:eastAsia="Calibri" w:hAnsi="Aptos"/>
        </w:rPr>
      </w:pPr>
      <w:r w:rsidRPr="0091245A">
        <w:rPr>
          <w:rFonts w:ascii="Aptos" w:eastAsia="Calibri" w:hAnsi="Aptos"/>
        </w:rPr>
        <w:t xml:space="preserve">March prior to the year of </w:t>
      </w:r>
      <w:r w:rsidR="10886E02" w:rsidRPr="0091245A">
        <w:rPr>
          <w:rFonts w:ascii="Aptos" w:eastAsia="Calibri" w:hAnsi="Aptos"/>
        </w:rPr>
        <w:t xml:space="preserve">the SO’s </w:t>
      </w:r>
      <w:r w:rsidRPr="0091245A">
        <w:rPr>
          <w:rFonts w:ascii="Aptos" w:eastAsia="Calibri" w:hAnsi="Aptos"/>
        </w:rPr>
        <w:t>review</w:t>
      </w:r>
    </w:p>
    <w:p w14:paraId="73498AEB" w14:textId="67927209" w:rsidR="00052344" w:rsidRPr="0091245A" w:rsidRDefault="4143ECC3" w:rsidP="002E15C5">
      <w:pPr>
        <w:pStyle w:val="Heading3"/>
        <w:rPr>
          <w:rFonts w:eastAsia="Calibri"/>
        </w:rPr>
      </w:pPr>
      <w:r w:rsidRPr="0091245A">
        <w:t>Important Details</w:t>
      </w:r>
    </w:p>
    <w:p w14:paraId="684C21AD" w14:textId="5C49C4DF" w:rsidR="00052344" w:rsidRPr="007112A3" w:rsidRDefault="2795F5E7" w:rsidP="4E18609E">
      <w:pPr>
        <w:pStyle w:val="ListParagraph"/>
        <w:rPr>
          <w:rFonts w:eastAsia="Calibri"/>
          <w:b/>
          <w:bCs/>
        </w:rPr>
      </w:pPr>
      <w:r>
        <w:t>The</w:t>
      </w:r>
      <w:r w:rsidRPr="0091245A">
        <w:t xml:space="preserve"> Launch Session takes place virtually and a Zoom link will be shared.</w:t>
      </w:r>
      <w:r w:rsidRPr="007112A3">
        <w:rPr>
          <w:rFonts w:eastAsia="Calibri"/>
        </w:rPr>
        <w:t xml:space="preserve"> </w:t>
      </w:r>
    </w:p>
    <w:p w14:paraId="4E0112BF" w14:textId="611DF722" w:rsidR="00434E36" w:rsidRPr="0091245A" w:rsidRDefault="2A7EF173" w:rsidP="4E18609E">
      <w:pPr>
        <w:pStyle w:val="ListParagraph"/>
      </w:pPr>
      <w:r w:rsidRPr="0091245A">
        <w:t xml:space="preserve">Up to five SO personnel, including the </w:t>
      </w:r>
      <w:r w:rsidR="3600E7F4" w:rsidRPr="0091245A">
        <w:t xml:space="preserve">Early Literacy Interim </w:t>
      </w:r>
      <w:r w:rsidR="00DC6C21" w:rsidRPr="0091245A">
        <w:t>R</w:t>
      </w:r>
      <w:r w:rsidR="69755349" w:rsidRPr="0091245A">
        <w:t xml:space="preserve">eview </w:t>
      </w:r>
      <w:r w:rsidR="00EC0924" w:rsidRPr="0091245A">
        <w:t>D</w:t>
      </w:r>
      <w:r w:rsidRPr="0091245A">
        <w:t xml:space="preserve">esignee, may participate in the </w:t>
      </w:r>
      <w:r w:rsidR="00373DB6">
        <w:t>Launch Session.</w:t>
      </w:r>
      <w:r w:rsidRPr="0091245A">
        <w:t xml:space="preserve"> While these personnel are determined by the SO, we recommend focusing on those with decision-making power and those who will be responsible for preparing deliverables.</w:t>
      </w:r>
    </w:p>
    <w:p w14:paraId="7E766628" w14:textId="441A7DD9" w:rsidR="00434E36" w:rsidRDefault="00434E36" w:rsidP="002E15C5">
      <w:pPr>
        <w:pStyle w:val="Heading3"/>
        <w:rPr>
          <w:rFonts w:eastAsia="Calibri" w:cs="Calibri"/>
        </w:rPr>
      </w:pPr>
      <w:r w:rsidRPr="006862D5">
        <w:t>Deliverables</w:t>
      </w:r>
    </w:p>
    <w:p w14:paraId="1F3A0252" w14:textId="77777777" w:rsidR="00434E36" w:rsidRPr="007112A3" w:rsidRDefault="303026E4" w:rsidP="006F6E4F">
      <w:pPr>
        <w:pStyle w:val="ListParagraph"/>
        <w:numPr>
          <w:ilvl w:val="0"/>
          <w:numId w:val="9"/>
        </w:numPr>
        <w:rPr>
          <w:rFonts w:eastAsia="Calibri"/>
        </w:rPr>
      </w:pPr>
      <w:r w:rsidRPr="007112A3">
        <w:t>Launch Worksheet</w:t>
      </w:r>
    </w:p>
    <w:p w14:paraId="1934C787" w14:textId="0BA42157" w:rsidR="00E67868" w:rsidRPr="00D97635" w:rsidRDefault="12FD4785" w:rsidP="6AD092B0">
      <w:pPr>
        <w:pStyle w:val="ListParagraph"/>
        <w:rPr>
          <w:rFonts w:eastAsia="Calibri" w:cs="Calibri"/>
        </w:rPr>
      </w:pPr>
      <w:hyperlink r:id="rId18">
        <w:r w:rsidRPr="6AD092B0">
          <w:rPr>
            <w:rStyle w:val="Hyperlink"/>
          </w:rPr>
          <w:t>Early Literacy Matrix</w:t>
        </w:r>
      </w:hyperlink>
    </w:p>
    <w:p w14:paraId="0A8F16DA" w14:textId="77777777" w:rsidR="00D97635" w:rsidRDefault="00D97635">
      <w:pPr>
        <w:rPr>
          <w:rFonts w:eastAsiaTheme="majorEastAsia" w:cstheme="majorBidi"/>
          <w:b/>
          <w:color w:val="2F5496" w:themeColor="accent1" w:themeShade="BF"/>
          <w:sz w:val="24"/>
          <w:szCs w:val="24"/>
        </w:rPr>
      </w:pPr>
      <w:r>
        <w:br w:type="page"/>
      </w:r>
    </w:p>
    <w:p w14:paraId="53D459C8" w14:textId="2FAC92F9" w:rsidR="00E67868" w:rsidRPr="006862D5" w:rsidRDefault="06F41F99" w:rsidP="4E18609E">
      <w:pPr>
        <w:pStyle w:val="Heading2"/>
      </w:pPr>
      <w:r w:rsidRPr="006862D5">
        <w:t>Instructions for Completing the Launch Worksheet</w:t>
      </w:r>
    </w:p>
    <w:p w14:paraId="26956460" w14:textId="1F6DBFF0" w:rsidR="00E67868" w:rsidRPr="00D97635" w:rsidRDefault="06F41F99" w:rsidP="74BEB115">
      <w:pPr>
        <w:pStyle w:val="NoSpacing"/>
        <w:spacing w:before="120" w:after="120" w:line="276" w:lineRule="auto"/>
        <w:contextualSpacing/>
        <w:rPr>
          <w:rFonts w:ascii="Aptos" w:eastAsia="Calibri" w:hAnsi="Aptos"/>
          <w:b/>
          <w:bCs/>
        </w:rPr>
      </w:pPr>
      <w:r w:rsidRPr="00D97635">
        <w:rPr>
          <w:rFonts w:ascii="Aptos" w:eastAsia="Calibri" w:hAnsi="Aptos"/>
          <w:b/>
          <w:bCs/>
        </w:rPr>
        <w:t>Program Chart tab:</w:t>
      </w:r>
    </w:p>
    <w:p w14:paraId="39B3B03F" w14:textId="35584D47" w:rsidR="00E67868" w:rsidRPr="00D97635" w:rsidRDefault="06F41F99" w:rsidP="74BEB115">
      <w:pPr>
        <w:pStyle w:val="NoSpacing"/>
        <w:numPr>
          <w:ilvl w:val="0"/>
          <w:numId w:val="49"/>
        </w:numPr>
        <w:spacing w:before="120" w:after="120" w:line="276" w:lineRule="auto"/>
        <w:contextualSpacing/>
        <w:rPr>
          <w:rFonts w:ascii="Aptos" w:eastAsia="Calibri" w:hAnsi="Aptos"/>
        </w:rPr>
      </w:pPr>
      <w:r w:rsidRPr="00D97635">
        <w:rPr>
          <w:rFonts w:ascii="Aptos" w:eastAsia="Calibri" w:hAnsi="Aptos"/>
        </w:rPr>
        <w:t xml:space="preserve">DESE prepopulates the completer numbers. These reflect the last three years of available data in </w:t>
      </w:r>
      <w:r w:rsidR="00C254E2" w:rsidRPr="4E18609E">
        <w:rPr>
          <w:rFonts w:ascii="Aptos" w:eastAsia="Calibri" w:hAnsi="Aptos"/>
        </w:rPr>
        <w:t>ELAR</w:t>
      </w:r>
      <w:r w:rsidRPr="00D97635">
        <w:rPr>
          <w:rFonts w:ascii="Aptos" w:eastAsia="Calibri" w:hAnsi="Aptos"/>
        </w:rPr>
        <w:t xml:space="preserve">. </w:t>
      </w:r>
    </w:p>
    <w:p w14:paraId="60CA38F2" w14:textId="5C51F7CC" w:rsidR="00E67868" w:rsidRPr="00D97635" w:rsidRDefault="06F41F99" w:rsidP="74BEB115">
      <w:pPr>
        <w:pStyle w:val="NoSpacing"/>
        <w:numPr>
          <w:ilvl w:val="0"/>
          <w:numId w:val="49"/>
        </w:numPr>
        <w:spacing w:before="120" w:after="120" w:line="276" w:lineRule="auto"/>
        <w:contextualSpacing/>
        <w:rPr>
          <w:rFonts w:ascii="Aptos" w:eastAsia="Calibri" w:hAnsi="Aptos"/>
        </w:rPr>
      </w:pPr>
      <w:r w:rsidRPr="00D97635">
        <w:rPr>
          <w:rFonts w:ascii="Aptos" w:eastAsia="Calibri" w:hAnsi="Aptos"/>
        </w:rPr>
        <w:t xml:space="preserve">The SO </w:t>
      </w:r>
      <w:r w:rsidR="003D3CB8" w:rsidRPr="4E18609E">
        <w:rPr>
          <w:rFonts w:ascii="Aptos" w:eastAsia="Calibri" w:hAnsi="Aptos"/>
        </w:rPr>
        <w:t>confirms</w:t>
      </w:r>
      <w:r w:rsidRPr="00D97635">
        <w:rPr>
          <w:rFonts w:ascii="Aptos" w:eastAsia="Calibri" w:hAnsi="Aptos"/>
        </w:rPr>
        <w:t xml:space="preserve"> with DESE’s Literacy </w:t>
      </w:r>
      <w:r w:rsidR="63F598B4" w:rsidRPr="00D97635">
        <w:rPr>
          <w:rFonts w:ascii="Aptos" w:eastAsia="Calibri" w:hAnsi="Aptos"/>
        </w:rPr>
        <w:t xml:space="preserve">Interim </w:t>
      </w:r>
      <w:r w:rsidRPr="00D97635">
        <w:rPr>
          <w:rFonts w:ascii="Aptos" w:eastAsia="Calibri" w:hAnsi="Aptos"/>
        </w:rPr>
        <w:t>Review</w:t>
      </w:r>
      <w:r w:rsidR="798988EE" w:rsidRPr="00D97635">
        <w:rPr>
          <w:rFonts w:ascii="Aptos" w:eastAsia="Calibri" w:hAnsi="Aptos"/>
        </w:rPr>
        <w:t xml:space="preserve"> </w:t>
      </w:r>
      <w:r w:rsidR="481535E3" w:rsidRPr="00D97635">
        <w:rPr>
          <w:rFonts w:ascii="Aptos" w:eastAsia="Calibri" w:hAnsi="Aptos"/>
        </w:rPr>
        <w:t>S</w:t>
      </w:r>
      <w:r w:rsidRPr="00D97635">
        <w:rPr>
          <w:rFonts w:ascii="Aptos" w:eastAsia="Calibri" w:hAnsi="Aptos"/>
        </w:rPr>
        <w:t>pecialist that the list is an accurate representation of their completer numbers.</w:t>
      </w:r>
    </w:p>
    <w:p w14:paraId="63B19FA5" w14:textId="44496D83" w:rsidR="003D3CB8" w:rsidRPr="00D97635" w:rsidRDefault="003D3CB8" w:rsidP="0461C2BA">
      <w:pPr>
        <w:pStyle w:val="NoSpacing"/>
        <w:numPr>
          <w:ilvl w:val="0"/>
          <w:numId w:val="49"/>
        </w:numPr>
        <w:spacing w:before="120" w:after="120" w:line="276" w:lineRule="auto"/>
        <w:contextualSpacing/>
        <w:rPr>
          <w:rFonts w:ascii="Aptos" w:eastAsia="Calibri" w:hAnsi="Aptos"/>
        </w:rPr>
      </w:pPr>
      <w:r w:rsidRPr="4E18609E">
        <w:rPr>
          <w:rFonts w:ascii="Aptos" w:eastAsia="Calibri" w:hAnsi="Aptos"/>
        </w:rPr>
        <w:t xml:space="preserve">Completer numbers are used to determine </w:t>
      </w:r>
      <w:r w:rsidR="00793F4D" w:rsidRPr="4E18609E">
        <w:rPr>
          <w:rFonts w:ascii="Aptos" w:eastAsia="Calibri" w:hAnsi="Aptos"/>
        </w:rPr>
        <w:t xml:space="preserve">minimum participation thresholds </w:t>
      </w:r>
      <w:r w:rsidR="00F85957" w:rsidRPr="4E18609E">
        <w:rPr>
          <w:rFonts w:ascii="Aptos" w:eastAsia="Calibri" w:hAnsi="Aptos"/>
        </w:rPr>
        <w:t>for surveys</w:t>
      </w:r>
      <w:r w:rsidR="00793F4D" w:rsidRPr="4E18609E">
        <w:rPr>
          <w:rFonts w:ascii="Aptos" w:eastAsia="Calibri" w:hAnsi="Aptos"/>
        </w:rPr>
        <w:t xml:space="preserve"> and</w:t>
      </w:r>
      <w:r w:rsidR="00F85957" w:rsidRPr="4E18609E">
        <w:rPr>
          <w:rFonts w:ascii="Aptos" w:eastAsia="Calibri" w:hAnsi="Aptos"/>
        </w:rPr>
        <w:t xml:space="preserve"> focus groups</w:t>
      </w:r>
      <w:r w:rsidR="00793F4D" w:rsidRPr="4E18609E">
        <w:rPr>
          <w:rFonts w:ascii="Aptos" w:eastAsia="Calibri" w:hAnsi="Aptos"/>
        </w:rPr>
        <w:t>.</w:t>
      </w:r>
    </w:p>
    <w:p w14:paraId="10F0A041" w14:textId="18C6C4C3" w:rsidR="00E67868" w:rsidRPr="00D97635" w:rsidRDefault="00E67868" w:rsidP="74BEB115">
      <w:pPr>
        <w:pStyle w:val="NoSpacing"/>
        <w:spacing w:before="120" w:after="120" w:line="276" w:lineRule="auto"/>
        <w:ind w:left="720"/>
        <w:contextualSpacing/>
        <w:rPr>
          <w:rFonts w:ascii="Aptos" w:eastAsia="Calibri" w:hAnsi="Aptos"/>
        </w:rPr>
      </w:pPr>
    </w:p>
    <w:p w14:paraId="06650587" w14:textId="115147CE" w:rsidR="00E67868" w:rsidRPr="00D97635" w:rsidRDefault="00E67868" w:rsidP="74BEB115">
      <w:pPr>
        <w:pStyle w:val="NoSpacing"/>
        <w:spacing w:before="120" w:after="120" w:line="276" w:lineRule="auto"/>
        <w:contextualSpacing/>
        <w:rPr>
          <w:rFonts w:ascii="Aptos" w:eastAsia="Calibri" w:hAnsi="Aptos"/>
        </w:rPr>
      </w:pPr>
    </w:p>
    <w:p w14:paraId="7E16122D" w14:textId="671DDE29" w:rsidR="00E67868" w:rsidRPr="004518E6" w:rsidRDefault="06F41F99" w:rsidP="74BEB115">
      <w:pPr>
        <w:pStyle w:val="NoSpacing"/>
        <w:spacing w:before="120" w:after="120" w:line="276" w:lineRule="auto"/>
        <w:contextualSpacing/>
        <w:jc w:val="center"/>
        <w:rPr>
          <w:rFonts w:ascii="Aptos" w:hAnsi="Aptos"/>
        </w:rPr>
      </w:pPr>
      <w:r>
        <w:rPr>
          <w:noProof/>
        </w:rPr>
        <w:drawing>
          <wp:inline distT="0" distB="0" distL="0" distR="0" wp14:anchorId="1C18C812" wp14:editId="6AF56284">
            <wp:extent cx="4867849" cy="1397253"/>
            <wp:effectExtent l="0" t="0" r="0" b="0"/>
            <wp:docPr id="1117359721" name="Picture 1220952772" descr="Screenshot of the Launch Worksheet showing examples of how to fill out the Completer T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59721" name="Picture 1220952772" descr="Screenshot of the Launch Worksheet showing examples of how to fill out the Completer Tab. "/>
                    <pic:cNvPicPr/>
                  </pic:nvPicPr>
                  <pic:blipFill>
                    <a:blip r:embed="rId19">
                      <a:extLst>
                        <a:ext uri="{28A0092B-C50C-407E-A947-70E740481C1C}">
                          <a14:useLocalDpi xmlns:a14="http://schemas.microsoft.com/office/drawing/2010/main" val="0"/>
                        </a:ext>
                      </a:extLst>
                    </a:blip>
                    <a:stretch>
                      <a:fillRect/>
                    </a:stretch>
                  </pic:blipFill>
                  <pic:spPr>
                    <a:xfrm>
                      <a:off x="0" y="0"/>
                      <a:ext cx="4867849" cy="1397253"/>
                    </a:xfrm>
                    <a:prstGeom prst="rect">
                      <a:avLst/>
                    </a:prstGeom>
                  </pic:spPr>
                </pic:pic>
              </a:graphicData>
            </a:graphic>
          </wp:inline>
        </w:drawing>
      </w:r>
    </w:p>
    <w:p w14:paraId="5B26167F" w14:textId="7DBA66A6" w:rsidR="00E67868" w:rsidRPr="004518E6" w:rsidRDefault="00E67868" w:rsidP="74BEB115">
      <w:pPr>
        <w:pStyle w:val="NoSpacing"/>
        <w:spacing w:before="120" w:after="120" w:line="276" w:lineRule="auto"/>
        <w:contextualSpacing/>
        <w:jc w:val="center"/>
        <w:rPr>
          <w:rFonts w:ascii="Aptos" w:hAnsi="Aptos"/>
        </w:rPr>
      </w:pPr>
    </w:p>
    <w:p w14:paraId="23A55E0C" w14:textId="25B0D166" w:rsidR="00E67868" w:rsidRPr="004518E6" w:rsidRDefault="00E67868" w:rsidP="74BEB115">
      <w:pPr>
        <w:pStyle w:val="NoSpacing"/>
        <w:spacing w:before="120" w:after="120" w:line="276" w:lineRule="auto"/>
        <w:contextualSpacing/>
        <w:rPr>
          <w:rFonts w:ascii="Aptos" w:eastAsia="Calibri" w:hAnsi="Aptos"/>
          <w:b/>
          <w:bCs/>
        </w:rPr>
      </w:pPr>
    </w:p>
    <w:p w14:paraId="302A0D51" w14:textId="6637388D" w:rsidR="00E67868" w:rsidRPr="004518E6" w:rsidRDefault="00E67868" w:rsidP="74BEB115">
      <w:pPr>
        <w:pStyle w:val="NoSpacing"/>
        <w:spacing w:before="120" w:after="120" w:line="276" w:lineRule="auto"/>
        <w:contextualSpacing/>
        <w:rPr>
          <w:rFonts w:ascii="Aptos" w:eastAsia="Calibri" w:hAnsi="Aptos"/>
          <w:b/>
          <w:bCs/>
        </w:rPr>
      </w:pPr>
    </w:p>
    <w:p w14:paraId="45465550" w14:textId="70BF6713" w:rsidR="00E67868" w:rsidRPr="004518E6" w:rsidRDefault="00E67868" w:rsidP="74BEB115">
      <w:pPr>
        <w:pStyle w:val="NoSpacing"/>
        <w:spacing w:before="120" w:after="120" w:line="276" w:lineRule="auto"/>
        <w:contextualSpacing/>
        <w:rPr>
          <w:rFonts w:ascii="Aptos" w:eastAsia="Calibri" w:hAnsi="Aptos"/>
          <w:b/>
          <w:bCs/>
        </w:rPr>
      </w:pPr>
    </w:p>
    <w:p w14:paraId="5930B0C3" w14:textId="2C1C9EB3" w:rsidR="00E67868" w:rsidRPr="004518E6" w:rsidRDefault="00E67868" w:rsidP="74BEB115">
      <w:pPr>
        <w:pStyle w:val="NoSpacing"/>
        <w:spacing w:before="120" w:after="120" w:line="276" w:lineRule="auto"/>
        <w:contextualSpacing/>
        <w:rPr>
          <w:rFonts w:ascii="Aptos" w:eastAsia="Calibri" w:hAnsi="Aptos"/>
          <w:b/>
          <w:bCs/>
        </w:rPr>
      </w:pPr>
    </w:p>
    <w:p w14:paraId="0FF3B6E8" w14:textId="77777777" w:rsidR="00E67868" w:rsidRPr="004518E6" w:rsidRDefault="00E67868" w:rsidP="74BEB115">
      <w:pPr>
        <w:pStyle w:val="NoSpacing"/>
        <w:spacing w:before="120" w:after="120" w:line="276" w:lineRule="auto"/>
        <w:contextualSpacing/>
        <w:rPr>
          <w:rFonts w:ascii="Aptos" w:eastAsia="Calibri" w:hAnsi="Aptos"/>
          <w:b/>
          <w:bCs/>
        </w:rPr>
      </w:pPr>
    </w:p>
    <w:p w14:paraId="05DF7B3A" w14:textId="1115C00C" w:rsidR="00E67868" w:rsidRPr="004518E6" w:rsidRDefault="00E67868" w:rsidP="74BEB115">
      <w:pPr>
        <w:pStyle w:val="NoSpacing"/>
        <w:spacing w:before="120" w:after="120" w:line="276" w:lineRule="auto"/>
        <w:contextualSpacing/>
        <w:rPr>
          <w:rFonts w:ascii="Aptos" w:eastAsia="Calibri" w:hAnsi="Aptos"/>
          <w:b/>
          <w:bCs/>
        </w:rPr>
      </w:pPr>
    </w:p>
    <w:p w14:paraId="407E4780" w14:textId="77777777" w:rsidR="00E67868" w:rsidRPr="004518E6" w:rsidRDefault="00E67868" w:rsidP="74BEB115">
      <w:pPr>
        <w:pStyle w:val="NoSpacing"/>
        <w:spacing w:before="120" w:after="120" w:line="276" w:lineRule="auto"/>
        <w:contextualSpacing/>
        <w:rPr>
          <w:rFonts w:ascii="Aptos" w:eastAsia="Calibri" w:hAnsi="Aptos"/>
          <w:b/>
          <w:bCs/>
        </w:rPr>
      </w:pPr>
    </w:p>
    <w:p w14:paraId="6204305D" w14:textId="5FFA59FC" w:rsidR="00F85957" w:rsidRDefault="00F85957" w:rsidP="4E18609E">
      <w:pPr>
        <w:pStyle w:val="NoSpacing"/>
        <w:spacing w:before="120" w:after="120" w:line="276" w:lineRule="auto"/>
        <w:contextualSpacing/>
        <w:rPr>
          <w:rFonts w:ascii="Aptos" w:eastAsia="Calibri" w:hAnsi="Aptos"/>
          <w:b/>
          <w:bCs/>
        </w:rPr>
      </w:pPr>
    </w:p>
    <w:p w14:paraId="6EAB3288" w14:textId="77777777" w:rsidR="00F85957" w:rsidRDefault="00F85957" w:rsidP="4E18609E">
      <w:pPr>
        <w:pStyle w:val="NoSpacing"/>
        <w:spacing w:before="120" w:after="120" w:line="276" w:lineRule="auto"/>
        <w:contextualSpacing/>
        <w:rPr>
          <w:rFonts w:ascii="Aptos" w:eastAsia="Calibri" w:hAnsi="Aptos"/>
          <w:b/>
          <w:bCs/>
        </w:rPr>
      </w:pPr>
    </w:p>
    <w:p w14:paraId="269B0EB6" w14:textId="77777777" w:rsidR="00F85957" w:rsidRDefault="00F85957" w:rsidP="4E18609E">
      <w:pPr>
        <w:pStyle w:val="NoSpacing"/>
        <w:spacing w:before="120" w:after="120" w:line="276" w:lineRule="auto"/>
        <w:contextualSpacing/>
        <w:rPr>
          <w:rFonts w:ascii="Aptos" w:eastAsia="Calibri" w:hAnsi="Aptos"/>
          <w:b/>
          <w:bCs/>
        </w:rPr>
      </w:pPr>
    </w:p>
    <w:p w14:paraId="4D373C32" w14:textId="77777777" w:rsidR="00E67868" w:rsidRPr="004518E6" w:rsidRDefault="00E67868" w:rsidP="74BEB115">
      <w:pPr>
        <w:pStyle w:val="NoSpacing"/>
        <w:spacing w:before="120" w:after="120" w:line="276" w:lineRule="auto"/>
        <w:contextualSpacing/>
        <w:rPr>
          <w:rFonts w:ascii="Aptos" w:eastAsia="Calibri" w:hAnsi="Aptos"/>
          <w:b/>
          <w:bCs/>
        </w:rPr>
      </w:pPr>
    </w:p>
    <w:p w14:paraId="5EBBD53A" w14:textId="384AC2CD" w:rsidR="00E67868" w:rsidRPr="004518E6" w:rsidRDefault="06F41F99" w:rsidP="74BEB115">
      <w:pPr>
        <w:pStyle w:val="NoSpacing"/>
        <w:spacing w:before="120" w:after="120" w:line="276" w:lineRule="auto"/>
        <w:contextualSpacing/>
        <w:rPr>
          <w:rFonts w:ascii="Aptos" w:eastAsia="Calibri" w:hAnsi="Aptos"/>
        </w:rPr>
      </w:pPr>
      <w:r w:rsidRPr="4E18609E">
        <w:rPr>
          <w:rFonts w:ascii="Aptos" w:eastAsia="Calibri" w:hAnsi="Aptos"/>
          <w:b/>
        </w:rPr>
        <w:t>Stakeholder Groups tab:</w:t>
      </w:r>
      <w:r w:rsidRPr="4E18609E">
        <w:rPr>
          <w:rFonts w:ascii="Aptos" w:eastAsia="Calibri" w:hAnsi="Aptos"/>
        </w:rPr>
        <w:t xml:space="preserve"> </w:t>
      </w:r>
    </w:p>
    <w:p w14:paraId="09F2A28B" w14:textId="13C48E87" w:rsidR="00E67868" w:rsidRPr="004518E6" w:rsidRDefault="06F41F99" w:rsidP="74BEB115">
      <w:pPr>
        <w:pStyle w:val="NoSpacing"/>
        <w:numPr>
          <w:ilvl w:val="0"/>
          <w:numId w:val="27"/>
        </w:numPr>
        <w:spacing w:before="120" w:after="120" w:line="276" w:lineRule="auto"/>
        <w:contextualSpacing/>
        <w:rPr>
          <w:rFonts w:ascii="Aptos" w:eastAsia="Calibri" w:hAnsi="Aptos"/>
        </w:rPr>
      </w:pPr>
      <w:r w:rsidRPr="4E18609E">
        <w:rPr>
          <w:rFonts w:ascii="Aptos" w:eastAsia="Calibri" w:hAnsi="Aptos"/>
        </w:rPr>
        <w:t xml:space="preserve">The Stakeholder Groups tab includes questions specific to each group from which DESE will collect evidence through focus groups, interviews, and/or surveys. The questions focus on whether groups exist within the organization, the language the SO uses to refer to them, and other information that may impact stakeholder groupings throughout the review. </w:t>
      </w:r>
    </w:p>
    <w:p w14:paraId="3F3E3419" w14:textId="51540DD5" w:rsidR="00E67868" w:rsidRPr="004518E6" w:rsidRDefault="06F41F99" w:rsidP="74BEB115">
      <w:pPr>
        <w:pStyle w:val="NoSpacing"/>
        <w:numPr>
          <w:ilvl w:val="0"/>
          <w:numId w:val="27"/>
        </w:numPr>
        <w:spacing w:before="120" w:after="120" w:line="276" w:lineRule="auto"/>
        <w:contextualSpacing/>
        <w:rPr>
          <w:rFonts w:ascii="Aptos" w:hAnsi="Aptos"/>
          <w:noProof/>
        </w:rPr>
      </w:pPr>
      <w:r w:rsidRPr="4E18609E">
        <w:rPr>
          <w:rFonts w:ascii="Aptos" w:eastAsia="Calibri" w:hAnsi="Aptos"/>
        </w:rPr>
        <w:t xml:space="preserve">Within the Stakeholder Groups tab, the SO should complete the prompts in columns C, D, E and F that correspond to the stakeholder </w:t>
      </w:r>
      <w:r w:rsidRPr="711E8090">
        <w:rPr>
          <w:rFonts w:ascii="Aptos" w:eastAsia="Calibri" w:hAnsi="Aptos"/>
        </w:rPr>
        <w:t>group</w:t>
      </w:r>
      <w:r w:rsidRPr="4E18609E">
        <w:rPr>
          <w:rFonts w:ascii="Aptos" w:eastAsia="Calibri" w:hAnsi="Aptos"/>
        </w:rPr>
        <w:t xml:space="preserve"> identified in each row. Some types of personnel may not exist as a separate role in the organization; if this is the case, please indicate what other role fulfills the function described for that stakeholder group. </w:t>
      </w:r>
    </w:p>
    <w:p w14:paraId="5396C044" w14:textId="12720662" w:rsidR="00E67868" w:rsidRPr="004518E6" w:rsidRDefault="00E67868" w:rsidP="74BEB115">
      <w:pPr>
        <w:pStyle w:val="NoSpacing"/>
        <w:spacing w:before="120" w:after="120" w:line="276" w:lineRule="auto"/>
        <w:ind w:left="720"/>
        <w:contextualSpacing/>
        <w:rPr>
          <w:rFonts w:ascii="Aptos" w:hAnsi="Aptos"/>
          <w:noProof/>
        </w:rPr>
      </w:pPr>
    </w:p>
    <w:p w14:paraId="3C0E2E46" w14:textId="72B146F8" w:rsidR="00E67868" w:rsidRPr="00D97635" w:rsidRDefault="06F41F99" w:rsidP="74BEB115">
      <w:pPr>
        <w:pStyle w:val="NoSpacing"/>
        <w:spacing w:before="120" w:after="120" w:line="276" w:lineRule="auto"/>
        <w:contextualSpacing/>
        <w:jc w:val="center"/>
        <w:rPr>
          <w:rFonts w:ascii="Aptos" w:hAnsi="Aptos"/>
        </w:rPr>
      </w:pPr>
      <w:r w:rsidRPr="00D97635">
        <w:rPr>
          <w:rFonts w:ascii="Aptos" w:hAnsi="Aptos"/>
          <w:noProof/>
        </w:rPr>
        <w:drawing>
          <wp:inline distT="0" distB="0" distL="0" distR="0" wp14:anchorId="6FAF4C81" wp14:editId="056FF032">
            <wp:extent cx="8229600" cy="1981200"/>
            <wp:effectExtent l="0" t="0" r="0" b="0"/>
            <wp:docPr id="58645504" name="Picture 1715545043" descr="Screenshot of the Launch worksheet's Stakeholder Groups T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5504" name="Picture 1715545043" descr="Screenshot of the Launch worksheet's Stakeholder Groups Tab "/>
                    <pic:cNvPicPr/>
                  </pic:nvPicPr>
                  <pic:blipFill>
                    <a:blip r:embed="rId20">
                      <a:extLst>
                        <a:ext uri="{28A0092B-C50C-407E-A947-70E740481C1C}">
                          <a14:useLocalDpi xmlns:a14="http://schemas.microsoft.com/office/drawing/2010/main" val="0"/>
                        </a:ext>
                      </a:extLst>
                    </a:blip>
                    <a:stretch>
                      <a:fillRect/>
                    </a:stretch>
                  </pic:blipFill>
                  <pic:spPr>
                    <a:xfrm>
                      <a:off x="0" y="0"/>
                      <a:ext cx="8229600" cy="1981200"/>
                    </a:xfrm>
                    <a:prstGeom prst="rect">
                      <a:avLst/>
                    </a:prstGeom>
                  </pic:spPr>
                </pic:pic>
              </a:graphicData>
            </a:graphic>
          </wp:inline>
        </w:drawing>
      </w:r>
    </w:p>
    <w:p w14:paraId="4ACA3379" w14:textId="4222C587" w:rsidR="00E67868" w:rsidRPr="00D97635" w:rsidRDefault="00E67868" w:rsidP="74BEB115">
      <w:pPr>
        <w:pStyle w:val="NoSpacing"/>
        <w:spacing w:before="120" w:after="120" w:line="276" w:lineRule="auto"/>
        <w:contextualSpacing/>
        <w:jc w:val="center"/>
        <w:rPr>
          <w:rFonts w:ascii="Aptos" w:hAnsi="Aptos"/>
        </w:rPr>
      </w:pPr>
    </w:p>
    <w:p w14:paraId="6C8AA769" w14:textId="77777777" w:rsidR="00E67868" w:rsidRPr="00D97635" w:rsidRDefault="00E67868" w:rsidP="74BEB115">
      <w:pPr>
        <w:pStyle w:val="NoSpacing"/>
        <w:spacing w:before="120" w:after="120" w:line="276" w:lineRule="auto"/>
        <w:contextualSpacing/>
        <w:rPr>
          <w:rFonts w:ascii="Aptos" w:eastAsia="Calibri" w:hAnsi="Aptos" w:cs="Calibri"/>
          <w:b/>
          <w:bCs/>
        </w:rPr>
      </w:pPr>
    </w:p>
    <w:p w14:paraId="31AB7448" w14:textId="77777777" w:rsidR="00A86379" w:rsidRPr="00D97635" w:rsidRDefault="00A86379" w:rsidP="007112A3">
      <w:r w:rsidRPr="00D97635">
        <w:br w:type="page"/>
      </w:r>
    </w:p>
    <w:p w14:paraId="4136DD30" w14:textId="25BF3136" w:rsidR="00E67868" w:rsidRPr="00D97635" w:rsidRDefault="06F41F99" w:rsidP="74BEB115">
      <w:pPr>
        <w:pStyle w:val="NoSpacing"/>
        <w:spacing w:before="120" w:after="120" w:line="276" w:lineRule="auto"/>
        <w:contextualSpacing/>
        <w:rPr>
          <w:rFonts w:ascii="Aptos" w:eastAsia="Calibri" w:hAnsi="Aptos" w:cs="Calibri"/>
        </w:rPr>
      </w:pPr>
      <w:r w:rsidRPr="00D97635">
        <w:rPr>
          <w:rFonts w:ascii="Aptos" w:eastAsia="Calibri" w:hAnsi="Aptos" w:cs="Calibri"/>
          <w:b/>
          <w:bCs/>
        </w:rPr>
        <w:t xml:space="preserve">Personnel List </w:t>
      </w:r>
      <w:r w:rsidR="000A7B73" w:rsidRPr="4E18609E">
        <w:rPr>
          <w:rFonts w:ascii="Aptos" w:eastAsia="Calibri" w:hAnsi="Aptos" w:cs="Calibri"/>
          <w:b/>
          <w:bCs/>
        </w:rPr>
        <w:t>tab</w:t>
      </w:r>
      <w:r w:rsidRPr="00D97635">
        <w:rPr>
          <w:rFonts w:ascii="Aptos" w:eastAsia="Calibri" w:hAnsi="Aptos" w:cs="Calibri"/>
          <w:b/>
          <w:bCs/>
        </w:rPr>
        <w:t>:</w:t>
      </w:r>
      <w:r w:rsidRPr="00D97635">
        <w:rPr>
          <w:rFonts w:ascii="Aptos" w:eastAsia="Calibri" w:hAnsi="Aptos" w:cs="Calibri"/>
        </w:rPr>
        <w:t xml:space="preserve"> </w:t>
      </w:r>
    </w:p>
    <w:p w14:paraId="0AA26EA9" w14:textId="6F4D9BFB" w:rsidR="00E67868" w:rsidRPr="00D97635" w:rsidRDefault="06F41F99" w:rsidP="74BEB115">
      <w:pPr>
        <w:pStyle w:val="NoSpacing"/>
        <w:numPr>
          <w:ilvl w:val="0"/>
          <w:numId w:val="13"/>
        </w:numPr>
        <w:spacing w:before="120" w:after="120" w:line="276" w:lineRule="auto"/>
        <w:contextualSpacing/>
        <w:rPr>
          <w:rFonts w:ascii="Aptos" w:eastAsia="Calibri" w:hAnsi="Aptos" w:cs="Calibri"/>
        </w:rPr>
      </w:pPr>
      <w:r w:rsidRPr="00D97635">
        <w:rPr>
          <w:rFonts w:ascii="Aptos" w:eastAsia="Calibri" w:hAnsi="Aptos" w:cs="Calibri"/>
        </w:rPr>
        <w:t xml:space="preserve">The Personnel List tab is designed to collect information about the people employed by the organization who support Elementary, Early Childhood, and/or Moderate Disabilities PK-2/PK-8 programs. DESE uses this information to tailor stakeholder group assignments, set minimum participation thresholds, and track survey completion and focus group/interview RSVPs. </w:t>
      </w:r>
    </w:p>
    <w:p w14:paraId="30360BB1" w14:textId="4D0C06C5" w:rsidR="00E67868" w:rsidRPr="00D97635" w:rsidRDefault="06F41F99" w:rsidP="4E18609E">
      <w:pPr>
        <w:pStyle w:val="NoSpacing"/>
        <w:numPr>
          <w:ilvl w:val="0"/>
          <w:numId w:val="13"/>
        </w:numPr>
        <w:spacing w:before="120" w:after="120" w:line="276" w:lineRule="auto"/>
        <w:contextualSpacing/>
        <w:rPr>
          <w:rFonts w:ascii="Aptos" w:eastAsia="Calibri" w:hAnsi="Aptos" w:cs="Calibri"/>
        </w:rPr>
      </w:pPr>
      <w:r w:rsidRPr="00D97635">
        <w:rPr>
          <w:rFonts w:ascii="Aptos" w:eastAsia="Calibri" w:hAnsi="Aptos" w:cs="Calibri"/>
        </w:rPr>
        <w:t>Within the Personnel List tab, the SO should fill out columns A and B with the names and titles for all currently employed education leadership, education faculty, arts and sciences faculty, candidate support staff, field-based experiences staff, and program supervisors</w:t>
      </w:r>
      <w:r w:rsidR="00793F4D" w:rsidRPr="4E18609E">
        <w:rPr>
          <w:rFonts w:ascii="Aptos" w:eastAsia="Calibri" w:hAnsi="Aptos" w:cs="Calibri"/>
        </w:rPr>
        <w:t xml:space="preserve"> who are involved with Elementary, Early Childhood, and/or Moderate Disabilities PK-2/PK-8 programs</w:t>
      </w:r>
      <w:r w:rsidRPr="4E18609E">
        <w:rPr>
          <w:rFonts w:ascii="Aptos" w:eastAsia="Calibri" w:hAnsi="Aptos" w:cs="Calibri"/>
        </w:rPr>
        <w:t>.</w:t>
      </w:r>
      <w:r w:rsidRPr="00D97635">
        <w:rPr>
          <w:rFonts w:ascii="Aptos" w:eastAsia="Calibri" w:hAnsi="Aptos" w:cs="Calibri"/>
        </w:rPr>
        <w:t xml:space="preserve"> The SO should then add Xs in columns C through J to indicate which role(s) each individual holds </w:t>
      </w:r>
      <w:r w:rsidR="00172270" w:rsidRPr="4E18609E">
        <w:rPr>
          <w:rFonts w:ascii="Aptos" w:eastAsia="Calibri" w:hAnsi="Aptos" w:cs="Calibri"/>
        </w:rPr>
        <w:t>for these programs</w:t>
      </w:r>
      <w:r w:rsidRPr="4E18609E">
        <w:rPr>
          <w:rFonts w:ascii="Aptos" w:eastAsia="Calibri" w:hAnsi="Aptos" w:cs="Calibri"/>
        </w:rPr>
        <w:t>.</w:t>
      </w:r>
      <w:r w:rsidRPr="00D97635">
        <w:rPr>
          <w:rFonts w:ascii="Aptos" w:eastAsia="Calibri" w:hAnsi="Aptos" w:cs="Calibri"/>
        </w:rPr>
        <w:t xml:space="preserve"> If the individual supervises other personnel</w:t>
      </w:r>
      <w:r w:rsidR="00020165" w:rsidRPr="4E18609E">
        <w:rPr>
          <w:rFonts w:ascii="Aptos" w:eastAsia="Calibri" w:hAnsi="Aptos" w:cs="Calibri"/>
        </w:rPr>
        <w:t>,</w:t>
      </w:r>
      <w:r w:rsidRPr="00D97635">
        <w:rPr>
          <w:rFonts w:ascii="Aptos" w:eastAsia="Calibri" w:hAnsi="Aptos" w:cs="Calibri"/>
        </w:rPr>
        <w:t xml:space="preserve"> this should be noted and briefly described in column K. </w:t>
      </w:r>
    </w:p>
    <w:p w14:paraId="4FEA249F" w14:textId="171DF900" w:rsidR="00E67868" w:rsidRPr="00D97635" w:rsidRDefault="00E67868" w:rsidP="74BEB115">
      <w:pPr>
        <w:pStyle w:val="NoSpacing"/>
        <w:spacing w:before="120" w:after="120" w:line="276" w:lineRule="auto"/>
        <w:contextualSpacing/>
        <w:rPr>
          <w:rFonts w:ascii="Aptos" w:eastAsia="Calibri" w:hAnsi="Aptos" w:cs="Calibri"/>
        </w:rPr>
      </w:pPr>
    </w:p>
    <w:p w14:paraId="446EBD53" w14:textId="2EB66415" w:rsidR="00E67868" w:rsidRPr="00D97635" w:rsidRDefault="00E67868" w:rsidP="74BEB115">
      <w:pPr>
        <w:pStyle w:val="NoSpacing"/>
        <w:spacing w:before="120" w:after="120" w:line="276" w:lineRule="auto"/>
        <w:contextualSpacing/>
        <w:rPr>
          <w:rFonts w:ascii="Aptos" w:eastAsia="Calibri" w:hAnsi="Aptos" w:cs="Calibri"/>
        </w:rPr>
      </w:pPr>
    </w:p>
    <w:p w14:paraId="423CD3CD" w14:textId="11A3CA85" w:rsidR="00E67868" w:rsidRPr="00587BCE" w:rsidRDefault="06F41F99" w:rsidP="74BEB115">
      <w:pPr>
        <w:pStyle w:val="NoSpacing"/>
        <w:spacing w:before="120" w:after="120" w:line="276" w:lineRule="auto"/>
        <w:contextualSpacing/>
        <w:jc w:val="center"/>
        <w:rPr>
          <w:rFonts w:ascii="Aptos" w:hAnsi="Aptos"/>
        </w:rPr>
      </w:pPr>
      <w:r w:rsidRPr="00587BCE">
        <w:rPr>
          <w:rFonts w:ascii="Aptos" w:hAnsi="Aptos"/>
          <w:noProof/>
        </w:rPr>
        <w:drawing>
          <wp:inline distT="0" distB="0" distL="0" distR="0" wp14:anchorId="57AB6A40" wp14:editId="222352EB">
            <wp:extent cx="8229600" cy="1543050"/>
            <wp:effectExtent l="0" t="0" r="0" b="0"/>
            <wp:docPr id="477573507" name="Picture 171664864" descr="Screenshot of the Launch Worksheet's Personnel List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73507" name="Picture 171664864" descr="Screenshot of the Launch Worksheet's Personnel List Tab"/>
                    <pic:cNvPicPr/>
                  </pic:nvPicPr>
                  <pic:blipFill>
                    <a:blip r:embed="rId21">
                      <a:extLst>
                        <a:ext uri="{28A0092B-C50C-407E-A947-70E740481C1C}">
                          <a14:useLocalDpi xmlns:a14="http://schemas.microsoft.com/office/drawing/2010/main" val="0"/>
                        </a:ext>
                      </a:extLst>
                    </a:blip>
                    <a:stretch>
                      <a:fillRect/>
                    </a:stretch>
                  </pic:blipFill>
                  <pic:spPr>
                    <a:xfrm>
                      <a:off x="0" y="0"/>
                      <a:ext cx="8229600" cy="1543050"/>
                    </a:xfrm>
                    <a:prstGeom prst="rect">
                      <a:avLst/>
                    </a:prstGeom>
                  </pic:spPr>
                </pic:pic>
              </a:graphicData>
            </a:graphic>
          </wp:inline>
        </w:drawing>
      </w:r>
    </w:p>
    <w:p w14:paraId="50B02C85" w14:textId="4A716D39" w:rsidR="00E67868" w:rsidRPr="00587BCE" w:rsidRDefault="00E67868" w:rsidP="74BEB115">
      <w:pPr>
        <w:pStyle w:val="NoSpacing"/>
        <w:spacing w:before="120" w:after="120" w:line="276" w:lineRule="auto"/>
        <w:contextualSpacing/>
        <w:rPr>
          <w:rFonts w:ascii="Aptos" w:hAnsi="Aptos"/>
        </w:rPr>
      </w:pPr>
    </w:p>
    <w:p w14:paraId="39F46AA9" w14:textId="0F24B21E" w:rsidR="00E67868" w:rsidRPr="00587BCE" w:rsidRDefault="00E67868" w:rsidP="74BEB115">
      <w:pPr>
        <w:pStyle w:val="NoSpacing"/>
        <w:spacing w:before="120" w:after="120" w:line="276" w:lineRule="auto"/>
        <w:contextualSpacing/>
        <w:rPr>
          <w:rFonts w:ascii="Aptos" w:eastAsia="Calibri" w:hAnsi="Aptos" w:cs="Calibri"/>
          <w:b/>
          <w:bCs/>
          <w:color w:val="000000" w:themeColor="text1"/>
        </w:rPr>
      </w:pPr>
    </w:p>
    <w:p w14:paraId="025F6CBB" w14:textId="232F7000" w:rsidR="00E67868" w:rsidRPr="00587BCE" w:rsidRDefault="00E67868" w:rsidP="74BEB115">
      <w:pPr>
        <w:pStyle w:val="NoSpacing"/>
        <w:spacing w:before="120" w:after="120" w:line="276" w:lineRule="auto"/>
        <w:contextualSpacing/>
        <w:rPr>
          <w:rFonts w:ascii="Aptos" w:eastAsia="Calibri" w:hAnsi="Aptos" w:cs="Calibri"/>
          <w:b/>
          <w:bCs/>
          <w:color w:val="000000" w:themeColor="text1"/>
        </w:rPr>
      </w:pPr>
    </w:p>
    <w:p w14:paraId="720E079D" w14:textId="77777777" w:rsidR="00A86379" w:rsidRPr="00587BCE" w:rsidRDefault="00A86379" w:rsidP="007112A3">
      <w:r w:rsidRPr="00587BCE">
        <w:br w:type="page"/>
      </w:r>
    </w:p>
    <w:p w14:paraId="74A3C641" w14:textId="6ECAB852" w:rsidR="00E67868" w:rsidRPr="00587BCE" w:rsidRDefault="06F41F99" w:rsidP="74BEB115">
      <w:pPr>
        <w:pStyle w:val="NoSpacing"/>
        <w:spacing w:before="120" w:after="120" w:line="276" w:lineRule="auto"/>
        <w:contextualSpacing/>
        <w:rPr>
          <w:rFonts w:ascii="Aptos" w:eastAsia="Calibri" w:hAnsi="Aptos" w:cs="Calibri"/>
          <w:color w:val="000000" w:themeColor="text1"/>
        </w:rPr>
      </w:pPr>
      <w:r w:rsidRPr="00587BCE">
        <w:rPr>
          <w:rFonts w:ascii="Aptos" w:eastAsia="Calibri" w:hAnsi="Aptos" w:cs="Calibri"/>
          <w:b/>
          <w:bCs/>
          <w:color w:val="000000" w:themeColor="text1"/>
        </w:rPr>
        <w:t xml:space="preserve">PK-12 Partnerships tab: </w:t>
      </w:r>
    </w:p>
    <w:p w14:paraId="243CBC18" w14:textId="2CF43442" w:rsidR="00E67868" w:rsidRPr="00587BCE" w:rsidRDefault="00E27FE6" w:rsidP="74BEB115">
      <w:pPr>
        <w:pStyle w:val="NoSpacing"/>
        <w:numPr>
          <w:ilvl w:val="0"/>
          <w:numId w:val="68"/>
        </w:numPr>
        <w:spacing w:before="120" w:after="120" w:line="276" w:lineRule="auto"/>
        <w:contextualSpacing/>
        <w:rPr>
          <w:rFonts w:ascii="Aptos" w:eastAsia="Calibri" w:hAnsi="Aptos" w:cs="Calibri"/>
          <w:color w:val="000000" w:themeColor="text1"/>
        </w:rPr>
      </w:pPr>
      <w:r w:rsidRPr="4E18609E">
        <w:rPr>
          <w:rFonts w:ascii="Aptos" w:eastAsia="Calibri" w:hAnsi="Aptos" w:cs="Calibri"/>
          <w:color w:val="000000" w:themeColor="text1"/>
        </w:rPr>
        <w:t>In t</w:t>
      </w:r>
      <w:r w:rsidR="06F41F99" w:rsidRPr="4E18609E">
        <w:rPr>
          <w:rFonts w:ascii="Aptos" w:eastAsia="Calibri" w:hAnsi="Aptos" w:cs="Calibri"/>
          <w:color w:val="000000" w:themeColor="text1"/>
        </w:rPr>
        <w:t xml:space="preserve">he </w:t>
      </w:r>
      <w:r w:rsidR="06F41F99" w:rsidRPr="00587BCE">
        <w:rPr>
          <w:rFonts w:ascii="Aptos" w:eastAsia="Calibri" w:hAnsi="Aptos" w:cs="Calibri"/>
          <w:color w:val="000000" w:themeColor="text1"/>
        </w:rPr>
        <w:t xml:space="preserve">PK-12 Partnerships tab </w:t>
      </w:r>
      <w:r w:rsidRPr="4E18609E">
        <w:rPr>
          <w:rFonts w:ascii="Aptos" w:eastAsia="Calibri" w:hAnsi="Aptos" w:cs="Calibri"/>
          <w:color w:val="000000" w:themeColor="text1"/>
        </w:rPr>
        <w:t>the SO</w:t>
      </w:r>
      <w:r w:rsidR="06F41F99" w:rsidRPr="4E18609E">
        <w:rPr>
          <w:rFonts w:ascii="Aptos" w:eastAsia="Calibri" w:hAnsi="Aptos" w:cs="Calibri"/>
          <w:color w:val="000000" w:themeColor="text1"/>
        </w:rPr>
        <w:t xml:space="preserve"> </w:t>
      </w:r>
      <w:r w:rsidR="06F41F99" w:rsidRPr="00587BCE">
        <w:rPr>
          <w:rFonts w:ascii="Aptos" w:eastAsia="Calibri" w:hAnsi="Aptos" w:cs="Calibri"/>
          <w:color w:val="000000" w:themeColor="text1"/>
        </w:rPr>
        <w:t xml:space="preserve">provides information about </w:t>
      </w:r>
      <w:r w:rsidRPr="4E18609E">
        <w:rPr>
          <w:rFonts w:ascii="Aptos" w:eastAsia="Calibri" w:hAnsi="Aptos" w:cs="Calibri"/>
          <w:color w:val="000000" w:themeColor="text1"/>
        </w:rPr>
        <w:t>its</w:t>
      </w:r>
      <w:r w:rsidR="06F41F99" w:rsidRPr="00587BCE">
        <w:rPr>
          <w:rFonts w:ascii="Aptos" w:eastAsia="Calibri" w:hAnsi="Aptos" w:cs="Calibri"/>
          <w:color w:val="000000" w:themeColor="text1"/>
        </w:rPr>
        <w:t xml:space="preserve"> partnerships with PK-12 schools and districts that support the organization’s Elementary, Early Childhood, and/or Moderate Disabilities PK-2/PK-8 programs. This may include a variety of partnerships including, but not limited to, those focused on field-based experiences placements, professional development, and hiring pipelines.</w:t>
      </w:r>
    </w:p>
    <w:p w14:paraId="3F2E0A0A" w14:textId="77777777" w:rsidR="00E67868" w:rsidRPr="00587BCE" w:rsidRDefault="00E67868" w:rsidP="74BEB115">
      <w:pPr>
        <w:pStyle w:val="NoSpacing"/>
        <w:spacing w:before="120" w:after="120" w:line="276" w:lineRule="auto"/>
        <w:contextualSpacing/>
        <w:rPr>
          <w:rFonts w:ascii="Aptos" w:hAnsi="Aptos"/>
          <w:noProof/>
        </w:rPr>
      </w:pPr>
    </w:p>
    <w:p w14:paraId="03FD1EDB" w14:textId="0001D6AA" w:rsidR="00E67868" w:rsidRPr="00587BCE" w:rsidRDefault="06F41F99" w:rsidP="74BEB115">
      <w:pPr>
        <w:pStyle w:val="NoSpacing"/>
        <w:spacing w:before="120" w:after="120" w:line="276" w:lineRule="auto"/>
        <w:contextualSpacing/>
        <w:rPr>
          <w:rFonts w:ascii="Aptos" w:hAnsi="Aptos"/>
        </w:rPr>
      </w:pPr>
      <w:r w:rsidRPr="00587BCE">
        <w:rPr>
          <w:rFonts w:ascii="Aptos" w:hAnsi="Aptos"/>
          <w:noProof/>
        </w:rPr>
        <w:drawing>
          <wp:inline distT="0" distB="0" distL="0" distR="0" wp14:anchorId="57B78E24" wp14:editId="471D8B3A">
            <wp:extent cx="8229600" cy="1591294"/>
            <wp:effectExtent l="0" t="0" r="0" b="9525"/>
            <wp:docPr id="746040445" name="Picture 1408061486" descr="Screenshot of the Launch Worksheet's PK-12 Partnership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40445" name="Picture 1408061486" descr="Screenshot of the Launch Worksheet's PK-12 Partnerships Tab"/>
                    <pic:cNvPicPr/>
                  </pic:nvPicPr>
                  <pic:blipFill>
                    <a:blip r:embed="rId22">
                      <a:extLst>
                        <a:ext uri="{28A0092B-C50C-407E-A947-70E740481C1C}">
                          <a14:useLocalDpi xmlns:a14="http://schemas.microsoft.com/office/drawing/2010/main" val="0"/>
                        </a:ext>
                      </a:extLst>
                    </a:blip>
                    <a:srcRect b="7186"/>
                    <a:stretch>
                      <a:fillRect/>
                    </a:stretch>
                  </pic:blipFill>
                  <pic:spPr bwMode="auto">
                    <a:xfrm>
                      <a:off x="0" y="0"/>
                      <a:ext cx="8229600" cy="1591294"/>
                    </a:xfrm>
                    <a:prstGeom prst="rect">
                      <a:avLst/>
                    </a:prstGeom>
                    <a:ln>
                      <a:noFill/>
                    </a:ln>
                    <a:extLst>
                      <a:ext uri="{53640926-AAD7-44D8-BBD7-CCE9431645EC}">
                        <a14:shadowObscured xmlns:a14="http://schemas.microsoft.com/office/drawing/2010/main"/>
                      </a:ext>
                    </a:extLst>
                  </pic:spPr>
                </pic:pic>
              </a:graphicData>
            </a:graphic>
          </wp:inline>
        </w:drawing>
      </w:r>
    </w:p>
    <w:p w14:paraId="420DD046" w14:textId="77777777" w:rsidR="00133E71" w:rsidRDefault="00133E71" w:rsidP="4E18609E">
      <w:pPr>
        <w:pStyle w:val="NoSpacing"/>
        <w:spacing w:before="120" w:after="120" w:line="276" w:lineRule="auto"/>
        <w:contextualSpacing/>
        <w:rPr>
          <w:rFonts w:ascii="Aptos" w:eastAsia="Calibri" w:hAnsi="Aptos" w:cs="Calibri"/>
          <w:b/>
          <w:bCs/>
        </w:rPr>
      </w:pPr>
    </w:p>
    <w:p w14:paraId="53D293C5" w14:textId="4445BA6D" w:rsidR="00E67868" w:rsidRPr="00587BCE" w:rsidRDefault="06F41F99" w:rsidP="74BEB115">
      <w:pPr>
        <w:pStyle w:val="NoSpacing"/>
        <w:spacing w:before="120" w:after="120" w:line="276" w:lineRule="auto"/>
        <w:contextualSpacing/>
        <w:rPr>
          <w:rFonts w:ascii="Aptos" w:eastAsia="Calibri" w:hAnsi="Aptos" w:cs="Calibri"/>
        </w:rPr>
      </w:pPr>
      <w:r w:rsidRPr="00587BCE">
        <w:rPr>
          <w:rFonts w:ascii="Aptos" w:eastAsia="Calibri" w:hAnsi="Aptos" w:cs="Calibri"/>
          <w:b/>
          <w:bCs/>
        </w:rPr>
        <w:t xml:space="preserve">External Partnerships tab: </w:t>
      </w:r>
    </w:p>
    <w:p w14:paraId="1D47377A" w14:textId="7CB9C046" w:rsidR="008F2549" w:rsidRPr="00225622" w:rsidRDefault="003C388F" w:rsidP="00474284">
      <w:pPr>
        <w:pStyle w:val="NoSpacing"/>
        <w:numPr>
          <w:ilvl w:val="0"/>
          <w:numId w:val="24"/>
        </w:numPr>
        <w:spacing w:before="120" w:after="120" w:line="276" w:lineRule="auto"/>
        <w:contextualSpacing/>
        <w:rPr>
          <w:rFonts w:ascii="Aptos" w:eastAsia="Calibri" w:hAnsi="Aptos" w:cs="Calibri"/>
        </w:rPr>
      </w:pPr>
      <w:r w:rsidRPr="4E18609E">
        <w:rPr>
          <w:rFonts w:ascii="Aptos" w:hAnsi="Aptos"/>
        </w:rPr>
        <w:t xml:space="preserve">In the </w:t>
      </w:r>
      <w:r w:rsidR="06F41F99" w:rsidRPr="00587BCE">
        <w:rPr>
          <w:rFonts w:ascii="Aptos" w:hAnsi="Aptos"/>
        </w:rPr>
        <w:t>External Partnerships tab</w:t>
      </w:r>
      <w:r w:rsidR="00FD2BD6" w:rsidRPr="4E18609E">
        <w:rPr>
          <w:rFonts w:ascii="Aptos" w:hAnsi="Aptos"/>
        </w:rPr>
        <w:t xml:space="preserve">, </w:t>
      </w:r>
      <w:r w:rsidR="00590164" w:rsidRPr="4E18609E">
        <w:rPr>
          <w:rFonts w:ascii="Aptos" w:hAnsi="Aptos"/>
        </w:rPr>
        <w:t>the SO identifies</w:t>
      </w:r>
      <w:r w:rsidR="06F41F99" w:rsidRPr="00587BCE">
        <w:rPr>
          <w:rFonts w:ascii="Aptos" w:hAnsi="Aptos"/>
        </w:rPr>
        <w:t xml:space="preserve"> any non-PK-12 partnerships that are integral to the Early Childhood, Elementary, and/or Moderate Disabilities PK-2/PK-8 programs’ oversight, operations, or decision-making. </w:t>
      </w:r>
    </w:p>
    <w:p w14:paraId="00E985A3" w14:textId="77777777" w:rsidR="00E67868" w:rsidRPr="00587BCE" w:rsidRDefault="00E67868" w:rsidP="4E18609E">
      <w:pPr>
        <w:pStyle w:val="NoSpacing"/>
        <w:spacing w:before="120" w:after="120" w:line="276" w:lineRule="auto"/>
        <w:ind w:left="720"/>
        <w:contextualSpacing/>
        <w:rPr>
          <w:rFonts w:ascii="Aptos" w:eastAsia="Calibri" w:hAnsi="Aptos" w:cs="Calibri"/>
        </w:rPr>
      </w:pPr>
    </w:p>
    <w:p w14:paraId="5D16B8B7" w14:textId="5759CA49" w:rsidR="00E67868" w:rsidRPr="007112A3" w:rsidRDefault="06F41F99" w:rsidP="4E18609E">
      <w:pPr>
        <w:numPr>
          <w:ilvl w:val="0"/>
          <w:numId w:val="24"/>
        </w:numPr>
        <w:spacing w:before="120" w:after="120" w:line="276" w:lineRule="auto"/>
        <w:contextualSpacing/>
      </w:pPr>
      <w:r w:rsidRPr="007112A3">
        <w:rPr>
          <w:noProof/>
        </w:rPr>
        <w:drawing>
          <wp:inline distT="0" distB="0" distL="0" distR="0" wp14:anchorId="3BBB29C0" wp14:editId="3AC08CC9">
            <wp:extent cx="8315913" cy="1151906"/>
            <wp:effectExtent l="0" t="0" r="9525" b="0"/>
            <wp:docPr id="879766125" name="Picture 1010154814" descr="Screenshot of the Launch Worksheet's External Partnership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66125" name="Picture 1010154814" descr="Screenshot of the Launch Worksheet's External Partnerships Tab"/>
                    <pic:cNvPicPr/>
                  </pic:nvPicPr>
                  <pic:blipFill>
                    <a:blip r:embed="rId23">
                      <a:extLst>
                        <a:ext uri="{28A0092B-C50C-407E-A947-70E740481C1C}">
                          <a14:useLocalDpi xmlns:a14="http://schemas.microsoft.com/office/drawing/2010/main" val="0"/>
                        </a:ext>
                      </a:extLst>
                    </a:blip>
                    <a:srcRect b="14160"/>
                    <a:stretch>
                      <a:fillRect/>
                    </a:stretch>
                  </pic:blipFill>
                  <pic:spPr bwMode="auto">
                    <a:xfrm>
                      <a:off x="0" y="0"/>
                      <a:ext cx="8315913" cy="1151906"/>
                    </a:xfrm>
                    <a:prstGeom prst="rect">
                      <a:avLst/>
                    </a:prstGeom>
                    <a:ln>
                      <a:noFill/>
                    </a:ln>
                    <a:extLst>
                      <a:ext uri="{53640926-AAD7-44D8-BBD7-CCE9431645EC}">
                        <a14:shadowObscured xmlns:a14="http://schemas.microsoft.com/office/drawing/2010/main"/>
                      </a:ext>
                    </a:extLst>
                  </pic:spPr>
                </pic:pic>
              </a:graphicData>
            </a:graphic>
          </wp:inline>
        </w:drawing>
      </w:r>
    </w:p>
    <w:p w14:paraId="6BA4060E" w14:textId="77777777" w:rsidR="00FD2BD6" w:rsidRDefault="00FD2BD6">
      <w:pPr>
        <w:rPr>
          <w:rFonts w:eastAsia="Calibri" w:cs="Calibri"/>
          <w:b/>
          <w:bCs/>
        </w:rPr>
      </w:pPr>
      <w:r w:rsidRPr="4E18609E">
        <w:rPr>
          <w:b/>
          <w:bCs/>
        </w:rPr>
        <w:br w:type="page"/>
      </w:r>
    </w:p>
    <w:p w14:paraId="5F5B952B" w14:textId="2FE70440" w:rsidR="00E67868" w:rsidRPr="00E513EA" w:rsidRDefault="06F41F99" w:rsidP="4E18609E">
      <w:pPr>
        <w:pStyle w:val="BodyText"/>
        <w:rPr>
          <w:b/>
          <w:sz w:val="22"/>
          <w:szCs w:val="22"/>
        </w:rPr>
      </w:pPr>
      <w:r w:rsidRPr="4E18609E">
        <w:rPr>
          <w:rFonts w:ascii="Aptos" w:hAnsi="Aptos"/>
          <w:b/>
          <w:sz w:val="22"/>
          <w:szCs w:val="22"/>
        </w:rPr>
        <w:t xml:space="preserve">Satellite Campuses tab: </w:t>
      </w:r>
    </w:p>
    <w:p w14:paraId="6B60BD46" w14:textId="58064524" w:rsidR="00E67868" w:rsidRPr="00587BCE" w:rsidRDefault="00FD2BD6" w:rsidP="74BEB115">
      <w:pPr>
        <w:pStyle w:val="NoSpacing"/>
        <w:numPr>
          <w:ilvl w:val="0"/>
          <w:numId w:val="12"/>
        </w:numPr>
        <w:spacing w:before="120" w:after="120" w:line="276" w:lineRule="auto"/>
        <w:contextualSpacing/>
        <w:rPr>
          <w:rFonts w:ascii="Aptos" w:eastAsia="Calibri" w:hAnsi="Aptos" w:cs="Calibri"/>
        </w:rPr>
      </w:pPr>
      <w:r w:rsidRPr="4E18609E">
        <w:rPr>
          <w:rFonts w:ascii="Aptos" w:eastAsia="Calibri" w:hAnsi="Aptos" w:cs="Calibri"/>
        </w:rPr>
        <w:t>In t</w:t>
      </w:r>
      <w:r w:rsidR="06F41F99" w:rsidRPr="4E18609E">
        <w:rPr>
          <w:rFonts w:ascii="Aptos" w:eastAsia="Calibri" w:hAnsi="Aptos" w:cs="Calibri"/>
        </w:rPr>
        <w:t xml:space="preserve">he </w:t>
      </w:r>
      <w:r w:rsidR="06F41F99" w:rsidRPr="00587BCE">
        <w:rPr>
          <w:rFonts w:ascii="Aptos" w:eastAsia="Calibri" w:hAnsi="Aptos" w:cs="Calibri"/>
        </w:rPr>
        <w:t>Satellite Campuses tab</w:t>
      </w:r>
      <w:r w:rsidRPr="4E18609E">
        <w:rPr>
          <w:rFonts w:ascii="Aptos" w:eastAsia="Calibri" w:hAnsi="Aptos" w:cs="Calibri"/>
        </w:rPr>
        <w:t xml:space="preserve">, </w:t>
      </w:r>
      <w:r w:rsidR="00590164" w:rsidRPr="4E18609E">
        <w:rPr>
          <w:rFonts w:ascii="Aptos" w:eastAsia="Calibri" w:hAnsi="Aptos" w:cs="Calibri"/>
        </w:rPr>
        <w:t xml:space="preserve">the </w:t>
      </w:r>
      <w:r w:rsidRPr="4E18609E">
        <w:rPr>
          <w:rFonts w:ascii="Aptos" w:eastAsia="Calibri" w:hAnsi="Aptos" w:cs="Calibri"/>
        </w:rPr>
        <w:t>SO</w:t>
      </w:r>
      <w:r w:rsidR="06F41F99" w:rsidRPr="4E18609E">
        <w:rPr>
          <w:rFonts w:ascii="Aptos" w:eastAsia="Calibri" w:hAnsi="Aptos" w:cs="Calibri"/>
        </w:rPr>
        <w:t xml:space="preserve"> </w:t>
      </w:r>
      <w:r w:rsidR="00590164" w:rsidRPr="4E18609E">
        <w:rPr>
          <w:rFonts w:ascii="Aptos" w:eastAsia="Calibri" w:hAnsi="Aptos" w:cs="Calibri"/>
        </w:rPr>
        <w:t>identifies</w:t>
      </w:r>
      <w:r w:rsidR="06F41F99" w:rsidRPr="00587BCE">
        <w:rPr>
          <w:rFonts w:ascii="Aptos" w:eastAsia="Calibri" w:hAnsi="Aptos" w:cs="Calibri"/>
        </w:rPr>
        <w:t xml:space="preserve"> any satellite locations </w:t>
      </w:r>
      <w:r w:rsidR="06F41F99" w:rsidRPr="00587BCE">
        <w:rPr>
          <w:rFonts w:ascii="Aptos" w:hAnsi="Aptos"/>
        </w:rPr>
        <w:t>that are integral to Early Childhood, Elementary, and/or Moderate Disabilities PK-2/PK-8 programs</w:t>
      </w:r>
      <w:r w:rsidR="06F41F99" w:rsidRPr="00587BCE">
        <w:rPr>
          <w:rFonts w:ascii="Aptos" w:eastAsia="Calibri" w:hAnsi="Aptos" w:cs="Calibri"/>
        </w:rPr>
        <w:t xml:space="preserve">, </w:t>
      </w:r>
      <w:r w:rsidR="00FA4FFB" w:rsidRPr="4E18609E">
        <w:rPr>
          <w:rFonts w:ascii="Aptos" w:eastAsia="Calibri" w:hAnsi="Aptos" w:cs="Calibri"/>
        </w:rPr>
        <w:t>including</w:t>
      </w:r>
      <w:r w:rsidR="06F41F99" w:rsidRPr="4E18609E">
        <w:rPr>
          <w:rFonts w:ascii="Aptos" w:eastAsia="Calibri" w:hAnsi="Aptos" w:cs="Calibri"/>
        </w:rPr>
        <w:t xml:space="preserve"> </w:t>
      </w:r>
      <w:r w:rsidR="06F41F99" w:rsidRPr="00587BCE">
        <w:rPr>
          <w:rFonts w:ascii="Aptos" w:eastAsia="Calibri" w:hAnsi="Aptos" w:cs="Calibri"/>
        </w:rPr>
        <w:t xml:space="preserve">a brief description and information about candidate enrollment and completion at the </w:t>
      </w:r>
      <w:r w:rsidR="00FA4FFB" w:rsidRPr="4E18609E">
        <w:rPr>
          <w:rFonts w:ascii="Aptos" w:eastAsia="Calibri" w:hAnsi="Aptos" w:cs="Calibri"/>
        </w:rPr>
        <w:t>satellite location</w:t>
      </w:r>
      <w:r w:rsidR="06F41F99" w:rsidRPr="00587BCE">
        <w:rPr>
          <w:rFonts w:ascii="Aptos" w:eastAsia="Calibri" w:hAnsi="Aptos" w:cs="Calibri"/>
        </w:rPr>
        <w:t xml:space="preserve">. </w:t>
      </w:r>
    </w:p>
    <w:p w14:paraId="5B8A2E90" w14:textId="04FC5434" w:rsidR="00E67868" w:rsidRPr="00587BCE" w:rsidRDefault="06F41F99" w:rsidP="74BEB115">
      <w:pPr>
        <w:pStyle w:val="NoSpacing"/>
        <w:spacing w:before="120" w:after="120" w:line="276" w:lineRule="auto"/>
        <w:contextualSpacing/>
        <w:rPr>
          <w:rFonts w:ascii="Aptos" w:hAnsi="Aptos"/>
        </w:rPr>
      </w:pPr>
      <w:r w:rsidRPr="00587BCE">
        <w:rPr>
          <w:rFonts w:ascii="Aptos" w:hAnsi="Aptos"/>
          <w:noProof/>
        </w:rPr>
        <w:drawing>
          <wp:inline distT="0" distB="0" distL="0" distR="0" wp14:anchorId="74287078" wp14:editId="4F9C48D4">
            <wp:extent cx="8145013" cy="1552792"/>
            <wp:effectExtent l="0" t="0" r="0" b="0"/>
            <wp:docPr id="1607526271" name="Picture 361392002" descr="Screenshot of the Launch Worksheet's Satellite Campuse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26271" name="Picture 361392002" descr="Screenshot of the Launch Worksheet's Satellite Campuses Tab"/>
                    <pic:cNvPicPr/>
                  </pic:nvPicPr>
                  <pic:blipFill>
                    <a:blip r:embed="rId24">
                      <a:extLst>
                        <a:ext uri="{28A0092B-C50C-407E-A947-70E740481C1C}">
                          <a14:useLocalDpi xmlns:a14="http://schemas.microsoft.com/office/drawing/2010/main" val="0"/>
                        </a:ext>
                      </a:extLst>
                    </a:blip>
                    <a:stretch>
                      <a:fillRect/>
                    </a:stretch>
                  </pic:blipFill>
                  <pic:spPr>
                    <a:xfrm>
                      <a:off x="0" y="0"/>
                      <a:ext cx="8145013" cy="1552792"/>
                    </a:xfrm>
                    <a:prstGeom prst="rect">
                      <a:avLst/>
                    </a:prstGeom>
                  </pic:spPr>
                </pic:pic>
              </a:graphicData>
            </a:graphic>
          </wp:inline>
        </w:drawing>
      </w:r>
    </w:p>
    <w:p w14:paraId="611C48A5" w14:textId="62404BA5" w:rsidR="00E67868" w:rsidRPr="00587BCE" w:rsidRDefault="00E67868" w:rsidP="74BEB115">
      <w:pPr>
        <w:pStyle w:val="NoSpacing"/>
        <w:spacing w:before="120" w:after="120" w:line="276" w:lineRule="auto"/>
        <w:contextualSpacing/>
        <w:rPr>
          <w:rFonts w:ascii="Aptos" w:hAnsi="Aptos"/>
        </w:rPr>
      </w:pPr>
    </w:p>
    <w:p w14:paraId="1BA8CD29" w14:textId="2373F1E2" w:rsidR="00E67868" w:rsidRPr="00587BCE" w:rsidRDefault="00E67868" w:rsidP="74BEB115">
      <w:pPr>
        <w:pStyle w:val="NoSpacing"/>
        <w:spacing w:before="120" w:after="120" w:line="276" w:lineRule="auto"/>
        <w:contextualSpacing/>
        <w:rPr>
          <w:rFonts w:ascii="Aptos" w:hAnsi="Aptos"/>
        </w:rPr>
      </w:pPr>
    </w:p>
    <w:p w14:paraId="794CA53E" w14:textId="2F2146B8" w:rsidR="00E67868" w:rsidRPr="00587BCE" w:rsidRDefault="00E67868" w:rsidP="74BEB115">
      <w:pPr>
        <w:pStyle w:val="NoSpacing"/>
        <w:spacing w:before="120" w:after="120" w:line="276" w:lineRule="auto"/>
        <w:contextualSpacing/>
        <w:rPr>
          <w:rFonts w:ascii="Aptos" w:hAnsi="Aptos"/>
        </w:rPr>
      </w:pPr>
    </w:p>
    <w:p w14:paraId="6451991D" w14:textId="2C2B77D9" w:rsidR="00E67868" w:rsidRPr="00587BCE" w:rsidRDefault="00E67868" w:rsidP="74BEB115">
      <w:pPr>
        <w:pStyle w:val="NoSpacing"/>
        <w:spacing w:before="120" w:after="120" w:line="276" w:lineRule="auto"/>
        <w:contextualSpacing/>
        <w:rPr>
          <w:rFonts w:ascii="Aptos" w:hAnsi="Aptos"/>
        </w:rPr>
      </w:pPr>
    </w:p>
    <w:p w14:paraId="0F722663" w14:textId="568C4FD2" w:rsidR="00E67868" w:rsidRPr="00587BCE" w:rsidRDefault="00E67868" w:rsidP="74BEB115">
      <w:pPr>
        <w:pStyle w:val="NoSpacing"/>
        <w:spacing w:before="120" w:after="120" w:line="276" w:lineRule="auto"/>
        <w:contextualSpacing/>
        <w:rPr>
          <w:rFonts w:ascii="Aptos" w:hAnsi="Aptos"/>
        </w:rPr>
      </w:pPr>
    </w:p>
    <w:p w14:paraId="59BA9E28" w14:textId="56FB1269" w:rsidR="00E67868" w:rsidRPr="00587BCE" w:rsidRDefault="00E67868" w:rsidP="74BEB115">
      <w:pPr>
        <w:pStyle w:val="NoSpacing"/>
        <w:spacing w:before="120" w:after="120" w:line="276" w:lineRule="auto"/>
        <w:contextualSpacing/>
        <w:rPr>
          <w:rFonts w:ascii="Aptos" w:hAnsi="Aptos"/>
        </w:rPr>
      </w:pPr>
    </w:p>
    <w:p w14:paraId="70493B92" w14:textId="625609C1" w:rsidR="00E67868" w:rsidRPr="00587BCE" w:rsidRDefault="00E67868" w:rsidP="74BEB115">
      <w:pPr>
        <w:pStyle w:val="NoSpacing"/>
        <w:spacing w:before="120" w:after="120" w:line="276" w:lineRule="auto"/>
        <w:contextualSpacing/>
        <w:rPr>
          <w:rFonts w:ascii="Aptos" w:hAnsi="Aptos"/>
        </w:rPr>
      </w:pPr>
    </w:p>
    <w:p w14:paraId="3FC4E2DE" w14:textId="2A67B18F" w:rsidR="00E67868" w:rsidRPr="00587BCE" w:rsidRDefault="00E67868" w:rsidP="74BEB115">
      <w:pPr>
        <w:pStyle w:val="NoSpacing"/>
        <w:spacing w:before="120" w:after="120" w:line="276" w:lineRule="auto"/>
        <w:contextualSpacing/>
        <w:rPr>
          <w:rFonts w:ascii="Aptos" w:hAnsi="Aptos"/>
        </w:rPr>
      </w:pPr>
    </w:p>
    <w:p w14:paraId="017B8B89" w14:textId="02FBA098" w:rsidR="00E67868" w:rsidRPr="00587BCE" w:rsidRDefault="00E67868" w:rsidP="74BEB115">
      <w:pPr>
        <w:pStyle w:val="NoSpacing"/>
        <w:spacing w:before="120" w:after="120" w:line="276" w:lineRule="auto"/>
        <w:contextualSpacing/>
        <w:rPr>
          <w:rFonts w:ascii="Aptos" w:hAnsi="Aptos"/>
        </w:rPr>
      </w:pPr>
    </w:p>
    <w:p w14:paraId="0FDE2687" w14:textId="02FD16ED" w:rsidR="00E67868" w:rsidRPr="00587BCE" w:rsidRDefault="00E67868" w:rsidP="74BEB115">
      <w:pPr>
        <w:pStyle w:val="NoSpacing"/>
        <w:spacing w:before="120" w:after="120" w:line="276" w:lineRule="auto"/>
        <w:contextualSpacing/>
        <w:rPr>
          <w:rFonts w:ascii="Aptos" w:hAnsi="Aptos"/>
        </w:rPr>
      </w:pPr>
    </w:p>
    <w:p w14:paraId="357C97FC" w14:textId="2EC9782E" w:rsidR="00E67868" w:rsidRPr="00587BCE" w:rsidRDefault="00E67868" w:rsidP="74BEB115">
      <w:pPr>
        <w:pStyle w:val="NoSpacing"/>
        <w:spacing w:before="120" w:after="120" w:line="276" w:lineRule="auto"/>
        <w:contextualSpacing/>
        <w:rPr>
          <w:rFonts w:ascii="Aptos" w:hAnsi="Aptos"/>
        </w:rPr>
      </w:pPr>
    </w:p>
    <w:p w14:paraId="0598D4B6" w14:textId="42085FF4" w:rsidR="00E67868" w:rsidRPr="00587BCE" w:rsidRDefault="00E67868" w:rsidP="74BEB115">
      <w:pPr>
        <w:pStyle w:val="NoSpacing"/>
        <w:spacing w:before="120" w:after="120" w:line="276" w:lineRule="auto"/>
        <w:contextualSpacing/>
        <w:rPr>
          <w:rFonts w:ascii="Aptos" w:hAnsi="Aptos"/>
        </w:rPr>
      </w:pPr>
    </w:p>
    <w:p w14:paraId="0CC6B317" w14:textId="1CAC6341" w:rsidR="00E67868" w:rsidRPr="00587BCE" w:rsidRDefault="00E67868" w:rsidP="74BEB115">
      <w:pPr>
        <w:pStyle w:val="NoSpacing"/>
        <w:spacing w:before="120" w:after="120" w:line="276" w:lineRule="auto"/>
        <w:contextualSpacing/>
        <w:rPr>
          <w:rFonts w:ascii="Aptos" w:hAnsi="Aptos"/>
        </w:rPr>
      </w:pPr>
    </w:p>
    <w:p w14:paraId="3B7F7B22" w14:textId="3BDD0A78" w:rsidR="00E67868" w:rsidRPr="00587BCE" w:rsidRDefault="00E67868" w:rsidP="74BEB115">
      <w:pPr>
        <w:pStyle w:val="NoSpacing"/>
        <w:spacing w:before="120" w:after="120" w:line="276" w:lineRule="auto"/>
        <w:contextualSpacing/>
        <w:rPr>
          <w:rFonts w:ascii="Aptos" w:hAnsi="Aptos"/>
        </w:rPr>
      </w:pPr>
    </w:p>
    <w:p w14:paraId="6ED0BD62" w14:textId="1A69460E" w:rsidR="00E67868" w:rsidRPr="00587BCE" w:rsidRDefault="00E67868" w:rsidP="74BEB115">
      <w:pPr>
        <w:pStyle w:val="NoSpacing"/>
        <w:spacing w:before="120" w:after="120" w:line="276" w:lineRule="auto"/>
        <w:contextualSpacing/>
        <w:rPr>
          <w:rFonts w:ascii="Aptos" w:hAnsi="Aptos"/>
        </w:rPr>
      </w:pPr>
    </w:p>
    <w:p w14:paraId="40F10314" w14:textId="27EBDDD6" w:rsidR="00E67868" w:rsidRPr="00587BCE" w:rsidRDefault="00E67868" w:rsidP="74BEB115">
      <w:pPr>
        <w:pStyle w:val="NoSpacing"/>
        <w:spacing w:before="120" w:after="120" w:line="276" w:lineRule="auto"/>
        <w:contextualSpacing/>
        <w:rPr>
          <w:rFonts w:ascii="Aptos" w:hAnsi="Aptos"/>
        </w:rPr>
      </w:pPr>
    </w:p>
    <w:p w14:paraId="44842099" w14:textId="782AADB1" w:rsidR="00E67868" w:rsidRPr="006862D5" w:rsidRDefault="06F41F99" w:rsidP="4E18609E">
      <w:pPr>
        <w:pStyle w:val="Heading2"/>
        <w:rPr>
          <w:rFonts w:eastAsia="Calibri"/>
        </w:rPr>
      </w:pPr>
      <w:r w:rsidRPr="006862D5">
        <w:t>Instructions for Completing the Early Literacy Matrix</w:t>
      </w:r>
    </w:p>
    <w:p w14:paraId="76424ABF" w14:textId="16B0B1F1" w:rsidR="00E67868" w:rsidRPr="007112A3" w:rsidRDefault="00E67868" w:rsidP="007112A3">
      <w:pPr>
        <w:pStyle w:val="BodyText"/>
      </w:pPr>
    </w:p>
    <w:p w14:paraId="1F4974AD" w14:textId="249D604F" w:rsidR="00E67868" w:rsidRPr="007112A3" w:rsidRDefault="06F41F99" w:rsidP="007112A3">
      <w:r>
        <w:t xml:space="preserve">As applicable, the SO completes a separate </w:t>
      </w:r>
      <w:hyperlink r:id="rId25">
        <w:r w:rsidRPr="6AD092B0">
          <w:rPr>
            <w:rStyle w:val="Hyperlink"/>
          </w:rPr>
          <w:t>Early Literacy Matrix</w:t>
        </w:r>
      </w:hyperlink>
      <w:commentRangeStart w:id="1"/>
      <w:commentRangeEnd w:id="1"/>
      <w:r>
        <w:rPr>
          <w:rStyle w:val="CommentReference"/>
        </w:rPr>
        <w:commentReference w:id="1"/>
      </w:r>
      <w:r>
        <w:t xml:space="preserve"> for each of the eight relevant programs to identify the required coursework in which the described knowledge and skills are being demonstrated </w:t>
      </w:r>
      <w:r w:rsidRPr="6AD092B0">
        <w:rPr>
          <w:b/>
          <w:bCs/>
        </w:rPr>
        <w:t>up to and at</w:t>
      </w:r>
      <w:r>
        <w:t xml:space="preserve"> the requisite practice level:</w:t>
      </w:r>
    </w:p>
    <w:p w14:paraId="4A8A01D9" w14:textId="77777777" w:rsidR="00E67868" w:rsidRPr="007112A3" w:rsidRDefault="06F41F99" w:rsidP="006F6E4F">
      <w:pPr>
        <w:pStyle w:val="ListParagraph"/>
        <w:numPr>
          <w:ilvl w:val="0"/>
          <w:numId w:val="49"/>
        </w:numPr>
      </w:pPr>
      <w:r w:rsidRPr="007112A3">
        <w:t>Initial, Baccalaureate</w:t>
      </w:r>
    </w:p>
    <w:p w14:paraId="46C8EBAF" w14:textId="5390A2EB" w:rsidR="00E67868" w:rsidRPr="007112A3" w:rsidRDefault="06F41F99" w:rsidP="006F6E4F">
      <w:pPr>
        <w:pStyle w:val="ListParagraph"/>
        <w:numPr>
          <w:ilvl w:val="1"/>
          <w:numId w:val="49"/>
        </w:numPr>
      </w:pPr>
      <w:r w:rsidRPr="007112A3">
        <w:t>Early Childhood</w:t>
      </w:r>
    </w:p>
    <w:p w14:paraId="61EDB3A8" w14:textId="2999A701" w:rsidR="00E67868" w:rsidRPr="007112A3" w:rsidRDefault="06F41F99" w:rsidP="006F6E4F">
      <w:pPr>
        <w:pStyle w:val="ListParagraph"/>
        <w:numPr>
          <w:ilvl w:val="1"/>
          <w:numId w:val="49"/>
        </w:numPr>
      </w:pPr>
      <w:r w:rsidRPr="007112A3">
        <w:t>Elementary</w:t>
      </w:r>
    </w:p>
    <w:p w14:paraId="350296DA" w14:textId="68222313" w:rsidR="00E67868" w:rsidRPr="007112A3" w:rsidRDefault="06F41F99" w:rsidP="006F6E4F">
      <w:pPr>
        <w:pStyle w:val="ListParagraph"/>
        <w:numPr>
          <w:ilvl w:val="1"/>
          <w:numId w:val="49"/>
        </w:numPr>
      </w:pPr>
      <w:r w:rsidRPr="007112A3">
        <w:t>Moderate Disabilities PK-2</w:t>
      </w:r>
    </w:p>
    <w:p w14:paraId="55B45D16" w14:textId="5520E09B" w:rsidR="00E67868" w:rsidRPr="007112A3" w:rsidRDefault="06F41F99" w:rsidP="006F6E4F">
      <w:pPr>
        <w:pStyle w:val="ListParagraph"/>
        <w:numPr>
          <w:ilvl w:val="1"/>
          <w:numId w:val="49"/>
        </w:numPr>
      </w:pPr>
      <w:r w:rsidRPr="007112A3">
        <w:t>Moderate Disabilities PK-8</w:t>
      </w:r>
    </w:p>
    <w:p w14:paraId="20FE9E41" w14:textId="77777777" w:rsidR="00E67868" w:rsidRPr="007112A3" w:rsidRDefault="06F41F99" w:rsidP="006F6E4F">
      <w:pPr>
        <w:pStyle w:val="ListParagraph"/>
        <w:numPr>
          <w:ilvl w:val="0"/>
          <w:numId w:val="49"/>
        </w:numPr>
      </w:pPr>
      <w:r w:rsidRPr="007112A3">
        <w:t>Initial, Post-Baccalaureate</w:t>
      </w:r>
    </w:p>
    <w:p w14:paraId="5A4930E0" w14:textId="77777777" w:rsidR="00E67868" w:rsidRPr="007112A3" w:rsidRDefault="06F41F99" w:rsidP="006F6E4F">
      <w:pPr>
        <w:pStyle w:val="ListParagraph"/>
        <w:numPr>
          <w:ilvl w:val="1"/>
          <w:numId w:val="49"/>
        </w:numPr>
      </w:pPr>
      <w:r w:rsidRPr="007112A3">
        <w:t>Early Childhood</w:t>
      </w:r>
    </w:p>
    <w:p w14:paraId="08432B5E" w14:textId="77777777" w:rsidR="00E67868" w:rsidRPr="007112A3" w:rsidRDefault="06F41F99" w:rsidP="006F6E4F">
      <w:pPr>
        <w:pStyle w:val="ListParagraph"/>
        <w:numPr>
          <w:ilvl w:val="1"/>
          <w:numId w:val="49"/>
        </w:numPr>
      </w:pPr>
      <w:r w:rsidRPr="007112A3">
        <w:t>Elementary</w:t>
      </w:r>
    </w:p>
    <w:p w14:paraId="0BFC0C3C" w14:textId="77777777" w:rsidR="00E67868" w:rsidRPr="007112A3" w:rsidRDefault="06F41F99" w:rsidP="006F6E4F">
      <w:pPr>
        <w:pStyle w:val="ListParagraph"/>
        <w:numPr>
          <w:ilvl w:val="1"/>
          <w:numId w:val="49"/>
        </w:numPr>
      </w:pPr>
      <w:r w:rsidRPr="007112A3">
        <w:t>Moderate Disabilities PK-2</w:t>
      </w:r>
    </w:p>
    <w:p w14:paraId="7FEA5700" w14:textId="1C3515CD" w:rsidR="00E67868" w:rsidRPr="007112A3" w:rsidRDefault="06F41F99" w:rsidP="006F6E4F">
      <w:pPr>
        <w:pStyle w:val="ListParagraph"/>
        <w:numPr>
          <w:ilvl w:val="1"/>
          <w:numId w:val="49"/>
        </w:numPr>
      </w:pPr>
      <w:r w:rsidRPr="007112A3">
        <w:t>Moderate Disabilities PK-8</w:t>
      </w:r>
    </w:p>
    <w:p w14:paraId="64461BC3" w14:textId="3E26FE49" w:rsidR="00E67868" w:rsidRPr="00587BCE" w:rsidRDefault="00E67868" w:rsidP="007112A3"/>
    <w:p w14:paraId="5DC2D071" w14:textId="69CCEA72" w:rsidR="00CE39AB" w:rsidRPr="00587BCE" w:rsidRDefault="00CE39AB" w:rsidP="007112A3">
      <w:pPr>
        <w:rPr>
          <w:rStyle w:val="Heading2Char"/>
          <w:rFonts w:ascii="Aptos" w:hAnsi="Aptos"/>
        </w:rPr>
      </w:pPr>
      <w:bookmarkStart w:id="2" w:name="_Completing_the_Needs"/>
      <w:bookmarkEnd w:id="2"/>
    </w:p>
    <w:p w14:paraId="3FA658CF" w14:textId="77777777" w:rsidR="009570D3" w:rsidRPr="00587BCE" w:rsidRDefault="009570D3" w:rsidP="007112A3"/>
    <w:p w14:paraId="4726FE58" w14:textId="0D648274" w:rsidR="45E529B5" w:rsidRPr="00587BCE" w:rsidRDefault="45E529B5" w:rsidP="007112A3"/>
    <w:p w14:paraId="704270D0" w14:textId="55F2FE8F" w:rsidR="74BEB115" w:rsidRPr="007112A3" w:rsidRDefault="74BEB115" w:rsidP="007112A3">
      <w:r w:rsidRPr="007112A3">
        <w:br w:type="page"/>
      </w:r>
    </w:p>
    <w:p w14:paraId="3015FEE3" w14:textId="4EBB8961" w:rsidR="0FFA2322" w:rsidRPr="007112A3" w:rsidRDefault="40950F7D" w:rsidP="007112A3">
      <w:pPr>
        <w:rPr>
          <w:rFonts w:eastAsia="Calibri"/>
          <w:b/>
          <w:bCs/>
        </w:rPr>
      </w:pPr>
      <w:bookmarkStart w:id="3" w:name="_Cohort_Launch_Session"/>
      <w:bookmarkStart w:id="4" w:name="TACall1"/>
      <w:bookmarkEnd w:id="3"/>
      <w:r w:rsidRPr="00587BCE">
        <w:rPr>
          <w:rStyle w:val="Heading1Char"/>
          <w:rFonts w:ascii="Aptos" w:hAnsi="Aptos"/>
        </w:rPr>
        <w:t xml:space="preserve">Step </w:t>
      </w:r>
      <w:r w:rsidR="72AF54F6" w:rsidRPr="00587BCE">
        <w:rPr>
          <w:rStyle w:val="Heading1Char"/>
          <w:rFonts w:ascii="Aptos" w:hAnsi="Aptos"/>
        </w:rPr>
        <w:t>2b</w:t>
      </w:r>
      <w:r w:rsidRPr="00587BCE">
        <w:rPr>
          <w:rStyle w:val="Heading1Char"/>
          <w:rFonts w:ascii="Aptos" w:hAnsi="Aptos"/>
        </w:rPr>
        <w:t xml:space="preserve">: </w:t>
      </w:r>
      <w:bookmarkEnd w:id="4"/>
      <w:r w:rsidR="78E6F1B3" w:rsidRPr="00587BCE">
        <w:rPr>
          <w:rStyle w:val="Heading1Char"/>
          <w:rFonts w:ascii="Aptos" w:hAnsi="Aptos"/>
        </w:rPr>
        <w:t>Program Overview</w:t>
      </w:r>
      <w:commentRangeStart w:id="5"/>
      <w:commentRangeEnd w:id="5"/>
      <w:r w:rsidR="008E3F8C" w:rsidRPr="007112A3">
        <w:rPr>
          <w:rStyle w:val="CommentReference"/>
        </w:rPr>
        <w:commentReference w:id="5"/>
      </w:r>
    </w:p>
    <w:p w14:paraId="78442027" w14:textId="5A1AA0D2" w:rsidR="0FFA2322" w:rsidRPr="006862D5" w:rsidRDefault="0FFA2322" w:rsidP="002E15C5">
      <w:pPr>
        <w:pStyle w:val="Heading3"/>
      </w:pPr>
      <w:bookmarkStart w:id="7" w:name="_What_happens_during"/>
      <w:bookmarkEnd w:id="7"/>
      <w:r w:rsidRPr="006862D5">
        <w:t xml:space="preserve">What </w:t>
      </w:r>
      <w:r w:rsidR="5C0A5CF4" w:rsidRPr="006862D5">
        <w:t xml:space="preserve">happens </w:t>
      </w:r>
      <w:r w:rsidR="27D62E04" w:rsidRPr="006862D5">
        <w:t>during this step</w:t>
      </w:r>
      <w:r w:rsidRPr="006862D5">
        <w:t>?</w:t>
      </w:r>
    </w:p>
    <w:p w14:paraId="2AE1D944" w14:textId="02E670C3" w:rsidR="30AE723D" w:rsidRPr="007112A3" w:rsidRDefault="60D847B5" w:rsidP="006F6E4F">
      <w:pPr>
        <w:pStyle w:val="ListParagraph"/>
        <w:numPr>
          <w:ilvl w:val="0"/>
          <w:numId w:val="36"/>
        </w:numPr>
        <w:rPr>
          <w:rFonts w:eastAsia="Calibri"/>
          <w:b/>
          <w:bCs/>
        </w:rPr>
      </w:pPr>
      <w:r w:rsidRPr="007112A3">
        <w:t xml:space="preserve">The SO </w:t>
      </w:r>
      <w:r w:rsidR="7B90E2FA" w:rsidRPr="007112A3">
        <w:t xml:space="preserve">completes the </w:t>
      </w:r>
      <w:r w:rsidR="30AE723D" w:rsidRPr="007112A3">
        <w:t>Program Overview</w:t>
      </w:r>
      <w:r w:rsidR="16E30822" w:rsidRPr="007112A3">
        <w:t xml:space="preserve"> Worksheet</w:t>
      </w:r>
      <w:r w:rsidR="001F4A1C" w:rsidRPr="007112A3">
        <w:t xml:space="preserve"> and </w:t>
      </w:r>
      <w:r w:rsidR="7EC07195" w:rsidRPr="007112A3">
        <w:t>compiles</w:t>
      </w:r>
      <w:r w:rsidR="001F4A1C" w:rsidRPr="007112A3">
        <w:t xml:space="preserve"> all</w:t>
      </w:r>
      <w:r w:rsidR="30AE723D" w:rsidRPr="007112A3">
        <w:t xml:space="preserve"> required documents and candidate artifacts.</w:t>
      </w:r>
    </w:p>
    <w:p w14:paraId="743EFB46" w14:textId="2EC541EF" w:rsidR="6DAFA084" w:rsidRDefault="58FB77D7" w:rsidP="552B6896">
      <w:pPr>
        <w:pStyle w:val="ListParagraph"/>
      </w:pPr>
      <w:commentRangeStart w:id="8"/>
      <w:r>
        <w:t xml:space="preserve">If an SO has participated in an Early Literacy Formative Feedback Review conducted by TPI-US, the SO may </w:t>
      </w:r>
      <w:r w:rsidR="7FA4CEDB">
        <w:t xml:space="preserve">choose to </w:t>
      </w:r>
      <w:r>
        <w:t xml:space="preserve">submit </w:t>
      </w:r>
      <w:r w:rsidR="673CB272">
        <w:t xml:space="preserve">any </w:t>
      </w:r>
      <w:r w:rsidR="00AEB7DC">
        <w:t xml:space="preserve">artifacts </w:t>
      </w:r>
      <w:r w:rsidR="673CB272">
        <w:t xml:space="preserve">connected with </w:t>
      </w:r>
      <w:r w:rsidR="277562CE">
        <w:t>the FFR as evidence in the Follow-Up Inquiry</w:t>
      </w:r>
      <w:r w:rsidR="218E4283">
        <w:t xml:space="preserve">. These materials will not be accepted </w:t>
      </w:r>
      <w:r w:rsidR="321791C1">
        <w:t>during the Program Overview.</w:t>
      </w:r>
      <w:commentRangeEnd w:id="8"/>
      <w:r w:rsidR="6DAFA084">
        <w:rPr>
          <w:rStyle w:val="CommentReference"/>
        </w:rPr>
        <w:commentReference w:id="8"/>
      </w:r>
    </w:p>
    <w:p w14:paraId="15CDEC79" w14:textId="223F9180" w:rsidR="6DAFA084" w:rsidRPr="006862D5" w:rsidRDefault="6DAFA084" w:rsidP="002E15C5">
      <w:pPr>
        <w:pStyle w:val="Heading3"/>
      </w:pPr>
      <w:r w:rsidRPr="006862D5">
        <w:t>When does this step occur?</w:t>
      </w:r>
    </w:p>
    <w:p w14:paraId="39014C79" w14:textId="57B2EF3F" w:rsidR="26786A07" w:rsidRPr="00587BCE" w:rsidRDefault="004C23CB" w:rsidP="13BC1486">
      <w:pPr>
        <w:pStyle w:val="ListParagraph"/>
      </w:pPr>
      <w:r>
        <w:t xml:space="preserve">The </w:t>
      </w:r>
      <w:r w:rsidR="2CDA8A9D" w:rsidRPr="00587BCE">
        <w:t xml:space="preserve">Program </w:t>
      </w:r>
      <w:r>
        <w:t>Overview</w:t>
      </w:r>
      <w:r w:rsidR="3304AA52" w:rsidRPr="00587BCE">
        <w:t xml:space="preserve"> and the required documents</w:t>
      </w:r>
      <w:r w:rsidR="2CDA8A9D" w:rsidRPr="00587BCE">
        <w:t xml:space="preserve"> will be introduced </w:t>
      </w:r>
      <w:r w:rsidR="7884A9AD" w:rsidRPr="00587BCE">
        <w:t>during the Launch session</w:t>
      </w:r>
      <w:r w:rsidR="3A5DA8D5" w:rsidRPr="00587BCE">
        <w:t xml:space="preserve"> in March</w:t>
      </w:r>
      <w:r w:rsidR="7D44B531" w:rsidRPr="00587BCE">
        <w:t xml:space="preserve"> prior to the </w:t>
      </w:r>
      <w:hyperlink r:id="rId26">
        <w:r w:rsidR="7D44B531" w:rsidRPr="13BC1486">
          <w:rPr>
            <w:rStyle w:val="Hyperlink"/>
            <w:rFonts w:eastAsia="Calibri"/>
          </w:rPr>
          <w:t>review year</w:t>
        </w:r>
      </w:hyperlink>
      <w:commentRangeStart w:id="9"/>
      <w:commentRangeEnd w:id="9"/>
      <w:r>
        <w:rPr>
          <w:rStyle w:val="CommentReference"/>
        </w:rPr>
        <w:commentReference w:id="9"/>
      </w:r>
    </w:p>
    <w:p w14:paraId="4C2B9669" w14:textId="37A02F0E" w:rsidR="26786A07" w:rsidRPr="00587BCE" w:rsidRDefault="31730CF2" w:rsidP="006F6E4F">
      <w:pPr>
        <w:pStyle w:val="ListParagraph"/>
        <w:numPr>
          <w:ilvl w:val="0"/>
          <w:numId w:val="53"/>
        </w:numPr>
      </w:pPr>
      <w:r w:rsidRPr="00587BCE">
        <w:t>The Program Overview and</w:t>
      </w:r>
      <w:r w:rsidR="2CDA8A9D" w:rsidRPr="00587BCE">
        <w:t xml:space="preserve"> all required documents</w:t>
      </w:r>
      <w:r w:rsidR="1E16AEFE" w:rsidRPr="00587BCE">
        <w:t xml:space="preserve"> and artifacts</w:t>
      </w:r>
      <w:r w:rsidR="2CDA8A9D" w:rsidRPr="00587BCE">
        <w:t xml:space="preserve"> are du</w:t>
      </w:r>
      <w:r w:rsidR="33AFF8F7" w:rsidRPr="00587BCE">
        <w:t>e</w:t>
      </w:r>
      <w:r w:rsidR="2CDA8A9D" w:rsidRPr="00587BCE">
        <w:t xml:space="preserve"> late </w:t>
      </w:r>
      <w:r w:rsidR="410A812D" w:rsidRPr="00587BCE">
        <w:t>J</w:t>
      </w:r>
      <w:r w:rsidR="2CDA8A9D" w:rsidRPr="00587BCE">
        <w:t>une prior to the review year</w:t>
      </w:r>
    </w:p>
    <w:p w14:paraId="05894808" w14:textId="625BCB69" w:rsidR="6DAFA084" w:rsidRPr="006862D5" w:rsidRDefault="6DAFA084" w:rsidP="002E15C5">
      <w:pPr>
        <w:pStyle w:val="Heading3"/>
      </w:pPr>
      <w:r w:rsidRPr="006862D5">
        <w:t>Important Details</w:t>
      </w:r>
    </w:p>
    <w:p w14:paraId="2B675578" w14:textId="7FC7AAFF" w:rsidR="00DB3DCA" w:rsidRPr="00587BCE" w:rsidRDefault="003566BE" w:rsidP="006F6E4F">
      <w:pPr>
        <w:pStyle w:val="ListParagraph"/>
        <w:numPr>
          <w:ilvl w:val="0"/>
          <w:numId w:val="36"/>
        </w:numPr>
      </w:pPr>
      <w:r w:rsidRPr="00587BCE">
        <w:t>DESE reserves the right to ask for additional</w:t>
      </w:r>
      <w:r w:rsidR="00F30744" w:rsidRPr="00587BCE">
        <w:t xml:space="preserve"> documents or</w:t>
      </w:r>
      <w:r w:rsidRPr="00587BCE">
        <w:t xml:space="preserve"> artifacts - either in type or number - during the Follow-Up Inquiry phase of the </w:t>
      </w:r>
      <w:r w:rsidR="1E6FCA47" w:rsidRPr="00587BCE">
        <w:t xml:space="preserve">Early Literacy Interim </w:t>
      </w:r>
      <w:r w:rsidRPr="00587BCE">
        <w:t>Review</w:t>
      </w:r>
      <w:r w:rsidR="00F30744" w:rsidRPr="00587BCE">
        <w:t>.</w:t>
      </w:r>
    </w:p>
    <w:p w14:paraId="095C1EF3" w14:textId="72F7ED6A" w:rsidR="0FFA2322" w:rsidRPr="006862D5" w:rsidRDefault="0FFA2322" w:rsidP="002E15C5">
      <w:pPr>
        <w:pStyle w:val="Heading3"/>
      </w:pPr>
      <w:r w:rsidRPr="006862D5">
        <w:t>Deliverables</w:t>
      </w:r>
    </w:p>
    <w:p w14:paraId="3E16ED86" w14:textId="77777777" w:rsidR="00C87467" w:rsidRPr="007112A3" w:rsidRDefault="6C718004" w:rsidP="006F6E4F">
      <w:pPr>
        <w:pStyle w:val="ListParagraph"/>
        <w:numPr>
          <w:ilvl w:val="0"/>
          <w:numId w:val="68"/>
        </w:numPr>
      </w:pPr>
      <w:bookmarkStart w:id="10" w:name="ProgOverview"/>
      <w:r w:rsidRPr="007112A3">
        <w:t>Program Overview Worksheet (use template) </w:t>
      </w:r>
    </w:p>
    <w:p w14:paraId="10A2F072" w14:textId="01FC8D29" w:rsidR="00C87467" w:rsidRPr="007112A3" w:rsidRDefault="6C718004" w:rsidP="006F6E4F">
      <w:pPr>
        <w:pStyle w:val="ListParagraph"/>
        <w:numPr>
          <w:ilvl w:val="0"/>
          <w:numId w:val="68"/>
        </w:numPr>
      </w:pPr>
      <w:hyperlink w:anchor="_Required_Documents" w:history="1">
        <w:r w:rsidRPr="00587BCE">
          <w:rPr>
            <w:rStyle w:val="Hyperlink"/>
          </w:rPr>
          <w:t>Required Documents</w:t>
        </w:r>
      </w:hyperlink>
      <w:r w:rsidRPr="007112A3">
        <w:t xml:space="preserve"> </w:t>
      </w:r>
      <w:commentRangeStart w:id="11"/>
      <w:r w:rsidRPr="007112A3">
        <w:t>(see table below) </w:t>
      </w:r>
      <w:commentRangeEnd w:id="11"/>
      <w:r w:rsidR="00F53C6A" w:rsidRPr="007112A3">
        <w:rPr>
          <w:rStyle w:val="CommentReference"/>
        </w:rPr>
        <w:commentReference w:id="11"/>
      </w:r>
    </w:p>
    <w:p w14:paraId="55EEF2D2" w14:textId="209DE99C" w:rsidR="00C87467" w:rsidRPr="007112A3" w:rsidRDefault="6C718004" w:rsidP="006F6E4F">
      <w:pPr>
        <w:pStyle w:val="ListParagraph"/>
        <w:numPr>
          <w:ilvl w:val="0"/>
          <w:numId w:val="68"/>
        </w:numPr>
      </w:pPr>
      <w:hyperlink w:anchor="_Candidate_Artifacts_1" w:history="1">
        <w:r w:rsidRPr="00587BCE">
          <w:rPr>
            <w:rStyle w:val="Hyperlink"/>
          </w:rPr>
          <w:t>Candidate Artifacts</w:t>
        </w:r>
      </w:hyperlink>
      <w:r w:rsidRPr="007112A3">
        <w:t xml:space="preserve"> (see table below)  </w:t>
      </w:r>
    </w:p>
    <w:p w14:paraId="213D8996" w14:textId="0151A9B3" w:rsidR="45E529B5" w:rsidRPr="007112A3" w:rsidRDefault="45E529B5" w:rsidP="007112A3">
      <w:pPr>
        <w:pStyle w:val="BodyText"/>
      </w:pPr>
    </w:p>
    <w:p w14:paraId="5C10E553" w14:textId="336647B5" w:rsidR="45E529B5" w:rsidRPr="007112A3" w:rsidRDefault="45E529B5" w:rsidP="007112A3">
      <w:pPr>
        <w:pStyle w:val="BodyText"/>
      </w:pPr>
    </w:p>
    <w:p w14:paraId="72505198" w14:textId="1B543882" w:rsidR="45E529B5" w:rsidRPr="007112A3" w:rsidRDefault="45E529B5" w:rsidP="007112A3">
      <w:pPr>
        <w:pStyle w:val="BodyText"/>
      </w:pPr>
    </w:p>
    <w:p w14:paraId="046D176C" w14:textId="32D5A089" w:rsidR="45E529B5" w:rsidRPr="00587BCE" w:rsidRDefault="45E529B5" w:rsidP="45E529B5">
      <w:pPr>
        <w:pStyle w:val="NoSpacing"/>
        <w:rPr>
          <w:rFonts w:ascii="Aptos" w:hAnsi="Aptos"/>
        </w:rPr>
      </w:pPr>
    </w:p>
    <w:p w14:paraId="07D1DBCE" w14:textId="77777777" w:rsidR="00587BCE" w:rsidRDefault="00587BCE">
      <w:pPr>
        <w:rPr>
          <w:rStyle w:val="Heading1Char"/>
          <w:rFonts w:ascii="Aptos" w:hAnsi="Aptos"/>
        </w:rPr>
      </w:pPr>
      <w:r>
        <w:rPr>
          <w:rStyle w:val="Heading1Char"/>
          <w:rFonts w:ascii="Aptos" w:hAnsi="Aptos"/>
          <w:i/>
        </w:rPr>
        <w:br w:type="page"/>
      </w:r>
    </w:p>
    <w:p w14:paraId="59D240F7" w14:textId="7AC8E3A3" w:rsidR="0DAC2694" w:rsidRPr="00587BCE" w:rsidRDefault="2CF0CAA6" w:rsidP="007112A3">
      <w:pPr>
        <w:pStyle w:val="Heading2"/>
        <w:rPr>
          <w:rStyle w:val="Heading1Char"/>
          <w:rFonts w:ascii="Aptos" w:hAnsi="Aptos"/>
        </w:rPr>
      </w:pPr>
      <w:r w:rsidRPr="00587BCE">
        <w:rPr>
          <w:rStyle w:val="Heading1Char"/>
          <w:rFonts w:ascii="Aptos" w:hAnsi="Aptos"/>
          <w:i w:val="0"/>
        </w:rPr>
        <w:t xml:space="preserve">Submit </w:t>
      </w:r>
      <w:r w:rsidR="4C42AA71" w:rsidRPr="00587BCE">
        <w:rPr>
          <w:rStyle w:val="Heading1Char"/>
          <w:rFonts w:ascii="Aptos" w:hAnsi="Aptos"/>
          <w:i w:val="0"/>
        </w:rPr>
        <w:t>Program Overview</w:t>
      </w:r>
      <w:r w:rsidR="5F257433" w:rsidRPr="00587BCE">
        <w:rPr>
          <w:rStyle w:val="Heading1Char"/>
          <w:rFonts w:ascii="Aptos" w:hAnsi="Aptos"/>
          <w:i w:val="0"/>
        </w:rPr>
        <w:t>, Required Documents,</w:t>
      </w:r>
      <w:r w:rsidR="4C42AA71" w:rsidRPr="00587BCE">
        <w:rPr>
          <w:rStyle w:val="Heading1Char"/>
          <w:rFonts w:ascii="Aptos" w:hAnsi="Aptos"/>
          <w:i w:val="0"/>
        </w:rPr>
        <w:t xml:space="preserve"> and Candidate Artifacts</w:t>
      </w:r>
      <w:bookmarkEnd w:id="10"/>
    </w:p>
    <w:p w14:paraId="11F245FF" w14:textId="097C93FC" w:rsidR="0DAC2694" w:rsidRPr="00263DED" w:rsidRDefault="00A5631F" w:rsidP="112C39A7">
      <w:pPr>
        <w:pStyle w:val="Heading2"/>
      </w:pPr>
      <w:r>
        <w:t>The Program Overview Worksheet</w:t>
      </w:r>
    </w:p>
    <w:p w14:paraId="26A1337E" w14:textId="6F022BC2" w:rsidR="005933FD" w:rsidRPr="007112A3" w:rsidRDefault="390E9220" w:rsidP="007112A3">
      <w:r w:rsidRPr="00263DED">
        <w:t xml:space="preserve">The Program Overview </w:t>
      </w:r>
      <w:r w:rsidR="0F4CA5AE" w:rsidRPr="00263DED">
        <w:t xml:space="preserve">Worksheet </w:t>
      </w:r>
      <w:r w:rsidR="58D692A8" w:rsidRPr="00263DED">
        <w:t>requests</w:t>
      </w:r>
      <w:r w:rsidRPr="00263DED">
        <w:t xml:space="preserve"> </w:t>
      </w:r>
      <w:r w:rsidR="30407090" w:rsidRPr="00263DED">
        <w:t xml:space="preserve">high-level </w:t>
      </w:r>
      <w:r w:rsidR="310C096E" w:rsidRPr="00263DED">
        <w:t xml:space="preserve">information </w:t>
      </w:r>
      <w:r w:rsidRPr="00263DED">
        <w:t xml:space="preserve">relative to </w:t>
      </w:r>
      <w:r w:rsidR="00CE6549">
        <w:t>the Elementary, Early Childhood, and/or Moderate Disabilities PK-2/PK-8 programs</w:t>
      </w:r>
      <w:r w:rsidRPr="00263DED">
        <w:t>.</w:t>
      </w:r>
      <w:r w:rsidR="0033202D" w:rsidRPr="00263DED">
        <w:t xml:space="preserve"> It is an opportunity to orient DESE to </w:t>
      </w:r>
      <w:r w:rsidR="60E81FE4" w:rsidRPr="00263DED">
        <w:t xml:space="preserve">the SO’s </w:t>
      </w:r>
      <w:r w:rsidR="0033202D" w:rsidRPr="00263DED">
        <w:t xml:space="preserve">unique structure and </w:t>
      </w:r>
      <w:r w:rsidR="00173501">
        <w:t xml:space="preserve">its </w:t>
      </w:r>
      <w:r w:rsidR="0033202D" w:rsidRPr="00263DED">
        <w:t xml:space="preserve">approach to </w:t>
      </w:r>
      <w:r w:rsidR="0CDFEF11" w:rsidRPr="00263DED">
        <w:t xml:space="preserve">early literacy in </w:t>
      </w:r>
      <w:r w:rsidR="0033202D" w:rsidRPr="00263DED">
        <w:t xml:space="preserve">educator preparation. </w:t>
      </w:r>
      <w:r w:rsidR="150177AB" w:rsidRPr="007112A3">
        <w:t>Responses</w:t>
      </w:r>
      <w:r w:rsidR="4672B3F9" w:rsidRPr="007112A3">
        <w:t xml:space="preserve"> </w:t>
      </w:r>
      <w:r w:rsidRPr="007112A3">
        <w:t xml:space="preserve">will provide DESE with </w:t>
      </w:r>
      <w:r w:rsidR="7DE066C4" w:rsidRPr="007112A3">
        <w:t xml:space="preserve">foundational </w:t>
      </w:r>
      <w:r w:rsidRPr="007112A3">
        <w:t xml:space="preserve">information </w:t>
      </w:r>
      <w:r w:rsidR="00173501">
        <w:t>for</w:t>
      </w:r>
      <w:r w:rsidR="53D1FB42" w:rsidRPr="007112A3">
        <w:t xml:space="preserve"> engaging with stakeholders during </w:t>
      </w:r>
      <w:r w:rsidR="62D785FD" w:rsidRPr="007112A3">
        <w:t>focus groups and interviews</w:t>
      </w:r>
      <w:r w:rsidRPr="007112A3">
        <w:t>.</w:t>
      </w:r>
    </w:p>
    <w:p w14:paraId="4C4A00C9" w14:textId="2DC71730" w:rsidR="314856C4" w:rsidRPr="007112A3" w:rsidRDefault="364EC54A" w:rsidP="64D79DCE">
      <w:pPr>
        <w:pStyle w:val="ListParagraph"/>
      </w:pPr>
      <w:r w:rsidRPr="00C55DCA">
        <w:rPr>
          <w:b/>
          <w:bCs/>
        </w:rPr>
        <w:t>DESE’s Use of the Term ‘</w:t>
      </w:r>
      <w:r w:rsidR="00531AC4" w:rsidRPr="00C55DCA">
        <w:rPr>
          <w:b/>
          <w:bCs/>
        </w:rPr>
        <w:t>Program</w:t>
      </w:r>
      <w:r w:rsidR="3800BFBF" w:rsidRPr="00C55DCA">
        <w:rPr>
          <w:b/>
          <w:bCs/>
        </w:rPr>
        <w:t>’</w:t>
      </w:r>
      <w:r w:rsidR="00531AC4" w:rsidRPr="00C55DCA">
        <w:rPr>
          <w:b/>
          <w:bCs/>
        </w:rPr>
        <w:t xml:space="preserve">: </w:t>
      </w:r>
      <w:r w:rsidR="1A5C5182" w:rsidRPr="00C55DCA">
        <w:t xml:space="preserve">Throughout the review process, when DESE refers to </w:t>
      </w:r>
      <w:r w:rsidR="00173501">
        <w:t xml:space="preserve">a </w:t>
      </w:r>
      <w:r w:rsidR="1A5C5182" w:rsidRPr="00C55DCA">
        <w:t>“program,” we mean the license for which completers will be endorsed (listed below)</w:t>
      </w:r>
      <w:r w:rsidR="283B8049" w:rsidRPr="00C55DCA">
        <w:t>. E</w:t>
      </w:r>
      <w:r w:rsidR="1A5C5182" w:rsidRPr="00C55DCA">
        <w:t>ach of the following is considered a separate program:</w:t>
      </w:r>
      <w:r w:rsidR="314856C4" w:rsidRPr="007112A3">
        <w:br/>
      </w:r>
    </w:p>
    <w:p w14:paraId="2A4E02D7" w14:textId="54B1C644" w:rsidR="314856C4" w:rsidRPr="007112A3" w:rsidRDefault="620A7594" w:rsidP="006F6E4F">
      <w:pPr>
        <w:pStyle w:val="ListParagraph"/>
        <w:numPr>
          <w:ilvl w:val="1"/>
          <w:numId w:val="19"/>
        </w:numPr>
      </w:pPr>
      <w:r w:rsidRPr="007112A3">
        <w:t xml:space="preserve">Early </w:t>
      </w:r>
      <w:r w:rsidR="06A77DF7" w:rsidRPr="007112A3">
        <w:t>Childhood</w:t>
      </w:r>
      <w:r w:rsidRPr="007112A3">
        <w:t xml:space="preserve"> PK-2, </w:t>
      </w:r>
      <w:r w:rsidR="1A5C5182" w:rsidRPr="007112A3">
        <w:t>Initial, Baccalaureate</w:t>
      </w:r>
    </w:p>
    <w:p w14:paraId="0DB06D3B" w14:textId="30E2FD84" w:rsidR="314856C4" w:rsidRPr="007112A3" w:rsidRDefault="6CE08BA4" w:rsidP="006F6E4F">
      <w:pPr>
        <w:pStyle w:val="ListParagraph"/>
        <w:numPr>
          <w:ilvl w:val="1"/>
          <w:numId w:val="19"/>
        </w:numPr>
      </w:pPr>
      <w:r w:rsidRPr="007112A3">
        <w:t>Elementary 1-6, Initial</w:t>
      </w:r>
      <w:r w:rsidR="34FB4FB3" w:rsidRPr="007112A3">
        <w:t>,</w:t>
      </w:r>
      <w:r w:rsidRPr="007112A3">
        <w:t xml:space="preserve"> Baccalaureate </w:t>
      </w:r>
    </w:p>
    <w:p w14:paraId="2828717E" w14:textId="4EA41BEB" w:rsidR="314856C4" w:rsidRPr="007112A3" w:rsidRDefault="46E60EB5" w:rsidP="006F6E4F">
      <w:pPr>
        <w:pStyle w:val="ListParagraph"/>
        <w:numPr>
          <w:ilvl w:val="1"/>
          <w:numId w:val="19"/>
        </w:numPr>
      </w:pPr>
      <w:r w:rsidRPr="007112A3">
        <w:t>Moderate Disabilities PK-2, Initial, Baccalaureate</w:t>
      </w:r>
    </w:p>
    <w:p w14:paraId="27DBA45A" w14:textId="332990E3" w:rsidR="314856C4" w:rsidRPr="007112A3" w:rsidRDefault="46E60EB5" w:rsidP="006F6E4F">
      <w:pPr>
        <w:pStyle w:val="ListParagraph"/>
        <w:numPr>
          <w:ilvl w:val="1"/>
          <w:numId w:val="19"/>
        </w:numPr>
      </w:pPr>
      <w:r w:rsidRPr="007112A3">
        <w:t>Moderate Disabilities PK-8, Initial, Baccalaureate</w:t>
      </w:r>
    </w:p>
    <w:p w14:paraId="033147EC" w14:textId="36712AB0" w:rsidR="314856C4" w:rsidRPr="007112A3" w:rsidRDefault="46E60EB5" w:rsidP="006F6E4F">
      <w:pPr>
        <w:pStyle w:val="ListParagraph"/>
        <w:numPr>
          <w:ilvl w:val="1"/>
          <w:numId w:val="19"/>
        </w:numPr>
      </w:pPr>
      <w:r w:rsidRPr="007112A3">
        <w:t>Early Childhood PK-2, Initial, Post-Baccalaureate</w:t>
      </w:r>
    </w:p>
    <w:p w14:paraId="2F414411" w14:textId="1D65433A" w:rsidR="314856C4" w:rsidRPr="007112A3" w:rsidRDefault="46E60EB5" w:rsidP="006F6E4F">
      <w:pPr>
        <w:pStyle w:val="ListParagraph"/>
        <w:numPr>
          <w:ilvl w:val="1"/>
          <w:numId w:val="19"/>
        </w:numPr>
      </w:pPr>
      <w:r w:rsidRPr="007112A3">
        <w:t xml:space="preserve">Elementary 1-6, Initial, Post-Baccalaureate </w:t>
      </w:r>
    </w:p>
    <w:p w14:paraId="0B1869A1" w14:textId="0C69D302" w:rsidR="314856C4" w:rsidRPr="007112A3" w:rsidRDefault="46E60EB5" w:rsidP="006F6E4F">
      <w:pPr>
        <w:pStyle w:val="ListParagraph"/>
        <w:numPr>
          <w:ilvl w:val="1"/>
          <w:numId w:val="19"/>
        </w:numPr>
      </w:pPr>
      <w:r w:rsidRPr="007112A3">
        <w:t>Moderate Disabilities PK-2, Initial, Post-Baccalaureate</w:t>
      </w:r>
    </w:p>
    <w:p w14:paraId="0622E3A4" w14:textId="0040453B" w:rsidR="314856C4" w:rsidRDefault="46E60EB5" w:rsidP="00276592">
      <w:pPr>
        <w:pStyle w:val="ListParagraph"/>
        <w:numPr>
          <w:ilvl w:val="1"/>
          <w:numId w:val="19"/>
        </w:numPr>
      </w:pPr>
      <w:r w:rsidRPr="007112A3">
        <w:t xml:space="preserve">Moderate Disabilities PK-8, Initial, </w:t>
      </w:r>
      <w:r w:rsidR="5F812AF1" w:rsidRPr="007112A3">
        <w:t>Post-</w:t>
      </w:r>
      <w:r w:rsidRPr="007112A3">
        <w:t>Baccalaureate</w:t>
      </w:r>
    </w:p>
    <w:p w14:paraId="69D9575C" w14:textId="77777777" w:rsidR="00735E67" w:rsidRPr="007112A3" w:rsidRDefault="00735E67" w:rsidP="00735E67">
      <w:pPr>
        <w:pStyle w:val="ListParagraph"/>
        <w:numPr>
          <w:ilvl w:val="0"/>
          <w:numId w:val="0"/>
        </w:numPr>
        <w:ind w:left="1440"/>
      </w:pPr>
    </w:p>
    <w:p w14:paraId="644DF054" w14:textId="1F96FAA1" w:rsidR="314856C4" w:rsidRPr="00735E67" w:rsidRDefault="73237E96" w:rsidP="00276592">
      <w:pPr>
        <w:pStyle w:val="ListParagraph"/>
        <w:numPr>
          <w:ilvl w:val="0"/>
          <w:numId w:val="19"/>
        </w:numPr>
      </w:pPr>
      <w:r w:rsidRPr="00735E67">
        <w:rPr>
          <w:rFonts w:cs="Calibri"/>
        </w:rPr>
        <w:t xml:space="preserve">Evidence will be collected and reviewed separately for each program. </w:t>
      </w:r>
      <w:r w:rsidR="28B5A739" w:rsidRPr="007112A3">
        <w:t xml:space="preserve">Moderate Disabilities PK-2/PK-8 may be </w:t>
      </w:r>
      <w:r w:rsidR="1E9CC717" w:rsidRPr="007112A3">
        <w:t>reviewed together</w:t>
      </w:r>
      <w:r w:rsidR="28B5A739" w:rsidRPr="007112A3">
        <w:t xml:space="preserve"> if they are at the same level (e.g., both are baccalaureate programs).</w:t>
      </w:r>
      <w:bookmarkStart w:id="12" w:name="_List_of_Required"/>
      <w:bookmarkEnd w:id="12"/>
    </w:p>
    <w:p w14:paraId="1C80F044" w14:textId="77777777" w:rsidR="002B716D" w:rsidRDefault="002B716D">
      <w:pPr>
        <w:rPr>
          <w:rFonts w:eastAsiaTheme="majorEastAsia" w:cstheme="majorBidi"/>
          <w:b/>
          <w:color w:val="2F5496" w:themeColor="accent1" w:themeShade="BF"/>
          <w:sz w:val="24"/>
          <w:szCs w:val="24"/>
        </w:rPr>
      </w:pPr>
      <w:bookmarkStart w:id="13" w:name="_Required_Documents"/>
      <w:bookmarkEnd w:id="13"/>
      <w:r>
        <w:br w:type="page"/>
      </w:r>
    </w:p>
    <w:p w14:paraId="102EC28B" w14:textId="3EDC1791" w:rsidR="00D94073" w:rsidRPr="006862D5" w:rsidRDefault="267553EA" w:rsidP="64D79DCE">
      <w:pPr>
        <w:pStyle w:val="Heading2"/>
      </w:pPr>
      <w:r w:rsidRPr="006862D5">
        <w:t>Required Documents</w:t>
      </w:r>
    </w:p>
    <w:p w14:paraId="2F0F6110" w14:textId="2313431F" w:rsidR="00013AC2" w:rsidRPr="00735E67" w:rsidRDefault="00013AC2" w:rsidP="007112A3">
      <w:r w:rsidRPr="00735E67">
        <w:t xml:space="preserve">As a part of the </w:t>
      </w:r>
      <w:r w:rsidR="6B778C3B" w:rsidRPr="00735E67">
        <w:t>Early Literacy</w:t>
      </w:r>
      <w:r w:rsidRPr="00735E67">
        <w:t xml:space="preserve"> </w:t>
      </w:r>
      <w:r w:rsidR="6B778C3B" w:rsidRPr="00735E67">
        <w:t>Interim</w:t>
      </w:r>
      <w:r w:rsidRPr="00735E67">
        <w:t xml:space="preserve"> Review process, DESE reviews several key documents from the SO (listed in the table below). Additional documents may be requested as part of the Follow-Up Inquiry based on evidence gathered during the Launch and Initial Inquiry stages of the review.  Please note that all files must be submitted electronically. </w:t>
      </w:r>
    </w:p>
    <w:tbl>
      <w:tblPr>
        <w:tblStyle w:val="TableGrid"/>
        <w:tblW w:w="12961" w:type="dxa"/>
        <w:tblInd w:w="3" w:type="dxa"/>
        <w:tblLook w:val="04A0" w:firstRow="1" w:lastRow="0" w:firstColumn="1" w:lastColumn="0" w:noHBand="0" w:noVBand="1"/>
      </w:tblPr>
      <w:tblGrid>
        <w:gridCol w:w="1192"/>
        <w:gridCol w:w="2369"/>
        <w:gridCol w:w="9400"/>
      </w:tblGrid>
      <w:tr w:rsidR="00630270" w:rsidRPr="007112A3" w14:paraId="33AD7C52" w14:textId="77777777" w:rsidTr="007D4E6C">
        <w:trPr>
          <w:trHeight w:val="285"/>
        </w:trPr>
        <w:tc>
          <w:tcPr>
            <w:tcW w:w="1192" w:type="dxa"/>
            <w:shd w:val="clear" w:color="auto" w:fill="D9E2F3" w:themeFill="accent1" w:themeFillTint="33"/>
            <w:vAlign w:val="center"/>
            <w:hideMark/>
          </w:tcPr>
          <w:p w14:paraId="738B2A70" w14:textId="6EBDF885" w:rsidR="00630270" w:rsidRPr="00735E67" w:rsidRDefault="4782C294" w:rsidP="64D79DCE">
            <w:pPr>
              <w:rPr>
                <w:rStyle w:val="eop"/>
                <w:rFonts w:cs="Calibri"/>
                <w:color w:val="000000" w:themeColor="text1"/>
              </w:rPr>
            </w:pPr>
            <w:r w:rsidRPr="77F06DDC">
              <w:rPr>
                <w:rStyle w:val="normaltextrun"/>
                <w:rFonts w:cs="Calibri"/>
                <w:b/>
                <w:bCs/>
                <w:color w:val="000000" w:themeColor="text1"/>
              </w:rPr>
              <w:t xml:space="preserve">Domain </w:t>
            </w:r>
          </w:p>
        </w:tc>
        <w:tc>
          <w:tcPr>
            <w:tcW w:w="2369" w:type="dxa"/>
            <w:shd w:val="clear" w:color="auto" w:fill="D9E2F3" w:themeFill="accent1" w:themeFillTint="33"/>
            <w:vAlign w:val="center"/>
            <w:hideMark/>
          </w:tcPr>
          <w:p w14:paraId="3CE80665" w14:textId="0CB70B5E" w:rsidR="00630270" w:rsidRPr="00735E67" w:rsidRDefault="00630270" w:rsidP="64D79DCE">
            <w:pPr>
              <w:rPr>
                <w:rFonts w:eastAsia="Times New Roman" w:cs="Segoe UI"/>
                <w:sz w:val="18"/>
                <w:szCs w:val="18"/>
              </w:rPr>
            </w:pPr>
            <w:r w:rsidRPr="64D79DCE">
              <w:rPr>
                <w:rStyle w:val="normaltextrun"/>
                <w:rFonts w:cs="Calibri"/>
                <w:b/>
                <w:color w:val="000000" w:themeColor="text1"/>
              </w:rPr>
              <w:t>Document Category</w:t>
            </w:r>
            <w:r w:rsidRPr="64D79DCE">
              <w:rPr>
                <w:rStyle w:val="eop"/>
                <w:rFonts w:cs="Calibri"/>
                <w:color w:val="000000" w:themeColor="text1"/>
              </w:rPr>
              <w:t> </w:t>
            </w:r>
          </w:p>
        </w:tc>
        <w:tc>
          <w:tcPr>
            <w:tcW w:w="9400" w:type="dxa"/>
            <w:shd w:val="clear" w:color="auto" w:fill="D9E2F3" w:themeFill="accent1" w:themeFillTint="33"/>
            <w:vAlign w:val="center"/>
            <w:hideMark/>
          </w:tcPr>
          <w:p w14:paraId="2C4A2656" w14:textId="4984AEA1" w:rsidR="00630270" w:rsidRPr="00735E67" w:rsidRDefault="00630270" w:rsidP="64D79DCE">
            <w:pPr>
              <w:rPr>
                <w:rFonts w:eastAsia="Times New Roman" w:cs="Segoe UI"/>
                <w:sz w:val="18"/>
                <w:szCs w:val="18"/>
              </w:rPr>
            </w:pPr>
            <w:r w:rsidRPr="64D79DCE">
              <w:rPr>
                <w:rStyle w:val="normaltextrun"/>
                <w:rFonts w:cs="Calibri"/>
                <w:b/>
                <w:color w:val="000000" w:themeColor="text1"/>
              </w:rPr>
              <w:t>Description</w:t>
            </w:r>
            <w:r w:rsidRPr="64D79DCE">
              <w:rPr>
                <w:rStyle w:val="eop"/>
                <w:rFonts w:cs="Calibri"/>
                <w:color w:val="000000" w:themeColor="text1"/>
              </w:rPr>
              <w:t> </w:t>
            </w:r>
          </w:p>
        </w:tc>
      </w:tr>
      <w:tr w:rsidR="006E49E0" w:rsidRPr="007112A3" w14:paraId="6F529226" w14:textId="77777777" w:rsidTr="006E49E0">
        <w:trPr>
          <w:trHeight w:val="285"/>
        </w:trPr>
        <w:tc>
          <w:tcPr>
            <w:tcW w:w="1192" w:type="dxa"/>
            <w:hideMark/>
          </w:tcPr>
          <w:p w14:paraId="21872FC8" w14:textId="080E8431" w:rsidR="006E49E0" w:rsidRPr="000C3965" w:rsidRDefault="0BB38839" w:rsidP="64D79DCE">
            <w:r>
              <w:t>PAR</w:t>
            </w:r>
          </w:p>
        </w:tc>
        <w:tc>
          <w:tcPr>
            <w:tcW w:w="2369" w:type="dxa"/>
            <w:hideMark/>
          </w:tcPr>
          <w:p w14:paraId="5A40C4E6" w14:textId="40910CDF" w:rsidR="006E49E0" w:rsidRPr="000C3965" w:rsidRDefault="006E49E0" w:rsidP="64D79DCE">
            <w:pPr>
              <w:rPr>
                <w:rFonts w:cs="Segoe UI"/>
                <w:sz w:val="18"/>
                <w:szCs w:val="18"/>
              </w:rPr>
            </w:pPr>
            <w:r>
              <w:t>Partnership MOU(s) </w:t>
            </w:r>
          </w:p>
        </w:tc>
        <w:tc>
          <w:tcPr>
            <w:tcW w:w="9400" w:type="dxa"/>
            <w:hideMark/>
          </w:tcPr>
          <w:p w14:paraId="01CEA312" w14:textId="5F980F35" w:rsidR="006E49E0" w:rsidRPr="000C3965" w:rsidRDefault="006E49E0" w:rsidP="64D79DCE">
            <w:r>
              <w:t>Memorandums of Understanding (MOUs) for any formalized PK-12 school/district and non-PK-12 external partnerships</w:t>
            </w:r>
            <w:r w:rsidR="00A5631F">
              <w:t>, as applicable.</w:t>
            </w:r>
          </w:p>
        </w:tc>
      </w:tr>
      <w:tr w:rsidR="006E49E0" w:rsidRPr="007112A3" w14:paraId="3FCA1B0B" w14:textId="77777777" w:rsidTr="006E49E0">
        <w:trPr>
          <w:trHeight w:val="285"/>
        </w:trPr>
        <w:tc>
          <w:tcPr>
            <w:tcW w:w="1192" w:type="dxa"/>
            <w:hideMark/>
          </w:tcPr>
          <w:p w14:paraId="4DBDA6E1" w14:textId="0CEC8ACC" w:rsidR="006E49E0" w:rsidRPr="000C3965" w:rsidRDefault="0BB38839" w:rsidP="64D79DCE">
            <w:r>
              <w:t>FBE</w:t>
            </w:r>
          </w:p>
        </w:tc>
        <w:tc>
          <w:tcPr>
            <w:tcW w:w="2369" w:type="dxa"/>
            <w:hideMark/>
          </w:tcPr>
          <w:p w14:paraId="7FB7E5DE" w14:textId="77777777" w:rsidR="006E49E0" w:rsidRPr="000C3965" w:rsidRDefault="006E49E0" w:rsidP="64D79DCE">
            <w:pPr>
              <w:rPr>
                <w:rFonts w:cs="Segoe UI"/>
                <w:sz w:val="18"/>
                <w:szCs w:val="18"/>
              </w:rPr>
            </w:pPr>
            <w:r>
              <w:t>Practicum Handbook(s) </w:t>
            </w:r>
          </w:p>
        </w:tc>
        <w:tc>
          <w:tcPr>
            <w:tcW w:w="9400" w:type="dxa"/>
            <w:hideMark/>
          </w:tcPr>
          <w:p w14:paraId="4CFA7793" w14:textId="1040128D" w:rsidR="006E49E0" w:rsidRPr="000C3965" w:rsidRDefault="00E127BB" w:rsidP="64D79DCE">
            <w:pPr>
              <w:rPr>
                <w:rFonts w:cs="Segoe UI"/>
                <w:sz w:val="18"/>
                <w:szCs w:val="18"/>
              </w:rPr>
            </w:pPr>
            <w:r>
              <w:t>D</w:t>
            </w:r>
            <w:r w:rsidR="001B0821">
              <w:t xml:space="preserve">etails about </w:t>
            </w:r>
            <w:r w:rsidR="73AAFF4E">
              <w:t>p</w:t>
            </w:r>
            <w:r w:rsidR="25CD7A07">
              <w:t xml:space="preserve">racticum </w:t>
            </w:r>
            <w:r w:rsidR="006E49E0">
              <w:t>policies and procedures (</w:t>
            </w:r>
            <w:r w:rsidR="00A5631F">
              <w:t>typically in the</w:t>
            </w:r>
            <w:r w:rsidR="006E49E0">
              <w:t xml:space="preserve"> form of a practicum handbook). </w:t>
            </w:r>
          </w:p>
        </w:tc>
      </w:tr>
      <w:tr w:rsidR="006E49E0" w:rsidRPr="007112A3" w14:paraId="1264D96A" w14:textId="77777777" w:rsidTr="006E49E0">
        <w:trPr>
          <w:trHeight w:val="285"/>
        </w:trPr>
        <w:tc>
          <w:tcPr>
            <w:tcW w:w="1192" w:type="dxa"/>
            <w:hideMark/>
          </w:tcPr>
          <w:p w14:paraId="477C4A44" w14:textId="15058145" w:rsidR="006E49E0" w:rsidRPr="000C3965" w:rsidRDefault="4EF54455" w:rsidP="64D79DCE">
            <w:r>
              <w:t>All</w:t>
            </w:r>
          </w:p>
        </w:tc>
        <w:tc>
          <w:tcPr>
            <w:tcW w:w="2369" w:type="dxa"/>
            <w:hideMark/>
          </w:tcPr>
          <w:p w14:paraId="0639E14F" w14:textId="77777777" w:rsidR="006E49E0" w:rsidRPr="000C3965" w:rsidRDefault="006E49E0" w:rsidP="64D79DCE">
            <w:pPr>
              <w:rPr>
                <w:rFonts w:cs="Segoe UI"/>
                <w:sz w:val="18"/>
                <w:szCs w:val="18"/>
              </w:rPr>
            </w:pPr>
            <w:r>
              <w:t>Program(s) of Study </w:t>
            </w:r>
          </w:p>
        </w:tc>
        <w:tc>
          <w:tcPr>
            <w:tcW w:w="9400" w:type="dxa"/>
            <w:hideMark/>
          </w:tcPr>
          <w:p w14:paraId="75853590" w14:textId="38EF33B0" w:rsidR="006E49E0" w:rsidRPr="000C3965" w:rsidRDefault="006E49E0" w:rsidP="64D79DCE">
            <w:pPr>
              <w:rPr>
                <w:rFonts w:cs="Segoe UI"/>
                <w:sz w:val="18"/>
                <w:szCs w:val="18"/>
              </w:rPr>
            </w:pPr>
            <w:r w:rsidRPr="64D79DCE">
              <w:rPr>
                <w:b/>
              </w:rPr>
              <w:t>For each licensure program,</w:t>
            </w:r>
            <w:r>
              <w:t xml:space="preserve"> the SO </w:t>
            </w:r>
            <w:r w:rsidR="7EB8ABA9">
              <w:t>submits</w:t>
            </w:r>
            <w:r>
              <w:t xml:space="preserve"> a program of study that outlines the course titles (required and elective), the intended course progression, and any additional program components (e.g., field-based experiences). If a program has multiple pathways (e.g., a traditional practicum pathway and a residency pathway both leading to a post-baccalaureate </w:t>
            </w:r>
            <w:r w:rsidR="004C5D5D">
              <w:t xml:space="preserve">Elementary </w:t>
            </w:r>
            <w:r>
              <w:t>endorsement), a separate program of study should be submitted for each pathway. </w:t>
            </w:r>
            <w:r w:rsidR="001A2F0A">
              <w:t>Any required pre-practicum or practicum experiences should be noted wi</w:t>
            </w:r>
            <w:r w:rsidR="00CA459D">
              <w:t>th their corresponding course(s).</w:t>
            </w:r>
            <w:r>
              <w:br/>
              <w:t> </w:t>
            </w:r>
            <w:r>
              <w:br/>
              <w:t xml:space="preserve">Tip: SOs should not need to create this for the DESE </w:t>
            </w:r>
            <w:r w:rsidR="004C5D5D">
              <w:t xml:space="preserve">Early Literacy Interim </w:t>
            </w:r>
            <w:r>
              <w:t xml:space="preserve">Review. </w:t>
            </w:r>
            <w:r w:rsidR="782305DD">
              <w:t>The</w:t>
            </w:r>
            <w:r w:rsidR="18AA76B7">
              <w:t>y</w:t>
            </w:r>
            <w:r>
              <w:t xml:space="preserve"> may have a similar document with a different name already in existence (e.g., advising sheets, course checklists). </w:t>
            </w:r>
          </w:p>
        </w:tc>
      </w:tr>
      <w:tr w:rsidR="006E49E0" w:rsidRPr="007112A3" w14:paraId="6506CADA" w14:textId="77777777" w:rsidTr="006E49E0">
        <w:trPr>
          <w:trHeight w:val="285"/>
        </w:trPr>
        <w:tc>
          <w:tcPr>
            <w:tcW w:w="1192" w:type="dxa"/>
            <w:hideMark/>
          </w:tcPr>
          <w:p w14:paraId="41F573FA" w14:textId="5561C22E" w:rsidR="006E49E0" w:rsidRPr="000C3965" w:rsidRDefault="00B41B7C" w:rsidP="64D79DCE">
            <w:pPr>
              <w:rPr>
                <w:rFonts w:cs="Segoe UI"/>
                <w:sz w:val="18"/>
                <w:szCs w:val="18"/>
              </w:rPr>
            </w:pPr>
            <w:r>
              <w:t>All</w:t>
            </w:r>
            <w:r w:rsidR="006E49E0">
              <w:t xml:space="preserve"> Early Literacy Program Approval Criteria </w:t>
            </w:r>
          </w:p>
        </w:tc>
        <w:tc>
          <w:tcPr>
            <w:tcW w:w="2369" w:type="dxa"/>
            <w:hideMark/>
          </w:tcPr>
          <w:p w14:paraId="006F07B4" w14:textId="77777777" w:rsidR="006E49E0" w:rsidRPr="000C3965" w:rsidRDefault="006E49E0" w:rsidP="64D79DCE">
            <w:pPr>
              <w:rPr>
                <w:rFonts w:cs="Segoe UI"/>
                <w:sz w:val="18"/>
                <w:szCs w:val="18"/>
              </w:rPr>
            </w:pPr>
            <w:r>
              <w:t>Early Literacy Matrix </w:t>
            </w:r>
          </w:p>
        </w:tc>
        <w:tc>
          <w:tcPr>
            <w:tcW w:w="9400" w:type="dxa"/>
            <w:hideMark/>
          </w:tcPr>
          <w:p w14:paraId="3E873B9D" w14:textId="2CF9FAF9" w:rsidR="006E49E0" w:rsidRPr="000C3965" w:rsidRDefault="00F74905" w:rsidP="64D79DCE">
            <w:pPr>
              <w:rPr>
                <w:rFonts w:cs="Segoe UI"/>
                <w:sz w:val="18"/>
                <w:szCs w:val="18"/>
              </w:rPr>
            </w:pPr>
            <w:r>
              <w:t xml:space="preserve">The </w:t>
            </w:r>
            <w:r w:rsidR="006E49E0">
              <w:t xml:space="preserve">SO completes a separate Early Literacy Matrix for each </w:t>
            </w:r>
            <w:r w:rsidR="17F9D901">
              <w:t>Elementary</w:t>
            </w:r>
            <w:r w:rsidR="00057F63">
              <w:t>, Early Childhood, and</w:t>
            </w:r>
            <w:r w:rsidR="00491296">
              <w:t>/or Moderate Disabilities PK-2/PK-8</w:t>
            </w:r>
            <w:r w:rsidR="006E49E0">
              <w:t xml:space="preserve"> </w:t>
            </w:r>
            <w:r w:rsidR="5A8293E4">
              <w:t>program</w:t>
            </w:r>
            <w:r w:rsidR="006E49E0">
              <w:t xml:space="preserve"> to identify the required coursework in which the described knowledge and skills are being demonstrated </w:t>
            </w:r>
            <w:r w:rsidR="006E49E0" w:rsidRPr="64D79DCE">
              <w:rPr>
                <w:b/>
                <w:u w:val="single"/>
              </w:rPr>
              <w:t>up to and at</w:t>
            </w:r>
            <w:r w:rsidR="006E49E0" w:rsidRPr="64D79DCE">
              <w:rPr>
                <w:u w:val="single"/>
              </w:rPr>
              <w:t xml:space="preserve"> </w:t>
            </w:r>
            <w:r w:rsidR="006E49E0">
              <w:t>the requisite practice level. </w:t>
            </w:r>
          </w:p>
        </w:tc>
      </w:tr>
    </w:tbl>
    <w:p w14:paraId="3C669EB4" w14:textId="77777777" w:rsidR="0087669A" w:rsidRDefault="0087669A" w:rsidP="002E15C5">
      <w:pPr>
        <w:pStyle w:val="Heading3"/>
      </w:pPr>
      <w:bookmarkStart w:id="14" w:name="_Candidate_Artifacts"/>
      <w:bookmarkStart w:id="15" w:name="_Candidate_Artifacts_1"/>
      <w:bookmarkEnd w:id="14"/>
      <w:bookmarkEnd w:id="15"/>
    </w:p>
    <w:p w14:paraId="71A76EA8" w14:textId="77777777" w:rsidR="0087669A" w:rsidRDefault="0087669A">
      <w:pPr>
        <w:rPr>
          <w:rFonts w:eastAsiaTheme="majorEastAsia" w:cstheme="majorBidi"/>
          <w:b/>
          <w:color w:val="2F5496" w:themeColor="accent1" w:themeShade="BF"/>
          <w:sz w:val="24"/>
          <w:szCs w:val="24"/>
        </w:rPr>
      </w:pPr>
      <w:r>
        <w:br w:type="page"/>
      </w:r>
    </w:p>
    <w:p w14:paraId="0AEFD374" w14:textId="47E32FA3" w:rsidR="0A6B9128" w:rsidRPr="0087669A" w:rsidRDefault="0A6B9128" w:rsidP="64D79DCE">
      <w:pPr>
        <w:pStyle w:val="Heading2"/>
      </w:pPr>
      <w:r w:rsidRPr="006862D5">
        <w:t>Candidate Artifacts</w:t>
      </w:r>
    </w:p>
    <w:p w14:paraId="3736C0A5" w14:textId="4B1B8ED4" w:rsidR="62E9DDF3" w:rsidRPr="002E6878" w:rsidRDefault="0A6B9128" w:rsidP="007112A3">
      <w:r w:rsidRPr="0087669A">
        <w:t xml:space="preserve">As a part of the </w:t>
      </w:r>
      <w:r w:rsidR="37737043" w:rsidRPr="0087669A">
        <w:t>Early Literacy Interim</w:t>
      </w:r>
      <w:r w:rsidR="63CA862D" w:rsidRPr="0087669A">
        <w:t xml:space="preserve"> </w:t>
      </w:r>
      <w:r w:rsidR="71E49D56" w:rsidRPr="0087669A">
        <w:t>R</w:t>
      </w:r>
      <w:r w:rsidR="63CA862D" w:rsidRPr="0087669A">
        <w:t>eview</w:t>
      </w:r>
      <w:r w:rsidRPr="0087669A">
        <w:t xml:space="preserve"> process, DESE </w:t>
      </w:r>
      <w:r w:rsidR="66202680" w:rsidRPr="0087669A">
        <w:t xml:space="preserve">also </w:t>
      </w:r>
      <w:r w:rsidR="63CA862D" w:rsidRPr="0087669A">
        <w:t>review</w:t>
      </w:r>
      <w:r w:rsidR="75EFD345" w:rsidRPr="0087669A">
        <w:t>s</w:t>
      </w:r>
      <w:r w:rsidRPr="0087669A">
        <w:t xml:space="preserve"> candidate artifacts. For additional guidance on records retention, please see the </w:t>
      </w:r>
      <w:hyperlink r:id="rId27">
        <w:r w:rsidRPr="0087669A">
          <w:rPr>
            <w:rStyle w:val="Hyperlink"/>
            <w:rFonts w:eastAsia="Calibri" w:cs="Calibri"/>
          </w:rPr>
          <w:t>Candidate Record Retention Advisory</w:t>
        </w:r>
      </w:hyperlink>
      <w:r w:rsidRPr="002E6878">
        <w:t>.</w:t>
      </w:r>
    </w:p>
    <w:tbl>
      <w:tblPr>
        <w:tblStyle w:val="TableGrid"/>
        <w:tblW w:w="12960" w:type="dxa"/>
        <w:tblInd w:w="3" w:type="dxa"/>
        <w:tblLook w:val="04A0" w:firstRow="1" w:lastRow="0" w:firstColumn="1" w:lastColumn="0" w:noHBand="0" w:noVBand="1"/>
      </w:tblPr>
      <w:tblGrid>
        <w:gridCol w:w="1161"/>
        <w:gridCol w:w="2455"/>
        <w:gridCol w:w="6606"/>
        <w:gridCol w:w="2738"/>
      </w:tblGrid>
      <w:tr w:rsidR="00FC7969" w:rsidRPr="002E6878" w14:paraId="59B411ED" w14:textId="77777777" w:rsidTr="007D4E6C">
        <w:trPr>
          <w:trHeight w:val="285"/>
        </w:trPr>
        <w:tc>
          <w:tcPr>
            <w:tcW w:w="1161" w:type="dxa"/>
            <w:shd w:val="clear" w:color="auto" w:fill="D9E2F3" w:themeFill="accent1" w:themeFillTint="33"/>
            <w:vAlign w:val="center"/>
            <w:hideMark/>
          </w:tcPr>
          <w:p w14:paraId="6004874A" w14:textId="3FFECE37" w:rsidR="00FC7969" w:rsidRPr="002E6878" w:rsidRDefault="6AA32A2C" w:rsidP="0087669A">
            <w:pPr>
              <w:rPr>
                <w:rStyle w:val="eop"/>
                <w:rFonts w:cs="Calibri"/>
                <w:color w:val="000000" w:themeColor="text1"/>
              </w:rPr>
            </w:pPr>
            <w:r w:rsidRPr="77F06DDC">
              <w:rPr>
                <w:rStyle w:val="normaltextrun"/>
                <w:rFonts w:cs="Calibri"/>
                <w:b/>
                <w:bCs/>
                <w:color w:val="000000" w:themeColor="text1"/>
              </w:rPr>
              <w:t xml:space="preserve">Domain </w:t>
            </w:r>
          </w:p>
        </w:tc>
        <w:tc>
          <w:tcPr>
            <w:tcW w:w="2455" w:type="dxa"/>
            <w:shd w:val="clear" w:color="auto" w:fill="D9E2F3" w:themeFill="accent1" w:themeFillTint="33"/>
            <w:vAlign w:val="center"/>
            <w:hideMark/>
          </w:tcPr>
          <w:p w14:paraId="28C6FA14" w14:textId="467CC776" w:rsidR="00FC7969" w:rsidRPr="002E6878" w:rsidRDefault="00FC7969" w:rsidP="0087669A">
            <w:pPr>
              <w:rPr>
                <w:rFonts w:eastAsia="Times New Roman" w:cs="Segoe UI"/>
                <w:sz w:val="18"/>
                <w:szCs w:val="18"/>
              </w:rPr>
            </w:pPr>
            <w:r w:rsidRPr="002E6878">
              <w:rPr>
                <w:rStyle w:val="normaltextrun"/>
                <w:rFonts w:cs="Calibri"/>
                <w:b/>
                <w:bCs/>
                <w:color w:val="000000"/>
              </w:rPr>
              <w:t>Artifact Category</w:t>
            </w:r>
            <w:r w:rsidRPr="002E6878">
              <w:rPr>
                <w:rStyle w:val="eop"/>
                <w:rFonts w:cs="Calibri"/>
                <w:color w:val="000000"/>
              </w:rPr>
              <w:t> </w:t>
            </w:r>
          </w:p>
        </w:tc>
        <w:tc>
          <w:tcPr>
            <w:tcW w:w="6606" w:type="dxa"/>
            <w:shd w:val="clear" w:color="auto" w:fill="D9E2F3" w:themeFill="accent1" w:themeFillTint="33"/>
            <w:vAlign w:val="center"/>
            <w:hideMark/>
          </w:tcPr>
          <w:p w14:paraId="74748A5C" w14:textId="79DDDA3D" w:rsidR="00FC7969" w:rsidRPr="002E6878" w:rsidRDefault="00FC7969" w:rsidP="0087669A">
            <w:pPr>
              <w:rPr>
                <w:rFonts w:eastAsia="Times New Roman" w:cs="Segoe UI"/>
                <w:sz w:val="18"/>
                <w:szCs w:val="18"/>
              </w:rPr>
            </w:pPr>
            <w:r w:rsidRPr="002E6878">
              <w:rPr>
                <w:rStyle w:val="normaltextrun"/>
                <w:rFonts w:cs="Calibri"/>
                <w:b/>
                <w:bCs/>
                <w:color w:val="000000"/>
              </w:rPr>
              <w:t>Description</w:t>
            </w:r>
            <w:r w:rsidRPr="002E6878">
              <w:rPr>
                <w:rStyle w:val="eop"/>
                <w:rFonts w:cs="Calibri"/>
                <w:color w:val="000000"/>
              </w:rPr>
              <w:t> </w:t>
            </w:r>
          </w:p>
        </w:tc>
        <w:tc>
          <w:tcPr>
            <w:tcW w:w="2738" w:type="dxa"/>
            <w:shd w:val="clear" w:color="auto" w:fill="D9E2F3" w:themeFill="accent1" w:themeFillTint="33"/>
            <w:vAlign w:val="center"/>
            <w:hideMark/>
          </w:tcPr>
          <w:p w14:paraId="35ECD4FF" w14:textId="21630124" w:rsidR="00FC7969" w:rsidRPr="002E6878" w:rsidRDefault="00FC7969" w:rsidP="0087669A">
            <w:pPr>
              <w:rPr>
                <w:rFonts w:eastAsia="Times New Roman" w:cs="Segoe UI"/>
                <w:sz w:val="18"/>
                <w:szCs w:val="18"/>
              </w:rPr>
            </w:pPr>
            <w:r w:rsidRPr="002E6878">
              <w:rPr>
                <w:rStyle w:val="normaltextrun"/>
                <w:rFonts w:cs="Calibri"/>
                <w:b/>
                <w:bCs/>
                <w:color w:val="000000"/>
              </w:rPr>
              <w:t>Sample</w:t>
            </w:r>
            <w:r w:rsidRPr="002E6878">
              <w:rPr>
                <w:rStyle w:val="eop"/>
                <w:rFonts w:cs="Calibri"/>
                <w:color w:val="000000"/>
              </w:rPr>
              <w:t> </w:t>
            </w:r>
          </w:p>
        </w:tc>
      </w:tr>
      <w:tr w:rsidR="00A85723" w:rsidRPr="002E6878" w14:paraId="22DA97F9" w14:textId="77777777" w:rsidTr="00A85723">
        <w:trPr>
          <w:trHeight w:val="285"/>
        </w:trPr>
        <w:tc>
          <w:tcPr>
            <w:tcW w:w="1161" w:type="dxa"/>
            <w:hideMark/>
          </w:tcPr>
          <w:p w14:paraId="6C20A263" w14:textId="77777777" w:rsidR="00A85723" w:rsidRPr="002E6878" w:rsidRDefault="00A85723" w:rsidP="0087669A">
            <w:pPr>
              <w:rPr>
                <w:rFonts w:cs="Segoe UI"/>
                <w:sz w:val="18"/>
                <w:szCs w:val="18"/>
              </w:rPr>
            </w:pPr>
            <w:r w:rsidRPr="002E6878">
              <w:t>FBE  </w:t>
            </w:r>
          </w:p>
        </w:tc>
        <w:tc>
          <w:tcPr>
            <w:tcW w:w="2455" w:type="dxa"/>
            <w:hideMark/>
          </w:tcPr>
          <w:p w14:paraId="3B02A262" w14:textId="77777777" w:rsidR="00A85723" w:rsidRPr="002E6878" w:rsidRDefault="00A85723" w:rsidP="0087669A">
            <w:pPr>
              <w:rPr>
                <w:rFonts w:cs="Segoe UI"/>
                <w:sz w:val="18"/>
                <w:szCs w:val="18"/>
              </w:rPr>
            </w:pPr>
            <w:r w:rsidRPr="002E6878">
              <w:t>Performance Assessments - Taken from Random Sample </w:t>
            </w:r>
          </w:p>
        </w:tc>
        <w:tc>
          <w:tcPr>
            <w:tcW w:w="6606" w:type="dxa"/>
            <w:hideMark/>
          </w:tcPr>
          <w:p w14:paraId="6F1C4B29" w14:textId="77777777" w:rsidR="00A85723" w:rsidRPr="002E6878" w:rsidRDefault="00A85723" w:rsidP="0087669A">
            <w:pPr>
              <w:rPr>
                <w:rFonts w:cs="Segoe UI"/>
                <w:sz w:val="18"/>
                <w:szCs w:val="18"/>
              </w:rPr>
            </w:pPr>
            <w:r w:rsidRPr="002E6878">
              <w:t>Evidence of how the SO implements performance assessments consistently within and across programs to improve practice and ensure only candidates who are ready for full responsibility in the licensure role complete the program. </w:t>
            </w:r>
          </w:p>
          <w:p w14:paraId="2B7C61A0" w14:textId="77777777" w:rsidR="00A85723" w:rsidRPr="002E6878" w:rsidRDefault="00A85723" w:rsidP="0087669A">
            <w:pPr>
              <w:rPr>
                <w:rFonts w:cs="Segoe UI"/>
                <w:sz w:val="18"/>
                <w:szCs w:val="18"/>
              </w:rPr>
            </w:pPr>
            <w:r w:rsidRPr="002E6878">
              <w:t> </w:t>
            </w:r>
          </w:p>
          <w:p w14:paraId="5DBA092C" w14:textId="77777777" w:rsidR="00A85723" w:rsidRPr="002E6878" w:rsidRDefault="00A85723" w:rsidP="0087669A">
            <w:pPr>
              <w:rPr>
                <w:rFonts w:cs="Segoe UI"/>
                <w:sz w:val="18"/>
                <w:szCs w:val="18"/>
              </w:rPr>
            </w:pPr>
            <w:r w:rsidRPr="002E6878">
              <w:t>Each CAP file should include: </w:t>
            </w:r>
          </w:p>
          <w:p w14:paraId="44FEB2DA" w14:textId="77777777" w:rsidR="00A85723" w:rsidRPr="002E6878" w:rsidRDefault="00A85723" w:rsidP="0087669A">
            <w:pPr>
              <w:pStyle w:val="ListParagraph"/>
              <w:numPr>
                <w:ilvl w:val="0"/>
                <w:numId w:val="100"/>
              </w:numPr>
            </w:pPr>
            <w:r w:rsidRPr="002E6878">
              <w:t>CAP Form </w:t>
            </w:r>
          </w:p>
          <w:p w14:paraId="7A20352D" w14:textId="77777777" w:rsidR="00A85723" w:rsidRPr="002E6878" w:rsidRDefault="00A85723" w:rsidP="0087669A">
            <w:pPr>
              <w:pStyle w:val="ListParagraph"/>
              <w:numPr>
                <w:ilvl w:val="0"/>
                <w:numId w:val="101"/>
              </w:numPr>
            </w:pPr>
            <w:r w:rsidRPr="002E6878">
              <w:t>CAP Observation Form for all required observations (including completed Early Literacy Observation Form) </w:t>
            </w:r>
          </w:p>
          <w:p w14:paraId="40A4F356" w14:textId="77777777" w:rsidR="00A85723" w:rsidRPr="002E6878" w:rsidRDefault="00A85723" w:rsidP="0087669A">
            <w:pPr>
              <w:pStyle w:val="ListParagraph"/>
              <w:numPr>
                <w:ilvl w:val="0"/>
                <w:numId w:val="102"/>
              </w:numPr>
            </w:pPr>
            <w:r w:rsidRPr="002E6878">
              <w:t>Formative Assessment Form </w:t>
            </w:r>
          </w:p>
          <w:p w14:paraId="13180AFA" w14:textId="77777777" w:rsidR="00A85723" w:rsidRPr="002E6878" w:rsidRDefault="00A85723" w:rsidP="0087669A">
            <w:pPr>
              <w:pStyle w:val="ListParagraph"/>
              <w:numPr>
                <w:ilvl w:val="0"/>
                <w:numId w:val="103"/>
              </w:numPr>
            </w:pPr>
            <w:r w:rsidRPr="002E6878">
              <w:t>Summative Assessment Form </w:t>
            </w:r>
          </w:p>
          <w:p w14:paraId="1C69DF68" w14:textId="77777777" w:rsidR="00A85723" w:rsidRPr="002E6878" w:rsidRDefault="00A85723" w:rsidP="0087669A">
            <w:pPr>
              <w:rPr>
                <w:rFonts w:cs="Segoe UI"/>
                <w:sz w:val="18"/>
                <w:szCs w:val="18"/>
              </w:rPr>
            </w:pPr>
            <w:r w:rsidRPr="002E6878">
              <w:t> </w:t>
            </w:r>
          </w:p>
          <w:p w14:paraId="24AC504E" w14:textId="77777777" w:rsidR="00A85723" w:rsidRPr="002E6878" w:rsidRDefault="00A85723" w:rsidP="0087669A">
            <w:pPr>
              <w:rPr>
                <w:rFonts w:cs="Segoe UI"/>
                <w:sz w:val="18"/>
                <w:szCs w:val="18"/>
              </w:rPr>
            </w:pPr>
            <w:r w:rsidRPr="002E6878">
              <w:t>Files should document the types of feedback provided to candidates after observations conducted by the program supervisor and/or supervising practitioner.  </w:t>
            </w:r>
          </w:p>
        </w:tc>
        <w:tc>
          <w:tcPr>
            <w:tcW w:w="2738" w:type="dxa"/>
            <w:hideMark/>
          </w:tcPr>
          <w:p w14:paraId="01918AAB" w14:textId="77777777" w:rsidR="00A85723" w:rsidRPr="002E6878" w:rsidRDefault="00A85723" w:rsidP="0087669A">
            <w:pPr>
              <w:rPr>
                <w:rFonts w:cs="Segoe UI"/>
                <w:sz w:val="18"/>
                <w:szCs w:val="18"/>
              </w:rPr>
            </w:pPr>
            <w:r w:rsidRPr="002E6878">
              <w:t>Completers randomly selected by DESE  </w:t>
            </w:r>
            <w:r w:rsidRPr="002E6878">
              <w:br/>
              <w:t>(sample size determined based on number of completers over the last 3 years)</w:t>
            </w:r>
            <w:r w:rsidRPr="002E6878">
              <w:rPr>
                <w:strike/>
                <w:color w:val="0078D4"/>
              </w:rPr>
              <w:t>.</w:t>
            </w:r>
            <w:r w:rsidRPr="002E6878">
              <w:t>  </w:t>
            </w:r>
          </w:p>
          <w:p w14:paraId="47817CCA" w14:textId="77777777" w:rsidR="00A85723" w:rsidRPr="002E6878" w:rsidRDefault="00A85723" w:rsidP="0087669A">
            <w:pPr>
              <w:rPr>
                <w:rFonts w:cs="Segoe UI"/>
                <w:sz w:val="18"/>
                <w:szCs w:val="18"/>
              </w:rPr>
            </w:pPr>
            <w:r w:rsidRPr="002E6878">
              <w:t> </w:t>
            </w:r>
          </w:p>
          <w:p w14:paraId="5AEE2AEF" w14:textId="77777777" w:rsidR="00A85723" w:rsidRDefault="00A85723" w:rsidP="0087669A">
            <w:r w:rsidRPr="002E6878">
              <w:t>DESE will ensure that the sample includes completers from each of the relevant Early Literacy programs and that the sample only includes candidates for whom the Early Literacy Observation Form was required </w:t>
            </w:r>
          </w:p>
          <w:p w14:paraId="5DD39F81" w14:textId="77777777" w:rsidR="00957004" w:rsidRDefault="00957004" w:rsidP="0087669A">
            <w:pPr>
              <w:rPr>
                <w:rFonts w:cs="Segoe UI"/>
                <w:sz w:val="18"/>
                <w:szCs w:val="18"/>
              </w:rPr>
            </w:pPr>
          </w:p>
          <w:p w14:paraId="4D9D33D7" w14:textId="0C24CC26" w:rsidR="00A85723" w:rsidRPr="002E6878" w:rsidRDefault="00957004" w:rsidP="0087669A">
            <w:pPr>
              <w:rPr>
                <w:rFonts w:cs="Segoe UI"/>
                <w:sz w:val="18"/>
                <w:szCs w:val="18"/>
              </w:rPr>
            </w:pPr>
            <w:r w:rsidRPr="64D79DCE">
              <w:rPr>
                <w:rFonts w:cs="Segoe UI"/>
              </w:rPr>
              <w:t xml:space="preserve">Random </w:t>
            </w:r>
            <w:r w:rsidR="0074131D">
              <w:rPr>
                <w:rFonts w:cs="Segoe UI"/>
              </w:rPr>
              <w:t>s</w:t>
            </w:r>
            <w:r w:rsidRPr="64D79DCE">
              <w:rPr>
                <w:rFonts w:cs="Segoe UI"/>
              </w:rPr>
              <w:t>ample list will be provided to the SO by April prior to the review year.</w:t>
            </w:r>
          </w:p>
        </w:tc>
      </w:tr>
    </w:tbl>
    <w:p w14:paraId="335A0839" w14:textId="0D22607D" w:rsidR="6ECA71E5" w:rsidRPr="002E6878" w:rsidRDefault="6ECA71E5" w:rsidP="007112A3"/>
    <w:p w14:paraId="32F05CFA" w14:textId="77777777" w:rsidR="00B47171" w:rsidRPr="002E6878" w:rsidRDefault="00B47171" w:rsidP="007112A3">
      <w:bookmarkStart w:id="16" w:name="_Launch_Stage_Deliverables"/>
      <w:bookmarkEnd w:id="16"/>
    </w:p>
    <w:p w14:paraId="28CB46DB" w14:textId="77777777" w:rsidR="00B47171" w:rsidRPr="002E6878" w:rsidRDefault="00B47171" w:rsidP="007112A3"/>
    <w:p w14:paraId="35F830A1" w14:textId="77777777" w:rsidR="00B47171" w:rsidRPr="002E6878" w:rsidRDefault="00B47171" w:rsidP="007112A3"/>
    <w:p w14:paraId="550ECFDE" w14:textId="07F115E7" w:rsidR="62E9DDF3" w:rsidRPr="002E6878" w:rsidRDefault="22E7DF97" w:rsidP="007112A3">
      <w:pPr>
        <w:pStyle w:val="Heading1"/>
      </w:pPr>
      <w:r w:rsidRPr="002E6878">
        <w:t xml:space="preserve">Step </w:t>
      </w:r>
      <w:r w:rsidR="6D0FE79A" w:rsidRPr="002E6878">
        <w:t>3</w:t>
      </w:r>
      <w:r w:rsidRPr="002E6878">
        <w:t>: Stakeholder Surveys</w:t>
      </w:r>
    </w:p>
    <w:p w14:paraId="227E6AE0" w14:textId="2369AB9A" w:rsidR="62E9DDF3" w:rsidRDefault="1432E5FC" w:rsidP="002E15C5">
      <w:pPr>
        <w:pStyle w:val="Heading3"/>
        <w:rPr>
          <w:rFonts w:ascii="Calibri Light" w:eastAsia="Calibri Light" w:hAnsi="Calibri Light" w:cs="Calibri Light"/>
          <w:b/>
          <w:color w:val="365F91"/>
        </w:rPr>
      </w:pPr>
      <w:r w:rsidRPr="002E6878">
        <w:t>What are they?</w:t>
      </w:r>
    </w:p>
    <w:p w14:paraId="23DD3928" w14:textId="03BC54E1" w:rsidR="006E1574" w:rsidRPr="006F6E4F" w:rsidRDefault="22E7DF97" w:rsidP="77F06DDC">
      <w:pPr>
        <w:pStyle w:val="ListParagraph"/>
      </w:pPr>
      <w:r w:rsidRPr="007112A3">
        <w:t xml:space="preserve">DESE-created surveys </w:t>
      </w:r>
      <w:r w:rsidR="00C06822">
        <w:t xml:space="preserve">for each stakeholder group, with survey items designed to better understand </w:t>
      </w:r>
      <w:r w:rsidR="00083D51">
        <w:t>completers’ perceptions relative to the Early Literacy Program Approval Criteria</w:t>
      </w:r>
      <w:r w:rsidR="001703AD">
        <w:t>. Surveys are completed in</w:t>
      </w:r>
      <w:r w:rsidR="00116577">
        <w:t xml:space="preserve"> the spring</w:t>
      </w:r>
      <w:r w:rsidR="1432E5FC">
        <w:t xml:space="preserve"> </w:t>
      </w:r>
      <w:r w:rsidRPr="007112A3">
        <w:t xml:space="preserve">prior to the </w:t>
      </w:r>
      <w:r w:rsidR="00116577">
        <w:t>review year</w:t>
      </w:r>
      <w:r w:rsidR="1432E5FC">
        <w:t>.</w:t>
      </w:r>
      <w:r w:rsidRPr="007112A3">
        <w:t xml:space="preserve"> This information </w:t>
      </w:r>
      <w:r w:rsidRPr="006F6E4F">
        <w:t>will</w:t>
      </w:r>
      <w:r w:rsidRPr="007112A3">
        <w:t xml:space="preserve"> help DESE tailor focus group and interview questions. </w:t>
      </w:r>
    </w:p>
    <w:p w14:paraId="3D4E371C" w14:textId="278C9B92" w:rsidR="62E9DDF3" w:rsidRDefault="00B3142A" w:rsidP="002E15C5">
      <w:pPr>
        <w:pStyle w:val="Heading3"/>
        <w:rPr>
          <w:rFonts w:ascii="Calibri Light" w:eastAsia="Calibri Light" w:hAnsi="Calibri Light" w:cs="Calibri Light"/>
          <w:b/>
          <w:color w:val="365F91"/>
        </w:rPr>
      </w:pPr>
      <w:r>
        <w:br/>
      </w:r>
      <w:r w:rsidR="1432E5FC" w:rsidRPr="002E6878">
        <w:t>When does this step occur?</w:t>
      </w:r>
    </w:p>
    <w:p w14:paraId="4C6D68EB" w14:textId="33B60BB0" w:rsidR="006A5F2F" w:rsidRDefault="002D1BDD" w:rsidP="77F06DDC">
      <w:pPr>
        <w:pStyle w:val="ListParagraph"/>
      </w:pPr>
      <w:r>
        <w:t xml:space="preserve">DESE shares survey links with each SO </w:t>
      </w:r>
      <w:r w:rsidR="5E7571A9" w:rsidRPr="002E6878">
        <w:t xml:space="preserve">in </w:t>
      </w:r>
      <w:r w:rsidR="36F9DA25" w:rsidRPr="002E6878">
        <w:t xml:space="preserve">late March/ early </w:t>
      </w:r>
      <w:r w:rsidR="5E7571A9" w:rsidRPr="002E6878">
        <w:t>April prior to the review year</w:t>
      </w:r>
      <w:r>
        <w:t xml:space="preserve">. </w:t>
      </w:r>
      <w:r w:rsidR="00B00083">
        <w:t xml:space="preserve">SOs are required to share these links with all relevant stakeholders from the </w:t>
      </w:r>
      <w:r w:rsidR="00CB313D">
        <w:t xml:space="preserve">last three years; SOs may conduct additional outreach </w:t>
      </w:r>
      <w:r w:rsidR="006A5F2F">
        <w:t xml:space="preserve">as needed to increase participation. </w:t>
      </w:r>
    </w:p>
    <w:p w14:paraId="45B923ED" w14:textId="4150BD23" w:rsidR="006E1574" w:rsidRPr="002E6878" w:rsidRDefault="002D1BDD" w:rsidP="77F06DDC">
      <w:pPr>
        <w:pStyle w:val="ListParagraph"/>
      </w:pPr>
      <w:r>
        <w:t>Surveys are</w:t>
      </w:r>
      <w:r w:rsidR="5E7571A9" w:rsidRPr="002E6878">
        <w:t xml:space="preserve"> </w:t>
      </w:r>
      <w:r w:rsidR="10CE4C7D" w:rsidRPr="002E6878">
        <w:t xml:space="preserve">open for </w:t>
      </w:r>
      <w:r w:rsidR="572E17EC" w:rsidRPr="002E6878">
        <w:t xml:space="preserve">a minimum of </w:t>
      </w:r>
      <w:r w:rsidR="10CE4C7D" w:rsidRPr="002E6878">
        <w:t xml:space="preserve">60 </w:t>
      </w:r>
      <w:r w:rsidR="2FA24D40" w:rsidRPr="002E6878">
        <w:t xml:space="preserve">calendar </w:t>
      </w:r>
      <w:r w:rsidR="10CE4C7D" w:rsidRPr="002E6878">
        <w:t>days.</w:t>
      </w:r>
    </w:p>
    <w:p w14:paraId="1BB80EA1" w14:textId="0371F463" w:rsidR="62E9DDF3" w:rsidRDefault="1432E5FC" w:rsidP="002E15C5">
      <w:pPr>
        <w:pStyle w:val="Heading3"/>
        <w:rPr>
          <w:rFonts w:ascii="Calibri Light" w:eastAsia="Calibri Light" w:hAnsi="Calibri Light" w:cs="Calibri Light"/>
          <w:b/>
          <w:color w:val="365F91"/>
        </w:rPr>
      </w:pPr>
      <w:r w:rsidRPr="002E6878">
        <w:t xml:space="preserve"> Important Details</w:t>
      </w:r>
    </w:p>
    <w:p w14:paraId="09CFD187" w14:textId="30A820D2" w:rsidR="62E9DDF3" w:rsidRPr="002E6878" w:rsidRDefault="22E7DF97" w:rsidP="64D79DCE">
      <w:pPr>
        <w:pStyle w:val="ListParagraph"/>
      </w:pPr>
      <w:r w:rsidRPr="002E6878">
        <w:t>SOs are responsible for recruiting stakeholders to complete the surveys</w:t>
      </w:r>
      <w:r w:rsidR="00763DBC">
        <w:t xml:space="preserve"> </w:t>
      </w:r>
      <w:r w:rsidR="00763DBC" w:rsidRPr="002E6878">
        <w:t>(e.g. candidates and completers of the relevant programs, field supervisors for these programs, faculty who teach literacy courses, etc.)</w:t>
      </w:r>
      <w:r w:rsidR="1432E5FC" w:rsidRPr="002E6878">
        <w:t>.</w:t>
      </w:r>
      <w:r w:rsidRPr="002E6878">
        <w:t xml:space="preserve"> DESE will set minimum thresholds for survey participation based on the size of each stakeholder group, including specific minimum thresholds for </w:t>
      </w:r>
      <w:r w:rsidR="00346B25">
        <w:t xml:space="preserve">candidates/completers from </w:t>
      </w:r>
      <w:r w:rsidRPr="002E6878">
        <w:t xml:space="preserve">each </w:t>
      </w:r>
      <w:r w:rsidR="007F66E7">
        <w:t xml:space="preserve">early literacy </w:t>
      </w:r>
      <w:r w:rsidRPr="002E6878">
        <w:t>program, to ensure there is a sufficient evidence base on which to make judgments through the review process</w:t>
      </w:r>
      <w:r w:rsidR="00763DBC">
        <w:t>.</w:t>
      </w:r>
      <w:r w:rsidRPr="002E6878">
        <w:t xml:space="preserve"> </w:t>
      </w:r>
    </w:p>
    <w:p w14:paraId="1578A2C7" w14:textId="77777777" w:rsidR="000A1169" w:rsidRPr="002E6878" w:rsidRDefault="000A1169" w:rsidP="64D79DCE">
      <w:pPr>
        <w:pStyle w:val="ListParagraph"/>
        <w:rPr>
          <w:color w:val="000000" w:themeColor="text1"/>
        </w:rPr>
      </w:pPr>
      <w:r w:rsidRPr="002E6878">
        <w:t xml:space="preserve">The survey should take respondents 10 minutes to complete.  </w:t>
      </w:r>
    </w:p>
    <w:p w14:paraId="0859A3E0" w14:textId="2C02587D" w:rsidR="62E9DDF3" w:rsidRPr="002E6878" w:rsidRDefault="22E7DF97" w:rsidP="64D79DCE">
      <w:pPr>
        <w:pStyle w:val="ListParagraph"/>
      </w:pPr>
      <w:r w:rsidRPr="002E6878">
        <w:t xml:space="preserve">Suggested language for outreach is included in </w:t>
      </w:r>
      <w:hyperlink w:anchor="_Appendix_A:_Sample" w:history="1">
        <w:r w:rsidR="00640B27" w:rsidRPr="00640B27">
          <w:rPr>
            <w:rStyle w:val="Hyperlink"/>
          </w:rPr>
          <w:t>Appendix A</w:t>
        </w:r>
      </w:hyperlink>
      <w:r w:rsidRPr="002E6878">
        <w:t xml:space="preserve">. While SOs may adapt this template, </w:t>
      </w:r>
      <w:r w:rsidR="000A1169">
        <w:t>i</w:t>
      </w:r>
      <w:r w:rsidR="1432E5FC">
        <w:t>nitial</w:t>
      </w:r>
      <w:r w:rsidRPr="002E6878">
        <w:t xml:space="preserve"> outreach </w:t>
      </w:r>
      <w:r w:rsidRPr="002E6878">
        <w:rPr>
          <w:b/>
          <w:bCs/>
        </w:rPr>
        <w:t>must</w:t>
      </w:r>
      <w:r w:rsidRPr="002E6878">
        <w:t xml:space="preserve"> include the highlighted language</w:t>
      </w:r>
      <w:r w:rsidR="000A1169">
        <w:t xml:space="preserve"> and </w:t>
      </w:r>
      <w:r w:rsidR="000A1169" w:rsidRPr="64D79DCE">
        <w:rPr>
          <w:b/>
        </w:rPr>
        <w:t>must</w:t>
      </w:r>
      <w:r w:rsidR="000A1169">
        <w:t xml:space="preserve"> be sent to all relevant stakeholders from the prior three years</w:t>
      </w:r>
      <w:r w:rsidRPr="002E6878">
        <w:t>.</w:t>
      </w:r>
    </w:p>
    <w:p w14:paraId="2699C768" w14:textId="5E011538" w:rsidR="62E9DDF3" w:rsidRPr="002E6878" w:rsidRDefault="22E7DF97" w:rsidP="64D79DCE">
      <w:pPr>
        <w:pStyle w:val="ListParagraph"/>
      </w:pPr>
      <w:r w:rsidRPr="002E6878">
        <w:t>SOs may not provide guidance to any stakeholder group beyond logistical information and a brief description of the purpose of the surveys. Any perception that the SO has unduly influenced survey responses may result in action by DESE.</w:t>
      </w:r>
    </w:p>
    <w:p w14:paraId="6E71891C" w14:textId="6E5A6389" w:rsidR="62E9DDF3" w:rsidRPr="00225622" w:rsidRDefault="22E7DF97" w:rsidP="64D79DCE">
      <w:pPr>
        <w:pStyle w:val="ListParagraph"/>
        <w:rPr>
          <w:color w:val="000000" w:themeColor="text1"/>
        </w:rPr>
      </w:pPr>
      <w:r w:rsidRPr="002E6878">
        <w:t>Surveys will be open for a minimum of 60 calendar days.</w:t>
      </w:r>
    </w:p>
    <w:p w14:paraId="6A4BCD85" w14:textId="389798A3" w:rsidR="62E9DDF3" w:rsidRDefault="1432E5FC" w:rsidP="64D79DCE">
      <w:pPr>
        <w:pStyle w:val="Heading3"/>
        <w:numPr>
          <w:ilvl w:val="0"/>
          <w:numId w:val="6"/>
        </w:numPr>
        <w:rPr>
          <w:rFonts w:ascii="Calibri Light" w:eastAsia="Calibri Light" w:hAnsi="Calibri Light" w:cs="Calibri Light"/>
          <w:b/>
          <w:color w:val="365F91"/>
        </w:rPr>
      </w:pPr>
      <w:r w:rsidRPr="002E6878">
        <w:t xml:space="preserve">Helpful Tips </w:t>
      </w:r>
    </w:p>
    <w:p w14:paraId="6C13B5D1" w14:textId="3AF3E0AC" w:rsidR="62E9DDF3" w:rsidRPr="002E6878" w:rsidRDefault="22E7DF97" w:rsidP="006F6E4F">
      <w:pPr>
        <w:pStyle w:val="ListParagraph"/>
        <w:numPr>
          <w:ilvl w:val="0"/>
          <w:numId w:val="5"/>
        </w:numPr>
      </w:pPr>
      <w:r w:rsidRPr="002E6878">
        <w:t xml:space="preserve">Suggestions for increasing participation include: </w:t>
      </w:r>
    </w:p>
    <w:p w14:paraId="485EA755" w14:textId="0381EC54" w:rsidR="62E9DDF3" w:rsidRPr="002E6878" w:rsidRDefault="22E7DF97" w:rsidP="006F6E4F">
      <w:pPr>
        <w:pStyle w:val="ListParagraph"/>
        <w:numPr>
          <w:ilvl w:val="1"/>
          <w:numId w:val="5"/>
        </w:numPr>
      </w:pPr>
      <w:r w:rsidRPr="002E6878">
        <w:t>Send out emails early and often.</w:t>
      </w:r>
    </w:p>
    <w:p w14:paraId="3190663D" w14:textId="5A9B3E28" w:rsidR="62E9DDF3" w:rsidRPr="002E6878" w:rsidRDefault="22E7DF97" w:rsidP="006F6E4F">
      <w:pPr>
        <w:pStyle w:val="ListParagraph"/>
        <w:numPr>
          <w:ilvl w:val="1"/>
          <w:numId w:val="5"/>
        </w:numPr>
      </w:pPr>
      <w:r w:rsidRPr="002E6878">
        <w:t xml:space="preserve">Be clear about </w:t>
      </w:r>
      <w:r w:rsidRPr="002E6878">
        <w:rPr>
          <w:i/>
          <w:iCs/>
        </w:rPr>
        <w:t>the why</w:t>
      </w:r>
      <w:r w:rsidRPr="002E6878">
        <w:t>: how each participant’s response will help the SO demonstrate what it is doing well and learn more about areas for continued growth.</w:t>
      </w:r>
    </w:p>
    <w:p w14:paraId="0558923B" w14:textId="010D8606" w:rsidR="62E9DDF3" w:rsidRPr="002E6878" w:rsidRDefault="22E7DF97" w:rsidP="006F6E4F">
      <w:pPr>
        <w:pStyle w:val="ListParagraph"/>
        <w:numPr>
          <w:ilvl w:val="1"/>
          <w:numId w:val="5"/>
        </w:numPr>
      </w:pPr>
      <w:r w:rsidRPr="002E6878">
        <w:t>Ask faculty and staff to do personal outreach to candidates, completers, and supervising practitioners they have worked with in the past.</w:t>
      </w:r>
    </w:p>
    <w:p w14:paraId="5091143E" w14:textId="567C5F2D" w:rsidR="62E9DDF3" w:rsidRPr="002E6878" w:rsidRDefault="22E7DF97" w:rsidP="006F6E4F">
      <w:pPr>
        <w:pStyle w:val="ListParagraph"/>
        <w:numPr>
          <w:ilvl w:val="1"/>
          <w:numId w:val="5"/>
        </w:numPr>
      </w:pPr>
      <w:r w:rsidRPr="002E6878">
        <w:t>Ask candidates and completers to do outreach to their peers after they have completed their own survey.</w:t>
      </w:r>
    </w:p>
    <w:p w14:paraId="101E82E0" w14:textId="77777777" w:rsidR="008F1E2F" w:rsidRPr="002E6878" w:rsidRDefault="008F1E2F" w:rsidP="007112A3">
      <w:pPr>
        <w:pStyle w:val="Subtitle"/>
      </w:pPr>
    </w:p>
    <w:p w14:paraId="0B9783BD" w14:textId="031D24EE" w:rsidR="62E9DDF3" w:rsidRDefault="1432E5FC" w:rsidP="002E15C5">
      <w:pPr>
        <w:pStyle w:val="Heading3"/>
        <w:rPr>
          <w:rFonts w:ascii="Calibri Light" w:eastAsia="Calibri Light" w:hAnsi="Calibri Light" w:cs="Calibri Light"/>
          <w:b/>
          <w:color w:val="365F91"/>
        </w:rPr>
      </w:pPr>
      <w:r w:rsidRPr="002E6878">
        <w:t>Deliverables</w:t>
      </w:r>
    </w:p>
    <w:p w14:paraId="15771700" w14:textId="14E4119A" w:rsidR="62E9DDF3" w:rsidRPr="002E6878" w:rsidRDefault="005D014D" w:rsidP="007112A3">
      <w:r>
        <w:t>By the survey closure date</w:t>
      </w:r>
      <w:r w:rsidR="22E7DF97" w:rsidRPr="002E6878">
        <w:t>, the SO will:</w:t>
      </w:r>
    </w:p>
    <w:p w14:paraId="46062DEE" w14:textId="127CC042" w:rsidR="62E9DDF3" w:rsidRPr="002E6878" w:rsidRDefault="22E7DF97" w:rsidP="006F6E4F">
      <w:pPr>
        <w:pStyle w:val="ListParagraph"/>
        <w:numPr>
          <w:ilvl w:val="0"/>
          <w:numId w:val="4"/>
        </w:numPr>
      </w:pPr>
      <w:r w:rsidRPr="002E6878">
        <w:t>Submit evidence of survey recruitment list by the due date specified on the SO’s timeline.</w:t>
      </w:r>
    </w:p>
    <w:p w14:paraId="23AF2715" w14:textId="08F647B1" w:rsidR="001929B6" w:rsidRDefault="22E7DF97" w:rsidP="64D79DCE">
      <w:pPr>
        <w:pStyle w:val="ListParagraph"/>
      </w:pPr>
      <w:r w:rsidRPr="002E6878">
        <w:t>Meet survey minimum thresholds for each stakeholder group (DESE will provide updates on completion numbers).</w:t>
      </w:r>
      <w:bookmarkStart w:id="17" w:name="_Step_1:_Technical"/>
      <w:bookmarkStart w:id="18" w:name="Welcome_&amp;_Exit_Meetings"/>
      <w:bookmarkStart w:id="19" w:name="_bookmark0"/>
      <w:bookmarkEnd w:id="17"/>
      <w:bookmarkEnd w:id="18"/>
      <w:bookmarkEnd w:id="19"/>
      <w:r w:rsidR="001929B6">
        <w:br w:type="page"/>
      </w:r>
    </w:p>
    <w:p w14:paraId="7851F436" w14:textId="53780810" w:rsidR="000218E1" w:rsidRPr="005C1241" w:rsidRDefault="0A51A1B5" w:rsidP="007112A3">
      <w:pPr>
        <w:pStyle w:val="Heading1"/>
      </w:pPr>
      <w:r w:rsidRPr="002E6878">
        <w:t xml:space="preserve">Step </w:t>
      </w:r>
      <w:r w:rsidR="115B925E" w:rsidRPr="002E6878">
        <w:t>4</w:t>
      </w:r>
      <w:r w:rsidR="000218E1">
        <w:t xml:space="preserve">: </w:t>
      </w:r>
      <w:r w:rsidR="003A457F">
        <w:t>Initial Inquiry</w:t>
      </w:r>
      <w:r w:rsidRPr="002E6878">
        <w:t xml:space="preserve"> Technical Assistance </w:t>
      </w:r>
      <w:r w:rsidR="593B6F83" w:rsidRPr="002E6878">
        <w:t xml:space="preserve">(TA) </w:t>
      </w:r>
      <w:r w:rsidRPr="002E6878">
        <w:t>Call</w:t>
      </w:r>
    </w:p>
    <w:p w14:paraId="7B12B659" w14:textId="77777777" w:rsidR="000218E1" w:rsidRPr="002E15C5" w:rsidRDefault="0A51A1B5" w:rsidP="002E15C5">
      <w:pPr>
        <w:pStyle w:val="Heading3"/>
      </w:pPr>
      <w:r w:rsidRPr="002E15C5">
        <w:t>What happens during this step?</w:t>
      </w:r>
    </w:p>
    <w:p w14:paraId="17EA628E" w14:textId="475A79E8" w:rsidR="000218E1" w:rsidRPr="000C3965" w:rsidRDefault="0A51A1B5" w:rsidP="007112A3">
      <w:pPr>
        <w:pStyle w:val="BodyText"/>
        <w:numPr>
          <w:ilvl w:val="0"/>
          <w:numId w:val="92"/>
        </w:numPr>
        <w:rPr>
          <w:rFonts w:ascii="Aptos" w:hAnsi="Aptos"/>
          <w:sz w:val="22"/>
          <w:szCs w:val="22"/>
        </w:rPr>
      </w:pPr>
      <w:r w:rsidRPr="64D79DCE">
        <w:rPr>
          <w:rFonts w:ascii="Aptos" w:hAnsi="Aptos"/>
          <w:sz w:val="22"/>
          <w:szCs w:val="22"/>
        </w:rPr>
        <w:t xml:space="preserve">DESE goes over what to expect during the </w:t>
      </w:r>
      <w:r w:rsidR="003A457F" w:rsidRPr="64D79DCE">
        <w:rPr>
          <w:rFonts w:ascii="Aptos" w:hAnsi="Aptos"/>
          <w:sz w:val="22"/>
          <w:szCs w:val="22"/>
        </w:rPr>
        <w:t xml:space="preserve">focus group, interview, and course observation portions of the </w:t>
      </w:r>
      <w:r w:rsidRPr="64D79DCE">
        <w:rPr>
          <w:rFonts w:ascii="Aptos" w:hAnsi="Aptos"/>
          <w:sz w:val="22"/>
          <w:szCs w:val="22"/>
        </w:rPr>
        <w:t>Initial Inquiry stage and answers the SO’s questions. During the call, DESE:</w:t>
      </w:r>
    </w:p>
    <w:p w14:paraId="15D39C8F" w14:textId="67C7E960" w:rsidR="000218E1" w:rsidRPr="002E6878" w:rsidRDefault="0A51A1B5" w:rsidP="006F6E4F">
      <w:pPr>
        <w:pStyle w:val="ListParagraph"/>
        <w:numPr>
          <w:ilvl w:val="1"/>
          <w:numId w:val="92"/>
        </w:numPr>
      </w:pPr>
      <w:r w:rsidRPr="002E6878">
        <w:t>Reviews how to fill in the Focus Group</w:t>
      </w:r>
      <w:r w:rsidR="00B87C90">
        <w:t xml:space="preserve">, </w:t>
      </w:r>
      <w:r w:rsidRPr="002E6878">
        <w:t>Interview</w:t>
      </w:r>
      <w:r w:rsidR="00B87C90">
        <w:t>, and Coursework Observation</w:t>
      </w:r>
      <w:r w:rsidRPr="002E6878">
        <w:t xml:space="preserve"> Schedule template</w:t>
      </w:r>
    </w:p>
    <w:p w14:paraId="4872C381" w14:textId="77777777" w:rsidR="000218E1" w:rsidRPr="002E6878" w:rsidRDefault="0A51A1B5" w:rsidP="006F6E4F">
      <w:pPr>
        <w:pStyle w:val="ListParagraph"/>
        <w:numPr>
          <w:ilvl w:val="1"/>
          <w:numId w:val="92"/>
        </w:numPr>
      </w:pPr>
      <w:r w:rsidRPr="002E6878">
        <w:t xml:space="preserve">Elevates key details from the items shared in advance: </w:t>
      </w:r>
    </w:p>
    <w:p w14:paraId="75C2F943" w14:textId="77777777" w:rsidR="000218E1" w:rsidRPr="002E6878" w:rsidRDefault="0A51A1B5" w:rsidP="006F6E4F">
      <w:pPr>
        <w:pStyle w:val="ListParagraph"/>
        <w:numPr>
          <w:ilvl w:val="2"/>
          <w:numId w:val="92"/>
        </w:numPr>
      </w:pPr>
      <w:r w:rsidRPr="002E6878">
        <w:t>Why are we talking to each of the SO’s stakeholder groups?</w:t>
      </w:r>
    </w:p>
    <w:p w14:paraId="53E17188" w14:textId="77777777" w:rsidR="000218E1" w:rsidRPr="002E6878" w:rsidRDefault="0A51A1B5" w:rsidP="006F6E4F">
      <w:pPr>
        <w:pStyle w:val="ListParagraph"/>
        <w:numPr>
          <w:ilvl w:val="2"/>
          <w:numId w:val="92"/>
        </w:numPr>
      </w:pPr>
      <w:r w:rsidRPr="002E6878">
        <w:t>What are promising practices for recruiting for survey responses and focus group participation?</w:t>
      </w:r>
    </w:p>
    <w:p w14:paraId="0ACD415B" w14:textId="77777777" w:rsidR="000218E1" w:rsidRPr="002E6878" w:rsidRDefault="0A51A1B5" w:rsidP="006F6E4F">
      <w:pPr>
        <w:pStyle w:val="ListParagraph"/>
        <w:numPr>
          <w:ilvl w:val="2"/>
          <w:numId w:val="92"/>
        </w:numPr>
      </w:pPr>
      <w:r w:rsidRPr="002E6878">
        <w:t>What can the SO adjust? What cannot be changed?</w:t>
      </w:r>
    </w:p>
    <w:p w14:paraId="7F50F674" w14:textId="04810521" w:rsidR="000218E1" w:rsidRDefault="0A51A1B5" w:rsidP="006F6E4F">
      <w:pPr>
        <w:pStyle w:val="ListParagraph"/>
        <w:numPr>
          <w:ilvl w:val="2"/>
          <w:numId w:val="92"/>
        </w:numPr>
      </w:pPr>
      <w:r w:rsidRPr="002E6878">
        <w:t xml:space="preserve">What are the expectations for the </w:t>
      </w:r>
      <w:r w:rsidR="00C852F5">
        <w:t xml:space="preserve">Interview </w:t>
      </w:r>
      <w:r w:rsidRPr="002E6878">
        <w:t>and Focus Group participation?</w:t>
      </w:r>
    </w:p>
    <w:p w14:paraId="0420457B" w14:textId="0A46E92D" w:rsidR="002E15C5" w:rsidRPr="002E6878" w:rsidRDefault="002E15C5" w:rsidP="006F6E4F">
      <w:pPr>
        <w:pStyle w:val="ListParagraph"/>
        <w:numPr>
          <w:ilvl w:val="2"/>
          <w:numId w:val="92"/>
        </w:numPr>
      </w:pPr>
      <w:r>
        <w:t>What are the expectations for coursework observations?</w:t>
      </w:r>
    </w:p>
    <w:p w14:paraId="600BBB65" w14:textId="77777777" w:rsidR="000218E1" w:rsidRPr="002E6878" w:rsidRDefault="0A51A1B5" w:rsidP="64D79DCE">
      <w:pPr>
        <w:pStyle w:val="Heading3"/>
        <w:spacing w:before="0" w:after="120"/>
      </w:pPr>
      <w:r w:rsidRPr="002E6878">
        <w:t xml:space="preserve"> </w:t>
      </w:r>
      <w:r w:rsidRPr="002E6878">
        <w:rPr>
          <w:rStyle w:val="Heading3Char"/>
        </w:rPr>
        <w:t>When does it happen?</w:t>
      </w:r>
    </w:p>
    <w:p w14:paraId="43B61B49" w14:textId="68270DCE" w:rsidR="002E15C5" w:rsidRPr="000C3965" w:rsidRDefault="429EC7FE" w:rsidP="64D79DCE">
      <w:pPr>
        <w:pStyle w:val="BodyText"/>
        <w:numPr>
          <w:ilvl w:val="0"/>
          <w:numId w:val="91"/>
        </w:numPr>
        <w:spacing w:after="120"/>
        <w:rPr>
          <w:rFonts w:ascii="Aptos" w:hAnsi="Aptos"/>
          <w:sz w:val="22"/>
          <w:szCs w:val="22"/>
        </w:rPr>
      </w:pPr>
      <w:r w:rsidRPr="64D79DCE">
        <w:rPr>
          <w:rFonts w:ascii="Aptos" w:hAnsi="Aptos"/>
          <w:sz w:val="22"/>
          <w:szCs w:val="22"/>
        </w:rPr>
        <w:t xml:space="preserve">The </w:t>
      </w:r>
      <w:r w:rsidR="6AC40491" w:rsidRPr="64D79DCE">
        <w:rPr>
          <w:rFonts w:ascii="Aptos" w:hAnsi="Aptos"/>
          <w:sz w:val="22"/>
          <w:szCs w:val="22"/>
        </w:rPr>
        <w:t>Initial Inquiry</w:t>
      </w:r>
      <w:r w:rsidRPr="64D79DCE">
        <w:rPr>
          <w:rFonts w:ascii="Aptos" w:hAnsi="Aptos"/>
          <w:sz w:val="22"/>
          <w:szCs w:val="22"/>
        </w:rPr>
        <w:t xml:space="preserve"> TA Call will happen between August – October; the call will be scheduled </w:t>
      </w:r>
      <w:r w:rsidR="61D746EA" w:rsidRPr="64D79DCE">
        <w:rPr>
          <w:rFonts w:ascii="Aptos" w:hAnsi="Aptos"/>
          <w:sz w:val="22"/>
          <w:szCs w:val="22"/>
        </w:rPr>
        <w:t>eight</w:t>
      </w:r>
      <w:r w:rsidRPr="64D79DCE">
        <w:rPr>
          <w:rFonts w:ascii="Aptos" w:hAnsi="Aptos"/>
          <w:sz w:val="22"/>
          <w:szCs w:val="22"/>
        </w:rPr>
        <w:t xml:space="preserve"> weeks before Interview and Focus Group Days. </w:t>
      </w:r>
      <w:r w:rsidR="0A51A1B5" w:rsidRPr="64D79DCE">
        <w:rPr>
          <w:rFonts w:ascii="Aptos" w:hAnsi="Aptos"/>
          <w:sz w:val="22"/>
          <w:szCs w:val="22"/>
        </w:rPr>
        <w:t xml:space="preserve"> </w:t>
      </w:r>
    </w:p>
    <w:p w14:paraId="37931D0E" w14:textId="4933A569" w:rsidR="000218E1" w:rsidRPr="002E6878" w:rsidRDefault="0A51A1B5" w:rsidP="64D79DCE">
      <w:pPr>
        <w:pStyle w:val="Heading3"/>
        <w:spacing w:before="0" w:after="120"/>
      </w:pPr>
      <w:r w:rsidRPr="002E6878">
        <w:t>Helpful Tips</w:t>
      </w:r>
    </w:p>
    <w:p w14:paraId="21CE79D4" w14:textId="493D4DE8" w:rsidR="000218E1" w:rsidRPr="000C3965" w:rsidRDefault="000218E1" w:rsidP="64D79DCE">
      <w:pPr>
        <w:pStyle w:val="BodyText"/>
        <w:numPr>
          <w:ilvl w:val="0"/>
          <w:numId w:val="90"/>
        </w:numPr>
        <w:spacing w:after="120"/>
        <w:rPr>
          <w:rFonts w:ascii="Aptos" w:hAnsi="Aptos"/>
          <w:sz w:val="22"/>
          <w:szCs w:val="22"/>
        </w:rPr>
      </w:pPr>
      <w:r w:rsidRPr="64D79DCE">
        <w:rPr>
          <w:rFonts w:ascii="Aptos" w:hAnsi="Aptos"/>
          <w:sz w:val="22"/>
          <w:szCs w:val="22"/>
        </w:rPr>
        <w:t>The SO should invite members of its team or personnel who will be directly managing logistics for the focus groups and interview days.</w:t>
      </w:r>
    </w:p>
    <w:p w14:paraId="09248865" w14:textId="25BDCA85" w:rsidR="000218E1" w:rsidRPr="00DE3945" w:rsidRDefault="000218E1" w:rsidP="64D79DCE">
      <w:pPr>
        <w:pStyle w:val="Heading3"/>
        <w:spacing w:before="0" w:after="120"/>
        <w:rPr>
          <w:rFonts w:cstheme="minorBidi"/>
        </w:rPr>
      </w:pPr>
      <w:r w:rsidRPr="002E6878">
        <w:t>Deliverables</w:t>
      </w:r>
    </w:p>
    <w:p w14:paraId="59913E04" w14:textId="11A5ABFB" w:rsidR="000218E1" w:rsidRPr="000C3965" w:rsidRDefault="0A51A1B5" w:rsidP="64D79DCE">
      <w:pPr>
        <w:pStyle w:val="BodyText"/>
        <w:spacing w:after="120"/>
        <w:rPr>
          <w:rFonts w:ascii="Aptos" w:hAnsi="Aptos"/>
          <w:sz w:val="22"/>
          <w:szCs w:val="22"/>
        </w:rPr>
      </w:pPr>
      <w:r w:rsidRPr="64D79DCE">
        <w:rPr>
          <w:rFonts w:ascii="Aptos" w:hAnsi="Aptos"/>
          <w:sz w:val="22"/>
          <w:szCs w:val="22"/>
        </w:rPr>
        <w:t xml:space="preserve">Prior to </w:t>
      </w:r>
      <w:r w:rsidR="623827BE" w:rsidRPr="64D79DCE">
        <w:rPr>
          <w:rFonts w:ascii="Aptos" w:hAnsi="Aptos"/>
          <w:sz w:val="22"/>
          <w:szCs w:val="22"/>
        </w:rPr>
        <w:t>the Initial Inquiry</w:t>
      </w:r>
      <w:r w:rsidR="5B9001F2" w:rsidRPr="64D79DCE">
        <w:rPr>
          <w:rFonts w:ascii="Aptos" w:hAnsi="Aptos"/>
          <w:sz w:val="22"/>
          <w:szCs w:val="22"/>
        </w:rPr>
        <w:t xml:space="preserve"> </w:t>
      </w:r>
      <w:r w:rsidRPr="64D79DCE">
        <w:rPr>
          <w:rFonts w:ascii="Aptos" w:hAnsi="Aptos"/>
          <w:sz w:val="22"/>
          <w:szCs w:val="22"/>
        </w:rPr>
        <w:t>TA Call</w:t>
      </w:r>
      <w:r w:rsidR="3E3037F6" w:rsidRPr="64D79DCE">
        <w:rPr>
          <w:rFonts w:ascii="Aptos" w:hAnsi="Aptos"/>
          <w:sz w:val="22"/>
          <w:szCs w:val="22"/>
        </w:rPr>
        <w:t>,</w:t>
      </w:r>
      <w:r w:rsidR="54844202" w:rsidRPr="64D79DCE">
        <w:rPr>
          <w:rFonts w:ascii="Aptos" w:hAnsi="Aptos"/>
          <w:sz w:val="22"/>
          <w:szCs w:val="22"/>
        </w:rPr>
        <w:t xml:space="preserve"> </w:t>
      </w:r>
      <w:r w:rsidR="005F58DB">
        <w:rPr>
          <w:rFonts w:ascii="Aptos" w:hAnsi="Aptos"/>
          <w:sz w:val="22"/>
          <w:szCs w:val="22"/>
        </w:rPr>
        <w:t>the SO</w:t>
      </w:r>
      <w:r w:rsidR="005F58DB" w:rsidRPr="64D79DCE">
        <w:rPr>
          <w:rFonts w:ascii="Aptos" w:hAnsi="Aptos"/>
          <w:sz w:val="22"/>
          <w:szCs w:val="22"/>
        </w:rPr>
        <w:t xml:space="preserve"> </w:t>
      </w:r>
      <w:r w:rsidR="000218E1" w:rsidRPr="64D79DCE">
        <w:rPr>
          <w:rFonts w:ascii="Aptos" w:hAnsi="Aptos"/>
          <w:sz w:val="22"/>
          <w:szCs w:val="22"/>
        </w:rPr>
        <w:t>complete</w:t>
      </w:r>
      <w:r w:rsidR="005F58DB">
        <w:rPr>
          <w:rFonts w:ascii="Aptos" w:hAnsi="Aptos"/>
          <w:sz w:val="22"/>
          <w:szCs w:val="22"/>
        </w:rPr>
        <w:t>s</w:t>
      </w:r>
      <w:r w:rsidRPr="64D79DCE">
        <w:rPr>
          <w:rFonts w:ascii="Aptos" w:hAnsi="Aptos"/>
          <w:sz w:val="22"/>
          <w:szCs w:val="22"/>
        </w:rPr>
        <w:t xml:space="preserve"> the following</w:t>
      </w:r>
      <w:r w:rsidR="0023DA78" w:rsidRPr="64D79DCE">
        <w:rPr>
          <w:rFonts w:ascii="Aptos" w:hAnsi="Aptos"/>
          <w:sz w:val="22"/>
          <w:szCs w:val="22"/>
        </w:rPr>
        <w:t>:</w:t>
      </w:r>
    </w:p>
    <w:p w14:paraId="3405098D" w14:textId="1E06BAC9" w:rsidR="000218E1" w:rsidRPr="000C3965" w:rsidRDefault="000218E1" w:rsidP="007112A3">
      <w:pPr>
        <w:pStyle w:val="BodyText"/>
        <w:numPr>
          <w:ilvl w:val="0"/>
          <w:numId w:val="89"/>
        </w:numPr>
        <w:rPr>
          <w:rFonts w:ascii="Aptos" w:hAnsi="Aptos"/>
          <w:sz w:val="22"/>
          <w:szCs w:val="22"/>
        </w:rPr>
      </w:pPr>
      <w:r w:rsidRPr="64D79DCE">
        <w:rPr>
          <w:rFonts w:ascii="Aptos" w:hAnsi="Aptos"/>
          <w:sz w:val="22"/>
          <w:szCs w:val="22"/>
        </w:rPr>
        <w:t>Read the documents and communication shared by the DESE</w:t>
      </w:r>
      <w:r w:rsidR="38D0FEE7" w:rsidRPr="64D79DCE">
        <w:rPr>
          <w:rFonts w:ascii="Aptos" w:hAnsi="Aptos"/>
          <w:sz w:val="22"/>
          <w:szCs w:val="22"/>
        </w:rPr>
        <w:t xml:space="preserve"> Early Literacy Interim Review</w:t>
      </w:r>
      <w:r w:rsidRPr="64D79DCE">
        <w:rPr>
          <w:rFonts w:ascii="Aptos" w:hAnsi="Aptos"/>
          <w:sz w:val="22"/>
          <w:szCs w:val="22"/>
        </w:rPr>
        <w:t xml:space="preserve"> </w:t>
      </w:r>
      <w:r w:rsidR="48DD8B4A" w:rsidRPr="64D79DCE">
        <w:rPr>
          <w:rFonts w:ascii="Aptos" w:hAnsi="Aptos"/>
          <w:sz w:val="22"/>
          <w:szCs w:val="22"/>
        </w:rPr>
        <w:t>S</w:t>
      </w:r>
      <w:r w:rsidRPr="64D79DCE">
        <w:rPr>
          <w:rFonts w:ascii="Aptos" w:hAnsi="Aptos"/>
          <w:sz w:val="22"/>
          <w:szCs w:val="22"/>
        </w:rPr>
        <w:t>pecialist in advance of the call.</w:t>
      </w:r>
    </w:p>
    <w:p w14:paraId="404C47DB" w14:textId="07FF5307" w:rsidR="000218E1" w:rsidRPr="000C3965" w:rsidRDefault="000218E1" w:rsidP="007112A3">
      <w:pPr>
        <w:pStyle w:val="BodyText"/>
        <w:numPr>
          <w:ilvl w:val="0"/>
          <w:numId w:val="89"/>
        </w:numPr>
        <w:rPr>
          <w:rFonts w:ascii="Aptos" w:hAnsi="Aptos"/>
          <w:sz w:val="22"/>
          <w:szCs w:val="22"/>
        </w:rPr>
      </w:pPr>
      <w:r w:rsidRPr="64D79DCE">
        <w:rPr>
          <w:rFonts w:ascii="Aptos" w:hAnsi="Aptos"/>
          <w:sz w:val="22"/>
          <w:szCs w:val="22"/>
        </w:rPr>
        <w:t xml:space="preserve">Send list of SO personnel who will be joining the technical assistance call. This should include key members responsible for recruitment or logistics for the Focus Group and Interview Days. </w:t>
      </w:r>
    </w:p>
    <w:p w14:paraId="73CFD012" w14:textId="5918E9CA" w:rsidR="007D42E4" w:rsidRPr="002E6878" w:rsidRDefault="007D42E4" w:rsidP="007112A3">
      <w:r w:rsidRPr="002E6878">
        <w:br w:type="page"/>
      </w:r>
    </w:p>
    <w:p w14:paraId="066E3DBA" w14:textId="52D42E3A" w:rsidR="007D42E4" w:rsidRPr="002E6878" w:rsidRDefault="003F42A9" w:rsidP="007112A3">
      <w:pPr>
        <w:pStyle w:val="Heading1"/>
      </w:pPr>
      <w:bookmarkStart w:id="20" w:name="_Step_3:_Coursework"/>
      <w:bookmarkEnd w:id="20"/>
      <w:r w:rsidRPr="002E6878">
        <w:t xml:space="preserve">Step </w:t>
      </w:r>
      <w:r w:rsidR="3AF3739C" w:rsidRPr="002E6878">
        <w:t>5</w:t>
      </w:r>
      <w:r w:rsidRPr="002E6878">
        <w:t xml:space="preserve">: Coursework Observations </w:t>
      </w:r>
    </w:p>
    <w:p w14:paraId="4E42AD5C" w14:textId="77777777" w:rsidR="007D42E4" w:rsidRPr="002E6878" w:rsidRDefault="007D42E4" w:rsidP="002E15C5">
      <w:pPr>
        <w:pStyle w:val="Heading3"/>
      </w:pPr>
      <w:r w:rsidRPr="002E6878">
        <w:t>What happens during this step?</w:t>
      </w:r>
    </w:p>
    <w:p w14:paraId="6F018360" w14:textId="77777777" w:rsidR="007D42E4" w:rsidRPr="008E3E5E" w:rsidRDefault="007D42E4" w:rsidP="00821CF8">
      <w:pPr>
        <w:pStyle w:val="ListParagraph"/>
        <w:rPr>
          <w:rFonts w:asciiTheme="minorHAnsi" w:eastAsiaTheme="minorEastAsia" w:hAnsiTheme="minorHAnsi"/>
        </w:rPr>
      </w:pPr>
      <w:r w:rsidRPr="002E6878">
        <w:t xml:space="preserve">DESE Literacy Content Specialists complete observations of core early literacy courses. </w:t>
      </w:r>
    </w:p>
    <w:p w14:paraId="2819FBBA" w14:textId="77777777" w:rsidR="007D42E4" w:rsidRPr="002E6878" w:rsidRDefault="007D42E4" w:rsidP="002E15C5">
      <w:pPr>
        <w:pStyle w:val="Heading3"/>
      </w:pPr>
      <w:r w:rsidRPr="002E6878">
        <w:t>When does this step occur?</w:t>
      </w:r>
    </w:p>
    <w:p w14:paraId="07DAE02C" w14:textId="00FC169B" w:rsidR="007D42E4" w:rsidRPr="002E6878" w:rsidRDefault="1A662E9B" w:rsidP="64D79DCE">
      <w:pPr>
        <w:pStyle w:val="ListParagraph"/>
      </w:pPr>
      <w:r w:rsidRPr="002E6878">
        <w:t>Observations can happen at any point in the review year and are based on the SO’s Early Literacy Matrix</w:t>
      </w:r>
      <w:r w:rsidR="14BFC2FF" w:rsidRPr="002E6878">
        <w:t xml:space="preserve">. DESE will work with the review designee to </w:t>
      </w:r>
      <w:r w:rsidR="04708FE3">
        <w:t>schedule</w:t>
      </w:r>
      <w:r w:rsidR="14BFC2FF" w:rsidRPr="002E6878">
        <w:t xml:space="preserve"> observations anytime between October and March. </w:t>
      </w:r>
      <w:r w:rsidR="003F42A9" w:rsidRPr="002E6878">
        <w:t xml:space="preserve"> </w:t>
      </w:r>
    </w:p>
    <w:p w14:paraId="72D6A40A" w14:textId="77777777" w:rsidR="007D42E4" w:rsidRPr="002E6878" w:rsidRDefault="007D42E4" w:rsidP="002E15C5">
      <w:pPr>
        <w:pStyle w:val="Heading3"/>
      </w:pPr>
      <w:r w:rsidRPr="002E6878">
        <w:t>Important Details</w:t>
      </w:r>
    </w:p>
    <w:p w14:paraId="2F600C58" w14:textId="6B8FA448" w:rsidR="007D42E4" w:rsidRPr="002E6878" w:rsidRDefault="007D42E4" w:rsidP="64D79DCE">
      <w:pPr>
        <w:pStyle w:val="ListParagraph"/>
      </w:pPr>
      <w:r w:rsidRPr="002E6878">
        <w:t xml:space="preserve">After reviewing the SO’s completed early literacy matrices and program(s) of study, DESE </w:t>
      </w:r>
      <w:r w:rsidR="00DE7520">
        <w:t>determines</w:t>
      </w:r>
      <w:r w:rsidRPr="002E6878">
        <w:t xml:space="preserve"> which </w:t>
      </w:r>
      <w:r w:rsidRPr="002E5D89">
        <w:t>course</w:t>
      </w:r>
      <w:r w:rsidR="00B668DC">
        <w:t xml:space="preserve"> sessions</w:t>
      </w:r>
      <w:r w:rsidRPr="002E6878">
        <w:t xml:space="preserve"> to observe to collect the most relevant evidence.</w:t>
      </w:r>
    </w:p>
    <w:p w14:paraId="12C6576D" w14:textId="77777777" w:rsidR="007D42E4" w:rsidRPr="002E6878" w:rsidRDefault="007D42E4" w:rsidP="006F6E4F">
      <w:pPr>
        <w:pStyle w:val="ListParagraph"/>
        <w:numPr>
          <w:ilvl w:val="1"/>
          <w:numId w:val="98"/>
        </w:numPr>
      </w:pPr>
      <w:r w:rsidRPr="002E6878">
        <w:t xml:space="preserve">DESE will provide an overview of the observation process as well as the specific courses to be observed. Content specialists will work with faculty to determine a schedule for the observations.   </w:t>
      </w:r>
    </w:p>
    <w:p w14:paraId="5E14A0B3" w14:textId="68E0DF94" w:rsidR="007D42E4" w:rsidRPr="002E6878" w:rsidRDefault="007D42E4" w:rsidP="006F6E4F">
      <w:pPr>
        <w:pStyle w:val="ListParagraph"/>
        <w:numPr>
          <w:ilvl w:val="2"/>
          <w:numId w:val="98"/>
        </w:numPr>
      </w:pPr>
      <w:r w:rsidRPr="002E6878">
        <w:t xml:space="preserve">For each identified course for observation, DESE Literacy Content </w:t>
      </w:r>
      <w:r w:rsidR="6DF361B7" w:rsidRPr="002E6878">
        <w:t>S</w:t>
      </w:r>
      <w:r w:rsidRPr="002E6878">
        <w:t xml:space="preserve">pecialists will observe no more than two course sessions. </w:t>
      </w:r>
    </w:p>
    <w:p w14:paraId="5865E465" w14:textId="77777777" w:rsidR="007D42E4" w:rsidRPr="002E6878" w:rsidRDefault="007D42E4" w:rsidP="006F6E4F">
      <w:pPr>
        <w:pStyle w:val="ListParagraph"/>
        <w:numPr>
          <w:ilvl w:val="2"/>
          <w:numId w:val="98"/>
        </w:numPr>
      </w:pPr>
      <w:r w:rsidRPr="002E6878">
        <w:t xml:space="preserve">Course observations may happen before or after the Focus Group and Interview Days; the observation schedule will be collaboratively determined and depend on when courses are on offer. </w:t>
      </w:r>
    </w:p>
    <w:p w14:paraId="57F7C9B6" w14:textId="77777777" w:rsidR="007D42E4" w:rsidRPr="002E6878" w:rsidRDefault="007D42E4" w:rsidP="006F6E4F">
      <w:pPr>
        <w:pStyle w:val="ListParagraph"/>
        <w:numPr>
          <w:ilvl w:val="0"/>
          <w:numId w:val="98"/>
        </w:numPr>
      </w:pPr>
      <w:r w:rsidRPr="002E6878">
        <w:t xml:space="preserve">DESE Literacy Content Specialists will use an observation protocol grounded in the </w:t>
      </w:r>
      <w:r w:rsidRPr="002E6878">
        <w:rPr>
          <w:i/>
          <w:iCs/>
        </w:rPr>
        <w:t>Early Literacy Program Approval Criteria</w:t>
      </w:r>
      <w:r w:rsidRPr="002E6878">
        <w:t xml:space="preserve"> to ensure consistency within and across organizations.</w:t>
      </w:r>
    </w:p>
    <w:p w14:paraId="58022ED8" w14:textId="77777777" w:rsidR="007D42E4" w:rsidRPr="002E6878" w:rsidRDefault="007D42E4" w:rsidP="64D79DCE">
      <w:pPr>
        <w:pStyle w:val="ListParagraph"/>
      </w:pPr>
      <w:r w:rsidRPr="002E6878">
        <w:t xml:space="preserve">To support successful observations, the SO’s review designee should anticipate being available (via phone or email) to answer questions and support logistics for the scheduled observations. </w:t>
      </w:r>
    </w:p>
    <w:p w14:paraId="5674A2B8" w14:textId="7DB90852" w:rsidR="00A075A1" w:rsidRPr="002E5D89" w:rsidRDefault="00A075A1" w:rsidP="64D79DCE">
      <w:pPr>
        <w:pStyle w:val="ListParagraph"/>
      </w:pPr>
      <w:r>
        <w:t>If course</w:t>
      </w:r>
      <w:r w:rsidR="004C1D1C">
        <w:t xml:space="preserve"> content is delivered</w:t>
      </w:r>
      <w:r w:rsidR="00604D90">
        <w:t xml:space="preserve"> asynchronously, DESE </w:t>
      </w:r>
      <w:r w:rsidR="009B4BAE">
        <w:t>may request access to the</w:t>
      </w:r>
      <w:r w:rsidR="00555BF9">
        <w:t xml:space="preserve"> </w:t>
      </w:r>
      <w:r w:rsidR="007941F0">
        <w:t>learning management system</w:t>
      </w:r>
      <w:r w:rsidR="005037B3">
        <w:t>/course platform.</w:t>
      </w:r>
    </w:p>
    <w:p w14:paraId="3CE60BCE" w14:textId="77777777" w:rsidR="007D42E4" w:rsidRPr="002E6878" w:rsidRDefault="007D42E4" w:rsidP="002E15C5">
      <w:pPr>
        <w:pStyle w:val="Heading3"/>
      </w:pPr>
      <w:r w:rsidRPr="002E6878">
        <w:t xml:space="preserve">Deliverables </w:t>
      </w:r>
    </w:p>
    <w:p w14:paraId="605FB726" w14:textId="5707FE31" w:rsidR="007D42E4" w:rsidRPr="002E6878" w:rsidRDefault="003F42A9" w:rsidP="64D79DCE">
      <w:pPr>
        <w:pStyle w:val="ListParagraph"/>
      </w:pPr>
      <w:r w:rsidRPr="002E6878">
        <w:t xml:space="preserve">After </w:t>
      </w:r>
      <w:r w:rsidR="34755769" w:rsidRPr="002E6878">
        <w:t xml:space="preserve">the </w:t>
      </w:r>
      <w:r w:rsidR="136687CC" w:rsidRPr="002E6878">
        <w:t>Initial Inquiry</w:t>
      </w:r>
      <w:r w:rsidR="34755769" w:rsidRPr="002E6878">
        <w:t xml:space="preserve"> </w:t>
      </w:r>
      <w:r w:rsidRPr="002E6878">
        <w:t>TA Call, the SO will:</w:t>
      </w:r>
    </w:p>
    <w:p w14:paraId="53021A6D" w14:textId="436C5ADA" w:rsidR="007D42E4" w:rsidRPr="002E6878" w:rsidRDefault="007D42E4" w:rsidP="006F6E4F">
      <w:pPr>
        <w:pStyle w:val="ListParagraph"/>
        <w:numPr>
          <w:ilvl w:val="1"/>
          <w:numId w:val="99"/>
        </w:numPr>
      </w:pPr>
      <w:r w:rsidRPr="002E6878">
        <w:t xml:space="preserve">Complete and submit the Observation Schedule Template (shared during TA Call). </w:t>
      </w:r>
    </w:p>
    <w:p w14:paraId="12BC9779" w14:textId="77777777" w:rsidR="007D42E4" w:rsidRPr="002E6878" w:rsidRDefault="007D42E4" w:rsidP="006F6E4F">
      <w:pPr>
        <w:pStyle w:val="ListParagraph"/>
        <w:numPr>
          <w:ilvl w:val="1"/>
          <w:numId w:val="99"/>
        </w:numPr>
      </w:pPr>
      <w:r w:rsidRPr="002E6878">
        <w:t xml:space="preserve">Notify early literacy faculty of upcoming observation(s) (see </w:t>
      </w:r>
      <w:hyperlink w:anchor="_Appendix_B:_Sample">
        <w:r w:rsidRPr="002E6878">
          <w:rPr>
            <w:rStyle w:val="Hyperlink"/>
          </w:rPr>
          <w:t>Appendix B</w:t>
        </w:r>
      </w:hyperlink>
      <w:r w:rsidRPr="002E6878">
        <w:t>).</w:t>
      </w:r>
    </w:p>
    <w:p w14:paraId="680BC88F" w14:textId="77777777" w:rsidR="007D42E4" w:rsidRPr="002E6878" w:rsidRDefault="007D42E4" w:rsidP="007112A3">
      <w:pPr>
        <w:rPr>
          <w:color w:val="2F5496" w:themeColor="accent1" w:themeShade="BF"/>
          <w:sz w:val="32"/>
          <w:szCs w:val="24"/>
        </w:rPr>
      </w:pPr>
      <w:r w:rsidRPr="002E6878">
        <w:br w:type="page"/>
      </w:r>
    </w:p>
    <w:p w14:paraId="2719FA5B" w14:textId="29D6ADF1" w:rsidR="007D42E4" w:rsidRPr="002E6878" w:rsidRDefault="007D42E4" w:rsidP="007112A3">
      <w:pPr>
        <w:pStyle w:val="Heading1"/>
      </w:pPr>
      <w:r w:rsidRPr="002E6878">
        <w:t xml:space="preserve">Step </w:t>
      </w:r>
      <w:r w:rsidR="00F50A86" w:rsidRPr="002E6878">
        <w:t>6</w:t>
      </w:r>
      <w:r w:rsidRPr="002E6878">
        <w:t>: Focus Group and Interview Days</w:t>
      </w:r>
    </w:p>
    <w:p w14:paraId="2AA637D2" w14:textId="124E7B82" w:rsidR="007D42E4" w:rsidRPr="002E6878" w:rsidRDefault="007D42E4" w:rsidP="002E15C5">
      <w:pPr>
        <w:pStyle w:val="Heading3"/>
      </w:pPr>
      <w:r w:rsidRPr="002E6878">
        <w:t>What happens during this step?</w:t>
      </w:r>
    </w:p>
    <w:p w14:paraId="05B7F018" w14:textId="787FDE38" w:rsidR="007D42E4" w:rsidRPr="000C3965" w:rsidRDefault="007D42E4" w:rsidP="007112A3">
      <w:pPr>
        <w:pStyle w:val="BodyText"/>
        <w:numPr>
          <w:ilvl w:val="0"/>
          <w:numId w:val="82"/>
        </w:numPr>
        <w:rPr>
          <w:rFonts w:ascii="Aptos" w:hAnsi="Aptos"/>
          <w:sz w:val="22"/>
          <w:szCs w:val="22"/>
        </w:rPr>
      </w:pPr>
      <w:r w:rsidRPr="64D79DCE">
        <w:rPr>
          <w:rFonts w:ascii="Aptos" w:hAnsi="Aptos"/>
          <w:sz w:val="22"/>
          <w:szCs w:val="22"/>
        </w:rPr>
        <w:t>The DESE team hears directly from the SO’s stakeholders through virtual focus groups, interviews, and meetings with the SO team. A typical schedule includes:</w:t>
      </w:r>
    </w:p>
    <w:p w14:paraId="498AE723" w14:textId="3322C544" w:rsidR="007D42E4" w:rsidRPr="000C3965" w:rsidRDefault="007D42E4" w:rsidP="007112A3">
      <w:pPr>
        <w:pStyle w:val="BodyText"/>
        <w:numPr>
          <w:ilvl w:val="1"/>
          <w:numId w:val="82"/>
        </w:numPr>
        <w:rPr>
          <w:rFonts w:ascii="Aptos" w:hAnsi="Aptos"/>
          <w:sz w:val="22"/>
          <w:szCs w:val="22"/>
        </w:rPr>
      </w:pPr>
      <w:r w:rsidRPr="64D79DCE">
        <w:rPr>
          <w:rFonts w:ascii="Aptos" w:hAnsi="Aptos"/>
          <w:sz w:val="22"/>
          <w:szCs w:val="22"/>
        </w:rPr>
        <w:t xml:space="preserve">Day 1: </w:t>
      </w:r>
      <w:r w:rsidR="008757FA" w:rsidRPr="64D79DCE">
        <w:rPr>
          <w:rFonts w:ascii="Aptos" w:hAnsi="Aptos"/>
          <w:sz w:val="22"/>
          <w:szCs w:val="22"/>
        </w:rPr>
        <w:t>F</w:t>
      </w:r>
      <w:r w:rsidRPr="64D79DCE">
        <w:rPr>
          <w:rFonts w:ascii="Aptos" w:hAnsi="Aptos"/>
          <w:sz w:val="22"/>
          <w:szCs w:val="22"/>
        </w:rPr>
        <w:t>ocus groups, interviews</w:t>
      </w:r>
    </w:p>
    <w:p w14:paraId="70D1F7A3" w14:textId="2B548B0F" w:rsidR="007D42E4" w:rsidRPr="000C3965" w:rsidRDefault="007D42E4" w:rsidP="64D79DCE">
      <w:pPr>
        <w:pStyle w:val="BodyText"/>
        <w:numPr>
          <w:ilvl w:val="1"/>
          <w:numId w:val="82"/>
        </w:numPr>
        <w:spacing w:after="120"/>
        <w:rPr>
          <w:rFonts w:ascii="Aptos" w:hAnsi="Aptos"/>
          <w:sz w:val="22"/>
          <w:szCs w:val="22"/>
        </w:rPr>
      </w:pPr>
      <w:r w:rsidRPr="64D79DCE">
        <w:rPr>
          <w:rFonts w:ascii="Aptos" w:hAnsi="Aptos"/>
          <w:sz w:val="22"/>
          <w:szCs w:val="22"/>
        </w:rPr>
        <w:t xml:space="preserve">Day 2: Additional focus groups and interviews as needed </w:t>
      </w:r>
    </w:p>
    <w:p w14:paraId="26B54D02" w14:textId="5583EB63" w:rsidR="007D42E4" w:rsidRPr="002E6878" w:rsidRDefault="007D42E4" w:rsidP="64D79DCE">
      <w:pPr>
        <w:pStyle w:val="Heading3"/>
        <w:spacing w:after="120"/>
      </w:pPr>
      <w:r w:rsidRPr="002E6878">
        <w:t>When does this step occur?</w:t>
      </w:r>
    </w:p>
    <w:p w14:paraId="1457FDDA" w14:textId="59DB4190" w:rsidR="007D42E4" w:rsidRPr="002E6878" w:rsidRDefault="579D12A1" w:rsidP="006F6E4F">
      <w:pPr>
        <w:pStyle w:val="ListParagraph"/>
        <w:numPr>
          <w:ilvl w:val="0"/>
          <w:numId w:val="83"/>
        </w:numPr>
        <w:rPr>
          <w:rFonts w:eastAsiaTheme="minorEastAsia"/>
          <w:sz w:val="24"/>
          <w:szCs w:val="24"/>
        </w:rPr>
      </w:pPr>
      <w:r w:rsidRPr="002E6878">
        <w:t xml:space="preserve">Scheduled during the fall semester </w:t>
      </w:r>
    </w:p>
    <w:p w14:paraId="0EB2498C" w14:textId="41ED9101" w:rsidR="007D42E4" w:rsidRPr="002E6878" w:rsidRDefault="007D42E4" w:rsidP="002E15C5">
      <w:pPr>
        <w:pStyle w:val="Heading3"/>
      </w:pPr>
      <w:r w:rsidRPr="002E6878">
        <w:t>Important Details</w:t>
      </w:r>
    </w:p>
    <w:p w14:paraId="0F3B4C7C" w14:textId="44FF138C" w:rsidR="00635C61" w:rsidRDefault="007D42E4" w:rsidP="007112A3">
      <w:pPr>
        <w:pStyle w:val="BodyText"/>
        <w:numPr>
          <w:ilvl w:val="0"/>
          <w:numId w:val="80"/>
        </w:numPr>
        <w:rPr>
          <w:rFonts w:ascii="Aptos" w:hAnsi="Aptos"/>
          <w:sz w:val="22"/>
          <w:szCs w:val="22"/>
        </w:rPr>
      </w:pPr>
      <w:r w:rsidRPr="64D79DCE">
        <w:rPr>
          <w:rFonts w:ascii="Aptos" w:hAnsi="Aptos"/>
          <w:sz w:val="22"/>
          <w:szCs w:val="22"/>
        </w:rPr>
        <w:t>DESE</w:t>
      </w:r>
      <w:r w:rsidR="00635C61">
        <w:rPr>
          <w:rFonts w:ascii="Aptos" w:hAnsi="Aptos"/>
          <w:sz w:val="22"/>
          <w:szCs w:val="22"/>
        </w:rPr>
        <w:t>:</w:t>
      </w:r>
      <w:r w:rsidRPr="64D79DCE">
        <w:rPr>
          <w:rFonts w:ascii="Aptos" w:hAnsi="Aptos"/>
          <w:sz w:val="22"/>
          <w:szCs w:val="22"/>
        </w:rPr>
        <w:t xml:space="preserve"> </w:t>
      </w:r>
    </w:p>
    <w:p w14:paraId="68BC3FEC" w14:textId="315C4CF8" w:rsidR="007D42E4" w:rsidRPr="000C3965" w:rsidRDefault="00635C61" w:rsidP="64D79DCE">
      <w:pPr>
        <w:pStyle w:val="BodyText"/>
        <w:numPr>
          <w:ilvl w:val="1"/>
          <w:numId w:val="80"/>
        </w:numPr>
        <w:rPr>
          <w:rFonts w:ascii="Aptos" w:hAnsi="Aptos"/>
          <w:sz w:val="22"/>
          <w:szCs w:val="22"/>
        </w:rPr>
      </w:pPr>
      <w:r>
        <w:rPr>
          <w:rFonts w:ascii="Aptos" w:hAnsi="Aptos"/>
          <w:sz w:val="22"/>
          <w:szCs w:val="22"/>
        </w:rPr>
        <w:t>P</w:t>
      </w:r>
      <w:r w:rsidRPr="27C73AC1">
        <w:rPr>
          <w:rFonts w:ascii="Aptos" w:hAnsi="Aptos"/>
          <w:sz w:val="22"/>
          <w:szCs w:val="22"/>
        </w:rPr>
        <w:t>rovides</w:t>
      </w:r>
      <w:r w:rsidR="007D42E4" w:rsidRPr="27C73AC1">
        <w:rPr>
          <w:rFonts w:ascii="Aptos" w:hAnsi="Aptos"/>
          <w:sz w:val="22"/>
          <w:szCs w:val="22"/>
        </w:rPr>
        <w:t xml:space="preserve"> a template schedule and overview for the Focus Group and Interview Days, which includes a list of all required stakeholder groups and instructions for adjusting the schedule to better align with the SO and its stakeholders’ needs. </w:t>
      </w:r>
    </w:p>
    <w:p w14:paraId="18ED2631" w14:textId="5A1567ED" w:rsidR="007D42E4" w:rsidRPr="000C3965" w:rsidRDefault="00635C61" w:rsidP="64D79DCE">
      <w:pPr>
        <w:pStyle w:val="BodyText"/>
        <w:numPr>
          <w:ilvl w:val="1"/>
          <w:numId w:val="80"/>
        </w:numPr>
        <w:rPr>
          <w:rFonts w:ascii="Aptos" w:hAnsi="Aptos"/>
          <w:sz w:val="22"/>
          <w:szCs w:val="22"/>
        </w:rPr>
      </w:pPr>
      <w:r w:rsidRPr="64D79DCE">
        <w:rPr>
          <w:rFonts w:ascii="Aptos" w:hAnsi="Aptos"/>
          <w:sz w:val="22"/>
          <w:szCs w:val="22"/>
        </w:rPr>
        <w:t>Sets</w:t>
      </w:r>
      <w:r w:rsidR="007D42E4" w:rsidRPr="64D79DCE">
        <w:rPr>
          <w:rFonts w:ascii="Aptos" w:hAnsi="Aptos"/>
          <w:sz w:val="22"/>
          <w:szCs w:val="22"/>
        </w:rPr>
        <w:t xml:space="preserve"> minimum thresholds for focus group participation based on the size of each stakeholder group to ensure there is a sufficient evidence base on which to make judgments through the review process.</w:t>
      </w:r>
    </w:p>
    <w:p w14:paraId="5CDED707" w14:textId="2451D8B4" w:rsidR="007D42E4" w:rsidRPr="000C3965" w:rsidRDefault="00635C61" w:rsidP="64D79DCE">
      <w:pPr>
        <w:pStyle w:val="BodyText"/>
        <w:numPr>
          <w:ilvl w:val="1"/>
          <w:numId w:val="80"/>
        </w:numPr>
        <w:rPr>
          <w:rFonts w:ascii="Aptos" w:hAnsi="Aptos"/>
          <w:sz w:val="22"/>
          <w:szCs w:val="22"/>
        </w:rPr>
      </w:pPr>
      <w:r w:rsidRPr="64D79DCE">
        <w:rPr>
          <w:rFonts w:ascii="Aptos" w:hAnsi="Aptos"/>
          <w:sz w:val="22"/>
          <w:szCs w:val="22"/>
        </w:rPr>
        <w:t>S</w:t>
      </w:r>
      <w:r w:rsidR="007D42E4" w:rsidRPr="64D79DCE">
        <w:rPr>
          <w:rFonts w:ascii="Aptos" w:hAnsi="Aptos"/>
          <w:sz w:val="22"/>
          <w:szCs w:val="22"/>
        </w:rPr>
        <w:t xml:space="preserve">ends the final Focus Group and Interview Day schedule along with all Zoom links at least two weeks in advance of the Focus Group and Interview Days. </w:t>
      </w:r>
    </w:p>
    <w:p w14:paraId="2E87D959" w14:textId="77777777" w:rsidR="00A15891" w:rsidRPr="00BD5E9B" w:rsidRDefault="00A15891" w:rsidP="00A15891">
      <w:pPr>
        <w:pStyle w:val="BodyText"/>
        <w:numPr>
          <w:ilvl w:val="0"/>
          <w:numId w:val="80"/>
        </w:numPr>
        <w:rPr>
          <w:rFonts w:ascii="Aptos" w:hAnsi="Aptos"/>
          <w:color w:val="881798"/>
          <w:sz w:val="22"/>
          <w:szCs w:val="22"/>
        </w:rPr>
      </w:pPr>
      <w:r>
        <w:rPr>
          <w:rFonts w:ascii="Aptos" w:hAnsi="Aptos"/>
          <w:sz w:val="22"/>
          <w:szCs w:val="22"/>
        </w:rPr>
        <w:t xml:space="preserve">All questions asked during focus groups and interviews are related to the </w:t>
      </w:r>
      <w:r w:rsidRPr="00BD5E9B">
        <w:rPr>
          <w:rFonts w:ascii="Aptos" w:hAnsi="Aptos"/>
          <w:sz w:val="22"/>
          <w:szCs w:val="22"/>
        </w:rPr>
        <w:t>Early Literacy Program Approval Criteria</w:t>
      </w:r>
      <w:r>
        <w:rPr>
          <w:rFonts w:ascii="Aptos" w:hAnsi="Aptos"/>
          <w:sz w:val="22"/>
          <w:szCs w:val="22"/>
        </w:rPr>
        <w:t>.</w:t>
      </w:r>
    </w:p>
    <w:p w14:paraId="6BEC0E58" w14:textId="0770E268" w:rsidR="007D42E4" w:rsidRPr="000C3965" w:rsidRDefault="007D42E4" w:rsidP="007112A3">
      <w:pPr>
        <w:pStyle w:val="BodyText"/>
        <w:numPr>
          <w:ilvl w:val="0"/>
          <w:numId w:val="80"/>
        </w:numPr>
        <w:rPr>
          <w:rFonts w:ascii="Aptos" w:hAnsi="Aptos"/>
          <w:sz w:val="22"/>
          <w:szCs w:val="22"/>
        </w:rPr>
      </w:pPr>
      <w:r w:rsidRPr="27C73AC1">
        <w:rPr>
          <w:rFonts w:ascii="Aptos" w:hAnsi="Aptos"/>
          <w:sz w:val="22"/>
          <w:szCs w:val="22"/>
        </w:rPr>
        <w:t xml:space="preserve">Facilitators for each focus group and interview use </w:t>
      </w:r>
      <w:r w:rsidR="00B13B19" w:rsidRPr="27C73AC1">
        <w:rPr>
          <w:rFonts w:ascii="Aptos" w:hAnsi="Aptos"/>
          <w:sz w:val="22"/>
          <w:szCs w:val="22"/>
        </w:rPr>
        <w:t>template</w:t>
      </w:r>
      <w:r w:rsidR="00B13B19">
        <w:rPr>
          <w:rFonts w:ascii="Aptos" w:hAnsi="Aptos"/>
          <w:sz w:val="22"/>
          <w:szCs w:val="22"/>
        </w:rPr>
        <w:t xml:space="preserve"> materials</w:t>
      </w:r>
      <w:r w:rsidRPr="27C73AC1">
        <w:rPr>
          <w:rFonts w:ascii="Aptos" w:hAnsi="Aptos"/>
          <w:sz w:val="22"/>
          <w:szCs w:val="22"/>
        </w:rPr>
        <w:t xml:space="preserve"> to ensure consistency within and across organizations. </w:t>
      </w:r>
      <w:r w:rsidR="00B13B19" w:rsidRPr="27C73AC1">
        <w:rPr>
          <w:rFonts w:ascii="Aptos" w:hAnsi="Aptos"/>
          <w:sz w:val="22"/>
          <w:szCs w:val="22"/>
        </w:rPr>
        <w:t>The materials are</w:t>
      </w:r>
      <w:r w:rsidRPr="27C73AC1">
        <w:rPr>
          <w:rFonts w:ascii="Aptos" w:hAnsi="Aptos"/>
          <w:sz w:val="22"/>
          <w:szCs w:val="22"/>
        </w:rPr>
        <w:t xml:space="preserve"> tailored based on the evidence collected in the Launch stage.</w:t>
      </w:r>
    </w:p>
    <w:p w14:paraId="46DA8BFB" w14:textId="19DCE573" w:rsidR="007D42E4" w:rsidRPr="000C3965" w:rsidRDefault="007D42E4" w:rsidP="007112A3">
      <w:pPr>
        <w:pStyle w:val="BodyText"/>
        <w:numPr>
          <w:ilvl w:val="0"/>
          <w:numId w:val="80"/>
        </w:numPr>
        <w:rPr>
          <w:rFonts w:ascii="Aptos" w:hAnsi="Aptos"/>
          <w:color w:val="881798"/>
          <w:sz w:val="22"/>
          <w:szCs w:val="22"/>
        </w:rPr>
      </w:pPr>
      <w:r w:rsidRPr="54D4D797">
        <w:rPr>
          <w:rFonts w:ascii="Aptos" w:hAnsi="Aptos"/>
          <w:sz w:val="22"/>
          <w:szCs w:val="22"/>
        </w:rPr>
        <w:t xml:space="preserve">To support a successful visit, the SO’s </w:t>
      </w:r>
      <w:r w:rsidR="00815395" w:rsidRPr="54D4D797">
        <w:rPr>
          <w:rFonts w:ascii="Aptos" w:hAnsi="Aptos"/>
          <w:sz w:val="22"/>
          <w:szCs w:val="22"/>
        </w:rPr>
        <w:t>Early Literacy Interim R</w:t>
      </w:r>
      <w:r w:rsidRPr="54D4D797">
        <w:rPr>
          <w:rFonts w:ascii="Aptos" w:hAnsi="Aptos"/>
          <w:sz w:val="22"/>
          <w:szCs w:val="22"/>
        </w:rPr>
        <w:t xml:space="preserve">eview </w:t>
      </w:r>
      <w:r w:rsidR="00815395" w:rsidRPr="54D4D797">
        <w:rPr>
          <w:rFonts w:ascii="Aptos" w:hAnsi="Aptos"/>
          <w:sz w:val="22"/>
          <w:szCs w:val="22"/>
        </w:rPr>
        <w:t>D</w:t>
      </w:r>
      <w:r w:rsidRPr="54D4D797">
        <w:rPr>
          <w:rFonts w:ascii="Aptos" w:hAnsi="Aptos"/>
          <w:sz w:val="22"/>
          <w:szCs w:val="22"/>
        </w:rPr>
        <w:t>esignee should anticipate being available (via phone or email) to answer questions and support logistics for the duration of focus groups and interviews.</w:t>
      </w:r>
    </w:p>
    <w:p w14:paraId="4938E577" w14:textId="04CE97E1" w:rsidR="007D42E4" w:rsidRPr="000C3965" w:rsidRDefault="007D42E4" w:rsidP="27C73AC1">
      <w:pPr>
        <w:pStyle w:val="BodyText"/>
        <w:numPr>
          <w:ilvl w:val="0"/>
          <w:numId w:val="80"/>
        </w:numPr>
        <w:spacing w:after="120"/>
        <w:rPr>
          <w:rFonts w:ascii="Aptos" w:hAnsi="Aptos"/>
          <w:color w:val="881798"/>
          <w:sz w:val="22"/>
          <w:szCs w:val="22"/>
        </w:rPr>
      </w:pPr>
      <w:r w:rsidRPr="27C73AC1">
        <w:rPr>
          <w:rFonts w:ascii="Aptos" w:hAnsi="Aptos"/>
          <w:sz w:val="22"/>
          <w:szCs w:val="22"/>
        </w:rPr>
        <w:t>SOs may not provide guidance to any stakeholder group beyond providing logistical information and a brief description of the purpose of the focus groups and interviews. Any perception that the SO has unduly influenced participants’ responses may result in action by DESE.</w:t>
      </w:r>
    </w:p>
    <w:p w14:paraId="0A44C4A5" w14:textId="142C44F8" w:rsidR="00F867EF" w:rsidRDefault="007D42E4" w:rsidP="27C73AC1">
      <w:pPr>
        <w:pStyle w:val="Heading3"/>
        <w:spacing w:before="0" w:after="120"/>
        <w:rPr>
          <w:color w:val="000000" w:themeColor="text1"/>
        </w:rPr>
      </w:pPr>
      <w:r w:rsidRPr="002E6878">
        <w:t>Deliverables</w:t>
      </w:r>
    </w:p>
    <w:p w14:paraId="5AE0BBBF" w14:textId="037ED8B3" w:rsidR="007D42E4" w:rsidRPr="000C3965" w:rsidRDefault="007D42E4" w:rsidP="00C345AA">
      <w:pPr>
        <w:pStyle w:val="Heading4"/>
        <w:rPr>
          <w:b/>
          <w:color w:val="000000" w:themeColor="text1"/>
        </w:rPr>
      </w:pPr>
      <w:r w:rsidRPr="27C73AC1">
        <w:rPr>
          <w:b/>
          <w:i w:val="0"/>
          <w:color w:val="000000" w:themeColor="text1"/>
          <w:sz w:val="22"/>
          <w:szCs w:val="22"/>
        </w:rPr>
        <w:t xml:space="preserve">After </w:t>
      </w:r>
      <w:r w:rsidR="2D6AD0BF" w:rsidRPr="27C73AC1">
        <w:rPr>
          <w:b/>
          <w:i w:val="0"/>
          <w:color w:val="000000" w:themeColor="text1"/>
          <w:sz w:val="22"/>
          <w:szCs w:val="22"/>
        </w:rPr>
        <w:t xml:space="preserve">the Initial Inquiry </w:t>
      </w:r>
      <w:r w:rsidRPr="27C73AC1">
        <w:rPr>
          <w:b/>
          <w:i w:val="0"/>
          <w:color w:val="000000" w:themeColor="text1"/>
          <w:sz w:val="22"/>
          <w:szCs w:val="22"/>
        </w:rPr>
        <w:t>TA Call, the SO</w:t>
      </w:r>
      <w:r w:rsidRPr="27C73AC1">
        <w:rPr>
          <w:b/>
        </w:rPr>
        <w:t>:</w:t>
      </w:r>
    </w:p>
    <w:p w14:paraId="7A8F7CE7" w14:textId="5FA50346" w:rsidR="007D42E4" w:rsidRPr="00FF0C4E" w:rsidRDefault="007D42E4" w:rsidP="007112A3">
      <w:pPr>
        <w:pStyle w:val="BodyText"/>
        <w:numPr>
          <w:ilvl w:val="0"/>
          <w:numId w:val="79"/>
        </w:numPr>
        <w:rPr>
          <w:rFonts w:ascii="Aptos" w:hAnsi="Aptos"/>
          <w:sz w:val="22"/>
          <w:szCs w:val="22"/>
        </w:rPr>
      </w:pPr>
      <w:r w:rsidRPr="00FF0C4E">
        <w:rPr>
          <w:rFonts w:ascii="Aptos" w:hAnsi="Aptos"/>
          <w:sz w:val="22"/>
          <w:szCs w:val="22"/>
        </w:rPr>
        <w:t>Complete</w:t>
      </w:r>
      <w:r w:rsidR="008803AE">
        <w:rPr>
          <w:rFonts w:ascii="Aptos" w:hAnsi="Aptos"/>
          <w:sz w:val="22"/>
          <w:szCs w:val="22"/>
        </w:rPr>
        <w:t>s</w:t>
      </w:r>
      <w:r w:rsidRPr="00FF0C4E">
        <w:rPr>
          <w:rFonts w:ascii="Aptos" w:hAnsi="Aptos"/>
          <w:sz w:val="22"/>
          <w:szCs w:val="22"/>
        </w:rPr>
        <w:t xml:space="preserve"> and submit</w:t>
      </w:r>
      <w:r w:rsidR="008803AE">
        <w:rPr>
          <w:rFonts w:ascii="Aptos" w:hAnsi="Aptos"/>
          <w:sz w:val="22"/>
          <w:szCs w:val="22"/>
        </w:rPr>
        <w:t>s</w:t>
      </w:r>
      <w:r w:rsidRPr="00FF0C4E">
        <w:rPr>
          <w:rFonts w:ascii="Aptos" w:hAnsi="Aptos"/>
          <w:sz w:val="22"/>
          <w:szCs w:val="22"/>
        </w:rPr>
        <w:t xml:space="preserve"> the </w:t>
      </w:r>
      <w:r w:rsidR="00FF0C4E">
        <w:rPr>
          <w:rFonts w:ascii="Aptos" w:hAnsi="Aptos"/>
          <w:sz w:val="22"/>
          <w:szCs w:val="22"/>
        </w:rPr>
        <w:t xml:space="preserve">Early Literacy Interim </w:t>
      </w:r>
      <w:r w:rsidRPr="00FF0C4E">
        <w:rPr>
          <w:rFonts w:ascii="Aptos" w:hAnsi="Aptos"/>
          <w:sz w:val="22"/>
          <w:szCs w:val="22"/>
        </w:rPr>
        <w:t>Review Focus Group and Interview Day schedule template.</w:t>
      </w:r>
    </w:p>
    <w:p w14:paraId="6DB7A70C" w14:textId="0D505324" w:rsidR="007D42E4" w:rsidRPr="00FF0C4E" w:rsidRDefault="007D42E4" w:rsidP="007112A3">
      <w:pPr>
        <w:pStyle w:val="BodyText"/>
        <w:numPr>
          <w:ilvl w:val="0"/>
          <w:numId w:val="79"/>
        </w:numPr>
        <w:rPr>
          <w:rFonts w:ascii="Aptos" w:hAnsi="Aptos"/>
          <w:sz w:val="22"/>
          <w:szCs w:val="22"/>
        </w:rPr>
      </w:pPr>
      <w:r w:rsidRPr="00FF0C4E">
        <w:rPr>
          <w:rFonts w:ascii="Aptos" w:hAnsi="Aptos"/>
          <w:sz w:val="22"/>
          <w:szCs w:val="22"/>
        </w:rPr>
        <w:t>Recruit</w:t>
      </w:r>
      <w:r w:rsidR="008803AE">
        <w:rPr>
          <w:rFonts w:ascii="Aptos" w:hAnsi="Aptos"/>
          <w:sz w:val="22"/>
          <w:szCs w:val="22"/>
        </w:rPr>
        <w:t>s</w:t>
      </w:r>
      <w:r w:rsidRPr="00FF0C4E">
        <w:rPr>
          <w:rFonts w:ascii="Aptos" w:hAnsi="Aptos"/>
          <w:sz w:val="22"/>
          <w:szCs w:val="22"/>
        </w:rPr>
        <w:t xml:space="preserve"> focus group and interview participants (see details below).</w:t>
      </w:r>
    </w:p>
    <w:p w14:paraId="39905E63" w14:textId="4BEEE833" w:rsidR="007D42E4" w:rsidRPr="00FF0C4E" w:rsidRDefault="007D42E4" w:rsidP="007112A3">
      <w:pPr>
        <w:pStyle w:val="BodyText"/>
        <w:numPr>
          <w:ilvl w:val="0"/>
          <w:numId w:val="79"/>
        </w:numPr>
        <w:rPr>
          <w:rFonts w:ascii="Aptos" w:hAnsi="Aptos"/>
          <w:sz w:val="22"/>
          <w:szCs w:val="22"/>
        </w:rPr>
      </w:pPr>
      <w:r w:rsidRPr="00FF0C4E">
        <w:rPr>
          <w:rFonts w:ascii="Aptos" w:hAnsi="Aptos"/>
          <w:sz w:val="22"/>
          <w:szCs w:val="22"/>
        </w:rPr>
        <w:t>Provide</w:t>
      </w:r>
      <w:r w:rsidR="008803AE">
        <w:rPr>
          <w:rFonts w:ascii="Aptos" w:hAnsi="Aptos"/>
          <w:sz w:val="22"/>
          <w:szCs w:val="22"/>
        </w:rPr>
        <w:t>s</w:t>
      </w:r>
      <w:r w:rsidRPr="00FF0C4E">
        <w:rPr>
          <w:rFonts w:ascii="Aptos" w:hAnsi="Aptos"/>
          <w:sz w:val="22"/>
          <w:szCs w:val="22"/>
        </w:rPr>
        <w:t xml:space="preserve"> proof of advertisement of focus groups to all currently enrolled candidates and those who </w:t>
      </w:r>
      <w:r w:rsidR="00884D21">
        <w:rPr>
          <w:rFonts w:ascii="Aptos" w:hAnsi="Aptos"/>
          <w:sz w:val="22"/>
          <w:szCs w:val="22"/>
        </w:rPr>
        <w:t xml:space="preserve">were enrolled in </w:t>
      </w:r>
      <w:r w:rsidR="009A7E63">
        <w:rPr>
          <w:rFonts w:ascii="Aptos" w:hAnsi="Aptos"/>
          <w:sz w:val="22"/>
          <w:szCs w:val="22"/>
        </w:rPr>
        <w:t xml:space="preserve">Elementary, Early Childhood, and/or Moderate Disabilities </w:t>
      </w:r>
      <w:r w:rsidR="00884D21" w:rsidRPr="711E8090">
        <w:rPr>
          <w:rFonts w:ascii="Aptos" w:hAnsi="Aptos"/>
          <w:sz w:val="22"/>
          <w:szCs w:val="22"/>
        </w:rPr>
        <w:t>PK</w:t>
      </w:r>
      <w:r w:rsidR="009A7E63">
        <w:rPr>
          <w:rFonts w:ascii="Aptos" w:hAnsi="Aptos"/>
          <w:sz w:val="22"/>
          <w:szCs w:val="22"/>
        </w:rPr>
        <w:t>-2/</w:t>
      </w:r>
      <w:r w:rsidR="00884D21" w:rsidRPr="711E8090">
        <w:rPr>
          <w:rFonts w:ascii="Aptos" w:hAnsi="Aptos"/>
          <w:sz w:val="22"/>
          <w:szCs w:val="22"/>
        </w:rPr>
        <w:t>PK</w:t>
      </w:r>
      <w:r w:rsidR="009A7E63">
        <w:rPr>
          <w:rFonts w:ascii="Aptos" w:hAnsi="Aptos"/>
          <w:sz w:val="22"/>
          <w:szCs w:val="22"/>
        </w:rPr>
        <w:t>-8</w:t>
      </w:r>
      <w:r w:rsidRPr="00FF0C4E">
        <w:rPr>
          <w:rFonts w:ascii="Aptos" w:hAnsi="Aptos"/>
          <w:sz w:val="22"/>
          <w:szCs w:val="22"/>
        </w:rPr>
        <w:t xml:space="preserve"> programs during the </w:t>
      </w:r>
      <w:r w:rsidRPr="00FF0C4E">
        <w:rPr>
          <w:rFonts w:ascii="Aptos" w:hAnsi="Aptos"/>
          <w:i/>
          <w:iCs/>
          <w:sz w:val="22"/>
          <w:szCs w:val="22"/>
        </w:rPr>
        <w:t>previous three academic years</w:t>
      </w:r>
      <w:r w:rsidRPr="00FF0C4E">
        <w:rPr>
          <w:rFonts w:ascii="Aptos" w:hAnsi="Aptos"/>
          <w:sz w:val="22"/>
          <w:szCs w:val="22"/>
        </w:rPr>
        <w:t xml:space="preserve"> (</w:t>
      </w:r>
      <w:r w:rsidR="00884D21">
        <w:rPr>
          <w:rFonts w:ascii="Aptos" w:hAnsi="Aptos"/>
          <w:sz w:val="22"/>
          <w:szCs w:val="22"/>
        </w:rPr>
        <w:t xml:space="preserve">specific </w:t>
      </w:r>
      <w:r w:rsidRPr="00FF0C4E">
        <w:rPr>
          <w:rFonts w:ascii="Aptos" w:hAnsi="Aptos"/>
          <w:sz w:val="22"/>
          <w:szCs w:val="22"/>
        </w:rPr>
        <w:t xml:space="preserve">years will be </w:t>
      </w:r>
      <w:r w:rsidR="00884D21" w:rsidRPr="711E8090">
        <w:rPr>
          <w:rFonts w:ascii="Aptos" w:hAnsi="Aptos"/>
          <w:sz w:val="22"/>
          <w:szCs w:val="22"/>
        </w:rPr>
        <w:t>provided</w:t>
      </w:r>
      <w:r w:rsidR="00884D21">
        <w:rPr>
          <w:rFonts w:ascii="Aptos" w:hAnsi="Aptos"/>
          <w:sz w:val="22"/>
          <w:szCs w:val="22"/>
        </w:rPr>
        <w:t xml:space="preserve"> for each SO</w:t>
      </w:r>
      <w:r w:rsidRPr="00FF0C4E">
        <w:rPr>
          <w:rFonts w:ascii="Aptos" w:hAnsi="Aptos"/>
          <w:sz w:val="22"/>
          <w:szCs w:val="22"/>
        </w:rPr>
        <w:t>).</w:t>
      </w:r>
    </w:p>
    <w:p w14:paraId="7281CC83" w14:textId="3E7C7B33" w:rsidR="007D42E4" w:rsidRPr="00FF0C4E" w:rsidRDefault="003C622C" w:rsidP="007112A3">
      <w:pPr>
        <w:pStyle w:val="BodyText"/>
        <w:numPr>
          <w:ilvl w:val="2"/>
          <w:numId w:val="78"/>
        </w:numPr>
        <w:rPr>
          <w:rFonts w:ascii="Aptos" w:hAnsi="Aptos"/>
          <w:sz w:val="22"/>
          <w:szCs w:val="22"/>
        </w:rPr>
      </w:pPr>
      <w:r>
        <w:rPr>
          <w:rFonts w:ascii="Aptos" w:hAnsi="Aptos"/>
          <w:sz w:val="22"/>
          <w:szCs w:val="22"/>
        </w:rPr>
        <w:t>A</w:t>
      </w:r>
      <w:r w:rsidR="00D7537B">
        <w:rPr>
          <w:rFonts w:ascii="Aptos" w:hAnsi="Aptos"/>
          <w:sz w:val="22"/>
          <w:szCs w:val="22"/>
        </w:rPr>
        <w:t xml:space="preserve">ll initial outreach </w:t>
      </w:r>
      <w:r w:rsidR="00D7537B" w:rsidRPr="711E8090">
        <w:rPr>
          <w:rFonts w:ascii="Aptos" w:hAnsi="Aptos"/>
          <w:b/>
          <w:sz w:val="22"/>
          <w:szCs w:val="22"/>
        </w:rPr>
        <w:t>m</w:t>
      </w:r>
      <w:r w:rsidRPr="711E8090">
        <w:rPr>
          <w:rFonts w:ascii="Aptos" w:hAnsi="Aptos"/>
          <w:b/>
          <w:sz w:val="22"/>
          <w:szCs w:val="22"/>
        </w:rPr>
        <w:t>ust</w:t>
      </w:r>
      <w:r w:rsidRPr="00FF0C4E">
        <w:rPr>
          <w:rFonts w:ascii="Aptos" w:hAnsi="Aptos"/>
          <w:sz w:val="22"/>
          <w:szCs w:val="22"/>
        </w:rPr>
        <w:t xml:space="preserve"> </w:t>
      </w:r>
      <w:r w:rsidR="007D42E4" w:rsidRPr="00FF0C4E">
        <w:rPr>
          <w:rFonts w:ascii="Aptos" w:hAnsi="Aptos"/>
          <w:sz w:val="22"/>
          <w:szCs w:val="22"/>
        </w:rPr>
        <w:t>include language highlighted in Appendix A</w:t>
      </w:r>
      <w:r w:rsidR="00D7537B">
        <w:rPr>
          <w:rFonts w:ascii="Aptos" w:hAnsi="Aptos"/>
          <w:sz w:val="22"/>
          <w:szCs w:val="22"/>
        </w:rPr>
        <w:t xml:space="preserve"> and must be sent to all relevant members of each stakeholder group</w:t>
      </w:r>
      <w:r w:rsidR="007D42E4" w:rsidRPr="00FF0C4E">
        <w:rPr>
          <w:rFonts w:ascii="Aptos" w:hAnsi="Aptos"/>
          <w:sz w:val="22"/>
          <w:szCs w:val="22"/>
        </w:rPr>
        <w:t>.</w:t>
      </w:r>
    </w:p>
    <w:p w14:paraId="788FA18B" w14:textId="024DE820" w:rsidR="007D42E4" w:rsidRPr="00FF0C4E" w:rsidRDefault="007D42E4" w:rsidP="007112A3">
      <w:pPr>
        <w:pStyle w:val="BodyText"/>
        <w:numPr>
          <w:ilvl w:val="2"/>
          <w:numId w:val="78"/>
        </w:numPr>
        <w:rPr>
          <w:rFonts w:ascii="Aptos" w:hAnsi="Aptos"/>
          <w:sz w:val="22"/>
          <w:szCs w:val="22"/>
        </w:rPr>
      </w:pPr>
      <w:r w:rsidRPr="00FF0C4E">
        <w:rPr>
          <w:rFonts w:ascii="Aptos" w:hAnsi="Aptos"/>
          <w:sz w:val="22"/>
          <w:szCs w:val="22"/>
        </w:rPr>
        <w:t xml:space="preserve">Messages may </w:t>
      </w:r>
      <w:r w:rsidR="00D7537B" w:rsidRPr="711E8090">
        <w:rPr>
          <w:rFonts w:ascii="Aptos" w:hAnsi="Aptos"/>
          <w:sz w:val="22"/>
          <w:szCs w:val="22"/>
        </w:rPr>
        <w:t>be</w:t>
      </w:r>
      <w:r w:rsidR="00D7537B">
        <w:rPr>
          <w:rFonts w:ascii="Aptos" w:hAnsi="Aptos"/>
          <w:sz w:val="22"/>
          <w:szCs w:val="22"/>
        </w:rPr>
        <w:t xml:space="preserve"> forwarded to</w:t>
      </w:r>
      <w:r w:rsidRPr="00FF0C4E">
        <w:rPr>
          <w:rFonts w:ascii="Aptos" w:hAnsi="Aptos"/>
          <w:sz w:val="22"/>
          <w:szCs w:val="22"/>
        </w:rPr>
        <w:t xml:space="preserve"> the DESE</w:t>
      </w:r>
      <w:r w:rsidR="17C2A8AF" w:rsidRPr="00FF0C4E">
        <w:rPr>
          <w:rFonts w:ascii="Aptos" w:hAnsi="Aptos"/>
          <w:sz w:val="22"/>
          <w:szCs w:val="22"/>
        </w:rPr>
        <w:t xml:space="preserve"> Early Literacy Interim Review</w:t>
      </w:r>
      <w:r w:rsidRPr="00FF0C4E">
        <w:rPr>
          <w:rFonts w:ascii="Aptos" w:hAnsi="Aptos"/>
          <w:sz w:val="22"/>
          <w:szCs w:val="22"/>
        </w:rPr>
        <w:t xml:space="preserve"> Specialist</w:t>
      </w:r>
      <w:r w:rsidR="00D7537B">
        <w:rPr>
          <w:rFonts w:ascii="Aptos" w:hAnsi="Aptos"/>
          <w:sz w:val="22"/>
          <w:szCs w:val="22"/>
        </w:rPr>
        <w:t xml:space="preserve"> </w:t>
      </w:r>
      <w:r w:rsidRPr="00FF0C4E">
        <w:rPr>
          <w:rFonts w:ascii="Aptos" w:hAnsi="Aptos"/>
          <w:sz w:val="22"/>
          <w:szCs w:val="22"/>
        </w:rPr>
        <w:t>or be provided as PDFs.</w:t>
      </w:r>
    </w:p>
    <w:p w14:paraId="39353753" w14:textId="32913B8F" w:rsidR="007D42E4" w:rsidRPr="00FF0C4E" w:rsidRDefault="007D42E4" w:rsidP="711E8090">
      <w:pPr>
        <w:pStyle w:val="ListParagraph"/>
      </w:pPr>
      <w:r w:rsidRPr="002E6878">
        <w:t>Provide</w:t>
      </w:r>
      <w:r w:rsidR="008803AE">
        <w:t>s</w:t>
      </w:r>
      <w:r w:rsidRPr="00FF0C4E">
        <w:t xml:space="preserve"> names and emails of anticipated focus group and interview participants with DESE in advance of the visit.</w:t>
      </w:r>
    </w:p>
    <w:p w14:paraId="49983F4C" w14:textId="44316C01" w:rsidR="007D42E4" w:rsidRPr="000C3965" w:rsidRDefault="007D42E4" w:rsidP="00C345AA">
      <w:pPr>
        <w:pStyle w:val="Heading4"/>
        <w:rPr>
          <w:b/>
          <w:i w:val="0"/>
          <w:color w:val="000000" w:themeColor="text1"/>
          <w:sz w:val="22"/>
          <w:szCs w:val="22"/>
        </w:rPr>
      </w:pPr>
      <w:r w:rsidRPr="711E8090">
        <w:rPr>
          <w:b/>
          <w:i w:val="0"/>
          <w:color w:val="000000" w:themeColor="text1"/>
          <w:sz w:val="22"/>
          <w:szCs w:val="22"/>
        </w:rPr>
        <w:t>After the Focus Group and Interview Days, the SO:</w:t>
      </w:r>
    </w:p>
    <w:p w14:paraId="70C11FC5" w14:textId="7AC8A342" w:rsidR="007D42E4" w:rsidRPr="002E6878" w:rsidRDefault="007D42E4" w:rsidP="711E8090">
      <w:pPr>
        <w:pStyle w:val="ListParagraph"/>
      </w:pPr>
      <w:r w:rsidRPr="002E6878">
        <w:t>Share</w:t>
      </w:r>
      <w:r w:rsidR="008803AE">
        <w:t>s</w:t>
      </w:r>
      <w:commentRangeStart w:id="21"/>
      <w:r w:rsidRPr="002E6878">
        <w:t xml:space="preserve"> a</w:t>
      </w:r>
      <w:r w:rsidR="00F504C8">
        <w:t xml:space="preserve"> </w:t>
      </w:r>
      <w:r w:rsidRPr="002E6878">
        <w:t>digital copy of any visuals or resources shared during the</w:t>
      </w:r>
      <w:r w:rsidR="00F504C8">
        <w:t xml:space="preserve"> interviews</w:t>
      </w:r>
      <w:r w:rsidR="00A06A13">
        <w:t>, if applicable</w:t>
      </w:r>
      <w:r w:rsidRPr="002E6878">
        <w:t>.</w:t>
      </w:r>
      <w:commentRangeEnd w:id="21"/>
      <w:r w:rsidR="00F504C8">
        <w:rPr>
          <w:rStyle w:val="CommentReference"/>
        </w:rPr>
        <w:commentReference w:id="21"/>
      </w:r>
    </w:p>
    <w:p w14:paraId="3BECCE9D" w14:textId="77777777" w:rsidR="007D42E4" w:rsidRPr="002E6878" w:rsidRDefault="007D42E4" w:rsidP="007112A3">
      <w:pPr>
        <w:rPr>
          <w:rFonts w:eastAsiaTheme="minorEastAsia"/>
          <w:sz w:val="24"/>
          <w:szCs w:val="24"/>
        </w:rPr>
      </w:pPr>
      <w:r w:rsidRPr="002E6878">
        <w:br/>
      </w:r>
    </w:p>
    <w:p w14:paraId="06BF353B" w14:textId="77777777" w:rsidR="007D42E4" w:rsidRPr="002E6878" w:rsidRDefault="007D42E4" w:rsidP="007112A3">
      <w:pPr>
        <w:rPr>
          <w:rFonts w:eastAsiaTheme="majorEastAsia" w:cstheme="majorBidi"/>
          <w:color w:val="2F5496" w:themeColor="accent1" w:themeShade="BF"/>
          <w:sz w:val="28"/>
          <w:szCs w:val="26"/>
        </w:rPr>
      </w:pPr>
      <w:r w:rsidRPr="002E6878">
        <w:br w:type="page"/>
      </w:r>
    </w:p>
    <w:p w14:paraId="7069C3E4" w14:textId="7864F898" w:rsidR="007D42E4" w:rsidRPr="002E6878" w:rsidRDefault="007D42E4" w:rsidP="007112A3">
      <w:pPr>
        <w:pStyle w:val="Heading2"/>
      </w:pPr>
      <w:r w:rsidRPr="002E6878">
        <w:t>Focus Group and Interview Recruitment Details</w:t>
      </w:r>
    </w:p>
    <w:p w14:paraId="7A678C6D" w14:textId="40AF42E8" w:rsidR="007D42E4" w:rsidRPr="002E6878" w:rsidRDefault="007D42E4" w:rsidP="007112A3">
      <w:r w:rsidRPr="002E6878">
        <w:t>The SO is responsible for recruiting stakeholders to participate in focus groups and interviews</w:t>
      </w:r>
      <w:r>
        <w:t>.</w:t>
      </w:r>
      <w:r w:rsidRPr="002E6878">
        <w:t xml:space="preserve"> While DESE aims to collect a significant amount of evidence through surveys, hearing directly from stakeholders and asking follow-up questions in a live conversation is an invaluable component of the </w:t>
      </w:r>
      <w:r w:rsidR="00673A5D">
        <w:t xml:space="preserve">Early Literacy Interim </w:t>
      </w:r>
      <w:r w:rsidRPr="002E6878">
        <w:t>Review process.</w:t>
      </w:r>
    </w:p>
    <w:p w14:paraId="4CD96997" w14:textId="77777777" w:rsidR="007D42E4" w:rsidRPr="002E6878" w:rsidRDefault="007D42E4" w:rsidP="007112A3">
      <w:r w:rsidRPr="002E6878">
        <w:t>The SO may not provide guidance to any stakeholder group beyond logistical information and a brief description of the purpose of the focus groups and interviews. Any perception that the SO has unduly influenced focus group and interview participants may result in action by DESE.</w:t>
      </w:r>
    </w:p>
    <w:p w14:paraId="4BB49953" w14:textId="5C48E1FC" w:rsidR="007D42E4" w:rsidRPr="002E6878" w:rsidRDefault="0066788E" w:rsidP="002E15C5">
      <w:pPr>
        <w:pStyle w:val="Heading3"/>
      </w:pPr>
      <w:bookmarkStart w:id="22" w:name="Organization-Level_Interviews_and_Focus_"/>
      <w:bookmarkStart w:id="23" w:name="_bookmark2"/>
      <w:bookmarkStart w:id="24" w:name="_Organization-Level_Interviews_and"/>
      <w:bookmarkEnd w:id="22"/>
      <w:bookmarkEnd w:id="23"/>
      <w:bookmarkEnd w:id="24"/>
      <w:r>
        <w:t>Focus Group and Interview Stakeholder Groups</w:t>
      </w:r>
    </w:p>
    <w:p w14:paraId="71832EA6" w14:textId="00FC51EF" w:rsidR="007D42E4" w:rsidRPr="00673A5D" w:rsidRDefault="007D42E4" w:rsidP="007112A3">
      <w:pPr>
        <w:pStyle w:val="BodyText"/>
        <w:numPr>
          <w:ilvl w:val="0"/>
          <w:numId w:val="94"/>
        </w:numPr>
        <w:rPr>
          <w:rFonts w:ascii="Aptos" w:hAnsi="Aptos"/>
          <w:sz w:val="22"/>
          <w:szCs w:val="22"/>
        </w:rPr>
      </w:pPr>
      <w:r w:rsidRPr="711E8090">
        <w:rPr>
          <w:rFonts w:ascii="Aptos" w:hAnsi="Aptos"/>
          <w:sz w:val="22"/>
          <w:szCs w:val="22"/>
        </w:rPr>
        <w:t>DESE</w:t>
      </w:r>
      <w:r w:rsidRPr="00673A5D">
        <w:rPr>
          <w:rFonts w:ascii="Aptos" w:hAnsi="Aptos"/>
          <w:sz w:val="22"/>
          <w:szCs w:val="22"/>
        </w:rPr>
        <w:t xml:space="preserve"> </w:t>
      </w:r>
      <w:r w:rsidR="000B0071">
        <w:rPr>
          <w:rFonts w:ascii="Aptos" w:hAnsi="Aptos"/>
          <w:sz w:val="22"/>
          <w:szCs w:val="22"/>
        </w:rPr>
        <w:t xml:space="preserve">adjusts </w:t>
      </w:r>
      <w:r w:rsidRPr="00673A5D">
        <w:rPr>
          <w:rFonts w:ascii="Aptos" w:hAnsi="Aptos"/>
          <w:sz w:val="22"/>
          <w:szCs w:val="22"/>
        </w:rPr>
        <w:t xml:space="preserve">the list below based on the responses provided in the Stakeholder Groups tab in the Launch Worksheet. If personnel are involved in more than one of the groups listed below, please inform the DESE </w:t>
      </w:r>
      <w:r w:rsidR="0BCE7CDC" w:rsidRPr="00673A5D">
        <w:rPr>
          <w:rFonts w:ascii="Aptos" w:hAnsi="Aptos"/>
          <w:sz w:val="22"/>
          <w:szCs w:val="22"/>
        </w:rPr>
        <w:t xml:space="preserve">Early Literacy Interim Review </w:t>
      </w:r>
      <w:r w:rsidRPr="00673A5D">
        <w:rPr>
          <w:rFonts w:ascii="Aptos" w:hAnsi="Aptos"/>
          <w:sz w:val="22"/>
          <w:szCs w:val="22"/>
        </w:rPr>
        <w:t>Specialist to make appropriate adjustments.</w:t>
      </w:r>
    </w:p>
    <w:p w14:paraId="22F930ED" w14:textId="0B23B1A4" w:rsidR="007D42E4" w:rsidRPr="00673A5D" w:rsidRDefault="007D42E4" w:rsidP="007112A3">
      <w:pPr>
        <w:pStyle w:val="BodyText"/>
        <w:numPr>
          <w:ilvl w:val="0"/>
          <w:numId w:val="94"/>
        </w:numPr>
        <w:rPr>
          <w:rFonts w:ascii="Aptos" w:hAnsi="Aptos"/>
          <w:sz w:val="22"/>
          <w:szCs w:val="22"/>
        </w:rPr>
      </w:pPr>
      <w:r w:rsidRPr="00673A5D">
        <w:rPr>
          <w:rFonts w:ascii="Aptos" w:hAnsi="Aptos"/>
          <w:sz w:val="22"/>
          <w:szCs w:val="22"/>
        </w:rPr>
        <w:t xml:space="preserve">Personnel in supervisory roles should not participate in a focus group that includes </w:t>
      </w:r>
      <w:r w:rsidR="002A6554">
        <w:rPr>
          <w:rFonts w:ascii="Aptos" w:hAnsi="Aptos"/>
          <w:sz w:val="22"/>
          <w:szCs w:val="22"/>
        </w:rPr>
        <w:t xml:space="preserve">any </w:t>
      </w:r>
      <w:r w:rsidRPr="00673A5D">
        <w:rPr>
          <w:rFonts w:ascii="Aptos" w:hAnsi="Aptos"/>
          <w:sz w:val="22"/>
          <w:szCs w:val="22"/>
        </w:rPr>
        <w:t>personnel they supervise.</w:t>
      </w:r>
    </w:p>
    <w:p w14:paraId="4CD6C8D7" w14:textId="77777777" w:rsidR="007D42E4" w:rsidRPr="002E6878" w:rsidRDefault="007D42E4" w:rsidP="007112A3">
      <w:pPr>
        <w:pStyle w:val="BodyText"/>
      </w:pPr>
    </w:p>
    <w:tbl>
      <w:tblPr>
        <w:tblW w:w="1262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495"/>
        <w:gridCol w:w="8130"/>
      </w:tblGrid>
      <w:tr w:rsidR="007D42E4" w:rsidRPr="002E6878" w14:paraId="43CD7380" w14:textId="77777777" w:rsidTr="1E3C608C">
        <w:trPr>
          <w:trHeight w:val="380"/>
          <w:jc w:val="center"/>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66E3CAA7" w14:textId="2566EFCB" w:rsidR="007D42E4" w:rsidRPr="006C405A" w:rsidRDefault="00A4622B" w:rsidP="007112A3">
            <w:pPr>
              <w:pStyle w:val="BodyText"/>
              <w:rPr>
                <w:rFonts w:ascii="Aptos" w:hAnsi="Aptos"/>
                <w:sz w:val="22"/>
                <w:szCs w:val="22"/>
              </w:rPr>
            </w:pPr>
            <w:r>
              <w:rPr>
                <w:rFonts w:ascii="Aptos" w:hAnsi="Aptos"/>
                <w:sz w:val="22"/>
                <w:szCs w:val="22"/>
              </w:rPr>
              <w:t xml:space="preserve">  </w:t>
            </w:r>
            <w:r w:rsidR="007D42E4" w:rsidRPr="006C405A">
              <w:rPr>
                <w:rFonts w:ascii="Aptos" w:hAnsi="Aptos"/>
                <w:sz w:val="22"/>
                <w:szCs w:val="22"/>
              </w:rPr>
              <w:t>Structure</w:t>
            </w:r>
          </w:p>
        </w:tc>
        <w:tc>
          <w:tcPr>
            <w:tcW w:w="8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4BE24DBF" w14:textId="79DC2D13" w:rsidR="007D42E4" w:rsidRPr="006C405A" w:rsidRDefault="00A4622B" w:rsidP="007112A3">
            <w:pPr>
              <w:pStyle w:val="BodyText"/>
              <w:rPr>
                <w:rFonts w:ascii="Aptos" w:hAnsi="Aptos"/>
                <w:sz w:val="22"/>
                <w:szCs w:val="22"/>
              </w:rPr>
            </w:pPr>
            <w:r>
              <w:rPr>
                <w:rFonts w:ascii="Aptos" w:hAnsi="Aptos"/>
                <w:sz w:val="22"/>
                <w:szCs w:val="22"/>
              </w:rPr>
              <w:t xml:space="preserve">  </w:t>
            </w:r>
            <w:r w:rsidR="007D42E4" w:rsidRPr="006C405A">
              <w:rPr>
                <w:rFonts w:ascii="Aptos" w:hAnsi="Aptos"/>
                <w:sz w:val="22"/>
                <w:szCs w:val="22"/>
              </w:rPr>
              <w:t>Minimum Number of Participants</w:t>
            </w:r>
          </w:p>
        </w:tc>
      </w:tr>
      <w:tr w:rsidR="007D42E4" w:rsidRPr="002E6878" w14:paraId="68F23365" w14:textId="77777777" w:rsidTr="1E3C608C">
        <w:trPr>
          <w:trHeight w:val="878"/>
          <w:jc w:val="center"/>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BD4CA8B" w14:textId="77777777" w:rsidR="007D42E4" w:rsidRPr="006C405A" w:rsidRDefault="007D42E4" w:rsidP="007112A3">
            <w:pPr>
              <w:pStyle w:val="TableParagraph"/>
              <w:rPr>
                <w:rFonts w:ascii="Aptos" w:hAnsi="Aptos"/>
              </w:rPr>
            </w:pPr>
            <w:r w:rsidRPr="006C405A">
              <w:rPr>
                <w:rFonts w:ascii="Aptos" w:hAnsi="Aptos"/>
                <w:b/>
                <w:bCs/>
              </w:rPr>
              <w:t>Leadership Interview:</w:t>
            </w:r>
            <w:r w:rsidRPr="006C405A">
              <w:rPr>
                <w:rFonts w:ascii="Aptos" w:hAnsi="Aptos"/>
              </w:rPr>
              <w:t xml:space="preserve"> School of education, department, and/or program leaders and decision-makers, including those who supervise other personnel and therefore cannot attend other focus groups</w:t>
            </w:r>
          </w:p>
        </w:tc>
        <w:tc>
          <w:tcPr>
            <w:tcW w:w="8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D6B168D" w14:textId="77777777" w:rsidR="007D42E4" w:rsidRPr="006C405A" w:rsidRDefault="007D42E4" w:rsidP="007112A3">
            <w:pPr>
              <w:pStyle w:val="TableParagraph"/>
              <w:rPr>
                <w:rFonts w:ascii="Aptos" w:hAnsi="Aptos"/>
              </w:rPr>
            </w:pPr>
            <w:r w:rsidRPr="006C405A">
              <w:rPr>
                <w:rFonts w:ascii="Aptos" w:hAnsi="Aptos"/>
              </w:rPr>
              <w:t xml:space="preserve">All </w:t>
            </w:r>
          </w:p>
          <w:p w14:paraId="404D1A2E" w14:textId="77777777" w:rsidR="007D42E4" w:rsidRPr="006C405A" w:rsidRDefault="007D42E4" w:rsidP="007112A3">
            <w:pPr>
              <w:pStyle w:val="TableParagraph"/>
              <w:rPr>
                <w:rFonts w:ascii="Aptos" w:hAnsi="Aptos"/>
              </w:rPr>
            </w:pPr>
          </w:p>
        </w:tc>
      </w:tr>
      <w:tr w:rsidR="007D42E4" w:rsidRPr="002E6878" w14:paraId="36613E0F" w14:textId="77777777" w:rsidTr="1E3C608C">
        <w:trPr>
          <w:trHeight w:val="878"/>
          <w:jc w:val="center"/>
        </w:trPr>
        <w:tc>
          <w:tcPr>
            <w:tcW w:w="4495" w:type="dxa"/>
            <w:vAlign w:val="center"/>
          </w:tcPr>
          <w:p w14:paraId="2EAA9DFB" w14:textId="77777777" w:rsidR="007D42E4" w:rsidRPr="006C405A" w:rsidRDefault="007D42E4" w:rsidP="007112A3">
            <w:pPr>
              <w:pStyle w:val="TableParagraph"/>
              <w:rPr>
                <w:rFonts w:ascii="Aptos" w:hAnsi="Aptos"/>
              </w:rPr>
            </w:pPr>
            <w:r w:rsidRPr="006C405A">
              <w:rPr>
                <w:rFonts w:ascii="Aptos" w:hAnsi="Aptos"/>
                <w:b/>
                <w:bCs/>
              </w:rPr>
              <w:t>Field-Based Experience Staff Interview</w:t>
            </w:r>
            <w:r w:rsidRPr="006C405A">
              <w:rPr>
                <w:rFonts w:ascii="Aptos" w:hAnsi="Aptos"/>
              </w:rPr>
              <w:t xml:space="preserve">: </w:t>
            </w:r>
            <w:r w:rsidRPr="006C405A">
              <w:rPr>
                <w:rFonts w:ascii="Aptos" w:hAnsi="Aptos" w:cstheme="minorHAnsi"/>
              </w:rPr>
              <w:br/>
            </w:r>
            <w:r w:rsidRPr="006C405A">
              <w:rPr>
                <w:rFonts w:ascii="Aptos" w:hAnsi="Aptos"/>
              </w:rPr>
              <w:t>Field placement</w:t>
            </w:r>
            <w:r w:rsidRPr="006C405A">
              <w:rPr>
                <w:rFonts w:ascii="Aptos" w:hAnsi="Aptos"/>
                <w:spacing w:val="-2"/>
              </w:rPr>
              <w:t>/coordinator(s)</w:t>
            </w:r>
          </w:p>
        </w:tc>
        <w:tc>
          <w:tcPr>
            <w:tcW w:w="8130" w:type="dxa"/>
            <w:vAlign w:val="center"/>
          </w:tcPr>
          <w:p w14:paraId="627B7C6D" w14:textId="43AD33BC" w:rsidR="007D42E4" w:rsidRPr="006C405A" w:rsidRDefault="007D42E4" w:rsidP="007112A3">
            <w:pPr>
              <w:pStyle w:val="TableParagraph"/>
              <w:rPr>
                <w:rFonts w:ascii="Aptos" w:hAnsi="Aptos"/>
              </w:rPr>
            </w:pPr>
            <w:r w:rsidRPr="006C405A">
              <w:rPr>
                <w:rFonts w:ascii="Aptos" w:hAnsi="Aptos"/>
                <w:spacing w:val="-6"/>
              </w:rPr>
              <w:t>A</w:t>
            </w:r>
            <w:r w:rsidRPr="006C405A">
              <w:rPr>
                <w:rFonts w:ascii="Aptos" w:hAnsi="Aptos"/>
              </w:rPr>
              <w:t>ll</w:t>
            </w:r>
            <w:r w:rsidRPr="006C405A">
              <w:rPr>
                <w:rFonts w:ascii="Aptos" w:hAnsi="Aptos"/>
                <w:spacing w:val="-7"/>
              </w:rPr>
              <w:t xml:space="preserve"> </w:t>
            </w:r>
            <w:r w:rsidRPr="006C405A">
              <w:rPr>
                <w:rFonts w:ascii="Aptos" w:hAnsi="Aptos"/>
              </w:rPr>
              <w:t>staff</w:t>
            </w:r>
            <w:r w:rsidRPr="006C405A">
              <w:rPr>
                <w:rFonts w:ascii="Aptos" w:hAnsi="Aptos"/>
                <w:spacing w:val="-7"/>
              </w:rPr>
              <w:t xml:space="preserve"> </w:t>
            </w:r>
            <w:r w:rsidRPr="006C405A">
              <w:rPr>
                <w:rFonts w:ascii="Aptos" w:hAnsi="Aptos"/>
              </w:rPr>
              <w:t>members</w:t>
            </w:r>
            <w:r w:rsidRPr="006C405A">
              <w:rPr>
                <w:rFonts w:ascii="Aptos" w:hAnsi="Aptos"/>
                <w:spacing w:val="-7"/>
              </w:rPr>
              <w:t xml:space="preserve"> </w:t>
            </w:r>
            <w:r w:rsidRPr="006C405A">
              <w:rPr>
                <w:rFonts w:ascii="Aptos" w:hAnsi="Aptos"/>
              </w:rPr>
              <w:t>who</w:t>
            </w:r>
            <w:r w:rsidRPr="006C405A">
              <w:rPr>
                <w:rFonts w:ascii="Aptos" w:hAnsi="Aptos"/>
                <w:spacing w:val="-7"/>
              </w:rPr>
              <w:t xml:space="preserve"> </w:t>
            </w:r>
            <w:r w:rsidRPr="006C405A">
              <w:rPr>
                <w:rFonts w:ascii="Aptos" w:hAnsi="Aptos"/>
              </w:rPr>
              <w:t>manage</w:t>
            </w:r>
            <w:r w:rsidRPr="006C405A">
              <w:rPr>
                <w:rFonts w:ascii="Aptos" w:hAnsi="Aptos"/>
                <w:spacing w:val="-6"/>
              </w:rPr>
              <w:t xml:space="preserve"> </w:t>
            </w:r>
            <w:r w:rsidRPr="006C405A">
              <w:rPr>
                <w:rFonts w:ascii="Aptos" w:hAnsi="Aptos"/>
              </w:rPr>
              <w:t xml:space="preserve">field placements for </w:t>
            </w:r>
            <w:r w:rsidR="390229A9">
              <w:rPr>
                <w:rFonts w:ascii="Aptos" w:hAnsi="Aptos"/>
              </w:rPr>
              <w:t>Elementary</w:t>
            </w:r>
            <w:r w:rsidR="00A7087D">
              <w:rPr>
                <w:rFonts w:ascii="Aptos" w:hAnsi="Aptos"/>
              </w:rPr>
              <w:t>, Early Chil</w:t>
            </w:r>
            <w:r w:rsidR="0066788E">
              <w:rPr>
                <w:rFonts w:ascii="Aptos" w:hAnsi="Aptos"/>
              </w:rPr>
              <w:t>d</w:t>
            </w:r>
            <w:r w:rsidR="00A7087D">
              <w:rPr>
                <w:rFonts w:ascii="Aptos" w:hAnsi="Aptos"/>
              </w:rPr>
              <w:t>hood, and/or Moderate Disabilities PK-2/PK-8</w:t>
            </w:r>
            <w:r w:rsidRPr="006C405A">
              <w:rPr>
                <w:rFonts w:ascii="Aptos" w:hAnsi="Aptos"/>
              </w:rPr>
              <w:t xml:space="preserve"> programs.</w:t>
            </w:r>
          </w:p>
        </w:tc>
      </w:tr>
      <w:tr w:rsidR="007D42E4" w:rsidRPr="002E6878" w14:paraId="59244149" w14:textId="77777777" w:rsidTr="000C3965">
        <w:trPr>
          <w:trHeight w:val="962"/>
          <w:jc w:val="center"/>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96A4D5" w14:textId="77777777" w:rsidR="007D42E4" w:rsidRPr="00C11553" w:rsidRDefault="007D42E4" w:rsidP="007112A3">
            <w:pPr>
              <w:pStyle w:val="TableParagraph"/>
              <w:rPr>
                <w:rFonts w:ascii="Aptos" w:hAnsi="Aptos"/>
                <w:b/>
                <w:bCs/>
              </w:rPr>
            </w:pPr>
            <w:r w:rsidRPr="00C11553">
              <w:rPr>
                <w:rFonts w:ascii="Aptos" w:hAnsi="Aptos"/>
                <w:b/>
                <w:bCs/>
              </w:rPr>
              <w:t>Program Supervisor Focus Group</w:t>
            </w:r>
          </w:p>
        </w:tc>
        <w:tc>
          <w:tcPr>
            <w:tcW w:w="8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9D5720" w14:textId="7EF5E9C1" w:rsidR="007D42E4" w:rsidRPr="00C11553" w:rsidRDefault="007D42E4" w:rsidP="00C11553">
            <w:pPr>
              <w:pStyle w:val="TableParagraph"/>
              <w:rPr>
                <w:rFonts w:ascii="Aptos" w:hAnsi="Aptos"/>
              </w:rPr>
            </w:pPr>
            <w:r w:rsidRPr="006C405A">
              <w:rPr>
                <w:rFonts w:ascii="Aptos" w:hAnsi="Aptos"/>
              </w:rPr>
              <w:t xml:space="preserve">Set by DESE based on the total number of program supervisors </w:t>
            </w:r>
            <w:r w:rsidR="00C11553">
              <w:rPr>
                <w:rFonts w:ascii="Aptos" w:hAnsi="Aptos"/>
              </w:rPr>
              <w:t xml:space="preserve">who support candidates in </w:t>
            </w:r>
            <w:r w:rsidR="00C11553" w:rsidRPr="006C405A">
              <w:rPr>
                <w:rFonts w:ascii="Aptos" w:hAnsi="Aptos"/>
              </w:rPr>
              <w:t xml:space="preserve">Elementary, Early Childhood, Moderate Disabilities PK-2, and Moderate Disabilities PK-8 programs </w:t>
            </w:r>
            <w:r w:rsidRPr="006C405A">
              <w:rPr>
                <w:rFonts w:ascii="Aptos" w:hAnsi="Aptos"/>
              </w:rPr>
              <w:t>and size of the SO’s programs.</w:t>
            </w:r>
          </w:p>
        </w:tc>
      </w:tr>
      <w:tr w:rsidR="007D42E4" w:rsidRPr="002E6878" w14:paraId="3080B457" w14:textId="77777777" w:rsidTr="1E3C608C">
        <w:trPr>
          <w:trHeight w:val="480"/>
          <w:jc w:val="center"/>
        </w:trPr>
        <w:tc>
          <w:tcPr>
            <w:tcW w:w="4495" w:type="dxa"/>
            <w:vAlign w:val="center"/>
          </w:tcPr>
          <w:p w14:paraId="4AD5EDC1" w14:textId="77777777" w:rsidR="007D42E4" w:rsidRPr="006C405A" w:rsidRDefault="007D42E4" w:rsidP="007112A3">
            <w:pPr>
              <w:pStyle w:val="TableParagraph"/>
              <w:rPr>
                <w:rFonts w:ascii="Aptos" w:hAnsi="Aptos"/>
                <w:b/>
                <w:bCs/>
              </w:rPr>
            </w:pPr>
            <w:r w:rsidRPr="006C405A">
              <w:rPr>
                <w:rFonts w:ascii="Aptos" w:hAnsi="Aptos"/>
                <w:b/>
                <w:bCs/>
              </w:rPr>
              <w:t>Literacy Faculty Focus Group</w:t>
            </w:r>
            <w:r w:rsidRPr="006C405A">
              <w:rPr>
                <w:rFonts w:ascii="Aptos" w:hAnsi="Aptos"/>
              </w:rPr>
              <w:br/>
              <w:t>Faculty responsible for delivering literacy content.</w:t>
            </w:r>
          </w:p>
        </w:tc>
        <w:tc>
          <w:tcPr>
            <w:tcW w:w="8130" w:type="dxa"/>
            <w:vAlign w:val="center"/>
          </w:tcPr>
          <w:p w14:paraId="0C0ED7FD" w14:textId="77777777" w:rsidR="007D42E4" w:rsidRPr="006C405A" w:rsidRDefault="007D42E4" w:rsidP="007112A3">
            <w:pPr>
              <w:pStyle w:val="TableParagraph"/>
              <w:rPr>
                <w:rFonts w:ascii="Aptos" w:hAnsi="Aptos"/>
              </w:rPr>
            </w:pPr>
            <w:r w:rsidRPr="006C405A">
              <w:rPr>
                <w:rFonts w:ascii="Aptos" w:hAnsi="Aptos"/>
              </w:rPr>
              <w:t xml:space="preserve">Set by DESE based on information provided in the Early Literacy Matrix and Program Overview. DESE will work with the SO to determine the best schedule and/or structure for this faculty group to collect the most relevant evidence. </w:t>
            </w:r>
          </w:p>
        </w:tc>
      </w:tr>
      <w:tr w:rsidR="007D42E4" w:rsidRPr="002E6878" w14:paraId="6EB46E63" w14:textId="77777777" w:rsidTr="1E3C608C">
        <w:trPr>
          <w:trHeight w:val="2595"/>
          <w:jc w:val="center"/>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9760C1" w14:textId="5C6F694A" w:rsidR="007D42E4" w:rsidRPr="00C11553" w:rsidRDefault="007D42E4" w:rsidP="00C11553">
            <w:pPr>
              <w:pStyle w:val="TableParagraph"/>
              <w:rPr>
                <w:rFonts w:ascii="Aptos" w:hAnsi="Aptos"/>
                <w:b/>
                <w:bCs/>
              </w:rPr>
            </w:pPr>
            <w:r w:rsidRPr="00C11553">
              <w:rPr>
                <w:rFonts w:ascii="Aptos" w:hAnsi="Aptos"/>
                <w:b/>
                <w:bCs/>
              </w:rPr>
              <w:t>Supervising</w:t>
            </w:r>
            <w:r w:rsidRPr="00C11553">
              <w:rPr>
                <w:rFonts w:ascii="Aptos" w:hAnsi="Aptos"/>
                <w:b/>
                <w:bCs/>
                <w:spacing w:val="-6"/>
              </w:rPr>
              <w:t xml:space="preserve"> P</w:t>
            </w:r>
            <w:r w:rsidRPr="00C11553">
              <w:rPr>
                <w:rFonts w:ascii="Aptos" w:hAnsi="Aptos"/>
                <w:b/>
                <w:bCs/>
              </w:rPr>
              <w:t>ractitioner Focus Group</w:t>
            </w:r>
          </w:p>
        </w:tc>
        <w:tc>
          <w:tcPr>
            <w:tcW w:w="8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D6D3B" w14:textId="283A8721" w:rsidR="007D42E4" w:rsidRPr="006C405A" w:rsidRDefault="007D42E4" w:rsidP="00D87C44">
            <w:pPr>
              <w:pStyle w:val="TableParagraph"/>
              <w:rPr>
                <w:rFonts w:ascii="Aptos" w:hAnsi="Aptos"/>
              </w:rPr>
            </w:pPr>
            <w:r w:rsidRPr="006C405A">
              <w:rPr>
                <w:rFonts w:ascii="Aptos" w:hAnsi="Aptos" w:cstheme="minorBidi"/>
              </w:rPr>
              <w:t xml:space="preserve">Set by DESE based on the </w:t>
            </w:r>
            <w:r w:rsidR="007A23A5">
              <w:rPr>
                <w:rFonts w:ascii="Aptos" w:hAnsi="Aptos" w:cstheme="minorBidi"/>
              </w:rPr>
              <w:t xml:space="preserve">total number of </w:t>
            </w:r>
            <w:r w:rsidR="007A23A5" w:rsidRPr="006C405A">
              <w:rPr>
                <w:rFonts w:ascii="Aptos" w:hAnsi="Aptos"/>
              </w:rPr>
              <w:t xml:space="preserve">Elementary, Early Childhood, Moderate Disabilities PK-2, and Moderate Disabilities PK-8 </w:t>
            </w:r>
            <w:r w:rsidR="00D87C44">
              <w:rPr>
                <w:rFonts w:ascii="Aptos" w:hAnsi="Aptos"/>
              </w:rPr>
              <w:t xml:space="preserve">candidates and </w:t>
            </w:r>
            <w:r w:rsidR="000947A1">
              <w:rPr>
                <w:rFonts w:ascii="Aptos" w:hAnsi="Aptos"/>
              </w:rPr>
              <w:t>completers.</w:t>
            </w:r>
            <w:r w:rsidR="00D87C44">
              <w:rPr>
                <w:rFonts w:ascii="Aptos" w:hAnsi="Aptos"/>
              </w:rPr>
              <w:t xml:space="preserve"> </w:t>
            </w:r>
            <w:r w:rsidDel="000947A1">
              <w:br/>
            </w:r>
            <w:r w:rsidRPr="006C405A">
              <w:br/>
            </w:r>
            <w:r w:rsidRPr="006C405A">
              <w:br/>
            </w:r>
            <w:r w:rsidRPr="006C405A">
              <w:rPr>
                <w:rFonts w:ascii="Aptos" w:hAnsi="Aptos"/>
              </w:rPr>
              <w:t>Helpful tip: Prioritize participation of supervising practitioners who have recently worked with candidates in the practicum (rather than host teachers from the pre-practicum only)</w:t>
            </w:r>
            <w:r w:rsidR="000947A1">
              <w:rPr>
                <w:rFonts w:ascii="Aptos" w:hAnsi="Aptos"/>
              </w:rPr>
              <w:t xml:space="preserve"> and those who have used the Early Literacy Observation Tool</w:t>
            </w:r>
            <w:r w:rsidRPr="006C405A" w:rsidDel="000947A1">
              <w:rPr>
                <w:rFonts w:ascii="Aptos" w:hAnsi="Aptos"/>
              </w:rPr>
              <w:t>.</w:t>
            </w:r>
          </w:p>
        </w:tc>
      </w:tr>
      <w:tr w:rsidR="000D07D9" w:rsidRPr="002E6878" w14:paraId="052314E3" w14:textId="77777777" w:rsidTr="1E3C608C">
        <w:trPr>
          <w:trHeight w:val="2595"/>
          <w:jc w:val="center"/>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16B80D" w14:textId="4BBF13B2" w:rsidR="000D07D9" w:rsidRPr="00C11553" w:rsidRDefault="000D07D9" w:rsidP="00C11553">
            <w:pPr>
              <w:pStyle w:val="TableParagraph"/>
              <w:rPr>
                <w:rFonts w:ascii="Aptos" w:hAnsi="Aptos"/>
                <w:b/>
                <w:bCs/>
              </w:rPr>
            </w:pPr>
            <w:r>
              <w:rPr>
                <w:rFonts w:ascii="Aptos" w:hAnsi="Aptos"/>
                <w:b/>
                <w:bCs/>
              </w:rPr>
              <w:t>Candidate/Completer Focus Group</w:t>
            </w:r>
          </w:p>
        </w:tc>
        <w:tc>
          <w:tcPr>
            <w:tcW w:w="8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427ECB" w14:textId="77777777" w:rsidR="0014340C" w:rsidRDefault="0045781D" w:rsidP="711E8090">
            <w:pPr>
              <w:pStyle w:val="BodyText"/>
              <w:ind w:left="180"/>
              <w:rPr>
                <w:rFonts w:ascii="Aptos" w:hAnsi="Aptos" w:cstheme="minorBidi"/>
                <w:sz w:val="22"/>
                <w:szCs w:val="22"/>
              </w:rPr>
            </w:pPr>
            <w:r w:rsidRPr="00D87C44">
              <w:rPr>
                <w:rFonts w:ascii="Aptos" w:hAnsi="Aptos"/>
                <w:sz w:val="22"/>
                <w:szCs w:val="22"/>
              </w:rPr>
              <w:t>DESE will set minimum thresholds for focus group participants for each program grouping based on its number of completers</w:t>
            </w:r>
            <w:r>
              <w:rPr>
                <w:rFonts w:ascii="Aptos" w:hAnsi="Aptos"/>
              </w:rPr>
              <w:t xml:space="preserve"> of </w:t>
            </w:r>
            <w:r w:rsidRPr="00D87C44">
              <w:rPr>
                <w:rFonts w:ascii="Aptos" w:hAnsi="Aptos"/>
                <w:sz w:val="22"/>
                <w:szCs w:val="22"/>
              </w:rPr>
              <w:t xml:space="preserve">Elementary, Early Childhood, Moderate Disabilities PK-2, and Moderate Disabilities PK-8 </w:t>
            </w:r>
            <w:r>
              <w:rPr>
                <w:rFonts w:ascii="Aptos" w:hAnsi="Aptos" w:cstheme="minorBidi"/>
                <w:sz w:val="22"/>
                <w:szCs w:val="22"/>
              </w:rPr>
              <w:t>programs</w:t>
            </w:r>
            <w:r w:rsidRPr="00D87C44">
              <w:rPr>
                <w:rFonts w:ascii="Aptos" w:hAnsi="Aptos" w:cstheme="minorBidi"/>
                <w:sz w:val="22"/>
                <w:szCs w:val="22"/>
              </w:rPr>
              <w:t xml:space="preserve">. </w:t>
            </w:r>
          </w:p>
          <w:p w14:paraId="1911FD2A" w14:textId="77777777" w:rsidR="0014340C" w:rsidRDefault="0014340C" w:rsidP="711E8090">
            <w:pPr>
              <w:pStyle w:val="BodyText"/>
              <w:ind w:left="180"/>
              <w:rPr>
                <w:rFonts w:ascii="Aptos" w:hAnsi="Aptos" w:cstheme="minorBidi"/>
                <w:sz w:val="22"/>
                <w:szCs w:val="22"/>
              </w:rPr>
            </w:pPr>
          </w:p>
          <w:p w14:paraId="009F94FB" w14:textId="3F00B44E" w:rsidR="000D07D9" w:rsidRPr="0014340C" w:rsidRDefault="0045781D" w:rsidP="711E8090">
            <w:pPr>
              <w:pStyle w:val="BodyText"/>
              <w:ind w:left="180"/>
              <w:rPr>
                <w:rFonts w:ascii="Aptos" w:hAnsi="Aptos" w:cstheme="minorBidi"/>
                <w:sz w:val="22"/>
                <w:szCs w:val="22"/>
              </w:rPr>
            </w:pPr>
            <w:r w:rsidRPr="00D87C44">
              <w:rPr>
                <w:rFonts w:ascii="Aptos" w:hAnsi="Aptos"/>
                <w:sz w:val="22"/>
                <w:szCs w:val="22"/>
              </w:rPr>
              <w:t xml:space="preserve">Meeting this threshold ensures DESE collects sufficient evidence to inform decision-making in the review. </w:t>
            </w:r>
            <w:r w:rsidRPr="00D87C44">
              <w:br/>
            </w:r>
          </w:p>
        </w:tc>
      </w:tr>
    </w:tbl>
    <w:p w14:paraId="20A1E789" w14:textId="0D3860BF" w:rsidR="007D42E4" w:rsidRPr="002E6878" w:rsidRDefault="007D42E4" w:rsidP="007112A3">
      <w:pPr>
        <w:pStyle w:val="BodyText"/>
      </w:pPr>
    </w:p>
    <w:p w14:paraId="7E3C3381" w14:textId="77777777" w:rsidR="007D42E4" w:rsidRPr="006903C3" w:rsidRDefault="007D42E4" w:rsidP="0045781D">
      <w:pPr>
        <w:pStyle w:val="Heading3"/>
        <w:rPr>
          <w:rFonts w:asciiTheme="minorHAnsi" w:hAnsiTheme="minorHAnsi" w:cstheme="minorHAnsi"/>
          <w:b/>
        </w:rPr>
      </w:pPr>
      <w:r w:rsidRPr="002E6878">
        <w:t>Recruitment</w:t>
      </w:r>
    </w:p>
    <w:p w14:paraId="6690D9AA" w14:textId="01D720DF" w:rsidR="007D42E4" w:rsidRPr="0014340C" w:rsidRDefault="007D42E4" w:rsidP="0014340C">
      <w:pPr>
        <w:pStyle w:val="BodyText"/>
        <w:rPr>
          <w:rFonts w:ascii="Aptos" w:hAnsi="Aptos"/>
          <w:sz w:val="22"/>
          <w:szCs w:val="22"/>
        </w:rPr>
      </w:pPr>
      <w:r w:rsidRPr="0014340C">
        <w:rPr>
          <w:rFonts w:ascii="Aptos" w:hAnsi="Aptos"/>
          <w:sz w:val="22"/>
          <w:szCs w:val="22"/>
        </w:rPr>
        <w:t xml:space="preserve">The SO must advertise the opportunity to participate in focus groups to all currently enrolled candidates </w:t>
      </w:r>
      <w:r w:rsidR="0014340C">
        <w:rPr>
          <w:rFonts w:ascii="Aptos" w:hAnsi="Aptos"/>
          <w:sz w:val="22"/>
          <w:szCs w:val="22"/>
        </w:rPr>
        <w:t xml:space="preserve">in an </w:t>
      </w:r>
      <w:r w:rsidR="0014340C" w:rsidRPr="00D87C44">
        <w:rPr>
          <w:rFonts w:ascii="Aptos" w:hAnsi="Aptos"/>
          <w:sz w:val="22"/>
          <w:szCs w:val="22"/>
        </w:rPr>
        <w:t xml:space="preserve">Elementary, Early Childhood, Moderate Disabilities PK-2, and Moderate Disabilities PK-8 </w:t>
      </w:r>
      <w:r w:rsidR="0014340C">
        <w:rPr>
          <w:rFonts w:ascii="Aptos" w:hAnsi="Aptos" w:cstheme="minorBidi"/>
          <w:sz w:val="22"/>
          <w:szCs w:val="22"/>
        </w:rPr>
        <w:t xml:space="preserve">program </w:t>
      </w:r>
      <w:r w:rsidRPr="0014340C">
        <w:rPr>
          <w:rFonts w:ascii="Aptos" w:hAnsi="Aptos"/>
          <w:sz w:val="22"/>
          <w:szCs w:val="22"/>
        </w:rPr>
        <w:t xml:space="preserve">and anyone who was enrolled in </w:t>
      </w:r>
      <w:r w:rsidR="0014340C">
        <w:rPr>
          <w:rFonts w:ascii="Aptos" w:hAnsi="Aptos"/>
          <w:sz w:val="22"/>
          <w:szCs w:val="22"/>
        </w:rPr>
        <w:t xml:space="preserve">those </w:t>
      </w:r>
      <w:r w:rsidRPr="0014340C">
        <w:rPr>
          <w:rFonts w:ascii="Aptos" w:hAnsi="Aptos"/>
          <w:sz w:val="22"/>
          <w:szCs w:val="22"/>
        </w:rPr>
        <w:t>programs during the three years leading up to the review.</w:t>
      </w:r>
    </w:p>
    <w:p w14:paraId="5DFB4E0F" w14:textId="77777777" w:rsidR="007D42E4" w:rsidRPr="0014340C" w:rsidRDefault="007D42E4" w:rsidP="007112A3">
      <w:pPr>
        <w:pStyle w:val="BodyText"/>
        <w:numPr>
          <w:ilvl w:val="0"/>
          <w:numId w:val="93"/>
        </w:numPr>
        <w:rPr>
          <w:rFonts w:ascii="Aptos" w:hAnsi="Aptos"/>
          <w:sz w:val="22"/>
          <w:szCs w:val="22"/>
        </w:rPr>
      </w:pPr>
      <w:r w:rsidRPr="0014340C">
        <w:rPr>
          <w:rFonts w:ascii="Aptos" w:hAnsi="Aptos"/>
          <w:sz w:val="22"/>
          <w:szCs w:val="22"/>
        </w:rPr>
        <w:t xml:space="preserve">Suggested language for outreach is included in </w:t>
      </w:r>
      <w:hyperlink w:anchor="_Appendix_A:_Recruitment">
        <w:r w:rsidRPr="0014340C">
          <w:rPr>
            <w:rStyle w:val="Hyperlink"/>
            <w:rFonts w:ascii="Aptos" w:hAnsi="Aptos" w:cstheme="minorBidi"/>
            <w:sz w:val="22"/>
            <w:szCs w:val="22"/>
          </w:rPr>
          <w:t>Appendix A</w:t>
        </w:r>
      </w:hyperlink>
      <w:r w:rsidRPr="0014340C">
        <w:rPr>
          <w:rFonts w:ascii="Aptos" w:hAnsi="Aptos"/>
          <w:sz w:val="22"/>
          <w:szCs w:val="22"/>
        </w:rPr>
        <w:t xml:space="preserve">. While the SO may adapt this template, </w:t>
      </w:r>
      <w:r w:rsidRPr="0014340C">
        <w:rPr>
          <w:rFonts w:ascii="Aptos" w:hAnsi="Aptos"/>
          <w:b/>
          <w:bCs/>
          <w:sz w:val="22"/>
          <w:szCs w:val="22"/>
        </w:rPr>
        <w:t>all initial outreach must include the highlighted language.</w:t>
      </w:r>
    </w:p>
    <w:p w14:paraId="0CEE8698" w14:textId="77777777" w:rsidR="007D42E4" w:rsidRPr="0014340C" w:rsidRDefault="007D42E4" w:rsidP="007112A3">
      <w:pPr>
        <w:pStyle w:val="BodyText"/>
        <w:numPr>
          <w:ilvl w:val="0"/>
          <w:numId w:val="93"/>
        </w:numPr>
        <w:rPr>
          <w:rFonts w:ascii="Aptos" w:hAnsi="Aptos"/>
          <w:sz w:val="22"/>
          <w:szCs w:val="22"/>
        </w:rPr>
      </w:pPr>
      <w:r w:rsidRPr="0014340C">
        <w:rPr>
          <w:rFonts w:ascii="Aptos" w:hAnsi="Aptos"/>
          <w:sz w:val="22"/>
          <w:szCs w:val="22"/>
        </w:rPr>
        <w:t xml:space="preserve">Helpful tips: </w:t>
      </w:r>
    </w:p>
    <w:p w14:paraId="35AE3356" w14:textId="77777777" w:rsidR="007D42E4" w:rsidRPr="0014340C" w:rsidRDefault="007D42E4" w:rsidP="007112A3">
      <w:pPr>
        <w:pStyle w:val="BodyText"/>
        <w:numPr>
          <w:ilvl w:val="1"/>
          <w:numId w:val="93"/>
        </w:numPr>
        <w:rPr>
          <w:rFonts w:ascii="Aptos" w:hAnsi="Aptos"/>
          <w:sz w:val="22"/>
          <w:szCs w:val="22"/>
        </w:rPr>
      </w:pPr>
      <w:r w:rsidRPr="0014340C">
        <w:rPr>
          <w:rFonts w:ascii="Aptos" w:hAnsi="Aptos"/>
          <w:sz w:val="22"/>
          <w:szCs w:val="22"/>
        </w:rPr>
        <w:t>The SO should prioritize recent completers and candidates who have experienced most of their program of study including some of their practicum, as these individuals can best speak to the focus group questions.</w:t>
      </w:r>
    </w:p>
    <w:p w14:paraId="231D53B2" w14:textId="00DBC427" w:rsidR="00D572E7" w:rsidRDefault="007D42E4" w:rsidP="711E8090">
      <w:pPr>
        <w:pStyle w:val="BodyText"/>
        <w:numPr>
          <w:ilvl w:val="1"/>
          <w:numId w:val="93"/>
        </w:numPr>
        <w:rPr>
          <w:rFonts w:asciiTheme="majorHAnsi" w:eastAsiaTheme="majorEastAsia" w:hAnsiTheme="majorHAnsi" w:cstheme="majorBidi"/>
          <w:color w:val="2F5496" w:themeColor="accent1" w:themeShade="BF"/>
          <w:sz w:val="32"/>
          <w:szCs w:val="32"/>
        </w:rPr>
      </w:pPr>
      <w:r w:rsidRPr="0014340C">
        <w:rPr>
          <w:rFonts w:ascii="Aptos" w:hAnsi="Aptos"/>
          <w:sz w:val="22"/>
          <w:szCs w:val="22"/>
        </w:rPr>
        <w:t>Ensure email subject lines s are compelling and the text of the email clearly indicates why candidates/completers</w:t>
      </w:r>
      <w:r w:rsidRPr="002E6878">
        <w:t xml:space="preserve"> should make time to participate in the focus group.</w:t>
      </w:r>
      <w:bookmarkStart w:id="25" w:name="_Appendix_A:_Recruitment"/>
      <w:bookmarkEnd w:id="25"/>
      <w:r w:rsidR="00D572E7">
        <w:br w:type="page"/>
      </w:r>
    </w:p>
    <w:p w14:paraId="62F8DC9E" w14:textId="576043FE" w:rsidR="007D42E4" w:rsidRPr="002E6878" w:rsidRDefault="007D42E4" w:rsidP="007112A3">
      <w:pPr>
        <w:pStyle w:val="Heading1"/>
      </w:pPr>
      <w:r w:rsidRPr="002E6878">
        <w:t xml:space="preserve">Appendix A: Sample Recruitment Language </w:t>
      </w:r>
    </w:p>
    <w:p w14:paraId="00348C6B" w14:textId="18680F36" w:rsidR="007D42E4" w:rsidRPr="002E6878" w:rsidRDefault="007D42E4" w:rsidP="007112A3">
      <w:r w:rsidRPr="002E6878">
        <w:t xml:space="preserve">To: All currently enrolled candidates and </w:t>
      </w:r>
      <w:r w:rsidR="007930D7">
        <w:t>those enrolled in</w:t>
      </w:r>
      <w:r w:rsidRPr="002E6878">
        <w:t xml:space="preserve"> [</w:t>
      </w:r>
      <w:r w:rsidRPr="002E6878">
        <w:rPr>
          <w:b/>
          <w:bCs/>
          <w:i/>
          <w:iCs/>
        </w:rPr>
        <w:t>INSERT previous three academic years</w:t>
      </w:r>
      <w:r w:rsidRPr="002E6878">
        <w:t>]</w:t>
      </w:r>
    </w:p>
    <w:p w14:paraId="7AFB9160" w14:textId="77777777" w:rsidR="007D42E4" w:rsidRPr="002E6878" w:rsidRDefault="007D42E4" w:rsidP="007112A3">
      <w:r w:rsidRPr="002E6878">
        <w:t>Subject: Sign Up for an Important Focus Group to Share Feedback with the State</w:t>
      </w:r>
    </w:p>
    <w:p w14:paraId="7CAB7661" w14:textId="01F9070E" w:rsidR="007D42E4" w:rsidRPr="002E6878" w:rsidRDefault="007D42E4" w:rsidP="007112A3">
      <w:r w:rsidRPr="002E6878">
        <w:t>Dear ____,</w:t>
      </w:r>
    </w:p>
    <w:p w14:paraId="0C4F15F1" w14:textId="538730D3" w:rsidR="007D42E4" w:rsidRPr="002E6878" w:rsidRDefault="007D42E4" w:rsidP="007112A3">
      <w:pPr>
        <w:rPr>
          <w:highlight w:val="yellow"/>
        </w:rPr>
      </w:pPr>
      <w:r w:rsidRPr="002E6878">
        <w:rPr>
          <w:highlight w:val="yellow"/>
        </w:rPr>
        <w:t>The Department of Elementary and Secondary Education (DESE) works to guarantee that preparation in Massachusetts results in effective educators ready to support the success of all students. All educator preparation program providers must undergo periodic review by DESE to maintain the ability to endorse candidates for licensure in Massachusetts.</w:t>
      </w:r>
      <w:r w:rsidRPr="002E6878">
        <w:t xml:space="preserve"> </w:t>
      </w:r>
      <w:r w:rsidRPr="002E6878">
        <w:rPr>
          <w:highlight w:val="yellow"/>
        </w:rPr>
        <w:t>[Sponsoring Organization’s] preparation programs are currently undergoing this important review.</w:t>
      </w:r>
    </w:p>
    <w:p w14:paraId="301EEDB5" w14:textId="19799B94" w:rsidR="00D36AE5" w:rsidRPr="002E6878" w:rsidRDefault="007D42E4" w:rsidP="77F06DDC">
      <w:pPr>
        <w:rPr>
          <w:b/>
        </w:rPr>
      </w:pPr>
      <w:r w:rsidRPr="002E6878">
        <w:t>During the next few months, DESE will lead surveys and focus groups for candidates, faculty and staff, PK-12 partners, program supervisors, and supervising practitioners to share feedback on their experiences with</w:t>
      </w:r>
      <w:r w:rsidRPr="002E6878">
        <w:rPr>
          <w:rFonts w:eastAsiaTheme="minorEastAsia"/>
          <w:color w:val="333333"/>
        </w:rPr>
        <w:t xml:space="preserve"> early literacy in our </w:t>
      </w:r>
      <w:r w:rsidRPr="002E6878">
        <w:t xml:space="preserve">educator preparation programs.  Hearing from stakeholders is a critical part of DESE's review process and we encourage you to share about your experiences. </w:t>
      </w:r>
      <w:r w:rsidRPr="77F06DDC">
        <w:t xml:space="preserve">All current </w:t>
      </w:r>
      <w:r w:rsidR="00D36AE5">
        <w:t>and recently enrolled</w:t>
      </w:r>
      <w:r w:rsidRPr="002E6878">
        <w:t xml:space="preserve"> candidates are invited to participate.</w:t>
      </w:r>
      <w:r w:rsidRPr="002E6878">
        <w:br/>
      </w:r>
    </w:p>
    <w:p w14:paraId="527DC2CD" w14:textId="2EC4C3CB" w:rsidR="007D42E4" w:rsidRPr="000C3965" w:rsidRDefault="00D36AE5" w:rsidP="007112A3">
      <w:pPr>
        <w:rPr>
          <w:b/>
        </w:rPr>
      </w:pPr>
      <w:r w:rsidRPr="711E8090">
        <w:rPr>
          <w:b/>
        </w:rPr>
        <w:t xml:space="preserve">[Email Language for </w:t>
      </w:r>
      <w:r w:rsidR="007D42E4" w:rsidRPr="711E8090">
        <w:rPr>
          <w:b/>
        </w:rPr>
        <w:t>Surveys</w:t>
      </w:r>
      <w:r w:rsidRPr="711E8090">
        <w:rPr>
          <w:b/>
        </w:rPr>
        <w:t>]</w:t>
      </w:r>
    </w:p>
    <w:p w14:paraId="3DA70F02" w14:textId="77777777" w:rsidR="007D42E4" w:rsidRPr="002E6878" w:rsidRDefault="007D42E4" w:rsidP="007112A3">
      <w:r w:rsidRPr="002E6878">
        <w:t>Please note that DESE hopes to engage as many stakeholders as possible in the survey to learn about your organization. This will help DESE prepare for discussions and dig deeper into your experiences during live discussions. Please complete this survey [add link]</w:t>
      </w:r>
      <w:r w:rsidRPr="002E6878">
        <w:rPr>
          <w:b/>
          <w:bCs/>
        </w:rPr>
        <w:t xml:space="preserve"> between now and [ENTER DATE].</w:t>
      </w:r>
      <w:r w:rsidRPr="002E6878">
        <w:t xml:space="preserve"> </w:t>
      </w:r>
    </w:p>
    <w:p w14:paraId="53AB2BC0" w14:textId="774C698D" w:rsidR="007D42E4" w:rsidRPr="00D36AE5" w:rsidRDefault="00D36AE5" w:rsidP="007112A3">
      <w:pPr>
        <w:rPr>
          <w:b/>
        </w:rPr>
      </w:pPr>
      <w:r w:rsidRPr="711E8090">
        <w:rPr>
          <w:b/>
        </w:rPr>
        <w:t xml:space="preserve">[Email Language for </w:t>
      </w:r>
      <w:r w:rsidR="007D42E4" w:rsidRPr="711E8090">
        <w:rPr>
          <w:b/>
        </w:rPr>
        <w:t>Focus Groups</w:t>
      </w:r>
      <w:r w:rsidRPr="711E8090">
        <w:rPr>
          <w:b/>
        </w:rPr>
        <w:t>]</w:t>
      </w:r>
    </w:p>
    <w:p w14:paraId="68BA4076" w14:textId="77777777" w:rsidR="007D42E4" w:rsidRPr="002E6878" w:rsidRDefault="007D42E4" w:rsidP="007112A3">
      <w:r w:rsidRPr="002E6878">
        <w:t>On the afternoon/evening of [</w:t>
      </w:r>
      <w:r w:rsidRPr="002E6878">
        <w:rPr>
          <w:b/>
          <w:bCs/>
        </w:rPr>
        <w:t>ENTER focus group dates</w:t>
      </w:r>
      <w:r w:rsidRPr="002E6878">
        <w:t>], DESE will conduct virtual focus groups. Many of DESE’s former focus group participants have signaled these discussions are interesting and a valuable use of their time. We hope you will feel the same.</w:t>
      </w:r>
    </w:p>
    <w:p w14:paraId="4C47D54B" w14:textId="77777777" w:rsidR="007D42E4" w:rsidRPr="002E6878" w:rsidRDefault="007D42E4" w:rsidP="007112A3">
      <w:r w:rsidRPr="002E6878">
        <w:t>If you are interested in joining a focus group, please [fill out this brief survey, email the designee etc.] to sign up by [date]. We will send a reminder in advance, but you may access the focus group using this Zoom link: [Add link}</w:t>
      </w:r>
    </w:p>
    <w:p w14:paraId="5F9F419E" w14:textId="4CCB7F1E" w:rsidR="007D42E4" w:rsidRPr="002E6878" w:rsidRDefault="007D42E4" w:rsidP="007112A3">
      <w:r w:rsidRPr="002E6878">
        <w:rPr>
          <w:highlight w:val="yellow"/>
        </w:rPr>
        <w:t xml:space="preserve">For more information about the review of preparation providers in the Commonwealth please visit: </w:t>
      </w:r>
      <w:r w:rsidRPr="77F06DDC">
        <w:rPr>
          <w:rStyle w:val="Hyperlink"/>
          <w:highlight w:val="yellow"/>
        </w:rPr>
        <w:t>https://www.doe.mass.edu/edprep/review/</w:t>
      </w:r>
      <w:r w:rsidRPr="002E6878">
        <w:rPr>
          <w:highlight w:val="yellow"/>
        </w:rPr>
        <w:t>.</w:t>
      </w:r>
      <w:r w:rsidRPr="002E6878">
        <w:t xml:space="preserve"> If you have any questions, please contact [review designee name] at [contact information].</w:t>
      </w:r>
    </w:p>
    <w:p w14:paraId="0B603355" w14:textId="236993CC" w:rsidR="007D42E4" w:rsidRPr="002E6878" w:rsidRDefault="007D42E4" w:rsidP="007112A3">
      <w:r w:rsidRPr="002E6878">
        <w:t>Thank you,</w:t>
      </w:r>
    </w:p>
    <w:p w14:paraId="049E02BF" w14:textId="77777777" w:rsidR="007D42E4" w:rsidRPr="002E6878" w:rsidRDefault="007D42E4" w:rsidP="007112A3">
      <w:r w:rsidRPr="002E6878">
        <w:t>[Sender’s name]</w:t>
      </w:r>
    </w:p>
    <w:p w14:paraId="3CDC1C13" w14:textId="77777777" w:rsidR="007D42E4" w:rsidRPr="002E6878" w:rsidRDefault="007D42E4" w:rsidP="007112A3"/>
    <w:p w14:paraId="632DD1B4" w14:textId="77777777" w:rsidR="007D42E4" w:rsidRPr="002E6878" w:rsidRDefault="007D42E4" w:rsidP="007112A3">
      <w:pPr>
        <w:rPr>
          <w:color w:val="2F5496" w:themeColor="accent1" w:themeShade="BF"/>
          <w:sz w:val="32"/>
          <w:szCs w:val="24"/>
        </w:rPr>
      </w:pPr>
      <w:r w:rsidRPr="002E6878">
        <w:br w:type="page"/>
      </w:r>
    </w:p>
    <w:p w14:paraId="6FD2C732" w14:textId="77777777" w:rsidR="007D42E4" w:rsidRPr="002E6878" w:rsidRDefault="007D42E4" w:rsidP="007112A3">
      <w:pPr>
        <w:pStyle w:val="Heading1"/>
      </w:pPr>
      <w:bookmarkStart w:id="26" w:name="_Appendix_B:_Sample"/>
      <w:bookmarkEnd w:id="26"/>
      <w:r w:rsidRPr="002E6878">
        <w:t>Appendix B: Sample Language for Notifying Early Literacy Faculty</w:t>
      </w:r>
    </w:p>
    <w:p w14:paraId="0430BD15" w14:textId="77777777" w:rsidR="007D42E4" w:rsidRPr="002E6878" w:rsidRDefault="007D42E4" w:rsidP="007112A3">
      <w:r w:rsidRPr="002E6878">
        <w:t>To: All part-time and full-time faculty of courses in which early literacy content is covered</w:t>
      </w:r>
    </w:p>
    <w:p w14:paraId="5CD2821A" w14:textId="77777777" w:rsidR="007D42E4" w:rsidRPr="002E6878" w:rsidRDefault="007D42E4" w:rsidP="007112A3">
      <w:r w:rsidRPr="002E6878">
        <w:t>Subject: State Observations of Literacy Coursework</w:t>
      </w:r>
    </w:p>
    <w:p w14:paraId="3A4FA313" w14:textId="2487CDAE" w:rsidR="007D42E4" w:rsidRPr="002E6878" w:rsidRDefault="007D42E4" w:rsidP="007112A3">
      <w:pPr>
        <w:rPr>
          <w:rFonts w:eastAsia="Aptos" w:cs="Aptos"/>
        </w:rPr>
      </w:pPr>
      <w:r w:rsidRPr="77F06DDC">
        <w:rPr>
          <w:rFonts w:eastAsia="Aptos" w:cs="Aptos"/>
        </w:rPr>
        <w:t>Dear ____,</w:t>
      </w:r>
    </w:p>
    <w:p w14:paraId="736963BD" w14:textId="03F3C946" w:rsidR="007D42E4" w:rsidRPr="002E6878" w:rsidRDefault="007D42E4" w:rsidP="007112A3">
      <w:pPr>
        <w:pStyle w:val="NormalWeb"/>
        <w:rPr>
          <w:rFonts w:ascii="Aptos" w:eastAsia="Aptos" w:hAnsi="Aptos" w:cs="Aptos"/>
          <w:sz w:val="22"/>
          <w:szCs w:val="22"/>
          <w:highlight w:val="yellow"/>
        </w:rPr>
      </w:pPr>
      <w:r w:rsidRPr="77F06DDC">
        <w:rPr>
          <w:rFonts w:ascii="Aptos" w:eastAsia="Aptos" w:hAnsi="Aptos" w:cs="Aptos"/>
          <w:sz w:val="22"/>
          <w:szCs w:val="22"/>
          <w:highlight w:val="yellow"/>
        </w:rPr>
        <w:t>The Department of Elementary and Secondary Education (DESE) works to guarantee that preparation in Massachusetts results in effective educators ready to support the success of all students. All educator preparation program providers must undergo periodic review by DESE to maintain the ability to endorse candidates for licensure in Massachusetts. Elementary, Early Childhood, Moderate Disabilities PK-2, and Moderate Disabilities PK-8 licensure programs must also undergo an early literacy-specific review by DESE to ensure that teacher candidates in these are prepared, through coursework and opportunities for practice and high-quality feedback, in evidence-based early literacy as outlined in the Mass Literacy Guide. Sponsoring Organization’s] preparation programs are currently undergoing this important review.</w:t>
      </w:r>
    </w:p>
    <w:p w14:paraId="2D243C01" w14:textId="32566BFD" w:rsidR="007D42E4" w:rsidRPr="002E6878" w:rsidRDefault="007D42E4" w:rsidP="007112A3">
      <w:pPr>
        <w:rPr>
          <w:rFonts w:eastAsia="Aptos" w:cs="Aptos"/>
        </w:rPr>
      </w:pPr>
      <w:r w:rsidRPr="77F06DDC">
        <w:rPr>
          <w:rFonts w:eastAsia="Aptos" w:cs="Aptos"/>
        </w:rPr>
        <w:t xml:space="preserve">As part of this review process, DESE will be conducting an on-site observation of your course, [Insert Course Title]. These coursework observations will be conducted by a DESE Literacy Content Specialist who will use an observation protocol grounded in the </w:t>
      </w:r>
      <w:r w:rsidRPr="77F06DDC">
        <w:rPr>
          <w:rFonts w:eastAsia="Aptos" w:cs="Aptos"/>
          <w:i/>
        </w:rPr>
        <w:t>Early Literacy Program Approval Criteria</w:t>
      </w:r>
      <w:r w:rsidRPr="77F06DDC">
        <w:rPr>
          <w:rFonts w:eastAsia="Aptos" w:cs="Aptos"/>
        </w:rPr>
        <w:t>.</w:t>
      </w:r>
    </w:p>
    <w:p w14:paraId="621EAD08" w14:textId="0298EF92" w:rsidR="007D42E4" w:rsidRPr="002E6878" w:rsidRDefault="007D42E4" w:rsidP="007112A3">
      <w:pPr>
        <w:pStyle w:val="NormalWeb"/>
        <w:rPr>
          <w:rFonts w:ascii="Aptos" w:eastAsia="Aptos" w:hAnsi="Aptos" w:cs="Aptos"/>
          <w:sz w:val="22"/>
          <w:szCs w:val="22"/>
        </w:rPr>
      </w:pPr>
      <w:r w:rsidRPr="77F06DDC">
        <w:rPr>
          <w:rFonts w:ascii="Aptos" w:eastAsia="Aptos" w:hAnsi="Aptos" w:cs="Aptos"/>
          <w:sz w:val="22"/>
          <w:szCs w:val="22"/>
        </w:rPr>
        <w:t xml:space="preserve">Please contact [literacy-specific review designee name] at [contact information] to collaboratively determine the schedule for these observations.   </w:t>
      </w:r>
    </w:p>
    <w:p w14:paraId="49253330" w14:textId="77F4A001" w:rsidR="007D42E4" w:rsidRPr="002E6878" w:rsidRDefault="007D42E4" w:rsidP="007112A3">
      <w:pPr>
        <w:pStyle w:val="NormalWeb"/>
        <w:rPr>
          <w:rFonts w:ascii="Aptos" w:eastAsia="Aptos" w:hAnsi="Aptos" w:cs="Aptos"/>
          <w:sz w:val="22"/>
          <w:szCs w:val="22"/>
        </w:rPr>
      </w:pPr>
      <w:r w:rsidRPr="77F06DDC">
        <w:rPr>
          <w:rFonts w:ascii="Aptos" w:eastAsia="Aptos" w:hAnsi="Aptos" w:cs="Aptos"/>
          <w:sz w:val="22"/>
          <w:szCs w:val="22"/>
        </w:rPr>
        <w:t>Thank you,</w:t>
      </w:r>
    </w:p>
    <w:p w14:paraId="2190F64B" w14:textId="6908FACE" w:rsidR="62E9DDF3" w:rsidRPr="002E6878" w:rsidRDefault="007D42E4" w:rsidP="007112A3">
      <w:pPr>
        <w:rPr>
          <w:rFonts w:eastAsia="Aptos" w:cs="Aptos"/>
        </w:rPr>
      </w:pPr>
      <w:r w:rsidRPr="77F06DDC">
        <w:rPr>
          <w:rFonts w:eastAsia="Aptos" w:cs="Aptos"/>
        </w:rPr>
        <w:t>[Sender’s name]</w:t>
      </w:r>
    </w:p>
    <w:sectPr w:rsidR="62E9DDF3" w:rsidRPr="002E6878" w:rsidSect="00ED0B6B">
      <w:headerReference w:type="default" r:id="rId28"/>
      <w:footerReference w:type="default" r:id="rId29"/>
      <w:headerReference w:type="first" r:id="rId30"/>
      <w:footerReference w:type="first" r:id="rId31"/>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len, Siobhan M. (DESE)" w:date="2025-02-27T15:54:00Z" w:initials="SA">
    <w:p w14:paraId="5B4823F7" w14:textId="77777777" w:rsidR="00811AF1" w:rsidRDefault="00811AF1" w:rsidP="00811AF1">
      <w:pPr>
        <w:pStyle w:val="CommentText"/>
      </w:pPr>
      <w:r>
        <w:rPr>
          <w:rStyle w:val="CommentReference"/>
        </w:rPr>
        <w:annotationRef/>
      </w:r>
      <w:r>
        <w:t>Fix hyperlink to reflect new file download</w:t>
      </w:r>
    </w:p>
  </w:comment>
  <w:comment w:id="1" w:author="Allen, Siobhan M. (DESE)" w:date="2025-02-26T18:45:00Z" w:initials="SA">
    <w:p w14:paraId="14BDCFEA" w14:textId="56FFCEF2" w:rsidR="007D3FE6" w:rsidRDefault="007D3FE6" w:rsidP="007D3FE6">
      <w:pPr>
        <w:pStyle w:val="CommentText"/>
      </w:pPr>
      <w:r>
        <w:rPr>
          <w:rStyle w:val="CommentReference"/>
        </w:rPr>
        <w:annotationRef/>
      </w:r>
      <w:r>
        <w:t xml:space="preserve">We link to the addendum, not the matrix by itself. I am unclear about when programs complete the matrix vs the open ended questions. </w:t>
      </w:r>
    </w:p>
  </w:comment>
  <w:comment w:id="5" w:author="Bazinet, Jessica (DESE)" w:date="2024-12-19T14:19:00Z" w:initials="JB">
    <w:p w14:paraId="26D23759" w14:textId="3C5931CD" w:rsidR="00890153" w:rsidRDefault="00890153" w:rsidP="007112A3">
      <w:pPr>
        <w:pStyle w:val="CommentText"/>
      </w:pPr>
      <w:r>
        <w:rPr>
          <w:rStyle w:val="CommentReference"/>
        </w:rPr>
        <w:annotationRef/>
      </w:r>
      <w:r>
        <w:fldChar w:fldCharType="begin"/>
      </w:r>
      <w:r>
        <w:instrText>HYPERLINK "mailto:lindsay.zorich@mass.gov"</w:instrText>
      </w:r>
      <w:bookmarkStart w:id="6" w:name="_@_7EBDE87A691B48EDBFE0C1A5C0B5E11DZ"/>
      <w:r>
        <w:fldChar w:fldCharType="separate"/>
      </w:r>
      <w:bookmarkEnd w:id="6"/>
      <w:r w:rsidRPr="00890153">
        <w:rPr>
          <w:rStyle w:val="Mention"/>
          <w:noProof/>
        </w:rPr>
        <w:t>@Zorich, Lindsay  (DESE)</w:t>
      </w:r>
      <w:r>
        <w:fldChar w:fldCharType="end"/>
      </w:r>
      <w:r>
        <w:t xml:space="preserve"> Are we sharing this in the launch meeting? Timeline shows TA call 2 in initial inquiry so just double checking. Or am I renaming this section as “Program Overview”</w:t>
      </w:r>
    </w:p>
  </w:comment>
  <w:comment w:id="8" w:author="Allen, Siobhan M. (DESE)" w:date="2025-02-26T18:48:00Z" w:initials="SA">
    <w:p w14:paraId="69BD50FB" w14:textId="77777777" w:rsidR="00660372" w:rsidRDefault="00660372" w:rsidP="00660372">
      <w:pPr>
        <w:pStyle w:val="CommentText"/>
      </w:pPr>
      <w:r>
        <w:rPr>
          <w:rStyle w:val="CommentReference"/>
        </w:rPr>
        <w:annotationRef/>
      </w:r>
      <w:r>
        <w:t xml:space="preserve">We talked about moving this to the Follow Up Inquiry. Is it ok to delete from this planning guide? </w:t>
      </w:r>
    </w:p>
  </w:comment>
  <w:comment w:id="9" w:author="Allen, Siobhan M. (DESE)" w:date="2025-02-19T15:16:00Z" w:initials="A(">
    <w:p w14:paraId="04A78141" w14:textId="590C08ED" w:rsidR="32269E70" w:rsidRDefault="32269E70">
      <w:pPr>
        <w:pStyle w:val="CommentText"/>
      </w:pPr>
      <w:r>
        <w:t>In the first place where we say review year, link to schedule</w:t>
      </w:r>
      <w:r>
        <w:rPr>
          <w:rStyle w:val="CommentReference"/>
        </w:rPr>
        <w:annotationRef/>
      </w:r>
    </w:p>
  </w:comment>
  <w:comment w:id="11" w:author="Allen, Siobhan M. (DESE)" w:date="2025-02-26T18:30:00Z" w:initials="SA">
    <w:p w14:paraId="58B1DD38" w14:textId="77777777" w:rsidR="00F53C6A" w:rsidRDefault="00F53C6A" w:rsidP="007112A3">
      <w:pPr>
        <w:pStyle w:val="CommentText"/>
      </w:pPr>
      <w:r>
        <w:rPr>
          <w:rStyle w:val="CommentReference"/>
        </w:rPr>
        <w:annotationRef/>
      </w:r>
      <w:r>
        <w:t>Can we bookmark and hyperlink in the document instead of saying “See Table Below”?</w:t>
      </w:r>
    </w:p>
  </w:comment>
  <w:comment w:id="21" w:author="Allen, Siobhan M. (DESE)" w:date="2025-02-26T19:04:00Z" w:initials="SA">
    <w:p w14:paraId="7830C7BF" w14:textId="77777777" w:rsidR="00F504C8" w:rsidRDefault="00F504C8" w:rsidP="00F504C8">
      <w:pPr>
        <w:pStyle w:val="CommentText"/>
      </w:pPr>
      <w:r>
        <w:rPr>
          <w:rStyle w:val="CommentReference"/>
        </w:rPr>
        <w:annotationRef/>
      </w:r>
      <w:r>
        <w:t>I added this based on the decision to allow shared visuals during interviews with NEU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4823F7" w15:done="0"/>
  <w15:commentEx w15:paraId="14BDCFEA" w15:done="1"/>
  <w15:commentEx w15:paraId="26D23759" w15:done="1"/>
  <w15:commentEx w15:paraId="69BD50FB" w15:done="1"/>
  <w15:commentEx w15:paraId="04A78141" w15:done="1"/>
  <w15:commentEx w15:paraId="58B1DD38" w15:done="0"/>
  <w15:commentEx w15:paraId="7830C7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80442B" w16cex:dateUtc="2025-02-27T20:54:00Z">
    <w16cex:extLst>
      <w16:ext w16:uri="{CE6994B0-6A32-4C9F-8C6B-6E91EDA988CE}">
        <cr:reactions xmlns:cr="http://schemas.microsoft.com/office/comments/2020/reactions">
          <cr:reaction reactionType="1">
            <cr:reactionInfo dateUtc="2025-03-11T18:10:16Z">
              <cr:user userId="S::jessica.bazinet@mass.gov::c096de08-a357-45ab-8e34-4e9b0787bc93" userProvider="AD" userName="Bazinet, Jessica (DESE)"/>
            </cr:reactionInfo>
          </cr:reaction>
        </cr:reactions>
      </w16:ext>
    </w16cex:extLst>
  </w16cex:commentExtensible>
  <w16cex:commentExtensible w16cex:durableId="2E6C374C" w16cex:dateUtc="2025-02-26T23:45:00Z"/>
  <w16cex:commentExtensible w16cex:durableId="51DB1DC2" w16cex:dateUtc="2024-12-19T19:19:00Z"/>
  <w16cex:commentExtensible w16cex:durableId="6A40824C" w16cex:dateUtc="2025-02-26T23:48:00Z"/>
  <w16cex:commentExtensible w16cex:durableId="7384C52D" w16cex:dateUtc="2025-02-19T20:16:00Z"/>
  <w16cex:commentExtensible w16cex:durableId="05867847" w16cex:dateUtc="2025-02-26T23:30:00Z">
    <w16cex:extLst>
      <w16:ext w16:uri="{CE6994B0-6A32-4C9F-8C6B-6E91EDA988CE}">
        <cr:reactions xmlns:cr="http://schemas.microsoft.com/office/comments/2020/reactions">
          <cr:reaction reactionType="1">
            <cr:reactionInfo dateUtc="2025-03-04T18:36:15Z">
              <cr:user userId="S::Lindsay.Zorich@mass.gov::e000313c-32bf-4e7b-9a16-d8cab6b4976b" userProvider="AD" userName="Zorich, Lindsay  (DESE)"/>
            </cr:reactionInfo>
          </cr:reaction>
        </cr:reactions>
      </w16:ext>
    </w16cex:extLst>
  </w16cex:commentExtensible>
  <w16cex:commentExtensible w16cex:durableId="782FA5A1" w16cex:dateUtc="2025-02-27T00:04:00Z">
    <w16cex:extLst>
      <w16:ext w16:uri="{CE6994B0-6A32-4C9F-8C6B-6E91EDA988CE}">
        <cr:reactions xmlns:cr="http://schemas.microsoft.com/office/comments/2020/reactions">
          <cr:reaction reactionType="1">
            <cr:reactionInfo dateUtc="2025-03-03T14:40:02Z">
              <cr:user userId="S::jessica.bazinet@mass.gov::c096de08-a357-45ab-8e34-4e9b0787bc93" userProvider="AD" userName="Bazinet, Jessica (DESE)"/>
            </cr:reactionInfo>
            <cr:reactionInfo dateUtc="2025-03-04T18:36:32Z">
              <cr:user userId="S::Lindsay.Zorich@mass.gov::e000313c-32bf-4e7b-9a16-d8cab6b4976b" userProvider="AD" userName="Zorich, Lindsay  (DES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4823F7" w16cid:durableId="0A80442B"/>
  <w16cid:commentId w16cid:paraId="14BDCFEA" w16cid:durableId="2E6C374C"/>
  <w16cid:commentId w16cid:paraId="26D23759" w16cid:durableId="51DB1DC2"/>
  <w16cid:commentId w16cid:paraId="69BD50FB" w16cid:durableId="6A40824C"/>
  <w16cid:commentId w16cid:paraId="04A78141" w16cid:durableId="7384C52D"/>
  <w16cid:commentId w16cid:paraId="58B1DD38" w16cid:durableId="05867847"/>
  <w16cid:commentId w16cid:paraId="7830C7BF" w16cid:durableId="782FA5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64220" w14:textId="77777777" w:rsidR="008519FA" w:rsidRDefault="008519FA" w:rsidP="007112A3">
      <w:r>
        <w:separator/>
      </w:r>
    </w:p>
  </w:endnote>
  <w:endnote w:type="continuationSeparator" w:id="0">
    <w:p w14:paraId="140A89EC" w14:textId="77777777" w:rsidR="008519FA" w:rsidRDefault="008519FA" w:rsidP="007112A3">
      <w:r>
        <w:continuationSeparator/>
      </w:r>
    </w:p>
  </w:endnote>
  <w:endnote w:type="continuationNotice" w:id="1">
    <w:p w14:paraId="596A3C8E" w14:textId="77777777" w:rsidR="008519FA" w:rsidRDefault="008519FA" w:rsidP="00711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987114"/>
      <w:docPartObj>
        <w:docPartGallery w:val="Page Numbers (Bottom of Page)"/>
        <w:docPartUnique/>
      </w:docPartObj>
    </w:sdtPr>
    <w:sdtEndPr>
      <w:rPr>
        <w:noProof/>
      </w:rPr>
    </w:sdtEndPr>
    <w:sdtContent>
      <w:p w14:paraId="2B059381" w14:textId="25458D73" w:rsidR="00EA68C2" w:rsidRDefault="00EA68C2" w:rsidP="007112A3">
        <w:pPr>
          <w:pStyle w:val="Footer"/>
        </w:pPr>
        <w:r>
          <w:fldChar w:fldCharType="begin"/>
        </w:r>
        <w:r>
          <w:instrText xml:space="preserve"> PAGE   \* MERGEFORMAT </w:instrText>
        </w:r>
        <w:r>
          <w:fldChar w:fldCharType="separate"/>
        </w:r>
        <w:r>
          <w:rPr>
            <w:noProof/>
          </w:rPr>
          <w:t>2</w:t>
        </w:r>
        <w:r>
          <w:rPr>
            <w:noProof/>
          </w:rPr>
          <w:fldChar w:fldCharType="end"/>
        </w:r>
      </w:p>
    </w:sdtContent>
  </w:sdt>
  <w:p w14:paraId="2B759598" w14:textId="45614E83" w:rsidR="20031A97" w:rsidRDefault="20031A97" w:rsidP="00711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338432"/>
      <w:docPartObj>
        <w:docPartGallery w:val="Page Numbers (Bottom of Page)"/>
        <w:docPartUnique/>
      </w:docPartObj>
    </w:sdtPr>
    <w:sdtEndPr>
      <w:rPr>
        <w:noProof/>
      </w:rPr>
    </w:sdtEndPr>
    <w:sdtContent>
      <w:p w14:paraId="7C0747DA" w14:textId="7A962BA0" w:rsidR="00B0750F" w:rsidRDefault="00B0750F" w:rsidP="007112A3">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46DE9F1" w14:textId="77777777" w:rsidR="003E4C46" w:rsidRDefault="003E4C46" w:rsidP="0071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00CF7" w14:textId="77777777" w:rsidR="008519FA" w:rsidRDefault="008519FA" w:rsidP="007112A3">
      <w:r>
        <w:separator/>
      </w:r>
    </w:p>
  </w:footnote>
  <w:footnote w:type="continuationSeparator" w:id="0">
    <w:p w14:paraId="512F12B4" w14:textId="77777777" w:rsidR="008519FA" w:rsidRDefault="008519FA" w:rsidP="007112A3">
      <w:r>
        <w:continuationSeparator/>
      </w:r>
    </w:p>
  </w:footnote>
  <w:footnote w:type="continuationNotice" w:id="1">
    <w:p w14:paraId="4ECDCA37" w14:textId="77777777" w:rsidR="008519FA" w:rsidRDefault="008519FA" w:rsidP="00711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960" w:type="dxa"/>
      <w:tblLayout w:type="fixed"/>
      <w:tblLook w:val="06A0" w:firstRow="1" w:lastRow="0" w:firstColumn="1" w:lastColumn="0" w:noHBand="1" w:noVBand="1"/>
    </w:tblPr>
    <w:tblGrid>
      <w:gridCol w:w="8295"/>
      <w:gridCol w:w="345"/>
      <w:gridCol w:w="4320"/>
    </w:tblGrid>
    <w:tr w:rsidR="20031A97" w14:paraId="71A58C52" w14:textId="77777777" w:rsidTr="00D94FEB">
      <w:trPr>
        <w:trHeight w:val="300"/>
      </w:trPr>
      <w:tc>
        <w:tcPr>
          <w:tcW w:w="8295" w:type="dxa"/>
        </w:tcPr>
        <w:p w14:paraId="2E82D548" w14:textId="7614E655" w:rsidR="20031A97" w:rsidRDefault="31931745" w:rsidP="4E18609E">
          <w:pPr>
            <w:pStyle w:val="Heading1"/>
            <w:ind w:left="-105"/>
          </w:pPr>
          <w:r w:rsidRPr="31931745">
            <w:t>Early Literacy Interim Review</w:t>
          </w:r>
          <w:r w:rsidR="00984930">
            <w:t>:</w:t>
          </w:r>
          <w:r w:rsidRPr="31931745">
            <w:t xml:space="preserve"> </w:t>
          </w:r>
          <w:r>
            <w:br/>
          </w:r>
          <w:r w:rsidRPr="31931745">
            <w:t xml:space="preserve">Launch </w:t>
          </w:r>
          <w:r w:rsidR="00DF51E0">
            <w:t xml:space="preserve">and </w:t>
          </w:r>
          <w:r w:rsidR="00487287">
            <w:t xml:space="preserve">Initial Inquiry </w:t>
          </w:r>
          <w:r w:rsidRPr="31931745">
            <w:t>Stage</w:t>
          </w:r>
          <w:r w:rsidR="00487287">
            <w:t>s</w:t>
          </w:r>
          <w:r w:rsidRPr="31931745">
            <w:t xml:space="preserve"> Planning Guide</w:t>
          </w:r>
        </w:p>
      </w:tc>
      <w:tc>
        <w:tcPr>
          <w:tcW w:w="345" w:type="dxa"/>
        </w:tcPr>
        <w:p w14:paraId="406D3386" w14:textId="688AB59E" w:rsidR="20031A97" w:rsidRDefault="20031A97" w:rsidP="007112A3">
          <w:pPr>
            <w:pStyle w:val="Header"/>
          </w:pPr>
        </w:p>
      </w:tc>
      <w:tc>
        <w:tcPr>
          <w:tcW w:w="4320" w:type="dxa"/>
        </w:tcPr>
        <w:p w14:paraId="45522211" w14:textId="2C666250" w:rsidR="20031A97" w:rsidRDefault="007D0884" w:rsidP="007112A3">
          <w:pPr>
            <w:pStyle w:val="Header"/>
          </w:pPr>
          <w:r w:rsidRPr="00CA0D45">
            <w:rPr>
              <w:noProof/>
            </w:rPr>
            <w:drawing>
              <wp:anchor distT="0" distB="0" distL="114300" distR="114300" simplePos="0" relativeHeight="251658240" behindDoc="0" locked="0" layoutInCell="1" allowOverlap="1" wp14:anchorId="556B2F55" wp14:editId="01908235">
                <wp:simplePos x="0" y="0"/>
                <wp:positionH relativeFrom="column">
                  <wp:posOffset>289093</wp:posOffset>
                </wp:positionH>
                <wp:positionV relativeFrom="paragraph">
                  <wp:posOffset>4445</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DD1385E" w14:textId="519A6E8E" w:rsidR="20031A97" w:rsidRDefault="20031A97" w:rsidP="00711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0373" w14:textId="09B4C975" w:rsidR="00757F5E" w:rsidRDefault="00B0750F" w:rsidP="007112A3">
    <w:pPr>
      <w:pStyle w:val="Header"/>
    </w:pPr>
    <w:r w:rsidRPr="005C600D">
      <w:t>Launch Stage Planning Guide</w:t>
    </w:r>
    <w:r>
      <w:tab/>
    </w:r>
    <w:r>
      <w:rPr>
        <w:noProof/>
        <w:color w:val="2B579A"/>
        <w:shd w:val="clear" w:color="auto" w:fill="E6E6E6"/>
      </w:rPr>
      <w:drawing>
        <wp:inline distT="0" distB="0" distL="0" distR="0" wp14:anchorId="27DB5010" wp14:editId="239B3EB8">
          <wp:extent cx="1151890" cy="793244"/>
          <wp:effectExtent l="0" t="0" r="0" b="6985"/>
          <wp:docPr id="1517856793" name="Picture 151785679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81091" cy="8133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A54F"/>
    <w:multiLevelType w:val="hybridMultilevel"/>
    <w:tmpl w:val="00B8D36A"/>
    <w:lvl w:ilvl="0" w:tplc="2F66CCCA">
      <w:start w:val="1"/>
      <w:numFmt w:val="lowerRoman"/>
      <w:lvlText w:val="%1."/>
      <w:lvlJc w:val="left"/>
      <w:pPr>
        <w:ind w:left="1440" w:hanging="360"/>
      </w:pPr>
      <w:rPr>
        <w:rFonts w:asciiTheme="minorHAnsi" w:eastAsia="Calibri" w:hAnsiTheme="minorHAnsi" w:cstheme="minorBidi"/>
      </w:rPr>
    </w:lvl>
    <w:lvl w:ilvl="1" w:tplc="7D523140">
      <w:start w:val="1"/>
      <w:numFmt w:val="lowerLetter"/>
      <w:lvlText w:val="%2."/>
      <w:lvlJc w:val="left"/>
      <w:pPr>
        <w:ind w:left="2160" w:hanging="360"/>
      </w:pPr>
    </w:lvl>
    <w:lvl w:ilvl="2" w:tplc="C2D62DE4">
      <w:start w:val="1"/>
      <w:numFmt w:val="lowerRoman"/>
      <w:lvlText w:val="%3."/>
      <w:lvlJc w:val="right"/>
      <w:pPr>
        <w:ind w:left="2880" w:hanging="180"/>
      </w:pPr>
    </w:lvl>
    <w:lvl w:ilvl="3" w:tplc="0C5C9E22">
      <w:start w:val="1"/>
      <w:numFmt w:val="decimal"/>
      <w:lvlText w:val="%4."/>
      <w:lvlJc w:val="left"/>
      <w:pPr>
        <w:ind w:left="3600" w:hanging="360"/>
      </w:pPr>
    </w:lvl>
    <w:lvl w:ilvl="4" w:tplc="F88E11F2">
      <w:start w:val="1"/>
      <w:numFmt w:val="lowerLetter"/>
      <w:lvlText w:val="%5."/>
      <w:lvlJc w:val="left"/>
      <w:pPr>
        <w:ind w:left="4320" w:hanging="360"/>
      </w:pPr>
    </w:lvl>
    <w:lvl w:ilvl="5" w:tplc="E5A46418">
      <w:start w:val="1"/>
      <w:numFmt w:val="lowerRoman"/>
      <w:lvlText w:val="%6."/>
      <w:lvlJc w:val="right"/>
      <w:pPr>
        <w:ind w:left="5040" w:hanging="180"/>
      </w:pPr>
    </w:lvl>
    <w:lvl w:ilvl="6" w:tplc="55AE8966">
      <w:start w:val="1"/>
      <w:numFmt w:val="decimal"/>
      <w:lvlText w:val="%7."/>
      <w:lvlJc w:val="left"/>
      <w:pPr>
        <w:ind w:left="5760" w:hanging="360"/>
      </w:pPr>
    </w:lvl>
    <w:lvl w:ilvl="7" w:tplc="7D409F06">
      <w:start w:val="1"/>
      <w:numFmt w:val="lowerLetter"/>
      <w:lvlText w:val="%8."/>
      <w:lvlJc w:val="left"/>
      <w:pPr>
        <w:ind w:left="6480" w:hanging="360"/>
      </w:pPr>
    </w:lvl>
    <w:lvl w:ilvl="8" w:tplc="26F62D6C">
      <w:start w:val="1"/>
      <w:numFmt w:val="lowerRoman"/>
      <w:lvlText w:val="%9."/>
      <w:lvlJc w:val="right"/>
      <w:pPr>
        <w:ind w:left="7200" w:hanging="180"/>
      </w:pPr>
    </w:lvl>
  </w:abstractNum>
  <w:abstractNum w:abstractNumId="1" w15:restartNumberingAfterBreak="0">
    <w:nsid w:val="03A981F2"/>
    <w:multiLevelType w:val="hybridMultilevel"/>
    <w:tmpl w:val="F92804A8"/>
    <w:lvl w:ilvl="0" w:tplc="0040DFEA">
      <w:start w:val="1"/>
      <w:numFmt w:val="bullet"/>
      <w:lvlText w:val=""/>
      <w:lvlJc w:val="left"/>
      <w:pPr>
        <w:ind w:left="720" w:hanging="360"/>
      </w:pPr>
      <w:rPr>
        <w:rFonts w:ascii="Symbol" w:hAnsi="Symbol" w:hint="default"/>
      </w:rPr>
    </w:lvl>
    <w:lvl w:ilvl="1" w:tplc="AC721FCA">
      <w:start w:val="1"/>
      <w:numFmt w:val="bullet"/>
      <w:lvlText w:val="o"/>
      <w:lvlJc w:val="left"/>
      <w:pPr>
        <w:ind w:left="1440" w:hanging="360"/>
      </w:pPr>
      <w:rPr>
        <w:rFonts w:ascii="Courier New" w:hAnsi="Courier New" w:hint="default"/>
      </w:rPr>
    </w:lvl>
    <w:lvl w:ilvl="2" w:tplc="F318A834">
      <w:start w:val="1"/>
      <w:numFmt w:val="bullet"/>
      <w:lvlText w:val=""/>
      <w:lvlJc w:val="left"/>
      <w:pPr>
        <w:ind w:left="2160" w:hanging="360"/>
      </w:pPr>
      <w:rPr>
        <w:rFonts w:ascii="Wingdings" w:hAnsi="Wingdings" w:hint="default"/>
      </w:rPr>
    </w:lvl>
    <w:lvl w:ilvl="3" w:tplc="8326D66C">
      <w:start w:val="1"/>
      <w:numFmt w:val="bullet"/>
      <w:lvlText w:val=""/>
      <w:lvlJc w:val="left"/>
      <w:pPr>
        <w:ind w:left="2880" w:hanging="360"/>
      </w:pPr>
      <w:rPr>
        <w:rFonts w:ascii="Symbol" w:hAnsi="Symbol" w:hint="default"/>
      </w:rPr>
    </w:lvl>
    <w:lvl w:ilvl="4" w:tplc="A8265B5A">
      <w:start w:val="1"/>
      <w:numFmt w:val="bullet"/>
      <w:lvlText w:val="o"/>
      <w:lvlJc w:val="left"/>
      <w:pPr>
        <w:ind w:left="3600" w:hanging="360"/>
      </w:pPr>
      <w:rPr>
        <w:rFonts w:ascii="Courier New" w:hAnsi="Courier New" w:hint="default"/>
      </w:rPr>
    </w:lvl>
    <w:lvl w:ilvl="5" w:tplc="FD4C021E">
      <w:start w:val="1"/>
      <w:numFmt w:val="bullet"/>
      <w:lvlText w:val=""/>
      <w:lvlJc w:val="left"/>
      <w:pPr>
        <w:ind w:left="4320" w:hanging="360"/>
      </w:pPr>
      <w:rPr>
        <w:rFonts w:ascii="Wingdings" w:hAnsi="Wingdings" w:hint="default"/>
      </w:rPr>
    </w:lvl>
    <w:lvl w:ilvl="6" w:tplc="7DB0257A">
      <w:start w:val="1"/>
      <w:numFmt w:val="bullet"/>
      <w:lvlText w:val=""/>
      <w:lvlJc w:val="left"/>
      <w:pPr>
        <w:ind w:left="5040" w:hanging="360"/>
      </w:pPr>
      <w:rPr>
        <w:rFonts w:ascii="Symbol" w:hAnsi="Symbol" w:hint="default"/>
      </w:rPr>
    </w:lvl>
    <w:lvl w:ilvl="7" w:tplc="45E00D7A">
      <w:start w:val="1"/>
      <w:numFmt w:val="bullet"/>
      <w:lvlText w:val="o"/>
      <w:lvlJc w:val="left"/>
      <w:pPr>
        <w:ind w:left="5760" w:hanging="360"/>
      </w:pPr>
      <w:rPr>
        <w:rFonts w:ascii="Courier New" w:hAnsi="Courier New" w:hint="default"/>
      </w:rPr>
    </w:lvl>
    <w:lvl w:ilvl="8" w:tplc="58842CFE">
      <w:start w:val="1"/>
      <w:numFmt w:val="bullet"/>
      <w:lvlText w:val=""/>
      <w:lvlJc w:val="left"/>
      <w:pPr>
        <w:ind w:left="6480" w:hanging="360"/>
      </w:pPr>
      <w:rPr>
        <w:rFonts w:ascii="Wingdings" w:hAnsi="Wingdings" w:hint="default"/>
      </w:rPr>
    </w:lvl>
  </w:abstractNum>
  <w:abstractNum w:abstractNumId="2" w15:restartNumberingAfterBreak="0">
    <w:nsid w:val="03D53F09"/>
    <w:multiLevelType w:val="multilevel"/>
    <w:tmpl w:val="0FB8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879D6"/>
    <w:multiLevelType w:val="hybridMultilevel"/>
    <w:tmpl w:val="FFFFFFFF"/>
    <w:lvl w:ilvl="0" w:tplc="FAEAA0C2">
      <w:start w:val="1"/>
      <w:numFmt w:val="bullet"/>
      <w:lvlText w:val=""/>
      <w:lvlJc w:val="left"/>
      <w:pPr>
        <w:ind w:left="720" w:hanging="360"/>
      </w:pPr>
      <w:rPr>
        <w:rFonts w:ascii="Symbol" w:hAnsi="Symbol" w:hint="default"/>
      </w:rPr>
    </w:lvl>
    <w:lvl w:ilvl="1" w:tplc="D8A008FA">
      <w:start w:val="1"/>
      <w:numFmt w:val="bullet"/>
      <w:lvlText w:val="o"/>
      <w:lvlJc w:val="left"/>
      <w:pPr>
        <w:ind w:left="1440" w:hanging="360"/>
      </w:pPr>
      <w:rPr>
        <w:rFonts w:ascii="Courier New" w:hAnsi="Courier New" w:hint="default"/>
      </w:rPr>
    </w:lvl>
    <w:lvl w:ilvl="2" w:tplc="CB80AC82">
      <w:start w:val="1"/>
      <w:numFmt w:val="bullet"/>
      <w:lvlText w:val=""/>
      <w:lvlJc w:val="left"/>
      <w:pPr>
        <w:ind w:left="2160" w:hanging="360"/>
      </w:pPr>
      <w:rPr>
        <w:rFonts w:ascii="Wingdings" w:hAnsi="Wingdings" w:hint="default"/>
      </w:rPr>
    </w:lvl>
    <w:lvl w:ilvl="3" w:tplc="655014FE">
      <w:start w:val="1"/>
      <w:numFmt w:val="bullet"/>
      <w:lvlText w:val=""/>
      <w:lvlJc w:val="left"/>
      <w:pPr>
        <w:ind w:left="2880" w:hanging="360"/>
      </w:pPr>
      <w:rPr>
        <w:rFonts w:ascii="Symbol" w:hAnsi="Symbol" w:hint="default"/>
      </w:rPr>
    </w:lvl>
    <w:lvl w:ilvl="4" w:tplc="C65C471A">
      <w:start w:val="1"/>
      <w:numFmt w:val="bullet"/>
      <w:lvlText w:val="o"/>
      <w:lvlJc w:val="left"/>
      <w:pPr>
        <w:ind w:left="3600" w:hanging="360"/>
      </w:pPr>
      <w:rPr>
        <w:rFonts w:ascii="Courier New" w:hAnsi="Courier New" w:hint="default"/>
      </w:rPr>
    </w:lvl>
    <w:lvl w:ilvl="5" w:tplc="2C065E4A">
      <w:start w:val="1"/>
      <w:numFmt w:val="bullet"/>
      <w:lvlText w:val=""/>
      <w:lvlJc w:val="left"/>
      <w:pPr>
        <w:ind w:left="4320" w:hanging="360"/>
      </w:pPr>
      <w:rPr>
        <w:rFonts w:ascii="Wingdings" w:hAnsi="Wingdings" w:hint="default"/>
      </w:rPr>
    </w:lvl>
    <w:lvl w:ilvl="6" w:tplc="C096C4D4">
      <w:start w:val="1"/>
      <w:numFmt w:val="bullet"/>
      <w:lvlText w:val=""/>
      <w:lvlJc w:val="left"/>
      <w:pPr>
        <w:ind w:left="5040" w:hanging="360"/>
      </w:pPr>
      <w:rPr>
        <w:rFonts w:ascii="Symbol" w:hAnsi="Symbol" w:hint="default"/>
      </w:rPr>
    </w:lvl>
    <w:lvl w:ilvl="7" w:tplc="9B022876">
      <w:start w:val="1"/>
      <w:numFmt w:val="bullet"/>
      <w:lvlText w:val="o"/>
      <w:lvlJc w:val="left"/>
      <w:pPr>
        <w:ind w:left="5760" w:hanging="360"/>
      </w:pPr>
      <w:rPr>
        <w:rFonts w:ascii="Courier New" w:hAnsi="Courier New" w:hint="default"/>
      </w:rPr>
    </w:lvl>
    <w:lvl w:ilvl="8" w:tplc="8D16F10A">
      <w:start w:val="1"/>
      <w:numFmt w:val="bullet"/>
      <w:lvlText w:val=""/>
      <w:lvlJc w:val="left"/>
      <w:pPr>
        <w:ind w:left="6480" w:hanging="360"/>
      </w:pPr>
      <w:rPr>
        <w:rFonts w:ascii="Wingdings" w:hAnsi="Wingdings" w:hint="default"/>
      </w:rPr>
    </w:lvl>
  </w:abstractNum>
  <w:abstractNum w:abstractNumId="4" w15:restartNumberingAfterBreak="0">
    <w:nsid w:val="060A5F2B"/>
    <w:multiLevelType w:val="multilevel"/>
    <w:tmpl w:val="8ADC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F5926C"/>
    <w:multiLevelType w:val="hybridMultilevel"/>
    <w:tmpl w:val="FFFFFFFF"/>
    <w:lvl w:ilvl="0" w:tplc="9D9602E6">
      <w:start w:val="1"/>
      <w:numFmt w:val="bullet"/>
      <w:lvlText w:val=""/>
      <w:lvlJc w:val="left"/>
      <w:pPr>
        <w:ind w:left="720" w:hanging="360"/>
      </w:pPr>
      <w:rPr>
        <w:rFonts w:ascii="Symbol" w:hAnsi="Symbol" w:hint="default"/>
      </w:rPr>
    </w:lvl>
    <w:lvl w:ilvl="1" w:tplc="880CA39E">
      <w:start w:val="1"/>
      <w:numFmt w:val="bullet"/>
      <w:lvlText w:val=""/>
      <w:lvlJc w:val="left"/>
      <w:pPr>
        <w:ind w:left="1440" w:hanging="360"/>
      </w:pPr>
      <w:rPr>
        <w:rFonts w:ascii="Symbol" w:hAnsi="Symbol" w:hint="default"/>
      </w:rPr>
    </w:lvl>
    <w:lvl w:ilvl="2" w:tplc="821A814C">
      <w:start w:val="1"/>
      <w:numFmt w:val="bullet"/>
      <w:lvlText w:val=""/>
      <w:lvlJc w:val="left"/>
      <w:pPr>
        <w:ind w:left="2160" w:hanging="360"/>
      </w:pPr>
      <w:rPr>
        <w:rFonts w:ascii="Wingdings" w:hAnsi="Wingdings" w:hint="default"/>
      </w:rPr>
    </w:lvl>
    <w:lvl w:ilvl="3" w:tplc="B65C85A4">
      <w:start w:val="1"/>
      <w:numFmt w:val="bullet"/>
      <w:lvlText w:val=""/>
      <w:lvlJc w:val="left"/>
      <w:pPr>
        <w:ind w:left="2880" w:hanging="360"/>
      </w:pPr>
      <w:rPr>
        <w:rFonts w:ascii="Symbol" w:hAnsi="Symbol" w:hint="default"/>
      </w:rPr>
    </w:lvl>
    <w:lvl w:ilvl="4" w:tplc="64768E62">
      <w:start w:val="1"/>
      <w:numFmt w:val="bullet"/>
      <w:lvlText w:val="o"/>
      <w:lvlJc w:val="left"/>
      <w:pPr>
        <w:ind w:left="3600" w:hanging="360"/>
      </w:pPr>
      <w:rPr>
        <w:rFonts w:ascii="Courier New" w:hAnsi="Courier New" w:hint="default"/>
      </w:rPr>
    </w:lvl>
    <w:lvl w:ilvl="5" w:tplc="F00C7A7A">
      <w:start w:val="1"/>
      <w:numFmt w:val="bullet"/>
      <w:lvlText w:val=""/>
      <w:lvlJc w:val="left"/>
      <w:pPr>
        <w:ind w:left="4320" w:hanging="360"/>
      </w:pPr>
      <w:rPr>
        <w:rFonts w:ascii="Wingdings" w:hAnsi="Wingdings" w:hint="default"/>
      </w:rPr>
    </w:lvl>
    <w:lvl w:ilvl="6" w:tplc="37A4167C">
      <w:start w:val="1"/>
      <w:numFmt w:val="bullet"/>
      <w:lvlText w:val=""/>
      <w:lvlJc w:val="left"/>
      <w:pPr>
        <w:ind w:left="5040" w:hanging="360"/>
      </w:pPr>
      <w:rPr>
        <w:rFonts w:ascii="Symbol" w:hAnsi="Symbol" w:hint="default"/>
      </w:rPr>
    </w:lvl>
    <w:lvl w:ilvl="7" w:tplc="E98E77FC">
      <w:start w:val="1"/>
      <w:numFmt w:val="bullet"/>
      <w:lvlText w:val="o"/>
      <w:lvlJc w:val="left"/>
      <w:pPr>
        <w:ind w:left="5760" w:hanging="360"/>
      </w:pPr>
      <w:rPr>
        <w:rFonts w:ascii="Courier New" w:hAnsi="Courier New" w:hint="default"/>
      </w:rPr>
    </w:lvl>
    <w:lvl w:ilvl="8" w:tplc="5C302E2E">
      <w:start w:val="1"/>
      <w:numFmt w:val="bullet"/>
      <w:lvlText w:val=""/>
      <w:lvlJc w:val="left"/>
      <w:pPr>
        <w:ind w:left="6480" w:hanging="360"/>
      </w:pPr>
      <w:rPr>
        <w:rFonts w:ascii="Wingdings" w:hAnsi="Wingdings" w:hint="default"/>
      </w:rPr>
    </w:lvl>
  </w:abstractNum>
  <w:abstractNum w:abstractNumId="6" w15:restartNumberingAfterBreak="0">
    <w:nsid w:val="075FF5A6"/>
    <w:multiLevelType w:val="hybridMultilevel"/>
    <w:tmpl w:val="49BC3C08"/>
    <w:lvl w:ilvl="0" w:tplc="6AF81742">
      <w:start w:val="1"/>
      <w:numFmt w:val="lowerLetter"/>
      <w:lvlText w:val="%1."/>
      <w:lvlJc w:val="left"/>
      <w:pPr>
        <w:ind w:left="720" w:hanging="360"/>
      </w:pPr>
    </w:lvl>
    <w:lvl w:ilvl="1" w:tplc="A2AE8CEE">
      <w:start w:val="1"/>
      <w:numFmt w:val="lowerLetter"/>
      <w:lvlText w:val="%2."/>
      <w:lvlJc w:val="left"/>
      <w:pPr>
        <w:ind w:left="1440" w:hanging="360"/>
      </w:pPr>
    </w:lvl>
    <w:lvl w:ilvl="2" w:tplc="078857E0">
      <w:start w:val="1"/>
      <w:numFmt w:val="lowerRoman"/>
      <w:lvlText w:val="%3."/>
      <w:lvlJc w:val="right"/>
      <w:pPr>
        <w:ind w:left="2160" w:hanging="180"/>
      </w:pPr>
    </w:lvl>
    <w:lvl w:ilvl="3" w:tplc="A676843E">
      <w:start w:val="1"/>
      <w:numFmt w:val="decimal"/>
      <w:lvlText w:val="%4."/>
      <w:lvlJc w:val="left"/>
      <w:pPr>
        <w:ind w:left="2880" w:hanging="360"/>
      </w:pPr>
    </w:lvl>
    <w:lvl w:ilvl="4" w:tplc="C50AA882">
      <w:start w:val="1"/>
      <w:numFmt w:val="lowerLetter"/>
      <w:lvlText w:val="%5."/>
      <w:lvlJc w:val="left"/>
      <w:pPr>
        <w:ind w:left="3600" w:hanging="360"/>
      </w:pPr>
    </w:lvl>
    <w:lvl w:ilvl="5" w:tplc="2252E6E6">
      <w:start w:val="1"/>
      <w:numFmt w:val="lowerRoman"/>
      <w:lvlText w:val="%6."/>
      <w:lvlJc w:val="right"/>
      <w:pPr>
        <w:ind w:left="4320" w:hanging="180"/>
      </w:pPr>
    </w:lvl>
    <w:lvl w:ilvl="6" w:tplc="8BC0F022">
      <w:start w:val="1"/>
      <w:numFmt w:val="decimal"/>
      <w:lvlText w:val="%7."/>
      <w:lvlJc w:val="left"/>
      <w:pPr>
        <w:ind w:left="5040" w:hanging="360"/>
      </w:pPr>
    </w:lvl>
    <w:lvl w:ilvl="7" w:tplc="DA36C54C">
      <w:start w:val="1"/>
      <w:numFmt w:val="lowerLetter"/>
      <w:lvlText w:val="%8."/>
      <w:lvlJc w:val="left"/>
      <w:pPr>
        <w:ind w:left="5760" w:hanging="360"/>
      </w:pPr>
    </w:lvl>
    <w:lvl w:ilvl="8" w:tplc="6C8CB35E">
      <w:start w:val="1"/>
      <w:numFmt w:val="lowerRoman"/>
      <w:lvlText w:val="%9."/>
      <w:lvlJc w:val="right"/>
      <w:pPr>
        <w:ind w:left="6480" w:hanging="180"/>
      </w:pPr>
    </w:lvl>
  </w:abstractNum>
  <w:abstractNum w:abstractNumId="7" w15:restartNumberingAfterBreak="0">
    <w:nsid w:val="08920856"/>
    <w:multiLevelType w:val="hybridMultilevel"/>
    <w:tmpl w:val="FFFFFFFF"/>
    <w:lvl w:ilvl="0" w:tplc="FEEA21BA">
      <w:start w:val="1"/>
      <w:numFmt w:val="bullet"/>
      <w:lvlText w:val=""/>
      <w:lvlJc w:val="left"/>
      <w:pPr>
        <w:ind w:left="720" w:hanging="360"/>
      </w:pPr>
      <w:rPr>
        <w:rFonts w:ascii="Symbol" w:hAnsi="Symbol" w:hint="default"/>
      </w:rPr>
    </w:lvl>
    <w:lvl w:ilvl="1" w:tplc="33A47800">
      <w:start w:val="1"/>
      <w:numFmt w:val="bullet"/>
      <w:lvlText w:val=""/>
      <w:lvlJc w:val="left"/>
      <w:pPr>
        <w:ind w:left="1440" w:hanging="360"/>
      </w:pPr>
      <w:rPr>
        <w:rFonts w:ascii="Symbol" w:hAnsi="Symbol" w:hint="default"/>
      </w:rPr>
    </w:lvl>
    <w:lvl w:ilvl="2" w:tplc="09CAF700">
      <w:start w:val="1"/>
      <w:numFmt w:val="bullet"/>
      <w:lvlText w:val=""/>
      <w:lvlJc w:val="left"/>
      <w:pPr>
        <w:ind w:left="2160" w:hanging="360"/>
      </w:pPr>
      <w:rPr>
        <w:rFonts w:ascii="Wingdings" w:hAnsi="Wingdings" w:hint="default"/>
      </w:rPr>
    </w:lvl>
    <w:lvl w:ilvl="3" w:tplc="53788154">
      <w:start w:val="1"/>
      <w:numFmt w:val="bullet"/>
      <w:lvlText w:val=""/>
      <w:lvlJc w:val="left"/>
      <w:pPr>
        <w:ind w:left="2880" w:hanging="360"/>
      </w:pPr>
      <w:rPr>
        <w:rFonts w:ascii="Symbol" w:hAnsi="Symbol" w:hint="default"/>
      </w:rPr>
    </w:lvl>
    <w:lvl w:ilvl="4" w:tplc="F1E0E14C">
      <w:start w:val="1"/>
      <w:numFmt w:val="bullet"/>
      <w:lvlText w:val="o"/>
      <w:lvlJc w:val="left"/>
      <w:pPr>
        <w:ind w:left="3600" w:hanging="360"/>
      </w:pPr>
      <w:rPr>
        <w:rFonts w:ascii="Courier New" w:hAnsi="Courier New" w:hint="default"/>
      </w:rPr>
    </w:lvl>
    <w:lvl w:ilvl="5" w:tplc="AA46CF1C">
      <w:start w:val="1"/>
      <w:numFmt w:val="bullet"/>
      <w:lvlText w:val=""/>
      <w:lvlJc w:val="left"/>
      <w:pPr>
        <w:ind w:left="4320" w:hanging="360"/>
      </w:pPr>
      <w:rPr>
        <w:rFonts w:ascii="Wingdings" w:hAnsi="Wingdings" w:hint="default"/>
      </w:rPr>
    </w:lvl>
    <w:lvl w:ilvl="6" w:tplc="030074C6">
      <w:start w:val="1"/>
      <w:numFmt w:val="bullet"/>
      <w:lvlText w:val=""/>
      <w:lvlJc w:val="left"/>
      <w:pPr>
        <w:ind w:left="5040" w:hanging="360"/>
      </w:pPr>
      <w:rPr>
        <w:rFonts w:ascii="Symbol" w:hAnsi="Symbol" w:hint="default"/>
      </w:rPr>
    </w:lvl>
    <w:lvl w:ilvl="7" w:tplc="43D494BC">
      <w:start w:val="1"/>
      <w:numFmt w:val="bullet"/>
      <w:lvlText w:val="o"/>
      <w:lvlJc w:val="left"/>
      <w:pPr>
        <w:ind w:left="5760" w:hanging="360"/>
      </w:pPr>
      <w:rPr>
        <w:rFonts w:ascii="Courier New" w:hAnsi="Courier New" w:hint="default"/>
      </w:rPr>
    </w:lvl>
    <w:lvl w:ilvl="8" w:tplc="92A4460C">
      <w:start w:val="1"/>
      <w:numFmt w:val="bullet"/>
      <w:lvlText w:val=""/>
      <w:lvlJc w:val="left"/>
      <w:pPr>
        <w:ind w:left="6480" w:hanging="360"/>
      </w:pPr>
      <w:rPr>
        <w:rFonts w:ascii="Wingdings" w:hAnsi="Wingdings" w:hint="default"/>
      </w:rPr>
    </w:lvl>
  </w:abstractNum>
  <w:abstractNum w:abstractNumId="8" w15:restartNumberingAfterBreak="0">
    <w:nsid w:val="08E60FF1"/>
    <w:multiLevelType w:val="hybridMultilevel"/>
    <w:tmpl w:val="4176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55172"/>
    <w:multiLevelType w:val="hybridMultilevel"/>
    <w:tmpl w:val="8AC06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B978E6"/>
    <w:multiLevelType w:val="multilevel"/>
    <w:tmpl w:val="ABEC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65152F"/>
    <w:multiLevelType w:val="multilevel"/>
    <w:tmpl w:val="C296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103A92"/>
    <w:multiLevelType w:val="multilevel"/>
    <w:tmpl w:val="5034300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113044A"/>
    <w:multiLevelType w:val="hybridMultilevel"/>
    <w:tmpl w:val="4EF2333A"/>
    <w:lvl w:ilvl="0" w:tplc="94227994">
      <w:start w:val="1"/>
      <w:numFmt w:val="bullet"/>
      <w:lvlText w:val=""/>
      <w:lvlJc w:val="left"/>
      <w:pPr>
        <w:ind w:left="720" w:hanging="360"/>
      </w:pPr>
      <w:rPr>
        <w:rFonts w:ascii="Symbol" w:hAnsi="Symbol" w:hint="default"/>
      </w:rPr>
    </w:lvl>
    <w:lvl w:ilvl="1" w:tplc="BD1C5BA8">
      <w:start w:val="1"/>
      <w:numFmt w:val="bullet"/>
      <w:lvlText w:val="o"/>
      <w:lvlJc w:val="left"/>
      <w:pPr>
        <w:ind w:left="1440" w:hanging="360"/>
      </w:pPr>
      <w:rPr>
        <w:rFonts w:ascii="Courier New" w:hAnsi="Courier New" w:hint="default"/>
      </w:rPr>
    </w:lvl>
    <w:lvl w:ilvl="2" w:tplc="C41CEE26">
      <w:start w:val="1"/>
      <w:numFmt w:val="bullet"/>
      <w:lvlText w:val=""/>
      <w:lvlJc w:val="left"/>
      <w:pPr>
        <w:ind w:left="2160" w:hanging="360"/>
      </w:pPr>
      <w:rPr>
        <w:rFonts w:ascii="Wingdings" w:hAnsi="Wingdings" w:hint="default"/>
      </w:rPr>
    </w:lvl>
    <w:lvl w:ilvl="3" w:tplc="ACB2DE12">
      <w:start w:val="1"/>
      <w:numFmt w:val="bullet"/>
      <w:lvlText w:val=""/>
      <w:lvlJc w:val="left"/>
      <w:pPr>
        <w:ind w:left="2880" w:hanging="360"/>
      </w:pPr>
      <w:rPr>
        <w:rFonts w:ascii="Symbol" w:hAnsi="Symbol" w:hint="default"/>
      </w:rPr>
    </w:lvl>
    <w:lvl w:ilvl="4" w:tplc="D8629FB2">
      <w:start w:val="1"/>
      <w:numFmt w:val="bullet"/>
      <w:lvlText w:val="o"/>
      <w:lvlJc w:val="left"/>
      <w:pPr>
        <w:ind w:left="3600" w:hanging="360"/>
      </w:pPr>
      <w:rPr>
        <w:rFonts w:ascii="Courier New" w:hAnsi="Courier New" w:hint="default"/>
      </w:rPr>
    </w:lvl>
    <w:lvl w:ilvl="5" w:tplc="F8EC32DA">
      <w:start w:val="1"/>
      <w:numFmt w:val="bullet"/>
      <w:lvlText w:val=""/>
      <w:lvlJc w:val="left"/>
      <w:pPr>
        <w:ind w:left="4320" w:hanging="360"/>
      </w:pPr>
      <w:rPr>
        <w:rFonts w:ascii="Wingdings" w:hAnsi="Wingdings" w:hint="default"/>
      </w:rPr>
    </w:lvl>
    <w:lvl w:ilvl="6" w:tplc="5E427766">
      <w:start w:val="1"/>
      <w:numFmt w:val="bullet"/>
      <w:lvlText w:val=""/>
      <w:lvlJc w:val="left"/>
      <w:pPr>
        <w:ind w:left="5040" w:hanging="360"/>
      </w:pPr>
      <w:rPr>
        <w:rFonts w:ascii="Symbol" w:hAnsi="Symbol" w:hint="default"/>
      </w:rPr>
    </w:lvl>
    <w:lvl w:ilvl="7" w:tplc="E25C6AE2">
      <w:start w:val="1"/>
      <w:numFmt w:val="bullet"/>
      <w:lvlText w:val="o"/>
      <w:lvlJc w:val="left"/>
      <w:pPr>
        <w:ind w:left="5760" w:hanging="360"/>
      </w:pPr>
      <w:rPr>
        <w:rFonts w:ascii="Courier New" w:hAnsi="Courier New" w:hint="default"/>
      </w:rPr>
    </w:lvl>
    <w:lvl w:ilvl="8" w:tplc="E79259C4">
      <w:start w:val="1"/>
      <w:numFmt w:val="bullet"/>
      <w:lvlText w:val=""/>
      <w:lvlJc w:val="left"/>
      <w:pPr>
        <w:ind w:left="6480" w:hanging="360"/>
      </w:pPr>
      <w:rPr>
        <w:rFonts w:ascii="Wingdings" w:hAnsi="Wingdings" w:hint="default"/>
      </w:rPr>
    </w:lvl>
  </w:abstractNum>
  <w:abstractNum w:abstractNumId="14" w15:restartNumberingAfterBreak="0">
    <w:nsid w:val="1156FF69"/>
    <w:multiLevelType w:val="hybridMultilevel"/>
    <w:tmpl w:val="A3CC4062"/>
    <w:lvl w:ilvl="0" w:tplc="5A26C47C">
      <w:start w:val="1"/>
      <w:numFmt w:val="bullet"/>
      <w:lvlText w:val=""/>
      <w:lvlJc w:val="left"/>
      <w:pPr>
        <w:ind w:left="720" w:hanging="360"/>
      </w:pPr>
      <w:rPr>
        <w:rFonts w:ascii="Symbol" w:hAnsi="Symbol" w:hint="default"/>
      </w:rPr>
    </w:lvl>
    <w:lvl w:ilvl="1" w:tplc="75EECC4A">
      <w:start w:val="1"/>
      <w:numFmt w:val="bullet"/>
      <w:lvlText w:val="o"/>
      <w:lvlJc w:val="left"/>
      <w:pPr>
        <w:ind w:left="1440" w:hanging="360"/>
      </w:pPr>
      <w:rPr>
        <w:rFonts w:ascii="Courier New" w:hAnsi="Courier New" w:hint="default"/>
      </w:rPr>
    </w:lvl>
    <w:lvl w:ilvl="2" w:tplc="D69EFD84">
      <w:start w:val="1"/>
      <w:numFmt w:val="bullet"/>
      <w:lvlText w:val=""/>
      <w:lvlJc w:val="left"/>
      <w:pPr>
        <w:ind w:left="2160" w:hanging="360"/>
      </w:pPr>
      <w:rPr>
        <w:rFonts w:ascii="Wingdings" w:hAnsi="Wingdings" w:hint="default"/>
      </w:rPr>
    </w:lvl>
    <w:lvl w:ilvl="3" w:tplc="65AE29A6">
      <w:start w:val="1"/>
      <w:numFmt w:val="bullet"/>
      <w:lvlText w:val=""/>
      <w:lvlJc w:val="left"/>
      <w:pPr>
        <w:ind w:left="2880" w:hanging="360"/>
      </w:pPr>
      <w:rPr>
        <w:rFonts w:ascii="Symbol" w:hAnsi="Symbol" w:hint="default"/>
      </w:rPr>
    </w:lvl>
    <w:lvl w:ilvl="4" w:tplc="51081998">
      <w:start w:val="1"/>
      <w:numFmt w:val="bullet"/>
      <w:lvlText w:val="o"/>
      <w:lvlJc w:val="left"/>
      <w:pPr>
        <w:ind w:left="3600" w:hanging="360"/>
      </w:pPr>
      <w:rPr>
        <w:rFonts w:ascii="Courier New" w:hAnsi="Courier New" w:hint="default"/>
      </w:rPr>
    </w:lvl>
    <w:lvl w:ilvl="5" w:tplc="505E7984">
      <w:start w:val="1"/>
      <w:numFmt w:val="bullet"/>
      <w:lvlText w:val=""/>
      <w:lvlJc w:val="left"/>
      <w:pPr>
        <w:ind w:left="4320" w:hanging="360"/>
      </w:pPr>
      <w:rPr>
        <w:rFonts w:ascii="Wingdings" w:hAnsi="Wingdings" w:hint="default"/>
      </w:rPr>
    </w:lvl>
    <w:lvl w:ilvl="6" w:tplc="642EBAB8">
      <w:start w:val="1"/>
      <w:numFmt w:val="bullet"/>
      <w:lvlText w:val=""/>
      <w:lvlJc w:val="left"/>
      <w:pPr>
        <w:ind w:left="5040" w:hanging="360"/>
      </w:pPr>
      <w:rPr>
        <w:rFonts w:ascii="Symbol" w:hAnsi="Symbol" w:hint="default"/>
      </w:rPr>
    </w:lvl>
    <w:lvl w:ilvl="7" w:tplc="D7126760">
      <w:start w:val="1"/>
      <w:numFmt w:val="bullet"/>
      <w:lvlText w:val="o"/>
      <w:lvlJc w:val="left"/>
      <w:pPr>
        <w:ind w:left="5760" w:hanging="360"/>
      </w:pPr>
      <w:rPr>
        <w:rFonts w:ascii="Courier New" w:hAnsi="Courier New" w:hint="default"/>
      </w:rPr>
    </w:lvl>
    <w:lvl w:ilvl="8" w:tplc="345C0778">
      <w:start w:val="1"/>
      <w:numFmt w:val="bullet"/>
      <w:lvlText w:val=""/>
      <w:lvlJc w:val="left"/>
      <w:pPr>
        <w:ind w:left="6480" w:hanging="360"/>
      </w:pPr>
      <w:rPr>
        <w:rFonts w:ascii="Wingdings" w:hAnsi="Wingdings" w:hint="default"/>
      </w:rPr>
    </w:lvl>
  </w:abstractNum>
  <w:abstractNum w:abstractNumId="15" w15:restartNumberingAfterBreak="0">
    <w:nsid w:val="13809CDF"/>
    <w:multiLevelType w:val="hybridMultilevel"/>
    <w:tmpl w:val="EECCCCAA"/>
    <w:lvl w:ilvl="0" w:tplc="09D6AD16">
      <w:start w:val="1"/>
      <w:numFmt w:val="bullet"/>
      <w:lvlText w:val=""/>
      <w:lvlJc w:val="left"/>
      <w:pPr>
        <w:ind w:left="720" w:hanging="360"/>
      </w:pPr>
      <w:rPr>
        <w:rFonts w:ascii="Symbol" w:hAnsi="Symbol" w:hint="default"/>
      </w:rPr>
    </w:lvl>
    <w:lvl w:ilvl="1" w:tplc="ACEC46A4">
      <w:start w:val="1"/>
      <w:numFmt w:val="bullet"/>
      <w:lvlText w:val="o"/>
      <w:lvlJc w:val="left"/>
      <w:pPr>
        <w:ind w:left="1440" w:hanging="360"/>
      </w:pPr>
      <w:rPr>
        <w:rFonts w:ascii="Courier New" w:hAnsi="Courier New" w:hint="default"/>
      </w:rPr>
    </w:lvl>
    <w:lvl w:ilvl="2" w:tplc="6242E7B0">
      <w:start w:val="1"/>
      <w:numFmt w:val="bullet"/>
      <w:lvlText w:val=""/>
      <w:lvlJc w:val="left"/>
      <w:pPr>
        <w:ind w:left="2160" w:hanging="360"/>
      </w:pPr>
      <w:rPr>
        <w:rFonts w:ascii="Wingdings" w:hAnsi="Wingdings" w:hint="default"/>
      </w:rPr>
    </w:lvl>
    <w:lvl w:ilvl="3" w:tplc="09648A42">
      <w:start w:val="1"/>
      <w:numFmt w:val="bullet"/>
      <w:lvlText w:val=""/>
      <w:lvlJc w:val="left"/>
      <w:pPr>
        <w:ind w:left="2880" w:hanging="360"/>
      </w:pPr>
      <w:rPr>
        <w:rFonts w:ascii="Symbol" w:hAnsi="Symbol" w:hint="default"/>
      </w:rPr>
    </w:lvl>
    <w:lvl w:ilvl="4" w:tplc="93C8F4F8">
      <w:start w:val="1"/>
      <w:numFmt w:val="bullet"/>
      <w:lvlText w:val="o"/>
      <w:lvlJc w:val="left"/>
      <w:pPr>
        <w:ind w:left="3600" w:hanging="360"/>
      </w:pPr>
      <w:rPr>
        <w:rFonts w:ascii="Courier New" w:hAnsi="Courier New" w:hint="default"/>
      </w:rPr>
    </w:lvl>
    <w:lvl w:ilvl="5" w:tplc="69A8B81C">
      <w:start w:val="1"/>
      <w:numFmt w:val="bullet"/>
      <w:lvlText w:val=""/>
      <w:lvlJc w:val="left"/>
      <w:pPr>
        <w:ind w:left="4320" w:hanging="360"/>
      </w:pPr>
      <w:rPr>
        <w:rFonts w:ascii="Wingdings" w:hAnsi="Wingdings" w:hint="default"/>
      </w:rPr>
    </w:lvl>
    <w:lvl w:ilvl="6" w:tplc="BF768E1E">
      <w:start w:val="1"/>
      <w:numFmt w:val="bullet"/>
      <w:lvlText w:val=""/>
      <w:lvlJc w:val="left"/>
      <w:pPr>
        <w:ind w:left="5040" w:hanging="360"/>
      </w:pPr>
      <w:rPr>
        <w:rFonts w:ascii="Symbol" w:hAnsi="Symbol" w:hint="default"/>
      </w:rPr>
    </w:lvl>
    <w:lvl w:ilvl="7" w:tplc="94565080">
      <w:start w:val="1"/>
      <w:numFmt w:val="bullet"/>
      <w:lvlText w:val="o"/>
      <w:lvlJc w:val="left"/>
      <w:pPr>
        <w:ind w:left="5760" w:hanging="360"/>
      </w:pPr>
      <w:rPr>
        <w:rFonts w:ascii="Courier New" w:hAnsi="Courier New" w:hint="default"/>
      </w:rPr>
    </w:lvl>
    <w:lvl w:ilvl="8" w:tplc="BFBAB25A">
      <w:start w:val="1"/>
      <w:numFmt w:val="bullet"/>
      <w:lvlText w:val=""/>
      <w:lvlJc w:val="left"/>
      <w:pPr>
        <w:ind w:left="6480" w:hanging="360"/>
      </w:pPr>
      <w:rPr>
        <w:rFonts w:ascii="Wingdings" w:hAnsi="Wingdings" w:hint="default"/>
      </w:rPr>
    </w:lvl>
  </w:abstractNum>
  <w:abstractNum w:abstractNumId="16" w15:restartNumberingAfterBreak="0">
    <w:nsid w:val="15D0BD59"/>
    <w:multiLevelType w:val="hybridMultilevel"/>
    <w:tmpl w:val="7496FABE"/>
    <w:lvl w:ilvl="0" w:tplc="E7FEA57E">
      <w:start w:val="1"/>
      <w:numFmt w:val="bullet"/>
      <w:lvlText w:val=""/>
      <w:lvlJc w:val="left"/>
      <w:pPr>
        <w:ind w:left="720" w:hanging="360"/>
      </w:pPr>
      <w:rPr>
        <w:rFonts w:ascii="Symbol" w:hAnsi="Symbol" w:hint="default"/>
      </w:rPr>
    </w:lvl>
    <w:lvl w:ilvl="1" w:tplc="3E3868EA">
      <w:start w:val="1"/>
      <w:numFmt w:val="bullet"/>
      <w:lvlText w:val="o"/>
      <w:lvlJc w:val="left"/>
      <w:pPr>
        <w:ind w:left="1440" w:hanging="360"/>
      </w:pPr>
      <w:rPr>
        <w:rFonts w:ascii="Courier New" w:hAnsi="Courier New" w:hint="default"/>
      </w:rPr>
    </w:lvl>
    <w:lvl w:ilvl="2" w:tplc="797AC116">
      <w:start w:val="1"/>
      <w:numFmt w:val="bullet"/>
      <w:lvlText w:val=""/>
      <w:lvlJc w:val="left"/>
      <w:pPr>
        <w:ind w:left="2160" w:hanging="360"/>
      </w:pPr>
      <w:rPr>
        <w:rFonts w:ascii="Wingdings" w:hAnsi="Wingdings" w:hint="default"/>
      </w:rPr>
    </w:lvl>
    <w:lvl w:ilvl="3" w:tplc="20B4F238">
      <w:start w:val="1"/>
      <w:numFmt w:val="bullet"/>
      <w:lvlText w:val=""/>
      <w:lvlJc w:val="left"/>
      <w:pPr>
        <w:ind w:left="2880" w:hanging="360"/>
      </w:pPr>
      <w:rPr>
        <w:rFonts w:ascii="Symbol" w:hAnsi="Symbol" w:hint="default"/>
      </w:rPr>
    </w:lvl>
    <w:lvl w:ilvl="4" w:tplc="FCD4F8B0">
      <w:start w:val="1"/>
      <w:numFmt w:val="bullet"/>
      <w:lvlText w:val="o"/>
      <w:lvlJc w:val="left"/>
      <w:pPr>
        <w:ind w:left="3600" w:hanging="360"/>
      </w:pPr>
      <w:rPr>
        <w:rFonts w:ascii="Courier New" w:hAnsi="Courier New" w:hint="default"/>
      </w:rPr>
    </w:lvl>
    <w:lvl w:ilvl="5" w:tplc="435C8D00">
      <w:start w:val="1"/>
      <w:numFmt w:val="bullet"/>
      <w:lvlText w:val=""/>
      <w:lvlJc w:val="left"/>
      <w:pPr>
        <w:ind w:left="4320" w:hanging="360"/>
      </w:pPr>
      <w:rPr>
        <w:rFonts w:ascii="Wingdings" w:hAnsi="Wingdings" w:hint="default"/>
      </w:rPr>
    </w:lvl>
    <w:lvl w:ilvl="6" w:tplc="CA5250C6">
      <w:start w:val="1"/>
      <w:numFmt w:val="bullet"/>
      <w:lvlText w:val=""/>
      <w:lvlJc w:val="left"/>
      <w:pPr>
        <w:ind w:left="5040" w:hanging="360"/>
      </w:pPr>
      <w:rPr>
        <w:rFonts w:ascii="Symbol" w:hAnsi="Symbol" w:hint="default"/>
      </w:rPr>
    </w:lvl>
    <w:lvl w:ilvl="7" w:tplc="53A0734C">
      <w:start w:val="1"/>
      <w:numFmt w:val="bullet"/>
      <w:lvlText w:val="o"/>
      <w:lvlJc w:val="left"/>
      <w:pPr>
        <w:ind w:left="5760" w:hanging="360"/>
      </w:pPr>
      <w:rPr>
        <w:rFonts w:ascii="Courier New" w:hAnsi="Courier New" w:hint="default"/>
      </w:rPr>
    </w:lvl>
    <w:lvl w:ilvl="8" w:tplc="84FC3DDE">
      <w:start w:val="1"/>
      <w:numFmt w:val="bullet"/>
      <w:lvlText w:val=""/>
      <w:lvlJc w:val="left"/>
      <w:pPr>
        <w:ind w:left="6480" w:hanging="360"/>
      </w:pPr>
      <w:rPr>
        <w:rFonts w:ascii="Wingdings" w:hAnsi="Wingdings" w:hint="default"/>
      </w:rPr>
    </w:lvl>
  </w:abstractNum>
  <w:abstractNum w:abstractNumId="17" w15:restartNumberingAfterBreak="0">
    <w:nsid w:val="162B4976"/>
    <w:multiLevelType w:val="hybridMultilevel"/>
    <w:tmpl w:val="F65A9842"/>
    <w:lvl w:ilvl="0" w:tplc="9F0E8342">
      <w:start w:val="1"/>
      <w:numFmt w:val="bullet"/>
      <w:lvlText w:val=""/>
      <w:lvlJc w:val="left"/>
      <w:pPr>
        <w:ind w:left="720" w:hanging="360"/>
      </w:pPr>
      <w:rPr>
        <w:rFonts w:ascii="Symbol" w:hAnsi="Symbol" w:hint="default"/>
      </w:rPr>
    </w:lvl>
    <w:lvl w:ilvl="1" w:tplc="17AEABF2">
      <w:start w:val="1"/>
      <w:numFmt w:val="bullet"/>
      <w:lvlText w:val="o"/>
      <w:lvlJc w:val="left"/>
      <w:pPr>
        <w:ind w:left="1440" w:hanging="360"/>
      </w:pPr>
      <w:rPr>
        <w:rFonts w:ascii="Courier New" w:hAnsi="Courier New" w:hint="default"/>
      </w:rPr>
    </w:lvl>
    <w:lvl w:ilvl="2" w:tplc="F4A85DBC">
      <w:start w:val="1"/>
      <w:numFmt w:val="bullet"/>
      <w:lvlText w:val=""/>
      <w:lvlJc w:val="left"/>
      <w:pPr>
        <w:ind w:left="2160" w:hanging="360"/>
      </w:pPr>
      <w:rPr>
        <w:rFonts w:ascii="Wingdings" w:hAnsi="Wingdings" w:hint="default"/>
      </w:rPr>
    </w:lvl>
    <w:lvl w:ilvl="3" w:tplc="6422067E">
      <w:start w:val="1"/>
      <w:numFmt w:val="bullet"/>
      <w:lvlText w:val=""/>
      <w:lvlJc w:val="left"/>
      <w:pPr>
        <w:ind w:left="2880" w:hanging="360"/>
      </w:pPr>
      <w:rPr>
        <w:rFonts w:ascii="Symbol" w:hAnsi="Symbol" w:hint="default"/>
      </w:rPr>
    </w:lvl>
    <w:lvl w:ilvl="4" w:tplc="7A604604">
      <w:start w:val="1"/>
      <w:numFmt w:val="bullet"/>
      <w:lvlText w:val="o"/>
      <w:lvlJc w:val="left"/>
      <w:pPr>
        <w:ind w:left="3600" w:hanging="360"/>
      </w:pPr>
      <w:rPr>
        <w:rFonts w:ascii="Courier New" w:hAnsi="Courier New" w:hint="default"/>
      </w:rPr>
    </w:lvl>
    <w:lvl w:ilvl="5" w:tplc="93F6A94E">
      <w:start w:val="1"/>
      <w:numFmt w:val="bullet"/>
      <w:lvlText w:val=""/>
      <w:lvlJc w:val="left"/>
      <w:pPr>
        <w:ind w:left="4320" w:hanging="360"/>
      </w:pPr>
      <w:rPr>
        <w:rFonts w:ascii="Wingdings" w:hAnsi="Wingdings" w:hint="default"/>
      </w:rPr>
    </w:lvl>
    <w:lvl w:ilvl="6" w:tplc="7F4CFE3E">
      <w:start w:val="1"/>
      <w:numFmt w:val="bullet"/>
      <w:lvlText w:val=""/>
      <w:lvlJc w:val="left"/>
      <w:pPr>
        <w:ind w:left="5040" w:hanging="360"/>
      </w:pPr>
      <w:rPr>
        <w:rFonts w:ascii="Symbol" w:hAnsi="Symbol" w:hint="default"/>
      </w:rPr>
    </w:lvl>
    <w:lvl w:ilvl="7" w:tplc="2EB43BA0">
      <w:start w:val="1"/>
      <w:numFmt w:val="bullet"/>
      <w:lvlText w:val="o"/>
      <w:lvlJc w:val="left"/>
      <w:pPr>
        <w:ind w:left="5760" w:hanging="360"/>
      </w:pPr>
      <w:rPr>
        <w:rFonts w:ascii="Courier New" w:hAnsi="Courier New" w:hint="default"/>
      </w:rPr>
    </w:lvl>
    <w:lvl w:ilvl="8" w:tplc="F2EE47B8">
      <w:start w:val="1"/>
      <w:numFmt w:val="bullet"/>
      <w:lvlText w:val=""/>
      <w:lvlJc w:val="left"/>
      <w:pPr>
        <w:ind w:left="6480" w:hanging="360"/>
      </w:pPr>
      <w:rPr>
        <w:rFonts w:ascii="Wingdings" w:hAnsi="Wingdings" w:hint="default"/>
      </w:rPr>
    </w:lvl>
  </w:abstractNum>
  <w:abstractNum w:abstractNumId="18" w15:restartNumberingAfterBreak="0">
    <w:nsid w:val="171E9176"/>
    <w:multiLevelType w:val="hybridMultilevel"/>
    <w:tmpl w:val="9E467E12"/>
    <w:lvl w:ilvl="0" w:tplc="DB12C6A0">
      <w:start w:val="1"/>
      <w:numFmt w:val="bullet"/>
      <w:lvlText w:val=""/>
      <w:lvlJc w:val="left"/>
      <w:pPr>
        <w:ind w:left="720" w:hanging="360"/>
      </w:pPr>
      <w:rPr>
        <w:rFonts w:ascii="Symbol" w:hAnsi="Symbol" w:hint="default"/>
      </w:rPr>
    </w:lvl>
    <w:lvl w:ilvl="1" w:tplc="69126350">
      <w:start w:val="1"/>
      <w:numFmt w:val="bullet"/>
      <w:lvlText w:val="o"/>
      <w:lvlJc w:val="left"/>
      <w:pPr>
        <w:ind w:left="1440" w:hanging="360"/>
      </w:pPr>
      <w:rPr>
        <w:rFonts w:ascii="Courier New" w:hAnsi="Courier New" w:hint="default"/>
      </w:rPr>
    </w:lvl>
    <w:lvl w:ilvl="2" w:tplc="826AC4C0">
      <w:start w:val="1"/>
      <w:numFmt w:val="bullet"/>
      <w:lvlText w:val=""/>
      <w:lvlJc w:val="left"/>
      <w:pPr>
        <w:ind w:left="2160" w:hanging="360"/>
      </w:pPr>
      <w:rPr>
        <w:rFonts w:ascii="Wingdings" w:hAnsi="Wingdings" w:hint="default"/>
      </w:rPr>
    </w:lvl>
    <w:lvl w:ilvl="3" w:tplc="9F3E9EF2">
      <w:start w:val="1"/>
      <w:numFmt w:val="bullet"/>
      <w:lvlText w:val=""/>
      <w:lvlJc w:val="left"/>
      <w:pPr>
        <w:ind w:left="2880" w:hanging="360"/>
      </w:pPr>
      <w:rPr>
        <w:rFonts w:ascii="Symbol" w:hAnsi="Symbol" w:hint="default"/>
      </w:rPr>
    </w:lvl>
    <w:lvl w:ilvl="4" w:tplc="4512376C">
      <w:start w:val="1"/>
      <w:numFmt w:val="bullet"/>
      <w:lvlText w:val="o"/>
      <w:lvlJc w:val="left"/>
      <w:pPr>
        <w:ind w:left="3600" w:hanging="360"/>
      </w:pPr>
      <w:rPr>
        <w:rFonts w:ascii="Courier New" w:hAnsi="Courier New" w:hint="default"/>
      </w:rPr>
    </w:lvl>
    <w:lvl w:ilvl="5" w:tplc="717C45EE">
      <w:start w:val="1"/>
      <w:numFmt w:val="bullet"/>
      <w:lvlText w:val=""/>
      <w:lvlJc w:val="left"/>
      <w:pPr>
        <w:ind w:left="4320" w:hanging="360"/>
      </w:pPr>
      <w:rPr>
        <w:rFonts w:ascii="Wingdings" w:hAnsi="Wingdings" w:hint="default"/>
      </w:rPr>
    </w:lvl>
    <w:lvl w:ilvl="6" w:tplc="44AE57FA">
      <w:start w:val="1"/>
      <w:numFmt w:val="bullet"/>
      <w:lvlText w:val=""/>
      <w:lvlJc w:val="left"/>
      <w:pPr>
        <w:ind w:left="5040" w:hanging="360"/>
      </w:pPr>
      <w:rPr>
        <w:rFonts w:ascii="Symbol" w:hAnsi="Symbol" w:hint="default"/>
      </w:rPr>
    </w:lvl>
    <w:lvl w:ilvl="7" w:tplc="91804400">
      <w:start w:val="1"/>
      <w:numFmt w:val="bullet"/>
      <w:lvlText w:val="o"/>
      <w:lvlJc w:val="left"/>
      <w:pPr>
        <w:ind w:left="5760" w:hanging="360"/>
      </w:pPr>
      <w:rPr>
        <w:rFonts w:ascii="Courier New" w:hAnsi="Courier New" w:hint="default"/>
      </w:rPr>
    </w:lvl>
    <w:lvl w:ilvl="8" w:tplc="3B0CBFCA">
      <w:start w:val="1"/>
      <w:numFmt w:val="bullet"/>
      <w:lvlText w:val=""/>
      <w:lvlJc w:val="left"/>
      <w:pPr>
        <w:ind w:left="6480" w:hanging="360"/>
      </w:pPr>
      <w:rPr>
        <w:rFonts w:ascii="Wingdings" w:hAnsi="Wingdings" w:hint="default"/>
      </w:rPr>
    </w:lvl>
  </w:abstractNum>
  <w:abstractNum w:abstractNumId="19" w15:restartNumberingAfterBreak="0">
    <w:nsid w:val="17A62D22"/>
    <w:multiLevelType w:val="hybridMultilevel"/>
    <w:tmpl w:val="6E2C2198"/>
    <w:lvl w:ilvl="0" w:tplc="4B8C8AA0">
      <w:start w:val="1"/>
      <w:numFmt w:val="bullet"/>
      <w:lvlText w:val=""/>
      <w:lvlJc w:val="left"/>
      <w:pPr>
        <w:ind w:left="720" w:hanging="360"/>
      </w:pPr>
      <w:rPr>
        <w:rFonts w:ascii="Symbol" w:hAnsi="Symbol" w:hint="default"/>
      </w:rPr>
    </w:lvl>
    <w:lvl w:ilvl="1" w:tplc="C2967852">
      <w:start w:val="1"/>
      <w:numFmt w:val="bullet"/>
      <w:lvlText w:val="o"/>
      <w:lvlJc w:val="left"/>
      <w:pPr>
        <w:ind w:left="1440" w:hanging="360"/>
      </w:pPr>
      <w:rPr>
        <w:rFonts w:ascii="Courier New" w:hAnsi="Courier New" w:hint="default"/>
      </w:rPr>
    </w:lvl>
    <w:lvl w:ilvl="2" w:tplc="62AA7078">
      <w:start w:val="1"/>
      <w:numFmt w:val="bullet"/>
      <w:lvlText w:val=""/>
      <w:lvlJc w:val="left"/>
      <w:pPr>
        <w:ind w:left="2160" w:hanging="360"/>
      </w:pPr>
      <w:rPr>
        <w:rFonts w:ascii="Wingdings" w:hAnsi="Wingdings" w:hint="default"/>
      </w:rPr>
    </w:lvl>
    <w:lvl w:ilvl="3" w:tplc="4AA628F8">
      <w:start w:val="1"/>
      <w:numFmt w:val="bullet"/>
      <w:lvlText w:val=""/>
      <w:lvlJc w:val="left"/>
      <w:pPr>
        <w:ind w:left="2880" w:hanging="360"/>
      </w:pPr>
      <w:rPr>
        <w:rFonts w:ascii="Symbol" w:hAnsi="Symbol" w:hint="default"/>
      </w:rPr>
    </w:lvl>
    <w:lvl w:ilvl="4" w:tplc="04EAC8E8">
      <w:start w:val="1"/>
      <w:numFmt w:val="bullet"/>
      <w:lvlText w:val="o"/>
      <w:lvlJc w:val="left"/>
      <w:pPr>
        <w:ind w:left="3600" w:hanging="360"/>
      </w:pPr>
      <w:rPr>
        <w:rFonts w:ascii="Courier New" w:hAnsi="Courier New" w:hint="default"/>
      </w:rPr>
    </w:lvl>
    <w:lvl w:ilvl="5" w:tplc="FC085402">
      <w:start w:val="1"/>
      <w:numFmt w:val="bullet"/>
      <w:lvlText w:val=""/>
      <w:lvlJc w:val="left"/>
      <w:pPr>
        <w:ind w:left="4320" w:hanging="360"/>
      </w:pPr>
      <w:rPr>
        <w:rFonts w:ascii="Wingdings" w:hAnsi="Wingdings" w:hint="default"/>
      </w:rPr>
    </w:lvl>
    <w:lvl w:ilvl="6" w:tplc="5E9E3C2C">
      <w:start w:val="1"/>
      <w:numFmt w:val="bullet"/>
      <w:lvlText w:val=""/>
      <w:lvlJc w:val="left"/>
      <w:pPr>
        <w:ind w:left="5040" w:hanging="360"/>
      </w:pPr>
      <w:rPr>
        <w:rFonts w:ascii="Symbol" w:hAnsi="Symbol" w:hint="default"/>
      </w:rPr>
    </w:lvl>
    <w:lvl w:ilvl="7" w:tplc="BDA4EFE6">
      <w:start w:val="1"/>
      <w:numFmt w:val="bullet"/>
      <w:lvlText w:val="o"/>
      <w:lvlJc w:val="left"/>
      <w:pPr>
        <w:ind w:left="5760" w:hanging="360"/>
      </w:pPr>
      <w:rPr>
        <w:rFonts w:ascii="Courier New" w:hAnsi="Courier New" w:hint="default"/>
      </w:rPr>
    </w:lvl>
    <w:lvl w:ilvl="8" w:tplc="F6E41168">
      <w:start w:val="1"/>
      <w:numFmt w:val="bullet"/>
      <w:lvlText w:val=""/>
      <w:lvlJc w:val="left"/>
      <w:pPr>
        <w:ind w:left="6480" w:hanging="360"/>
      </w:pPr>
      <w:rPr>
        <w:rFonts w:ascii="Wingdings" w:hAnsi="Wingdings" w:hint="default"/>
      </w:rPr>
    </w:lvl>
  </w:abstractNum>
  <w:abstractNum w:abstractNumId="20" w15:restartNumberingAfterBreak="0">
    <w:nsid w:val="185347EB"/>
    <w:multiLevelType w:val="hybridMultilevel"/>
    <w:tmpl w:val="83222EB0"/>
    <w:lvl w:ilvl="0" w:tplc="A4165B4C">
      <w:start w:val="1"/>
      <w:numFmt w:val="bullet"/>
      <w:lvlText w:val=""/>
      <w:lvlJc w:val="left"/>
      <w:pPr>
        <w:ind w:left="720" w:hanging="360"/>
      </w:pPr>
      <w:rPr>
        <w:rFonts w:ascii="Symbol" w:hAnsi="Symbol" w:hint="default"/>
      </w:rPr>
    </w:lvl>
    <w:lvl w:ilvl="1" w:tplc="CC4AD7E8">
      <w:start w:val="1"/>
      <w:numFmt w:val="bullet"/>
      <w:lvlText w:val="o"/>
      <w:lvlJc w:val="left"/>
      <w:pPr>
        <w:ind w:left="1440" w:hanging="360"/>
      </w:pPr>
      <w:rPr>
        <w:rFonts w:ascii="Courier New" w:hAnsi="Courier New" w:hint="default"/>
      </w:rPr>
    </w:lvl>
    <w:lvl w:ilvl="2" w:tplc="66B00BC8">
      <w:start w:val="1"/>
      <w:numFmt w:val="bullet"/>
      <w:lvlText w:val=""/>
      <w:lvlJc w:val="left"/>
      <w:pPr>
        <w:ind w:left="2160" w:hanging="360"/>
      </w:pPr>
      <w:rPr>
        <w:rFonts w:ascii="Wingdings" w:hAnsi="Wingdings" w:hint="default"/>
      </w:rPr>
    </w:lvl>
    <w:lvl w:ilvl="3" w:tplc="650E4378">
      <w:start w:val="1"/>
      <w:numFmt w:val="bullet"/>
      <w:lvlText w:val=""/>
      <w:lvlJc w:val="left"/>
      <w:pPr>
        <w:ind w:left="2880" w:hanging="360"/>
      </w:pPr>
      <w:rPr>
        <w:rFonts w:ascii="Symbol" w:hAnsi="Symbol" w:hint="default"/>
      </w:rPr>
    </w:lvl>
    <w:lvl w:ilvl="4" w:tplc="DF5673F6">
      <w:start w:val="1"/>
      <w:numFmt w:val="bullet"/>
      <w:lvlText w:val="o"/>
      <w:lvlJc w:val="left"/>
      <w:pPr>
        <w:ind w:left="3600" w:hanging="360"/>
      </w:pPr>
      <w:rPr>
        <w:rFonts w:ascii="Courier New" w:hAnsi="Courier New" w:hint="default"/>
      </w:rPr>
    </w:lvl>
    <w:lvl w:ilvl="5" w:tplc="126061BA">
      <w:start w:val="1"/>
      <w:numFmt w:val="bullet"/>
      <w:lvlText w:val=""/>
      <w:lvlJc w:val="left"/>
      <w:pPr>
        <w:ind w:left="4320" w:hanging="360"/>
      </w:pPr>
      <w:rPr>
        <w:rFonts w:ascii="Wingdings" w:hAnsi="Wingdings" w:hint="default"/>
      </w:rPr>
    </w:lvl>
    <w:lvl w:ilvl="6" w:tplc="9DC06CC2">
      <w:start w:val="1"/>
      <w:numFmt w:val="bullet"/>
      <w:lvlText w:val=""/>
      <w:lvlJc w:val="left"/>
      <w:pPr>
        <w:ind w:left="5040" w:hanging="360"/>
      </w:pPr>
      <w:rPr>
        <w:rFonts w:ascii="Symbol" w:hAnsi="Symbol" w:hint="default"/>
      </w:rPr>
    </w:lvl>
    <w:lvl w:ilvl="7" w:tplc="E16EC826">
      <w:start w:val="1"/>
      <w:numFmt w:val="bullet"/>
      <w:lvlText w:val="o"/>
      <w:lvlJc w:val="left"/>
      <w:pPr>
        <w:ind w:left="5760" w:hanging="360"/>
      </w:pPr>
      <w:rPr>
        <w:rFonts w:ascii="Courier New" w:hAnsi="Courier New" w:hint="default"/>
      </w:rPr>
    </w:lvl>
    <w:lvl w:ilvl="8" w:tplc="0ED42CA2">
      <w:start w:val="1"/>
      <w:numFmt w:val="bullet"/>
      <w:lvlText w:val=""/>
      <w:lvlJc w:val="left"/>
      <w:pPr>
        <w:ind w:left="6480" w:hanging="360"/>
      </w:pPr>
      <w:rPr>
        <w:rFonts w:ascii="Wingdings" w:hAnsi="Wingdings" w:hint="default"/>
      </w:rPr>
    </w:lvl>
  </w:abstractNum>
  <w:abstractNum w:abstractNumId="21" w15:restartNumberingAfterBreak="0">
    <w:nsid w:val="1A026D24"/>
    <w:multiLevelType w:val="hybridMultilevel"/>
    <w:tmpl w:val="AEA20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3E0103"/>
    <w:multiLevelType w:val="hybridMultilevel"/>
    <w:tmpl w:val="2B78256C"/>
    <w:lvl w:ilvl="0" w:tplc="19BE0B42">
      <w:start w:val="1"/>
      <w:numFmt w:val="bullet"/>
      <w:lvlText w:val=""/>
      <w:lvlJc w:val="left"/>
      <w:pPr>
        <w:ind w:left="720" w:hanging="360"/>
      </w:pPr>
      <w:rPr>
        <w:rFonts w:ascii="Symbol" w:hAnsi="Symbol" w:hint="default"/>
      </w:rPr>
    </w:lvl>
    <w:lvl w:ilvl="1" w:tplc="65CCAEE2">
      <w:start w:val="1"/>
      <w:numFmt w:val="bullet"/>
      <w:lvlText w:val="o"/>
      <w:lvlJc w:val="left"/>
      <w:pPr>
        <w:ind w:left="1440" w:hanging="360"/>
      </w:pPr>
      <w:rPr>
        <w:rFonts w:ascii="Courier New" w:hAnsi="Courier New" w:hint="default"/>
      </w:rPr>
    </w:lvl>
    <w:lvl w:ilvl="2" w:tplc="843A4BEC">
      <w:start w:val="1"/>
      <w:numFmt w:val="bullet"/>
      <w:lvlText w:val=""/>
      <w:lvlJc w:val="left"/>
      <w:pPr>
        <w:ind w:left="2160" w:hanging="360"/>
      </w:pPr>
      <w:rPr>
        <w:rFonts w:ascii="Wingdings" w:hAnsi="Wingdings" w:hint="default"/>
      </w:rPr>
    </w:lvl>
    <w:lvl w:ilvl="3" w:tplc="F7FAEB52">
      <w:start w:val="1"/>
      <w:numFmt w:val="bullet"/>
      <w:lvlText w:val=""/>
      <w:lvlJc w:val="left"/>
      <w:pPr>
        <w:ind w:left="2880" w:hanging="360"/>
      </w:pPr>
      <w:rPr>
        <w:rFonts w:ascii="Symbol" w:hAnsi="Symbol" w:hint="default"/>
      </w:rPr>
    </w:lvl>
    <w:lvl w:ilvl="4" w:tplc="4A4E0FE6">
      <w:start w:val="1"/>
      <w:numFmt w:val="bullet"/>
      <w:lvlText w:val="o"/>
      <w:lvlJc w:val="left"/>
      <w:pPr>
        <w:ind w:left="3600" w:hanging="360"/>
      </w:pPr>
      <w:rPr>
        <w:rFonts w:ascii="Courier New" w:hAnsi="Courier New" w:hint="default"/>
      </w:rPr>
    </w:lvl>
    <w:lvl w:ilvl="5" w:tplc="70E47AB2">
      <w:start w:val="1"/>
      <w:numFmt w:val="bullet"/>
      <w:lvlText w:val=""/>
      <w:lvlJc w:val="left"/>
      <w:pPr>
        <w:ind w:left="4320" w:hanging="360"/>
      </w:pPr>
      <w:rPr>
        <w:rFonts w:ascii="Wingdings" w:hAnsi="Wingdings" w:hint="default"/>
      </w:rPr>
    </w:lvl>
    <w:lvl w:ilvl="6" w:tplc="8BF6E8E6">
      <w:start w:val="1"/>
      <w:numFmt w:val="bullet"/>
      <w:lvlText w:val=""/>
      <w:lvlJc w:val="left"/>
      <w:pPr>
        <w:ind w:left="5040" w:hanging="360"/>
      </w:pPr>
      <w:rPr>
        <w:rFonts w:ascii="Symbol" w:hAnsi="Symbol" w:hint="default"/>
      </w:rPr>
    </w:lvl>
    <w:lvl w:ilvl="7" w:tplc="65A4D378">
      <w:start w:val="1"/>
      <w:numFmt w:val="bullet"/>
      <w:lvlText w:val="o"/>
      <w:lvlJc w:val="left"/>
      <w:pPr>
        <w:ind w:left="5760" w:hanging="360"/>
      </w:pPr>
      <w:rPr>
        <w:rFonts w:ascii="Courier New" w:hAnsi="Courier New" w:hint="default"/>
      </w:rPr>
    </w:lvl>
    <w:lvl w:ilvl="8" w:tplc="516AA8EE">
      <w:start w:val="1"/>
      <w:numFmt w:val="bullet"/>
      <w:lvlText w:val=""/>
      <w:lvlJc w:val="left"/>
      <w:pPr>
        <w:ind w:left="6480" w:hanging="360"/>
      </w:pPr>
      <w:rPr>
        <w:rFonts w:ascii="Wingdings" w:hAnsi="Wingdings" w:hint="default"/>
      </w:rPr>
    </w:lvl>
  </w:abstractNum>
  <w:abstractNum w:abstractNumId="23" w15:restartNumberingAfterBreak="0">
    <w:nsid w:val="1E9F009E"/>
    <w:multiLevelType w:val="hybridMultilevel"/>
    <w:tmpl w:val="C44AF82C"/>
    <w:lvl w:ilvl="0" w:tplc="CD74521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314DE4"/>
    <w:multiLevelType w:val="hybridMultilevel"/>
    <w:tmpl w:val="FFFFFFFF"/>
    <w:lvl w:ilvl="0" w:tplc="B2A4BA84">
      <w:start w:val="1"/>
      <w:numFmt w:val="bullet"/>
      <w:lvlText w:val=""/>
      <w:lvlJc w:val="left"/>
      <w:pPr>
        <w:ind w:left="720" w:hanging="360"/>
      </w:pPr>
      <w:rPr>
        <w:rFonts w:ascii="Symbol" w:hAnsi="Symbol" w:hint="default"/>
      </w:rPr>
    </w:lvl>
    <w:lvl w:ilvl="1" w:tplc="EAAA2302">
      <w:start w:val="1"/>
      <w:numFmt w:val="bullet"/>
      <w:lvlText w:val="o"/>
      <w:lvlJc w:val="left"/>
      <w:pPr>
        <w:ind w:left="1440" w:hanging="360"/>
      </w:pPr>
      <w:rPr>
        <w:rFonts w:ascii="Courier New" w:hAnsi="Courier New" w:hint="default"/>
      </w:rPr>
    </w:lvl>
    <w:lvl w:ilvl="2" w:tplc="8E1EB49E">
      <w:start w:val="1"/>
      <w:numFmt w:val="bullet"/>
      <w:lvlText w:val=""/>
      <w:lvlJc w:val="left"/>
      <w:pPr>
        <w:ind w:left="2160" w:hanging="360"/>
      </w:pPr>
      <w:rPr>
        <w:rFonts w:ascii="Wingdings" w:hAnsi="Wingdings" w:hint="default"/>
      </w:rPr>
    </w:lvl>
    <w:lvl w:ilvl="3" w:tplc="A55AFBB2">
      <w:start w:val="1"/>
      <w:numFmt w:val="bullet"/>
      <w:lvlText w:val=""/>
      <w:lvlJc w:val="left"/>
      <w:pPr>
        <w:ind w:left="2880" w:hanging="360"/>
      </w:pPr>
      <w:rPr>
        <w:rFonts w:ascii="Symbol" w:hAnsi="Symbol" w:hint="default"/>
      </w:rPr>
    </w:lvl>
    <w:lvl w:ilvl="4" w:tplc="984C47B6">
      <w:start w:val="1"/>
      <w:numFmt w:val="bullet"/>
      <w:lvlText w:val="o"/>
      <w:lvlJc w:val="left"/>
      <w:pPr>
        <w:ind w:left="3600" w:hanging="360"/>
      </w:pPr>
      <w:rPr>
        <w:rFonts w:ascii="Courier New" w:hAnsi="Courier New" w:hint="default"/>
      </w:rPr>
    </w:lvl>
    <w:lvl w:ilvl="5" w:tplc="72E41396">
      <w:start w:val="1"/>
      <w:numFmt w:val="bullet"/>
      <w:lvlText w:val=""/>
      <w:lvlJc w:val="left"/>
      <w:pPr>
        <w:ind w:left="4320" w:hanging="360"/>
      </w:pPr>
      <w:rPr>
        <w:rFonts w:ascii="Wingdings" w:hAnsi="Wingdings" w:hint="default"/>
      </w:rPr>
    </w:lvl>
    <w:lvl w:ilvl="6" w:tplc="E7567C36">
      <w:start w:val="1"/>
      <w:numFmt w:val="bullet"/>
      <w:lvlText w:val=""/>
      <w:lvlJc w:val="left"/>
      <w:pPr>
        <w:ind w:left="5040" w:hanging="360"/>
      </w:pPr>
      <w:rPr>
        <w:rFonts w:ascii="Symbol" w:hAnsi="Symbol" w:hint="default"/>
      </w:rPr>
    </w:lvl>
    <w:lvl w:ilvl="7" w:tplc="97A2CCE0">
      <w:start w:val="1"/>
      <w:numFmt w:val="bullet"/>
      <w:lvlText w:val="o"/>
      <w:lvlJc w:val="left"/>
      <w:pPr>
        <w:ind w:left="5760" w:hanging="360"/>
      </w:pPr>
      <w:rPr>
        <w:rFonts w:ascii="Courier New" w:hAnsi="Courier New" w:hint="default"/>
      </w:rPr>
    </w:lvl>
    <w:lvl w:ilvl="8" w:tplc="410CD052">
      <w:start w:val="1"/>
      <w:numFmt w:val="bullet"/>
      <w:lvlText w:val=""/>
      <w:lvlJc w:val="left"/>
      <w:pPr>
        <w:ind w:left="6480" w:hanging="360"/>
      </w:pPr>
      <w:rPr>
        <w:rFonts w:ascii="Wingdings" w:hAnsi="Wingdings" w:hint="default"/>
      </w:rPr>
    </w:lvl>
  </w:abstractNum>
  <w:abstractNum w:abstractNumId="25" w15:restartNumberingAfterBreak="0">
    <w:nsid w:val="22B706B0"/>
    <w:multiLevelType w:val="hybridMultilevel"/>
    <w:tmpl w:val="E63E5FA6"/>
    <w:lvl w:ilvl="0" w:tplc="CAA23BA6">
      <w:start w:val="1"/>
      <w:numFmt w:val="bullet"/>
      <w:lvlText w:val=""/>
      <w:lvlJc w:val="left"/>
      <w:pPr>
        <w:ind w:left="720" w:hanging="360"/>
      </w:pPr>
      <w:rPr>
        <w:rFonts w:ascii="Symbol" w:hAnsi="Symbol" w:hint="default"/>
      </w:rPr>
    </w:lvl>
    <w:lvl w:ilvl="1" w:tplc="AE2661F0">
      <w:start w:val="1"/>
      <w:numFmt w:val="bullet"/>
      <w:lvlText w:val="o"/>
      <w:lvlJc w:val="left"/>
      <w:pPr>
        <w:ind w:left="1440" w:hanging="360"/>
      </w:pPr>
      <w:rPr>
        <w:rFonts w:ascii="Courier New" w:hAnsi="Courier New" w:hint="default"/>
      </w:rPr>
    </w:lvl>
    <w:lvl w:ilvl="2" w:tplc="CB785712">
      <w:start w:val="1"/>
      <w:numFmt w:val="bullet"/>
      <w:lvlText w:val=""/>
      <w:lvlJc w:val="left"/>
      <w:pPr>
        <w:ind w:left="2160" w:hanging="360"/>
      </w:pPr>
      <w:rPr>
        <w:rFonts w:ascii="Wingdings" w:hAnsi="Wingdings" w:hint="default"/>
      </w:rPr>
    </w:lvl>
    <w:lvl w:ilvl="3" w:tplc="B5D0A282">
      <w:start w:val="1"/>
      <w:numFmt w:val="bullet"/>
      <w:lvlText w:val=""/>
      <w:lvlJc w:val="left"/>
      <w:pPr>
        <w:ind w:left="2880" w:hanging="360"/>
      </w:pPr>
      <w:rPr>
        <w:rFonts w:ascii="Symbol" w:hAnsi="Symbol" w:hint="default"/>
      </w:rPr>
    </w:lvl>
    <w:lvl w:ilvl="4" w:tplc="E328379E">
      <w:start w:val="1"/>
      <w:numFmt w:val="bullet"/>
      <w:lvlText w:val="o"/>
      <w:lvlJc w:val="left"/>
      <w:pPr>
        <w:ind w:left="3600" w:hanging="360"/>
      </w:pPr>
      <w:rPr>
        <w:rFonts w:ascii="Courier New" w:hAnsi="Courier New" w:hint="default"/>
      </w:rPr>
    </w:lvl>
    <w:lvl w:ilvl="5" w:tplc="F7622A60">
      <w:start w:val="1"/>
      <w:numFmt w:val="bullet"/>
      <w:lvlText w:val=""/>
      <w:lvlJc w:val="left"/>
      <w:pPr>
        <w:ind w:left="4320" w:hanging="360"/>
      </w:pPr>
      <w:rPr>
        <w:rFonts w:ascii="Wingdings" w:hAnsi="Wingdings" w:hint="default"/>
      </w:rPr>
    </w:lvl>
    <w:lvl w:ilvl="6" w:tplc="EBE8C254">
      <w:start w:val="1"/>
      <w:numFmt w:val="bullet"/>
      <w:lvlText w:val=""/>
      <w:lvlJc w:val="left"/>
      <w:pPr>
        <w:ind w:left="5040" w:hanging="360"/>
      </w:pPr>
      <w:rPr>
        <w:rFonts w:ascii="Symbol" w:hAnsi="Symbol" w:hint="default"/>
      </w:rPr>
    </w:lvl>
    <w:lvl w:ilvl="7" w:tplc="BB3C61CC">
      <w:start w:val="1"/>
      <w:numFmt w:val="bullet"/>
      <w:lvlText w:val="o"/>
      <w:lvlJc w:val="left"/>
      <w:pPr>
        <w:ind w:left="5760" w:hanging="360"/>
      </w:pPr>
      <w:rPr>
        <w:rFonts w:ascii="Courier New" w:hAnsi="Courier New" w:hint="default"/>
      </w:rPr>
    </w:lvl>
    <w:lvl w:ilvl="8" w:tplc="665092E0">
      <w:start w:val="1"/>
      <w:numFmt w:val="bullet"/>
      <w:lvlText w:val=""/>
      <w:lvlJc w:val="left"/>
      <w:pPr>
        <w:ind w:left="6480" w:hanging="360"/>
      </w:pPr>
      <w:rPr>
        <w:rFonts w:ascii="Wingdings" w:hAnsi="Wingdings" w:hint="default"/>
      </w:rPr>
    </w:lvl>
  </w:abstractNum>
  <w:abstractNum w:abstractNumId="26" w15:restartNumberingAfterBreak="0">
    <w:nsid w:val="22E685C4"/>
    <w:multiLevelType w:val="hybridMultilevel"/>
    <w:tmpl w:val="FFFFFFFF"/>
    <w:lvl w:ilvl="0" w:tplc="BAFE3BF6">
      <w:start w:val="1"/>
      <w:numFmt w:val="bullet"/>
      <w:lvlText w:val=""/>
      <w:lvlJc w:val="left"/>
      <w:pPr>
        <w:ind w:left="720" w:hanging="360"/>
      </w:pPr>
      <w:rPr>
        <w:rFonts w:ascii="Symbol" w:hAnsi="Symbol" w:hint="default"/>
      </w:rPr>
    </w:lvl>
    <w:lvl w:ilvl="1" w:tplc="A7EC78FC">
      <w:start w:val="1"/>
      <w:numFmt w:val="bullet"/>
      <w:lvlText w:val="o"/>
      <w:lvlJc w:val="left"/>
      <w:pPr>
        <w:ind w:left="1440" w:hanging="360"/>
      </w:pPr>
      <w:rPr>
        <w:rFonts w:ascii="Courier New" w:hAnsi="Courier New" w:hint="default"/>
      </w:rPr>
    </w:lvl>
    <w:lvl w:ilvl="2" w:tplc="CBCE57FE">
      <w:start w:val="1"/>
      <w:numFmt w:val="bullet"/>
      <w:lvlText w:val=""/>
      <w:lvlJc w:val="left"/>
      <w:pPr>
        <w:ind w:left="2160" w:hanging="360"/>
      </w:pPr>
      <w:rPr>
        <w:rFonts w:ascii="Wingdings" w:hAnsi="Wingdings" w:hint="default"/>
      </w:rPr>
    </w:lvl>
    <w:lvl w:ilvl="3" w:tplc="2AE019A2">
      <w:start w:val="1"/>
      <w:numFmt w:val="bullet"/>
      <w:lvlText w:val=""/>
      <w:lvlJc w:val="left"/>
      <w:pPr>
        <w:ind w:left="2880" w:hanging="360"/>
      </w:pPr>
      <w:rPr>
        <w:rFonts w:ascii="Symbol" w:hAnsi="Symbol" w:hint="default"/>
      </w:rPr>
    </w:lvl>
    <w:lvl w:ilvl="4" w:tplc="B546BE2C">
      <w:start w:val="1"/>
      <w:numFmt w:val="bullet"/>
      <w:lvlText w:val="o"/>
      <w:lvlJc w:val="left"/>
      <w:pPr>
        <w:ind w:left="3600" w:hanging="360"/>
      </w:pPr>
      <w:rPr>
        <w:rFonts w:ascii="Courier New" w:hAnsi="Courier New" w:hint="default"/>
      </w:rPr>
    </w:lvl>
    <w:lvl w:ilvl="5" w:tplc="15CA2838">
      <w:start w:val="1"/>
      <w:numFmt w:val="bullet"/>
      <w:lvlText w:val=""/>
      <w:lvlJc w:val="left"/>
      <w:pPr>
        <w:ind w:left="4320" w:hanging="360"/>
      </w:pPr>
      <w:rPr>
        <w:rFonts w:ascii="Wingdings" w:hAnsi="Wingdings" w:hint="default"/>
      </w:rPr>
    </w:lvl>
    <w:lvl w:ilvl="6" w:tplc="50B82F66">
      <w:start w:val="1"/>
      <w:numFmt w:val="bullet"/>
      <w:lvlText w:val=""/>
      <w:lvlJc w:val="left"/>
      <w:pPr>
        <w:ind w:left="5040" w:hanging="360"/>
      </w:pPr>
      <w:rPr>
        <w:rFonts w:ascii="Symbol" w:hAnsi="Symbol" w:hint="default"/>
      </w:rPr>
    </w:lvl>
    <w:lvl w:ilvl="7" w:tplc="A33E0D1C">
      <w:start w:val="1"/>
      <w:numFmt w:val="bullet"/>
      <w:lvlText w:val="o"/>
      <w:lvlJc w:val="left"/>
      <w:pPr>
        <w:ind w:left="5760" w:hanging="360"/>
      </w:pPr>
      <w:rPr>
        <w:rFonts w:ascii="Courier New" w:hAnsi="Courier New" w:hint="default"/>
      </w:rPr>
    </w:lvl>
    <w:lvl w:ilvl="8" w:tplc="394A3A20">
      <w:start w:val="1"/>
      <w:numFmt w:val="bullet"/>
      <w:lvlText w:val=""/>
      <w:lvlJc w:val="left"/>
      <w:pPr>
        <w:ind w:left="6480" w:hanging="360"/>
      </w:pPr>
      <w:rPr>
        <w:rFonts w:ascii="Wingdings" w:hAnsi="Wingdings" w:hint="default"/>
      </w:rPr>
    </w:lvl>
  </w:abstractNum>
  <w:abstractNum w:abstractNumId="27" w15:restartNumberingAfterBreak="0">
    <w:nsid w:val="2377571D"/>
    <w:multiLevelType w:val="hybridMultilevel"/>
    <w:tmpl w:val="7DE064C4"/>
    <w:lvl w:ilvl="0" w:tplc="F384A9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4BAA7A"/>
    <w:multiLevelType w:val="hybridMultilevel"/>
    <w:tmpl w:val="285A6F34"/>
    <w:lvl w:ilvl="0" w:tplc="966C4486">
      <w:start w:val="1"/>
      <w:numFmt w:val="bullet"/>
      <w:lvlText w:val=""/>
      <w:lvlJc w:val="left"/>
      <w:pPr>
        <w:ind w:left="720" w:hanging="360"/>
      </w:pPr>
      <w:rPr>
        <w:rFonts w:ascii="Symbol" w:hAnsi="Symbol" w:hint="default"/>
        <w:color w:val="auto"/>
      </w:rPr>
    </w:lvl>
    <w:lvl w:ilvl="1" w:tplc="9C5A92D2">
      <w:start w:val="1"/>
      <w:numFmt w:val="bullet"/>
      <w:lvlText w:val="o"/>
      <w:lvlJc w:val="left"/>
      <w:pPr>
        <w:ind w:left="1440" w:hanging="360"/>
      </w:pPr>
      <w:rPr>
        <w:rFonts w:ascii="Courier New" w:hAnsi="Courier New" w:hint="default"/>
      </w:rPr>
    </w:lvl>
    <w:lvl w:ilvl="2" w:tplc="274255A6">
      <w:start w:val="1"/>
      <w:numFmt w:val="bullet"/>
      <w:lvlText w:val=""/>
      <w:lvlJc w:val="left"/>
      <w:pPr>
        <w:ind w:left="2160" w:hanging="360"/>
      </w:pPr>
      <w:rPr>
        <w:rFonts w:ascii="Wingdings" w:hAnsi="Wingdings" w:hint="default"/>
      </w:rPr>
    </w:lvl>
    <w:lvl w:ilvl="3" w:tplc="3222AE96">
      <w:start w:val="1"/>
      <w:numFmt w:val="bullet"/>
      <w:lvlText w:val=""/>
      <w:lvlJc w:val="left"/>
      <w:pPr>
        <w:ind w:left="2880" w:hanging="360"/>
      </w:pPr>
      <w:rPr>
        <w:rFonts w:ascii="Symbol" w:hAnsi="Symbol" w:hint="default"/>
      </w:rPr>
    </w:lvl>
    <w:lvl w:ilvl="4" w:tplc="307EB072">
      <w:start w:val="1"/>
      <w:numFmt w:val="bullet"/>
      <w:lvlText w:val="o"/>
      <w:lvlJc w:val="left"/>
      <w:pPr>
        <w:ind w:left="3600" w:hanging="360"/>
      </w:pPr>
      <w:rPr>
        <w:rFonts w:ascii="Courier New" w:hAnsi="Courier New" w:hint="default"/>
      </w:rPr>
    </w:lvl>
    <w:lvl w:ilvl="5" w:tplc="929E51FA">
      <w:start w:val="1"/>
      <w:numFmt w:val="bullet"/>
      <w:lvlText w:val=""/>
      <w:lvlJc w:val="left"/>
      <w:pPr>
        <w:ind w:left="4320" w:hanging="360"/>
      </w:pPr>
      <w:rPr>
        <w:rFonts w:ascii="Wingdings" w:hAnsi="Wingdings" w:hint="default"/>
      </w:rPr>
    </w:lvl>
    <w:lvl w:ilvl="6" w:tplc="4864AA58">
      <w:start w:val="1"/>
      <w:numFmt w:val="bullet"/>
      <w:lvlText w:val=""/>
      <w:lvlJc w:val="left"/>
      <w:pPr>
        <w:ind w:left="5040" w:hanging="360"/>
      </w:pPr>
      <w:rPr>
        <w:rFonts w:ascii="Symbol" w:hAnsi="Symbol" w:hint="default"/>
      </w:rPr>
    </w:lvl>
    <w:lvl w:ilvl="7" w:tplc="5F4E8936">
      <w:start w:val="1"/>
      <w:numFmt w:val="bullet"/>
      <w:lvlText w:val="o"/>
      <w:lvlJc w:val="left"/>
      <w:pPr>
        <w:ind w:left="5760" w:hanging="360"/>
      </w:pPr>
      <w:rPr>
        <w:rFonts w:ascii="Courier New" w:hAnsi="Courier New" w:hint="default"/>
      </w:rPr>
    </w:lvl>
    <w:lvl w:ilvl="8" w:tplc="5E5ED510">
      <w:start w:val="1"/>
      <w:numFmt w:val="bullet"/>
      <w:lvlText w:val=""/>
      <w:lvlJc w:val="left"/>
      <w:pPr>
        <w:ind w:left="6480" w:hanging="360"/>
      </w:pPr>
      <w:rPr>
        <w:rFonts w:ascii="Wingdings" w:hAnsi="Wingdings" w:hint="default"/>
      </w:rPr>
    </w:lvl>
  </w:abstractNum>
  <w:abstractNum w:abstractNumId="29" w15:restartNumberingAfterBreak="0">
    <w:nsid w:val="2696BEE1"/>
    <w:multiLevelType w:val="hybridMultilevel"/>
    <w:tmpl w:val="6D20FC3E"/>
    <w:lvl w:ilvl="0" w:tplc="646E3716">
      <w:start w:val="1"/>
      <w:numFmt w:val="bullet"/>
      <w:lvlText w:val=""/>
      <w:lvlJc w:val="left"/>
      <w:pPr>
        <w:ind w:left="720" w:hanging="360"/>
      </w:pPr>
      <w:rPr>
        <w:rFonts w:ascii="Symbol" w:hAnsi="Symbol" w:hint="default"/>
      </w:rPr>
    </w:lvl>
    <w:lvl w:ilvl="1" w:tplc="CD8E77BC">
      <w:start w:val="1"/>
      <w:numFmt w:val="bullet"/>
      <w:lvlText w:val="o"/>
      <w:lvlJc w:val="left"/>
      <w:pPr>
        <w:ind w:left="1440" w:hanging="360"/>
      </w:pPr>
      <w:rPr>
        <w:rFonts w:ascii="Courier New" w:hAnsi="Courier New" w:hint="default"/>
      </w:rPr>
    </w:lvl>
    <w:lvl w:ilvl="2" w:tplc="DB76E532">
      <w:start w:val="1"/>
      <w:numFmt w:val="bullet"/>
      <w:lvlText w:val=""/>
      <w:lvlJc w:val="left"/>
      <w:pPr>
        <w:ind w:left="2160" w:hanging="360"/>
      </w:pPr>
      <w:rPr>
        <w:rFonts w:ascii="Wingdings" w:hAnsi="Wingdings" w:hint="default"/>
      </w:rPr>
    </w:lvl>
    <w:lvl w:ilvl="3" w:tplc="629C7924">
      <w:start w:val="1"/>
      <w:numFmt w:val="bullet"/>
      <w:lvlText w:val=""/>
      <w:lvlJc w:val="left"/>
      <w:pPr>
        <w:ind w:left="2880" w:hanging="360"/>
      </w:pPr>
      <w:rPr>
        <w:rFonts w:ascii="Symbol" w:hAnsi="Symbol" w:hint="default"/>
      </w:rPr>
    </w:lvl>
    <w:lvl w:ilvl="4" w:tplc="BF747A2E">
      <w:start w:val="1"/>
      <w:numFmt w:val="bullet"/>
      <w:lvlText w:val="o"/>
      <w:lvlJc w:val="left"/>
      <w:pPr>
        <w:ind w:left="3600" w:hanging="360"/>
      </w:pPr>
      <w:rPr>
        <w:rFonts w:ascii="Courier New" w:hAnsi="Courier New" w:hint="default"/>
      </w:rPr>
    </w:lvl>
    <w:lvl w:ilvl="5" w:tplc="D708D0D4">
      <w:start w:val="1"/>
      <w:numFmt w:val="bullet"/>
      <w:lvlText w:val=""/>
      <w:lvlJc w:val="left"/>
      <w:pPr>
        <w:ind w:left="4320" w:hanging="360"/>
      </w:pPr>
      <w:rPr>
        <w:rFonts w:ascii="Wingdings" w:hAnsi="Wingdings" w:hint="default"/>
      </w:rPr>
    </w:lvl>
    <w:lvl w:ilvl="6" w:tplc="07F6CBF0">
      <w:start w:val="1"/>
      <w:numFmt w:val="bullet"/>
      <w:lvlText w:val=""/>
      <w:lvlJc w:val="left"/>
      <w:pPr>
        <w:ind w:left="5040" w:hanging="360"/>
      </w:pPr>
      <w:rPr>
        <w:rFonts w:ascii="Symbol" w:hAnsi="Symbol" w:hint="default"/>
      </w:rPr>
    </w:lvl>
    <w:lvl w:ilvl="7" w:tplc="472E2AE4">
      <w:start w:val="1"/>
      <w:numFmt w:val="bullet"/>
      <w:lvlText w:val="o"/>
      <w:lvlJc w:val="left"/>
      <w:pPr>
        <w:ind w:left="5760" w:hanging="360"/>
      </w:pPr>
      <w:rPr>
        <w:rFonts w:ascii="Courier New" w:hAnsi="Courier New" w:hint="default"/>
      </w:rPr>
    </w:lvl>
    <w:lvl w:ilvl="8" w:tplc="CF5E048C">
      <w:start w:val="1"/>
      <w:numFmt w:val="bullet"/>
      <w:lvlText w:val=""/>
      <w:lvlJc w:val="left"/>
      <w:pPr>
        <w:ind w:left="6480" w:hanging="360"/>
      </w:pPr>
      <w:rPr>
        <w:rFonts w:ascii="Wingdings" w:hAnsi="Wingdings" w:hint="default"/>
      </w:rPr>
    </w:lvl>
  </w:abstractNum>
  <w:abstractNum w:abstractNumId="30" w15:restartNumberingAfterBreak="0">
    <w:nsid w:val="28BFFDD4"/>
    <w:multiLevelType w:val="hybridMultilevel"/>
    <w:tmpl w:val="A11C60AC"/>
    <w:lvl w:ilvl="0" w:tplc="0FD0EB56">
      <w:start w:val="1"/>
      <w:numFmt w:val="bullet"/>
      <w:lvlText w:val=""/>
      <w:lvlJc w:val="left"/>
      <w:pPr>
        <w:ind w:left="720" w:hanging="360"/>
      </w:pPr>
      <w:rPr>
        <w:rFonts w:ascii="Symbol" w:hAnsi="Symbol" w:hint="default"/>
      </w:rPr>
    </w:lvl>
    <w:lvl w:ilvl="1" w:tplc="FEB4DF1E">
      <w:start w:val="1"/>
      <w:numFmt w:val="bullet"/>
      <w:lvlText w:val="o"/>
      <w:lvlJc w:val="left"/>
      <w:pPr>
        <w:ind w:left="1440" w:hanging="360"/>
      </w:pPr>
      <w:rPr>
        <w:rFonts w:ascii="Courier New" w:hAnsi="Courier New" w:hint="default"/>
      </w:rPr>
    </w:lvl>
    <w:lvl w:ilvl="2" w:tplc="1D3CC6CC">
      <w:start w:val="1"/>
      <w:numFmt w:val="bullet"/>
      <w:lvlText w:val=""/>
      <w:lvlJc w:val="left"/>
      <w:pPr>
        <w:ind w:left="2160" w:hanging="360"/>
      </w:pPr>
      <w:rPr>
        <w:rFonts w:ascii="Wingdings" w:hAnsi="Wingdings" w:hint="default"/>
      </w:rPr>
    </w:lvl>
    <w:lvl w:ilvl="3" w:tplc="38187B96">
      <w:start w:val="1"/>
      <w:numFmt w:val="bullet"/>
      <w:lvlText w:val=""/>
      <w:lvlJc w:val="left"/>
      <w:pPr>
        <w:ind w:left="2880" w:hanging="360"/>
      </w:pPr>
      <w:rPr>
        <w:rFonts w:ascii="Symbol" w:hAnsi="Symbol" w:hint="default"/>
      </w:rPr>
    </w:lvl>
    <w:lvl w:ilvl="4" w:tplc="A5507084">
      <w:start w:val="1"/>
      <w:numFmt w:val="bullet"/>
      <w:lvlText w:val="o"/>
      <w:lvlJc w:val="left"/>
      <w:pPr>
        <w:ind w:left="3600" w:hanging="360"/>
      </w:pPr>
      <w:rPr>
        <w:rFonts w:ascii="Courier New" w:hAnsi="Courier New" w:hint="default"/>
      </w:rPr>
    </w:lvl>
    <w:lvl w:ilvl="5" w:tplc="E6ACD276">
      <w:start w:val="1"/>
      <w:numFmt w:val="bullet"/>
      <w:lvlText w:val=""/>
      <w:lvlJc w:val="left"/>
      <w:pPr>
        <w:ind w:left="4320" w:hanging="360"/>
      </w:pPr>
      <w:rPr>
        <w:rFonts w:ascii="Wingdings" w:hAnsi="Wingdings" w:hint="default"/>
      </w:rPr>
    </w:lvl>
    <w:lvl w:ilvl="6" w:tplc="820A4328">
      <w:start w:val="1"/>
      <w:numFmt w:val="bullet"/>
      <w:lvlText w:val=""/>
      <w:lvlJc w:val="left"/>
      <w:pPr>
        <w:ind w:left="5040" w:hanging="360"/>
      </w:pPr>
      <w:rPr>
        <w:rFonts w:ascii="Symbol" w:hAnsi="Symbol" w:hint="default"/>
      </w:rPr>
    </w:lvl>
    <w:lvl w:ilvl="7" w:tplc="E9D63502">
      <w:start w:val="1"/>
      <w:numFmt w:val="bullet"/>
      <w:lvlText w:val="o"/>
      <w:lvlJc w:val="left"/>
      <w:pPr>
        <w:ind w:left="5760" w:hanging="360"/>
      </w:pPr>
      <w:rPr>
        <w:rFonts w:ascii="Courier New" w:hAnsi="Courier New" w:hint="default"/>
      </w:rPr>
    </w:lvl>
    <w:lvl w:ilvl="8" w:tplc="F8989E08">
      <w:start w:val="1"/>
      <w:numFmt w:val="bullet"/>
      <w:lvlText w:val=""/>
      <w:lvlJc w:val="left"/>
      <w:pPr>
        <w:ind w:left="6480" w:hanging="360"/>
      </w:pPr>
      <w:rPr>
        <w:rFonts w:ascii="Wingdings" w:hAnsi="Wingdings" w:hint="default"/>
      </w:rPr>
    </w:lvl>
  </w:abstractNum>
  <w:abstractNum w:abstractNumId="31" w15:restartNumberingAfterBreak="0">
    <w:nsid w:val="2CA24A7A"/>
    <w:multiLevelType w:val="hybridMultilevel"/>
    <w:tmpl w:val="A2C047F4"/>
    <w:lvl w:ilvl="0" w:tplc="E782077E">
      <w:start w:val="1"/>
      <w:numFmt w:val="bullet"/>
      <w:lvlText w:val=""/>
      <w:lvlJc w:val="left"/>
      <w:pPr>
        <w:ind w:left="720" w:hanging="360"/>
      </w:pPr>
      <w:rPr>
        <w:rFonts w:ascii="Symbol" w:hAnsi="Symbol" w:hint="default"/>
      </w:rPr>
    </w:lvl>
    <w:lvl w:ilvl="1" w:tplc="B42C9B4C">
      <w:start w:val="1"/>
      <w:numFmt w:val="bullet"/>
      <w:lvlText w:val="o"/>
      <w:lvlJc w:val="left"/>
      <w:pPr>
        <w:ind w:left="1440" w:hanging="360"/>
      </w:pPr>
      <w:rPr>
        <w:rFonts w:ascii="Courier New" w:hAnsi="Courier New" w:hint="default"/>
      </w:rPr>
    </w:lvl>
    <w:lvl w:ilvl="2" w:tplc="5388D9CE">
      <w:start w:val="1"/>
      <w:numFmt w:val="bullet"/>
      <w:lvlText w:val=""/>
      <w:lvlJc w:val="left"/>
      <w:pPr>
        <w:ind w:left="2160" w:hanging="360"/>
      </w:pPr>
      <w:rPr>
        <w:rFonts w:ascii="Wingdings" w:hAnsi="Wingdings" w:hint="default"/>
      </w:rPr>
    </w:lvl>
    <w:lvl w:ilvl="3" w:tplc="6D7CA944">
      <w:start w:val="1"/>
      <w:numFmt w:val="bullet"/>
      <w:lvlText w:val=""/>
      <w:lvlJc w:val="left"/>
      <w:pPr>
        <w:ind w:left="2880" w:hanging="360"/>
      </w:pPr>
      <w:rPr>
        <w:rFonts w:ascii="Symbol" w:hAnsi="Symbol" w:hint="default"/>
      </w:rPr>
    </w:lvl>
    <w:lvl w:ilvl="4" w:tplc="0546CC98">
      <w:start w:val="1"/>
      <w:numFmt w:val="bullet"/>
      <w:lvlText w:val="o"/>
      <w:lvlJc w:val="left"/>
      <w:pPr>
        <w:ind w:left="3600" w:hanging="360"/>
      </w:pPr>
      <w:rPr>
        <w:rFonts w:ascii="Courier New" w:hAnsi="Courier New" w:hint="default"/>
      </w:rPr>
    </w:lvl>
    <w:lvl w:ilvl="5" w:tplc="9B5CB69A">
      <w:start w:val="1"/>
      <w:numFmt w:val="bullet"/>
      <w:lvlText w:val=""/>
      <w:lvlJc w:val="left"/>
      <w:pPr>
        <w:ind w:left="4320" w:hanging="360"/>
      </w:pPr>
      <w:rPr>
        <w:rFonts w:ascii="Wingdings" w:hAnsi="Wingdings" w:hint="default"/>
      </w:rPr>
    </w:lvl>
    <w:lvl w:ilvl="6" w:tplc="B82A910C">
      <w:start w:val="1"/>
      <w:numFmt w:val="bullet"/>
      <w:lvlText w:val=""/>
      <w:lvlJc w:val="left"/>
      <w:pPr>
        <w:ind w:left="5040" w:hanging="360"/>
      </w:pPr>
      <w:rPr>
        <w:rFonts w:ascii="Symbol" w:hAnsi="Symbol" w:hint="default"/>
      </w:rPr>
    </w:lvl>
    <w:lvl w:ilvl="7" w:tplc="FE5477CE">
      <w:start w:val="1"/>
      <w:numFmt w:val="bullet"/>
      <w:lvlText w:val="o"/>
      <w:lvlJc w:val="left"/>
      <w:pPr>
        <w:ind w:left="5760" w:hanging="360"/>
      </w:pPr>
      <w:rPr>
        <w:rFonts w:ascii="Courier New" w:hAnsi="Courier New" w:hint="default"/>
      </w:rPr>
    </w:lvl>
    <w:lvl w:ilvl="8" w:tplc="960A85D2">
      <w:start w:val="1"/>
      <w:numFmt w:val="bullet"/>
      <w:lvlText w:val=""/>
      <w:lvlJc w:val="left"/>
      <w:pPr>
        <w:ind w:left="6480" w:hanging="360"/>
      </w:pPr>
      <w:rPr>
        <w:rFonts w:ascii="Wingdings" w:hAnsi="Wingdings" w:hint="default"/>
      </w:rPr>
    </w:lvl>
  </w:abstractNum>
  <w:abstractNum w:abstractNumId="32" w15:restartNumberingAfterBreak="0">
    <w:nsid w:val="2E0150EF"/>
    <w:multiLevelType w:val="hybridMultilevel"/>
    <w:tmpl w:val="1B82B77C"/>
    <w:lvl w:ilvl="0" w:tplc="A67C72CE">
      <w:start w:val="1"/>
      <w:numFmt w:val="bullet"/>
      <w:lvlText w:val=""/>
      <w:lvlJc w:val="left"/>
      <w:pPr>
        <w:ind w:left="720" w:hanging="360"/>
      </w:pPr>
      <w:rPr>
        <w:rFonts w:ascii="Symbol" w:hAnsi="Symbol" w:hint="default"/>
      </w:rPr>
    </w:lvl>
    <w:lvl w:ilvl="1" w:tplc="DCBC999E">
      <w:start w:val="1"/>
      <w:numFmt w:val="bullet"/>
      <w:lvlText w:val="o"/>
      <w:lvlJc w:val="left"/>
      <w:pPr>
        <w:ind w:left="1440" w:hanging="360"/>
      </w:pPr>
      <w:rPr>
        <w:rFonts w:ascii="Courier New" w:hAnsi="Courier New" w:hint="default"/>
      </w:rPr>
    </w:lvl>
    <w:lvl w:ilvl="2" w:tplc="D8141368">
      <w:start w:val="1"/>
      <w:numFmt w:val="bullet"/>
      <w:lvlText w:val="o"/>
      <w:lvlJc w:val="left"/>
      <w:pPr>
        <w:ind w:left="2160" w:hanging="360"/>
      </w:pPr>
      <w:rPr>
        <w:rFonts w:ascii="Courier New" w:hAnsi="Courier New" w:hint="default"/>
      </w:rPr>
    </w:lvl>
    <w:lvl w:ilvl="3" w:tplc="EBB4DA08">
      <w:start w:val="1"/>
      <w:numFmt w:val="bullet"/>
      <w:lvlText w:val=""/>
      <w:lvlJc w:val="left"/>
      <w:pPr>
        <w:ind w:left="2880" w:hanging="360"/>
      </w:pPr>
      <w:rPr>
        <w:rFonts w:ascii="Symbol" w:hAnsi="Symbol" w:hint="default"/>
      </w:rPr>
    </w:lvl>
    <w:lvl w:ilvl="4" w:tplc="213A0FEE">
      <w:start w:val="1"/>
      <w:numFmt w:val="bullet"/>
      <w:lvlText w:val="o"/>
      <w:lvlJc w:val="left"/>
      <w:pPr>
        <w:ind w:left="3600" w:hanging="360"/>
      </w:pPr>
      <w:rPr>
        <w:rFonts w:ascii="Courier New" w:hAnsi="Courier New" w:hint="default"/>
      </w:rPr>
    </w:lvl>
    <w:lvl w:ilvl="5" w:tplc="7C28AC04">
      <w:start w:val="1"/>
      <w:numFmt w:val="bullet"/>
      <w:lvlText w:val=""/>
      <w:lvlJc w:val="left"/>
      <w:pPr>
        <w:ind w:left="4320" w:hanging="360"/>
      </w:pPr>
      <w:rPr>
        <w:rFonts w:ascii="Wingdings" w:hAnsi="Wingdings" w:hint="default"/>
      </w:rPr>
    </w:lvl>
    <w:lvl w:ilvl="6" w:tplc="C280223A">
      <w:start w:val="1"/>
      <w:numFmt w:val="bullet"/>
      <w:lvlText w:val=""/>
      <w:lvlJc w:val="left"/>
      <w:pPr>
        <w:ind w:left="5040" w:hanging="360"/>
      </w:pPr>
      <w:rPr>
        <w:rFonts w:ascii="Symbol" w:hAnsi="Symbol" w:hint="default"/>
      </w:rPr>
    </w:lvl>
    <w:lvl w:ilvl="7" w:tplc="4F968F8E">
      <w:start w:val="1"/>
      <w:numFmt w:val="bullet"/>
      <w:lvlText w:val="o"/>
      <w:lvlJc w:val="left"/>
      <w:pPr>
        <w:ind w:left="5760" w:hanging="360"/>
      </w:pPr>
      <w:rPr>
        <w:rFonts w:ascii="Courier New" w:hAnsi="Courier New" w:hint="default"/>
      </w:rPr>
    </w:lvl>
    <w:lvl w:ilvl="8" w:tplc="D374AFA8">
      <w:start w:val="1"/>
      <w:numFmt w:val="bullet"/>
      <w:lvlText w:val=""/>
      <w:lvlJc w:val="left"/>
      <w:pPr>
        <w:ind w:left="6480" w:hanging="360"/>
      </w:pPr>
      <w:rPr>
        <w:rFonts w:ascii="Wingdings" w:hAnsi="Wingdings" w:hint="default"/>
      </w:rPr>
    </w:lvl>
  </w:abstractNum>
  <w:abstractNum w:abstractNumId="33" w15:restartNumberingAfterBreak="0">
    <w:nsid w:val="2E27383F"/>
    <w:multiLevelType w:val="hybridMultilevel"/>
    <w:tmpl w:val="1AA0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F83898"/>
    <w:multiLevelType w:val="hybridMultilevel"/>
    <w:tmpl w:val="0A76C47A"/>
    <w:lvl w:ilvl="0" w:tplc="190677C0">
      <w:start w:val="1"/>
      <w:numFmt w:val="bullet"/>
      <w:lvlText w:val=""/>
      <w:lvlJc w:val="left"/>
      <w:pPr>
        <w:ind w:left="720" w:hanging="360"/>
      </w:pPr>
      <w:rPr>
        <w:rFonts w:ascii="Symbol" w:hAnsi="Symbol" w:hint="default"/>
      </w:rPr>
    </w:lvl>
    <w:lvl w:ilvl="1" w:tplc="85F23C9E">
      <w:start w:val="1"/>
      <w:numFmt w:val="bullet"/>
      <w:lvlText w:val="o"/>
      <w:lvlJc w:val="left"/>
      <w:pPr>
        <w:ind w:left="1440" w:hanging="360"/>
      </w:pPr>
      <w:rPr>
        <w:rFonts w:ascii="Courier New" w:hAnsi="Courier New" w:hint="default"/>
      </w:rPr>
    </w:lvl>
    <w:lvl w:ilvl="2" w:tplc="C8DE8048">
      <w:start w:val="1"/>
      <w:numFmt w:val="bullet"/>
      <w:lvlText w:val=""/>
      <w:lvlJc w:val="left"/>
      <w:pPr>
        <w:ind w:left="2160" w:hanging="360"/>
      </w:pPr>
      <w:rPr>
        <w:rFonts w:ascii="Wingdings" w:hAnsi="Wingdings" w:hint="default"/>
      </w:rPr>
    </w:lvl>
    <w:lvl w:ilvl="3" w:tplc="DC7647B4">
      <w:start w:val="1"/>
      <w:numFmt w:val="bullet"/>
      <w:lvlText w:val=""/>
      <w:lvlJc w:val="left"/>
      <w:pPr>
        <w:ind w:left="2880" w:hanging="360"/>
      </w:pPr>
      <w:rPr>
        <w:rFonts w:ascii="Symbol" w:hAnsi="Symbol" w:hint="default"/>
      </w:rPr>
    </w:lvl>
    <w:lvl w:ilvl="4" w:tplc="207A4172">
      <w:start w:val="1"/>
      <w:numFmt w:val="bullet"/>
      <w:lvlText w:val="o"/>
      <w:lvlJc w:val="left"/>
      <w:pPr>
        <w:ind w:left="3600" w:hanging="360"/>
      </w:pPr>
      <w:rPr>
        <w:rFonts w:ascii="Courier New" w:hAnsi="Courier New" w:hint="default"/>
      </w:rPr>
    </w:lvl>
    <w:lvl w:ilvl="5" w:tplc="119E1E04">
      <w:start w:val="1"/>
      <w:numFmt w:val="bullet"/>
      <w:lvlText w:val=""/>
      <w:lvlJc w:val="left"/>
      <w:pPr>
        <w:ind w:left="4320" w:hanging="360"/>
      </w:pPr>
      <w:rPr>
        <w:rFonts w:ascii="Wingdings" w:hAnsi="Wingdings" w:hint="default"/>
      </w:rPr>
    </w:lvl>
    <w:lvl w:ilvl="6" w:tplc="09BE23DA">
      <w:start w:val="1"/>
      <w:numFmt w:val="bullet"/>
      <w:lvlText w:val=""/>
      <w:lvlJc w:val="left"/>
      <w:pPr>
        <w:ind w:left="5040" w:hanging="360"/>
      </w:pPr>
      <w:rPr>
        <w:rFonts w:ascii="Symbol" w:hAnsi="Symbol" w:hint="default"/>
      </w:rPr>
    </w:lvl>
    <w:lvl w:ilvl="7" w:tplc="A8B0D8A0">
      <w:start w:val="1"/>
      <w:numFmt w:val="bullet"/>
      <w:lvlText w:val="o"/>
      <w:lvlJc w:val="left"/>
      <w:pPr>
        <w:ind w:left="5760" w:hanging="360"/>
      </w:pPr>
      <w:rPr>
        <w:rFonts w:ascii="Courier New" w:hAnsi="Courier New" w:hint="default"/>
      </w:rPr>
    </w:lvl>
    <w:lvl w:ilvl="8" w:tplc="EDC8A29A">
      <w:start w:val="1"/>
      <w:numFmt w:val="bullet"/>
      <w:lvlText w:val=""/>
      <w:lvlJc w:val="left"/>
      <w:pPr>
        <w:ind w:left="6480" w:hanging="360"/>
      </w:pPr>
      <w:rPr>
        <w:rFonts w:ascii="Wingdings" w:hAnsi="Wingdings" w:hint="default"/>
      </w:rPr>
    </w:lvl>
  </w:abstractNum>
  <w:abstractNum w:abstractNumId="35" w15:restartNumberingAfterBreak="0">
    <w:nsid w:val="2FFA4450"/>
    <w:multiLevelType w:val="hybridMultilevel"/>
    <w:tmpl w:val="FFFFFFFF"/>
    <w:lvl w:ilvl="0" w:tplc="7464B832">
      <w:start w:val="1"/>
      <w:numFmt w:val="bullet"/>
      <w:lvlText w:val=""/>
      <w:lvlJc w:val="left"/>
      <w:pPr>
        <w:ind w:left="720" w:hanging="360"/>
      </w:pPr>
      <w:rPr>
        <w:rFonts w:ascii="Symbol" w:hAnsi="Symbol" w:hint="default"/>
      </w:rPr>
    </w:lvl>
    <w:lvl w:ilvl="1" w:tplc="E63873EC">
      <w:start w:val="1"/>
      <w:numFmt w:val="bullet"/>
      <w:lvlText w:val="o"/>
      <w:lvlJc w:val="left"/>
      <w:pPr>
        <w:ind w:left="1440" w:hanging="360"/>
      </w:pPr>
      <w:rPr>
        <w:rFonts w:ascii="Courier New" w:hAnsi="Courier New" w:hint="default"/>
      </w:rPr>
    </w:lvl>
    <w:lvl w:ilvl="2" w:tplc="A22AC81E">
      <w:start w:val="1"/>
      <w:numFmt w:val="bullet"/>
      <w:lvlText w:val=""/>
      <w:lvlJc w:val="left"/>
      <w:pPr>
        <w:ind w:left="2160" w:hanging="360"/>
      </w:pPr>
      <w:rPr>
        <w:rFonts w:ascii="Wingdings" w:hAnsi="Wingdings" w:hint="default"/>
      </w:rPr>
    </w:lvl>
    <w:lvl w:ilvl="3" w:tplc="D62040C8">
      <w:start w:val="1"/>
      <w:numFmt w:val="bullet"/>
      <w:lvlText w:val=""/>
      <w:lvlJc w:val="left"/>
      <w:pPr>
        <w:ind w:left="2880" w:hanging="360"/>
      </w:pPr>
      <w:rPr>
        <w:rFonts w:ascii="Symbol" w:hAnsi="Symbol" w:hint="default"/>
      </w:rPr>
    </w:lvl>
    <w:lvl w:ilvl="4" w:tplc="8BC6CA0E">
      <w:start w:val="1"/>
      <w:numFmt w:val="bullet"/>
      <w:lvlText w:val="o"/>
      <w:lvlJc w:val="left"/>
      <w:pPr>
        <w:ind w:left="3600" w:hanging="360"/>
      </w:pPr>
      <w:rPr>
        <w:rFonts w:ascii="Courier New" w:hAnsi="Courier New" w:hint="default"/>
      </w:rPr>
    </w:lvl>
    <w:lvl w:ilvl="5" w:tplc="F6826582">
      <w:start w:val="1"/>
      <w:numFmt w:val="bullet"/>
      <w:lvlText w:val=""/>
      <w:lvlJc w:val="left"/>
      <w:pPr>
        <w:ind w:left="4320" w:hanging="360"/>
      </w:pPr>
      <w:rPr>
        <w:rFonts w:ascii="Wingdings" w:hAnsi="Wingdings" w:hint="default"/>
      </w:rPr>
    </w:lvl>
    <w:lvl w:ilvl="6" w:tplc="958CBBEC">
      <w:start w:val="1"/>
      <w:numFmt w:val="bullet"/>
      <w:lvlText w:val=""/>
      <w:lvlJc w:val="left"/>
      <w:pPr>
        <w:ind w:left="5040" w:hanging="360"/>
      </w:pPr>
      <w:rPr>
        <w:rFonts w:ascii="Symbol" w:hAnsi="Symbol" w:hint="default"/>
      </w:rPr>
    </w:lvl>
    <w:lvl w:ilvl="7" w:tplc="D78471EC">
      <w:start w:val="1"/>
      <w:numFmt w:val="bullet"/>
      <w:lvlText w:val="o"/>
      <w:lvlJc w:val="left"/>
      <w:pPr>
        <w:ind w:left="5760" w:hanging="360"/>
      </w:pPr>
      <w:rPr>
        <w:rFonts w:ascii="Courier New" w:hAnsi="Courier New" w:hint="default"/>
      </w:rPr>
    </w:lvl>
    <w:lvl w:ilvl="8" w:tplc="DE3E6C6A">
      <w:start w:val="1"/>
      <w:numFmt w:val="bullet"/>
      <w:lvlText w:val=""/>
      <w:lvlJc w:val="left"/>
      <w:pPr>
        <w:ind w:left="6480" w:hanging="360"/>
      </w:pPr>
      <w:rPr>
        <w:rFonts w:ascii="Wingdings" w:hAnsi="Wingdings" w:hint="default"/>
      </w:rPr>
    </w:lvl>
  </w:abstractNum>
  <w:abstractNum w:abstractNumId="36" w15:restartNumberingAfterBreak="0">
    <w:nsid w:val="329083B9"/>
    <w:multiLevelType w:val="hybridMultilevel"/>
    <w:tmpl w:val="BF22FE70"/>
    <w:lvl w:ilvl="0" w:tplc="9354A7B2">
      <w:start w:val="1"/>
      <w:numFmt w:val="bullet"/>
      <w:lvlText w:val=""/>
      <w:lvlJc w:val="left"/>
      <w:pPr>
        <w:ind w:left="720" w:hanging="360"/>
      </w:pPr>
      <w:rPr>
        <w:rFonts w:ascii="Symbol" w:hAnsi="Symbol" w:hint="default"/>
      </w:rPr>
    </w:lvl>
    <w:lvl w:ilvl="1" w:tplc="F3189BAE">
      <w:start w:val="1"/>
      <w:numFmt w:val="bullet"/>
      <w:lvlText w:val="o"/>
      <w:lvlJc w:val="left"/>
      <w:pPr>
        <w:ind w:left="1440" w:hanging="360"/>
      </w:pPr>
      <w:rPr>
        <w:rFonts w:ascii="Courier New" w:hAnsi="Courier New" w:hint="default"/>
      </w:rPr>
    </w:lvl>
    <w:lvl w:ilvl="2" w:tplc="FD5E8C66">
      <w:start w:val="1"/>
      <w:numFmt w:val="bullet"/>
      <w:lvlText w:val=""/>
      <w:lvlJc w:val="left"/>
      <w:pPr>
        <w:ind w:left="2160" w:hanging="360"/>
      </w:pPr>
      <w:rPr>
        <w:rFonts w:ascii="Wingdings" w:hAnsi="Wingdings" w:hint="default"/>
      </w:rPr>
    </w:lvl>
    <w:lvl w:ilvl="3" w:tplc="C6C85D2A">
      <w:start w:val="1"/>
      <w:numFmt w:val="bullet"/>
      <w:lvlText w:val=""/>
      <w:lvlJc w:val="left"/>
      <w:pPr>
        <w:ind w:left="2880" w:hanging="360"/>
      </w:pPr>
      <w:rPr>
        <w:rFonts w:ascii="Symbol" w:hAnsi="Symbol" w:hint="default"/>
      </w:rPr>
    </w:lvl>
    <w:lvl w:ilvl="4" w:tplc="8BC2FA4C">
      <w:start w:val="1"/>
      <w:numFmt w:val="bullet"/>
      <w:lvlText w:val="o"/>
      <w:lvlJc w:val="left"/>
      <w:pPr>
        <w:ind w:left="3600" w:hanging="360"/>
      </w:pPr>
      <w:rPr>
        <w:rFonts w:ascii="Courier New" w:hAnsi="Courier New" w:hint="default"/>
      </w:rPr>
    </w:lvl>
    <w:lvl w:ilvl="5" w:tplc="FE9E9E38">
      <w:start w:val="1"/>
      <w:numFmt w:val="bullet"/>
      <w:lvlText w:val=""/>
      <w:lvlJc w:val="left"/>
      <w:pPr>
        <w:ind w:left="4320" w:hanging="360"/>
      </w:pPr>
      <w:rPr>
        <w:rFonts w:ascii="Wingdings" w:hAnsi="Wingdings" w:hint="default"/>
      </w:rPr>
    </w:lvl>
    <w:lvl w:ilvl="6" w:tplc="434E7622">
      <w:start w:val="1"/>
      <w:numFmt w:val="bullet"/>
      <w:lvlText w:val=""/>
      <w:lvlJc w:val="left"/>
      <w:pPr>
        <w:ind w:left="5040" w:hanging="360"/>
      </w:pPr>
      <w:rPr>
        <w:rFonts w:ascii="Symbol" w:hAnsi="Symbol" w:hint="default"/>
      </w:rPr>
    </w:lvl>
    <w:lvl w:ilvl="7" w:tplc="677C7844">
      <w:start w:val="1"/>
      <w:numFmt w:val="bullet"/>
      <w:lvlText w:val="o"/>
      <w:lvlJc w:val="left"/>
      <w:pPr>
        <w:ind w:left="5760" w:hanging="360"/>
      </w:pPr>
      <w:rPr>
        <w:rFonts w:ascii="Courier New" w:hAnsi="Courier New" w:hint="default"/>
      </w:rPr>
    </w:lvl>
    <w:lvl w:ilvl="8" w:tplc="38B62798">
      <w:start w:val="1"/>
      <w:numFmt w:val="bullet"/>
      <w:lvlText w:val=""/>
      <w:lvlJc w:val="left"/>
      <w:pPr>
        <w:ind w:left="6480" w:hanging="360"/>
      </w:pPr>
      <w:rPr>
        <w:rFonts w:ascii="Wingdings" w:hAnsi="Wingdings" w:hint="default"/>
      </w:rPr>
    </w:lvl>
  </w:abstractNum>
  <w:abstractNum w:abstractNumId="37" w15:restartNumberingAfterBreak="0">
    <w:nsid w:val="32F18CF4"/>
    <w:multiLevelType w:val="hybridMultilevel"/>
    <w:tmpl w:val="D70A518E"/>
    <w:lvl w:ilvl="0" w:tplc="0464AB42">
      <w:start w:val="1"/>
      <w:numFmt w:val="bullet"/>
      <w:lvlText w:val=""/>
      <w:lvlJc w:val="left"/>
      <w:pPr>
        <w:ind w:left="720" w:hanging="360"/>
      </w:pPr>
      <w:rPr>
        <w:rFonts w:ascii="Symbol" w:hAnsi="Symbol" w:hint="default"/>
      </w:rPr>
    </w:lvl>
    <w:lvl w:ilvl="1" w:tplc="AA949A6E">
      <w:start w:val="1"/>
      <w:numFmt w:val="bullet"/>
      <w:lvlText w:val="o"/>
      <w:lvlJc w:val="left"/>
      <w:pPr>
        <w:ind w:left="1440" w:hanging="360"/>
      </w:pPr>
      <w:rPr>
        <w:rFonts w:ascii="Courier New" w:hAnsi="Courier New" w:hint="default"/>
      </w:rPr>
    </w:lvl>
    <w:lvl w:ilvl="2" w:tplc="F630321C">
      <w:start w:val="1"/>
      <w:numFmt w:val="bullet"/>
      <w:lvlText w:val=""/>
      <w:lvlJc w:val="left"/>
      <w:pPr>
        <w:ind w:left="2160" w:hanging="360"/>
      </w:pPr>
      <w:rPr>
        <w:rFonts w:ascii="Wingdings" w:hAnsi="Wingdings" w:hint="default"/>
      </w:rPr>
    </w:lvl>
    <w:lvl w:ilvl="3" w:tplc="C2CE0ACA">
      <w:start w:val="1"/>
      <w:numFmt w:val="bullet"/>
      <w:lvlText w:val=""/>
      <w:lvlJc w:val="left"/>
      <w:pPr>
        <w:ind w:left="2880" w:hanging="360"/>
      </w:pPr>
      <w:rPr>
        <w:rFonts w:ascii="Symbol" w:hAnsi="Symbol" w:hint="default"/>
      </w:rPr>
    </w:lvl>
    <w:lvl w:ilvl="4" w:tplc="52B6733A">
      <w:start w:val="1"/>
      <w:numFmt w:val="bullet"/>
      <w:lvlText w:val="o"/>
      <w:lvlJc w:val="left"/>
      <w:pPr>
        <w:ind w:left="3600" w:hanging="360"/>
      </w:pPr>
      <w:rPr>
        <w:rFonts w:ascii="Courier New" w:hAnsi="Courier New" w:hint="default"/>
      </w:rPr>
    </w:lvl>
    <w:lvl w:ilvl="5" w:tplc="F2C40476">
      <w:start w:val="1"/>
      <w:numFmt w:val="bullet"/>
      <w:lvlText w:val=""/>
      <w:lvlJc w:val="left"/>
      <w:pPr>
        <w:ind w:left="4320" w:hanging="360"/>
      </w:pPr>
      <w:rPr>
        <w:rFonts w:ascii="Wingdings" w:hAnsi="Wingdings" w:hint="default"/>
      </w:rPr>
    </w:lvl>
    <w:lvl w:ilvl="6" w:tplc="893055E2">
      <w:start w:val="1"/>
      <w:numFmt w:val="bullet"/>
      <w:lvlText w:val=""/>
      <w:lvlJc w:val="left"/>
      <w:pPr>
        <w:ind w:left="5040" w:hanging="360"/>
      </w:pPr>
      <w:rPr>
        <w:rFonts w:ascii="Symbol" w:hAnsi="Symbol" w:hint="default"/>
      </w:rPr>
    </w:lvl>
    <w:lvl w:ilvl="7" w:tplc="359E6A6C">
      <w:start w:val="1"/>
      <w:numFmt w:val="bullet"/>
      <w:lvlText w:val="o"/>
      <w:lvlJc w:val="left"/>
      <w:pPr>
        <w:ind w:left="5760" w:hanging="360"/>
      </w:pPr>
      <w:rPr>
        <w:rFonts w:ascii="Courier New" w:hAnsi="Courier New" w:hint="default"/>
      </w:rPr>
    </w:lvl>
    <w:lvl w:ilvl="8" w:tplc="141A81E4">
      <w:start w:val="1"/>
      <w:numFmt w:val="bullet"/>
      <w:lvlText w:val=""/>
      <w:lvlJc w:val="left"/>
      <w:pPr>
        <w:ind w:left="6480" w:hanging="360"/>
      </w:pPr>
      <w:rPr>
        <w:rFonts w:ascii="Wingdings" w:hAnsi="Wingdings" w:hint="default"/>
      </w:rPr>
    </w:lvl>
  </w:abstractNum>
  <w:abstractNum w:abstractNumId="38" w15:restartNumberingAfterBreak="0">
    <w:nsid w:val="3319EBA1"/>
    <w:multiLevelType w:val="hybridMultilevel"/>
    <w:tmpl w:val="FFFFFFFF"/>
    <w:lvl w:ilvl="0" w:tplc="569E8598">
      <w:start w:val="1"/>
      <w:numFmt w:val="bullet"/>
      <w:lvlText w:val=""/>
      <w:lvlJc w:val="left"/>
      <w:pPr>
        <w:ind w:left="720" w:hanging="360"/>
      </w:pPr>
      <w:rPr>
        <w:rFonts w:ascii="Symbol" w:hAnsi="Symbol" w:hint="default"/>
      </w:rPr>
    </w:lvl>
    <w:lvl w:ilvl="1" w:tplc="B50E5160">
      <w:start w:val="1"/>
      <w:numFmt w:val="bullet"/>
      <w:lvlText w:val="o"/>
      <w:lvlJc w:val="left"/>
      <w:pPr>
        <w:ind w:left="1440" w:hanging="360"/>
      </w:pPr>
      <w:rPr>
        <w:rFonts w:ascii="Courier New" w:hAnsi="Courier New" w:hint="default"/>
      </w:rPr>
    </w:lvl>
    <w:lvl w:ilvl="2" w:tplc="4D8C7A58">
      <w:start w:val="1"/>
      <w:numFmt w:val="bullet"/>
      <w:lvlText w:val=""/>
      <w:lvlJc w:val="left"/>
      <w:pPr>
        <w:ind w:left="2160" w:hanging="360"/>
      </w:pPr>
      <w:rPr>
        <w:rFonts w:ascii="Wingdings" w:hAnsi="Wingdings" w:hint="default"/>
      </w:rPr>
    </w:lvl>
    <w:lvl w:ilvl="3" w:tplc="1E983328">
      <w:start w:val="1"/>
      <w:numFmt w:val="bullet"/>
      <w:lvlText w:val=""/>
      <w:lvlJc w:val="left"/>
      <w:pPr>
        <w:ind w:left="2880" w:hanging="360"/>
      </w:pPr>
      <w:rPr>
        <w:rFonts w:ascii="Symbol" w:hAnsi="Symbol" w:hint="default"/>
      </w:rPr>
    </w:lvl>
    <w:lvl w:ilvl="4" w:tplc="F1BC71C8">
      <w:start w:val="1"/>
      <w:numFmt w:val="bullet"/>
      <w:lvlText w:val="o"/>
      <w:lvlJc w:val="left"/>
      <w:pPr>
        <w:ind w:left="3600" w:hanging="360"/>
      </w:pPr>
      <w:rPr>
        <w:rFonts w:ascii="Courier New" w:hAnsi="Courier New" w:hint="default"/>
      </w:rPr>
    </w:lvl>
    <w:lvl w:ilvl="5" w:tplc="8B548058">
      <w:start w:val="1"/>
      <w:numFmt w:val="bullet"/>
      <w:lvlText w:val=""/>
      <w:lvlJc w:val="left"/>
      <w:pPr>
        <w:ind w:left="4320" w:hanging="360"/>
      </w:pPr>
      <w:rPr>
        <w:rFonts w:ascii="Wingdings" w:hAnsi="Wingdings" w:hint="default"/>
      </w:rPr>
    </w:lvl>
    <w:lvl w:ilvl="6" w:tplc="190A0BDA">
      <w:start w:val="1"/>
      <w:numFmt w:val="bullet"/>
      <w:lvlText w:val=""/>
      <w:lvlJc w:val="left"/>
      <w:pPr>
        <w:ind w:left="5040" w:hanging="360"/>
      </w:pPr>
      <w:rPr>
        <w:rFonts w:ascii="Symbol" w:hAnsi="Symbol" w:hint="default"/>
      </w:rPr>
    </w:lvl>
    <w:lvl w:ilvl="7" w:tplc="2D5C8544">
      <w:start w:val="1"/>
      <w:numFmt w:val="bullet"/>
      <w:lvlText w:val="o"/>
      <w:lvlJc w:val="left"/>
      <w:pPr>
        <w:ind w:left="5760" w:hanging="360"/>
      </w:pPr>
      <w:rPr>
        <w:rFonts w:ascii="Courier New" w:hAnsi="Courier New" w:hint="default"/>
      </w:rPr>
    </w:lvl>
    <w:lvl w:ilvl="8" w:tplc="22522BB6">
      <w:start w:val="1"/>
      <w:numFmt w:val="bullet"/>
      <w:lvlText w:val=""/>
      <w:lvlJc w:val="left"/>
      <w:pPr>
        <w:ind w:left="6480" w:hanging="360"/>
      </w:pPr>
      <w:rPr>
        <w:rFonts w:ascii="Wingdings" w:hAnsi="Wingdings" w:hint="default"/>
      </w:rPr>
    </w:lvl>
  </w:abstractNum>
  <w:abstractNum w:abstractNumId="39" w15:restartNumberingAfterBreak="0">
    <w:nsid w:val="3514A191"/>
    <w:multiLevelType w:val="hybridMultilevel"/>
    <w:tmpl w:val="09069D6A"/>
    <w:lvl w:ilvl="0" w:tplc="7990FABC">
      <w:start w:val="1"/>
      <w:numFmt w:val="bullet"/>
      <w:lvlText w:val=""/>
      <w:lvlJc w:val="left"/>
      <w:pPr>
        <w:ind w:left="-360" w:hanging="360"/>
      </w:pPr>
      <w:rPr>
        <w:rFonts w:ascii="Symbol" w:hAnsi="Symbol" w:hint="default"/>
      </w:rPr>
    </w:lvl>
    <w:lvl w:ilvl="1" w:tplc="961057EE">
      <w:start w:val="1"/>
      <w:numFmt w:val="bullet"/>
      <w:lvlText w:val="o"/>
      <w:lvlJc w:val="left"/>
      <w:pPr>
        <w:ind w:left="360" w:hanging="360"/>
      </w:pPr>
      <w:rPr>
        <w:rFonts w:ascii="Courier New" w:hAnsi="Courier New" w:hint="default"/>
      </w:rPr>
    </w:lvl>
    <w:lvl w:ilvl="2" w:tplc="A5CC162E">
      <w:start w:val="1"/>
      <w:numFmt w:val="bullet"/>
      <w:lvlText w:val=""/>
      <w:lvlJc w:val="left"/>
      <w:pPr>
        <w:ind w:left="1080" w:hanging="360"/>
      </w:pPr>
      <w:rPr>
        <w:rFonts w:ascii="Wingdings" w:hAnsi="Wingdings" w:hint="default"/>
      </w:rPr>
    </w:lvl>
    <w:lvl w:ilvl="3" w:tplc="5F1066E4">
      <w:start w:val="1"/>
      <w:numFmt w:val="bullet"/>
      <w:lvlText w:val=""/>
      <w:lvlJc w:val="left"/>
      <w:pPr>
        <w:ind w:left="1800" w:hanging="360"/>
      </w:pPr>
      <w:rPr>
        <w:rFonts w:ascii="Symbol" w:hAnsi="Symbol" w:hint="default"/>
      </w:rPr>
    </w:lvl>
    <w:lvl w:ilvl="4" w:tplc="A612724A">
      <w:start w:val="1"/>
      <w:numFmt w:val="bullet"/>
      <w:lvlText w:val="o"/>
      <w:lvlJc w:val="left"/>
      <w:pPr>
        <w:ind w:left="2520" w:hanging="360"/>
      </w:pPr>
      <w:rPr>
        <w:rFonts w:ascii="Courier New" w:hAnsi="Courier New" w:hint="default"/>
      </w:rPr>
    </w:lvl>
    <w:lvl w:ilvl="5" w:tplc="F5F8ABBC">
      <w:start w:val="1"/>
      <w:numFmt w:val="bullet"/>
      <w:lvlText w:val=""/>
      <w:lvlJc w:val="left"/>
      <w:pPr>
        <w:ind w:left="3240" w:hanging="360"/>
      </w:pPr>
      <w:rPr>
        <w:rFonts w:ascii="Wingdings" w:hAnsi="Wingdings" w:hint="default"/>
      </w:rPr>
    </w:lvl>
    <w:lvl w:ilvl="6" w:tplc="E7F2B83E">
      <w:start w:val="1"/>
      <w:numFmt w:val="bullet"/>
      <w:lvlText w:val=""/>
      <w:lvlJc w:val="left"/>
      <w:pPr>
        <w:ind w:left="3960" w:hanging="360"/>
      </w:pPr>
      <w:rPr>
        <w:rFonts w:ascii="Symbol" w:hAnsi="Symbol" w:hint="default"/>
      </w:rPr>
    </w:lvl>
    <w:lvl w:ilvl="7" w:tplc="BE5AFF84">
      <w:start w:val="1"/>
      <w:numFmt w:val="bullet"/>
      <w:lvlText w:val="o"/>
      <w:lvlJc w:val="left"/>
      <w:pPr>
        <w:ind w:left="4680" w:hanging="360"/>
      </w:pPr>
      <w:rPr>
        <w:rFonts w:ascii="Courier New" w:hAnsi="Courier New" w:hint="default"/>
      </w:rPr>
    </w:lvl>
    <w:lvl w:ilvl="8" w:tplc="079EA5D0">
      <w:start w:val="1"/>
      <w:numFmt w:val="bullet"/>
      <w:lvlText w:val=""/>
      <w:lvlJc w:val="left"/>
      <w:pPr>
        <w:ind w:left="5400" w:hanging="360"/>
      </w:pPr>
      <w:rPr>
        <w:rFonts w:ascii="Wingdings" w:hAnsi="Wingdings" w:hint="default"/>
      </w:rPr>
    </w:lvl>
  </w:abstractNum>
  <w:abstractNum w:abstractNumId="40" w15:restartNumberingAfterBreak="0">
    <w:nsid w:val="37537D4E"/>
    <w:multiLevelType w:val="hybridMultilevel"/>
    <w:tmpl w:val="2A1C00F4"/>
    <w:lvl w:ilvl="0" w:tplc="D422C6F2">
      <w:start w:val="1"/>
      <w:numFmt w:val="bullet"/>
      <w:lvlText w:val=""/>
      <w:lvlJc w:val="left"/>
      <w:pPr>
        <w:ind w:left="720" w:hanging="360"/>
      </w:pPr>
      <w:rPr>
        <w:rFonts w:ascii="Symbol" w:hAnsi="Symbol" w:hint="default"/>
      </w:rPr>
    </w:lvl>
    <w:lvl w:ilvl="1" w:tplc="AC023386">
      <w:start w:val="1"/>
      <w:numFmt w:val="bullet"/>
      <w:lvlText w:val="o"/>
      <w:lvlJc w:val="left"/>
      <w:pPr>
        <w:ind w:left="1440" w:hanging="360"/>
      </w:pPr>
      <w:rPr>
        <w:rFonts w:ascii="Courier New" w:hAnsi="Courier New" w:hint="default"/>
      </w:rPr>
    </w:lvl>
    <w:lvl w:ilvl="2" w:tplc="1BD4D274">
      <w:start w:val="1"/>
      <w:numFmt w:val="bullet"/>
      <w:lvlText w:val=""/>
      <w:lvlJc w:val="left"/>
      <w:pPr>
        <w:ind w:left="2160" w:hanging="360"/>
      </w:pPr>
      <w:rPr>
        <w:rFonts w:ascii="Wingdings" w:hAnsi="Wingdings" w:hint="default"/>
      </w:rPr>
    </w:lvl>
    <w:lvl w:ilvl="3" w:tplc="3412108A">
      <w:start w:val="1"/>
      <w:numFmt w:val="bullet"/>
      <w:lvlText w:val=""/>
      <w:lvlJc w:val="left"/>
      <w:pPr>
        <w:ind w:left="2880" w:hanging="360"/>
      </w:pPr>
      <w:rPr>
        <w:rFonts w:ascii="Symbol" w:hAnsi="Symbol" w:hint="default"/>
      </w:rPr>
    </w:lvl>
    <w:lvl w:ilvl="4" w:tplc="D1CE4106">
      <w:start w:val="1"/>
      <w:numFmt w:val="bullet"/>
      <w:lvlText w:val="o"/>
      <w:lvlJc w:val="left"/>
      <w:pPr>
        <w:ind w:left="3600" w:hanging="360"/>
      </w:pPr>
      <w:rPr>
        <w:rFonts w:ascii="Courier New" w:hAnsi="Courier New" w:hint="default"/>
      </w:rPr>
    </w:lvl>
    <w:lvl w:ilvl="5" w:tplc="D9FC5236">
      <w:start w:val="1"/>
      <w:numFmt w:val="bullet"/>
      <w:lvlText w:val=""/>
      <w:lvlJc w:val="left"/>
      <w:pPr>
        <w:ind w:left="4320" w:hanging="360"/>
      </w:pPr>
      <w:rPr>
        <w:rFonts w:ascii="Wingdings" w:hAnsi="Wingdings" w:hint="default"/>
      </w:rPr>
    </w:lvl>
    <w:lvl w:ilvl="6" w:tplc="3EFCC9F4">
      <w:start w:val="1"/>
      <w:numFmt w:val="bullet"/>
      <w:lvlText w:val=""/>
      <w:lvlJc w:val="left"/>
      <w:pPr>
        <w:ind w:left="5040" w:hanging="360"/>
      </w:pPr>
      <w:rPr>
        <w:rFonts w:ascii="Symbol" w:hAnsi="Symbol" w:hint="default"/>
      </w:rPr>
    </w:lvl>
    <w:lvl w:ilvl="7" w:tplc="45A09220">
      <w:start w:val="1"/>
      <w:numFmt w:val="bullet"/>
      <w:lvlText w:val="o"/>
      <w:lvlJc w:val="left"/>
      <w:pPr>
        <w:ind w:left="5760" w:hanging="360"/>
      </w:pPr>
      <w:rPr>
        <w:rFonts w:ascii="Courier New" w:hAnsi="Courier New" w:hint="default"/>
      </w:rPr>
    </w:lvl>
    <w:lvl w:ilvl="8" w:tplc="48566352">
      <w:start w:val="1"/>
      <w:numFmt w:val="bullet"/>
      <w:lvlText w:val=""/>
      <w:lvlJc w:val="left"/>
      <w:pPr>
        <w:ind w:left="6480" w:hanging="360"/>
      </w:pPr>
      <w:rPr>
        <w:rFonts w:ascii="Wingdings" w:hAnsi="Wingdings" w:hint="default"/>
      </w:rPr>
    </w:lvl>
  </w:abstractNum>
  <w:abstractNum w:abstractNumId="41" w15:restartNumberingAfterBreak="0">
    <w:nsid w:val="37E7600C"/>
    <w:multiLevelType w:val="hybridMultilevel"/>
    <w:tmpl w:val="13A87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6050AF"/>
    <w:multiLevelType w:val="hybridMultilevel"/>
    <w:tmpl w:val="FFFFFFFF"/>
    <w:lvl w:ilvl="0" w:tplc="091A8154">
      <w:start w:val="1"/>
      <w:numFmt w:val="bullet"/>
      <w:lvlText w:val=""/>
      <w:lvlJc w:val="left"/>
      <w:pPr>
        <w:ind w:left="720" w:hanging="360"/>
      </w:pPr>
      <w:rPr>
        <w:rFonts w:ascii="Symbol" w:hAnsi="Symbol" w:hint="default"/>
      </w:rPr>
    </w:lvl>
    <w:lvl w:ilvl="1" w:tplc="1C2E6DE2">
      <w:start w:val="1"/>
      <w:numFmt w:val="bullet"/>
      <w:lvlText w:val="o"/>
      <w:lvlJc w:val="left"/>
      <w:pPr>
        <w:ind w:left="1440" w:hanging="360"/>
      </w:pPr>
      <w:rPr>
        <w:rFonts w:ascii="Courier New" w:hAnsi="Courier New" w:hint="default"/>
      </w:rPr>
    </w:lvl>
    <w:lvl w:ilvl="2" w:tplc="02A25C6C">
      <w:start w:val="1"/>
      <w:numFmt w:val="bullet"/>
      <w:lvlText w:val=""/>
      <w:lvlJc w:val="left"/>
      <w:pPr>
        <w:ind w:left="2160" w:hanging="360"/>
      </w:pPr>
      <w:rPr>
        <w:rFonts w:ascii="Wingdings" w:hAnsi="Wingdings" w:hint="default"/>
      </w:rPr>
    </w:lvl>
    <w:lvl w:ilvl="3" w:tplc="287EEEC8">
      <w:start w:val="1"/>
      <w:numFmt w:val="bullet"/>
      <w:lvlText w:val=""/>
      <w:lvlJc w:val="left"/>
      <w:pPr>
        <w:ind w:left="2880" w:hanging="360"/>
      </w:pPr>
      <w:rPr>
        <w:rFonts w:ascii="Symbol" w:hAnsi="Symbol" w:hint="default"/>
      </w:rPr>
    </w:lvl>
    <w:lvl w:ilvl="4" w:tplc="1BF86432">
      <w:start w:val="1"/>
      <w:numFmt w:val="bullet"/>
      <w:lvlText w:val="o"/>
      <w:lvlJc w:val="left"/>
      <w:pPr>
        <w:ind w:left="3600" w:hanging="360"/>
      </w:pPr>
      <w:rPr>
        <w:rFonts w:ascii="Courier New" w:hAnsi="Courier New" w:hint="default"/>
      </w:rPr>
    </w:lvl>
    <w:lvl w:ilvl="5" w:tplc="602839B8">
      <w:start w:val="1"/>
      <w:numFmt w:val="bullet"/>
      <w:lvlText w:val=""/>
      <w:lvlJc w:val="left"/>
      <w:pPr>
        <w:ind w:left="4320" w:hanging="360"/>
      </w:pPr>
      <w:rPr>
        <w:rFonts w:ascii="Wingdings" w:hAnsi="Wingdings" w:hint="default"/>
      </w:rPr>
    </w:lvl>
    <w:lvl w:ilvl="6" w:tplc="C74C511A">
      <w:start w:val="1"/>
      <w:numFmt w:val="bullet"/>
      <w:lvlText w:val=""/>
      <w:lvlJc w:val="left"/>
      <w:pPr>
        <w:ind w:left="5040" w:hanging="360"/>
      </w:pPr>
      <w:rPr>
        <w:rFonts w:ascii="Symbol" w:hAnsi="Symbol" w:hint="default"/>
      </w:rPr>
    </w:lvl>
    <w:lvl w:ilvl="7" w:tplc="E3060F72">
      <w:start w:val="1"/>
      <w:numFmt w:val="bullet"/>
      <w:lvlText w:val="o"/>
      <w:lvlJc w:val="left"/>
      <w:pPr>
        <w:ind w:left="5760" w:hanging="360"/>
      </w:pPr>
      <w:rPr>
        <w:rFonts w:ascii="Courier New" w:hAnsi="Courier New" w:hint="default"/>
      </w:rPr>
    </w:lvl>
    <w:lvl w:ilvl="8" w:tplc="CD500EE0">
      <w:start w:val="1"/>
      <w:numFmt w:val="bullet"/>
      <w:lvlText w:val=""/>
      <w:lvlJc w:val="left"/>
      <w:pPr>
        <w:ind w:left="6480" w:hanging="360"/>
      </w:pPr>
      <w:rPr>
        <w:rFonts w:ascii="Wingdings" w:hAnsi="Wingdings" w:hint="default"/>
      </w:rPr>
    </w:lvl>
  </w:abstractNum>
  <w:abstractNum w:abstractNumId="43" w15:restartNumberingAfterBreak="0">
    <w:nsid w:val="39EDBAB9"/>
    <w:multiLevelType w:val="hybridMultilevel"/>
    <w:tmpl w:val="2F30B4EC"/>
    <w:lvl w:ilvl="0" w:tplc="473E958A">
      <w:start w:val="1"/>
      <w:numFmt w:val="bullet"/>
      <w:lvlText w:val=""/>
      <w:lvlJc w:val="left"/>
      <w:pPr>
        <w:ind w:left="720" w:hanging="360"/>
      </w:pPr>
      <w:rPr>
        <w:rFonts w:ascii="Symbol" w:hAnsi="Symbol" w:hint="default"/>
      </w:rPr>
    </w:lvl>
    <w:lvl w:ilvl="1" w:tplc="5674F478">
      <w:start w:val="1"/>
      <w:numFmt w:val="bullet"/>
      <w:lvlText w:val="o"/>
      <w:lvlJc w:val="left"/>
      <w:pPr>
        <w:ind w:left="1440" w:hanging="360"/>
      </w:pPr>
      <w:rPr>
        <w:rFonts w:ascii="Courier New" w:hAnsi="Courier New" w:hint="default"/>
      </w:rPr>
    </w:lvl>
    <w:lvl w:ilvl="2" w:tplc="3E128C7A">
      <w:start w:val="1"/>
      <w:numFmt w:val="bullet"/>
      <w:lvlText w:val=""/>
      <w:lvlJc w:val="left"/>
      <w:pPr>
        <w:ind w:left="2160" w:hanging="360"/>
      </w:pPr>
      <w:rPr>
        <w:rFonts w:ascii="Wingdings" w:hAnsi="Wingdings" w:hint="default"/>
      </w:rPr>
    </w:lvl>
    <w:lvl w:ilvl="3" w:tplc="BBD45156">
      <w:start w:val="1"/>
      <w:numFmt w:val="bullet"/>
      <w:lvlText w:val=""/>
      <w:lvlJc w:val="left"/>
      <w:pPr>
        <w:ind w:left="2880" w:hanging="360"/>
      </w:pPr>
      <w:rPr>
        <w:rFonts w:ascii="Symbol" w:hAnsi="Symbol" w:hint="default"/>
      </w:rPr>
    </w:lvl>
    <w:lvl w:ilvl="4" w:tplc="BC86D3AE">
      <w:start w:val="1"/>
      <w:numFmt w:val="bullet"/>
      <w:lvlText w:val="o"/>
      <w:lvlJc w:val="left"/>
      <w:pPr>
        <w:ind w:left="3600" w:hanging="360"/>
      </w:pPr>
      <w:rPr>
        <w:rFonts w:ascii="Courier New" w:hAnsi="Courier New" w:hint="default"/>
      </w:rPr>
    </w:lvl>
    <w:lvl w:ilvl="5" w:tplc="572242EE">
      <w:start w:val="1"/>
      <w:numFmt w:val="bullet"/>
      <w:lvlText w:val=""/>
      <w:lvlJc w:val="left"/>
      <w:pPr>
        <w:ind w:left="4320" w:hanging="360"/>
      </w:pPr>
      <w:rPr>
        <w:rFonts w:ascii="Wingdings" w:hAnsi="Wingdings" w:hint="default"/>
      </w:rPr>
    </w:lvl>
    <w:lvl w:ilvl="6" w:tplc="F94A4FB2">
      <w:start w:val="1"/>
      <w:numFmt w:val="bullet"/>
      <w:lvlText w:val=""/>
      <w:lvlJc w:val="left"/>
      <w:pPr>
        <w:ind w:left="5040" w:hanging="360"/>
      </w:pPr>
      <w:rPr>
        <w:rFonts w:ascii="Symbol" w:hAnsi="Symbol" w:hint="default"/>
      </w:rPr>
    </w:lvl>
    <w:lvl w:ilvl="7" w:tplc="B914DCA4">
      <w:start w:val="1"/>
      <w:numFmt w:val="bullet"/>
      <w:lvlText w:val="o"/>
      <w:lvlJc w:val="left"/>
      <w:pPr>
        <w:ind w:left="5760" w:hanging="360"/>
      </w:pPr>
      <w:rPr>
        <w:rFonts w:ascii="Courier New" w:hAnsi="Courier New" w:hint="default"/>
      </w:rPr>
    </w:lvl>
    <w:lvl w:ilvl="8" w:tplc="2C145330">
      <w:start w:val="1"/>
      <w:numFmt w:val="bullet"/>
      <w:lvlText w:val=""/>
      <w:lvlJc w:val="left"/>
      <w:pPr>
        <w:ind w:left="6480" w:hanging="360"/>
      </w:pPr>
      <w:rPr>
        <w:rFonts w:ascii="Wingdings" w:hAnsi="Wingdings" w:hint="default"/>
      </w:rPr>
    </w:lvl>
  </w:abstractNum>
  <w:abstractNum w:abstractNumId="44" w15:restartNumberingAfterBreak="0">
    <w:nsid w:val="3A1A3B08"/>
    <w:multiLevelType w:val="multilevel"/>
    <w:tmpl w:val="A0B0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B476539"/>
    <w:multiLevelType w:val="multilevel"/>
    <w:tmpl w:val="FEA8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CE0583C"/>
    <w:multiLevelType w:val="hybridMultilevel"/>
    <w:tmpl w:val="FFFFFFFF"/>
    <w:lvl w:ilvl="0" w:tplc="7270AA82">
      <w:start w:val="1"/>
      <w:numFmt w:val="bullet"/>
      <w:lvlText w:val=""/>
      <w:lvlJc w:val="left"/>
      <w:pPr>
        <w:ind w:left="720" w:hanging="360"/>
      </w:pPr>
      <w:rPr>
        <w:rFonts w:ascii="Symbol" w:hAnsi="Symbol" w:hint="default"/>
      </w:rPr>
    </w:lvl>
    <w:lvl w:ilvl="1" w:tplc="DB9817EA">
      <w:start w:val="1"/>
      <w:numFmt w:val="bullet"/>
      <w:lvlText w:val="o"/>
      <w:lvlJc w:val="left"/>
      <w:pPr>
        <w:ind w:left="1440" w:hanging="360"/>
      </w:pPr>
      <w:rPr>
        <w:rFonts w:ascii="Courier New" w:hAnsi="Courier New" w:hint="default"/>
      </w:rPr>
    </w:lvl>
    <w:lvl w:ilvl="2" w:tplc="F5A8B2B0">
      <w:start w:val="1"/>
      <w:numFmt w:val="bullet"/>
      <w:lvlText w:val=""/>
      <w:lvlJc w:val="left"/>
      <w:pPr>
        <w:ind w:left="2160" w:hanging="360"/>
      </w:pPr>
      <w:rPr>
        <w:rFonts w:ascii="Wingdings" w:hAnsi="Wingdings" w:hint="default"/>
      </w:rPr>
    </w:lvl>
    <w:lvl w:ilvl="3" w:tplc="B7140AB6">
      <w:start w:val="1"/>
      <w:numFmt w:val="bullet"/>
      <w:lvlText w:val=""/>
      <w:lvlJc w:val="left"/>
      <w:pPr>
        <w:ind w:left="2880" w:hanging="360"/>
      </w:pPr>
      <w:rPr>
        <w:rFonts w:ascii="Symbol" w:hAnsi="Symbol" w:hint="default"/>
      </w:rPr>
    </w:lvl>
    <w:lvl w:ilvl="4" w:tplc="4B78AED6">
      <w:start w:val="1"/>
      <w:numFmt w:val="bullet"/>
      <w:lvlText w:val="o"/>
      <w:lvlJc w:val="left"/>
      <w:pPr>
        <w:ind w:left="3600" w:hanging="360"/>
      </w:pPr>
      <w:rPr>
        <w:rFonts w:ascii="Courier New" w:hAnsi="Courier New" w:hint="default"/>
      </w:rPr>
    </w:lvl>
    <w:lvl w:ilvl="5" w:tplc="CA8E61C0">
      <w:start w:val="1"/>
      <w:numFmt w:val="bullet"/>
      <w:lvlText w:val=""/>
      <w:lvlJc w:val="left"/>
      <w:pPr>
        <w:ind w:left="4320" w:hanging="360"/>
      </w:pPr>
      <w:rPr>
        <w:rFonts w:ascii="Wingdings" w:hAnsi="Wingdings" w:hint="default"/>
      </w:rPr>
    </w:lvl>
    <w:lvl w:ilvl="6" w:tplc="69DE00CE">
      <w:start w:val="1"/>
      <w:numFmt w:val="bullet"/>
      <w:lvlText w:val=""/>
      <w:lvlJc w:val="left"/>
      <w:pPr>
        <w:ind w:left="5040" w:hanging="360"/>
      </w:pPr>
      <w:rPr>
        <w:rFonts w:ascii="Symbol" w:hAnsi="Symbol" w:hint="default"/>
      </w:rPr>
    </w:lvl>
    <w:lvl w:ilvl="7" w:tplc="5126A8CA">
      <w:start w:val="1"/>
      <w:numFmt w:val="bullet"/>
      <w:lvlText w:val="o"/>
      <w:lvlJc w:val="left"/>
      <w:pPr>
        <w:ind w:left="5760" w:hanging="360"/>
      </w:pPr>
      <w:rPr>
        <w:rFonts w:ascii="Courier New" w:hAnsi="Courier New" w:hint="default"/>
      </w:rPr>
    </w:lvl>
    <w:lvl w:ilvl="8" w:tplc="F502086E">
      <w:start w:val="1"/>
      <w:numFmt w:val="bullet"/>
      <w:lvlText w:val=""/>
      <w:lvlJc w:val="left"/>
      <w:pPr>
        <w:ind w:left="6480" w:hanging="360"/>
      </w:pPr>
      <w:rPr>
        <w:rFonts w:ascii="Wingdings" w:hAnsi="Wingdings" w:hint="default"/>
      </w:rPr>
    </w:lvl>
  </w:abstractNum>
  <w:abstractNum w:abstractNumId="47" w15:restartNumberingAfterBreak="0">
    <w:nsid w:val="3D9F07F9"/>
    <w:multiLevelType w:val="hybridMultilevel"/>
    <w:tmpl w:val="FFFFFFFF"/>
    <w:lvl w:ilvl="0" w:tplc="849A69F4">
      <w:start w:val="1"/>
      <w:numFmt w:val="bullet"/>
      <w:lvlText w:val=""/>
      <w:lvlJc w:val="left"/>
      <w:pPr>
        <w:ind w:left="720" w:hanging="360"/>
      </w:pPr>
      <w:rPr>
        <w:rFonts w:ascii="Symbol" w:hAnsi="Symbol" w:hint="default"/>
      </w:rPr>
    </w:lvl>
    <w:lvl w:ilvl="1" w:tplc="3BA219C0">
      <w:start w:val="1"/>
      <w:numFmt w:val="bullet"/>
      <w:lvlText w:val="o"/>
      <w:lvlJc w:val="left"/>
      <w:pPr>
        <w:ind w:left="1440" w:hanging="360"/>
      </w:pPr>
      <w:rPr>
        <w:rFonts w:ascii="Courier New" w:hAnsi="Courier New" w:hint="default"/>
      </w:rPr>
    </w:lvl>
    <w:lvl w:ilvl="2" w:tplc="3B64C780">
      <w:start w:val="1"/>
      <w:numFmt w:val="bullet"/>
      <w:lvlText w:val=""/>
      <w:lvlJc w:val="left"/>
      <w:pPr>
        <w:ind w:left="2160" w:hanging="360"/>
      </w:pPr>
      <w:rPr>
        <w:rFonts w:ascii="Wingdings" w:hAnsi="Wingdings" w:hint="default"/>
      </w:rPr>
    </w:lvl>
    <w:lvl w:ilvl="3" w:tplc="1FC073C4">
      <w:start w:val="1"/>
      <w:numFmt w:val="bullet"/>
      <w:lvlText w:val=""/>
      <w:lvlJc w:val="left"/>
      <w:pPr>
        <w:ind w:left="2880" w:hanging="360"/>
      </w:pPr>
      <w:rPr>
        <w:rFonts w:ascii="Symbol" w:hAnsi="Symbol" w:hint="default"/>
      </w:rPr>
    </w:lvl>
    <w:lvl w:ilvl="4" w:tplc="BCF0E482">
      <w:start w:val="1"/>
      <w:numFmt w:val="bullet"/>
      <w:lvlText w:val="o"/>
      <w:lvlJc w:val="left"/>
      <w:pPr>
        <w:ind w:left="3600" w:hanging="360"/>
      </w:pPr>
      <w:rPr>
        <w:rFonts w:ascii="Courier New" w:hAnsi="Courier New" w:hint="default"/>
      </w:rPr>
    </w:lvl>
    <w:lvl w:ilvl="5" w:tplc="0136B58E">
      <w:start w:val="1"/>
      <w:numFmt w:val="bullet"/>
      <w:lvlText w:val=""/>
      <w:lvlJc w:val="left"/>
      <w:pPr>
        <w:ind w:left="4320" w:hanging="360"/>
      </w:pPr>
      <w:rPr>
        <w:rFonts w:ascii="Wingdings" w:hAnsi="Wingdings" w:hint="default"/>
      </w:rPr>
    </w:lvl>
    <w:lvl w:ilvl="6" w:tplc="9F783FE4">
      <w:start w:val="1"/>
      <w:numFmt w:val="bullet"/>
      <w:lvlText w:val=""/>
      <w:lvlJc w:val="left"/>
      <w:pPr>
        <w:ind w:left="5040" w:hanging="360"/>
      </w:pPr>
      <w:rPr>
        <w:rFonts w:ascii="Symbol" w:hAnsi="Symbol" w:hint="default"/>
      </w:rPr>
    </w:lvl>
    <w:lvl w:ilvl="7" w:tplc="674C63A0">
      <w:start w:val="1"/>
      <w:numFmt w:val="bullet"/>
      <w:lvlText w:val="o"/>
      <w:lvlJc w:val="left"/>
      <w:pPr>
        <w:ind w:left="5760" w:hanging="360"/>
      </w:pPr>
      <w:rPr>
        <w:rFonts w:ascii="Courier New" w:hAnsi="Courier New" w:hint="default"/>
      </w:rPr>
    </w:lvl>
    <w:lvl w:ilvl="8" w:tplc="7F348EC0">
      <w:start w:val="1"/>
      <w:numFmt w:val="bullet"/>
      <w:lvlText w:val=""/>
      <w:lvlJc w:val="left"/>
      <w:pPr>
        <w:ind w:left="6480" w:hanging="360"/>
      </w:pPr>
      <w:rPr>
        <w:rFonts w:ascii="Wingdings" w:hAnsi="Wingdings" w:hint="default"/>
      </w:rPr>
    </w:lvl>
  </w:abstractNum>
  <w:abstractNum w:abstractNumId="48" w15:restartNumberingAfterBreak="0">
    <w:nsid w:val="3DDFFBEB"/>
    <w:multiLevelType w:val="hybridMultilevel"/>
    <w:tmpl w:val="9E247630"/>
    <w:lvl w:ilvl="0" w:tplc="A162D128">
      <w:start w:val="1"/>
      <w:numFmt w:val="bullet"/>
      <w:lvlText w:val=""/>
      <w:lvlJc w:val="left"/>
      <w:pPr>
        <w:ind w:left="1080" w:hanging="360"/>
      </w:pPr>
      <w:rPr>
        <w:rFonts w:ascii="Symbol" w:hAnsi="Symbol" w:hint="default"/>
      </w:rPr>
    </w:lvl>
    <w:lvl w:ilvl="1" w:tplc="9AA053A6">
      <w:start w:val="1"/>
      <w:numFmt w:val="bullet"/>
      <w:lvlText w:val="o"/>
      <w:lvlJc w:val="left"/>
      <w:pPr>
        <w:ind w:left="1800" w:hanging="360"/>
      </w:pPr>
      <w:rPr>
        <w:rFonts w:ascii="Courier New" w:hAnsi="Courier New" w:hint="default"/>
      </w:rPr>
    </w:lvl>
    <w:lvl w:ilvl="2" w:tplc="8B0242B6">
      <w:start w:val="1"/>
      <w:numFmt w:val="bullet"/>
      <w:lvlText w:val=""/>
      <w:lvlJc w:val="left"/>
      <w:pPr>
        <w:ind w:left="2520" w:hanging="360"/>
      </w:pPr>
      <w:rPr>
        <w:rFonts w:ascii="Wingdings" w:hAnsi="Wingdings" w:hint="default"/>
      </w:rPr>
    </w:lvl>
    <w:lvl w:ilvl="3" w:tplc="A39C46A6">
      <w:start w:val="1"/>
      <w:numFmt w:val="bullet"/>
      <w:lvlText w:val=""/>
      <w:lvlJc w:val="left"/>
      <w:pPr>
        <w:ind w:left="3240" w:hanging="360"/>
      </w:pPr>
      <w:rPr>
        <w:rFonts w:ascii="Symbol" w:hAnsi="Symbol" w:hint="default"/>
      </w:rPr>
    </w:lvl>
    <w:lvl w:ilvl="4" w:tplc="A016165C">
      <w:start w:val="1"/>
      <w:numFmt w:val="bullet"/>
      <w:lvlText w:val="o"/>
      <w:lvlJc w:val="left"/>
      <w:pPr>
        <w:ind w:left="3960" w:hanging="360"/>
      </w:pPr>
      <w:rPr>
        <w:rFonts w:ascii="Courier New" w:hAnsi="Courier New" w:hint="default"/>
      </w:rPr>
    </w:lvl>
    <w:lvl w:ilvl="5" w:tplc="4DC4AE8E">
      <w:start w:val="1"/>
      <w:numFmt w:val="bullet"/>
      <w:lvlText w:val=""/>
      <w:lvlJc w:val="left"/>
      <w:pPr>
        <w:ind w:left="4680" w:hanging="360"/>
      </w:pPr>
      <w:rPr>
        <w:rFonts w:ascii="Wingdings" w:hAnsi="Wingdings" w:hint="default"/>
      </w:rPr>
    </w:lvl>
    <w:lvl w:ilvl="6" w:tplc="0EF0587E">
      <w:start w:val="1"/>
      <w:numFmt w:val="bullet"/>
      <w:lvlText w:val=""/>
      <w:lvlJc w:val="left"/>
      <w:pPr>
        <w:ind w:left="5400" w:hanging="360"/>
      </w:pPr>
      <w:rPr>
        <w:rFonts w:ascii="Symbol" w:hAnsi="Symbol" w:hint="default"/>
      </w:rPr>
    </w:lvl>
    <w:lvl w:ilvl="7" w:tplc="7094373E">
      <w:start w:val="1"/>
      <w:numFmt w:val="bullet"/>
      <w:lvlText w:val="o"/>
      <w:lvlJc w:val="left"/>
      <w:pPr>
        <w:ind w:left="6120" w:hanging="360"/>
      </w:pPr>
      <w:rPr>
        <w:rFonts w:ascii="Courier New" w:hAnsi="Courier New" w:hint="default"/>
      </w:rPr>
    </w:lvl>
    <w:lvl w:ilvl="8" w:tplc="C44624A8">
      <w:start w:val="1"/>
      <w:numFmt w:val="bullet"/>
      <w:lvlText w:val=""/>
      <w:lvlJc w:val="left"/>
      <w:pPr>
        <w:ind w:left="6840" w:hanging="360"/>
      </w:pPr>
      <w:rPr>
        <w:rFonts w:ascii="Wingdings" w:hAnsi="Wingdings" w:hint="default"/>
      </w:rPr>
    </w:lvl>
  </w:abstractNum>
  <w:abstractNum w:abstractNumId="49" w15:restartNumberingAfterBreak="0">
    <w:nsid w:val="3E97DBD9"/>
    <w:multiLevelType w:val="hybridMultilevel"/>
    <w:tmpl w:val="FFFFFFFF"/>
    <w:lvl w:ilvl="0" w:tplc="EAE28270">
      <w:start w:val="1"/>
      <w:numFmt w:val="bullet"/>
      <w:lvlText w:val=""/>
      <w:lvlJc w:val="left"/>
      <w:pPr>
        <w:ind w:left="720" w:hanging="360"/>
      </w:pPr>
      <w:rPr>
        <w:rFonts w:ascii="Symbol" w:hAnsi="Symbol" w:hint="default"/>
      </w:rPr>
    </w:lvl>
    <w:lvl w:ilvl="1" w:tplc="84D455C6">
      <w:start w:val="1"/>
      <w:numFmt w:val="bullet"/>
      <w:lvlText w:val="o"/>
      <w:lvlJc w:val="left"/>
      <w:pPr>
        <w:ind w:left="1440" w:hanging="360"/>
      </w:pPr>
      <w:rPr>
        <w:rFonts w:ascii="Courier New" w:hAnsi="Courier New" w:hint="default"/>
      </w:rPr>
    </w:lvl>
    <w:lvl w:ilvl="2" w:tplc="F80A64A0">
      <w:start w:val="1"/>
      <w:numFmt w:val="bullet"/>
      <w:lvlText w:val=""/>
      <w:lvlJc w:val="left"/>
      <w:pPr>
        <w:ind w:left="2160" w:hanging="360"/>
      </w:pPr>
      <w:rPr>
        <w:rFonts w:ascii="Wingdings" w:hAnsi="Wingdings" w:hint="default"/>
      </w:rPr>
    </w:lvl>
    <w:lvl w:ilvl="3" w:tplc="B1802C06">
      <w:start w:val="1"/>
      <w:numFmt w:val="bullet"/>
      <w:lvlText w:val=""/>
      <w:lvlJc w:val="left"/>
      <w:pPr>
        <w:ind w:left="2880" w:hanging="360"/>
      </w:pPr>
      <w:rPr>
        <w:rFonts w:ascii="Symbol" w:hAnsi="Symbol" w:hint="default"/>
      </w:rPr>
    </w:lvl>
    <w:lvl w:ilvl="4" w:tplc="4F363302">
      <w:start w:val="1"/>
      <w:numFmt w:val="bullet"/>
      <w:lvlText w:val="o"/>
      <w:lvlJc w:val="left"/>
      <w:pPr>
        <w:ind w:left="3600" w:hanging="360"/>
      </w:pPr>
      <w:rPr>
        <w:rFonts w:ascii="Courier New" w:hAnsi="Courier New" w:hint="default"/>
      </w:rPr>
    </w:lvl>
    <w:lvl w:ilvl="5" w:tplc="4404A5D8">
      <w:start w:val="1"/>
      <w:numFmt w:val="bullet"/>
      <w:lvlText w:val=""/>
      <w:lvlJc w:val="left"/>
      <w:pPr>
        <w:ind w:left="4320" w:hanging="360"/>
      </w:pPr>
      <w:rPr>
        <w:rFonts w:ascii="Wingdings" w:hAnsi="Wingdings" w:hint="default"/>
      </w:rPr>
    </w:lvl>
    <w:lvl w:ilvl="6" w:tplc="DC2058EA">
      <w:start w:val="1"/>
      <w:numFmt w:val="bullet"/>
      <w:lvlText w:val=""/>
      <w:lvlJc w:val="left"/>
      <w:pPr>
        <w:ind w:left="5040" w:hanging="360"/>
      </w:pPr>
      <w:rPr>
        <w:rFonts w:ascii="Symbol" w:hAnsi="Symbol" w:hint="default"/>
      </w:rPr>
    </w:lvl>
    <w:lvl w:ilvl="7" w:tplc="974A6912">
      <w:start w:val="1"/>
      <w:numFmt w:val="bullet"/>
      <w:lvlText w:val="o"/>
      <w:lvlJc w:val="left"/>
      <w:pPr>
        <w:ind w:left="5760" w:hanging="360"/>
      </w:pPr>
      <w:rPr>
        <w:rFonts w:ascii="Courier New" w:hAnsi="Courier New" w:hint="default"/>
      </w:rPr>
    </w:lvl>
    <w:lvl w:ilvl="8" w:tplc="4E0C8080">
      <w:start w:val="1"/>
      <w:numFmt w:val="bullet"/>
      <w:lvlText w:val=""/>
      <w:lvlJc w:val="left"/>
      <w:pPr>
        <w:ind w:left="6480" w:hanging="360"/>
      </w:pPr>
      <w:rPr>
        <w:rFonts w:ascii="Wingdings" w:hAnsi="Wingdings" w:hint="default"/>
      </w:rPr>
    </w:lvl>
  </w:abstractNum>
  <w:abstractNum w:abstractNumId="50" w15:restartNumberingAfterBreak="0">
    <w:nsid w:val="3ED412F2"/>
    <w:multiLevelType w:val="multilevel"/>
    <w:tmpl w:val="FC70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0513155"/>
    <w:multiLevelType w:val="multilevel"/>
    <w:tmpl w:val="839674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42991856"/>
    <w:multiLevelType w:val="multilevel"/>
    <w:tmpl w:val="84F2C8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43443F96"/>
    <w:multiLevelType w:val="hybridMultilevel"/>
    <w:tmpl w:val="83889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E12960"/>
    <w:multiLevelType w:val="hybridMultilevel"/>
    <w:tmpl w:val="18EC6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4933B8"/>
    <w:multiLevelType w:val="hybridMultilevel"/>
    <w:tmpl w:val="948AF714"/>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6" w15:restartNumberingAfterBreak="0">
    <w:nsid w:val="462E0FAA"/>
    <w:multiLevelType w:val="hybridMultilevel"/>
    <w:tmpl w:val="4E5C7D3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725011"/>
    <w:multiLevelType w:val="hybridMultilevel"/>
    <w:tmpl w:val="E5A8E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D152FE"/>
    <w:multiLevelType w:val="hybridMultilevel"/>
    <w:tmpl w:val="FFFFFFFF"/>
    <w:lvl w:ilvl="0" w:tplc="11BC98CE">
      <w:start w:val="1"/>
      <w:numFmt w:val="decimal"/>
      <w:lvlText w:val="%1."/>
      <w:lvlJc w:val="left"/>
      <w:pPr>
        <w:ind w:left="720" w:hanging="360"/>
      </w:pPr>
    </w:lvl>
    <w:lvl w:ilvl="1" w:tplc="94DA1A08">
      <w:start w:val="1"/>
      <w:numFmt w:val="lowerLetter"/>
      <w:lvlText w:val="%2."/>
      <w:lvlJc w:val="left"/>
      <w:pPr>
        <w:ind w:left="1440" w:hanging="360"/>
      </w:pPr>
    </w:lvl>
    <w:lvl w:ilvl="2" w:tplc="23E2F396">
      <w:start w:val="1"/>
      <w:numFmt w:val="lowerRoman"/>
      <w:lvlText w:val="%3."/>
      <w:lvlJc w:val="right"/>
      <w:pPr>
        <w:ind w:left="2160" w:hanging="180"/>
      </w:pPr>
    </w:lvl>
    <w:lvl w:ilvl="3" w:tplc="4D844E24">
      <w:start w:val="1"/>
      <w:numFmt w:val="decimal"/>
      <w:lvlText w:val="%4."/>
      <w:lvlJc w:val="left"/>
      <w:pPr>
        <w:ind w:left="2880" w:hanging="360"/>
      </w:pPr>
    </w:lvl>
    <w:lvl w:ilvl="4" w:tplc="10726770">
      <w:start w:val="1"/>
      <w:numFmt w:val="lowerLetter"/>
      <w:lvlText w:val="%5."/>
      <w:lvlJc w:val="left"/>
      <w:pPr>
        <w:ind w:left="3600" w:hanging="360"/>
      </w:pPr>
    </w:lvl>
    <w:lvl w:ilvl="5" w:tplc="AABC920C">
      <w:start w:val="1"/>
      <w:numFmt w:val="lowerRoman"/>
      <w:lvlText w:val="%6."/>
      <w:lvlJc w:val="right"/>
      <w:pPr>
        <w:ind w:left="4320" w:hanging="180"/>
      </w:pPr>
    </w:lvl>
    <w:lvl w:ilvl="6" w:tplc="5EB6D57C">
      <w:start w:val="1"/>
      <w:numFmt w:val="decimal"/>
      <w:lvlText w:val="%7."/>
      <w:lvlJc w:val="left"/>
      <w:pPr>
        <w:ind w:left="5040" w:hanging="360"/>
      </w:pPr>
    </w:lvl>
    <w:lvl w:ilvl="7" w:tplc="7D268F00">
      <w:start w:val="1"/>
      <w:numFmt w:val="lowerLetter"/>
      <w:lvlText w:val="%8."/>
      <w:lvlJc w:val="left"/>
      <w:pPr>
        <w:ind w:left="5760" w:hanging="360"/>
      </w:pPr>
    </w:lvl>
    <w:lvl w:ilvl="8" w:tplc="6074BDD0">
      <w:start w:val="1"/>
      <w:numFmt w:val="lowerRoman"/>
      <w:lvlText w:val="%9."/>
      <w:lvlJc w:val="right"/>
      <w:pPr>
        <w:ind w:left="6480" w:hanging="180"/>
      </w:pPr>
    </w:lvl>
  </w:abstractNum>
  <w:abstractNum w:abstractNumId="59" w15:restartNumberingAfterBreak="0">
    <w:nsid w:val="494B5E09"/>
    <w:multiLevelType w:val="hybridMultilevel"/>
    <w:tmpl w:val="F0D6CAA6"/>
    <w:lvl w:ilvl="0" w:tplc="F9723474">
      <w:start w:val="1"/>
      <w:numFmt w:val="bullet"/>
      <w:lvlText w:val=""/>
      <w:lvlJc w:val="left"/>
      <w:pPr>
        <w:ind w:left="720" w:hanging="360"/>
      </w:pPr>
      <w:rPr>
        <w:rFonts w:ascii="Symbol" w:hAnsi="Symbol" w:hint="default"/>
      </w:rPr>
    </w:lvl>
    <w:lvl w:ilvl="1" w:tplc="8EA87052">
      <w:start w:val="1"/>
      <w:numFmt w:val="bullet"/>
      <w:lvlText w:val="o"/>
      <w:lvlJc w:val="left"/>
      <w:pPr>
        <w:ind w:left="1440" w:hanging="360"/>
      </w:pPr>
      <w:rPr>
        <w:rFonts w:ascii="Courier New" w:hAnsi="Courier New" w:hint="default"/>
      </w:rPr>
    </w:lvl>
    <w:lvl w:ilvl="2" w:tplc="6A3E5A20">
      <w:start w:val="1"/>
      <w:numFmt w:val="bullet"/>
      <w:lvlText w:val=""/>
      <w:lvlJc w:val="left"/>
      <w:pPr>
        <w:ind w:left="2160" w:hanging="360"/>
      </w:pPr>
      <w:rPr>
        <w:rFonts w:ascii="Wingdings" w:hAnsi="Wingdings" w:hint="default"/>
      </w:rPr>
    </w:lvl>
    <w:lvl w:ilvl="3" w:tplc="FB7C5834">
      <w:start w:val="1"/>
      <w:numFmt w:val="bullet"/>
      <w:lvlText w:val=""/>
      <w:lvlJc w:val="left"/>
      <w:pPr>
        <w:ind w:left="2880" w:hanging="360"/>
      </w:pPr>
      <w:rPr>
        <w:rFonts w:ascii="Symbol" w:hAnsi="Symbol" w:hint="default"/>
      </w:rPr>
    </w:lvl>
    <w:lvl w:ilvl="4" w:tplc="3100140C">
      <w:start w:val="1"/>
      <w:numFmt w:val="bullet"/>
      <w:lvlText w:val="o"/>
      <w:lvlJc w:val="left"/>
      <w:pPr>
        <w:ind w:left="3600" w:hanging="360"/>
      </w:pPr>
      <w:rPr>
        <w:rFonts w:ascii="Courier New" w:hAnsi="Courier New" w:hint="default"/>
      </w:rPr>
    </w:lvl>
    <w:lvl w:ilvl="5" w:tplc="724895D8">
      <w:start w:val="1"/>
      <w:numFmt w:val="bullet"/>
      <w:lvlText w:val=""/>
      <w:lvlJc w:val="left"/>
      <w:pPr>
        <w:ind w:left="4320" w:hanging="360"/>
      </w:pPr>
      <w:rPr>
        <w:rFonts w:ascii="Wingdings" w:hAnsi="Wingdings" w:hint="default"/>
      </w:rPr>
    </w:lvl>
    <w:lvl w:ilvl="6" w:tplc="175A311C">
      <w:start w:val="1"/>
      <w:numFmt w:val="bullet"/>
      <w:lvlText w:val=""/>
      <w:lvlJc w:val="left"/>
      <w:pPr>
        <w:ind w:left="5040" w:hanging="360"/>
      </w:pPr>
      <w:rPr>
        <w:rFonts w:ascii="Symbol" w:hAnsi="Symbol" w:hint="default"/>
      </w:rPr>
    </w:lvl>
    <w:lvl w:ilvl="7" w:tplc="6FA8FD22">
      <w:start w:val="1"/>
      <w:numFmt w:val="bullet"/>
      <w:lvlText w:val="o"/>
      <w:lvlJc w:val="left"/>
      <w:pPr>
        <w:ind w:left="5760" w:hanging="360"/>
      </w:pPr>
      <w:rPr>
        <w:rFonts w:ascii="Courier New" w:hAnsi="Courier New" w:hint="default"/>
      </w:rPr>
    </w:lvl>
    <w:lvl w:ilvl="8" w:tplc="C9683924">
      <w:start w:val="1"/>
      <w:numFmt w:val="bullet"/>
      <w:lvlText w:val=""/>
      <w:lvlJc w:val="left"/>
      <w:pPr>
        <w:ind w:left="6480" w:hanging="360"/>
      </w:pPr>
      <w:rPr>
        <w:rFonts w:ascii="Wingdings" w:hAnsi="Wingdings" w:hint="default"/>
      </w:rPr>
    </w:lvl>
  </w:abstractNum>
  <w:abstractNum w:abstractNumId="60" w15:restartNumberingAfterBreak="0">
    <w:nsid w:val="4BED94A1"/>
    <w:multiLevelType w:val="hybridMultilevel"/>
    <w:tmpl w:val="FFFFFFFF"/>
    <w:lvl w:ilvl="0" w:tplc="FFFFFFFF">
      <w:start w:val="1"/>
      <w:numFmt w:val="bullet"/>
      <w:lvlText w:val=""/>
      <w:lvlJc w:val="left"/>
      <w:pPr>
        <w:ind w:left="720" w:hanging="360"/>
      </w:pPr>
      <w:rPr>
        <w:rFonts w:ascii="Symbol" w:hAnsi="Symbol" w:hint="default"/>
      </w:rPr>
    </w:lvl>
    <w:lvl w:ilvl="1" w:tplc="FD124A10">
      <w:start w:val="1"/>
      <w:numFmt w:val="bullet"/>
      <w:lvlText w:val="o"/>
      <w:lvlJc w:val="left"/>
      <w:pPr>
        <w:ind w:left="1440" w:hanging="360"/>
      </w:pPr>
      <w:rPr>
        <w:rFonts w:ascii="Courier New" w:hAnsi="Courier New" w:hint="default"/>
      </w:rPr>
    </w:lvl>
    <w:lvl w:ilvl="2" w:tplc="B1B0492C">
      <w:start w:val="1"/>
      <w:numFmt w:val="bullet"/>
      <w:lvlText w:val=""/>
      <w:lvlJc w:val="left"/>
      <w:pPr>
        <w:ind w:left="2160" w:hanging="360"/>
      </w:pPr>
      <w:rPr>
        <w:rFonts w:ascii="Wingdings" w:hAnsi="Wingdings" w:hint="default"/>
      </w:rPr>
    </w:lvl>
    <w:lvl w:ilvl="3" w:tplc="848426EC">
      <w:start w:val="1"/>
      <w:numFmt w:val="bullet"/>
      <w:lvlText w:val=""/>
      <w:lvlJc w:val="left"/>
      <w:pPr>
        <w:ind w:left="2880" w:hanging="360"/>
      </w:pPr>
      <w:rPr>
        <w:rFonts w:ascii="Symbol" w:hAnsi="Symbol" w:hint="default"/>
      </w:rPr>
    </w:lvl>
    <w:lvl w:ilvl="4" w:tplc="78F01E1C">
      <w:start w:val="1"/>
      <w:numFmt w:val="bullet"/>
      <w:lvlText w:val="o"/>
      <w:lvlJc w:val="left"/>
      <w:pPr>
        <w:ind w:left="3600" w:hanging="360"/>
      </w:pPr>
      <w:rPr>
        <w:rFonts w:ascii="Courier New" w:hAnsi="Courier New" w:hint="default"/>
      </w:rPr>
    </w:lvl>
    <w:lvl w:ilvl="5" w:tplc="8F38D540">
      <w:start w:val="1"/>
      <w:numFmt w:val="bullet"/>
      <w:lvlText w:val=""/>
      <w:lvlJc w:val="left"/>
      <w:pPr>
        <w:ind w:left="4320" w:hanging="360"/>
      </w:pPr>
      <w:rPr>
        <w:rFonts w:ascii="Wingdings" w:hAnsi="Wingdings" w:hint="default"/>
      </w:rPr>
    </w:lvl>
    <w:lvl w:ilvl="6" w:tplc="A524C150">
      <w:start w:val="1"/>
      <w:numFmt w:val="bullet"/>
      <w:lvlText w:val=""/>
      <w:lvlJc w:val="left"/>
      <w:pPr>
        <w:ind w:left="5040" w:hanging="360"/>
      </w:pPr>
      <w:rPr>
        <w:rFonts w:ascii="Symbol" w:hAnsi="Symbol" w:hint="default"/>
      </w:rPr>
    </w:lvl>
    <w:lvl w:ilvl="7" w:tplc="A90E13A0">
      <w:start w:val="1"/>
      <w:numFmt w:val="bullet"/>
      <w:lvlText w:val="o"/>
      <w:lvlJc w:val="left"/>
      <w:pPr>
        <w:ind w:left="5760" w:hanging="360"/>
      </w:pPr>
      <w:rPr>
        <w:rFonts w:ascii="Courier New" w:hAnsi="Courier New" w:hint="default"/>
      </w:rPr>
    </w:lvl>
    <w:lvl w:ilvl="8" w:tplc="3166A3A0">
      <w:start w:val="1"/>
      <w:numFmt w:val="bullet"/>
      <w:lvlText w:val=""/>
      <w:lvlJc w:val="left"/>
      <w:pPr>
        <w:ind w:left="6480" w:hanging="360"/>
      </w:pPr>
      <w:rPr>
        <w:rFonts w:ascii="Wingdings" w:hAnsi="Wingdings" w:hint="default"/>
      </w:rPr>
    </w:lvl>
  </w:abstractNum>
  <w:abstractNum w:abstractNumId="61" w15:restartNumberingAfterBreak="0">
    <w:nsid w:val="4C4A7514"/>
    <w:multiLevelType w:val="multilevel"/>
    <w:tmpl w:val="B6EA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C9C2EC5"/>
    <w:multiLevelType w:val="hybridMultilevel"/>
    <w:tmpl w:val="F9526A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FB6DE1"/>
    <w:multiLevelType w:val="multilevel"/>
    <w:tmpl w:val="569E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E0155DC"/>
    <w:multiLevelType w:val="hybridMultilevel"/>
    <w:tmpl w:val="ADD69C90"/>
    <w:lvl w:ilvl="0" w:tplc="A686D5AA">
      <w:start w:val="1"/>
      <w:numFmt w:val="bullet"/>
      <w:lvlText w:val=""/>
      <w:lvlJc w:val="left"/>
      <w:pPr>
        <w:ind w:left="720" w:hanging="360"/>
      </w:pPr>
      <w:rPr>
        <w:rFonts w:ascii="Symbol" w:hAnsi="Symbol" w:hint="default"/>
      </w:rPr>
    </w:lvl>
    <w:lvl w:ilvl="1" w:tplc="9C06FC1E">
      <w:start w:val="1"/>
      <w:numFmt w:val="bullet"/>
      <w:lvlText w:val="o"/>
      <w:lvlJc w:val="left"/>
      <w:pPr>
        <w:ind w:left="1440" w:hanging="360"/>
      </w:pPr>
      <w:rPr>
        <w:rFonts w:ascii="Courier New" w:hAnsi="Courier New" w:hint="default"/>
      </w:rPr>
    </w:lvl>
    <w:lvl w:ilvl="2" w:tplc="A426C136">
      <w:start w:val="1"/>
      <w:numFmt w:val="bullet"/>
      <w:lvlText w:val=""/>
      <w:lvlJc w:val="left"/>
      <w:pPr>
        <w:ind w:left="2160" w:hanging="360"/>
      </w:pPr>
      <w:rPr>
        <w:rFonts w:ascii="Wingdings" w:hAnsi="Wingdings" w:hint="default"/>
      </w:rPr>
    </w:lvl>
    <w:lvl w:ilvl="3" w:tplc="E35E3D8E">
      <w:start w:val="1"/>
      <w:numFmt w:val="bullet"/>
      <w:lvlText w:val=""/>
      <w:lvlJc w:val="left"/>
      <w:pPr>
        <w:ind w:left="2880" w:hanging="360"/>
      </w:pPr>
      <w:rPr>
        <w:rFonts w:ascii="Symbol" w:hAnsi="Symbol" w:hint="default"/>
      </w:rPr>
    </w:lvl>
    <w:lvl w:ilvl="4" w:tplc="EEDC0670">
      <w:start w:val="1"/>
      <w:numFmt w:val="bullet"/>
      <w:lvlText w:val="o"/>
      <w:lvlJc w:val="left"/>
      <w:pPr>
        <w:ind w:left="3600" w:hanging="360"/>
      </w:pPr>
      <w:rPr>
        <w:rFonts w:ascii="Courier New" w:hAnsi="Courier New" w:hint="default"/>
      </w:rPr>
    </w:lvl>
    <w:lvl w:ilvl="5" w:tplc="7228C9EC">
      <w:start w:val="1"/>
      <w:numFmt w:val="bullet"/>
      <w:lvlText w:val=""/>
      <w:lvlJc w:val="left"/>
      <w:pPr>
        <w:ind w:left="4320" w:hanging="360"/>
      </w:pPr>
      <w:rPr>
        <w:rFonts w:ascii="Wingdings" w:hAnsi="Wingdings" w:hint="default"/>
      </w:rPr>
    </w:lvl>
    <w:lvl w:ilvl="6" w:tplc="0DF27C24">
      <w:start w:val="1"/>
      <w:numFmt w:val="bullet"/>
      <w:lvlText w:val=""/>
      <w:lvlJc w:val="left"/>
      <w:pPr>
        <w:ind w:left="5040" w:hanging="360"/>
      </w:pPr>
      <w:rPr>
        <w:rFonts w:ascii="Symbol" w:hAnsi="Symbol" w:hint="default"/>
      </w:rPr>
    </w:lvl>
    <w:lvl w:ilvl="7" w:tplc="DACEC462">
      <w:start w:val="1"/>
      <w:numFmt w:val="bullet"/>
      <w:lvlText w:val="o"/>
      <w:lvlJc w:val="left"/>
      <w:pPr>
        <w:ind w:left="5760" w:hanging="360"/>
      </w:pPr>
      <w:rPr>
        <w:rFonts w:ascii="Courier New" w:hAnsi="Courier New" w:hint="default"/>
      </w:rPr>
    </w:lvl>
    <w:lvl w:ilvl="8" w:tplc="8FC033F4">
      <w:start w:val="1"/>
      <w:numFmt w:val="bullet"/>
      <w:lvlText w:val=""/>
      <w:lvlJc w:val="left"/>
      <w:pPr>
        <w:ind w:left="6480" w:hanging="360"/>
      </w:pPr>
      <w:rPr>
        <w:rFonts w:ascii="Wingdings" w:hAnsi="Wingdings" w:hint="default"/>
      </w:rPr>
    </w:lvl>
  </w:abstractNum>
  <w:abstractNum w:abstractNumId="65" w15:restartNumberingAfterBreak="0">
    <w:nsid w:val="4FD564A2"/>
    <w:multiLevelType w:val="multilevel"/>
    <w:tmpl w:val="B49E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1AC6C0E"/>
    <w:multiLevelType w:val="hybridMultilevel"/>
    <w:tmpl w:val="18167C8C"/>
    <w:lvl w:ilvl="0" w:tplc="F384A9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2D6FDCF"/>
    <w:multiLevelType w:val="hybridMultilevel"/>
    <w:tmpl w:val="C52479E6"/>
    <w:lvl w:ilvl="0" w:tplc="EB48C144">
      <w:start w:val="1"/>
      <w:numFmt w:val="bullet"/>
      <w:lvlText w:val=""/>
      <w:lvlJc w:val="left"/>
      <w:pPr>
        <w:ind w:left="720" w:hanging="360"/>
      </w:pPr>
      <w:rPr>
        <w:rFonts w:ascii="Symbol" w:hAnsi="Symbol" w:hint="default"/>
      </w:rPr>
    </w:lvl>
    <w:lvl w:ilvl="1" w:tplc="04BCF15C">
      <w:start w:val="1"/>
      <w:numFmt w:val="bullet"/>
      <w:lvlText w:val="o"/>
      <w:lvlJc w:val="left"/>
      <w:pPr>
        <w:ind w:left="1440" w:hanging="360"/>
      </w:pPr>
      <w:rPr>
        <w:rFonts w:ascii="Courier New" w:hAnsi="Courier New" w:hint="default"/>
      </w:rPr>
    </w:lvl>
    <w:lvl w:ilvl="2" w:tplc="0B88CDCE">
      <w:start w:val="1"/>
      <w:numFmt w:val="bullet"/>
      <w:lvlText w:val=""/>
      <w:lvlJc w:val="left"/>
      <w:pPr>
        <w:ind w:left="2160" w:hanging="360"/>
      </w:pPr>
      <w:rPr>
        <w:rFonts w:ascii="Wingdings" w:hAnsi="Wingdings" w:hint="default"/>
      </w:rPr>
    </w:lvl>
    <w:lvl w:ilvl="3" w:tplc="FD647C26">
      <w:start w:val="1"/>
      <w:numFmt w:val="bullet"/>
      <w:lvlText w:val=""/>
      <w:lvlJc w:val="left"/>
      <w:pPr>
        <w:ind w:left="2880" w:hanging="360"/>
      </w:pPr>
      <w:rPr>
        <w:rFonts w:ascii="Symbol" w:hAnsi="Symbol" w:hint="default"/>
      </w:rPr>
    </w:lvl>
    <w:lvl w:ilvl="4" w:tplc="2E6EB2D2">
      <w:start w:val="1"/>
      <w:numFmt w:val="bullet"/>
      <w:lvlText w:val="o"/>
      <w:lvlJc w:val="left"/>
      <w:pPr>
        <w:ind w:left="3600" w:hanging="360"/>
      </w:pPr>
      <w:rPr>
        <w:rFonts w:ascii="Courier New" w:hAnsi="Courier New" w:hint="default"/>
      </w:rPr>
    </w:lvl>
    <w:lvl w:ilvl="5" w:tplc="CB786B6E">
      <w:start w:val="1"/>
      <w:numFmt w:val="bullet"/>
      <w:lvlText w:val=""/>
      <w:lvlJc w:val="left"/>
      <w:pPr>
        <w:ind w:left="4320" w:hanging="360"/>
      </w:pPr>
      <w:rPr>
        <w:rFonts w:ascii="Wingdings" w:hAnsi="Wingdings" w:hint="default"/>
      </w:rPr>
    </w:lvl>
    <w:lvl w:ilvl="6" w:tplc="C60EA94C">
      <w:start w:val="1"/>
      <w:numFmt w:val="bullet"/>
      <w:lvlText w:val=""/>
      <w:lvlJc w:val="left"/>
      <w:pPr>
        <w:ind w:left="5040" w:hanging="360"/>
      </w:pPr>
      <w:rPr>
        <w:rFonts w:ascii="Symbol" w:hAnsi="Symbol" w:hint="default"/>
      </w:rPr>
    </w:lvl>
    <w:lvl w:ilvl="7" w:tplc="5EF44C9A">
      <w:start w:val="1"/>
      <w:numFmt w:val="bullet"/>
      <w:lvlText w:val="o"/>
      <w:lvlJc w:val="left"/>
      <w:pPr>
        <w:ind w:left="5760" w:hanging="360"/>
      </w:pPr>
      <w:rPr>
        <w:rFonts w:ascii="Courier New" w:hAnsi="Courier New" w:hint="default"/>
      </w:rPr>
    </w:lvl>
    <w:lvl w:ilvl="8" w:tplc="3FD06B7A">
      <w:start w:val="1"/>
      <w:numFmt w:val="bullet"/>
      <w:lvlText w:val=""/>
      <w:lvlJc w:val="left"/>
      <w:pPr>
        <w:ind w:left="6480" w:hanging="360"/>
      </w:pPr>
      <w:rPr>
        <w:rFonts w:ascii="Wingdings" w:hAnsi="Wingdings" w:hint="default"/>
      </w:rPr>
    </w:lvl>
  </w:abstractNum>
  <w:abstractNum w:abstractNumId="68" w15:restartNumberingAfterBreak="0">
    <w:nsid w:val="544BDCCB"/>
    <w:multiLevelType w:val="hybridMultilevel"/>
    <w:tmpl w:val="FFFFFFFF"/>
    <w:lvl w:ilvl="0" w:tplc="AC68C234">
      <w:start w:val="1"/>
      <w:numFmt w:val="bullet"/>
      <w:lvlText w:val=""/>
      <w:lvlJc w:val="left"/>
      <w:pPr>
        <w:ind w:left="720" w:hanging="360"/>
      </w:pPr>
      <w:rPr>
        <w:rFonts w:ascii="Symbol" w:hAnsi="Symbol" w:hint="default"/>
      </w:rPr>
    </w:lvl>
    <w:lvl w:ilvl="1" w:tplc="B82E457C">
      <w:start w:val="1"/>
      <w:numFmt w:val="bullet"/>
      <w:lvlText w:val="o"/>
      <w:lvlJc w:val="left"/>
      <w:pPr>
        <w:ind w:left="1440" w:hanging="360"/>
      </w:pPr>
      <w:rPr>
        <w:rFonts w:ascii="Courier New" w:hAnsi="Courier New" w:hint="default"/>
      </w:rPr>
    </w:lvl>
    <w:lvl w:ilvl="2" w:tplc="330CBD48">
      <w:start w:val="1"/>
      <w:numFmt w:val="bullet"/>
      <w:lvlText w:val=""/>
      <w:lvlJc w:val="left"/>
      <w:pPr>
        <w:ind w:left="2160" w:hanging="360"/>
      </w:pPr>
      <w:rPr>
        <w:rFonts w:ascii="Wingdings" w:hAnsi="Wingdings" w:hint="default"/>
      </w:rPr>
    </w:lvl>
    <w:lvl w:ilvl="3" w:tplc="0EFEACB8">
      <w:start w:val="1"/>
      <w:numFmt w:val="bullet"/>
      <w:lvlText w:val=""/>
      <w:lvlJc w:val="left"/>
      <w:pPr>
        <w:ind w:left="2880" w:hanging="360"/>
      </w:pPr>
      <w:rPr>
        <w:rFonts w:ascii="Symbol" w:hAnsi="Symbol" w:hint="default"/>
      </w:rPr>
    </w:lvl>
    <w:lvl w:ilvl="4" w:tplc="7FF8DB5A">
      <w:start w:val="1"/>
      <w:numFmt w:val="bullet"/>
      <w:lvlText w:val="o"/>
      <w:lvlJc w:val="left"/>
      <w:pPr>
        <w:ind w:left="3600" w:hanging="360"/>
      </w:pPr>
      <w:rPr>
        <w:rFonts w:ascii="Courier New" w:hAnsi="Courier New" w:hint="default"/>
      </w:rPr>
    </w:lvl>
    <w:lvl w:ilvl="5" w:tplc="AA225450">
      <w:start w:val="1"/>
      <w:numFmt w:val="bullet"/>
      <w:lvlText w:val=""/>
      <w:lvlJc w:val="left"/>
      <w:pPr>
        <w:ind w:left="4320" w:hanging="360"/>
      </w:pPr>
      <w:rPr>
        <w:rFonts w:ascii="Wingdings" w:hAnsi="Wingdings" w:hint="default"/>
      </w:rPr>
    </w:lvl>
    <w:lvl w:ilvl="6" w:tplc="F40E7942">
      <w:start w:val="1"/>
      <w:numFmt w:val="bullet"/>
      <w:lvlText w:val=""/>
      <w:lvlJc w:val="left"/>
      <w:pPr>
        <w:ind w:left="5040" w:hanging="360"/>
      </w:pPr>
      <w:rPr>
        <w:rFonts w:ascii="Symbol" w:hAnsi="Symbol" w:hint="default"/>
      </w:rPr>
    </w:lvl>
    <w:lvl w:ilvl="7" w:tplc="73E8FDEE">
      <w:start w:val="1"/>
      <w:numFmt w:val="bullet"/>
      <w:lvlText w:val="o"/>
      <w:lvlJc w:val="left"/>
      <w:pPr>
        <w:ind w:left="5760" w:hanging="360"/>
      </w:pPr>
      <w:rPr>
        <w:rFonts w:ascii="Courier New" w:hAnsi="Courier New" w:hint="default"/>
      </w:rPr>
    </w:lvl>
    <w:lvl w:ilvl="8" w:tplc="2DB2509A">
      <w:start w:val="1"/>
      <w:numFmt w:val="bullet"/>
      <w:lvlText w:val=""/>
      <w:lvlJc w:val="left"/>
      <w:pPr>
        <w:ind w:left="6480" w:hanging="360"/>
      </w:pPr>
      <w:rPr>
        <w:rFonts w:ascii="Wingdings" w:hAnsi="Wingdings" w:hint="default"/>
      </w:rPr>
    </w:lvl>
  </w:abstractNum>
  <w:abstractNum w:abstractNumId="69" w15:restartNumberingAfterBreak="0">
    <w:nsid w:val="54F32A8B"/>
    <w:multiLevelType w:val="hybridMultilevel"/>
    <w:tmpl w:val="7EE241BA"/>
    <w:lvl w:ilvl="0" w:tplc="F384A9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7DE226F"/>
    <w:multiLevelType w:val="multilevel"/>
    <w:tmpl w:val="62E21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582C159D"/>
    <w:multiLevelType w:val="hybridMultilevel"/>
    <w:tmpl w:val="E8FC8EC2"/>
    <w:lvl w:ilvl="0" w:tplc="11EAAE5A">
      <w:start w:val="1"/>
      <w:numFmt w:val="bullet"/>
      <w:lvlText w:val=""/>
      <w:lvlJc w:val="left"/>
      <w:pPr>
        <w:ind w:left="720" w:hanging="360"/>
      </w:pPr>
      <w:rPr>
        <w:rFonts w:ascii="Symbol" w:hAnsi="Symbol" w:hint="default"/>
      </w:rPr>
    </w:lvl>
    <w:lvl w:ilvl="1" w:tplc="25349EC8">
      <w:start w:val="1"/>
      <w:numFmt w:val="bullet"/>
      <w:lvlText w:val="o"/>
      <w:lvlJc w:val="left"/>
      <w:pPr>
        <w:ind w:left="1440" w:hanging="360"/>
      </w:pPr>
      <w:rPr>
        <w:rFonts w:ascii="Courier New" w:hAnsi="Courier New" w:hint="default"/>
      </w:rPr>
    </w:lvl>
    <w:lvl w:ilvl="2" w:tplc="DE5C01A8">
      <w:start w:val="1"/>
      <w:numFmt w:val="bullet"/>
      <w:lvlText w:val=""/>
      <w:lvlJc w:val="left"/>
      <w:pPr>
        <w:ind w:left="2160" w:hanging="360"/>
      </w:pPr>
      <w:rPr>
        <w:rFonts w:ascii="Wingdings" w:hAnsi="Wingdings" w:hint="default"/>
      </w:rPr>
    </w:lvl>
    <w:lvl w:ilvl="3" w:tplc="E1C26AC8">
      <w:start w:val="1"/>
      <w:numFmt w:val="bullet"/>
      <w:lvlText w:val=""/>
      <w:lvlJc w:val="left"/>
      <w:pPr>
        <w:ind w:left="2880" w:hanging="360"/>
      </w:pPr>
      <w:rPr>
        <w:rFonts w:ascii="Symbol" w:hAnsi="Symbol" w:hint="default"/>
      </w:rPr>
    </w:lvl>
    <w:lvl w:ilvl="4" w:tplc="E2CC5E04">
      <w:start w:val="1"/>
      <w:numFmt w:val="bullet"/>
      <w:lvlText w:val="o"/>
      <w:lvlJc w:val="left"/>
      <w:pPr>
        <w:ind w:left="3600" w:hanging="360"/>
      </w:pPr>
      <w:rPr>
        <w:rFonts w:ascii="Courier New" w:hAnsi="Courier New" w:hint="default"/>
      </w:rPr>
    </w:lvl>
    <w:lvl w:ilvl="5" w:tplc="5B6A5594">
      <w:start w:val="1"/>
      <w:numFmt w:val="bullet"/>
      <w:lvlText w:val=""/>
      <w:lvlJc w:val="left"/>
      <w:pPr>
        <w:ind w:left="4320" w:hanging="360"/>
      </w:pPr>
      <w:rPr>
        <w:rFonts w:ascii="Wingdings" w:hAnsi="Wingdings" w:hint="default"/>
      </w:rPr>
    </w:lvl>
    <w:lvl w:ilvl="6" w:tplc="958ED1CC">
      <w:start w:val="1"/>
      <w:numFmt w:val="bullet"/>
      <w:lvlText w:val=""/>
      <w:lvlJc w:val="left"/>
      <w:pPr>
        <w:ind w:left="5040" w:hanging="360"/>
      </w:pPr>
      <w:rPr>
        <w:rFonts w:ascii="Symbol" w:hAnsi="Symbol" w:hint="default"/>
      </w:rPr>
    </w:lvl>
    <w:lvl w:ilvl="7" w:tplc="0C2A091E">
      <w:start w:val="1"/>
      <w:numFmt w:val="bullet"/>
      <w:lvlText w:val="o"/>
      <w:lvlJc w:val="left"/>
      <w:pPr>
        <w:ind w:left="5760" w:hanging="360"/>
      </w:pPr>
      <w:rPr>
        <w:rFonts w:ascii="Courier New" w:hAnsi="Courier New" w:hint="default"/>
      </w:rPr>
    </w:lvl>
    <w:lvl w:ilvl="8" w:tplc="376A64A8">
      <w:start w:val="1"/>
      <w:numFmt w:val="bullet"/>
      <w:lvlText w:val=""/>
      <w:lvlJc w:val="left"/>
      <w:pPr>
        <w:ind w:left="6480" w:hanging="360"/>
      </w:pPr>
      <w:rPr>
        <w:rFonts w:ascii="Wingdings" w:hAnsi="Wingdings" w:hint="default"/>
      </w:rPr>
    </w:lvl>
  </w:abstractNum>
  <w:abstractNum w:abstractNumId="72" w15:restartNumberingAfterBreak="0">
    <w:nsid w:val="587A7EEB"/>
    <w:multiLevelType w:val="hybridMultilevel"/>
    <w:tmpl w:val="0B9CCF36"/>
    <w:lvl w:ilvl="0" w:tplc="FC108D38">
      <w:start w:val="1"/>
      <w:numFmt w:val="bullet"/>
      <w:lvlText w:val=""/>
      <w:lvlJc w:val="left"/>
      <w:pPr>
        <w:ind w:left="720" w:hanging="360"/>
      </w:pPr>
      <w:rPr>
        <w:rFonts w:ascii="Symbol" w:hAnsi="Symbol" w:hint="default"/>
      </w:rPr>
    </w:lvl>
    <w:lvl w:ilvl="1" w:tplc="1BEEE930">
      <w:start w:val="1"/>
      <w:numFmt w:val="bullet"/>
      <w:lvlText w:val="o"/>
      <w:lvlJc w:val="left"/>
      <w:pPr>
        <w:ind w:left="1440" w:hanging="360"/>
      </w:pPr>
      <w:rPr>
        <w:rFonts w:ascii="Courier New" w:hAnsi="Courier New" w:hint="default"/>
      </w:rPr>
    </w:lvl>
    <w:lvl w:ilvl="2" w:tplc="953CC5C4">
      <w:start w:val="1"/>
      <w:numFmt w:val="bullet"/>
      <w:lvlText w:val=""/>
      <w:lvlJc w:val="left"/>
      <w:pPr>
        <w:ind w:left="2160" w:hanging="360"/>
      </w:pPr>
      <w:rPr>
        <w:rFonts w:ascii="Wingdings" w:hAnsi="Wingdings" w:hint="default"/>
      </w:rPr>
    </w:lvl>
    <w:lvl w:ilvl="3" w:tplc="8CA40DBC">
      <w:start w:val="1"/>
      <w:numFmt w:val="bullet"/>
      <w:lvlText w:val=""/>
      <w:lvlJc w:val="left"/>
      <w:pPr>
        <w:ind w:left="2880" w:hanging="360"/>
      </w:pPr>
      <w:rPr>
        <w:rFonts w:ascii="Symbol" w:hAnsi="Symbol" w:hint="default"/>
      </w:rPr>
    </w:lvl>
    <w:lvl w:ilvl="4" w:tplc="483C74A4">
      <w:start w:val="1"/>
      <w:numFmt w:val="bullet"/>
      <w:lvlText w:val="o"/>
      <w:lvlJc w:val="left"/>
      <w:pPr>
        <w:ind w:left="3600" w:hanging="360"/>
      </w:pPr>
      <w:rPr>
        <w:rFonts w:ascii="Courier New" w:hAnsi="Courier New" w:hint="default"/>
      </w:rPr>
    </w:lvl>
    <w:lvl w:ilvl="5" w:tplc="5C769584">
      <w:start w:val="1"/>
      <w:numFmt w:val="bullet"/>
      <w:lvlText w:val=""/>
      <w:lvlJc w:val="left"/>
      <w:pPr>
        <w:ind w:left="4320" w:hanging="360"/>
      </w:pPr>
      <w:rPr>
        <w:rFonts w:ascii="Wingdings" w:hAnsi="Wingdings" w:hint="default"/>
      </w:rPr>
    </w:lvl>
    <w:lvl w:ilvl="6" w:tplc="7214CE54">
      <w:start w:val="1"/>
      <w:numFmt w:val="bullet"/>
      <w:lvlText w:val=""/>
      <w:lvlJc w:val="left"/>
      <w:pPr>
        <w:ind w:left="5040" w:hanging="360"/>
      </w:pPr>
      <w:rPr>
        <w:rFonts w:ascii="Symbol" w:hAnsi="Symbol" w:hint="default"/>
      </w:rPr>
    </w:lvl>
    <w:lvl w:ilvl="7" w:tplc="2B1A0DC2">
      <w:start w:val="1"/>
      <w:numFmt w:val="bullet"/>
      <w:lvlText w:val="o"/>
      <w:lvlJc w:val="left"/>
      <w:pPr>
        <w:ind w:left="5760" w:hanging="360"/>
      </w:pPr>
      <w:rPr>
        <w:rFonts w:ascii="Courier New" w:hAnsi="Courier New" w:hint="default"/>
      </w:rPr>
    </w:lvl>
    <w:lvl w:ilvl="8" w:tplc="3968CFF4">
      <w:start w:val="1"/>
      <w:numFmt w:val="bullet"/>
      <w:lvlText w:val=""/>
      <w:lvlJc w:val="left"/>
      <w:pPr>
        <w:ind w:left="6480" w:hanging="360"/>
      </w:pPr>
      <w:rPr>
        <w:rFonts w:ascii="Wingdings" w:hAnsi="Wingdings" w:hint="default"/>
      </w:rPr>
    </w:lvl>
  </w:abstractNum>
  <w:abstractNum w:abstractNumId="73" w15:restartNumberingAfterBreak="0">
    <w:nsid w:val="589B7DC5"/>
    <w:multiLevelType w:val="hybridMultilevel"/>
    <w:tmpl w:val="B18CEE60"/>
    <w:lvl w:ilvl="0" w:tplc="90DE0B84">
      <w:start w:val="1"/>
      <w:numFmt w:val="bullet"/>
      <w:lvlText w:val=""/>
      <w:lvlJc w:val="left"/>
      <w:pPr>
        <w:ind w:left="1440" w:hanging="360"/>
      </w:pPr>
      <w:rPr>
        <w:rFonts w:ascii="Symbol" w:hAnsi="Symbol" w:hint="default"/>
      </w:rPr>
    </w:lvl>
    <w:lvl w:ilvl="1" w:tplc="40D21B70">
      <w:start w:val="1"/>
      <w:numFmt w:val="bullet"/>
      <w:lvlText w:val="o"/>
      <w:lvlJc w:val="left"/>
      <w:pPr>
        <w:ind w:left="2160" w:hanging="360"/>
      </w:pPr>
      <w:rPr>
        <w:rFonts w:ascii="Courier New" w:hAnsi="Courier New" w:hint="default"/>
      </w:rPr>
    </w:lvl>
    <w:lvl w:ilvl="2" w:tplc="15FCCC7E">
      <w:start w:val="1"/>
      <w:numFmt w:val="bullet"/>
      <w:lvlText w:val=""/>
      <w:lvlJc w:val="left"/>
      <w:pPr>
        <w:ind w:left="2880" w:hanging="360"/>
      </w:pPr>
      <w:rPr>
        <w:rFonts w:ascii="Wingdings" w:hAnsi="Wingdings" w:hint="default"/>
      </w:rPr>
    </w:lvl>
    <w:lvl w:ilvl="3" w:tplc="7C483CE2">
      <w:start w:val="1"/>
      <w:numFmt w:val="bullet"/>
      <w:lvlText w:val=""/>
      <w:lvlJc w:val="left"/>
      <w:pPr>
        <w:ind w:left="3600" w:hanging="360"/>
      </w:pPr>
      <w:rPr>
        <w:rFonts w:ascii="Symbol" w:hAnsi="Symbol" w:hint="default"/>
      </w:rPr>
    </w:lvl>
    <w:lvl w:ilvl="4" w:tplc="3614ED26">
      <w:start w:val="1"/>
      <w:numFmt w:val="bullet"/>
      <w:lvlText w:val="o"/>
      <w:lvlJc w:val="left"/>
      <w:pPr>
        <w:ind w:left="4320" w:hanging="360"/>
      </w:pPr>
      <w:rPr>
        <w:rFonts w:ascii="Courier New" w:hAnsi="Courier New" w:hint="default"/>
      </w:rPr>
    </w:lvl>
    <w:lvl w:ilvl="5" w:tplc="887C6EDC">
      <w:start w:val="1"/>
      <w:numFmt w:val="bullet"/>
      <w:lvlText w:val=""/>
      <w:lvlJc w:val="left"/>
      <w:pPr>
        <w:ind w:left="5040" w:hanging="360"/>
      </w:pPr>
      <w:rPr>
        <w:rFonts w:ascii="Wingdings" w:hAnsi="Wingdings" w:hint="default"/>
      </w:rPr>
    </w:lvl>
    <w:lvl w:ilvl="6" w:tplc="6EA05846">
      <w:start w:val="1"/>
      <w:numFmt w:val="bullet"/>
      <w:lvlText w:val=""/>
      <w:lvlJc w:val="left"/>
      <w:pPr>
        <w:ind w:left="5760" w:hanging="360"/>
      </w:pPr>
      <w:rPr>
        <w:rFonts w:ascii="Symbol" w:hAnsi="Symbol" w:hint="default"/>
      </w:rPr>
    </w:lvl>
    <w:lvl w:ilvl="7" w:tplc="FE9657E6">
      <w:start w:val="1"/>
      <w:numFmt w:val="bullet"/>
      <w:lvlText w:val="o"/>
      <w:lvlJc w:val="left"/>
      <w:pPr>
        <w:ind w:left="6480" w:hanging="360"/>
      </w:pPr>
      <w:rPr>
        <w:rFonts w:ascii="Courier New" w:hAnsi="Courier New" w:hint="default"/>
      </w:rPr>
    </w:lvl>
    <w:lvl w:ilvl="8" w:tplc="A7FC007A">
      <w:start w:val="1"/>
      <w:numFmt w:val="bullet"/>
      <w:lvlText w:val=""/>
      <w:lvlJc w:val="left"/>
      <w:pPr>
        <w:ind w:left="7200" w:hanging="360"/>
      </w:pPr>
      <w:rPr>
        <w:rFonts w:ascii="Wingdings" w:hAnsi="Wingdings" w:hint="default"/>
      </w:rPr>
    </w:lvl>
  </w:abstractNum>
  <w:abstractNum w:abstractNumId="74" w15:restartNumberingAfterBreak="0">
    <w:nsid w:val="58CC62CF"/>
    <w:multiLevelType w:val="multilevel"/>
    <w:tmpl w:val="F634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A2F09D8"/>
    <w:multiLevelType w:val="multilevel"/>
    <w:tmpl w:val="96CC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A9979F5"/>
    <w:multiLevelType w:val="hybridMultilevel"/>
    <w:tmpl w:val="FC7CC22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7" w15:restartNumberingAfterBreak="0">
    <w:nsid w:val="5BBC90C8"/>
    <w:multiLevelType w:val="hybridMultilevel"/>
    <w:tmpl w:val="4FD875DE"/>
    <w:lvl w:ilvl="0" w:tplc="576AE794">
      <w:start w:val="1"/>
      <w:numFmt w:val="bullet"/>
      <w:lvlText w:val=""/>
      <w:lvlJc w:val="left"/>
      <w:pPr>
        <w:ind w:left="720" w:hanging="360"/>
      </w:pPr>
      <w:rPr>
        <w:rFonts w:ascii="Symbol" w:hAnsi="Symbol" w:hint="default"/>
      </w:rPr>
    </w:lvl>
    <w:lvl w:ilvl="1" w:tplc="DC1233CE">
      <w:start w:val="1"/>
      <w:numFmt w:val="bullet"/>
      <w:lvlText w:val="o"/>
      <w:lvlJc w:val="left"/>
      <w:pPr>
        <w:ind w:left="1440" w:hanging="360"/>
      </w:pPr>
      <w:rPr>
        <w:rFonts w:ascii="Courier New" w:hAnsi="Courier New" w:hint="default"/>
      </w:rPr>
    </w:lvl>
    <w:lvl w:ilvl="2" w:tplc="EF04FA68">
      <w:start w:val="1"/>
      <w:numFmt w:val="bullet"/>
      <w:lvlText w:val=""/>
      <w:lvlJc w:val="left"/>
      <w:pPr>
        <w:ind w:left="2160" w:hanging="360"/>
      </w:pPr>
      <w:rPr>
        <w:rFonts w:ascii="Wingdings" w:hAnsi="Wingdings" w:hint="default"/>
      </w:rPr>
    </w:lvl>
    <w:lvl w:ilvl="3" w:tplc="1CA43482">
      <w:start w:val="1"/>
      <w:numFmt w:val="bullet"/>
      <w:lvlText w:val=""/>
      <w:lvlJc w:val="left"/>
      <w:pPr>
        <w:ind w:left="2880" w:hanging="360"/>
      </w:pPr>
      <w:rPr>
        <w:rFonts w:ascii="Symbol" w:hAnsi="Symbol" w:hint="default"/>
      </w:rPr>
    </w:lvl>
    <w:lvl w:ilvl="4" w:tplc="DC58A374">
      <w:start w:val="1"/>
      <w:numFmt w:val="bullet"/>
      <w:lvlText w:val="o"/>
      <w:lvlJc w:val="left"/>
      <w:pPr>
        <w:ind w:left="3600" w:hanging="360"/>
      </w:pPr>
      <w:rPr>
        <w:rFonts w:ascii="Courier New" w:hAnsi="Courier New" w:hint="default"/>
      </w:rPr>
    </w:lvl>
    <w:lvl w:ilvl="5" w:tplc="4ABA15C0">
      <w:start w:val="1"/>
      <w:numFmt w:val="bullet"/>
      <w:lvlText w:val=""/>
      <w:lvlJc w:val="left"/>
      <w:pPr>
        <w:ind w:left="4320" w:hanging="360"/>
      </w:pPr>
      <w:rPr>
        <w:rFonts w:ascii="Wingdings" w:hAnsi="Wingdings" w:hint="default"/>
      </w:rPr>
    </w:lvl>
    <w:lvl w:ilvl="6" w:tplc="CB340236">
      <w:start w:val="1"/>
      <w:numFmt w:val="bullet"/>
      <w:lvlText w:val=""/>
      <w:lvlJc w:val="left"/>
      <w:pPr>
        <w:ind w:left="5040" w:hanging="360"/>
      </w:pPr>
      <w:rPr>
        <w:rFonts w:ascii="Symbol" w:hAnsi="Symbol" w:hint="default"/>
      </w:rPr>
    </w:lvl>
    <w:lvl w:ilvl="7" w:tplc="1E32CFA6">
      <w:start w:val="1"/>
      <w:numFmt w:val="bullet"/>
      <w:lvlText w:val="o"/>
      <w:lvlJc w:val="left"/>
      <w:pPr>
        <w:ind w:left="5760" w:hanging="360"/>
      </w:pPr>
      <w:rPr>
        <w:rFonts w:ascii="Courier New" w:hAnsi="Courier New" w:hint="default"/>
      </w:rPr>
    </w:lvl>
    <w:lvl w:ilvl="8" w:tplc="94144FD2">
      <w:start w:val="1"/>
      <w:numFmt w:val="bullet"/>
      <w:lvlText w:val=""/>
      <w:lvlJc w:val="left"/>
      <w:pPr>
        <w:ind w:left="6480" w:hanging="360"/>
      </w:pPr>
      <w:rPr>
        <w:rFonts w:ascii="Wingdings" w:hAnsi="Wingdings" w:hint="default"/>
      </w:rPr>
    </w:lvl>
  </w:abstractNum>
  <w:abstractNum w:abstractNumId="78" w15:restartNumberingAfterBreak="0">
    <w:nsid w:val="5D0EC40E"/>
    <w:multiLevelType w:val="hybridMultilevel"/>
    <w:tmpl w:val="A324165C"/>
    <w:lvl w:ilvl="0" w:tplc="3A402160">
      <w:start w:val="1"/>
      <w:numFmt w:val="bullet"/>
      <w:lvlText w:val=""/>
      <w:lvlJc w:val="left"/>
      <w:pPr>
        <w:ind w:left="720" w:hanging="360"/>
      </w:pPr>
      <w:rPr>
        <w:rFonts w:ascii="Symbol" w:hAnsi="Symbol" w:hint="default"/>
      </w:rPr>
    </w:lvl>
    <w:lvl w:ilvl="1" w:tplc="B9B874A6">
      <w:start w:val="1"/>
      <w:numFmt w:val="bullet"/>
      <w:lvlText w:val="o"/>
      <w:lvlJc w:val="left"/>
      <w:pPr>
        <w:ind w:left="1440" w:hanging="360"/>
      </w:pPr>
      <w:rPr>
        <w:rFonts w:ascii="Courier New" w:hAnsi="Courier New" w:hint="default"/>
      </w:rPr>
    </w:lvl>
    <w:lvl w:ilvl="2" w:tplc="75026EFA">
      <w:start w:val="1"/>
      <w:numFmt w:val="bullet"/>
      <w:lvlText w:val=""/>
      <w:lvlJc w:val="left"/>
      <w:pPr>
        <w:ind w:left="2160" w:hanging="360"/>
      </w:pPr>
      <w:rPr>
        <w:rFonts w:ascii="Wingdings" w:hAnsi="Wingdings" w:hint="default"/>
      </w:rPr>
    </w:lvl>
    <w:lvl w:ilvl="3" w:tplc="CA2A4956">
      <w:start w:val="1"/>
      <w:numFmt w:val="bullet"/>
      <w:lvlText w:val=""/>
      <w:lvlJc w:val="left"/>
      <w:pPr>
        <w:ind w:left="2880" w:hanging="360"/>
      </w:pPr>
      <w:rPr>
        <w:rFonts w:ascii="Symbol" w:hAnsi="Symbol" w:hint="default"/>
      </w:rPr>
    </w:lvl>
    <w:lvl w:ilvl="4" w:tplc="BC988DA0">
      <w:start w:val="1"/>
      <w:numFmt w:val="bullet"/>
      <w:lvlText w:val="o"/>
      <w:lvlJc w:val="left"/>
      <w:pPr>
        <w:ind w:left="3600" w:hanging="360"/>
      </w:pPr>
      <w:rPr>
        <w:rFonts w:ascii="Courier New" w:hAnsi="Courier New" w:hint="default"/>
      </w:rPr>
    </w:lvl>
    <w:lvl w:ilvl="5" w:tplc="DE02ADD4">
      <w:start w:val="1"/>
      <w:numFmt w:val="bullet"/>
      <w:lvlText w:val=""/>
      <w:lvlJc w:val="left"/>
      <w:pPr>
        <w:ind w:left="4320" w:hanging="360"/>
      </w:pPr>
      <w:rPr>
        <w:rFonts w:ascii="Wingdings" w:hAnsi="Wingdings" w:hint="default"/>
      </w:rPr>
    </w:lvl>
    <w:lvl w:ilvl="6" w:tplc="0946413E">
      <w:start w:val="1"/>
      <w:numFmt w:val="bullet"/>
      <w:lvlText w:val=""/>
      <w:lvlJc w:val="left"/>
      <w:pPr>
        <w:ind w:left="5040" w:hanging="360"/>
      </w:pPr>
      <w:rPr>
        <w:rFonts w:ascii="Symbol" w:hAnsi="Symbol" w:hint="default"/>
      </w:rPr>
    </w:lvl>
    <w:lvl w:ilvl="7" w:tplc="3506A040">
      <w:start w:val="1"/>
      <w:numFmt w:val="bullet"/>
      <w:lvlText w:val="o"/>
      <w:lvlJc w:val="left"/>
      <w:pPr>
        <w:ind w:left="5760" w:hanging="360"/>
      </w:pPr>
      <w:rPr>
        <w:rFonts w:ascii="Courier New" w:hAnsi="Courier New" w:hint="default"/>
      </w:rPr>
    </w:lvl>
    <w:lvl w:ilvl="8" w:tplc="60728508">
      <w:start w:val="1"/>
      <w:numFmt w:val="bullet"/>
      <w:lvlText w:val=""/>
      <w:lvlJc w:val="left"/>
      <w:pPr>
        <w:ind w:left="6480" w:hanging="360"/>
      </w:pPr>
      <w:rPr>
        <w:rFonts w:ascii="Wingdings" w:hAnsi="Wingdings" w:hint="default"/>
      </w:rPr>
    </w:lvl>
  </w:abstractNum>
  <w:abstractNum w:abstractNumId="79" w15:restartNumberingAfterBreak="0">
    <w:nsid w:val="61390B73"/>
    <w:multiLevelType w:val="hybridMultilevel"/>
    <w:tmpl w:val="E0884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931591"/>
    <w:multiLevelType w:val="hybridMultilevel"/>
    <w:tmpl w:val="D6B8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A335AD"/>
    <w:multiLevelType w:val="hybridMultilevel"/>
    <w:tmpl w:val="FFFFFFFF"/>
    <w:lvl w:ilvl="0" w:tplc="14205874">
      <w:start w:val="1"/>
      <w:numFmt w:val="bullet"/>
      <w:lvlText w:val=""/>
      <w:lvlJc w:val="left"/>
      <w:pPr>
        <w:ind w:left="720" w:hanging="360"/>
      </w:pPr>
      <w:rPr>
        <w:rFonts w:ascii="Symbol" w:hAnsi="Symbol" w:hint="default"/>
      </w:rPr>
    </w:lvl>
    <w:lvl w:ilvl="1" w:tplc="EFC6451A">
      <w:start w:val="1"/>
      <w:numFmt w:val="bullet"/>
      <w:lvlText w:val="o"/>
      <w:lvlJc w:val="left"/>
      <w:pPr>
        <w:ind w:left="1440" w:hanging="360"/>
      </w:pPr>
      <w:rPr>
        <w:rFonts w:ascii="Symbol" w:hAnsi="Symbol" w:hint="default"/>
      </w:rPr>
    </w:lvl>
    <w:lvl w:ilvl="2" w:tplc="5E80C6C6">
      <w:start w:val="1"/>
      <w:numFmt w:val="bullet"/>
      <w:lvlText w:val=""/>
      <w:lvlJc w:val="left"/>
      <w:pPr>
        <w:ind w:left="2160" w:hanging="360"/>
      </w:pPr>
      <w:rPr>
        <w:rFonts w:ascii="Wingdings" w:hAnsi="Wingdings" w:hint="default"/>
      </w:rPr>
    </w:lvl>
    <w:lvl w:ilvl="3" w:tplc="55E83090">
      <w:start w:val="1"/>
      <w:numFmt w:val="bullet"/>
      <w:lvlText w:val=""/>
      <w:lvlJc w:val="left"/>
      <w:pPr>
        <w:ind w:left="2880" w:hanging="360"/>
      </w:pPr>
      <w:rPr>
        <w:rFonts w:ascii="Symbol" w:hAnsi="Symbol" w:hint="default"/>
      </w:rPr>
    </w:lvl>
    <w:lvl w:ilvl="4" w:tplc="50BC9598">
      <w:start w:val="1"/>
      <w:numFmt w:val="bullet"/>
      <w:lvlText w:val="o"/>
      <w:lvlJc w:val="left"/>
      <w:pPr>
        <w:ind w:left="3600" w:hanging="360"/>
      </w:pPr>
      <w:rPr>
        <w:rFonts w:ascii="Courier New" w:hAnsi="Courier New" w:hint="default"/>
      </w:rPr>
    </w:lvl>
    <w:lvl w:ilvl="5" w:tplc="5060CF8E">
      <w:start w:val="1"/>
      <w:numFmt w:val="bullet"/>
      <w:lvlText w:val=""/>
      <w:lvlJc w:val="left"/>
      <w:pPr>
        <w:ind w:left="4320" w:hanging="360"/>
      </w:pPr>
      <w:rPr>
        <w:rFonts w:ascii="Wingdings" w:hAnsi="Wingdings" w:hint="default"/>
      </w:rPr>
    </w:lvl>
    <w:lvl w:ilvl="6" w:tplc="00B44098">
      <w:start w:val="1"/>
      <w:numFmt w:val="bullet"/>
      <w:lvlText w:val=""/>
      <w:lvlJc w:val="left"/>
      <w:pPr>
        <w:ind w:left="5040" w:hanging="360"/>
      </w:pPr>
      <w:rPr>
        <w:rFonts w:ascii="Symbol" w:hAnsi="Symbol" w:hint="default"/>
      </w:rPr>
    </w:lvl>
    <w:lvl w:ilvl="7" w:tplc="907C4E08">
      <w:start w:val="1"/>
      <w:numFmt w:val="bullet"/>
      <w:lvlText w:val="o"/>
      <w:lvlJc w:val="left"/>
      <w:pPr>
        <w:ind w:left="5760" w:hanging="360"/>
      </w:pPr>
      <w:rPr>
        <w:rFonts w:ascii="Courier New" w:hAnsi="Courier New" w:hint="default"/>
      </w:rPr>
    </w:lvl>
    <w:lvl w:ilvl="8" w:tplc="E9864600">
      <w:start w:val="1"/>
      <w:numFmt w:val="bullet"/>
      <w:lvlText w:val=""/>
      <w:lvlJc w:val="left"/>
      <w:pPr>
        <w:ind w:left="6480" w:hanging="360"/>
      </w:pPr>
      <w:rPr>
        <w:rFonts w:ascii="Wingdings" w:hAnsi="Wingdings" w:hint="default"/>
      </w:rPr>
    </w:lvl>
  </w:abstractNum>
  <w:abstractNum w:abstractNumId="82" w15:restartNumberingAfterBreak="0">
    <w:nsid w:val="642D59A1"/>
    <w:multiLevelType w:val="hybridMultilevel"/>
    <w:tmpl w:val="161EF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4BE91B4"/>
    <w:multiLevelType w:val="hybridMultilevel"/>
    <w:tmpl w:val="B46063B6"/>
    <w:lvl w:ilvl="0" w:tplc="F384A91C">
      <w:start w:val="1"/>
      <w:numFmt w:val="bullet"/>
      <w:lvlText w:val=""/>
      <w:lvlJc w:val="left"/>
      <w:pPr>
        <w:ind w:left="720" w:hanging="360"/>
      </w:pPr>
      <w:rPr>
        <w:rFonts w:ascii="Symbol" w:hAnsi="Symbol" w:hint="default"/>
      </w:rPr>
    </w:lvl>
    <w:lvl w:ilvl="1" w:tplc="34F4D78C">
      <w:start w:val="1"/>
      <w:numFmt w:val="bullet"/>
      <w:lvlText w:val="o"/>
      <w:lvlJc w:val="left"/>
      <w:pPr>
        <w:ind w:left="1440" w:hanging="360"/>
      </w:pPr>
      <w:rPr>
        <w:rFonts w:ascii="Courier New" w:hAnsi="Courier New" w:hint="default"/>
      </w:rPr>
    </w:lvl>
    <w:lvl w:ilvl="2" w:tplc="929E3F38">
      <w:start w:val="1"/>
      <w:numFmt w:val="bullet"/>
      <w:lvlText w:val=""/>
      <w:lvlJc w:val="left"/>
      <w:pPr>
        <w:ind w:left="2160" w:hanging="360"/>
      </w:pPr>
      <w:rPr>
        <w:rFonts w:ascii="Wingdings" w:hAnsi="Wingdings" w:hint="default"/>
      </w:rPr>
    </w:lvl>
    <w:lvl w:ilvl="3" w:tplc="AD40E994">
      <w:start w:val="1"/>
      <w:numFmt w:val="bullet"/>
      <w:lvlText w:val=""/>
      <w:lvlJc w:val="left"/>
      <w:pPr>
        <w:ind w:left="2880" w:hanging="360"/>
      </w:pPr>
      <w:rPr>
        <w:rFonts w:ascii="Symbol" w:hAnsi="Symbol" w:hint="default"/>
      </w:rPr>
    </w:lvl>
    <w:lvl w:ilvl="4" w:tplc="846457DE">
      <w:start w:val="1"/>
      <w:numFmt w:val="bullet"/>
      <w:lvlText w:val="o"/>
      <w:lvlJc w:val="left"/>
      <w:pPr>
        <w:ind w:left="3600" w:hanging="360"/>
      </w:pPr>
      <w:rPr>
        <w:rFonts w:ascii="Courier New" w:hAnsi="Courier New" w:hint="default"/>
      </w:rPr>
    </w:lvl>
    <w:lvl w:ilvl="5" w:tplc="358A3C32">
      <w:start w:val="1"/>
      <w:numFmt w:val="bullet"/>
      <w:lvlText w:val=""/>
      <w:lvlJc w:val="left"/>
      <w:pPr>
        <w:ind w:left="4320" w:hanging="360"/>
      </w:pPr>
      <w:rPr>
        <w:rFonts w:ascii="Wingdings" w:hAnsi="Wingdings" w:hint="default"/>
      </w:rPr>
    </w:lvl>
    <w:lvl w:ilvl="6" w:tplc="D834D3D8">
      <w:start w:val="1"/>
      <w:numFmt w:val="bullet"/>
      <w:lvlText w:val=""/>
      <w:lvlJc w:val="left"/>
      <w:pPr>
        <w:ind w:left="5040" w:hanging="360"/>
      </w:pPr>
      <w:rPr>
        <w:rFonts w:ascii="Symbol" w:hAnsi="Symbol" w:hint="default"/>
      </w:rPr>
    </w:lvl>
    <w:lvl w:ilvl="7" w:tplc="B9708E7A">
      <w:start w:val="1"/>
      <w:numFmt w:val="bullet"/>
      <w:lvlText w:val="o"/>
      <w:lvlJc w:val="left"/>
      <w:pPr>
        <w:ind w:left="5760" w:hanging="360"/>
      </w:pPr>
      <w:rPr>
        <w:rFonts w:ascii="Courier New" w:hAnsi="Courier New" w:hint="default"/>
      </w:rPr>
    </w:lvl>
    <w:lvl w:ilvl="8" w:tplc="3F8E8070">
      <w:start w:val="1"/>
      <w:numFmt w:val="bullet"/>
      <w:lvlText w:val=""/>
      <w:lvlJc w:val="left"/>
      <w:pPr>
        <w:ind w:left="6480" w:hanging="360"/>
      </w:pPr>
      <w:rPr>
        <w:rFonts w:ascii="Wingdings" w:hAnsi="Wingdings" w:hint="default"/>
      </w:rPr>
    </w:lvl>
  </w:abstractNum>
  <w:abstractNum w:abstractNumId="84" w15:restartNumberingAfterBreak="0">
    <w:nsid w:val="6659B1BE"/>
    <w:multiLevelType w:val="hybridMultilevel"/>
    <w:tmpl w:val="EB98DB42"/>
    <w:lvl w:ilvl="0" w:tplc="2BBC2414">
      <w:start w:val="1"/>
      <w:numFmt w:val="bullet"/>
      <w:lvlText w:val=""/>
      <w:lvlJc w:val="left"/>
      <w:pPr>
        <w:ind w:left="720" w:hanging="360"/>
      </w:pPr>
      <w:rPr>
        <w:rFonts w:ascii="Symbol" w:hAnsi="Symbol" w:hint="default"/>
      </w:rPr>
    </w:lvl>
    <w:lvl w:ilvl="1" w:tplc="7296538C">
      <w:start w:val="1"/>
      <w:numFmt w:val="bullet"/>
      <w:lvlText w:val=""/>
      <w:lvlJc w:val="left"/>
      <w:pPr>
        <w:ind w:left="1440" w:hanging="360"/>
      </w:pPr>
      <w:rPr>
        <w:rFonts w:ascii="Symbol" w:hAnsi="Symbol" w:hint="default"/>
      </w:rPr>
    </w:lvl>
    <w:lvl w:ilvl="2" w:tplc="7338ADAE">
      <w:start w:val="1"/>
      <w:numFmt w:val="bullet"/>
      <w:lvlText w:val=""/>
      <w:lvlJc w:val="left"/>
      <w:pPr>
        <w:ind w:left="2160" w:hanging="360"/>
      </w:pPr>
      <w:rPr>
        <w:rFonts w:ascii="Wingdings" w:hAnsi="Wingdings" w:hint="default"/>
      </w:rPr>
    </w:lvl>
    <w:lvl w:ilvl="3" w:tplc="70F6033E">
      <w:start w:val="1"/>
      <w:numFmt w:val="bullet"/>
      <w:lvlText w:val=""/>
      <w:lvlJc w:val="left"/>
      <w:pPr>
        <w:ind w:left="2880" w:hanging="360"/>
      </w:pPr>
      <w:rPr>
        <w:rFonts w:ascii="Symbol" w:hAnsi="Symbol" w:hint="default"/>
      </w:rPr>
    </w:lvl>
    <w:lvl w:ilvl="4" w:tplc="BAC83588">
      <w:start w:val="1"/>
      <w:numFmt w:val="bullet"/>
      <w:lvlText w:val="o"/>
      <w:lvlJc w:val="left"/>
      <w:pPr>
        <w:ind w:left="3600" w:hanging="360"/>
      </w:pPr>
      <w:rPr>
        <w:rFonts w:ascii="Courier New" w:hAnsi="Courier New" w:hint="default"/>
      </w:rPr>
    </w:lvl>
    <w:lvl w:ilvl="5" w:tplc="08FE70BA">
      <w:start w:val="1"/>
      <w:numFmt w:val="bullet"/>
      <w:lvlText w:val=""/>
      <w:lvlJc w:val="left"/>
      <w:pPr>
        <w:ind w:left="4320" w:hanging="360"/>
      </w:pPr>
      <w:rPr>
        <w:rFonts w:ascii="Wingdings" w:hAnsi="Wingdings" w:hint="default"/>
      </w:rPr>
    </w:lvl>
    <w:lvl w:ilvl="6" w:tplc="065E8614">
      <w:start w:val="1"/>
      <w:numFmt w:val="bullet"/>
      <w:lvlText w:val=""/>
      <w:lvlJc w:val="left"/>
      <w:pPr>
        <w:ind w:left="5040" w:hanging="360"/>
      </w:pPr>
      <w:rPr>
        <w:rFonts w:ascii="Symbol" w:hAnsi="Symbol" w:hint="default"/>
      </w:rPr>
    </w:lvl>
    <w:lvl w:ilvl="7" w:tplc="4D32E2FC">
      <w:start w:val="1"/>
      <w:numFmt w:val="bullet"/>
      <w:lvlText w:val="o"/>
      <w:lvlJc w:val="left"/>
      <w:pPr>
        <w:ind w:left="5760" w:hanging="360"/>
      </w:pPr>
      <w:rPr>
        <w:rFonts w:ascii="Courier New" w:hAnsi="Courier New" w:hint="default"/>
      </w:rPr>
    </w:lvl>
    <w:lvl w:ilvl="8" w:tplc="599659A6">
      <w:start w:val="1"/>
      <w:numFmt w:val="bullet"/>
      <w:lvlText w:val=""/>
      <w:lvlJc w:val="left"/>
      <w:pPr>
        <w:ind w:left="6480" w:hanging="360"/>
      </w:pPr>
      <w:rPr>
        <w:rFonts w:ascii="Wingdings" w:hAnsi="Wingdings" w:hint="default"/>
      </w:rPr>
    </w:lvl>
  </w:abstractNum>
  <w:abstractNum w:abstractNumId="85" w15:restartNumberingAfterBreak="0">
    <w:nsid w:val="684DB49F"/>
    <w:multiLevelType w:val="hybridMultilevel"/>
    <w:tmpl w:val="C074BD6E"/>
    <w:lvl w:ilvl="0" w:tplc="CD0CBB50">
      <w:start w:val="1"/>
      <w:numFmt w:val="bullet"/>
      <w:lvlText w:val=""/>
      <w:lvlJc w:val="left"/>
      <w:pPr>
        <w:ind w:left="720" w:hanging="360"/>
      </w:pPr>
      <w:rPr>
        <w:rFonts w:ascii="Symbol" w:hAnsi="Symbol" w:hint="default"/>
      </w:rPr>
    </w:lvl>
    <w:lvl w:ilvl="1" w:tplc="6792D7CE">
      <w:start w:val="1"/>
      <w:numFmt w:val="bullet"/>
      <w:lvlText w:val="o"/>
      <w:lvlJc w:val="left"/>
      <w:pPr>
        <w:ind w:left="1440" w:hanging="360"/>
      </w:pPr>
      <w:rPr>
        <w:rFonts w:ascii="Courier New" w:hAnsi="Courier New" w:hint="default"/>
      </w:rPr>
    </w:lvl>
    <w:lvl w:ilvl="2" w:tplc="B1D609FE">
      <w:start w:val="1"/>
      <w:numFmt w:val="bullet"/>
      <w:lvlText w:val=""/>
      <w:lvlJc w:val="left"/>
      <w:pPr>
        <w:ind w:left="2160" w:hanging="360"/>
      </w:pPr>
      <w:rPr>
        <w:rFonts w:ascii="Wingdings" w:hAnsi="Wingdings" w:hint="default"/>
      </w:rPr>
    </w:lvl>
    <w:lvl w:ilvl="3" w:tplc="A682353C">
      <w:start w:val="1"/>
      <w:numFmt w:val="bullet"/>
      <w:lvlText w:val=""/>
      <w:lvlJc w:val="left"/>
      <w:pPr>
        <w:ind w:left="2880" w:hanging="360"/>
      </w:pPr>
      <w:rPr>
        <w:rFonts w:ascii="Symbol" w:hAnsi="Symbol" w:hint="default"/>
      </w:rPr>
    </w:lvl>
    <w:lvl w:ilvl="4" w:tplc="A642ABF2">
      <w:start w:val="1"/>
      <w:numFmt w:val="bullet"/>
      <w:lvlText w:val="o"/>
      <w:lvlJc w:val="left"/>
      <w:pPr>
        <w:ind w:left="3600" w:hanging="360"/>
      </w:pPr>
      <w:rPr>
        <w:rFonts w:ascii="Courier New" w:hAnsi="Courier New" w:hint="default"/>
      </w:rPr>
    </w:lvl>
    <w:lvl w:ilvl="5" w:tplc="158032F4">
      <w:start w:val="1"/>
      <w:numFmt w:val="bullet"/>
      <w:lvlText w:val=""/>
      <w:lvlJc w:val="left"/>
      <w:pPr>
        <w:ind w:left="4320" w:hanging="360"/>
      </w:pPr>
      <w:rPr>
        <w:rFonts w:ascii="Wingdings" w:hAnsi="Wingdings" w:hint="default"/>
      </w:rPr>
    </w:lvl>
    <w:lvl w:ilvl="6" w:tplc="2714729A">
      <w:start w:val="1"/>
      <w:numFmt w:val="bullet"/>
      <w:lvlText w:val=""/>
      <w:lvlJc w:val="left"/>
      <w:pPr>
        <w:ind w:left="5040" w:hanging="360"/>
      </w:pPr>
      <w:rPr>
        <w:rFonts w:ascii="Symbol" w:hAnsi="Symbol" w:hint="default"/>
      </w:rPr>
    </w:lvl>
    <w:lvl w:ilvl="7" w:tplc="EFE4BD84">
      <w:start w:val="1"/>
      <w:numFmt w:val="bullet"/>
      <w:lvlText w:val="o"/>
      <w:lvlJc w:val="left"/>
      <w:pPr>
        <w:ind w:left="5760" w:hanging="360"/>
      </w:pPr>
      <w:rPr>
        <w:rFonts w:ascii="Courier New" w:hAnsi="Courier New" w:hint="default"/>
      </w:rPr>
    </w:lvl>
    <w:lvl w:ilvl="8" w:tplc="F53209CA">
      <w:start w:val="1"/>
      <w:numFmt w:val="bullet"/>
      <w:lvlText w:val=""/>
      <w:lvlJc w:val="left"/>
      <w:pPr>
        <w:ind w:left="6480" w:hanging="360"/>
      </w:pPr>
      <w:rPr>
        <w:rFonts w:ascii="Wingdings" w:hAnsi="Wingdings" w:hint="default"/>
      </w:rPr>
    </w:lvl>
  </w:abstractNum>
  <w:abstractNum w:abstractNumId="86" w15:restartNumberingAfterBreak="0">
    <w:nsid w:val="692876CF"/>
    <w:multiLevelType w:val="hybridMultilevel"/>
    <w:tmpl w:val="F62ED77C"/>
    <w:lvl w:ilvl="0" w:tplc="4286787A">
      <w:start w:val="1"/>
      <w:numFmt w:val="bullet"/>
      <w:lvlText w:val=""/>
      <w:lvlJc w:val="left"/>
      <w:pPr>
        <w:ind w:left="720" w:hanging="360"/>
      </w:pPr>
      <w:rPr>
        <w:rFonts w:ascii="Symbol" w:hAnsi="Symbol" w:hint="default"/>
      </w:rPr>
    </w:lvl>
    <w:lvl w:ilvl="1" w:tplc="3F340CFE">
      <w:start w:val="1"/>
      <w:numFmt w:val="bullet"/>
      <w:lvlText w:val="o"/>
      <w:lvlJc w:val="left"/>
      <w:pPr>
        <w:ind w:left="1440" w:hanging="360"/>
      </w:pPr>
      <w:rPr>
        <w:rFonts w:ascii="Courier New" w:hAnsi="Courier New" w:hint="default"/>
      </w:rPr>
    </w:lvl>
    <w:lvl w:ilvl="2" w:tplc="BEC0712A">
      <w:start w:val="1"/>
      <w:numFmt w:val="bullet"/>
      <w:lvlText w:val=""/>
      <w:lvlJc w:val="left"/>
      <w:pPr>
        <w:ind w:left="2160" w:hanging="360"/>
      </w:pPr>
      <w:rPr>
        <w:rFonts w:ascii="Wingdings" w:hAnsi="Wingdings" w:hint="default"/>
      </w:rPr>
    </w:lvl>
    <w:lvl w:ilvl="3" w:tplc="FB325136">
      <w:start w:val="1"/>
      <w:numFmt w:val="bullet"/>
      <w:lvlText w:val=""/>
      <w:lvlJc w:val="left"/>
      <w:pPr>
        <w:ind w:left="2880" w:hanging="360"/>
      </w:pPr>
      <w:rPr>
        <w:rFonts w:ascii="Symbol" w:hAnsi="Symbol" w:hint="default"/>
      </w:rPr>
    </w:lvl>
    <w:lvl w:ilvl="4" w:tplc="14C40B96">
      <w:start w:val="1"/>
      <w:numFmt w:val="bullet"/>
      <w:lvlText w:val="o"/>
      <w:lvlJc w:val="left"/>
      <w:pPr>
        <w:ind w:left="3600" w:hanging="360"/>
      </w:pPr>
      <w:rPr>
        <w:rFonts w:ascii="Courier New" w:hAnsi="Courier New" w:hint="default"/>
      </w:rPr>
    </w:lvl>
    <w:lvl w:ilvl="5" w:tplc="BBD8CCF0">
      <w:start w:val="1"/>
      <w:numFmt w:val="bullet"/>
      <w:lvlText w:val=""/>
      <w:lvlJc w:val="left"/>
      <w:pPr>
        <w:ind w:left="4320" w:hanging="360"/>
      </w:pPr>
      <w:rPr>
        <w:rFonts w:ascii="Wingdings" w:hAnsi="Wingdings" w:hint="default"/>
      </w:rPr>
    </w:lvl>
    <w:lvl w:ilvl="6" w:tplc="8AA0ADFA">
      <w:start w:val="1"/>
      <w:numFmt w:val="bullet"/>
      <w:lvlText w:val=""/>
      <w:lvlJc w:val="left"/>
      <w:pPr>
        <w:ind w:left="5040" w:hanging="360"/>
      </w:pPr>
      <w:rPr>
        <w:rFonts w:ascii="Symbol" w:hAnsi="Symbol" w:hint="default"/>
      </w:rPr>
    </w:lvl>
    <w:lvl w:ilvl="7" w:tplc="D6785640">
      <w:start w:val="1"/>
      <w:numFmt w:val="bullet"/>
      <w:lvlText w:val="o"/>
      <w:lvlJc w:val="left"/>
      <w:pPr>
        <w:ind w:left="5760" w:hanging="360"/>
      </w:pPr>
      <w:rPr>
        <w:rFonts w:ascii="Courier New" w:hAnsi="Courier New" w:hint="default"/>
      </w:rPr>
    </w:lvl>
    <w:lvl w:ilvl="8" w:tplc="5B72AAB8">
      <w:start w:val="1"/>
      <w:numFmt w:val="bullet"/>
      <w:lvlText w:val=""/>
      <w:lvlJc w:val="left"/>
      <w:pPr>
        <w:ind w:left="6480" w:hanging="360"/>
      </w:pPr>
      <w:rPr>
        <w:rFonts w:ascii="Wingdings" w:hAnsi="Wingdings" w:hint="default"/>
      </w:rPr>
    </w:lvl>
  </w:abstractNum>
  <w:abstractNum w:abstractNumId="87" w15:restartNumberingAfterBreak="0">
    <w:nsid w:val="6CF65AAE"/>
    <w:multiLevelType w:val="hybridMultilevel"/>
    <w:tmpl w:val="44D040DE"/>
    <w:lvl w:ilvl="0" w:tplc="EC8652A8">
      <w:start w:val="1"/>
      <w:numFmt w:val="bullet"/>
      <w:lvlText w:val=""/>
      <w:lvlJc w:val="left"/>
      <w:pPr>
        <w:ind w:left="720" w:hanging="360"/>
      </w:pPr>
      <w:rPr>
        <w:rFonts w:ascii="Symbol" w:hAnsi="Symbol" w:hint="default"/>
      </w:rPr>
    </w:lvl>
    <w:lvl w:ilvl="1" w:tplc="50CAD3F0">
      <w:start w:val="1"/>
      <w:numFmt w:val="bullet"/>
      <w:lvlText w:val="o"/>
      <w:lvlJc w:val="left"/>
      <w:pPr>
        <w:ind w:left="1440" w:hanging="360"/>
      </w:pPr>
      <w:rPr>
        <w:rFonts w:ascii="Courier New" w:hAnsi="Courier New" w:hint="default"/>
      </w:rPr>
    </w:lvl>
    <w:lvl w:ilvl="2" w:tplc="2418344A">
      <w:start w:val="1"/>
      <w:numFmt w:val="bullet"/>
      <w:lvlText w:val=""/>
      <w:lvlJc w:val="left"/>
      <w:pPr>
        <w:ind w:left="2160" w:hanging="360"/>
      </w:pPr>
      <w:rPr>
        <w:rFonts w:ascii="Wingdings" w:hAnsi="Wingdings" w:hint="default"/>
      </w:rPr>
    </w:lvl>
    <w:lvl w:ilvl="3" w:tplc="7CC642B4">
      <w:start w:val="1"/>
      <w:numFmt w:val="bullet"/>
      <w:lvlText w:val=""/>
      <w:lvlJc w:val="left"/>
      <w:pPr>
        <w:ind w:left="2880" w:hanging="360"/>
      </w:pPr>
      <w:rPr>
        <w:rFonts w:ascii="Symbol" w:hAnsi="Symbol" w:hint="default"/>
      </w:rPr>
    </w:lvl>
    <w:lvl w:ilvl="4" w:tplc="68FA992A">
      <w:start w:val="1"/>
      <w:numFmt w:val="bullet"/>
      <w:lvlText w:val="o"/>
      <w:lvlJc w:val="left"/>
      <w:pPr>
        <w:ind w:left="3600" w:hanging="360"/>
      </w:pPr>
      <w:rPr>
        <w:rFonts w:ascii="Courier New" w:hAnsi="Courier New" w:hint="default"/>
      </w:rPr>
    </w:lvl>
    <w:lvl w:ilvl="5" w:tplc="6B7AB800">
      <w:start w:val="1"/>
      <w:numFmt w:val="bullet"/>
      <w:lvlText w:val=""/>
      <w:lvlJc w:val="left"/>
      <w:pPr>
        <w:ind w:left="4320" w:hanging="360"/>
      </w:pPr>
      <w:rPr>
        <w:rFonts w:ascii="Wingdings" w:hAnsi="Wingdings" w:hint="default"/>
      </w:rPr>
    </w:lvl>
    <w:lvl w:ilvl="6" w:tplc="7624D5D2">
      <w:start w:val="1"/>
      <w:numFmt w:val="bullet"/>
      <w:lvlText w:val=""/>
      <w:lvlJc w:val="left"/>
      <w:pPr>
        <w:ind w:left="5040" w:hanging="360"/>
      </w:pPr>
      <w:rPr>
        <w:rFonts w:ascii="Symbol" w:hAnsi="Symbol" w:hint="default"/>
      </w:rPr>
    </w:lvl>
    <w:lvl w:ilvl="7" w:tplc="91BE920E">
      <w:start w:val="1"/>
      <w:numFmt w:val="bullet"/>
      <w:lvlText w:val="o"/>
      <w:lvlJc w:val="left"/>
      <w:pPr>
        <w:ind w:left="5760" w:hanging="360"/>
      </w:pPr>
      <w:rPr>
        <w:rFonts w:ascii="Courier New" w:hAnsi="Courier New" w:hint="default"/>
      </w:rPr>
    </w:lvl>
    <w:lvl w:ilvl="8" w:tplc="B2CA9C82">
      <w:start w:val="1"/>
      <w:numFmt w:val="bullet"/>
      <w:lvlText w:val=""/>
      <w:lvlJc w:val="left"/>
      <w:pPr>
        <w:ind w:left="6480" w:hanging="360"/>
      </w:pPr>
      <w:rPr>
        <w:rFonts w:ascii="Wingdings" w:hAnsi="Wingdings" w:hint="default"/>
      </w:rPr>
    </w:lvl>
  </w:abstractNum>
  <w:abstractNum w:abstractNumId="88" w15:restartNumberingAfterBreak="0">
    <w:nsid w:val="6D686CFB"/>
    <w:multiLevelType w:val="hybridMultilevel"/>
    <w:tmpl w:val="7CC2C218"/>
    <w:lvl w:ilvl="0" w:tplc="A9A0DCC8">
      <w:start w:val="1"/>
      <w:numFmt w:val="bullet"/>
      <w:lvlText w:val=""/>
      <w:lvlJc w:val="left"/>
      <w:pPr>
        <w:ind w:left="720" w:hanging="360"/>
      </w:pPr>
      <w:rPr>
        <w:rFonts w:ascii="Symbol" w:hAnsi="Symbol" w:hint="default"/>
      </w:rPr>
    </w:lvl>
    <w:lvl w:ilvl="1" w:tplc="80084492">
      <w:start w:val="1"/>
      <w:numFmt w:val="bullet"/>
      <w:lvlText w:val="o"/>
      <w:lvlJc w:val="left"/>
      <w:pPr>
        <w:ind w:left="1440" w:hanging="360"/>
      </w:pPr>
      <w:rPr>
        <w:rFonts w:ascii="Symbol" w:hAnsi="Symbol" w:hint="default"/>
      </w:rPr>
    </w:lvl>
    <w:lvl w:ilvl="2" w:tplc="E60CF770">
      <w:start w:val="1"/>
      <w:numFmt w:val="bullet"/>
      <w:lvlText w:val=""/>
      <w:lvlJc w:val="left"/>
      <w:pPr>
        <w:ind w:left="2160" w:hanging="360"/>
      </w:pPr>
      <w:rPr>
        <w:rFonts w:ascii="Wingdings" w:hAnsi="Wingdings" w:hint="default"/>
      </w:rPr>
    </w:lvl>
    <w:lvl w:ilvl="3" w:tplc="340861A4">
      <w:start w:val="1"/>
      <w:numFmt w:val="bullet"/>
      <w:lvlText w:val=""/>
      <w:lvlJc w:val="left"/>
      <w:pPr>
        <w:ind w:left="2880" w:hanging="360"/>
      </w:pPr>
      <w:rPr>
        <w:rFonts w:ascii="Symbol" w:hAnsi="Symbol" w:hint="default"/>
      </w:rPr>
    </w:lvl>
    <w:lvl w:ilvl="4" w:tplc="403CAAB4">
      <w:start w:val="1"/>
      <w:numFmt w:val="bullet"/>
      <w:lvlText w:val="o"/>
      <w:lvlJc w:val="left"/>
      <w:pPr>
        <w:ind w:left="3600" w:hanging="360"/>
      </w:pPr>
      <w:rPr>
        <w:rFonts w:ascii="Courier New" w:hAnsi="Courier New" w:hint="default"/>
      </w:rPr>
    </w:lvl>
    <w:lvl w:ilvl="5" w:tplc="58DC6D66">
      <w:start w:val="1"/>
      <w:numFmt w:val="bullet"/>
      <w:lvlText w:val=""/>
      <w:lvlJc w:val="left"/>
      <w:pPr>
        <w:ind w:left="4320" w:hanging="360"/>
      </w:pPr>
      <w:rPr>
        <w:rFonts w:ascii="Wingdings" w:hAnsi="Wingdings" w:hint="default"/>
      </w:rPr>
    </w:lvl>
    <w:lvl w:ilvl="6" w:tplc="3D9CD8DC">
      <w:start w:val="1"/>
      <w:numFmt w:val="bullet"/>
      <w:lvlText w:val=""/>
      <w:lvlJc w:val="left"/>
      <w:pPr>
        <w:ind w:left="5040" w:hanging="360"/>
      </w:pPr>
      <w:rPr>
        <w:rFonts w:ascii="Symbol" w:hAnsi="Symbol" w:hint="default"/>
      </w:rPr>
    </w:lvl>
    <w:lvl w:ilvl="7" w:tplc="193ED6D2">
      <w:start w:val="1"/>
      <w:numFmt w:val="bullet"/>
      <w:lvlText w:val="o"/>
      <w:lvlJc w:val="left"/>
      <w:pPr>
        <w:ind w:left="5760" w:hanging="360"/>
      </w:pPr>
      <w:rPr>
        <w:rFonts w:ascii="Courier New" w:hAnsi="Courier New" w:hint="default"/>
      </w:rPr>
    </w:lvl>
    <w:lvl w:ilvl="8" w:tplc="F5EC0EAA">
      <w:start w:val="1"/>
      <w:numFmt w:val="bullet"/>
      <w:lvlText w:val=""/>
      <w:lvlJc w:val="left"/>
      <w:pPr>
        <w:ind w:left="6480" w:hanging="360"/>
      </w:pPr>
      <w:rPr>
        <w:rFonts w:ascii="Wingdings" w:hAnsi="Wingdings" w:hint="default"/>
      </w:rPr>
    </w:lvl>
  </w:abstractNum>
  <w:abstractNum w:abstractNumId="89" w15:restartNumberingAfterBreak="0">
    <w:nsid w:val="6DD15F41"/>
    <w:multiLevelType w:val="hybridMultilevel"/>
    <w:tmpl w:val="987C6CF2"/>
    <w:lvl w:ilvl="0" w:tplc="0BA2B61E">
      <w:start w:val="1"/>
      <w:numFmt w:val="bullet"/>
      <w:lvlText w:val=""/>
      <w:lvlJc w:val="left"/>
      <w:pPr>
        <w:ind w:left="720" w:hanging="360"/>
      </w:pPr>
      <w:rPr>
        <w:rFonts w:ascii="Symbol" w:hAnsi="Symbol" w:hint="default"/>
      </w:rPr>
    </w:lvl>
    <w:lvl w:ilvl="1" w:tplc="32A4278E">
      <w:start w:val="1"/>
      <w:numFmt w:val="bullet"/>
      <w:lvlText w:val="o"/>
      <w:lvlJc w:val="left"/>
      <w:pPr>
        <w:ind w:left="1440" w:hanging="360"/>
      </w:pPr>
      <w:rPr>
        <w:rFonts w:ascii="Symbol" w:hAnsi="Symbol" w:hint="default"/>
      </w:rPr>
    </w:lvl>
    <w:lvl w:ilvl="2" w:tplc="DD525480">
      <w:start w:val="1"/>
      <w:numFmt w:val="bullet"/>
      <w:lvlText w:val=""/>
      <w:lvlJc w:val="left"/>
      <w:pPr>
        <w:ind w:left="2160" w:hanging="360"/>
      </w:pPr>
      <w:rPr>
        <w:rFonts w:ascii="Wingdings" w:hAnsi="Wingdings" w:hint="default"/>
      </w:rPr>
    </w:lvl>
    <w:lvl w:ilvl="3" w:tplc="3A705C6A">
      <w:start w:val="1"/>
      <w:numFmt w:val="bullet"/>
      <w:lvlText w:val=""/>
      <w:lvlJc w:val="left"/>
      <w:pPr>
        <w:ind w:left="2880" w:hanging="360"/>
      </w:pPr>
      <w:rPr>
        <w:rFonts w:ascii="Symbol" w:hAnsi="Symbol" w:hint="default"/>
      </w:rPr>
    </w:lvl>
    <w:lvl w:ilvl="4" w:tplc="ECFC291E">
      <w:start w:val="1"/>
      <w:numFmt w:val="bullet"/>
      <w:lvlText w:val="o"/>
      <w:lvlJc w:val="left"/>
      <w:pPr>
        <w:ind w:left="3600" w:hanging="360"/>
      </w:pPr>
      <w:rPr>
        <w:rFonts w:ascii="Courier New" w:hAnsi="Courier New" w:hint="default"/>
      </w:rPr>
    </w:lvl>
    <w:lvl w:ilvl="5" w:tplc="D1101228">
      <w:start w:val="1"/>
      <w:numFmt w:val="bullet"/>
      <w:lvlText w:val=""/>
      <w:lvlJc w:val="left"/>
      <w:pPr>
        <w:ind w:left="4320" w:hanging="360"/>
      </w:pPr>
      <w:rPr>
        <w:rFonts w:ascii="Wingdings" w:hAnsi="Wingdings" w:hint="default"/>
      </w:rPr>
    </w:lvl>
    <w:lvl w:ilvl="6" w:tplc="CEC84344">
      <w:start w:val="1"/>
      <w:numFmt w:val="bullet"/>
      <w:lvlText w:val=""/>
      <w:lvlJc w:val="left"/>
      <w:pPr>
        <w:ind w:left="5040" w:hanging="360"/>
      </w:pPr>
      <w:rPr>
        <w:rFonts w:ascii="Symbol" w:hAnsi="Symbol" w:hint="default"/>
      </w:rPr>
    </w:lvl>
    <w:lvl w:ilvl="7" w:tplc="FD0A085A">
      <w:start w:val="1"/>
      <w:numFmt w:val="bullet"/>
      <w:lvlText w:val="o"/>
      <w:lvlJc w:val="left"/>
      <w:pPr>
        <w:ind w:left="5760" w:hanging="360"/>
      </w:pPr>
      <w:rPr>
        <w:rFonts w:ascii="Courier New" w:hAnsi="Courier New" w:hint="default"/>
      </w:rPr>
    </w:lvl>
    <w:lvl w:ilvl="8" w:tplc="E9DEA462">
      <w:start w:val="1"/>
      <w:numFmt w:val="bullet"/>
      <w:lvlText w:val=""/>
      <w:lvlJc w:val="left"/>
      <w:pPr>
        <w:ind w:left="6480" w:hanging="360"/>
      </w:pPr>
      <w:rPr>
        <w:rFonts w:ascii="Wingdings" w:hAnsi="Wingdings" w:hint="default"/>
      </w:rPr>
    </w:lvl>
  </w:abstractNum>
  <w:abstractNum w:abstractNumId="90" w15:restartNumberingAfterBreak="0">
    <w:nsid w:val="6F9F7418"/>
    <w:multiLevelType w:val="hybridMultilevel"/>
    <w:tmpl w:val="3020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2BF5EC0"/>
    <w:multiLevelType w:val="hybridMultilevel"/>
    <w:tmpl w:val="9DBE1C62"/>
    <w:lvl w:ilvl="0" w:tplc="5838E530">
      <w:start w:val="1"/>
      <w:numFmt w:val="bullet"/>
      <w:lvlText w:val=""/>
      <w:lvlJc w:val="left"/>
      <w:pPr>
        <w:ind w:left="720" w:hanging="360"/>
      </w:pPr>
      <w:rPr>
        <w:rFonts w:ascii="Symbol" w:hAnsi="Symbol" w:hint="default"/>
      </w:rPr>
    </w:lvl>
    <w:lvl w:ilvl="1" w:tplc="FBB4ED9C">
      <w:start w:val="1"/>
      <w:numFmt w:val="bullet"/>
      <w:lvlText w:val="o"/>
      <w:lvlJc w:val="left"/>
      <w:pPr>
        <w:ind w:left="2160" w:hanging="360"/>
      </w:pPr>
      <w:rPr>
        <w:rFonts w:ascii="Courier New" w:hAnsi="Courier New" w:hint="default"/>
      </w:rPr>
    </w:lvl>
    <w:lvl w:ilvl="2" w:tplc="1FCE84CA">
      <w:start w:val="1"/>
      <w:numFmt w:val="bullet"/>
      <w:lvlText w:val=""/>
      <w:lvlJc w:val="left"/>
      <w:pPr>
        <w:ind w:left="2880" w:hanging="360"/>
      </w:pPr>
      <w:rPr>
        <w:rFonts w:ascii="Wingdings" w:hAnsi="Wingdings" w:hint="default"/>
      </w:rPr>
    </w:lvl>
    <w:lvl w:ilvl="3" w:tplc="D59C615C">
      <w:start w:val="1"/>
      <w:numFmt w:val="bullet"/>
      <w:lvlText w:val=""/>
      <w:lvlJc w:val="left"/>
      <w:pPr>
        <w:ind w:left="3600" w:hanging="360"/>
      </w:pPr>
      <w:rPr>
        <w:rFonts w:ascii="Symbol" w:hAnsi="Symbol" w:hint="default"/>
      </w:rPr>
    </w:lvl>
    <w:lvl w:ilvl="4" w:tplc="6E86AD12">
      <w:start w:val="1"/>
      <w:numFmt w:val="bullet"/>
      <w:lvlText w:val="o"/>
      <w:lvlJc w:val="left"/>
      <w:pPr>
        <w:ind w:left="4320" w:hanging="360"/>
      </w:pPr>
      <w:rPr>
        <w:rFonts w:ascii="Courier New" w:hAnsi="Courier New" w:hint="default"/>
      </w:rPr>
    </w:lvl>
    <w:lvl w:ilvl="5" w:tplc="12B6378C">
      <w:start w:val="1"/>
      <w:numFmt w:val="bullet"/>
      <w:lvlText w:val=""/>
      <w:lvlJc w:val="left"/>
      <w:pPr>
        <w:ind w:left="5040" w:hanging="360"/>
      </w:pPr>
      <w:rPr>
        <w:rFonts w:ascii="Wingdings" w:hAnsi="Wingdings" w:hint="default"/>
      </w:rPr>
    </w:lvl>
    <w:lvl w:ilvl="6" w:tplc="6D26C11C">
      <w:start w:val="1"/>
      <w:numFmt w:val="bullet"/>
      <w:lvlText w:val=""/>
      <w:lvlJc w:val="left"/>
      <w:pPr>
        <w:ind w:left="5760" w:hanging="360"/>
      </w:pPr>
      <w:rPr>
        <w:rFonts w:ascii="Symbol" w:hAnsi="Symbol" w:hint="default"/>
      </w:rPr>
    </w:lvl>
    <w:lvl w:ilvl="7" w:tplc="E25EE5E8">
      <w:start w:val="1"/>
      <w:numFmt w:val="bullet"/>
      <w:lvlText w:val="o"/>
      <w:lvlJc w:val="left"/>
      <w:pPr>
        <w:ind w:left="6480" w:hanging="360"/>
      </w:pPr>
      <w:rPr>
        <w:rFonts w:ascii="Courier New" w:hAnsi="Courier New" w:hint="default"/>
      </w:rPr>
    </w:lvl>
    <w:lvl w:ilvl="8" w:tplc="8DA68A0C">
      <w:start w:val="1"/>
      <w:numFmt w:val="bullet"/>
      <w:lvlText w:val=""/>
      <w:lvlJc w:val="left"/>
      <w:pPr>
        <w:ind w:left="7200" w:hanging="360"/>
      </w:pPr>
      <w:rPr>
        <w:rFonts w:ascii="Wingdings" w:hAnsi="Wingdings" w:hint="default"/>
      </w:rPr>
    </w:lvl>
  </w:abstractNum>
  <w:abstractNum w:abstractNumId="92" w15:restartNumberingAfterBreak="0">
    <w:nsid w:val="73517857"/>
    <w:multiLevelType w:val="hybridMultilevel"/>
    <w:tmpl w:val="FFFFFFFF"/>
    <w:lvl w:ilvl="0" w:tplc="04DE14A6">
      <w:start w:val="1"/>
      <w:numFmt w:val="bullet"/>
      <w:lvlText w:val=""/>
      <w:lvlJc w:val="left"/>
      <w:pPr>
        <w:ind w:left="720" w:hanging="360"/>
      </w:pPr>
      <w:rPr>
        <w:rFonts w:ascii="Symbol" w:hAnsi="Symbol" w:hint="default"/>
      </w:rPr>
    </w:lvl>
    <w:lvl w:ilvl="1" w:tplc="816A46B2">
      <w:start w:val="1"/>
      <w:numFmt w:val="bullet"/>
      <w:lvlText w:val=""/>
      <w:lvlJc w:val="left"/>
      <w:pPr>
        <w:ind w:left="1440" w:hanging="360"/>
      </w:pPr>
      <w:rPr>
        <w:rFonts w:ascii="Symbol" w:hAnsi="Symbol" w:hint="default"/>
      </w:rPr>
    </w:lvl>
    <w:lvl w:ilvl="2" w:tplc="AF6C6CD6">
      <w:start w:val="1"/>
      <w:numFmt w:val="bullet"/>
      <w:lvlText w:val=""/>
      <w:lvlJc w:val="left"/>
      <w:pPr>
        <w:ind w:left="2160" w:hanging="360"/>
      </w:pPr>
      <w:rPr>
        <w:rFonts w:ascii="Wingdings" w:hAnsi="Wingdings" w:hint="default"/>
      </w:rPr>
    </w:lvl>
    <w:lvl w:ilvl="3" w:tplc="A6F6D6E4">
      <w:start w:val="1"/>
      <w:numFmt w:val="bullet"/>
      <w:lvlText w:val=""/>
      <w:lvlJc w:val="left"/>
      <w:pPr>
        <w:ind w:left="2880" w:hanging="360"/>
      </w:pPr>
      <w:rPr>
        <w:rFonts w:ascii="Symbol" w:hAnsi="Symbol" w:hint="default"/>
      </w:rPr>
    </w:lvl>
    <w:lvl w:ilvl="4" w:tplc="6B725ED4">
      <w:start w:val="1"/>
      <w:numFmt w:val="bullet"/>
      <w:lvlText w:val="o"/>
      <w:lvlJc w:val="left"/>
      <w:pPr>
        <w:ind w:left="3600" w:hanging="360"/>
      </w:pPr>
      <w:rPr>
        <w:rFonts w:ascii="Courier New" w:hAnsi="Courier New" w:hint="default"/>
      </w:rPr>
    </w:lvl>
    <w:lvl w:ilvl="5" w:tplc="7A5E0516">
      <w:start w:val="1"/>
      <w:numFmt w:val="bullet"/>
      <w:lvlText w:val=""/>
      <w:lvlJc w:val="left"/>
      <w:pPr>
        <w:ind w:left="4320" w:hanging="360"/>
      </w:pPr>
      <w:rPr>
        <w:rFonts w:ascii="Wingdings" w:hAnsi="Wingdings" w:hint="default"/>
      </w:rPr>
    </w:lvl>
    <w:lvl w:ilvl="6" w:tplc="5EE85F58">
      <w:start w:val="1"/>
      <w:numFmt w:val="bullet"/>
      <w:lvlText w:val=""/>
      <w:lvlJc w:val="left"/>
      <w:pPr>
        <w:ind w:left="5040" w:hanging="360"/>
      </w:pPr>
      <w:rPr>
        <w:rFonts w:ascii="Symbol" w:hAnsi="Symbol" w:hint="default"/>
      </w:rPr>
    </w:lvl>
    <w:lvl w:ilvl="7" w:tplc="2B8C15DA">
      <w:start w:val="1"/>
      <w:numFmt w:val="bullet"/>
      <w:lvlText w:val="o"/>
      <w:lvlJc w:val="left"/>
      <w:pPr>
        <w:ind w:left="5760" w:hanging="360"/>
      </w:pPr>
      <w:rPr>
        <w:rFonts w:ascii="Courier New" w:hAnsi="Courier New" w:hint="default"/>
      </w:rPr>
    </w:lvl>
    <w:lvl w:ilvl="8" w:tplc="990A8220">
      <w:start w:val="1"/>
      <w:numFmt w:val="bullet"/>
      <w:lvlText w:val=""/>
      <w:lvlJc w:val="left"/>
      <w:pPr>
        <w:ind w:left="6480" w:hanging="360"/>
      </w:pPr>
      <w:rPr>
        <w:rFonts w:ascii="Wingdings" w:hAnsi="Wingdings" w:hint="default"/>
      </w:rPr>
    </w:lvl>
  </w:abstractNum>
  <w:abstractNum w:abstractNumId="93" w15:restartNumberingAfterBreak="0">
    <w:nsid w:val="74687D0C"/>
    <w:multiLevelType w:val="hybridMultilevel"/>
    <w:tmpl w:val="3A4280D0"/>
    <w:lvl w:ilvl="0" w:tplc="10F60C06">
      <w:start w:val="1"/>
      <w:numFmt w:val="bullet"/>
      <w:lvlText w:val=""/>
      <w:lvlJc w:val="left"/>
      <w:pPr>
        <w:ind w:left="720" w:hanging="360"/>
      </w:pPr>
      <w:rPr>
        <w:rFonts w:ascii="Symbol" w:hAnsi="Symbol" w:hint="default"/>
      </w:rPr>
    </w:lvl>
    <w:lvl w:ilvl="1" w:tplc="B3B843B6">
      <w:start w:val="1"/>
      <w:numFmt w:val="bullet"/>
      <w:lvlText w:val="o"/>
      <w:lvlJc w:val="left"/>
      <w:pPr>
        <w:ind w:left="1440" w:hanging="360"/>
      </w:pPr>
      <w:rPr>
        <w:rFonts w:ascii="Courier New" w:hAnsi="Courier New" w:hint="default"/>
      </w:rPr>
    </w:lvl>
    <w:lvl w:ilvl="2" w:tplc="0408F72C">
      <w:start w:val="1"/>
      <w:numFmt w:val="bullet"/>
      <w:lvlText w:val=""/>
      <w:lvlJc w:val="left"/>
      <w:pPr>
        <w:ind w:left="2160" w:hanging="360"/>
      </w:pPr>
      <w:rPr>
        <w:rFonts w:ascii="Wingdings" w:hAnsi="Wingdings" w:hint="default"/>
      </w:rPr>
    </w:lvl>
    <w:lvl w:ilvl="3" w:tplc="0FC2E99A">
      <w:start w:val="1"/>
      <w:numFmt w:val="bullet"/>
      <w:lvlText w:val=""/>
      <w:lvlJc w:val="left"/>
      <w:pPr>
        <w:ind w:left="2880" w:hanging="360"/>
      </w:pPr>
      <w:rPr>
        <w:rFonts w:ascii="Symbol" w:hAnsi="Symbol" w:hint="default"/>
      </w:rPr>
    </w:lvl>
    <w:lvl w:ilvl="4" w:tplc="5F0E1F44">
      <w:start w:val="1"/>
      <w:numFmt w:val="bullet"/>
      <w:lvlText w:val="o"/>
      <w:lvlJc w:val="left"/>
      <w:pPr>
        <w:ind w:left="3600" w:hanging="360"/>
      </w:pPr>
      <w:rPr>
        <w:rFonts w:ascii="Courier New" w:hAnsi="Courier New" w:hint="default"/>
      </w:rPr>
    </w:lvl>
    <w:lvl w:ilvl="5" w:tplc="DC5C4FB2">
      <w:start w:val="1"/>
      <w:numFmt w:val="bullet"/>
      <w:lvlText w:val=""/>
      <w:lvlJc w:val="left"/>
      <w:pPr>
        <w:ind w:left="4320" w:hanging="360"/>
      </w:pPr>
      <w:rPr>
        <w:rFonts w:ascii="Wingdings" w:hAnsi="Wingdings" w:hint="default"/>
      </w:rPr>
    </w:lvl>
    <w:lvl w:ilvl="6" w:tplc="C164A92A">
      <w:start w:val="1"/>
      <w:numFmt w:val="bullet"/>
      <w:lvlText w:val=""/>
      <w:lvlJc w:val="left"/>
      <w:pPr>
        <w:ind w:left="5040" w:hanging="360"/>
      </w:pPr>
      <w:rPr>
        <w:rFonts w:ascii="Symbol" w:hAnsi="Symbol" w:hint="default"/>
      </w:rPr>
    </w:lvl>
    <w:lvl w:ilvl="7" w:tplc="50B6CA98">
      <w:start w:val="1"/>
      <w:numFmt w:val="bullet"/>
      <w:lvlText w:val="o"/>
      <w:lvlJc w:val="left"/>
      <w:pPr>
        <w:ind w:left="5760" w:hanging="360"/>
      </w:pPr>
      <w:rPr>
        <w:rFonts w:ascii="Courier New" w:hAnsi="Courier New" w:hint="default"/>
      </w:rPr>
    </w:lvl>
    <w:lvl w:ilvl="8" w:tplc="E4728AA4">
      <w:start w:val="1"/>
      <w:numFmt w:val="bullet"/>
      <w:lvlText w:val=""/>
      <w:lvlJc w:val="left"/>
      <w:pPr>
        <w:ind w:left="6480" w:hanging="360"/>
      </w:pPr>
      <w:rPr>
        <w:rFonts w:ascii="Wingdings" w:hAnsi="Wingdings" w:hint="default"/>
      </w:rPr>
    </w:lvl>
  </w:abstractNum>
  <w:abstractNum w:abstractNumId="94" w15:restartNumberingAfterBreak="0">
    <w:nsid w:val="75656FD9"/>
    <w:multiLevelType w:val="hybridMultilevel"/>
    <w:tmpl w:val="A77E05F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6B417CA"/>
    <w:multiLevelType w:val="hybridMultilevel"/>
    <w:tmpl w:val="9A3EE1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86E3B89"/>
    <w:multiLevelType w:val="hybridMultilevel"/>
    <w:tmpl w:val="FFFFFFFF"/>
    <w:lvl w:ilvl="0" w:tplc="31C0DEA4">
      <w:start w:val="1"/>
      <w:numFmt w:val="bullet"/>
      <w:lvlText w:val=""/>
      <w:lvlJc w:val="left"/>
      <w:pPr>
        <w:ind w:left="720" w:hanging="360"/>
      </w:pPr>
      <w:rPr>
        <w:rFonts w:ascii="Symbol" w:hAnsi="Symbol" w:hint="default"/>
      </w:rPr>
    </w:lvl>
    <w:lvl w:ilvl="1" w:tplc="F796CBD6">
      <w:start w:val="1"/>
      <w:numFmt w:val="bullet"/>
      <w:lvlText w:val="o"/>
      <w:lvlJc w:val="left"/>
      <w:pPr>
        <w:ind w:left="1440" w:hanging="360"/>
      </w:pPr>
      <w:rPr>
        <w:rFonts w:ascii="Courier New" w:hAnsi="Courier New" w:hint="default"/>
      </w:rPr>
    </w:lvl>
    <w:lvl w:ilvl="2" w:tplc="5FBE84BE">
      <w:start w:val="1"/>
      <w:numFmt w:val="bullet"/>
      <w:lvlText w:val=""/>
      <w:lvlJc w:val="left"/>
      <w:pPr>
        <w:ind w:left="2160" w:hanging="360"/>
      </w:pPr>
      <w:rPr>
        <w:rFonts w:ascii="Wingdings" w:hAnsi="Wingdings" w:hint="default"/>
      </w:rPr>
    </w:lvl>
    <w:lvl w:ilvl="3" w:tplc="FB9E79CE">
      <w:start w:val="1"/>
      <w:numFmt w:val="bullet"/>
      <w:lvlText w:val=""/>
      <w:lvlJc w:val="left"/>
      <w:pPr>
        <w:ind w:left="2880" w:hanging="360"/>
      </w:pPr>
      <w:rPr>
        <w:rFonts w:ascii="Symbol" w:hAnsi="Symbol" w:hint="default"/>
      </w:rPr>
    </w:lvl>
    <w:lvl w:ilvl="4" w:tplc="653AC60E">
      <w:start w:val="1"/>
      <w:numFmt w:val="bullet"/>
      <w:lvlText w:val="o"/>
      <w:lvlJc w:val="left"/>
      <w:pPr>
        <w:ind w:left="3600" w:hanging="360"/>
      </w:pPr>
      <w:rPr>
        <w:rFonts w:ascii="Courier New" w:hAnsi="Courier New" w:hint="default"/>
      </w:rPr>
    </w:lvl>
    <w:lvl w:ilvl="5" w:tplc="A2DC628E">
      <w:start w:val="1"/>
      <w:numFmt w:val="bullet"/>
      <w:lvlText w:val=""/>
      <w:lvlJc w:val="left"/>
      <w:pPr>
        <w:ind w:left="4320" w:hanging="360"/>
      </w:pPr>
      <w:rPr>
        <w:rFonts w:ascii="Wingdings" w:hAnsi="Wingdings" w:hint="default"/>
      </w:rPr>
    </w:lvl>
    <w:lvl w:ilvl="6" w:tplc="75861BD0">
      <w:start w:val="1"/>
      <w:numFmt w:val="bullet"/>
      <w:lvlText w:val=""/>
      <w:lvlJc w:val="left"/>
      <w:pPr>
        <w:ind w:left="5040" w:hanging="360"/>
      </w:pPr>
      <w:rPr>
        <w:rFonts w:ascii="Symbol" w:hAnsi="Symbol" w:hint="default"/>
      </w:rPr>
    </w:lvl>
    <w:lvl w:ilvl="7" w:tplc="4E06BD90">
      <w:start w:val="1"/>
      <w:numFmt w:val="bullet"/>
      <w:lvlText w:val="o"/>
      <w:lvlJc w:val="left"/>
      <w:pPr>
        <w:ind w:left="5760" w:hanging="360"/>
      </w:pPr>
      <w:rPr>
        <w:rFonts w:ascii="Courier New" w:hAnsi="Courier New" w:hint="default"/>
      </w:rPr>
    </w:lvl>
    <w:lvl w:ilvl="8" w:tplc="B6D6C80E">
      <w:start w:val="1"/>
      <w:numFmt w:val="bullet"/>
      <w:lvlText w:val=""/>
      <w:lvlJc w:val="left"/>
      <w:pPr>
        <w:ind w:left="6480" w:hanging="360"/>
      </w:pPr>
      <w:rPr>
        <w:rFonts w:ascii="Wingdings" w:hAnsi="Wingdings" w:hint="default"/>
      </w:rPr>
    </w:lvl>
  </w:abstractNum>
  <w:abstractNum w:abstractNumId="97" w15:restartNumberingAfterBreak="0">
    <w:nsid w:val="7A8BCD55"/>
    <w:multiLevelType w:val="hybridMultilevel"/>
    <w:tmpl w:val="ACCEFCC8"/>
    <w:lvl w:ilvl="0" w:tplc="17883684">
      <w:start w:val="1"/>
      <w:numFmt w:val="bullet"/>
      <w:lvlText w:val=""/>
      <w:lvlJc w:val="left"/>
      <w:pPr>
        <w:ind w:left="720" w:hanging="360"/>
      </w:pPr>
      <w:rPr>
        <w:rFonts w:ascii="Symbol" w:hAnsi="Symbol" w:hint="default"/>
      </w:rPr>
    </w:lvl>
    <w:lvl w:ilvl="1" w:tplc="C37E5D12">
      <w:start w:val="1"/>
      <w:numFmt w:val="bullet"/>
      <w:lvlText w:val="o"/>
      <w:lvlJc w:val="left"/>
      <w:pPr>
        <w:ind w:left="1440" w:hanging="360"/>
      </w:pPr>
      <w:rPr>
        <w:rFonts w:ascii="Courier New" w:hAnsi="Courier New" w:hint="default"/>
      </w:rPr>
    </w:lvl>
    <w:lvl w:ilvl="2" w:tplc="D2FA3FB8">
      <w:start w:val="1"/>
      <w:numFmt w:val="bullet"/>
      <w:lvlText w:val=""/>
      <w:lvlJc w:val="left"/>
      <w:pPr>
        <w:ind w:left="2160" w:hanging="360"/>
      </w:pPr>
      <w:rPr>
        <w:rFonts w:ascii="Wingdings" w:hAnsi="Wingdings" w:hint="default"/>
      </w:rPr>
    </w:lvl>
    <w:lvl w:ilvl="3" w:tplc="FAD2CE30">
      <w:start w:val="1"/>
      <w:numFmt w:val="bullet"/>
      <w:lvlText w:val=""/>
      <w:lvlJc w:val="left"/>
      <w:pPr>
        <w:ind w:left="2880" w:hanging="360"/>
      </w:pPr>
      <w:rPr>
        <w:rFonts w:ascii="Symbol" w:hAnsi="Symbol" w:hint="default"/>
      </w:rPr>
    </w:lvl>
    <w:lvl w:ilvl="4" w:tplc="7DE68632">
      <w:start w:val="1"/>
      <w:numFmt w:val="bullet"/>
      <w:lvlText w:val="o"/>
      <w:lvlJc w:val="left"/>
      <w:pPr>
        <w:ind w:left="3600" w:hanging="360"/>
      </w:pPr>
      <w:rPr>
        <w:rFonts w:ascii="Courier New" w:hAnsi="Courier New" w:hint="default"/>
      </w:rPr>
    </w:lvl>
    <w:lvl w:ilvl="5" w:tplc="909E9FAA">
      <w:start w:val="1"/>
      <w:numFmt w:val="bullet"/>
      <w:lvlText w:val=""/>
      <w:lvlJc w:val="left"/>
      <w:pPr>
        <w:ind w:left="4320" w:hanging="360"/>
      </w:pPr>
      <w:rPr>
        <w:rFonts w:ascii="Wingdings" w:hAnsi="Wingdings" w:hint="default"/>
      </w:rPr>
    </w:lvl>
    <w:lvl w:ilvl="6" w:tplc="B4049C6A">
      <w:start w:val="1"/>
      <w:numFmt w:val="bullet"/>
      <w:lvlText w:val=""/>
      <w:lvlJc w:val="left"/>
      <w:pPr>
        <w:ind w:left="5040" w:hanging="360"/>
      </w:pPr>
      <w:rPr>
        <w:rFonts w:ascii="Symbol" w:hAnsi="Symbol" w:hint="default"/>
      </w:rPr>
    </w:lvl>
    <w:lvl w:ilvl="7" w:tplc="20E67BE2">
      <w:start w:val="1"/>
      <w:numFmt w:val="bullet"/>
      <w:lvlText w:val="o"/>
      <w:lvlJc w:val="left"/>
      <w:pPr>
        <w:ind w:left="5760" w:hanging="360"/>
      </w:pPr>
      <w:rPr>
        <w:rFonts w:ascii="Courier New" w:hAnsi="Courier New" w:hint="default"/>
      </w:rPr>
    </w:lvl>
    <w:lvl w:ilvl="8" w:tplc="078014FA">
      <w:start w:val="1"/>
      <w:numFmt w:val="bullet"/>
      <w:lvlText w:val=""/>
      <w:lvlJc w:val="left"/>
      <w:pPr>
        <w:ind w:left="6480" w:hanging="360"/>
      </w:pPr>
      <w:rPr>
        <w:rFonts w:ascii="Wingdings" w:hAnsi="Wingdings" w:hint="default"/>
      </w:rPr>
    </w:lvl>
  </w:abstractNum>
  <w:abstractNum w:abstractNumId="98" w15:restartNumberingAfterBreak="0">
    <w:nsid w:val="7BF7476A"/>
    <w:multiLevelType w:val="hybridMultilevel"/>
    <w:tmpl w:val="0F080884"/>
    <w:lvl w:ilvl="0" w:tplc="F47282B6">
      <w:start w:val="1"/>
      <w:numFmt w:val="bullet"/>
      <w:lvlText w:val=""/>
      <w:lvlJc w:val="left"/>
      <w:pPr>
        <w:ind w:left="720" w:hanging="360"/>
      </w:pPr>
      <w:rPr>
        <w:rFonts w:ascii="Symbol" w:hAnsi="Symbol" w:hint="default"/>
      </w:rPr>
    </w:lvl>
    <w:lvl w:ilvl="1" w:tplc="F126CFC4">
      <w:start w:val="1"/>
      <w:numFmt w:val="bullet"/>
      <w:lvlText w:val="o"/>
      <w:lvlJc w:val="left"/>
      <w:pPr>
        <w:ind w:left="1440" w:hanging="360"/>
      </w:pPr>
      <w:rPr>
        <w:rFonts w:ascii="Courier New" w:hAnsi="Courier New" w:hint="default"/>
      </w:rPr>
    </w:lvl>
    <w:lvl w:ilvl="2" w:tplc="0C4AECC2">
      <w:start w:val="1"/>
      <w:numFmt w:val="bullet"/>
      <w:lvlText w:val=""/>
      <w:lvlJc w:val="left"/>
      <w:pPr>
        <w:ind w:left="2160" w:hanging="360"/>
      </w:pPr>
      <w:rPr>
        <w:rFonts w:ascii="Wingdings" w:hAnsi="Wingdings" w:hint="default"/>
      </w:rPr>
    </w:lvl>
    <w:lvl w:ilvl="3" w:tplc="75E2C956">
      <w:start w:val="1"/>
      <w:numFmt w:val="bullet"/>
      <w:lvlText w:val=""/>
      <w:lvlJc w:val="left"/>
      <w:pPr>
        <w:ind w:left="2880" w:hanging="360"/>
      </w:pPr>
      <w:rPr>
        <w:rFonts w:ascii="Symbol" w:hAnsi="Symbol" w:hint="default"/>
      </w:rPr>
    </w:lvl>
    <w:lvl w:ilvl="4" w:tplc="7136C890">
      <w:start w:val="1"/>
      <w:numFmt w:val="bullet"/>
      <w:lvlText w:val="o"/>
      <w:lvlJc w:val="left"/>
      <w:pPr>
        <w:ind w:left="3600" w:hanging="360"/>
      </w:pPr>
      <w:rPr>
        <w:rFonts w:ascii="Courier New" w:hAnsi="Courier New" w:hint="default"/>
      </w:rPr>
    </w:lvl>
    <w:lvl w:ilvl="5" w:tplc="DC9E542E">
      <w:start w:val="1"/>
      <w:numFmt w:val="bullet"/>
      <w:lvlText w:val=""/>
      <w:lvlJc w:val="left"/>
      <w:pPr>
        <w:ind w:left="4320" w:hanging="360"/>
      </w:pPr>
      <w:rPr>
        <w:rFonts w:ascii="Wingdings" w:hAnsi="Wingdings" w:hint="default"/>
      </w:rPr>
    </w:lvl>
    <w:lvl w:ilvl="6" w:tplc="F11A3CE0">
      <w:start w:val="1"/>
      <w:numFmt w:val="bullet"/>
      <w:lvlText w:val=""/>
      <w:lvlJc w:val="left"/>
      <w:pPr>
        <w:ind w:left="5040" w:hanging="360"/>
      </w:pPr>
      <w:rPr>
        <w:rFonts w:ascii="Symbol" w:hAnsi="Symbol" w:hint="default"/>
      </w:rPr>
    </w:lvl>
    <w:lvl w:ilvl="7" w:tplc="C2D6425E">
      <w:start w:val="1"/>
      <w:numFmt w:val="bullet"/>
      <w:lvlText w:val="o"/>
      <w:lvlJc w:val="left"/>
      <w:pPr>
        <w:ind w:left="5760" w:hanging="360"/>
      </w:pPr>
      <w:rPr>
        <w:rFonts w:ascii="Courier New" w:hAnsi="Courier New" w:hint="default"/>
      </w:rPr>
    </w:lvl>
    <w:lvl w:ilvl="8" w:tplc="7EDE6FF2">
      <w:start w:val="1"/>
      <w:numFmt w:val="bullet"/>
      <w:lvlText w:val=""/>
      <w:lvlJc w:val="left"/>
      <w:pPr>
        <w:ind w:left="6480" w:hanging="360"/>
      </w:pPr>
      <w:rPr>
        <w:rFonts w:ascii="Wingdings" w:hAnsi="Wingdings" w:hint="default"/>
      </w:rPr>
    </w:lvl>
  </w:abstractNum>
  <w:abstractNum w:abstractNumId="99" w15:restartNumberingAfterBreak="0">
    <w:nsid w:val="7C87934C"/>
    <w:multiLevelType w:val="hybridMultilevel"/>
    <w:tmpl w:val="83BC2664"/>
    <w:lvl w:ilvl="0" w:tplc="34609E84">
      <w:start w:val="1"/>
      <w:numFmt w:val="bullet"/>
      <w:lvlText w:val=""/>
      <w:lvlJc w:val="left"/>
      <w:pPr>
        <w:ind w:left="720" w:hanging="360"/>
      </w:pPr>
      <w:rPr>
        <w:rFonts w:ascii="Symbol" w:hAnsi="Symbol" w:hint="default"/>
      </w:rPr>
    </w:lvl>
    <w:lvl w:ilvl="1" w:tplc="CAE2DDE6">
      <w:start w:val="1"/>
      <w:numFmt w:val="bullet"/>
      <w:lvlText w:val="o"/>
      <w:lvlJc w:val="left"/>
      <w:pPr>
        <w:ind w:left="1440" w:hanging="360"/>
      </w:pPr>
      <w:rPr>
        <w:rFonts w:ascii="Courier New" w:hAnsi="Courier New" w:hint="default"/>
      </w:rPr>
    </w:lvl>
    <w:lvl w:ilvl="2" w:tplc="4B685D00">
      <w:start w:val="1"/>
      <w:numFmt w:val="bullet"/>
      <w:lvlText w:val=""/>
      <w:lvlJc w:val="left"/>
      <w:pPr>
        <w:ind w:left="2160" w:hanging="360"/>
      </w:pPr>
      <w:rPr>
        <w:rFonts w:ascii="Wingdings" w:hAnsi="Wingdings" w:hint="default"/>
      </w:rPr>
    </w:lvl>
    <w:lvl w:ilvl="3" w:tplc="625E083C">
      <w:start w:val="1"/>
      <w:numFmt w:val="bullet"/>
      <w:lvlText w:val=""/>
      <w:lvlJc w:val="left"/>
      <w:pPr>
        <w:ind w:left="2880" w:hanging="360"/>
      </w:pPr>
      <w:rPr>
        <w:rFonts w:ascii="Symbol" w:hAnsi="Symbol" w:hint="default"/>
      </w:rPr>
    </w:lvl>
    <w:lvl w:ilvl="4" w:tplc="66D683AC">
      <w:start w:val="1"/>
      <w:numFmt w:val="bullet"/>
      <w:lvlText w:val="o"/>
      <w:lvlJc w:val="left"/>
      <w:pPr>
        <w:ind w:left="3600" w:hanging="360"/>
      </w:pPr>
      <w:rPr>
        <w:rFonts w:ascii="Courier New" w:hAnsi="Courier New" w:hint="default"/>
      </w:rPr>
    </w:lvl>
    <w:lvl w:ilvl="5" w:tplc="F064C8F6">
      <w:start w:val="1"/>
      <w:numFmt w:val="bullet"/>
      <w:lvlText w:val=""/>
      <w:lvlJc w:val="left"/>
      <w:pPr>
        <w:ind w:left="4320" w:hanging="360"/>
      </w:pPr>
      <w:rPr>
        <w:rFonts w:ascii="Wingdings" w:hAnsi="Wingdings" w:hint="default"/>
      </w:rPr>
    </w:lvl>
    <w:lvl w:ilvl="6" w:tplc="21BA40B8">
      <w:start w:val="1"/>
      <w:numFmt w:val="bullet"/>
      <w:lvlText w:val=""/>
      <w:lvlJc w:val="left"/>
      <w:pPr>
        <w:ind w:left="5040" w:hanging="360"/>
      </w:pPr>
      <w:rPr>
        <w:rFonts w:ascii="Symbol" w:hAnsi="Symbol" w:hint="default"/>
      </w:rPr>
    </w:lvl>
    <w:lvl w:ilvl="7" w:tplc="44584ACC">
      <w:start w:val="1"/>
      <w:numFmt w:val="bullet"/>
      <w:lvlText w:val="o"/>
      <w:lvlJc w:val="left"/>
      <w:pPr>
        <w:ind w:left="5760" w:hanging="360"/>
      </w:pPr>
      <w:rPr>
        <w:rFonts w:ascii="Courier New" w:hAnsi="Courier New" w:hint="default"/>
      </w:rPr>
    </w:lvl>
    <w:lvl w:ilvl="8" w:tplc="0BF88602">
      <w:start w:val="1"/>
      <w:numFmt w:val="bullet"/>
      <w:lvlText w:val=""/>
      <w:lvlJc w:val="left"/>
      <w:pPr>
        <w:ind w:left="6480" w:hanging="360"/>
      </w:pPr>
      <w:rPr>
        <w:rFonts w:ascii="Wingdings" w:hAnsi="Wingdings" w:hint="default"/>
      </w:rPr>
    </w:lvl>
  </w:abstractNum>
  <w:abstractNum w:abstractNumId="100" w15:restartNumberingAfterBreak="0">
    <w:nsid w:val="7DF7C8E3"/>
    <w:multiLevelType w:val="hybridMultilevel"/>
    <w:tmpl w:val="147E7EB4"/>
    <w:lvl w:ilvl="0" w:tplc="1F5A3D74">
      <w:start w:val="1"/>
      <w:numFmt w:val="bullet"/>
      <w:lvlText w:val=""/>
      <w:lvlJc w:val="left"/>
      <w:pPr>
        <w:ind w:left="720" w:hanging="360"/>
      </w:pPr>
      <w:rPr>
        <w:rFonts w:ascii="Symbol" w:hAnsi="Symbol" w:hint="default"/>
      </w:rPr>
    </w:lvl>
    <w:lvl w:ilvl="1" w:tplc="E70EA820">
      <w:start w:val="1"/>
      <w:numFmt w:val="bullet"/>
      <w:lvlText w:val="o"/>
      <w:lvlJc w:val="left"/>
      <w:pPr>
        <w:ind w:left="1440" w:hanging="360"/>
      </w:pPr>
      <w:rPr>
        <w:rFonts w:ascii="Courier New" w:hAnsi="Courier New" w:hint="default"/>
      </w:rPr>
    </w:lvl>
    <w:lvl w:ilvl="2" w:tplc="78C23984">
      <w:start w:val="1"/>
      <w:numFmt w:val="bullet"/>
      <w:lvlText w:val=""/>
      <w:lvlJc w:val="left"/>
      <w:pPr>
        <w:ind w:left="2160" w:hanging="360"/>
      </w:pPr>
      <w:rPr>
        <w:rFonts w:ascii="Wingdings" w:hAnsi="Wingdings" w:hint="default"/>
      </w:rPr>
    </w:lvl>
    <w:lvl w:ilvl="3" w:tplc="DAB030CC">
      <w:start w:val="1"/>
      <w:numFmt w:val="bullet"/>
      <w:lvlText w:val=""/>
      <w:lvlJc w:val="left"/>
      <w:pPr>
        <w:ind w:left="2880" w:hanging="360"/>
      </w:pPr>
      <w:rPr>
        <w:rFonts w:ascii="Symbol" w:hAnsi="Symbol" w:hint="default"/>
      </w:rPr>
    </w:lvl>
    <w:lvl w:ilvl="4" w:tplc="74344CB4">
      <w:start w:val="1"/>
      <w:numFmt w:val="bullet"/>
      <w:lvlText w:val="o"/>
      <w:lvlJc w:val="left"/>
      <w:pPr>
        <w:ind w:left="3600" w:hanging="360"/>
      </w:pPr>
      <w:rPr>
        <w:rFonts w:ascii="Courier New" w:hAnsi="Courier New" w:hint="default"/>
      </w:rPr>
    </w:lvl>
    <w:lvl w:ilvl="5" w:tplc="08FAC484">
      <w:start w:val="1"/>
      <w:numFmt w:val="bullet"/>
      <w:lvlText w:val=""/>
      <w:lvlJc w:val="left"/>
      <w:pPr>
        <w:ind w:left="4320" w:hanging="360"/>
      </w:pPr>
      <w:rPr>
        <w:rFonts w:ascii="Wingdings" w:hAnsi="Wingdings" w:hint="default"/>
      </w:rPr>
    </w:lvl>
    <w:lvl w:ilvl="6" w:tplc="B5285774">
      <w:start w:val="1"/>
      <w:numFmt w:val="bullet"/>
      <w:lvlText w:val=""/>
      <w:lvlJc w:val="left"/>
      <w:pPr>
        <w:ind w:left="5040" w:hanging="360"/>
      </w:pPr>
      <w:rPr>
        <w:rFonts w:ascii="Symbol" w:hAnsi="Symbol" w:hint="default"/>
      </w:rPr>
    </w:lvl>
    <w:lvl w:ilvl="7" w:tplc="7ECCCF7A">
      <w:start w:val="1"/>
      <w:numFmt w:val="bullet"/>
      <w:lvlText w:val="o"/>
      <w:lvlJc w:val="left"/>
      <w:pPr>
        <w:ind w:left="5760" w:hanging="360"/>
      </w:pPr>
      <w:rPr>
        <w:rFonts w:ascii="Courier New" w:hAnsi="Courier New" w:hint="default"/>
      </w:rPr>
    </w:lvl>
    <w:lvl w:ilvl="8" w:tplc="14B0F046">
      <w:start w:val="1"/>
      <w:numFmt w:val="bullet"/>
      <w:lvlText w:val=""/>
      <w:lvlJc w:val="left"/>
      <w:pPr>
        <w:ind w:left="6480" w:hanging="360"/>
      </w:pPr>
      <w:rPr>
        <w:rFonts w:ascii="Wingdings" w:hAnsi="Wingdings" w:hint="default"/>
      </w:rPr>
    </w:lvl>
  </w:abstractNum>
  <w:abstractNum w:abstractNumId="101" w15:restartNumberingAfterBreak="0">
    <w:nsid w:val="7E1661E0"/>
    <w:multiLevelType w:val="hybridMultilevel"/>
    <w:tmpl w:val="0B367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E96FEFC"/>
    <w:multiLevelType w:val="hybridMultilevel"/>
    <w:tmpl w:val="FE20AB94"/>
    <w:lvl w:ilvl="0" w:tplc="ECE47F44">
      <w:start w:val="1"/>
      <w:numFmt w:val="bullet"/>
      <w:lvlText w:val=""/>
      <w:lvlJc w:val="left"/>
      <w:pPr>
        <w:ind w:left="720" w:hanging="360"/>
      </w:pPr>
      <w:rPr>
        <w:rFonts w:ascii="Symbol" w:hAnsi="Symbol" w:hint="default"/>
      </w:rPr>
    </w:lvl>
    <w:lvl w:ilvl="1" w:tplc="F69A032E">
      <w:start w:val="1"/>
      <w:numFmt w:val="bullet"/>
      <w:lvlText w:val="o"/>
      <w:lvlJc w:val="left"/>
      <w:pPr>
        <w:ind w:left="1440" w:hanging="360"/>
      </w:pPr>
      <w:rPr>
        <w:rFonts w:ascii="Courier New" w:hAnsi="Courier New" w:hint="default"/>
      </w:rPr>
    </w:lvl>
    <w:lvl w:ilvl="2" w:tplc="4CD04260">
      <w:start w:val="1"/>
      <w:numFmt w:val="bullet"/>
      <w:lvlText w:val=""/>
      <w:lvlJc w:val="left"/>
      <w:pPr>
        <w:ind w:left="2160" w:hanging="360"/>
      </w:pPr>
      <w:rPr>
        <w:rFonts w:ascii="Wingdings" w:hAnsi="Wingdings" w:hint="default"/>
      </w:rPr>
    </w:lvl>
    <w:lvl w:ilvl="3" w:tplc="BB6EDA20">
      <w:start w:val="1"/>
      <w:numFmt w:val="bullet"/>
      <w:lvlText w:val=""/>
      <w:lvlJc w:val="left"/>
      <w:pPr>
        <w:ind w:left="2880" w:hanging="360"/>
      </w:pPr>
      <w:rPr>
        <w:rFonts w:ascii="Symbol" w:hAnsi="Symbol" w:hint="default"/>
      </w:rPr>
    </w:lvl>
    <w:lvl w:ilvl="4" w:tplc="B53658F2">
      <w:start w:val="1"/>
      <w:numFmt w:val="bullet"/>
      <w:lvlText w:val="o"/>
      <w:lvlJc w:val="left"/>
      <w:pPr>
        <w:ind w:left="3600" w:hanging="360"/>
      </w:pPr>
      <w:rPr>
        <w:rFonts w:ascii="Courier New" w:hAnsi="Courier New" w:hint="default"/>
      </w:rPr>
    </w:lvl>
    <w:lvl w:ilvl="5" w:tplc="A58A36D6">
      <w:start w:val="1"/>
      <w:numFmt w:val="bullet"/>
      <w:lvlText w:val=""/>
      <w:lvlJc w:val="left"/>
      <w:pPr>
        <w:ind w:left="4320" w:hanging="360"/>
      </w:pPr>
      <w:rPr>
        <w:rFonts w:ascii="Wingdings" w:hAnsi="Wingdings" w:hint="default"/>
      </w:rPr>
    </w:lvl>
    <w:lvl w:ilvl="6" w:tplc="141CF61C">
      <w:start w:val="1"/>
      <w:numFmt w:val="bullet"/>
      <w:lvlText w:val=""/>
      <w:lvlJc w:val="left"/>
      <w:pPr>
        <w:ind w:left="5040" w:hanging="360"/>
      </w:pPr>
      <w:rPr>
        <w:rFonts w:ascii="Symbol" w:hAnsi="Symbol" w:hint="default"/>
      </w:rPr>
    </w:lvl>
    <w:lvl w:ilvl="7" w:tplc="38020E6C">
      <w:start w:val="1"/>
      <w:numFmt w:val="bullet"/>
      <w:lvlText w:val="o"/>
      <w:lvlJc w:val="left"/>
      <w:pPr>
        <w:ind w:left="5760" w:hanging="360"/>
      </w:pPr>
      <w:rPr>
        <w:rFonts w:ascii="Courier New" w:hAnsi="Courier New" w:hint="default"/>
      </w:rPr>
    </w:lvl>
    <w:lvl w:ilvl="8" w:tplc="CAF6B690">
      <w:start w:val="1"/>
      <w:numFmt w:val="bullet"/>
      <w:lvlText w:val=""/>
      <w:lvlJc w:val="left"/>
      <w:pPr>
        <w:ind w:left="6480" w:hanging="360"/>
      </w:pPr>
      <w:rPr>
        <w:rFonts w:ascii="Wingdings" w:hAnsi="Wingdings" w:hint="default"/>
      </w:rPr>
    </w:lvl>
  </w:abstractNum>
  <w:abstractNum w:abstractNumId="103" w15:restartNumberingAfterBreak="0">
    <w:nsid w:val="7EBC6E8F"/>
    <w:multiLevelType w:val="hybridMultilevel"/>
    <w:tmpl w:val="566A79F8"/>
    <w:lvl w:ilvl="0" w:tplc="806891C4">
      <w:start w:val="1"/>
      <w:numFmt w:val="bullet"/>
      <w:lvlText w:val=""/>
      <w:lvlJc w:val="left"/>
      <w:pPr>
        <w:ind w:left="720" w:hanging="360"/>
      </w:pPr>
      <w:rPr>
        <w:rFonts w:ascii="Symbol" w:hAnsi="Symbol" w:hint="default"/>
      </w:rPr>
    </w:lvl>
    <w:lvl w:ilvl="1" w:tplc="807EE93E">
      <w:start w:val="1"/>
      <w:numFmt w:val="bullet"/>
      <w:lvlText w:val="o"/>
      <w:lvlJc w:val="left"/>
      <w:pPr>
        <w:ind w:left="1440" w:hanging="360"/>
      </w:pPr>
      <w:rPr>
        <w:rFonts w:ascii="Courier New" w:hAnsi="Courier New" w:hint="default"/>
      </w:rPr>
    </w:lvl>
    <w:lvl w:ilvl="2" w:tplc="B44AED60">
      <w:start w:val="1"/>
      <w:numFmt w:val="bullet"/>
      <w:lvlText w:val=""/>
      <w:lvlJc w:val="left"/>
      <w:pPr>
        <w:ind w:left="2160" w:hanging="360"/>
      </w:pPr>
      <w:rPr>
        <w:rFonts w:ascii="Wingdings" w:hAnsi="Wingdings" w:hint="default"/>
      </w:rPr>
    </w:lvl>
    <w:lvl w:ilvl="3" w:tplc="2D081A4C">
      <w:start w:val="1"/>
      <w:numFmt w:val="bullet"/>
      <w:lvlText w:val=""/>
      <w:lvlJc w:val="left"/>
      <w:pPr>
        <w:ind w:left="2880" w:hanging="360"/>
      </w:pPr>
      <w:rPr>
        <w:rFonts w:ascii="Symbol" w:hAnsi="Symbol" w:hint="default"/>
      </w:rPr>
    </w:lvl>
    <w:lvl w:ilvl="4" w:tplc="268641F2">
      <w:start w:val="1"/>
      <w:numFmt w:val="bullet"/>
      <w:lvlText w:val="o"/>
      <w:lvlJc w:val="left"/>
      <w:pPr>
        <w:ind w:left="3600" w:hanging="360"/>
      </w:pPr>
      <w:rPr>
        <w:rFonts w:ascii="Courier New" w:hAnsi="Courier New" w:hint="default"/>
      </w:rPr>
    </w:lvl>
    <w:lvl w:ilvl="5" w:tplc="4C665FA2">
      <w:start w:val="1"/>
      <w:numFmt w:val="bullet"/>
      <w:lvlText w:val=""/>
      <w:lvlJc w:val="left"/>
      <w:pPr>
        <w:ind w:left="4320" w:hanging="360"/>
      </w:pPr>
      <w:rPr>
        <w:rFonts w:ascii="Wingdings" w:hAnsi="Wingdings" w:hint="default"/>
      </w:rPr>
    </w:lvl>
    <w:lvl w:ilvl="6" w:tplc="374CBC84">
      <w:start w:val="1"/>
      <w:numFmt w:val="bullet"/>
      <w:lvlText w:val=""/>
      <w:lvlJc w:val="left"/>
      <w:pPr>
        <w:ind w:left="5040" w:hanging="360"/>
      </w:pPr>
      <w:rPr>
        <w:rFonts w:ascii="Symbol" w:hAnsi="Symbol" w:hint="default"/>
      </w:rPr>
    </w:lvl>
    <w:lvl w:ilvl="7" w:tplc="8E724B3E">
      <w:start w:val="1"/>
      <w:numFmt w:val="bullet"/>
      <w:lvlText w:val="o"/>
      <w:lvlJc w:val="left"/>
      <w:pPr>
        <w:ind w:left="5760" w:hanging="360"/>
      </w:pPr>
      <w:rPr>
        <w:rFonts w:ascii="Courier New" w:hAnsi="Courier New" w:hint="default"/>
      </w:rPr>
    </w:lvl>
    <w:lvl w:ilvl="8" w:tplc="F8E299EA">
      <w:start w:val="1"/>
      <w:numFmt w:val="bullet"/>
      <w:lvlText w:val=""/>
      <w:lvlJc w:val="left"/>
      <w:pPr>
        <w:ind w:left="6480" w:hanging="360"/>
      </w:pPr>
      <w:rPr>
        <w:rFonts w:ascii="Wingdings" w:hAnsi="Wingdings" w:hint="default"/>
      </w:rPr>
    </w:lvl>
  </w:abstractNum>
  <w:num w:numId="1" w16cid:durableId="1491941269">
    <w:abstractNumId w:val="81"/>
  </w:num>
  <w:num w:numId="2" w16cid:durableId="1252859467">
    <w:abstractNumId w:val="3"/>
  </w:num>
  <w:num w:numId="3" w16cid:durableId="2147238341">
    <w:abstractNumId w:val="24"/>
  </w:num>
  <w:num w:numId="4" w16cid:durableId="1242134966">
    <w:abstractNumId w:val="72"/>
  </w:num>
  <w:num w:numId="5" w16cid:durableId="1239972643">
    <w:abstractNumId w:val="88"/>
  </w:num>
  <w:num w:numId="6" w16cid:durableId="629677195">
    <w:abstractNumId w:val="89"/>
  </w:num>
  <w:num w:numId="7" w16cid:durableId="357312536">
    <w:abstractNumId w:val="64"/>
  </w:num>
  <w:num w:numId="8" w16cid:durableId="1449355696">
    <w:abstractNumId w:val="31"/>
  </w:num>
  <w:num w:numId="9" w16cid:durableId="1444106417">
    <w:abstractNumId w:val="48"/>
  </w:num>
  <w:num w:numId="10" w16cid:durableId="690230411">
    <w:abstractNumId w:val="87"/>
  </w:num>
  <w:num w:numId="11" w16cid:durableId="1731951864">
    <w:abstractNumId w:val="100"/>
  </w:num>
  <w:num w:numId="12" w16cid:durableId="1785072468">
    <w:abstractNumId w:val="19"/>
  </w:num>
  <w:num w:numId="13" w16cid:durableId="840510816">
    <w:abstractNumId w:val="85"/>
  </w:num>
  <w:num w:numId="14" w16cid:durableId="621618118">
    <w:abstractNumId w:val="97"/>
  </w:num>
  <w:num w:numId="15" w16cid:durableId="1653216326">
    <w:abstractNumId w:val="14"/>
  </w:num>
  <w:num w:numId="16" w16cid:durableId="1244339308">
    <w:abstractNumId w:val="59"/>
  </w:num>
  <w:num w:numId="17" w16cid:durableId="1008943421">
    <w:abstractNumId w:val="15"/>
  </w:num>
  <w:num w:numId="18" w16cid:durableId="1185484458">
    <w:abstractNumId w:val="16"/>
  </w:num>
  <w:num w:numId="19" w16cid:durableId="257252668">
    <w:abstractNumId w:val="102"/>
  </w:num>
  <w:num w:numId="20" w16cid:durableId="1440636908">
    <w:abstractNumId w:val="91"/>
  </w:num>
  <w:num w:numId="21" w16cid:durableId="951866634">
    <w:abstractNumId w:val="86"/>
  </w:num>
  <w:num w:numId="22" w16cid:durableId="1543713748">
    <w:abstractNumId w:val="98"/>
  </w:num>
  <w:num w:numId="23" w16cid:durableId="803422717">
    <w:abstractNumId w:val="20"/>
  </w:num>
  <w:num w:numId="24" w16cid:durableId="1877039888">
    <w:abstractNumId w:val="93"/>
  </w:num>
  <w:num w:numId="25" w16cid:durableId="498273239">
    <w:abstractNumId w:val="34"/>
  </w:num>
  <w:num w:numId="26" w16cid:durableId="1421484214">
    <w:abstractNumId w:val="47"/>
  </w:num>
  <w:num w:numId="27" w16cid:durableId="240991721">
    <w:abstractNumId w:val="83"/>
  </w:num>
  <w:num w:numId="28" w16cid:durableId="1438216116">
    <w:abstractNumId w:val="7"/>
  </w:num>
  <w:num w:numId="29" w16cid:durableId="514077397">
    <w:abstractNumId w:val="92"/>
  </w:num>
  <w:num w:numId="30" w16cid:durableId="1352878311">
    <w:abstractNumId w:val="58"/>
  </w:num>
  <w:num w:numId="31" w16cid:durableId="2089033516">
    <w:abstractNumId w:val="26"/>
  </w:num>
  <w:num w:numId="32" w16cid:durableId="220094327">
    <w:abstractNumId w:val="38"/>
  </w:num>
  <w:num w:numId="33" w16cid:durableId="844171176">
    <w:abstractNumId w:val="35"/>
  </w:num>
  <w:num w:numId="34" w16cid:durableId="1441223222">
    <w:abstractNumId w:val="49"/>
  </w:num>
  <w:num w:numId="35" w16cid:durableId="532156115">
    <w:abstractNumId w:val="17"/>
  </w:num>
  <w:num w:numId="36" w16cid:durableId="1762098533">
    <w:abstractNumId w:val="71"/>
  </w:num>
  <w:num w:numId="37" w16cid:durableId="1479810393">
    <w:abstractNumId w:val="13"/>
  </w:num>
  <w:num w:numId="38" w16cid:durableId="200359915">
    <w:abstractNumId w:val="39"/>
  </w:num>
  <w:num w:numId="39" w16cid:durableId="1710106586">
    <w:abstractNumId w:val="84"/>
  </w:num>
  <w:num w:numId="40" w16cid:durableId="465588854">
    <w:abstractNumId w:val="82"/>
  </w:num>
  <w:num w:numId="41" w16cid:durableId="1217938249">
    <w:abstractNumId w:val="21"/>
  </w:num>
  <w:num w:numId="42" w16cid:durableId="2056392086">
    <w:abstractNumId w:val="52"/>
  </w:num>
  <w:num w:numId="43" w16cid:durableId="1714035336">
    <w:abstractNumId w:val="12"/>
  </w:num>
  <w:num w:numId="44" w16cid:durableId="220143473">
    <w:abstractNumId w:val="70"/>
  </w:num>
  <w:num w:numId="45" w16cid:durableId="1669407224">
    <w:abstractNumId w:val="51"/>
  </w:num>
  <w:num w:numId="46" w16cid:durableId="1671331366">
    <w:abstractNumId w:val="94"/>
  </w:num>
  <w:num w:numId="47" w16cid:durableId="952205074">
    <w:abstractNumId w:val="8"/>
  </w:num>
  <w:num w:numId="48" w16cid:durableId="752505944">
    <w:abstractNumId w:val="23"/>
  </w:num>
  <w:num w:numId="49" w16cid:durableId="1965651233">
    <w:abstractNumId w:val="56"/>
  </w:num>
  <w:num w:numId="50" w16cid:durableId="1053962301">
    <w:abstractNumId w:val="101"/>
  </w:num>
  <w:num w:numId="51" w16cid:durableId="1180319925">
    <w:abstractNumId w:val="0"/>
  </w:num>
  <w:num w:numId="52" w16cid:durableId="259610300">
    <w:abstractNumId w:val="6"/>
  </w:num>
  <w:num w:numId="53" w16cid:durableId="575095008">
    <w:abstractNumId w:val="36"/>
  </w:num>
  <w:num w:numId="54" w16cid:durableId="292910302">
    <w:abstractNumId w:val="73"/>
  </w:num>
  <w:num w:numId="55" w16cid:durableId="814025807">
    <w:abstractNumId w:val="30"/>
  </w:num>
  <w:num w:numId="56" w16cid:durableId="1989944190">
    <w:abstractNumId w:val="5"/>
  </w:num>
  <w:num w:numId="57" w16cid:durableId="1196305424">
    <w:abstractNumId w:val="79"/>
  </w:num>
  <w:num w:numId="58" w16cid:durableId="493690634">
    <w:abstractNumId w:val="54"/>
  </w:num>
  <w:num w:numId="59" w16cid:durableId="1915122646">
    <w:abstractNumId w:val="76"/>
  </w:num>
  <w:num w:numId="60" w16cid:durableId="843981306">
    <w:abstractNumId w:val="55"/>
  </w:num>
  <w:num w:numId="61" w16cid:durableId="573784113">
    <w:abstractNumId w:val="80"/>
  </w:num>
  <w:num w:numId="62" w16cid:durableId="1352338953">
    <w:abstractNumId w:val="62"/>
  </w:num>
  <w:num w:numId="63" w16cid:durableId="656762290">
    <w:abstractNumId w:val="95"/>
  </w:num>
  <w:num w:numId="64" w16cid:durableId="656106053">
    <w:abstractNumId w:val="41"/>
  </w:num>
  <w:num w:numId="65" w16cid:durableId="1058627621">
    <w:abstractNumId w:val="33"/>
  </w:num>
  <w:num w:numId="66" w16cid:durableId="1836264937">
    <w:abstractNumId w:val="9"/>
  </w:num>
  <w:num w:numId="67" w16cid:durableId="794520561">
    <w:abstractNumId w:val="69"/>
  </w:num>
  <w:num w:numId="68" w16cid:durableId="290944719">
    <w:abstractNumId w:val="27"/>
  </w:num>
  <w:num w:numId="69" w16cid:durableId="407461580">
    <w:abstractNumId w:val="66"/>
  </w:num>
  <w:num w:numId="70" w16cid:durableId="1860699882">
    <w:abstractNumId w:val="45"/>
  </w:num>
  <w:num w:numId="71" w16cid:durableId="86461652">
    <w:abstractNumId w:val="63"/>
  </w:num>
  <w:num w:numId="72" w16cid:durableId="1682538398">
    <w:abstractNumId w:val="65"/>
  </w:num>
  <w:num w:numId="73" w16cid:durableId="628170504">
    <w:abstractNumId w:val="50"/>
  </w:num>
  <w:num w:numId="74" w16cid:durableId="1926524705">
    <w:abstractNumId w:val="44"/>
  </w:num>
  <w:num w:numId="75" w16cid:durableId="148713670">
    <w:abstractNumId w:val="11"/>
  </w:num>
  <w:num w:numId="76" w16cid:durableId="2142263051">
    <w:abstractNumId w:val="61"/>
  </w:num>
  <w:num w:numId="77" w16cid:durableId="379980995">
    <w:abstractNumId w:val="4"/>
  </w:num>
  <w:num w:numId="78" w16cid:durableId="387729008">
    <w:abstractNumId w:val="32"/>
  </w:num>
  <w:num w:numId="79" w16cid:durableId="514882442">
    <w:abstractNumId w:val="67"/>
  </w:num>
  <w:num w:numId="80" w16cid:durableId="2020738985">
    <w:abstractNumId w:val="28"/>
  </w:num>
  <w:num w:numId="81" w16cid:durableId="1908228692">
    <w:abstractNumId w:val="22"/>
  </w:num>
  <w:num w:numId="82" w16cid:durableId="807630966">
    <w:abstractNumId w:val="99"/>
  </w:num>
  <w:num w:numId="83" w16cid:durableId="340205413">
    <w:abstractNumId w:val="1"/>
  </w:num>
  <w:num w:numId="84" w16cid:durableId="1560171730">
    <w:abstractNumId w:val="77"/>
  </w:num>
  <w:num w:numId="85" w16cid:durableId="1175072587">
    <w:abstractNumId w:val="18"/>
  </w:num>
  <w:num w:numId="86" w16cid:durableId="904801117">
    <w:abstractNumId w:val="103"/>
  </w:num>
  <w:num w:numId="87" w16cid:durableId="1214728806">
    <w:abstractNumId w:val="40"/>
  </w:num>
  <w:num w:numId="88" w16cid:durableId="403262390">
    <w:abstractNumId w:val="78"/>
  </w:num>
  <w:num w:numId="89" w16cid:durableId="196893417">
    <w:abstractNumId w:val="29"/>
  </w:num>
  <w:num w:numId="90" w16cid:durableId="1588423753">
    <w:abstractNumId w:val="37"/>
  </w:num>
  <w:num w:numId="91" w16cid:durableId="491609213">
    <w:abstractNumId w:val="43"/>
  </w:num>
  <w:num w:numId="92" w16cid:durableId="2093043845">
    <w:abstractNumId w:val="25"/>
  </w:num>
  <w:num w:numId="93" w16cid:durableId="1984583739">
    <w:abstractNumId w:val="46"/>
  </w:num>
  <w:num w:numId="94" w16cid:durableId="2126339981">
    <w:abstractNumId w:val="96"/>
  </w:num>
  <w:num w:numId="95" w16cid:durableId="387218580">
    <w:abstractNumId w:val="42"/>
  </w:num>
  <w:num w:numId="96" w16cid:durableId="966472002">
    <w:abstractNumId w:val="60"/>
  </w:num>
  <w:num w:numId="97" w16cid:durableId="1608847715">
    <w:abstractNumId w:val="68"/>
  </w:num>
  <w:num w:numId="98" w16cid:durableId="484052771">
    <w:abstractNumId w:val="53"/>
  </w:num>
  <w:num w:numId="99" w16cid:durableId="759452675">
    <w:abstractNumId w:val="57"/>
  </w:num>
  <w:num w:numId="100" w16cid:durableId="2066946661">
    <w:abstractNumId w:val="75"/>
  </w:num>
  <w:num w:numId="101" w16cid:durableId="1168710562">
    <w:abstractNumId w:val="74"/>
  </w:num>
  <w:num w:numId="102" w16cid:durableId="552737898">
    <w:abstractNumId w:val="2"/>
  </w:num>
  <w:num w:numId="103" w16cid:durableId="160391151">
    <w:abstractNumId w:val="10"/>
  </w:num>
  <w:num w:numId="104" w16cid:durableId="2057509908">
    <w:abstractNumId w:val="90"/>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len, Siobhan M. (DESE)">
    <w15:presenceInfo w15:providerId="AD" w15:userId="S::siobhan.m.allen@mass.gov::021cd023-0650-40b4-bc6a-6149f8c21707"/>
  </w15:person>
  <w15:person w15:author="Bazinet, Jessica (DESE)">
    <w15:presenceInfo w15:providerId="AD" w15:userId="S::jessica.bazinet@mass.gov::c096de08-a357-45ab-8e34-4e9b0787b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CC6382"/>
    <w:rsid w:val="00000732"/>
    <w:rsid w:val="000008A0"/>
    <w:rsid w:val="00000984"/>
    <w:rsid w:val="000024CF"/>
    <w:rsid w:val="000025E3"/>
    <w:rsid w:val="00002CBF"/>
    <w:rsid w:val="00002CD3"/>
    <w:rsid w:val="00002D99"/>
    <w:rsid w:val="00003921"/>
    <w:rsid w:val="00003A02"/>
    <w:rsid w:val="00004302"/>
    <w:rsid w:val="00004C64"/>
    <w:rsid w:val="00004E10"/>
    <w:rsid w:val="00005508"/>
    <w:rsid w:val="00005ECD"/>
    <w:rsid w:val="0000712C"/>
    <w:rsid w:val="000074AE"/>
    <w:rsid w:val="00007614"/>
    <w:rsid w:val="00007E7D"/>
    <w:rsid w:val="00007F7F"/>
    <w:rsid w:val="000109DD"/>
    <w:rsid w:val="00010D86"/>
    <w:rsid w:val="00011417"/>
    <w:rsid w:val="00011B71"/>
    <w:rsid w:val="00011F84"/>
    <w:rsid w:val="00012073"/>
    <w:rsid w:val="00012310"/>
    <w:rsid w:val="00012600"/>
    <w:rsid w:val="00012613"/>
    <w:rsid w:val="000126D3"/>
    <w:rsid w:val="00012A0A"/>
    <w:rsid w:val="00012A39"/>
    <w:rsid w:val="00012BCD"/>
    <w:rsid w:val="00013AC2"/>
    <w:rsid w:val="0001438B"/>
    <w:rsid w:val="000143F3"/>
    <w:rsid w:val="00014D25"/>
    <w:rsid w:val="0001515D"/>
    <w:rsid w:val="00015B2D"/>
    <w:rsid w:val="00015F8E"/>
    <w:rsid w:val="00016A4A"/>
    <w:rsid w:val="00017254"/>
    <w:rsid w:val="000172CA"/>
    <w:rsid w:val="00020165"/>
    <w:rsid w:val="00020FFE"/>
    <w:rsid w:val="000218E1"/>
    <w:rsid w:val="00023547"/>
    <w:rsid w:val="000238AF"/>
    <w:rsid w:val="00023FE8"/>
    <w:rsid w:val="000257B8"/>
    <w:rsid w:val="000258C5"/>
    <w:rsid w:val="00025A0E"/>
    <w:rsid w:val="00025AEA"/>
    <w:rsid w:val="00025DA4"/>
    <w:rsid w:val="00025F92"/>
    <w:rsid w:val="0002655C"/>
    <w:rsid w:val="00026666"/>
    <w:rsid w:val="000269E9"/>
    <w:rsid w:val="00026D4E"/>
    <w:rsid w:val="00026D9D"/>
    <w:rsid w:val="00026FB1"/>
    <w:rsid w:val="000270A1"/>
    <w:rsid w:val="0002745C"/>
    <w:rsid w:val="00027DFC"/>
    <w:rsid w:val="00027FCE"/>
    <w:rsid w:val="00030066"/>
    <w:rsid w:val="0003071C"/>
    <w:rsid w:val="00032B0C"/>
    <w:rsid w:val="00032FA4"/>
    <w:rsid w:val="000333E9"/>
    <w:rsid w:val="0003347B"/>
    <w:rsid w:val="0003388A"/>
    <w:rsid w:val="000338D2"/>
    <w:rsid w:val="00033D9D"/>
    <w:rsid w:val="0003498A"/>
    <w:rsid w:val="00035615"/>
    <w:rsid w:val="00035E32"/>
    <w:rsid w:val="000362DE"/>
    <w:rsid w:val="00037007"/>
    <w:rsid w:val="000370C8"/>
    <w:rsid w:val="00037640"/>
    <w:rsid w:val="00040C8A"/>
    <w:rsid w:val="00041020"/>
    <w:rsid w:val="00041CB4"/>
    <w:rsid w:val="000428FC"/>
    <w:rsid w:val="00042AF2"/>
    <w:rsid w:val="00043418"/>
    <w:rsid w:val="0004397B"/>
    <w:rsid w:val="0004417E"/>
    <w:rsid w:val="00045158"/>
    <w:rsid w:val="00045E0D"/>
    <w:rsid w:val="000471FF"/>
    <w:rsid w:val="00047ACF"/>
    <w:rsid w:val="00047C24"/>
    <w:rsid w:val="0004BA1F"/>
    <w:rsid w:val="0005157B"/>
    <w:rsid w:val="00051B51"/>
    <w:rsid w:val="00051D2F"/>
    <w:rsid w:val="00051EEF"/>
    <w:rsid w:val="00051F78"/>
    <w:rsid w:val="00052344"/>
    <w:rsid w:val="00052507"/>
    <w:rsid w:val="00053D2C"/>
    <w:rsid w:val="0005421C"/>
    <w:rsid w:val="00054D70"/>
    <w:rsid w:val="00056164"/>
    <w:rsid w:val="00056711"/>
    <w:rsid w:val="000577A2"/>
    <w:rsid w:val="00057DF2"/>
    <w:rsid w:val="00057F63"/>
    <w:rsid w:val="00057F6F"/>
    <w:rsid w:val="00060272"/>
    <w:rsid w:val="00061F97"/>
    <w:rsid w:val="00062706"/>
    <w:rsid w:val="00063D0F"/>
    <w:rsid w:val="0006401E"/>
    <w:rsid w:val="000640EB"/>
    <w:rsid w:val="00065462"/>
    <w:rsid w:val="0006668A"/>
    <w:rsid w:val="00066A28"/>
    <w:rsid w:val="000673C1"/>
    <w:rsid w:val="00067804"/>
    <w:rsid w:val="00067C23"/>
    <w:rsid w:val="0007020D"/>
    <w:rsid w:val="00070BAB"/>
    <w:rsid w:val="00070D60"/>
    <w:rsid w:val="00070DA5"/>
    <w:rsid w:val="000720D9"/>
    <w:rsid w:val="0007232C"/>
    <w:rsid w:val="000725D5"/>
    <w:rsid w:val="00074850"/>
    <w:rsid w:val="00074EEB"/>
    <w:rsid w:val="00075BE4"/>
    <w:rsid w:val="00075C28"/>
    <w:rsid w:val="00076642"/>
    <w:rsid w:val="00076C5B"/>
    <w:rsid w:val="00076FF4"/>
    <w:rsid w:val="00077AF1"/>
    <w:rsid w:val="0008117E"/>
    <w:rsid w:val="00081596"/>
    <w:rsid w:val="00081C1B"/>
    <w:rsid w:val="00082C1F"/>
    <w:rsid w:val="00082CEC"/>
    <w:rsid w:val="00082D75"/>
    <w:rsid w:val="00083D3C"/>
    <w:rsid w:val="00083D51"/>
    <w:rsid w:val="00084A08"/>
    <w:rsid w:val="00084DF3"/>
    <w:rsid w:val="00086111"/>
    <w:rsid w:val="00086117"/>
    <w:rsid w:val="0008634D"/>
    <w:rsid w:val="00086666"/>
    <w:rsid w:val="00087290"/>
    <w:rsid w:val="0009090A"/>
    <w:rsid w:val="000909A2"/>
    <w:rsid w:val="00091004"/>
    <w:rsid w:val="00091D48"/>
    <w:rsid w:val="00092C81"/>
    <w:rsid w:val="00092DD9"/>
    <w:rsid w:val="00093EB7"/>
    <w:rsid w:val="00094164"/>
    <w:rsid w:val="000947A1"/>
    <w:rsid w:val="00094864"/>
    <w:rsid w:val="00095794"/>
    <w:rsid w:val="000958A1"/>
    <w:rsid w:val="00095A16"/>
    <w:rsid w:val="00095B39"/>
    <w:rsid w:val="000965F9"/>
    <w:rsid w:val="000968F5"/>
    <w:rsid w:val="00097134"/>
    <w:rsid w:val="00097CDD"/>
    <w:rsid w:val="000A0A46"/>
    <w:rsid w:val="000A0ED5"/>
    <w:rsid w:val="000A1046"/>
    <w:rsid w:val="000A1169"/>
    <w:rsid w:val="000A1401"/>
    <w:rsid w:val="000A376C"/>
    <w:rsid w:val="000A4047"/>
    <w:rsid w:val="000A52BF"/>
    <w:rsid w:val="000A564C"/>
    <w:rsid w:val="000A5D44"/>
    <w:rsid w:val="000A637F"/>
    <w:rsid w:val="000A65BD"/>
    <w:rsid w:val="000A69F9"/>
    <w:rsid w:val="000A6EF8"/>
    <w:rsid w:val="000A7711"/>
    <w:rsid w:val="000A77C7"/>
    <w:rsid w:val="000A7B73"/>
    <w:rsid w:val="000B0071"/>
    <w:rsid w:val="000B01CE"/>
    <w:rsid w:val="000B0772"/>
    <w:rsid w:val="000B07CE"/>
    <w:rsid w:val="000B114E"/>
    <w:rsid w:val="000B2035"/>
    <w:rsid w:val="000B26FF"/>
    <w:rsid w:val="000B2829"/>
    <w:rsid w:val="000B371C"/>
    <w:rsid w:val="000B3866"/>
    <w:rsid w:val="000B4168"/>
    <w:rsid w:val="000B4ECB"/>
    <w:rsid w:val="000B5C98"/>
    <w:rsid w:val="000B5F5D"/>
    <w:rsid w:val="000B6102"/>
    <w:rsid w:val="000B67BD"/>
    <w:rsid w:val="000B683B"/>
    <w:rsid w:val="000B71F0"/>
    <w:rsid w:val="000B764E"/>
    <w:rsid w:val="000B7891"/>
    <w:rsid w:val="000B7C4C"/>
    <w:rsid w:val="000C11AD"/>
    <w:rsid w:val="000C150D"/>
    <w:rsid w:val="000C1626"/>
    <w:rsid w:val="000C2C97"/>
    <w:rsid w:val="000C3642"/>
    <w:rsid w:val="000C3965"/>
    <w:rsid w:val="000C483A"/>
    <w:rsid w:val="000C4EE5"/>
    <w:rsid w:val="000C58FD"/>
    <w:rsid w:val="000C5D88"/>
    <w:rsid w:val="000C64FE"/>
    <w:rsid w:val="000C6522"/>
    <w:rsid w:val="000C6AE0"/>
    <w:rsid w:val="000C77B1"/>
    <w:rsid w:val="000D07D9"/>
    <w:rsid w:val="000D0F71"/>
    <w:rsid w:val="000D103D"/>
    <w:rsid w:val="000D1535"/>
    <w:rsid w:val="000D1F09"/>
    <w:rsid w:val="000D21C5"/>
    <w:rsid w:val="000D2743"/>
    <w:rsid w:val="000D362E"/>
    <w:rsid w:val="000D4443"/>
    <w:rsid w:val="000D451D"/>
    <w:rsid w:val="000D4628"/>
    <w:rsid w:val="000D488A"/>
    <w:rsid w:val="000D4E1A"/>
    <w:rsid w:val="000D566C"/>
    <w:rsid w:val="000D5A8D"/>
    <w:rsid w:val="000D633B"/>
    <w:rsid w:val="000D6A21"/>
    <w:rsid w:val="000D7120"/>
    <w:rsid w:val="000D76DE"/>
    <w:rsid w:val="000D780F"/>
    <w:rsid w:val="000D7C6A"/>
    <w:rsid w:val="000D7C75"/>
    <w:rsid w:val="000E0BD2"/>
    <w:rsid w:val="000E0EFF"/>
    <w:rsid w:val="000E28CB"/>
    <w:rsid w:val="000E2B6C"/>
    <w:rsid w:val="000E42CB"/>
    <w:rsid w:val="000E4EF2"/>
    <w:rsid w:val="000E524D"/>
    <w:rsid w:val="000E5A2F"/>
    <w:rsid w:val="000E63B1"/>
    <w:rsid w:val="000E661D"/>
    <w:rsid w:val="000E69EB"/>
    <w:rsid w:val="000E6C53"/>
    <w:rsid w:val="000E6CE7"/>
    <w:rsid w:val="000F0D22"/>
    <w:rsid w:val="000F0E7B"/>
    <w:rsid w:val="000F1981"/>
    <w:rsid w:val="000F45EB"/>
    <w:rsid w:val="000F4652"/>
    <w:rsid w:val="000F4744"/>
    <w:rsid w:val="000F4904"/>
    <w:rsid w:val="000F59C1"/>
    <w:rsid w:val="000F790A"/>
    <w:rsid w:val="000F7C8D"/>
    <w:rsid w:val="000F7D31"/>
    <w:rsid w:val="001000A0"/>
    <w:rsid w:val="001004FA"/>
    <w:rsid w:val="00100B88"/>
    <w:rsid w:val="00100F6E"/>
    <w:rsid w:val="0010126D"/>
    <w:rsid w:val="00101527"/>
    <w:rsid w:val="00101CA0"/>
    <w:rsid w:val="001023DA"/>
    <w:rsid w:val="001025A9"/>
    <w:rsid w:val="0010300A"/>
    <w:rsid w:val="001031AD"/>
    <w:rsid w:val="001035B3"/>
    <w:rsid w:val="00103642"/>
    <w:rsid w:val="001037CD"/>
    <w:rsid w:val="001044CD"/>
    <w:rsid w:val="00105C1F"/>
    <w:rsid w:val="0010669E"/>
    <w:rsid w:val="00106935"/>
    <w:rsid w:val="00106BFC"/>
    <w:rsid w:val="00106F8E"/>
    <w:rsid w:val="00107245"/>
    <w:rsid w:val="001074DB"/>
    <w:rsid w:val="00107623"/>
    <w:rsid w:val="0011025A"/>
    <w:rsid w:val="00111B73"/>
    <w:rsid w:val="00111BC2"/>
    <w:rsid w:val="00111DB4"/>
    <w:rsid w:val="00112393"/>
    <w:rsid w:val="00112A32"/>
    <w:rsid w:val="001137C7"/>
    <w:rsid w:val="001139FE"/>
    <w:rsid w:val="001142D6"/>
    <w:rsid w:val="00114BC3"/>
    <w:rsid w:val="0011506D"/>
    <w:rsid w:val="00115FB9"/>
    <w:rsid w:val="00116577"/>
    <w:rsid w:val="00116B32"/>
    <w:rsid w:val="00117293"/>
    <w:rsid w:val="00117828"/>
    <w:rsid w:val="00117BE1"/>
    <w:rsid w:val="00120CAF"/>
    <w:rsid w:val="001211BF"/>
    <w:rsid w:val="001216A5"/>
    <w:rsid w:val="001219A0"/>
    <w:rsid w:val="001219C5"/>
    <w:rsid w:val="00121CCD"/>
    <w:rsid w:val="00121D50"/>
    <w:rsid w:val="001229FD"/>
    <w:rsid w:val="0012369A"/>
    <w:rsid w:val="00123E9D"/>
    <w:rsid w:val="0012406E"/>
    <w:rsid w:val="001240DC"/>
    <w:rsid w:val="00124674"/>
    <w:rsid w:val="00124850"/>
    <w:rsid w:val="0012492A"/>
    <w:rsid w:val="00124979"/>
    <w:rsid w:val="00125BB6"/>
    <w:rsid w:val="00125CA4"/>
    <w:rsid w:val="00125CB3"/>
    <w:rsid w:val="00126E2A"/>
    <w:rsid w:val="00126FF6"/>
    <w:rsid w:val="00127B97"/>
    <w:rsid w:val="00127DBF"/>
    <w:rsid w:val="00130F4C"/>
    <w:rsid w:val="001311C0"/>
    <w:rsid w:val="00131259"/>
    <w:rsid w:val="001316F0"/>
    <w:rsid w:val="00132032"/>
    <w:rsid w:val="001322A7"/>
    <w:rsid w:val="00133238"/>
    <w:rsid w:val="00133E71"/>
    <w:rsid w:val="00134B18"/>
    <w:rsid w:val="00134F88"/>
    <w:rsid w:val="00135888"/>
    <w:rsid w:val="00136214"/>
    <w:rsid w:val="00136291"/>
    <w:rsid w:val="00137594"/>
    <w:rsid w:val="0014064A"/>
    <w:rsid w:val="00141CF0"/>
    <w:rsid w:val="00141D16"/>
    <w:rsid w:val="001429C7"/>
    <w:rsid w:val="0014322A"/>
    <w:rsid w:val="0014340C"/>
    <w:rsid w:val="00143716"/>
    <w:rsid w:val="00143BA0"/>
    <w:rsid w:val="001444F5"/>
    <w:rsid w:val="00144DE6"/>
    <w:rsid w:val="00145A92"/>
    <w:rsid w:val="00145BF4"/>
    <w:rsid w:val="001461A7"/>
    <w:rsid w:val="00147790"/>
    <w:rsid w:val="0015057A"/>
    <w:rsid w:val="001508A1"/>
    <w:rsid w:val="001512EA"/>
    <w:rsid w:val="00151362"/>
    <w:rsid w:val="00152B36"/>
    <w:rsid w:val="001537D3"/>
    <w:rsid w:val="001538C5"/>
    <w:rsid w:val="00153FFC"/>
    <w:rsid w:val="001549F0"/>
    <w:rsid w:val="00155E8C"/>
    <w:rsid w:val="0015602E"/>
    <w:rsid w:val="00156196"/>
    <w:rsid w:val="001563B7"/>
    <w:rsid w:val="00156890"/>
    <w:rsid w:val="0015724C"/>
    <w:rsid w:val="00160515"/>
    <w:rsid w:val="00160962"/>
    <w:rsid w:val="0016115E"/>
    <w:rsid w:val="00161B26"/>
    <w:rsid w:val="001636EC"/>
    <w:rsid w:val="00165557"/>
    <w:rsid w:val="00165F4F"/>
    <w:rsid w:val="001662C8"/>
    <w:rsid w:val="00166C61"/>
    <w:rsid w:val="00167511"/>
    <w:rsid w:val="00167588"/>
    <w:rsid w:val="00170328"/>
    <w:rsid w:val="001703AD"/>
    <w:rsid w:val="00170DAD"/>
    <w:rsid w:val="00170EC0"/>
    <w:rsid w:val="00171519"/>
    <w:rsid w:val="00171E8D"/>
    <w:rsid w:val="00171EEC"/>
    <w:rsid w:val="00171F4E"/>
    <w:rsid w:val="00172270"/>
    <w:rsid w:val="00173501"/>
    <w:rsid w:val="00173619"/>
    <w:rsid w:val="00175DF0"/>
    <w:rsid w:val="00176FB0"/>
    <w:rsid w:val="001771FE"/>
    <w:rsid w:val="00177848"/>
    <w:rsid w:val="00177A78"/>
    <w:rsid w:val="00180365"/>
    <w:rsid w:val="00180447"/>
    <w:rsid w:val="001806AD"/>
    <w:rsid w:val="001813E8"/>
    <w:rsid w:val="001813ED"/>
    <w:rsid w:val="00182355"/>
    <w:rsid w:val="00182F3D"/>
    <w:rsid w:val="0018375A"/>
    <w:rsid w:val="00183D14"/>
    <w:rsid w:val="001848B8"/>
    <w:rsid w:val="00184C69"/>
    <w:rsid w:val="00185189"/>
    <w:rsid w:val="0018546E"/>
    <w:rsid w:val="00185487"/>
    <w:rsid w:val="0018572B"/>
    <w:rsid w:val="00185B91"/>
    <w:rsid w:val="001860D6"/>
    <w:rsid w:val="00186CF3"/>
    <w:rsid w:val="0019039C"/>
    <w:rsid w:val="00190669"/>
    <w:rsid w:val="00191099"/>
    <w:rsid w:val="0019196F"/>
    <w:rsid w:val="001929B6"/>
    <w:rsid w:val="00192EDA"/>
    <w:rsid w:val="001944DE"/>
    <w:rsid w:val="00194D44"/>
    <w:rsid w:val="00195966"/>
    <w:rsid w:val="00195B9F"/>
    <w:rsid w:val="00195C6A"/>
    <w:rsid w:val="00195D02"/>
    <w:rsid w:val="00195E08"/>
    <w:rsid w:val="00196D2C"/>
    <w:rsid w:val="00197A9B"/>
    <w:rsid w:val="001A00D9"/>
    <w:rsid w:val="001A0524"/>
    <w:rsid w:val="001A10D9"/>
    <w:rsid w:val="001A1A1C"/>
    <w:rsid w:val="001A2896"/>
    <w:rsid w:val="001A2F0A"/>
    <w:rsid w:val="001A3679"/>
    <w:rsid w:val="001A376E"/>
    <w:rsid w:val="001A3DBB"/>
    <w:rsid w:val="001A46A2"/>
    <w:rsid w:val="001A47DE"/>
    <w:rsid w:val="001A4DA8"/>
    <w:rsid w:val="001A4EBC"/>
    <w:rsid w:val="001A5B75"/>
    <w:rsid w:val="001A618D"/>
    <w:rsid w:val="001A6E60"/>
    <w:rsid w:val="001A6EBA"/>
    <w:rsid w:val="001A7643"/>
    <w:rsid w:val="001B0015"/>
    <w:rsid w:val="001B04C5"/>
    <w:rsid w:val="001B0821"/>
    <w:rsid w:val="001B10D1"/>
    <w:rsid w:val="001B22F8"/>
    <w:rsid w:val="001B2404"/>
    <w:rsid w:val="001B24BC"/>
    <w:rsid w:val="001B2B91"/>
    <w:rsid w:val="001B3192"/>
    <w:rsid w:val="001B3459"/>
    <w:rsid w:val="001B3B25"/>
    <w:rsid w:val="001B589D"/>
    <w:rsid w:val="001B59EB"/>
    <w:rsid w:val="001B6747"/>
    <w:rsid w:val="001B695B"/>
    <w:rsid w:val="001B6C13"/>
    <w:rsid w:val="001B6E36"/>
    <w:rsid w:val="001B6F2A"/>
    <w:rsid w:val="001B7F13"/>
    <w:rsid w:val="001C010E"/>
    <w:rsid w:val="001C0ADB"/>
    <w:rsid w:val="001C11E9"/>
    <w:rsid w:val="001C1490"/>
    <w:rsid w:val="001C2540"/>
    <w:rsid w:val="001C255A"/>
    <w:rsid w:val="001C3A85"/>
    <w:rsid w:val="001C4257"/>
    <w:rsid w:val="001C4763"/>
    <w:rsid w:val="001C4AFE"/>
    <w:rsid w:val="001C6DE9"/>
    <w:rsid w:val="001C715A"/>
    <w:rsid w:val="001C7952"/>
    <w:rsid w:val="001D06BA"/>
    <w:rsid w:val="001D0DD4"/>
    <w:rsid w:val="001D0EBA"/>
    <w:rsid w:val="001D0EDC"/>
    <w:rsid w:val="001D19DA"/>
    <w:rsid w:val="001D1CE2"/>
    <w:rsid w:val="001D2704"/>
    <w:rsid w:val="001D2B62"/>
    <w:rsid w:val="001D3093"/>
    <w:rsid w:val="001D3335"/>
    <w:rsid w:val="001D353C"/>
    <w:rsid w:val="001D3688"/>
    <w:rsid w:val="001D3A6B"/>
    <w:rsid w:val="001D4C06"/>
    <w:rsid w:val="001D514E"/>
    <w:rsid w:val="001D5E1D"/>
    <w:rsid w:val="001D63DE"/>
    <w:rsid w:val="001D6863"/>
    <w:rsid w:val="001D6C66"/>
    <w:rsid w:val="001D7890"/>
    <w:rsid w:val="001D7C1C"/>
    <w:rsid w:val="001E0003"/>
    <w:rsid w:val="001E1C02"/>
    <w:rsid w:val="001E1D65"/>
    <w:rsid w:val="001E2157"/>
    <w:rsid w:val="001E22EA"/>
    <w:rsid w:val="001E3A7C"/>
    <w:rsid w:val="001E4F7F"/>
    <w:rsid w:val="001E5EDB"/>
    <w:rsid w:val="001E604B"/>
    <w:rsid w:val="001E67D6"/>
    <w:rsid w:val="001E6B2E"/>
    <w:rsid w:val="001E6BC7"/>
    <w:rsid w:val="001E6E85"/>
    <w:rsid w:val="001E6F33"/>
    <w:rsid w:val="001E7120"/>
    <w:rsid w:val="001E7313"/>
    <w:rsid w:val="001E7874"/>
    <w:rsid w:val="001E7B65"/>
    <w:rsid w:val="001F0FA6"/>
    <w:rsid w:val="001F181D"/>
    <w:rsid w:val="001F1908"/>
    <w:rsid w:val="001F21C3"/>
    <w:rsid w:val="001F2407"/>
    <w:rsid w:val="001F26A4"/>
    <w:rsid w:val="001F399F"/>
    <w:rsid w:val="001F4A1C"/>
    <w:rsid w:val="001F4D6E"/>
    <w:rsid w:val="001F4E61"/>
    <w:rsid w:val="001F52F7"/>
    <w:rsid w:val="001F57F1"/>
    <w:rsid w:val="001F6017"/>
    <w:rsid w:val="001F7CD3"/>
    <w:rsid w:val="001F7DD0"/>
    <w:rsid w:val="00201508"/>
    <w:rsid w:val="00201632"/>
    <w:rsid w:val="00202CA0"/>
    <w:rsid w:val="0020328D"/>
    <w:rsid w:val="002040CC"/>
    <w:rsid w:val="00204A3B"/>
    <w:rsid w:val="0020550D"/>
    <w:rsid w:val="00205C31"/>
    <w:rsid w:val="0020601D"/>
    <w:rsid w:val="0020627C"/>
    <w:rsid w:val="00206614"/>
    <w:rsid w:val="0020668E"/>
    <w:rsid w:val="00206FAD"/>
    <w:rsid w:val="00207559"/>
    <w:rsid w:val="00207894"/>
    <w:rsid w:val="00207CFB"/>
    <w:rsid w:val="00207E9C"/>
    <w:rsid w:val="002100E6"/>
    <w:rsid w:val="00210441"/>
    <w:rsid w:val="00210AEF"/>
    <w:rsid w:val="00210C81"/>
    <w:rsid w:val="00211B0F"/>
    <w:rsid w:val="00212615"/>
    <w:rsid w:val="00212F18"/>
    <w:rsid w:val="00212F3A"/>
    <w:rsid w:val="0021464B"/>
    <w:rsid w:val="002146D7"/>
    <w:rsid w:val="00215234"/>
    <w:rsid w:val="00215736"/>
    <w:rsid w:val="00215CA8"/>
    <w:rsid w:val="0021601D"/>
    <w:rsid w:val="00216274"/>
    <w:rsid w:val="00216CCC"/>
    <w:rsid w:val="002203EB"/>
    <w:rsid w:val="002203FC"/>
    <w:rsid w:val="002215CD"/>
    <w:rsid w:val="002220C1"/>
    <w:rsid w:val="00222778"/>
    <w:rsid w:val="00223397"/>
    <w:rsid w:val="002236CD"/>
    <w:rsid w:val="002236D6"/>
    <w:rsid w:val="00223822"/>
    <w:rsid w:val="00223A37"/>
    <w:rsid w:val="00224AC6"/>
    <w:rsid w:val="00224EFD"/>
    <w:rsid w:val="00225604"/>
    <w:rsid w:val="00225622"/>
    <w:rsid w:val="00225C30"/>
    <w:rsid w:val="00226892"/>
    <w:rsid w:val="00226BCF"/>
    <w:rsid w:val="00227199"/>
    <w:rsid w:val="002274A9"/>
    <w:rsid w:val="00227533"/>
    <w:rsid w:val="00227915"/>
    <w:rsid w:val="00230B93"/>
    <w:rsid w:val="00230F00"/>
    <w:rsid w:val="00230F96"/>
    <w:rsid w:val="00232B01"/>
    <w:rsid w:val="00232B45"/>
    <w:rsid w:val="002330FD"/>
    <w:rsid w:val="0023335B"/>
    <w:rsid w:val="00234966"/>
    <w:rsid w:val="00234E18"/>
    <w:rsid w:val="00235E49"/>
    <w:rsid w:val="0023607F"/>
    <w:rsid w:val="0023774B"/>
    <w:rsid w:val="00237EA8"/>
    <w:rsid w:val="0023DA78"/>
    <w:rsid w:val="002404BE"/>
    <w:rsid w:val="002411DC"/>
    <w:rsid w:val="00242673"/>
    <w:rsid w:val="002431F9"/>
    <w:rsid w:val="002432F4"/>
    <w:rsid w:val="0024367A"/>
    <w:rsid w:val="00244E67"/>
    <w:rsid w:val="00245A35"/>
    <w:rsid w:val="00245AB2"/>
    <w:rsid w:val="00247199"/>
    <w:rsid w:val="00247632"/>
    <w:rsid w:val="00247903"/>
    <w:rsid w:val="00247B80"/>
    <w:rsid w:val="0025024B"/>
    <w:rsid w:val="0025029C"/>
    <w:rsid w:val="00250658"/>
    <w:rsid w:val="00250B75"/>
    <w:rsid w:val="0025163E"/>
    <w:rsid w:val="00251AC6"/>
    <w:rsid w:val="00251E7E"/>
    <w:rsid w:val="002528A7"/>
    <w:rsid w:val="002537AC"/>
    <w:rsid w:val="00253994"/>
    <w:rsid w:val="00254831"/>
    <w:rsid w:val="002568AF"/>
    <w:rsid w:val="002571CD"/>
    <w:rsid w:val="002575BB"/>
    <w:rsid w:val="00257AC4"/>
    <w:rsid w:val="00257AD2"/>
    <w:rsid w:val="00260672"/>
    <w:rsid w:val="002609C7"/>
    <w:rsid w:val="00260BE2"/>
    <w:rsid w:val="00260D9E"/>
    <w:rsid w:val="00261820"/>
    <w:rsid w:val="00261902"/>
    <w:rsid w:val="00261CCA"/>
    <w:rsid w:val="00262AAC"/>
    <w:rsid w:val="00263231"/>
    <w:rsid w:val="00263A53"/>
    <w:rsid w:val="00263DED"/>
    <w:rsid w:val="0026420E"/>
    <w:rsid w:val="00265A0B"/>
    <w:rsid w:val="00265CCE"/>
    <w:rsid w:val="00265DF5"/>
    <w:rsid w:val="002662FD"/>
    <w:rsid w:val="00266D1C"/>
    <w:rsid w:val="002672A7"/>
    <w:rsid w:val="00267BC9"/>
    <w:rsid w:val="00267D63"/>
    <w:rsid w:val="00270BCA"/>
    <w:rsid w:val="00271DC5"/>
    <w:rsid w:val="0027283F"/>
    <w:rsid w:val="00272E02"/>
    <w:rsid w:val="0027541A"/>
    <w:rsid w:val="002755E0"/>
    <w:rsid w:val="00275800"/>
    <w:rsid w:val="00275AC1"/>
    <w:rsid w:val="00275B5E"/>
    <w:rsid w:val="00276181"/>
    <w:rsid w:val="00276592"/>
    <w:rsid w:val="002770C0"/>
    <w:rsid w:val="0028063C"/>
    <w:rsid w:val="002806FD"/>
    <w:rsid w:val="00280892"/>
    <w:rsid w:val="00280CF1"/>
    <w:rsid w:val="00281B14"/>
    <w:rsid w:val="00282B97"/>
    <w:rsid w:val="00283246"/>
    <w:rsid w:val="002847DD"/>
    <w:rsid w:val="00284EF2"/>
    <w:rsid w:val="00284FF6"/>
    <w:rsid w:val="00285A0A"/>
    <w:rsid w:val="00286863"/>
    <w:rsid w:val="00286C0D"/>
    <w:rsid w:val="002871DB"/>
    <w:rsid w:val="00291399"/>
    <w:rsid w:val="0029159A"/>
    <w:rsid w:val="0029165A"/>
    <w:rsid w:val="002916B6"/>
    <w:rsid w:val="00292209"/>
    <w:rsid w:val="00292529"/>
    <w:rsid w:val="00292829"/>
    <w:rsid w:val="00292D3F"/>
    <w:rsid w:val="00292E10"/>
    <w:rsid w:val="002936E1"/>
    <w:rsid w:val="00293C76"/>
    <w:rsid w:val="00294E22"/>
    <w:rsid w:val="00295346"/>
    <w:rsid w:val="00295731"/>
    <w:rsid w:val="00296AC2"/>
    <w:rsid w:val="002A0022"/>
    <w:rsid w:val="002A05A2"/>
    <w:rsid w:val="002A30FE"/>
    <w:rsid w:val="002A31F1"/>
    <w:rsid w:val="002A3993"/>
    <w:rsid w:val="002A4001"/>
    <w:rsid w:val="002A467A"/>
    <w:rsid w:val="002A5144"/>
    <w:rsid w:val="002A5BBF"/>
    <w:rsid w:val="002A6554"/>
    <w:rsid w:val="002A69C1"/>
    <w:rsid w:val="002A6ABB"/>
    <w:rsid w:val="002A6B59"/>
    <w:rsid w:val="002A6F23"/>
    <w:rsid w:val="002A7D57"/>
    <w:rsid w:val="002B01C8"/>
    <w:rsid w:val="002B04EF"/>
    <w:rsid w:val="002B0772"/>
    <w:rsid w:val="002B0B58"/>
    <w:rsid w:val="002B1015"/>
    <w:rsid w:val="002B10F2"/>
    <w:rsid w:val="002B1196"/>
    <w:rsid w:val="002B1986"/>
    <w:rsid w:val="002B1CD2"/>
    <w:rsid w:val="002B2B45"/>
    <w:rsid w:val="002B2B89"/>
    <w:rsid w:val="002B2CA6"/>
    <w:rsid w:val="002B3113"/>
    <w:rsid w:val="002B40D5"/>
    <w:rsid w:val="002B4927"/>
    <w:rsid w:val="002B4AAD"/>
    <w:rsid w:val="002B5665"/>
    <w:rsid w:val="002B600B"/>
    <w:rsid w:val="002B716D"/>
    <w:rsid w:val="002B77DC"/>
    <w:rsid w:val="002B7DEE"/>
    <w:rsid w:val="002C0233"/>
    <w:rsid w:val="002C115F"/>
    <w:rsid w:val="002C32A0"/>
    <w:rsid w:val="002C3355"/>
    <w:rsid w:val="002C461B"/>
    <w:rsid w:val="002C4B23"/>
    <w:rsid w:val="002C5362"/>
    <w:rsid w:val="002C5BAB"/>
    <w:rsid w:val="002C5CCF"/>
    <w:rsid w:val="002C6449"/>
    <w:rsid w:val="002C6FFF"/>
    <w:rsid w:val="002C7A25"/>
    <w:rsid w:val="002D06F5"/>
    <w:rsid w:val="002D073A"/>
    <w:rsid w:val="002D1742"/>
    <w:rsid w:val="002D1AED"/>
    <w:rsid w:val="002D1BDD"/>
    <w:rsid w:val="002D26F1"/>
    <w:rsid w:val="002D3144"/>
    <w:rsid w:val="002D3938"/>
    <w:rsid w:val="002D3B2E"/>
    <w:rsid w:val="002D443A"/>
    <w:rsid w:val="002D4505"/>
    <w:rsid w:val="002D4BFD"/>
    <w:rsid w:val="002D527B"/>
    <w:rsid w:val="002D5547"/>
    <w:rsid w:val="002D61C7"/>
    <w:rsid w:val="002D62AF"/>
    <w:rsid w:val="002D6385"/>
    <w:rsid w:val="002D6A86"/>
    <w:rsid w:val="002D7333"/>
    <w:rsid w:val="002E031F"/>
    <w:rsid w:val="002E0BCB"/>
    <w:rsid w:val="002E15C5"/>
    <w:rsid w:val="002E2A46"/>
    <w:rsid w:val="002E2DFB"/>
    <w:rsid w:val="002E30B5"/>
    <w:rsid w:val="002E314E"/>
    <w:rsid w:val="002E33F1"/>
    <w:rsid w:val="002E3DDA"/>
    <w:rsid w:val="002E3FE1"/>
    <w:rsid w:val="002E4057"/>
    <w:rsid w:val="002E4961"/>
    <w:rsid w:val="002E50F1"/>
    <w:rsid w:val="002E5B3B"/>
    <w:rsid w:val="002E5D9D"/>
    <w:rsid w:val="002E62AE"/>
    <w:rsid w:val="002E6878"/>
    <w:rsid w:val="002E69BE"/>
    <w:rsid w:val="002E6A6A"/>
    <w:rsid w:val="002E74BB"/>
    <w:rsid w:val="002E7890"/>
    <w:rsid w:val="002E7C01"/>
    <w:rsid w:val="002E7D5D"/>
    <w:rsid w:val="002E7FA0"/>
    <w:rsid w:val="002F0FDF"/>
    <w:rsid w:val="002F1185"/>
    <w:rsid w:val="002F2444"/>
    <w:rsid w:val="002F28F6"/>
    <w:rsid w:val="002F299F"/>
    <w:rsid w:val="002F2E4E"/>
    <w:rsid w:val="002F3001"/>
    <w:rsid w:val="002F37E4"/>
    <w:rsid w:val="002F3C93"/>
    <w:rsid w:val="002F3D24"/>
    <w:rsid w:val="002F3F2A"/>
    <w:rsid w:val="002F417C"/>
    <w:rsid w:val="002F4193"/>
    <w:rsid w:val="002F460D"/>
    <w:rsid w:val="002F4952"/>
    <w:rsid w:val="002F4EF5"/>
    <w:rsid w:val="002F5432"/>
    <w:rsid w:val="002F5DFF"/>
    <w:rsid w:val="002F6C43"/>
    <w:rsid w:val="002F6C9A"/>
    <w:rsid w:val="002F6F72"/>
    <w:rsid w:val="002F7E93"/>
    <w:rsid w:val="00300588"/>
    <w:rsid w:val="003007C3"/>
    <w:rsid w:val="00300BDF"/>
    <w:rsid w:val="00301346"/>
    <w:rsid w:val="00301FDC"/>
    <w:rsid w:val="00302E4F"/>
    <w:rsid w:val="00303C3B"/>
    <w:rsid w:val="0030417A"/>
    <w:rsid w:val="0030419C"/>
    <w:rsid w:val="0030443F"/>
    <w:rsid w:val="003049BC"/>
    <w:rsid w:val="00305E20"/>
    <w:rsid w:val="00306733"/>
    <w:rsid w:val="00307C00"/>
    <w:rsid w:val="00307C9E"/>
    <w:rsid w:val="00307DEA"/>
    <w:rsid w:val="00310EA7"/>
    <w:rsid w:val="00311AAB"/>
    <w:rsid w:val="003127C5"/>
    <w:rsid w:val="00312D9C"/>
    <w:rsid w:val="00313160"/>
    <w:rsid w:val="00313259"/>
    <w:rsid w:val="00313D15"/>
    <w:rsid w:val="00314A8D"/>
    <w:rsid w:val="00314CC3"/>
    <w:rsid w:val="00314FD5"/>
    <w:rsid w:val="003152B7"/>
    <w:rsid w:val="0031581B"/>
    <w:rsid w:val="003161EB"/>
    <w:rsid w:val="00316213"/>
    <w:rsid w:val="0032059A"/>
    <w:rsid w:val="0032074C"/>
    <w:rsid w:val="003207BC"/>
    <w:rsid w:val="0032134B"/>
    <w:rsid w:val="003215AC"/>
    <w:rsid w:val="003217A4"/>
    <w:rsid w:val="00322977"/>
    <w:rsid w:val="0032359F"/>
    <w:rsid w:val="003239CC"/>
    <w:rsid w:val="003247F4"/>
    <w:rsid w:val="00324AE9"/>
    <w:rsid w:val="00324D22"/>
    <w:rsid w:val="00325E8D"/>
    <w:rsid w:val="00326BDE"/>
    <w:rsid w:val="00327509"/>
    <w:rsid w:val="003275A7"/>
    <w:rsid w:val="003305BA"/>
    <w:rsid w:val="0033202D"/>
    <w:rsid w:val="00332464"/>
    <w:rsid w:val="003326AA"/>
    <w:rsid w:val="003328AA"/>
    <w:rsid w:val="003330FD"/>
    <w:rsid w:val="00333452"/>
    <w:rsid w:val="0033345E"/>
    <w:rsid w:val="00333856"/>
    <w:rsid w:val="00334173"/>
    <w:rsid w:val="00334F0C"/>
    <w:rsid w:val="00335109"/>
    <w:rsid w:val="003366B6"/>
    <w:rsid w:val="00337434"/>
    <w:rsid w:val="003375A1"/>
    <w:rsid w:val="00337CB3"/>
    <w:rsid w:val="00337D50"/>
    <w:rsid w:val="003406A0"/>
    <w:rsid w:val="00342692"/>
    <w:rsid w:val="0034276A"/>
    <w:rsid w:val="00343320"/>
    <w:rsid w:val="00343740"/>
    <w:rsid w:val="00343810"/>
    <w:rsid w:val="003439BC"/>
    <w:rsid w:val="003440F0"/>
    <w:rsid w:val="00344548"/>
    <w:rsid w:val="00344BF9"/>
    <w:rsid w:val="00344CB7"/>
    <w:rsid w:val="00345048"/>
    <w:rsid w:val="00345B29"/>
    <w:rsid w:val="003460F3"/>
    <w:rsid w:val="00346AB1"/>
    <w:rsid w:val="00346B25"/>
    <w:rsid w:val="003510CD"/>
    <w:rsid w:val="003515C3"/>
    <w:rsid w:val="003523DA"/>
    <w:rsid w:val="00352463"/>
    <w:rsid w:val="00352583"/>
    <w:rsid w:val="00352C33"/>
    <w:rsid w:val="0035307A"/>
    <w:rsid w:val="00354323"/>
    <w:rsid w:val="00354ADA"/>
    <w:rsid w:val="00355485"/>
    <w:rsid w:val="00355499"/>
    <w:rsid w:val="0035613D"/>
    <w:rsid w:val="003566BE"/>
    <w:rsid w:val="003567E5"/>
    <w:rsid w:val="0035727A"/>
    <w:rsid w:val="00357604"/>
    <w:rsid w:val="00357606"/>
    <w:rsid w:val="00357BD5"/>
    <w:rsid w:val="00361803"/>
    <w:rsid w:val="00361C46"/>
    <w:rsid w:val="003624D3"/>
    <w:rsid w:val="00362E6F"/>
    <w:rsid w:val="00362FCE"/>
    <w:rsid w:val="00364284"/>
    <w:rsid w:val="00365521"/>
    <w:rsid w:val="00366CB6"/>
    <w:rsid w:val="00366DB1"/>
    <w:rsid w:val="00366DC2"/>
    <w:rsid w:val="00367B26"/>
    <w:rsid w:val="003702B9"/>
    <w:rsid w:val="003704EE"/>
    <w:rsid w:val="00370C9E"/>
    <w:rsid w:val="003721D8"/>
    <w:rsid w:val="0037392F"/>
    <w:rsid w:val="00373DB6"/>
    <w:rsid w:val="00374587"/>
    <w:rsid w:val="00374CD6"/>
    <w:rsid w:val="00375160"/>
    <w:rsid w:val="003755AE"/>
    <w:rsid w:val="003762D8"/>
    <w:rsid w:val="00376308"/>
    <w:rsid w:val="0038033F"/>
    <w:rsid w:val="00381B47"/>
    <w:rsid w:val="00382F07"/>
    <w:rsid w:val="00383305"/>
    <w:rsid w:val="0038433B"/>
    <w:rsid w:val="003861C3"/>
    <w:rsid w:val="00386215"/>
    <w:rsid w:val="003865F6"/>
    <w:rsid w:val="00386C33"/>
    <w:rsid w:val="00387538"/>
    <w:rsid w:val="00387CE7"/>
    <w:rsid w:val="00387F79"/>
    <w:rsid w:val="00390BC6"/>
    <w:rsid w:val="0039165C"/>
    <w:rsid w:val="0039184B"/>
    <w:rsid w:val="0039251B"/>
    <w:rsid w:val="00392821"/>
    <w:rsid w:val="003937FE"/>
    <w:rsid w:val="00393A9F"/>
    <w:rsid w:val="00393BB7"/>
    <w:rsid w:val="00393CA2"/>
    <w:rsid w:val="0039429C"/>
    <w:rsid w:val="003946FA"/>
    <w:rsid w:val="0039477D"/>
    <w:rsid w:val="00395386"/>
    <w:rsid w:val="00395DB5"/>
    <w:rsid w:val="00395F2C"/>
    <w:rsid w:val="0039610C"/>
    <w:rsid w:val="0039634A"/>
    <w:rsid w:val="003968ED"/>
    <w:rsid w:val="00396F1D"/>
    <w:rsid w:val="0039767B"/>
    <w:rsid w:val="003976F4"/>
    <w:rsid w:val="0039791F"/>
    <w:rsid w:val="00397E78"/>
    <w:rsid w:val="003A11F8"/>
    <w:rsid w:val="003A179C"/>
    <w:rsid w:val="003A271E"/>
    <w:rsid w:val="003A4319"/>
    <w:rsid w:val="003A4540"/>
    <w:rsid w:val="003A457F"/>
    <w:rsid w:val="003A5960"/>
    <w:rsid w:val="003A68CF"/>
    <w:rsid w:val="003A6D54"/>
    <w:rsid w:val="003A7BEE"/>
    <w:rsid w:val="003A7CBF"/>
    <w:rsid w:val="003B0155"/>
    <w:rsid w:val="003B033F"/>
    <w:rsid w:val="003B03C0"/>
    <w:rsid w:val="003B1C2E"/>
    <w:rsid w:val="003B3DEF"/>
    <w:rsid w:val="003B4BB7"/>
    <w:rsid w:val="003B54FF"/>
    <w:rsid w:val="003B6184"/>
    <w:rsid w:val="003B685E"/>
    <w:rsid w:val="003B7924"/>
    <w:rsid w:val="003C01F6"/>
    <w:rsid w:val="003C0288"/>
    <w:rsid w:val="003C11C3"/>
    <w:rsid w:val="003C1258"/>
    <w:rsid w:val="003C210E"/>
    <w:rsid w:val="003C23D1"/>
    <w:rsid w:val="003C262C"/>
    <w:rsid w:val="003C296C"/>
    <w:rsid w:val="003C303D"/>
    <w:rsid w:val="003C30B4"/>
    <w:rsid w:val="003C30DF"/>
    <w:rsid w:val="003C371F"/>
    <w:rsid w:val="003C388F"/>
    <w:rsid w:val="003C39ED"/>
    <w:rsid w:val="003C3F64"/>
    <w:rsid w:val="003C4051"/>
    <w:rsid w:val="003C409E"/>
    <w:rsid w:val="003C4769"/>
    <w:rsid w:val="003C4B0A"/>
    <w:rsid w:val="003C6185"/>
    <w:rsid w:val="003C622C"/>
    <w:rsid w:val="003C6C02"/>
    <w:rsid w:val="003C6FBF"/>
    <w:rsid w:val="003C73BB"/>
    <w:rsid w:val="003C7885"/>
    <w:rsid w:val="003C7BC1"/>
    <w:rsid w:val="003CCE05"/>
    <w:rsid w:val="003D06F2"/>
    <w:rsid w:val="003D1201"/>
    <w:rsid w:val="003D155F"/>
    <w:rsid w:val="003D1A76"/>
    <w:rsid w:val="003D1E27"/>
    <w:rsid w:val="003D1F47"/>
    <w:rsid w:val="003D26D7"/>
    <w:rsid w:val="003D2816"/>
    <w:rsid w:val="003D32AC"/>
    <w:rsid w:val="003D3CB8"/>
    <w:rsid w:val="003D3E71"/>
    <w:rsid w:val="003D3FE8"/>
    <w:rsid w:val="003D54CB"/>
    <w:rsid w:val="003D550E"/>
    <w:rsid w:val="003D737B"/>
    <w:rsid w:val="003D7429"/>
    <w:rsid w:val="003D7A3B"/>
    <w:rsid w:val="003D7BA8"/>
    <w:rsid w:val="003D7DB6"/>
    <w:rsid w:val="003D7DDB"/>
    <w:rsid w:val="003E088B"/>
    <w:rsid w:val="003E0BAF"/>
    <w:rsid w:val="003E0E58"/>
    <w:rsid w:val="003E125C"/>
    <w:rsid w:val="003E1410"/>
    <w:rsid w:val="003E337C"/>
    <w:rsid w:val="003E3755"/>
    <w:rsid w:val="003E402D"/>
    <w:rsid w:val="003E43E5"/>
    <w:rsid w:val="003E4A2C"/>
    <w:rsid w:val="003E4C46"/>
    <w:rsid w:val="003E5DA7"/>
    <w:rsid w:val="003E5E80"/>
    <w:rsid w:val="003E64CC"/>
    <w:rsid w:val="003E668B"/>
    <w:rsid w:val="003E6A64"/>
    <w:rsid w:val="003E6AD8"/>
    <w:rsid w:val="003E71CB"/>
    <w:rsid w:val="003E76DA"/>
    <w:rsid w:val="003E79BF"/>
    <w:rsid w:val="003E7DA6"/>
    <w:rsid w:val="003E7E04"/>
    <w:rsid w:val="003F0262"/>
    <w:rsid w:val="003F0698"/>
    <w:rsid w:val="003F15CE"/>
    <w:rsid w:val="003F1E96"/>
    <w:rsid w:val="003F36DA"/>
    <w:rsid w:val="003F3CA5"/>
    <w:rsid w:val="003F3DE2"/>
    <w:rsid w:val="003F42A9"/>
    <w:rsid w:val="003F4D9F"/>
    <w:rsid w:val="003F5B49"/>
    <w:rsid w:val="003F6166"/>
    <w:rsid w:val="003F692D"/>
    <w:rsid w:val="003F6D4F"/>
    <w:rsid w:val="003F6F6F"/>
    <w:rsid w:val="003F70EB"/>
    <w:rsid w:val="003F750F"/>
    <w:rsid w:val="003F7681"/>
    <w:rsid w:val="003F76BF"/>
    <w:rsid w:val="003F7D07"/>
    <w:rsid w:val="003F7E5D"/>
    <w:rsid w:val="00400870"/>
    <w:rsid w:val="00400959"/>
    <w:rsid w:val="00401637"/>
    <w:rsid w:val="004016BB"/>
    <w:rsid w:val="00401958"/>
    <w:rsid w:val="0040224B"/>
    <w:rsid w:val="00402710"/>
    <w:rsid w:val="00402DD6"/>
    <w:rsid w:val="00403305"/>
    <w:rsid w:val="00403F04"/>
    <w:rsid w:val="00404A88"/>
    <w:rsid w:val="00405778"/>
    <w:rsid w:val="0040632F"/>
    <w:rsid w:val="0040650C"/>
    <w:rsid w:val="00407A76"/>
    <w:rsid w:val="00410677"/>
    <w:rsid w:val="00410960"/>
    <w:rsid w:val="004109BA"/>
    <w:rsid w:val="00410DDB"/>
    <w:rsid w:val="00410FDF"/>
    <w:rsid w:val="00410FE3"/>
    <w:rsid w:val="0041204D"/>
    <w:rsid w:val="00412EEC"/>
    <w:rsid w:val="004130DC"/>
    <w:rsid w:val="004132AD"/>
    <w:rsid w:val="004136D3"/>
    <w:rsid w:val="004144E6"/>
    <w:rsid w:val="00414606"/>
    <w:rsid w:val="00414E32"/>
    <w:rsid w:val="00414EDF"/>
    <w:rsid w:val="00415431"/>
    <w:rsid w:val="00415ECF"/>
    <w:rsid w:val="0041655D"/>
    <w:rsid w:val="004172EF"/>
    <w:rsid w:val="0041765A"/>
    <w:rsid w:val="004179EC"/>
    <w:rsid w:val="00417EBE"/>
    <w:rsid w:val="004202C5"/>
    <w:rsid w:val="004203E1"/>
    <w:rsid w:val="00420E00"/>
    <w:rsid w:val="004219E2"/>
    <w:rsid w:val="00422041"/>
    <w:rsid w:val="004240ED"/>
    <w:rsid w:val="00424FD3"/>
    <w:rsid w:val="00424FEE"/>
    <w:rsid w:val="00425D1C"/>
    <w:rsid w:val="004266C4"/>
    <w:rsid w:val="00426B19"/>
    <w:rsid w:val="0042737D"/>
    <w:rsid w:val="004301A2"/>
    <w:rsid w:val="00430D8A"/>
    <w:rsid w:val="00430E4C"/>
    <w:rsid w:val="0043185A"/>
    <w:rsid w:val="00431B49"/>
    <w:rsid w:val="004320FF"/>
    <w:rsid w:val="0043265D"/>
    <w:rsid w:val="00433214"/>
    <w:rsid w:val="004332A2"/>
    <w:rsid w:val="00433F61"/>
    <w:rsid w:val="00434670"/>
    <w:rsid w:val="00434977"/>
    <w:rsid w:val="00434A04"/>
    <w:rsid w:val="00434AF3"/>
    <w:rsid w:val="00434E36"/>
    <w:rsid w:val="004357C4"/>
    <w:rsid w:val="00435FDC"/>
    <w:rsid w:val="0043695F"/>
    <w:rsid w:val="004369DF"/>
    <w:rsid w:val="00436C87"/>
    <w:rsid w:val="00436F0F"/>
    <w:rsid w:val="004371F0"/>
    <w:rsid w:val="004372BF"/>
    <w:rsid w:val="00437AE7"/>
    <w:rsid w:val="00437F57"/>
    <w:rsid w:val="0044032B"/>
    <w:rsid w:val="0044052A"/>
    <w:rsid w:val="004405FC"/>
    <w:rsid w:val="00441F89"/>
    <w:rsid w:val="004421A7"/>
    <w:rsid w:val="00442561"/>
    <w:rsid w:val="004425F3"/>
    <w:rsid w:val="00442B62"/>
    <w:rsid w:val="00443073"/>
    <w:rsid w:val="00443C01"/>
    <w:rsid w:val="00444350"/>
    <w:rsid w:val="00444386"/>
    <w:rsid w:val="00444733"/>
    <w:rsid w:val="00444AD6"/>
    <w:rsid w:val="00444F29"/>
    <w:rsid w:val="00445533"/>
    <w:rsid w:val="0044571E"/>
    <w:rsid w:val="00445CB9"/>
    <w:rsid w:val="00446974"/>
    <w:rsid w:val="00447116"/>
    <w:rsid w:val="0044757C"/>
    <w:rsid w:val="004479BF"/>
    <w:rsid w:val="004501E9"/>
    <w:rsid w:val="00450FCE"/>
    <w:rsid w:val="004518E6"/>
    <w:rsid w:val="00451B9B"/>
    <w:rsid w:val="00453AA2"/>
    <w:rsid w:val="00453D73"/>
    <w:rsid w:val="00454516"/>
    <w:rsid w:val="00454C44"/>
    <w:rsid w:val="00455BC1"/>
    <w:rsid w:val="00456BF6"/>
    <w:rsid w:val="0045781D"/>
    <w:rsid w:val="00460706"/>
    <w:rsid w:val="00460DCE"/>
    <w:rsid w:val="00461ABD"/>
    <w:rsid w:val="004623A9"/>
    <w:rsid w:val="0046262A"/>
    <w:rsid w:val="0046275A"/>
    <w:rsid w:val="004630B1"/>
    <w:rsid w:val="00463267"/>
    <w:rsid w:val="00463D52"/>
    <w:rsid w:val="004642C9"/>
    <w:rsid w:val="0046488C"/>
    <w:rsid w:val="0046492C"/>
    <w:rsid w:val="00464956"/>
    <w:rsid w:val="00465A3F"/>
    <w:rsid w:val="00465A44"/>
    <w:rsid w:val="00466537"/>
    <w:rsid w:val="00466DFC"/>
    <w:rsid w:val="00466F04"/>
    <w:rsid w:val="00467467"/>
    <w:rsid w:val="00467CCB"/>
    <w:rsid w:val="0047010A"/>
    <w:rsid w:val="004712DA"/>
    <w:rsid w:val="00471513"/>
    <w:rsid w:val="00471A2C"/>
    <w:rsid w:val="00472D86"/>
    <w:rsid w:val="00472E23"/>
    <w:rsid w:val="004732F2"/>
    <w:rsid w:val="00473DA0"/>
    <w:rsid w:val="00474284"/>
    <w:rsid w:val="0047442E"/>
    <w:rsid w:val="0047488F"/>
    <w:rsid w:val="00474E8F"/>
    <w:rsid w:val="004752B0"/>
    <w:rsid w:val="00477094"/>
    <w:rsid w:val="004770EB"/>
    <w:rsid w:val="0047711E"/>
    <w:rsid w:val="00477926"/>
    <w:rsid w:val="00477A30"/>
    <w:rsid w:val="0048057E"/>
    <w:rsid w:val="004807A0"/>
    <w:rsid w:val="004807E4"/>
    <w:rsid w:val="00480ABA"/>
    <w:rsid w:val="004819A1"/>
    <w:rsid w:val="00481C03"/>
    <w:rsid w:val="004829BD"/>
    <w:rsid w:val="00482CB7"/>
    <w:rsid w:val="00482F38"/>
    <w:rsid w:val="004843B7"/>
    <w:rsid w:val="00486887"/>
    <w:rsid w:val="00486CEE"/>
    <w:rsid w:val="0048707D"/>
    <w:rsid w:val="00487287"/>
    <w:rsid w:val="00487B21"/>
    <w:rsid w:val="00490337"/>
    <w:rsid w:val="00490526"/>
    <w:rsid w:val="00490DE6"/>
    <w:rsid w:val="00491296"/>
    <w:rsid w:val="00491491"/>
    <w:rsid w:val="004916B1"/>
    <w:rsid w:val="00492BE9"/>
    <w:rsid w:val="004934CE"/>
    <w:rsid w:val="004936B6"/>
    <w:rsid w:val="00493741"/>
    <w:rsid w:val="00494363"/>
    <w:rsid w:val="00494B50"/>
    <w:rsid w:val="00494D8F"/>
    <w:rsid w:val="00495423"/>
    <w:rsid w:val="004959F0"/>
    <w:rsid w:val="0049690B"/>
    <w:rsid w:val="004A0070"/>
    <w:rsid w:val="004A0B3C"/>
    <w:rsid w:val="004A118F"/>
    <w:rsid w:val="004A12EB"/>
    <w:rsid w:val="004A18E2"/>
    <w:rsid w:val="004A29DA"/>
    <w:rsid w:val="004A2D83"/>
    <w:rsid w:val="004A3026"/>
    <w:rsid w:val="004A40AF"/>
    <w:rsid w:val="004A475A"/>
    <w:rsid w:val="004A4F83"/>
    <w:rsid w:val="004A666B"/>
    <w:rsid w:val="004A681F"/>
    <w:rsid w:val="004A752F"/>
    <w:rsid w:val="004A7DFD"/>
    <w:rsid w:val="004B0697"/>
    <w:rsid w:val="004B2952"/>
    <w:rsid w:val="004B2A62"/>
    <w:rsid w:val="004B2BA2"/>
    <w:rsid w:val="004B2F3E"/>
    <w:rsid w:val="004B2F61"/>
    <w:rsid w:val="004B4013"/>
    <w:rsid w:val="004B49AD"/>
    <w:rsid w:val="004B4B4F"/>
    <w:rsid w:val="004B5BD3"/>
    <w:rsid w:val="004B6031"/>
    <w:rsid w:val="004B6146"/>
    <w:rsid w:val="004B61D5"/>
    <w:rsid w:val="004B74A0"/>
    <w:rsid w:val="004B74AD"/>
    <w:rsid w:val="004B7B37"/>
    <w:rsid w:val="004C0C85"/>
    <w:rsid w:val="004C1D1C"/>
    <w:rsid w:val="004C2245"/>
    <w:rsid w:val="004C23CB"/>
    <w:rsid w:val="004C3AC0"/>
    <w:rsid w:val="004C3B51"/>
    <w:rsid w:val="004C3D81"/>
    <w:rsid w:val="004C4875"/>
    <w:rsid w:val="004C5773"/>
    <w:rsid w:val="004C5D5D"/>
    <w:rsid w:val="004C696A"/>
    <w:rsid w:val="004C7A6E"/>
    <w:rsid w:val="004D12F7"/>
    <w:rsid w:val="004D1789"/>
    <w:rsid w:val="004D18DB"/>
    <w:rsid w:val="004D246D"/>
    <w:rsid w:val="004D2B53"/>
    <w:rsid w:val="004D368F"/>
    <w:rsid w:val="004D3AA0"/>
    <w:rsid w:val="004D3ADF"/>
    <w:rsid w:val="004D4004"/>
    <w:rsid w:val="004D4B61"/>
    <w:rsid w:val="004D4DA2"/>
    <w:rsid w:val="004D5195"/>
    <w:rsid w:val="004D5318"/>
    <w:rsid w:val="004D6A9A"/>
    <w:rsid w:val="004E036E"/>
    <w:rsid w:val="004E1510"/>
    <w:rsid w:val="004E17EA"/>
    <w:rsid w:val="004E1D7C"/>
    <w:rsid w:val="004E1FE9"/>
    <w:rsid w:val="004E2167"/>
    <w:rsid w:val="004E2367"/>
    <w:rsid w:val="004E27D0"/>
    <w:rsid w:val="004E2D78"/>
    <w:rsid w:val="004E2F7D"/>
    <w:rsid w:val="004E3172"/>
    <w:rsid w:val="004E350A"/>
    <w:rsid w:val="004E4572"/>
    <w:rsid w:val="004E45FE"/>
    <w:rsid w:val="004E539F"/>
    <w:rsid w:val="004E5870"/>
    <w:rsid w:val="004E58A2"/>
    <w:rsid w:val="004E5ABF"/>
    <w:rsid w:val="004E5B8F"/>
    <w:rsid w:val="004E6110"/>
    <w:rsid w:val="004E6188"/>
    <w:rsid w:val="004E65F8"/>
    <w:rsid w:val="004E6980"/>
    <w:rsid w:val="004E6C20"/>
    <w:rsid w:val="004E70B6"/>
    <w:rsid w:val="004E70CC"/>
    <w:rsid w:val="004E757B"/>
    <w:rsid w:val="004E785B"/>
    <w:rsid w:val="004F10BB"/>
    <w:rsid w:val="004F16F5"/>
    <w:rsid w:val="004F176C"/>
    <w:rsid w:val="004F1FE4"/>
    <w:rsid w:val="004F2A46"/>
    <w:rsid w:val="004F2F47"/>
    <w:rsid w:val="004F38A3"/>
    <w:rsid w:val="004F38CB"/>
    <w:rsid w:val="004F3F6B"/>
    <w:rsid w:val="004F3F92"/>
    <w:rsid w:val="004F4984"/>
    <w:rsid w:val="004F4C5C"/>
    <w:rsid w:val="004F5418"/>
    <w:rsid w:val="004F6172"/>
    <w:rsid w:val="004F684A"/>
    <w:rsid w:val="004F68DE"/>
    <w:rsid w:val="004F6915"/>
    <w:rsid w:val="004F6D0C"/>
    <w:rsid w:val="004F74EC"/>
    <w:rsid w:val="004F7CBB"/>
    <w:rsid w:val="00500BA3"/>
    <w:rsid w:val="00500D80"/>
    <w:rsid w:val="0050180F"/>
    <w:rsid w:val="00502EEC"/>
    <w:rsid w:val="0050348E"/>
    <w:rsid w:val="005037B3"/>
    <w:rsid w:val="00503CF9"/>
    <w:rsid w:val="00503DD5"/>
    <w:rsid w:val="0050402C"/>
    <w:rsid w:val="00504E85"/>
    <w:rsid w:val="00504FE5"/>
    <w:rsid w:val="005050AC"/>
    <w:rsid w:val="00505537"/>
    <w:rsid w:val="005059ED"/>
    <w:rsid w:val="00505A6F"/>
    <w:rsid w:val="00505B66"/>
    <w:rsid w:val="00505E58"/>
    <w:rsid w:val="00505FC6"/>
    <w:rsid w:val="005060AA"/>
    <w:rsid w:val="00506BB4"/>
    <w:rsid w:val="0050785A"/>
    <w:rsid w:val="0051019D"/>
    <w:rsid w:val="005101EC"/>
    <w:rsid w:val="0051021D"/>
    <w:rsid w:val="00510832"/>
    <w:rsid w:val="00510AA9"/>
    <w:rsid w:val="00510B87"/>
    <w:rsid w:val="00510ED4"/>
    <w:rsid w:val="00510ED5"/>
    <w:rsid w:val="0051121A"/>
    <w:rsid w:val="005119D7"/>
    <w:rsid w:val="00511D62"/>
    <w:rsid w:val="00511EFD"/>
    <w:rsid w:val="005123FD"/>
    <w:rsid w:val="00512636"/>
    <w:rsid w:val="0051264D"/>
    <w:rsid w:val="0051286B"/>
    <w:rsid w:val="00512C33"/>
    <w:rsid w:val="0051474B"/>
    <w:rsid w:val="0051500B"/>
    <w:rsid w:val="005154B3"/>
    <w:rsid w:val="005154FD"/>
    <w:rsid w:val="005175D3"/>
    <w:rsid w:val="00517894"/>
    <w:rsid w:val="00517A19"/>
    <w:rsid w:val="005201E3"/>
    <w:rsid w:val="00520838"/>
    <w:rsid w:val="00520974"/>
    <w:rsid w:val="005210EC"/>
    <w:rsid w:val="0052272B"/>
    <w:rsid w:val="00523438"/>
    <w:rsid w:val="0052346D"/>
    <w:rsid w:val="00523538"/>
    <w:rsid w:val="00523A50"/>
    <w:rsid w:val="005250FC"/>
    <w:rsid w:val="0052514E"/>
    <w:rsid w:val="00525594"/>
    <w:rsid w:val="0052639E"/>
    <w:rsid w:val="00527110"/>
    <w:rsid w:val="00530CC6"/>
    <w:rsid w:val="00531040"/>
    <w:rsid w:val="005319ED"/>
    <w:rsid w:val="00531AC4"/>
    <w:rsid w:val="00532526"/>
    <w:rsid w:val="00532A9C"/>
    <w:rsid w:val="00532CE9"/>
    <w:rsid w:val="005331CD"/>
    <w:rsid w:val="00533BE9"/>
    <w:rsid w:val="00533CAC"/>
    <w:rsid w:val="00533F11"/>
    <w:rsid w:val="00534832"/>
    <w:rsid w:val="005349BF"/>
    <w:rsid w:val="00536358"/>
    <w:rsid w:val="00536A3F"/>
    <w:rsid w:val="00537547"/>
    <w:rsid w:val="00537935"/>
    <w:rsid w:val="00537991"/>
    <w:rsid w:val="00537FBA"/>
    <w:rsid w:val="00540371"/>
    <w:rsid w:val="00540DBA"/>
    <w:rsid w:val="00541298"/>
    <w:rsid w:val="0054158B"/>
    <w:rsid w:val="005424F7"/>
    <w:rsid w:val="005426CA"/>
    <w:rsid w:val="0054305D"/>
    <w:rsid w:val="00543561"/>
    <w:rsid w:val="00544435"/>
    <w:rsid w:val="0054478E"/>
    <w:rsid w:val="00544E1E"/>
    <w:rsid w:val="005450DE"/>
    <w:rsid w:val="00545F6E"/>
    <w:rsid w:val="005471F6"/>
    <w:rsid w:val="00550D24"/>
    <w:rsid w:val="00550D41"/>
    <w:rsid w:val="00550FBC"/>
    <w:rsid w:val="005510C7"/>
    <w:rsid w:val="00551377"/>
    <w:rsid w:val="00553231"/>
    <w:rsid w:val="005541B0"/>
    <w:rsid w:val="00554467"/>
    <w:rsid w:val="00554606"/>
    <w:rsid w:val="005550E3"/>
    <w:rsid w:val="00555358"/>
    <w:rsid w:val="00555BF9"/>
    <w:rsid w:val="00556203"/>
    <w:rsid w:val="00556BA9"/>
    <w:rsid w:val="00556C62"/>
    <w:rsid w:val="005572B1"/>
    <w:rsid w:val="00557304"/>
    <w:rsid w:val="00557C0A"/>
    <w:rsid w:val="005600A6"/>
    <w:rsid w:val="00560C8E"/>
    <w:rsid w:val="00560ECE"/>
    <w:rsid w:val="00561CD2"/>
    <w:rsid w:val="005628B8"/>
    <w:rsid w:val="00562B99"/>
    <w:rsid w:val="005631F2"/>
    <w:rsid w:val="00563DE3"/>
    <w:rsid w:val="00564702"/>
    <w:rsid w:val="00564924"/>
    <w:rsid w:val="00564F3D"/>
    <w:rsid w:val="00565375"/>
    <w:rsid w:val="0056628C"/>
    <w:rsid w:val="00566A72"/>
    <w:rsid w:val="00567007"/>
    <w:rsid w:val="00567C8F"/>
    <w:rsid w:val="00567F58"/>
    <w:rsid w:val="005695CD"/>
    <w:rsid w:val="00570263"/>
    <w:rsid w:val="005706DF"/>
    <w:rsid w:val="005709D7"/>
    <w:rsid w:val="005709FE"/>
    <w:rsid w:val="00570BB7"/>
    <w:rsid w:val="00571B31"/>
    <w:rsid w:val="00571E33"/>
    <w:rsid w:val="00571E5C"/>
    <w:rsid w:val="005724EB"/>
    <w:rsid w:val="005729BD"/>
    <w:rsid w:val="00572A10"/>
    <w:rsid w:val="00572AE3"/>
    <w:rsid w:val="0057305B"/>
    <w:rsid w:val="005736C2"/>
    <w:rsid w:val="005758E9"/>
    <w:rsid w:val="00575D4F"/>
    <w:rsid w:val="00576241"/>
    <w:rsid w:val="00576D5D"/>
    <w:rsid w:val="00577ABD"/>
    <w:rsid w:val="00580EC3"/>
    <w:rsid w:val="005816F6"/>
    <w:rsid w:val="005820F3"/>
    <w:rsid w:val="005824D4"/>
    <w:rsid w:val="00582F6D"/>
    <w:rsid w:val="00583C4E"/>
    <w:rsid w:val="00584109"/>
    <w:rsid w:val="00584461"/>
    <w:rsid w:val="005847FF"/>
    <w:rsid w:val="00584B60"/>
    <w:rsid w:val="005850E8"/>
    <w:rsid w:val="00585486"/>
    <w:rsid w:val="005868F2"/>
    <w:rsid w:val="005869CE"/>
    <w:rsid w:val="00586A7D"/>
    <w:rsid w:val="00586B90"/>
    <w:rsid w:val="00587247"/>
    <w:rsid w:val="00587A95"/>
    <w:rsid w:val="00587BC0"/>
    <w:rsid w:val="00587BCE"/>
    <w:rsid w:val="00590108"/>
    <w:rsid w:val="00590164"/>
    <w:rsid w:val="00590841"/>
    <w:rsid w:val="005908F1"/>
    <w:rsid w:val="00590F81"/>
    <w:rsid w:val="00591119"/>
    <w:rsid w:val="00592258"/>
    <w:rsid w:val="005933FD"/>
    <w:rsid w:val="0059343A"/>
    <w:rsid w:val="005936FD"/>
    <w:rsid w:val="00593F47"/>
    <w:rsid w:val="0059438A"/>
    <w:rsid w:val="005945B3"/>
    <w:rsid w:val="005946F0"/>
    <w:rsid w:val="00594C94"/>
    <w:rsid w:val="00594F79"/>
    <w:rsid w:val="00595572"/>
    <w:rsid w:val="00595703"/>
    <w:rsid w:val="00595763"/>
    <w:rsid w:val="00595F13"/>
    <w:rsid w:val="00596383"/>
    <w:rsid w:val="00597358"/>
    <w:rsid w:val="005974A4"/>
    <w:rsid w:val="00597C0C"/>
    <w:rsid w:val="005A0F01"/>
    <w:rsid w:val="005A14C5"/>
    <w:rsid w:val="005A1A4B"/>
    <w:rsid w:val="005A1D18"/>
    <w:rsid w:val="005A2884"/>
    <w:rsid w:val="005A3170"/>
    <w:rsid w:val="005A35D8"/>
    <w:rsid w:val="005A38B7"/>
    <w:rsid w:val="005A3AB5"/>
    <w:rsid w:val="005A4523"/>
    <w:rsid w:val="005A53EB"/>
    <w:rsid w:val="005A5FCB"/>
    <w:rsid w:val="005A6702"/>
    <w:rsid w:val="005B1C90"/>
    <w:rsid w:val="005B25DA"/>
    <w:rsid w:val="005B287F"/>
    <w:rsid w:val="005B292C"/>
    <w:rsid w:val="005B3909"/>
    <w:rsid w:val="005B4708"/>
    <w:rsid w:val="005B502F"/>
    <w:rsid w:val="005B50D8"/>
    <w:rsid w:val="005B5E58"/>
    <w:rsid w:val="005B699B"/>
    <w:rsid w:val="005B7399"/>
    <w:rsid w:val="005B7442"/>
    <w:rsid w:val="005B7469"/>
    <w:rsid w:val="005B7739"/>
    <w:rsid w:val="005B7A4C"/>
    <w:rsid w:val="005C0ED7"/>
    <w:rsid w:val="005C1554"/>
    <w:rsid w:val="005C1F53"/>
    <w:rsid w:val="005C2EC6"/>
    <w:rsid w:val="005C309E"/>
    <w:rsid w:val="005C3409"/>
    <w:rsid w:val="005C3769"/>
    <w:rsid w:val="005C39A8"/>
    <w:rsid w:val="005C3BE1"/>
    <w:rsid w:val="005C4121"/>
    <w:rsid w:val="005C4C5D"/>
    <w:rsid w:val="005C528C"/>
    <w:rsid w:val="005C5DF7"/>
    <w:rsid w:val="005C600D"/>
    <w:rsid w:val="005C6F7A"/>
    <w:rsid w:val="005C70AF"/>
    <w:rsid w:val="005C736C"/>
    <w:rsid w:val="005C7964"/>
    <w:rsid w:val="005C7D74"/>
    <w:rsid w:val="005C7E42"/>
    <w:rsid w:val="005D00ED"/>
    <w:rsid w:val="005D014D"/>
    <w:rsid w:val="005D04FE"/>
    <w:rsid w:val="005D066B"/>
    <w:rsid w:val="005D0737"/>
    <w:rsid w:val="005D2F79"/>
    <w:rsid w:val="005D2F88"/>
    <w:rsid w:val="005D3C35"/>
    <w:rsid w:val="005D5B09"/>
    <w:rsid w:val="005D5B69"/>
    <w:rsid w:val="005D5E26"/>
    <w:rsid w:val="005D6161"/>
    <w:rsid w:val="005D6C46"/>
    <w:rsid w:val="005D6CD9"/>
    <w:rsid w:val="005D6CDC"/>
    <w:rsid w:val="005D785E"/>
    <w:rsid w:val="005E0A32"/>
    <w:rsid w:val="005E1486"/>
    <w:rsid w:val="005E316D"/>
    <w:rsid w:val="005E3D4A"/>
    <w:rsid w:val="005E533E"/>
    <w:rsid w:val="005E5502"/>
    <w:rsid w:val="005E58C2"/>
    <w:rsid w:val="005E5C1C"/>
    <w:rsid w:val="005E5C80"/>
    <w:rsid w:val="005E63C3"/>
    <w:rsid w:val="005E66D0"/>
    <w:rsid w:val="005E7276"/>
    <w:rsid w:val="005E7935"/>
    <w:rsid w:val="005E7B61"/>
    <w:rsid w:val="005E7B67"/>
    <w:rsid w:val="005E7D9C"/>
    <w:rsid w:val="005F0958"/>
    <w:rsid w:val="005F0C9A"/>
    <w:rsid w:val="005F0F94"/>
    <w:rsid w:val="005F21F2"/>
    <w:rsid w:val="005F2A7C"/>
    <w:rsid w:val="005F2AA1"/>
    <w:rsid w:val="005F2BEF"/>
    <w:rsid w:val="005F2CCB"/>
    <w:rsid w:val="005F344D"/>
    <w:rsid w:val="005F41E4"/>
    <w:rsid w:val="005F4E26"/>
    <w:rsid w:val="005F50E5"/>
    <w:rsid w:val="005F58DB"/>
    <w:rsid w:val="005F5E9D"/>
    <w:rsid w:val="005F6B16"/>
    <w:rsid w:val="005F7975"/>
    <w:rsid w:val="005F7FEA"/>
    <w:rsid w:val="0060006F"/>
    <w:rsid w:val="00600709"/>
    <w:rsid w:val="00600EC8"/>
    <w:rsid w:val="00601020"/>
    <w:rsid w:val="0060268A"/>
    <w:rsid w:val="006027DE"/>
    <w:rsid w:val="00602BBF"/>
    <w:rsid w:val="00602F8C"/>
    <w:rsid w:val="006032E9"/>
    <w:rsid w:val="00604D90"/>
    <w:rsid w:val="00604EBB"/>
    <w:rsid w:val="00605BF6"/>
    <w:rsid w:val="00605F70"/>
    <w:rsid w:val="00605FEC"/>
    <w:rsid w:val="006066E9"/>
    <w:rsid w:val="00606B4B"/>
    <w:rsid w:val="00607124"/>
    <w:rsid w:val="00607747"/>
    <w:rsid w:val="00611F47"/>
    <w:rsid w:val="0061242D"/>
    <w:rsid w:val="0061318C"/>
    <w:rsid w:val="006145D2"/>
    <w:rsid w:val="006156A5"/>
    <w:rsid w:val="006156E6"/>
    <w:rsid w:val="00615874"/>
    <w:rsid w:val="00616A55"/>
    <w:rsid w:val="006172AF"/>
    <w:rsid w:val="006172B5"/>
    <w:rsid w:val="006178C8"/>
    <w:rsid w:val="00620C8C"/>
    <w:rsid w:val="00620D63"/>
    <w:rsid w:val="00621051"/>
    <w:rsid w:val="00621068"/>
    <w:rsid w:val="006210D5"/>
    <w:rsid w:val="006216E9"/>
    <w:rsid w:val="00621A3C"/>
    <w:rsid w:val="00621B51"/>
    <w:rsid w:val="006229BA"/>
    <w:rsid w:val="00622A48"/>
    <w:rsid w:val="00622E89"/>
    <w:rsid w:val="00623F0F"/>
    <w:rsid w:val="00624431"/>
    <w:rsid w:val="00624B8D"/>
    <w:rsid w:val="006258FF"/>
    <w:rsid w:val="00625C63"/>
    <w:rsid w:val="00626744"/>
    <w:rsid w:val="0062695D"/>
    <w:rsid w:val="00626C67"/>
    <w:rsid w:val="00627361"/>
    <w:rsid w:val="0062793B"/>
    <w:rsid w:val="00630270"/>
    <w:rsid w:val="0063057E"/>
    <w:rsid w:val="00630C80"/>
    <w:rsid w:val="00630CE7"/>
    <w:rsid w:val="0063159E"/>
    <w:rsid w:val="00631611"/>
    <w:rsid w:val="00631B0F"/>
    <w:rsid w:val="00631FEF"/>
    <w:rsid w:val="00632238"/>
    <w:rsid w:val="00632412"/>
    <w:rsid w:val="006335C8"/>
    <w:rsid w:val="00633937"/>
    <w:rsid w:val="00633D8C"/>
    <w:rsid w:val="00633F7C"/>
    <w:rsid w:val="00635465"/>
    <w:rsid w:val="00635974"/>
    <w:rsid w:val="00635B60"/>
    <w:rsid w:val="00635C61"/>
    <w:rsid w:val="00635E8C"/>
    <w:rsid w:val="00637018"/>
    <w:rsid w:val="00637158"/>
    <w:rsid w:val="006377B1"/>
    <w:rsid w:val="00637EFF"/>
    <w:rsid w:val="00640B27"/>
    <w:rsid w:val="00641094"/>
    <w:rsid w:val="00641218"/>
    <w:rsid w:val="0064164B"/>
    <w:rsid w:val="006418F0"/>
    <w:rsid w:val="00641FBD"/>
    <w:rsid w:val="006421DE"/>
    <w:rsid w:val="00642605"/>
    <w:rsid w:val="00642CF7"/>
    <w:rsid w:val="006430B4"/>
    <w:rsid w:val="006430D4"/>
    <w:rsid w:val="0064351A"/>
    <w:rsid w:val="006444D8"/>
    <w:rsid w:val="00644B86"/>
    <w:rsid w:val="0064544D"/>
    <w:rsid w:val="006455C1"/>
    <w:rsid w:val="006456A6"/>
    <w:rsid w:val="00645CBF"/>
    <w:rsid w:val="0064600D"/>
    <w:rsid w:val="0064769D"/>
    <w:rsid w:val="00650084"/>
    <w:rsid w:val="00650413"/>
    <w:rsid w:val="006504DA"/>
    <w:rsid w:val="00650B15"/>
    <w:rsid w:val="00650C8C"/>
    <w:rsid w:val="00651D14"/>
    <w:rsid w:val="00651DC5"/>
    <w:rsid w:val="00651DEE"/>
    <w:rsid w:val="00652F12"/>
    <w:rsid w:val="00653D14"/>
    <w:rsid w:val="006541D5"/>
    <w:rsid w:val="00654555"/>
    <w:rsid w:val="0065460D"/>
    <w:rsid w:val="006552DD"/>
    <w:rsid w:val="006552E6"/>
    <w:rsid w:val="00656556"/>
    <w:rsid w:val="00656669"/>
    <w:rsid w:val="00656E0D"/>
    <w:rsid w:val="00656F1A"/>
    <w:rsid w:val="00657243"/>
    <w:rsid w:val="00660368"/>
    <w:rsid w:val="00660372"/>
    <w:rsid w:val="0066042C"/>
    <w:rsid w:val="00660507"/>
    <w:rsid w:val="006607C8"/>
    <w:rsid w:val="00660A2C"/>
    <w:rsid w:val="00661A03"/>
    <w:rsid w:val="00661D76"/>
    <w:rsid w:val="00661F86"/>
    <w:rsid w:val="00663F39"/>
    <w:rsid w:val="0066487A"/>
    <w:rsid w:val="00664CBC"/>
    <w:rsid w:val="00664E02"/>
    <w:rsid w:val="006651A8"/>
    <w:rsid w:val="00665D90"/>
    <w:rsid w:val="00665FD7"/>
    <w:rsid w:val="0066622C"/>
    <w:rsid w:val="006670A5"/>
    <w:rsid w:val="00667686"/>
    <w:rsid w:val="00667738"/>
    <w:rsid w:val="006677A8"/>
    <w:rsid w:val="0066781E"/>
    <w:rsid w:val="0066788E"/>
    <w:rsid w:val="00667D3E"/>
    <w:rsid w:val="006700CC"/>
    <w:rsid w:val="006702EB"/>
    <w:rsid w:val="00670436"/>
    <w:rsid w:val="00670527"/>
    <w:rsid w:val="0067099A"/>
    <w:rsid w:val="00671695"/>
    <w:rsid w:val="00671CA3"/>
    <w:rsid w:val="006728A5"/>
    <w:rsid w:val="00672C32"/>
    <w:rsid w:val="0067328D"/>
    <w:rsid w:val="0067328F"/>
    <w:rsid w:val="00673A5D"/>
    <w:rsid w:val="00673DC0"/>
    <w:rsid w:val="0067442B"/>
    <w:rsid w:val="006752D2"/>
    <w:rsid w:val="006754D4"/>
    <w:rsid w:val="00676613"/>
    <w:rsid w:val="00676A39"/>
    <w:rsid w:val="00677923"/>
    <w:rsid w:val="00677A7B"/>
    <w:rsid w:val="00680A6F"/>
    <w:rsid w:val="00680D26"/>
    <w:rsid w:val="00681345"/>
    <w:rsid w:val="00681DF7"/>
    <w:rsid w:val="00681DFE"/>
    <w:rsid w:val="0068209E"/>
    <w:rsid w:val="00682512"/>
    <w:rsid w:val="00682557"/>
    <w:rsid w:val="00682CCA"/>
    <w:rsid w:val="006832D5"/>
    <w:rsid w:val="00683366"/>
    <w:rsid w:val="00683A95"/>
    <w:rsid w:val="0068552F"/>
    <w:rsid w:val="006862A9"/>
    <w:rsid w:val="006862D5"/>
    <w:rsid w:val="00686524"/>
    <w:rsid w:val="006872E2"/>
    <w:rsid w:val="0068734F"/>
    <w:rsid w:val="00687A56"/>
    <w:rsid w:val="00687AA8"/>
    <w:rsid w:val="00690468"/>
    <w:rsid w:val="00690512"/>
    <w:rsid w:val="006908C8"/>
    <w:rsid w:val="00690B2A"/>
    <w:rsid w:val="00690CE0"/>
    <w:rsid w:val="0069100E"/>
    <w:rsid w:val="00691237"/>
    <w:rsid w:val="00691B41"/>
    <w:rsid w:val="00691B46"/>
    <w:rsid w:val="00691B7E"/>
    <w:rsid w:val="00691DA8"/>
    <w:rsid w:val="00691DD2"/>
    <w:rsid w:val="0069261E"/>
    <w:rsid w:val="00692730"/>
    <w:rsid w:val="006936F6"/>
    <w:rsid w:val="00693A28"/>
    <w:rsid w:val="00695D40"/>
    <w:rsid w:val="00696E64"/>
    <w:rsid w:val="006976A2"/>
    <w:rsid w:val="00697AE8"/>
    <w:rsid w:val="00697B12"/>
    <w:rsid w:val="00697FE3"/>
    <w:rsid w:val="006A083B"/>
    <w:rsid w:val="006A0BCC"/>
    <w:rsid w:val="006A15B8"/>
    <w:rsid w:val="006A1BD1"/>
    <w:rsid w:val="006A215E"/>
    <w:rsid w:val="006A2736"/>
    <w:rsid w:val="006A28B8"/>
    <w:rsid w:val="006A30EC"/>
    <w:rsid w:val="006A371E"/>
    <w:rsid w:val="006A37B2"/>
    <w:rsid w:val="006A3915"/>
    <w:rsid w:val="006A3A85"/>
    <w:rsid w:val="006A3D3F"/>
    <w:rsid w:val="006A4770"/>
    <w:rsid w:val="006A4878"/>
    <w:rsid w:val="006A4939"/>
    <w:rsid w:val="006A50D5"/>
    <w:rsid w:val="006A53E7"/>
    <w:rsid w:val="006A5E6B"/>
    <w:rsid w:val="006A5F2F"/>
    <w:rsid w:val="006A6170"/>
    <w:rsid w:val="006A6392"/>
    <w:rsid w:val="006A7EC7"/>
    <w:rsid w:val="006B0130"/>
    <w:rsid w:val="006B0AE0"/>
    <w:rsid w:val="006B0E90"/>
    <w:rsid w:val="006B2D0C"/>
    <w:rsid w:val="006B32A0"/>
    <w:rsid w:val="006B345E"/>
    <w:rsid w:val="006B3539"/>
    <w:rsid w:val="006B3A68"/>
    <w:rsid w:val="006B42D3"/>
    <w:rsid w:val="006B4C75"/>
    <w:rsid w:val="006B5F60"/>
    <w:rsid w:val="006B6364"/>
    <w:rsid w:val="006B64E1"/>
    <w:rsid w:val="006B6996"/>
    <w:rsid w:val="006B6AD7"/>
    <w:rsid w:val="006B6BBC"/>
    <w:rsid w:val="006B79BC"/>
    <w:rsid w:val="006B7CEE"/>
    <w:rsid w:val="006B7DEE"/>
    <w:rsid w:val="006C013C"/>
    <w:rsid w:val="006C060A"/>
    <w:rsid w:val="006C0914"/>
    <w:rsid w:val="006C0D60"/>
    <w:rsid w:val="006C1D12"/>
    <w:rsid w:val="006C278C"/>
    <w:rsid w:val="006C3880"/>
    <w:rsid w:val="006C3FD9"/>
    <w:rsid w:val="006C405A"/>
    <w:rsid w:val="006C48F0"/>
    <w:rsid w:val="006C4D8C"/>
    <w:rsid w:val="006C52CF"/>
    <w:rsid w:val="006C560B"/>
    <w:rsid w:val="006C5A62"/>
    <w:rsid w:val="006C5EC9"/>
    <w:rsid w:val="006C5FA3"/>
    <w:rsid w:val="006C695D"/>
    <w:rsid w:val="006D00C8"/>
    <w:rsid w:val="006D03C5"/>
    <w:rsid w:val="006D0C2C"/>
    <w:rsid w:val="006D0C97"/>
    <w:rsid w:val="006D118E"/>
    <w:rsid w:val="006D17A1"/>
    <w:rsid w:val="006D1A20"/>
    <w:rsid w:val="006D1B32"/>
    <w:rsid w:val="006D1C73"/>
    <w:rsid w:val="006D1CA4"/>
    <w:rsid w:val="006D1F88"/>
    <w:rsid w:val="006D2164"/>
    <w:rsid w:val="006D25A0"/>
    <w:rsid w:val="006D31DD"/>
    <w:rsid w:val="006D34AB"/>
    <w:rsid w:val="006D4C84"/>
    <w:rsid w:val="006D5E49"/>
    <w:rsid w:val="006D6009"/>
    <w:rsid w:val="006D6191"/>
    <w:rsid w:val="006D64CD"/>
    <w:rsid w:val="006D750A"/>
    <w:rsid w:val="006D7510"/>
    <w:rsid w:val="006D7BF3"/>
    <w:rsid w:val="006E017F"/>
    <w:rsid w:val="006E1161"/>
    <w:rsid w:val="006E1574"/>
    <w:rsid w:val="006E2245"/>
    <w:rsid w:val="006E2444"/>
    <w:rsid w:val="006E2534"/>
    <w:rsid w:val="006E2609"/>
    <w:rsid w:val="006E2888"/>
    <w:rsid w:val="006E372C"/>
    <w:rsid w:val="006E3D35"/>
    <w:rsid w:val="006E3F7D"/>
    <w:rsid w:val="006E4655"/>
    <w:rsid w:val="006E49E0"/>
    <w:rsid w:val="006E4E61"/>
    <w:rsid w:val="006E5250"/>
    <w:rsid w:val="006E570E"/>
    <w:rsid w:val="006E5728"/>
    <w:rsid w:val="006E5999"/>
    <w:rsid w:val="006E5D5A"/>
    <w:rsid w:val="006E631E"/>
    <w:rsid w:val="006E6FF9"/>
    <w:rsid w:val="006E7F00"/>
    <w:rsid w:val="006F06AD"/>
    <w:rsid w:val="006F1428"/>
    <w:rsid w:val="006F1464"/>
    <w:rsid w:val="006F21ED"/>
    <w:rsid w:val="006F34CE"/>
    <w:rsid w:val="006F366A"/>
    <w:rsid w:val="006F3A95"/>
    <w:rsid w:val="006F4156"/>
    <w:rsid w:val="006F4C74"/>
    <w:rsid w:val="006F53C2"/>
    <w:rsid w:val="006F5431"/>
    <w:rsid w:val="006F612E"/>
    <w:rsid w:val="006F6185"/>
    <w:rsid w:val="006F6791"/>
    <w:rsid w:val="006F69E4"/>
    <w:rsid w:val="006F6E4F"/>
    <w:rsid w:val="006F793C"/>
    <w:rsid w:val="007001BF"/>
    <w:rsid w:val="0070074E"/>
    <w:rsid w:val="0070095D"/>
    <w:rsid w:val="00701025"/>
    <w:rsid w:val="007022F1"/>
    <w:rsid w:val="00702B0F"/>
    <w:rsid w:val="00702E44"/>
    <w:rsid w:val="00703A2C"/>
    <w:rsid w:val="00703F5D"/>
    <w:rsid w:val="0070405A"/>
    <w:rsid w:val="00704554"/>
    <w:rsid w:val="007048BF"/>
    <w:rsid w:val="00704F01"/>
    <w:rsid w:val="00705927"/>
    <w:rsid w:val="00705D8B"/>
    <w:rsid w:val="007060F9"/>
    <w:rsid w:val="007075E2"/>
    <w:rsid w:val="0070769D"/>
    <w:rsid w:val="00707A6C"/>
    <w:rsid w:val="00707AF6"/>
    <w:rsid w:val="00710211"/>
    <w:rsid w:val="00710218"/>
    <w:rsid w:val="00710EF0"/>
    <w:rsid w:val="007112A3"/>
    <w:rsid w:val="00711DF1"/>
    <w:rsid w:val="0071272D"/>
    <w:rsid w:val="007127D7"/>
    <w:rsid w:val="00714067"/>
    <w:rsid w:val="0071462D"/>
    <w:rsid w:val="007149D6"/>
    <w:rsid w:val="007153E9"/>
    <w:rsid w:val="00715E2C"/>
    <w:rsid w:val="00716A11"/>
    <w:rsid w:val="00716C9E"/>
    <w:rsid w:val="0071743B"/>
    <w:rsid w:val="00717E8F"/>
    <w:rsid w:val="00720325"/>
    <w:rsid w:val="0072051F"/>
    <w:rsid w:val="00720D42"/>
    <w:rsid w:val="00720FDD"/>
    <w:rsid w:val="0072198E"/>
    <w:rsid w:val="00721D9F"/>
    <w:rsid w:val="00721EC1"/>
    <w:rsid w:val="00722602"/>
    <w:rsid w:val="0072264B"/>
    <w:rsid w:val="00723207"/>
    <w:rsid w:val="0072367E"/>
    <w:rsid w:val="0072420B"/>
    <w:rsid w:val="0072467C"/>
    <w:rsid w:val="007247F3"/>
    <w:rsid w:val="00725ADF"/>
    <w:rsid w:val="00725C12"/>
    <w:rsid w:val="00725CEA"/>
    <w:rsid w:val="00726754"/>
    <w:rsid w:val="007269D5"/>
    <w:rsid w:val="00726B2F"/>
    <w:rsid w:val="007271E2"/>
    <w:rsid w:val="00727E39"/>
    <w:rsid w:val="00730137"/>
    <w:rsid w:val="0073066F"/>
    <w:rsid w:val="00730BE4"/>
    <w:rsid w:val="00730CEA"/>
    <w:rsid w:val="00730F09"/>
    <w:rsid w:val="00731FF8"/>
    <w:rsid w:val="007321B0"/>
    <w:rsid w:val="00732C19"/>
    <w:rsid w:val="00733706"/>
    <w:rsid w:val="00733C79"/>
    <w:rsid w:val="00734E62"/>
    <w:rsid w:val="00735D16"/>
    <w:rsid w:val="00735E67"/>
    <w:rsid w:val="00736044"/>
    <w:rsid w:val="0073653A"/>
    <w:rsid w:val="007367D8"/>
    <w:rsid w:val="007407BB"/>
    <w:rsid w:val="0074131D"/>
    <w:rsid w:val="007414D0"/>
    <w:rsid w:val="00741647"/>
    <w:rsid w:val="00741F4B"/>
    <w:rsid w:val="007427EC"/>
    <w:rsid w:val="00742922"/>
    <w:rsid w:val="0074297B"/>
    <w:rsid w:val="007439EB"/>
    <w:rsid w:val="00744A3F"/>
    <w:rsid w:val="00744EE5"/>
    <w:rsid w:val="00744FC9"/>
    <w:rsid w:val="007450B4"/>
    <w:rsid w:val="00746016"/>
    <w:rsid w:val="0074651E"/>
    <w:rsid w:val="00747982"/>
    <w:rsid w:val="007501F7"/>
    <w:rsid w:val="00750523"/>
    <w:rsid w:val="0075070B"/>
    <w:rsid w:val="00750F39"/>
    <w:rsid w:val="007510C4"/>
    <w:rsid w:val="00751496"/>
    <w:rsid w:val="007519E1"/>
    <w:rsid w:val="00751BCB"/>
    <w:rsid w:val="00752400"/>
    <w:rsid w:val="00752B82"/>
    <w:rsid w:val="00753ABC"/>
    <w:rsid w:val="00754416"/>
    <w:rsid w:val="00754AE3"/>
    <w:rsid w:val="00754CCA"/>
    <w:rsid w:val="00755BFB"/>
    <w:rsid w:val="00756229"/>
    <w:rsid w:val="0075656D"/>
    <w:rsid w:val="00756BF4"/>
    <w:rsid w:val="00757190"/>
    <w:rsid w:val="00757ECD"/>
    <w:rsid w:val="00757F5E"/>
    <w:rsid w:val="00760EAA"/>
    <w:rsid w:val="007613E0"/>
    <w:rsid w:val="007617C1"/>
    <w:rsid w:val="007625BE"/>
    <w:rsid w:val="00762E8A"/>
    <w:rsid w:val="00763DBC"/>
    <w:rsid w:val="00764BF0"/>
    <w:rsid w:val="00765BDE"/>
    <w:rsid w:val="00766D22"/>
    <w:rsid w:val="007675D7"/>
    <w:rsid w:val="007714FF"/>
    <w:rsid w:val="0077150F"/>
    <w:rsid w:val="007717EE"/>
    <w:rsid w:val="00771D40"/>
    <w:rsid w:val="0077267F"/>
    <w:rsid w:val="00772C58"/>
    <w:rsid w:val="00772CBA"/>
    <w:rsid w:val="0077357F"/>
    <w:rsid w:val="007736E6"/>
    <w:rsid w:val="00775C80"/>
    <w:rsid w:val="00775D5D"/>
    <w:rsid w:val="00775D7B"/>
    <w:rsid w:val="00776517"/>
    <w:rsid w:val="00777A6E"/>
    <w:rsid w:val="00780844"/>
    <w:rsid w:val="00780928"/>
    <w:rsid w:val="00780D8D"/>
    <w:rsid w:val="00781C4B"/>
    <w:rsid w:val="00782DC9"/>
    <w:rsid w:val="00784376"/>
    <w:rsid w:val="0078497E"/>
    <w:rsid w:val="00784CB3"/>
    <w:rsid w:val="007851E1"/>
    <w:rsid w:val="00785329"/>
    <w:rsid w:val="0078598F"/>
    <w:rsid w:val="00786662"/>
    <w:rsid w:val="00786FBA"/>
    <w:rsid w:val="00787465"/>
    <w:rsid w:val="00787A38"/>
    <w:rsid w:val="00787FC5"/>
    <w:rsid w:val="0079018C"/>
    <w:rsid w:val="0079068D"/>
    <w:rsid w:val="00791860"/>
    <w:rsid w:val="00791E77"/>
    <w:rsid w:val="00792683"/>
    <w:rsid w:val="00792825"/>
    <w:rsid w:val="00792911"/>
    <w:rsid w:val="007930D7"/>
    <w:rsid w:val="00793272"/>
    <w:rsid w:val="00793DD8"/>
    <w:rsid w:val="00793F4D"/>
    <w:rsid w:val="00794158"/>
    <w:rsid w:val="007941F0"/>
    <w:rsid w:val="00794A37"/>
    <w:rsid w:val="00794C15"/>
    <w:rsid w:val="00795191"/>
    <w:rsid w:val="00795D99"/>
    <w:rsid w:val="0079689F"/>
    <w:rsid w:val="007969D8"/>
    <w:rsid w:val="00797001"/>
    <w:rsid w:val="0079767F"/>
    <w:rsid w:val="0079E790"/>
    <w:rsid w:val="007A020C"/>
    <w:rsid w:val="007A050D"/>
    <w:rsid w:val="007A0ABE"/>
    <w:rsid w:val="007A15DD"/>
    <w:rsid w:val="007A1618"/>
    <w:rsid w:val="007A23A5"/>
    <w:rsid w:val="007A259E"/>
    <w:rsid w:val="007A2F10"/>
    <w:rsid w:val="007A34E6"/>
    <w:rsid w:val="007A3F20"/>
    <w:rsid w:val="007A4161"/>
    <w:rsid w:val="007A52B4"/>
    <w:rsid w:val="007A540F"/>
    <w:rsid w:val="007A6609"/>
    <w:rsid w:val="007A6A71"/>
    <w:rsid w:val="007A7828"/>
    <w:rsid w:val="007B0274"/>
    <w:rsid w:val="007B0767"/>
    <w:rsid w:val="007B0889"/>
    <w:rsid w:val="007B0D5D"/>
    <w:rsid w:val="007B238A"/>
    <w:rsid w:val="007B2EB0"/>
    <w:rsid w:val="007B38E0"/>
    <w:rsid w:val="007B47C0"/>
    <w:rsid w:val="007B524E"/>
    <w:rsid w:val="007B5807"/>
    <w:rsid w:val="007B5E72"/>
    <w:rsid w:val="007B6BF0"/>
    <w:rsid w:val="007B7730"/>
    <w:rsid w:val="007C031E"/>
    <w:rsid w:val="007C0C97"/>
    <w:rsid w:val="007C12E8"/>
    <w:rsid w:val="007C180A"/>
    <w:rsid w:val="007C1E0E"/>
    <w:rsid w:val="007C24FB"/>
    <w:rsid w:val="007C2576"/>
    <w:rsid w:val="007C2656"/>
    <w:rsid w:val="007C2E68"/>
    <w:rsid w:val="007C30E5"/>
    <w:rsid w:val="007C3B9D"/>
    <w:rsid w:val="007C4035"/>
    <w:rsid w:val="007C4FBC"/>
    <w:rsid w:val="007C5A34"/>
    <w:rsid w:val="007C5A72"/>
    <w:rsid w:val="007C63E8"/>
    <w:rsid w:val="007C7254"/>
    <w:rsid w:val="007D0884"/>
    <w:rsid w:val="007D0E16"/>
    <w:rsid w:val="007D1536"/>
    <w:rsid w:val="007D1F7C"/>
    <w:rsid w:val="007D2B72"/>
    <w:rsid w:val="007D2D85"/>
    <w:rsid w:val="007D2EB3"/>
    <w:rsid w:val="007D3A93"/>
    <w:rsid w:val="007D3D5F"/>
    <w:rsid w:val="007D3FB5"/>
    <w:rsid w:val="007D3FE6"/>
    <w:rsid w:val="007D42E4"/>
    <w:rsid w:val="007D44A0"/>
    <w:rsid w:val="007D46B0"/>
    <w:rsid w:val="007D49FD"/>
    <w:rsid w:val="007D4B1C"/>
    <w:rsid w:val="007D4E6C"/>
    <w:rsid w:val="007D57C2"/>
    <w:rsid w:val="007D67B3"/>
    <w:rsid w:val="007D6B9D"/>
    <w:rsid w:val="007D73EB"/>
    <w:rsid w:val="007D7A55"/>
    <w:rsid w:val="007D7D6E"/>
    <w:rsid w:val="007E1FB0"/>
    <w:rsid w:val="007E2AD8"/>
    <w:rsid w:val="007E2BCB"/>
    <w:rsid w:val="007E318D"/>
    <w:rsid w:val="007E3550"/>
    <w:rsid w:val="007E3551"/>
    <w:rsid w:val="007E38A8"/>
    <w:rsid w:val="007E3B3F"/>
    <w:rsid w:val="007E4C55"/>
    <w:rsid w:val="007E4CC4"/>
    <w:rsid w:val="007E53FE"/>
    <w:rsid w:val="007E5B5E"/>
    <w:rsid w:val="007E60E4"/>
    <w:rsid w:val="007E6CE0"/>
    <w:rsid w:val="007E6CFD"/>
    <w:rsid w:val="007E7103"/>
    <w:rsid w:val="007E7FE7"/>
    <w:rsid w:val="007F030D"/>
    <w:rsid w:val="007F0AD0"/>
    <w:rsid w:val="007F1A1B"/>
    <w:rsid w:val="007F2207"/>
    <w:rsid w:val="007F2EA6"/>
    <w:rsid w:val="007F2FF4"/>
    <w:rsid w:val="007F360A"/>
    <w:rsid w:val="007F3D78"/>
    <w:rsid w:val="007F4309"/>
    <w:rsid w:val="007F466D"/>
    <w:rsid w:val="007F4A4A"/>
    <w:rsid w:val="007F4A76"/>
    <w:rsid w:val="007F4BE4"/>
    <w:rsid w:val="007F5D58"/>
    <w:rsid w:val="007F66E7"/>
    <w:rsid w:val="007F6AAE"/>
    <w:rsid w:val="007F74AC"/>
    <w:rsid w:val="007F7998"/>
    <w:rsid w:val="008003B2"/>
    <w:rsid w:val="00800809"/>
    <w:rsid w:val="00801358"/>
    <w:rsid w:val="008023C8"/>
    <w:rsid w:val="0080392C"/>
    <w:rsid w:val="008039A7"/>
    <w:rsid w:val="00803CA7"/>
    <w:rsid w:val="00803E22"/>
    <w:rsid w:val="00803F0D"/>
    <w:rsid w:val="00804999"/>
    <w:rsid w:val="00805987"/>
    <w:rsid w:val="008059EF"/>
    <w:rsid w:val="00805D15"/>
    <w:rsid w:val="00805F81"/>
    <w:rsid w:val="0080649B"/>
    <w:rsid w:val="0080657E"/>
    <w:rsid w:val="00806691"/>
    <w:rsid w:val="008067F6"/>
    <w:rsid w:val="008068EE"/>
    <w:rsid w:val="00806B10"/>
    <w:rsid w:val="008074BE"/>
    <w:rsid w:val="00807C42"/>
    <w:rsid w:val="0080BB38"/>
    <w:rsid w:val="00810576"/>
    <w:rsid w:val="00810987"/>
    <w:rsid w:val="00811294"/>
    <w:rsid w:val="00811550"/>
    <w:rsid w:val="00811AF1"/>
    <w:rsid w:val="0081210E"/>
    <w:rsid w:val="0081245C"/>
    <w:rsid w:val="008124D0"/>
    <w:rsid w:val="00812B6D"/>
    <w:rsid w:val="00812E84"/>
    <w:rsid w:val="00813B72"/>
    <w:rsid w:val="0081458A"/>
    <w:rsid w:val="0081467F"/>
    <w:rsid w:val="00814781"/>
    <w:rsid w:val="00814C9D"/>
    <w:rsid w:val="00815395"/>
    <w:rsid w:val="00815446"/>
    <w:rsid w:val="00815994"/>
    <w:rsid w:val="00816019"/>
    <w:rsid w:val="0081638B"/>
    <w:rsid w:val="008163F2"/>
    <w:rsid w:val="008164AA"/>
    <w:rsid w:val="0081674B"/>
    <w:rsid w:val="00817344"/>
    <w:rsid w:val="0082068B"/>
    <w:rsid w:val="008206E6"/>
    <w:rsid w:val="008208B6"/>
    <w:rsid w:val="00820C5A"/>
    <w:rsid w:val="00820EC4"/>
    <w:rsid w:val="008213B6"/>
    <w:rsid w:val="00821CF8"/>
    <w:rsid w:val="0082280B"/>
    <w:rsid w:val="008229BB"/>
    <w:rsid w:val="00822A9B"/>
    <w:rsid w:val="00822ABA"/>
    <w:rsid w:val="00824375"/>
    <w:rsid w:val="0082439B"/>
    <w:rsid w:val="00824535"/>
    <w:rsid w:val="008247F0"/>
    <w:rsid w:val="00825169"/>
    <w:rsid w:val="00825DEA"/>
    <w:rsid w:val="00826555"/>
    <w:rsid w:val="00826A26"/>
    <w:rsid w:val="00826CC2"/>
    <w:rsid w:val="00827427"/>
    <w:rsid w:val="00827752"/>
    <w:rsid w:val="00827A5D"/>
    <w:rsid w:val="0082FD20"/>
    <w:rsid w:val="00830780"/>
    <w:rsid w:val="00831218"/>
    <w:rsid w:val="00831220"/>
    <w:rsid w:val="008320FE"/>
    <w:rsid w:val="00832A18"/>
    <w:rsid w:val="00833E73"/>
    <w:rsid w:val="00834140"/>
    <w:rsid w:val="008351B7"/>
    <w:rsid w:val="0083548C"/>
    <w:rsid w:val="00835B05"/>
    <w:rsid w:val="00835F19"/>
    <w:rsid w:val="008366E9"/>
    <w:rsid w:val="008366EE"/>
    <w:rsid w:val="00837335"/>
    <w:rsid w:val="00837643"/>
    <w:rsid w:val="00837FF0"/>
    <w:rsid w:val="00840115"/>
    <w:rsid w:val="00840925"/>
    <w:rsid w:val="00840A84"/>
    <w:rsid w:val="008411EF"/>
    <w:rsid w:val="00841AA0"/>
    <w:rsid w:val="00841F1F"/>
    <w:rsid w:val="008421AC"/>
    <w:rsid w:val="008427F2"/>
    <w:rsid w:val="00842AF4"/>
    <w:rsid w:val="00842F70"/>
    <w:rsid w:val="00843662"/>
    <w:rsid w:val="008437FF"/>
    <w:rsid w:val="00843E88"/>
    <w:rsid w:val="008450F9"/>
    <w:rsid w:val="00845E0D"/>
    <w:rsid w:val="0084657E"/>
    <w:rsid w:val="008470F5"/>
    <w:rsid w:val="00847AE8"/>
    <w:rsid w:val="00850114"/>
    <w:rsid w:val="008502C8"/>
    <w:rsid w:val="00850A9C"/>
    <w:rsid w:val="008519FA"/>
    <w:rsid w:val="00851C52"/>
    <w:rsid w:val="00852701"/>
    <w:rsid w:val="00852CC1"/>
    <w:rsid w:val="00853AED"/>
    <w:rsid w:val="00853EAE"/>
    <w:rsid w:val="008546C3"/>
    <w:rsid w:val="008552D1"/>
    <w:rsid w:val="00855C9E"/>
    <w:rsid w:val="008566B8"/>
    <w:rsid w:val="0085737A"/>
    <w:rsid w:val="0085785A"/>
    <w:rsid w:val="00860951"/>
    <w:rsid w:val="00860CE1"/>
    <w:rsid w:val="0086115D"/>
    <w:rsid w:val="00861698"/>
    <w:rsid w:val="00861D3B"/>
    <w:rsid w:val="00861FFC"/>
    <w:rsid w:val="008622E2"/>
    <w:rsid w:val="008624AE"/>
    <w:rsid w:val="00862F98"/>
    <w:rsid w:val="008648B2"/>
    <w:rsid w:val="00864A4E"/>
    <w:rsid w:val="00864B73"/>
    <w:rsid w:val="008650E7"/>
    <w:rsid w:val="00865189"/>
    <w:rsid w:val="008670CC"/>
    <w:rsid w:val="00867179"/>
    <w:rsid w:val="008676D2"/>
    <w:rsid w:val="0087014F"/>
    <w:rsid w:val="008702E8"/>
    <w:rsid w:val="00870C09"/>
    <w:rsid w:val="008717F9"/>
    <w:rsid w:val="008724FF"/>
    <w:rsid w:val="00873385"/>
    <w:rsid w:val="008740F0"/>
    <w:rsid w:val="008745CB"/>
    <w:rsid w:val="00874AF8"/>
    <w:rsid w:val="00874E99"/>
    <w:rsid w:val="008757FA"/>
    <w:rsid w:val="00875D43"/>
    <w:rsid w:val="00876278"/>
    <w:rsid w:val="0087669A"/>
    <w:rsid w:val="00876A63"/>
    <w:rsid w:val="00876ECA"/>
    <w:rsid w:val="00876F54"/>
    <w:rsid w:val="0087703A"/>
    <w:rsid w:val="0087711D"/>
    <w:rsid w:val="00877794"/>
    <w:rsid w:val="00877B49"/>
    <w:rsid w:val="00877E7A"/>
    <w:rsid w:val="00880042"/>
    <w:rsid w:val="008803AE"/>
    <w:rsid w:val="00880E7D"/>
    <w:rsid w:val="00880F06"/>
    <w:rsid w:val="00881084"/>
    <w:rsid w:val="00881264"/>
    <w:rsid w:val="008820E6"/>
    <w:rsid w:val="00882C09"/>
    <w:rsid w:val="00883C12"/>
    <w:rsid w:val="00883FE3"/>
    <w:rsid w:val="008844B3"/>
    <w:rsid w:val="00884BA6"/>
    <w:rsid w:val="00884D21"/>
    <w:rsid w:val="00886681"/>
    <w:rsid w:val="008869FB"/>
    <w:rsid w:val="00887389"/>
    <w:rsid w:val="00887C6B"/>
    <w:rsid w:val="00887E32"/>
    <w:rsid w:val="00890153"/>
    <w:rsid w:val="00890EF5"/>
    <w:rsid w:val="0089144F"/>
    <w:rsid w:val="00891B5E"/>
    <w:rsid w:val="00891EEC"/>
    <w:rsid w:val="008924D1"/>
    <w:rsid w:val="00892654"/>
    <w:rsid w:val="00892919"/>
    <w:rsid w:val="0089300B"/>
    <w:rsid w:val="0089370D"/>
    <w:rsid w:val="00893B55"/>
    <w:rsid w:val="00893CF0"/>
    <w:rsid w:val="00893E01"/>
    <w:rsid w:val="00894396"/>
    <w:rsid w:val="0089482F"/>
    <w:rsid w:val="0089517B"/>
    <w:rsid w:val="0089596F"/>
    <w:rsid w:val="00895D9E"/>
    <w:rsid w:val="00896626"/>
    <w:rsid w:val="00896FB8"/>
    <w:rsid w:val="00897D15"/>
    <w:rsid w:val="008A0106"/>
    <w:rsid w:val="008A1505"/>
    <w:rsid w:val="008A174D"/>
    <w:rsid w:val="008A2250"/>
    <w:rsid w:val="008A2686"/>
    <w:rsid w:val="008A2A3B"/>
    <w:rsid w:val="008A2FD7"/>
    <w:rsid w:val="008A3164"/>
    <w:rsid w:val="008A3DDB"/>
    <w:rsid w:val="008A5489"/>
    <w:rsid w:val="008A5842"/>
    <w:rsid w:val="008A6353"/>
    <w:rsid w:val="008A72C9"/>
    <w:rsid w:val="008A75C1"/>
    <w:rsid w:val="008A769D"/>
    <w:rsid w:val="008A794E"/>
    <w:rsid w:val="008B01AA"/>
    <w:rsid w:val="008B02DF"/>
    <w:rsid w:val="008B0CC1"/>
    <w:rsid w:val="008B0EF1"/>
    <w:rsid w:val="008B1762"/>
    <w:rsid w:val="008B1A77"/>
    <w:rsid w:val="008B2294"/>
    <w:rsid w:val="008B23F0"/>
    <w:rsid w:val="008B2A0F"/>
    <w:rsid w:val="008B2C95"/>
    <w:rsid w:val="008B3C45"/>
    <w:rsid w:val="008B3DA1"/>
    <w:rsid w:val="008B3EB3"/>
    <w:rsid w:val="008B40CD"/>
    <w:rsid w:val="008B419E"/>
    <w:rsid w:val="008B4B52"/>
    <w:rsid w:val="008B7732"/>
    <w:rsid w:val="008C05E1"/>
    <w:rsid w:val="008C10ED"/>
    <w:rsid w:val="008C10EF"/>
    <w:rsid w:val="008C186C"/>
    <w:rsid w:val="008C2B9B"/>
    <w:rsid w:val="008C3925"/>
    <w:rsid w:val="008C3CE2"/>
    <w:rsid w:val="008C3D5B"/>
    <w:rsid w:val="008C4898"/>
    <w:rsid w:val="008C547F"/>
    <w:rsid w:val="008C5DC9"/>
    <w:rsid w:val="008C70E7"/>
    <w:rsid w:val="008D10C3"/>
    <w:rsid w:val="008D1B02"/>
    <w:rsid w:val="008D1CC6"/>
    <w:rsid w:val="008D2AE7"/>
    <w:rsid w:val="008D3974"/>
    <w:rsid w:val="008D3AC0"/>
    <w:rsid w:val="008D3F7E"/>
    <w:rsid w:val="008D5BCF"/>
    <w:rsid w:val="008D6FA0"/>
    <w:rsid w:val="008D842A"/>
    <w:rsid w:val="008E0221"/>
    <w:rsid w:val="008E0442"/>
    <w:rsid w:val="008E0BD7"/>
    <w:rsid w:val="008E0D74"/>
    <w:rsid w:val="008E0FD6"/>
    <w:rsid w:val="008E1FD7"/>
    <w:rsid w:val="008E3544"/>
    <w:rsid w:val="008E3A45"/>
    <w:rsid w:val="008E3F8C"/>
    <w:rsid w:val="008E496C"/>
    <w:rsid w:val="008E5387"/>
    <w:rsid w:val="008F0F64"/>
    <w:rsid w:val="008F120B"/>
    <w:rsid w:val="008F17DF"/>
    <w:rsid w:val="008F1BCA"/>
    <w:rsid w:val="008F1E2F"/>
    <w:rsid w:val="008F2549"/>
    <w:rsid w:val="008F25B2"/>
    <w:rsid w:val="008F35FC"/>
    <w:rsid w:val="008F3906"/>
    <w:rsid w:val="008F415E"/>
    <w:rsid w:val="008F4D62"/>
    <w:rsid w:val="008F53F4"/>
    <w:rsid w:val="008F5BDE"/>
    <w:rsid w:val="008F6805"/>
    <w:rsid w:val="008F720F"/>
    <w:rsid w:val="008F7BE9"/>
    <w:rsid w:val="008F7EA2"/>
    <w:rsid w:val="009008FD"/>
    <w:rsid w:val="0090106B"/>
    <w:rsid w:val="00901CFA"/>
    <w:rsid w:val="00902D2E"/>
    <w:rsid w:val="00903583"/>
    <w:rsid w:val="009047AD"/>
    <w:rsid w:val="00905744"/>
    <w:rsid w:val="009059A5"/>
    <w:rsid w:val="00906062"/>
    <w:rsid w:val="009066EA"/>
    <w:rsid w:val="00906C8F"/>
    <w:rsid w:val="00906DF0"/>
    <w:rsid w:val="009070A0"/>
    <w:rsid w:val="00907753"/>
    <w:rsid w:val="00910E98"/>
    <w:rsid w:val="0091112B"/>
    <w:rsid w:val="009119ED"/>
    <w:rsid w:val="00911E0F"/>
    <w:rsid w:val="0091245A"/>
    <w:rsid w:val="00913060"/>
    <w:rsid w:val="00913976"/>
    <w:rsid w:val="00913D8C"/>
    <w:rsid w:val="0091514F"/>
    <w:rsid w:val="009154BD"/>
    <w:rsid w:val="0091595D"/>
    <w:rsid w:val="00916BC8"/>
    <w:rsid w:val="009207AB"/>
    <w:rsid w:val="00920DDF"/>
    <w:rsid w:val="00921509"/>
    <w:rsid w:val="00922651"/>
    <w:rsid w:val="00923F71"/>
    <w:rsid w:val="00924150"/>
    <w:rsid w:val="00924334"/>
    <w:rsid w:val="00924532"/>
    <w:rsid w:val="0092466C"/>
    <w:rsid w:val="009246E7"/>
    <w:rsid w:val="00925089"/>
    <w:rsid w:val="00925552"/>
    <w:rsid w:val="00925624"/>
    <w:rsid w:val="00927449"/>
    <w:rsid w:val="00927974"/>
    <w:rsid w:val="0093031C"/>
    <w:rsid w:val="009303F4"/>
    <w:rsid w:val="00930666"/>
    <w:rsid w:val="00930EFA"/>
    <w:rsid w:val="009316F2"/>
    <w:rsid w:val="00932A1B"/>
    <w:rsid w:val="00932A2F"/>
    <w:rsid w:val="00932A7C"/>
    <w:rsid w:val="00932FF3"/>
    <w:rsid w:val="00933E9C"/>
    <w:rsid w:val="00935ADA"/>
    <w:rsid w:val="009360C9"/>
    <w:rsid w:val="00937287"/>
    <w:rsid w:val="00937E4A"/>
    <w:rsid w:val="0094005E"/>
    <w:rsid w:val="0094056B"/>
    <w:rsid w:val="009413E4"/>
    <w:rsid w:val="00941CAB"/>
    <w:rsid w:val="00942150"/>
    <w:rsid w:val="0094297A"/>
    <w:rsid w:val="00942EDF"/>
    <w:rsid w:val="009436A0"/>
    <w:rsid w:val="0094396E"/>
    <w:rsid w:val="00944135"/>
    <w:rsid w:val="0094445F"/>
    <w:rsid w:val="00944807"/>
    <w:rsid w:val="009449D3"/>
    <w:rsid w:val="00945152"/>
    <w:rsid w:val="00945915"/>
    <w:rsid w:val="00945920"/>
    <w:rsid w:val="00946413"/>
    <w:rsid w:val="00946438"/>
    <w:rsid w:val="00946700"/>
    <w:rsid w:val="0094682E"/>
    <w:rsid w:val="0094704A"/>
    <w:rsid w:val="00950004"/>
    <w:rsid w:val="00950250"/>
    <w:rsid w:val="0095062B"/>
    <w:rsid w:val="009509DF"/>
    <w:rsid w:val="009512F0"/>
    <w:rsid w:val="00951AB1"/>
    <w:rsid w:val="00951F32"/>
    <w:rsid w:val="0095249D"/>
    <w:rsid w:val="00953150"/>
    <w:rsid w:val="0095409D"/>
    <w:rsid w:val="0095471A"/>
    <w:rsid w:val="009552AE"/>
    <w:rsid w:val="00955CB0"/>
    <w:rsid w:val="00955D06"/>
    <w:rsid w:val="00956877"/>
    <w:rsid w:val="00956EDD"/>
    <w:rsid w:val="00957004"/>
    <w:rsid w:val="009570D3"/>
    <w:rsid w:val="009574F1"/>
    <w:rsid w:val="00961883"/>
    <w:rsid w:val="00961CCD"/>
    <w:rsid w:val="00961FF5"/>
    <w:rsid w:val="0096282C"/>
    <w:rsid w:val="0096397D"/>
    <w:rsid w:val="00964D31"/>
    <w:rsid w:val="0096529C"/>
    <w:rsid w:val="00965A77"/>
    <w:rsid w:val="009671FB"/>
    <w:rsid w:val="0096721C"/>
    <w:rsid w:val="0096726C"/>
    <w:rsid w:val="00970CD9"/>
    <w:rsid w:val="00971324"/>
    <w:rsid w:val="00971CAB"/>
    <w:rsid w:val="009720C3"/>
    <w:rsid w:val="009730EF"/>
    <w:rsid w:val="00973487"/>
    <w:rsid w:val="00973C25"/>
    <w:rsid w:val="009744C1"/>
    <w:rsid w:val="009744F7"/>
    <w:rsid w:val="00974EB4"/>
    <w:rsid w:val="00976096"/>
    <w:rsid w:val="00976B87"/>
    <w:rsid w:val="0097786A"/>
    <w:rsid w:val="00977E47"/>
    <w:rsid w:val="00977F55"/>
    <w:rsid w:val="0098012F"/>
    <w:rsid w:val="00980381"/>
    <w:rsid w:val="009804BD"/>
    <w:rsid w:val="00980AD7"/>
    <w:rsid w:val="00980DFD"/>
    <w:rsid w:val="0098398C"/>
    <w:rsid w:val="00984930"/>
    <w:rsid w:val="009855C9"/>
    <w:rsid w:val="0098651B"/>
    <w:rsid w:val="00986932"/>
    <w:rsid w:val="00986DBC"/>
    <w:rsid w:val="009872A8"/>
    <w:rsid w:val="00990F93"/>
    <w:rsid w:val="0099169B"/>
    <w:rsid w:val="00991DB4"/>
    <w:rsid w:val="0099225B"/>
    <w:rsid w:val="009927E8"/>
    <w:rsid w:val="00993180"/>
    <w:rsid w:val="0099321A"/>
    <w:rsid w:val="009937D9"/>
    <w:rsid w:val="009942F6"/>
    <w:rsid w:val="00994635"/>
    <w:rsid w:val="00994666"/>
    <w:rsid w:val="00994A8D"/>
    <w:rsid w:val="00994DDB"/>
    <w:rsid w:val="00994EFF"/>
    <w:rsid w:val="009954F2"/>
    <w:rsid w:val="00995D65"/>
    <w:rsid w:val="00997F6C"/>
    <w:rsid w:val="00997F79"/>
    <w:rsid w:val="009A0A7E"/>
    <w:rsid w:val="009A0E23"/>
    <w:rsid w:val="009A1C26"/>
    <w:rsid w:val="009A298B"/>
    <w:rsid w:val="009A2F58"/>
    <w:rsid w:val="009A3F3B"/>
    <w:rsid w:val="009A4961"/>
    <w:rsid w:val="009A4B6B"/>
    <w:rsid w:val="009A4C01"/>
    <w:rsid w:val="009A567E"/>
    <w:rsid w:val="009A60A9"/>
    <w:rsid w:val="009A63D7"/>
    <w:rsid w:val="009A6C6C"/>
    <w:rsid w:val="009A7318"/>
    <w:rsid w:val="009A7982"/>
    <w:rsid w:val="009A7E63"/>
    <w:rsid w:val="009AA0A5"/>
    <w:rsid w:val="009B0B3E"/>
    <w:rsid w:val="009B1529"/>
    <w:rsid w:val="009B292F"/>
    <w:rsid w:val="009B383D"/>
    <w:rsid w:val="009B3B8C"/>
    <w:rsid w:val="009B3C76"/>
    <w:rsid w:val="009B4BAE"/>
    <w:rsid w:val="009B5535"/>
    <w:rsid w:val="009B5F02"/>
    <w:rsid w:val="009B5F6F"/>
    <w:rsid w:val="009B6117"/>
    <w:rsid w:val="009B72B1"/>
    <w:rsid w:val="009B767F"/>
    <w:rsid w:val="009B7B07"/>
    <w:rsid w:val="009C0133"/>
    <w:rsid w:val="009C0D1E"/>
    <w:rsid w:val="009C16B5"/>
    <w:rsid w:val="009C2670"/>
    <w:rsid w:val="009C2D58"/>
    <w:rsid w:val="009C333A"/>
    <w:rsid w:val="009C35CB"/>
    <w:rsid w:val="009C38F2"/>
    <w:rsid w:val="009C3A6F"/>
    <w:rsid w:val="009C4A59"/>
    <w:rsid w:val="009C4BD0"/>
    <w:rsid w:val="009C52CC"/>
    <w:rsid w:val="009C5765"/>
    <w:rsid w:val="009C5D5D"/>
    <w:rsid w:val="009C61D0"/>
    <w:rsid w:val="009C6685"/>
    <w:rsid w:val="009C6C16"/>
    <w:rsid w:val="009D0F78"/>
    <w:rsid w:val="009D1191"/>
    <w:rsid w:val="009D1D32"/>
    <w:rsid w:val="009D235D"/>
    <w:rsid w:val="009D2C83"/>
    <w:rsid w:val="009D4CAF"/>
    <w:rsid w:val="009D50B4"/>
    <w:rsid w:val="009D520B"/>
    <w:rsid w:val="009D5293"/>
    <w:rsid w:val="009D594D"/>
    <w:rsid w:val="009D750E"/>
    <w:rsid w:val="009D7DCA"/>
    <w:rsid w:val="009E02E7"/>
    <w:rsid w:val="009E0436"/>
    <w:rsid w:val="009E1BF7"/>
    <w:rsid w:val="009E2402"/>
    <w:rsid w:val="009E246D"/>
    <w:rsid w:val="009E2863"/>
    <w:rsid w:val="009E335D"/>
    <w:rsid w:val="009E3403"/>
    <w:rsid w:val="009E3FE9"/>
    <w:rsid w:val="009E46F4"/>
    <w:rsid w:val="009E4E08"/>
    <w:rsid w:val="009E510D"/>
    <w:rsid w:val="009E5A44"/>
    <w:rsid w:val="009E5EAD"/>
    <w:rsid w:val="009E6513"/>
    <w:rsid w:val="009E6740"/>
    <w:rsid w:val="009E758E"/>
    <w:rsid w:val="009E78B3"/>
    <w:rsid w:val="009F053B"/>
    <w:rsid w:val="009F0DF5"/>
    <w:rsid w:val="009F110F"/>
    <w:rsid w:val="009F13CB"/>
    <w:rsid w:val="009F17FB"/>
    <w:rsid w:val="009F1983"/>
    <w:rsid w:val="009F1A1B"/>
    <w:rsid w:val="009F1BAB"/>
    <w:rsid w:val="009F1CEE"/>
    <w:rsid w:val="009F338B"/>
    <w:rsid w:val="009F38DF"/>
    <w:rsid w:val="009F4127"/>
    <w:rsid w:val="009F48E6"/>
    <w:rsid w:val="009F50F5"/>
    <w:rsid w:val="009F6457"/>
    <w:rsid w:val="009F6763"/>
    <w:rsid w:val="009F6FD3"/>
    <w:rsid w:val="009F73B3"/>
    <w:rsid w:val="009F7616"/>
    <w:rsid w:val="009F7A65"/>
    <w:rsid w:val="009F7A78"/>
    <w:rsid w:val="009F7AD9"/>
    <w:rsid w:val="009FAE88"/>
    <w:rsid w:val="00A00070"/>
    <w:rsid w:val="00A00616"/>
    <w:rsid w:val="00A009F8"/>
    <w:rsid w:val="00A018F4"/>
    <w:rsid w:val="00A02DAD"/>
    <w:rsid w:val="00A032C3"/>
    <w:rsid w:val="00A0335C"/>
    <w:rsid w:val="00A034BB"/>
    <w:rsid w:val="00A034CC"/>
    <w:rsid w:val="00A048FE"/>
    <w:rsid w:val="00A04B8E"/>
    <w:rsid w:val="00A04BA4"/>
    <w:rsid w:val="00A04EF4"/>
    <w:rsid w:val="00A05017"/>
    <w:rsid w:val="00A0565C"/>
    <w:rsid w:val="00A0633F"/>
    <w:rsid w:val="00A06A13"/>
    <w:rsid w:val="00A06AB0"/>
    <w:rsid w:val="00A06DED"/>
    <w:rsid w:val="00A074D8"/>
    <w:rsid w:val="00A075A1"/>
    <w:rsid w:val="00A077F8"/>
    <w:rsid w:val="00A07D6C"/>
    <w:rsid w:val="00A1255A"/>
    <w:rsid w:val="00A12AE0"/>
    <w:rsid w:val="00A13A17"/>
    <w:rsid w:val="00A13CA5"/>
    <w:rsid w:val="00A14834"/>
    <w:rsid w:val="00A15545"/>
    <w:rsid w:val="00A15891"/>
    <w:rsid w:val="00A15D4D"/>
    <w:rsid w:val="00A15D98"/>
    <w:rsid w:val="00A165B0"/>
    <w:rsid w:val="00A16984"/>
    <w:rsid w:val="00A169D7"/>
    <w:rsid w:val="00A20237"/>
    <w:rsid w:val="00A20C95"/>
    <w:rsid w:val="00A211BF"/>
    <w:rsid w:val="00A21B51"/>
    <w:rsid w:val="00A22961"/>
    <w:rsid w:val="00A22B43"/>
    <w:rsid w:val="00A234EC"/>
    <w:rsid w:val="00A2396B"/>
    <w:rsid w:val="00A23E2B"/>
    <w:rsid w:val="00A23FC0"/>
    <w:rsid w:val="00A248E2"/>
    <w:rsid w:val="00A25964"/>
    <w:rsid w:val="00A26071"/>
    <w:rsid w:val="00A260ED"/>
    <w:rsid w:val="00A26B71"/>
    <w:rsid w:val="00A279D2"/>
    <w:rsid w:val="00A31B9B"/>
    <w:rsid w:val="00A31C25"/>
    <w:rsid w:val="00A32041"/>
    <w:rsid w:val="00A32443"/>
    <w:rsid w:val="00A32A80"/>
    <w:rsid w:val="00A32D01"/>
    <w:rsid w:val="00A32F7E"/>
    <w:rsid w:val="00A343B6"/>
    <w:rsid w:val="00A352D4"/>
    <w:rsid w:val="00A35FC7"/>
    <w:rsid w:val="00A364F3"/>
    <w:rsid w:val="00A36E40"/>
    <w:rsid w:val="00A37265"/>
    <w:rsid w:val="00A4038C"/>
    <w:rsid w:val="00A40FDF"/>
    <w:rsid w:val="00A4140A"/>
    <w:rsid w:val="00A42DFB"/>
    <w:rsid w:val="00A4336E"/>
    <w:rsid w:val="00A4363E"/>
    <w:rsid w:val="00A43691"/>
    <w:rsid w:val="00A437ED"/>
    <w:rsid w:val="00A43CFF"/>
    <w:rsid w:val="00A44922"/>
    <w:rsid w:val="00A4495D"/>
    <w:rsid w:val="00A44A0D"/>
    <w:rsid w:val="00A44C54"/>
    <w:rsid w:val="00A45715"/>
    <w:rsid w:val="00A4622B"/>
    <w:rsid w:val="00A4635E"/>
    <w:rsid w:val="00A46B95"/>
    <w:rsid w:val="00A474C3"/>
    <w:rsid w:val="00A50307"/>
    <w:rsid w:val="00A5042F"/>
    <w:rsid w:val="00A50A1C"/>
    <w:rsid w:val="00A5191E"/>
    <w:rsid w:val="00A52548"/>
    <w:rsid w:val="00A528EE"/>
    <w:rsid w:val="00A536C8"/>
    <w:rsid w:val="00A53861"/>
    <w:rsid w:val="00A53EE5"/>
    <w:rsid w:val="00A546D5"/>
    <w:rsid w:val="00A54A0A"/>
    <w:rsid w:val="00A5631F"/>
    <w:rsid w:val="00A56C6D"/>
    <w:rsid w:val="00A56C78"/>
    <w:rsid w:val="00A57AB5"/>
    <w:rsid w:val="00A57EBE"/>
    <w:rsid w:val="00A57F70"/>
    <w:rsid w:val="00A6067A"/>
    <w:rsid w:val="00A60B6D"/>
    <w:rsid w:val="00A61053"/>
    <w:rsid w:val="00A61704"/>
    <w:rsid w:val="00A61CA5"/>
    <w:rsid w:val="00A620D8"/>
    <w:rsid w:val="00A62434"/>
    <w:rsid w:val="00A625B1"/>
    <w:rsid w:val="00A62A7B"/>
    <w:rsid w:val="00A62DFA"/>
    <w:rsid w:val="00A63375"/>
    <w:rsid w:val="00A6381C"/>
    <w:rsid w:val="00A64D54"/>
    <w:rsid w:val="00A65580"/>
    <w:rsid w:val="00A655BB"/>
    <w:rsid w:val="00A65A83"/>
    <w:rsid w:val="00A65F62"/>
    <w:rsid w:val="00A65FA8"/>
    <w:rsid w:val="00A66054"/>
    <w:rsid w:val="00A66302"/>
    <w:rsid w:val="00A66569"/>
    <w:rsid w:val="00A667BD"/>
    <w:rsid w:val="00A66BB9"/>
    <w:rsid w:val="00A66E29"/>
    <w:rsid w:val="00A6728D"/>
    <w:rsid w:val="00A67499"/>
    <w:rsid w:val="00A6753F"/>
    <w:rsid w:val="00A70093"/>
    <w:rsid w:val="00A7032F"/>
    <w:rsid w:val="00A7087D"/>
    <w:rsid w:val="00A70A36"/>
    <w:rsid w:val="00A70C68"/>
    <w:rsid w:val="00A71B75"/>
    <w:rsid w:val="00A72110"/>
    <w:rsid w:val="00A72B8C"/>
    <w:rsid w:val="00A741CE"/>
    <w:rsid w:val="00A7432D"/>
    <w:rsid w:val="00A74D75"/>
    <w:rsid w:val="00A75116"/>
    <w:rsid w:val="00A755E4"/>
    <w:rsid w:val="00A75934"/>
    <w:rsid w:val="00A7649B"/>
    <w:rsid w:val="00A76DBE"/>
    <w:rsid w:val="00A774FF"/>
    <w:rsid w:val="00A80CCC"/>
    <w:rsid w:val="00A8246F"/>
    <w:rsid w:val="00A82796"/>
    <w:rsid w:val="00A829FF"/>
    <w:rsid w:val="00A8344E"/>
    <w:rsid w:val="00A83FF9"/>
    <w:rsid w:val="00A8412A"/>
    <w:rsid w:val="00A8533B"/>
    <w:rsid w:val="00A85479"/>
    <w:rsid w:val="00A85583"/>
    <w:rsid w:val="00A85723"/>
    <w:rsid w:val="00A85F0E"/>
    <w:rsid w:val="00A860E7"/>
    <w:rsid w:val="00A86379"/>
    <w:rsid w:val="00A86A51"/>
    <w:rsid w:val="00A87790"/>
    <w:rsid w:val="00A90BF8"/>
    <w:rsid w:val="00A918D4"/>
    <w:rsid w:val="00A9242B"/>
    <w:rsid w:val="00A92B77"/>
    <w:rsid w:val="00A92C92"/>
    <w:rsid w:val="00A9310E"/>
    <w:rsid w:val="00A935CF"/>
    <w:rsid w:val="00A93896"/>
    <w:rsid w:val="00A9413A"/>
    <w:rsid w:val="00A94357"/>
    <w:rsid w:val="00A945E3"/>
    <w:rsid w:val="00A94FBB"/>
    <w:rsid w:val="00A952CB"/>
    <w:rsid w:val="00A9533B"/>
    <w:rsid w:val="00A95845"/>
    <w:rsid w:val="00A95AC5"/>
    <w:rsid w:val="00A95CA4"/>
    <w:rsid w:val="00A9605A"/>
    <w:rsid w:val="00A962DE"/>
    <w:rsid w:val="00A9702C"/>
    <w:rsid w:val="00A97472"/>
    <w:rsid w:val="00A97A25"/>
    <w:rsid w:val="00A97F20"/>
    <w:rsid w:val="00AA04EA"/>
    <w:rsid w:val="00AA14EA"/>
    <w:rsid w:val="00AA1F98"/>
    <w:rsid w:val="00AA26E5"/>
    <w:rsid w:val="00AA38DF"/>
    <w:rsid w:val="00AA456F"/>
    <w:rsid w:val="00AA59A4"/>
    <w:rsid w:val="00AA6456"/>
    <w:rsid w:val="00AA656B"/>
    <w:rsid w:val="00AA6F23"/>
    <w:rsid w:val="00AA740C"/>
    <w:rsid w:val="00AA7F8F"/>
    <w:rsid w:val="00AB0E58"/>
    <w:rsid w:val="00AB16CB"/>
    <w:rsid w:val="00AB1974"/>
    <w:rsid w:val="00AB19B0"/>
    <w:rsid w:val="00AB1A5D"/>
    <w:rsid w:val="00AB1DA8"/>
    <w:rsid w:val="00AB29D1"/>
    <w:rsid w:val="00AB2E72"/>
    <w:rsid w:val="00AB3152"/>
    <w:rsid w:val="00AB4603"/>
    <w:rsid w:val="00AB461F"/>
    <w:rsid w:val="00AB4BB9"/>
    <w:rsid w:val="00AB5EF2"/>
    <w:rsid w:val="00AB7D49"/>
    <w:rsid w:val="00AC0353"/>
    <w:rsid w:val="00AC04E8"/>
    <w:rsid w:val="00AC1087"/>
    <w:rsid w:val="00AC132A"/>
    <w:rsid w:val="00AC2892"/>
    <w:rsid w:val="00AC41F0"/>
    <w:rsid w:val="00AC5CA5"/>
    <w:rsid w:val="00AC6071"/>
    <w:rsid w:val="00AC62FC"/>
    <w:rsid w:val="00AC7971"/>
    <w:rsid w:val="00AC7CFE"/>
    <w:rsid w:val="00AD05E6"/>
    <w:rsid w:val="00AD08C7"/>
    <w:rsid w:val="00AD0DDC"/>
    <w:rsid w:val="00AD111F"/>
    <w:rsid w:val="00AD1876"/>
    <w:rsid w:val="00AD25D6"/>
    <w:rsid w:val="00AD26A6"/>
    <w:rsid w:val="00AD2B0D"/>
    <w:rsid w:val="00AD37A6"/>
    <w:rsid w:val="00AD3ACE"/>
    <w:rsid w:val="00AD3C7D"/>
    <w:rsid w:val="00AD4054"/>
    <w:rsid w:val="00AD4580"/>
    <w:rsid w:val="00AD4892"/>
    <w:rsid w:val="00AD4991"/>
    <w:rsid w:val="00AD4FFE"/>
    <w:rsid w:val="00AD56EE"/>
    <w:rsid w:val="00AD584A"/>
    <w:rsid w:val="00AD60F3"/>
    <w:rsid w:val="00AD6A79"/>
    <w:rsid w:val="00AD6D37"/>
    <w:rsid w:val="00AD6DAD"/>
    <w:rsid w:val="00AE05B2"/>
    <w:rsid w:val="00AE06CA"/>
    <w:rsid w:val="00AE194C"/>
    <w:rsid w:val="00AE1C54"/>
    <w:rsid w:val="00AE1D9C"/>
    <w:rsid w:val="00AE2082"/>
    <w:rsid w:val="00AE2764"/>
    <w:rsid w:val="00AE2A88"/>
    <w:rsid w:val="00AE38C7"/>
    <w:rsid w:val="00AE3B9B"/>
    <w:rsid w:val="00AE3D6B"/>
    <w:rsid w:val="00AE4489"/>
    <w:rsid w:val="00AE523D"/>
    <w:rsid w:val="00AE6270"/>
    <w:rsid w:val="00AE6699"/>
    <w:rsid w:val="00AE675B"/>
    <w:rsid w:val="00AE68E3"/>
    <w:rsid w:val="00AE7674"/>
    <w:rsid w:val="00AE7F4A"/>
    <w:rsid w:val="00AE7F6F"/>
    <w:rsid w:val="00AEB7DC"/>
    <w:rsid w:val="00AF055C"/>
    <w:rsid w:val="00AF1F8B"/>
    <w:rsid w:val="00AF2272"/>
    <w:rsid w:val="00AF32D1"/>
    <w:rsid w:val="00AF39B0"/>
    <w:rsid w:val="00AF50F8"/>
    <w:rsid w:val="00AF5175"/>
    <w:rsid w:val="00AF537E"/>
    <w:rsid w:val="00AF5758"/>
    <w:rsid w:val="00AF594F"/>
    <w:rsid w:val="00AF5F9A"/>
    <w:rsid w:val="00AF650B"/>
    <w:rsid w:val="00AF6BE7"/>
    <w:rsid w:val="00B00083"/>
    <w:rsid w:val="00B00458"/>
    <w:rsid w:val="00B00845"/>
    <w:rsid w:val="00B00A6B"/>
    <w:rsid w:val="00B00EF1"/>
    <w:rsid w:val="00B0134C"/>
    <w:rsid w:val="00B016C5"/>
    <w:rsid w:val="00B01803"/>
    <w:rsid w:val="00B01977"/>
    <w:rsid w:val="00B01A73"/>
    <w:rsid w:val="00B01D77"/>
    <w:rsid w:val="00B0229F"/>
    <w:rsid w:val="00B024F9"/>
    <w:rsid w:val="00B0270E"/>
    <w:rsid w:val="00B02797"/>
    <w:rsid w:val="00B02896"/>
    <w:rsid w:val="00B02A0B"/>
    <w:rsid w:val="00B0312A"/>
    <w:rsid w:val="00B03BF0"/>
    <w:rsid w:val="00B0486A"/>
    <w:rsid w:val="00B04887"/>
    <w:rsid w:val="00B050A9"/>
    <w:rsid w:val="00B05226"/>
    <w:rsid w:val="00B06D0B"/>
    <w:rsid w:val="00B0750F"/>
    <w:rsid w:val="00B07AD1"/>
    <w:rsid w:val="00B07F77"/>
    <w:rsid w:val="00B10212"/>
    <w:rsid w:val="00B10754"/>
    <w:rsid w:val="00B10C71"/>
    <w:rsid w:val="00B10D0C"/>
    <w:rsid w:val="00B12486"/>
    <w:rsid w:val="00B12625"/>
    <w:rsid w:val="00B12849"/>
    <w:rsid w:val="00B12935"/>
    <w:rsid w:val="00B12B76"/>
    <w:rsid w:val="00B12BB4"/>
    <w:rsid w:val="00B13038"/>
    <w:rsid w:val="00B1323E"/>
    <w:rsid w:val="00B13959"/>
    <w:rsid w:val="00B13B19"/>
    <w:rsid w:val="00B14B15"/>
    <w:rsid w:val="00B14F33"/>
    <w:rsid w:val="00B156B2"/>
    <w:rsid w:val="00B15D4A"/>
    <w:rsid w:val="00B16484"/>
    <w:rsid w:val="00B168FA"/>
    <w:rsid w:val="00B16BE8"/>
    <w:rsid w:val="00B17A80"/>
    <w:rsid w:val="00B20140"/>
    <w:rsid w:val="00B20665"/>
    <w:rsid w:val="00B21775"/>
    <w:rsid w:val="00B2177D"/>
    <w:rsid w:val="00B219C6"/>
    <w:rsid w:val="00B21FB9"/>
    <w:rsid w:val="00B223F4"/>
    <w:rsid w:val="00B22F75"/>
    <w:rsid w:val="00B2315B"/>
    <w:rsid w:val="00B2386C"/>
    <w:rsid w:val="00B238EE"/>
    <w:rsid w:val="00B23B98"/>
    <w:rsid w:val="00B2485C"/>
    <w:rsid w:val="00B249CD"/>
    <w:rsid w:val="00B2692F"/>
    <w:rsid w:val="00B26E53"/>
    <w:rsid w:val="00B272A7"/>
    <w:rsid w:val="00B274B3"/>
    <w:rsid w:val="00B30224"/>
    <w:rsid w:val="00B30250"/>
    <w:rsid w:val="00B3079E"/>
    <w:rsid w:val="00B30879"/>
    <w:rsid w:val="00B3096F"/>
    <w:rsid w:val="00B30C28"/>
    <w:rsid w:val="00B30D6E"/>
    <w:rsid w:val="00B30DB6"/>
    <w:rsid w:val="00B3142A"/>
    <w:rsid w:val="00B32422"/>
    <w:rsid w:val="00B3287B"/>
    <w:rsid w:val="00B3370A"/>
    <w:rsid w:val="00B349E6"/>
    <w:rsid w:val="00B359EF"/>
    <w:rsid w:val="00B35AD4"/>
    <w:rsid w:val="00B36F79"/>
    <w:rsid w:val="00B37166"/>
    <w:rsid w:val="00B37390"/>
    <w:rsid w:val="00B37FE2"/>
    <w:rsid w:val="00B40316"/>
    <w:rsid w:val="00B4093B"/>
    <w:rsid w:val="00B41645"/>
    <w:rsid w:val="00B41B7C"/>
    <w:rsid w:val="00B41FBF"/>
    <w:rsid w:val="00B41FEA"/>
    <w:rsid w:val="00B420AD"/>
    <w:rsid w:val="00B42495"/>
    <w:rsid w:val="00B427CF"/>
    <w:rsid w:val="00B42C28"/>
    <w:rsid w:val="00B431D3"/>
    <w:rsid w:val="00B440B6"/>
    <w:rsid w:val="00B4611B"/>
    <w:rsid w:val="00B466E1"/>
    <w:rsid w:val="00B46EB1"/>
    <w:rsid w:val="00B47171"/>
    <w:rsid w:val="00B47A88"/>
    <w:rsid w:val="00B47FF0"/>
    <w:rsid w:val="00B50277"/>
    <w:rsid w:val="00B50FA4"/>
    <w:rsid w:val="00B511C4"/>
    <w:rsid w:val="00B5304B"/>
    <w:rsid w:val="00B5399B"/>
    <w:rsid w:val="00B53E7B"/>
    <w:rsid w:val="00B549B8"/>
    <w:rsid w:val="00B54CAC"/>
    <w:rsid w:val="00B55CB8"/>
    <w:rsid w:val="00B55FA5"/>
    <w:rsid w:val="00B56912"/>
    <w:rsid w:val="00B56E25"/>
    <w:rsid w:val="00B56FD2"/>
    <w:rsid w:val="00B57F37"/>
    <w:rsid w:val="00B60050"/>
    <w:rsid w:val="00B605F3"/>
    <w:rsid w:val="00B609BA"/>
    <w:rsid w:val="00B6174F"/>
    <w:rsid w:val="00B6277A"/>
    <w:rsid w:val="00B6332F"/>
    <w:rsid w:val="00B6335B"/>
    <w:rsid w:val="00B64744"/>
    <w:rsid w:val="00B651E8"/>
    <w:rsid w:val="00B66584"/>
    <w:rsid w:val="00B668DC"/>
    <w:rsid w:val="00B67319"/>
    <w:rsid w:val="00B67372"/>
    <w:rsid w:val="00B67A57"/>
    <w:rsid w:val="00B67A82"/>
    <w:rsid w:val="00B67E12"/>
    <w:rsid w:val="00B70983"/>
    <w:rsid w:val="00B70B3A"/>
    <w:rsid w:val="00B71688"/>
    <w:rsid w:val="00B72648"/>
    <w:rsid w:val="00B73074"/>
    <w:rsid w:val="00B73161"/>
    <w:rsid w:val="00B742F4"/>
    <w:rsid w:val="00B7455A"/>
    <w:rsid w:val="00B746E0"/>
    <w:rsid w:val="00B747F6"/>
    <w:rsid w:val="00B75118"/>
    <w:rsid w:val="00B7656B"/>
    <w:rsid w:val="00B768E0"/>
    <w:rsid w:val="00B76942"/>
    <w:rsid w:val="00B76A7F"/>
    <w:rsid w:val="00B7724C"/>
    <w:rsid w:val="00B7757F"/>
    <w:rsid w:val="00B77C03"/>
    <w:rsid w:val="00B80B1A"/>
    <w:rsid w:val="00B819F6"/>
    <w:rsid w:val="00B825FC"/>
    <w:rsid w:val="00B82BBC"/>
    <w:rsid w:val="00B835CD"/>
    <w:rsid w:val="00B840A3"/>
    <w:rsid w:val="00B84275"/>
    <w:rsid w:val="00B84ADD"/>
    <w:rsid w:val="00B84CE6"/>
    <w:rsid w:val="00B85DEF"/>
    <w:rsid w:val="00B86433"/>
    <w:rsid w:val="00B8693A"/>
    <w:rsid w:val="00B87C90"/>
    <w:rsid w:val="00B90EFE"/>
    <w:rsid w:val="00B9105C"/>
    <w:rsid w:val="00B9172D"/>
    <w:rsid w:val="00B91DE5"/>
    <w:rsid w:val="00B91E5F"/>
    <w:rsid w:val="00B925EA"/>
    <w:rsid w:val="00B928EB"/>
    <w:rsid w:val="00B92ADD"/>
    <w:rsid w:val="00B93428"/>
    <w:rsid w:val="00B939C2"/>
    <w:rsid w:val="00B93C1D"/>
    <w:rsid w:val="00B93D3F"/>
    <w:rsid w:val="00B93DBD"/>
    <w:rsid w:val="00B9429A"/>
    <w:rsid w:val="00B9434F"/>
    <w:rsid w:val="00B948FD"/>
    <w:rsid w:val="00B9573D"/>
    <w:rsid w:val="00B95F06"/>
    <w:rsid w:val="00B96030"/>
    <w:rsid w:val="00BA0BFA"/>
    <w:rsid w:val="00BA0DA2"/>
    <w:rsid w:val="00BA270A"/>
    <w:rsid w:val="00BA2992"/>
    <w:rsid w:val="00BA2EA0"/>
    <w:rsid w:val="00BA318F"/>
    <w:rsid w:val="00BA390A"/>
    <w:rsid w:val="00BA3C41"/>
    <w:rsid w:val="00BA4BF9"/>
    <w:rsid w:val="00BA54E4"/>
    <w:rsid w:val="00BA5F96"/>
    <w:rsid w:val="00BA6AD6"/>
    <w:rsid w:val="00BB00F5"/>
    <w:rsid w:val="00BB09D3"/>
    <w:rsid w:val="00BB0A8C"/>
    <w:rsid w:val="00BB0FAD"/>
    <w:rsid w:val="00BB145D"/>
    <w:rsid w:val="00BB1BA4"/>
    <w:rsid w:val="00BB1DC8"/>
    <w:rsid w:val="00BB232D"/>
    <w:rsid w:val="00BB23DA"/>
    <w:rsid w:val="00BB38D1"/>
    <w:rsid w:val="00BB3A37"/>
    <w:rsid w:val="00BB4183"/>
    <w:rsid w:val="00BB46B6"/>
    <w:rsid w:val="00BB4D73"/>
    <w:rsid w:val="00BB5048"/>
    <w:rsid w:val="00BB519B"/>
    <w:rsid w:val="00BB554C"/>
    <w:rsid w:val="00BB5552"/>
    <w:rsid w:val="00BB5E1D"/>
    <w:rsid w:val="00BB620A"/>
    <w:rsid w:val="00BB6D2D"/>
    <w:rsid w:val="00BB730E"/>
    <w:rsid w:val="00BB7552"/>
    <w:rsid w:val="00BB7D2C"/>
    <w:rsid w:val="00BC14DD"/>
    <w:rsid w:val="00BC1654"/>
    <w:rsid w:val="00BC16C9"/>
    <w:rsid w:val="00BC182A"/>
    <w:rsid w:val="00BC1844"/>
    <w:rsid w:val="00BC193C"/>
    <w:rsid w:val="00BC1ED6"/>
    <w:rsid w:val="00BC2C5B"/>
    <w:rsid w:val="00BC30D0"/>
    <w:rsid w:val="00BC30DC"/>
    <w:rsid w:val="00BC361E"/>
    <w:rsid w:val="00BC426E"/>
    <w:rsid w:val="00BC4791"/>
    <w:rsid w:val="00BC4A1D"/>
    <w:rsid w:val="00BC4E31"/>
    <w:rsid w:val="00BC53C8"/>
    <w:rsid w:val="00BC55C6"/>
    <w:rsid w:val="00BC5A1E"/>
    <w:rsid w:val="00BC5D02"/>
    <w:rsid w:val="00BC5D7F"/>
    <w:rsid w:val="00BC6F0C"/>
    <w:rsid w:val="00BC78AB"/>
    <w:rsid w:val="00BC79EA"/>
    <w:rsid w:val="00BC7BA8"/>
    <w:rsid w:val="00BC7F8D"/>
    <w:rsid w:val="00BD0734"/>
    <w:rsid w:val="00BD07A8"/>
    <w:rsid w:val="00BD07C7"/>
    <w:rsid w:val="00BD0D8D"/>
    <w:rsid w:val="00BD11D1"/>
    <w:rsid w:val="00BD1C74"/>
    <w:rsid w:val="00BD1D1E"/>
    <w:rsid w:val="00BD1DFA"/>
    <w:rsid w:val="00BD245E"/>
    <w:rsid w:val="00BD2A68"/>
    <w:rsid w:val="00BD2B58"/>
    <w:rsid w:val="00BD2D52"/>
    <w:rsid w:val="00BD2FE3"/>
    <w:rsid w:val="00BD3607"/>
    <w:rsid w:val="00BD4073"/>
    <w:rsid w:val="00BD586F"/>
    <w:rsid w:val="00BD60CF"/>
    <w:rsid w:val="00BD67FD"/>
    <w:rsid w:val="00BD6F42"/>
    <w:rsid w:val="00BD6FE7"/>
    <w:rsid w:val="00BD7F54"/>
    <w:rsid w:val="00BE098A"/>
    <w:rsid w:val="00BE2548"/>
    <w:rsid w:val="00BE263A"/>
    <w:rsid w:val="00BE407F"/>
    <w:rsid w:val="00BE40C8"/>
    <w:rsid w:val="00BE490B"/>
    <w:rsid w:val="00BE49D0"/>
    <w:rsid w:val="00BE5EF0"/>
    <w:rsid w:val="00BE6664"/>
    <w:rsid w:val="00BE686A"/>
    <w:rsid w:val="00BE6EBF"/>
    <w:rsid w:val="00BE6ED1"/>
    <w:rsid w:val="00BE71F8"/>
    <w:rsid w:val="00BE7305"/>
    <w:rsid w:val="00BE756C"/>
    <w:rsid w:val="00BE7677"/>
    <w:rsid w:val="00BE7DF0"/>
    <w:rsid w:val="00BE7EF5"/>
    <w:rsid w:val="00BF035C"/>
    <w:rsid w:val="00BF13E5"/>
    <w:rsid w:val="00BF14EB"/>
    <w:rsid w:val="00BF1F9E"/>
    <w:rsid w:val="00BF3FEB"/>
    <w:rsid w:val="00BF5CA8"/>
    <w:rsid w:val="00BF6493"/>
    <w:rsid w:val="00BF64E7"/>
    <w:rsid w:val="00BF6693"/>
    <w:rsid w:val="00BF67C3"/>
    <w:rsid w:val="00BF7A23"/>
    <w:rsid w:val="00BF7D1F"/>
    <w:rsid w:val="00C00186"/>
    <w:rsid w:val="00C0025D"/>
    <w:rsid w:val="00C01F76"/>
    <w:rsid w:val="00C022BD"/>
    <w:rsid w:val="00C02D6E"/>
    <w:rsid w:val="00C02DDA"/>
    <w:rsid w:val="00C030C4"/>
    <w:rsid w:val="00C03652"/>
    <w:rsid w:val="00C03D70"/>
    <w:rsid w:val="00C04248"/>
    <w:rsid w:val="00C056A2"/>
    <w:rsid w:val="00C0586F"/>
    <w:rsid w:val="00C05B9B"/>
    <w:rsid w:val="00C05C18"/>
    <w:rsid w:val="00C05C1B"/>
    <w:rsid w:val="00C06822"/>
    <w:rsid w:val="00C07B23"/>
    <w:rsid w:val="00C1042C"/>
    <w:rsid w:val="00C10A0F"/>
    <w:rsid w:val="00C113EA"/>
    <w:rsid w:val="00C11553"/>
    <w:rsid w:val="00C116D9"/>
    <w:rsid w:val="00C11F11"/>
    <w:rsid w:val="00C13FE8"/>
    <w:rsid w:val="00C144A6"/>
    <w:rsid w:val="00C14C5E"/>
    <w:rsid w:val="00C14CE9"/>
    <w:rsid w:val="00C14CF8"/>
    <w:rsid w:val="00C15442"/>
    <w:rsid w:val="00C15BE9"/>
    <w:rsid w:val="00C16111"/>
    <w:rsid w:val="00C163E4"/>
    <w:rsid w:val="00C16624"/>
    <w:rsid w:val="00C16A39"/>
    <w:rsid w:val="00C1773A"/>
    <w:rsid w:val="00C20633"/>
    <w:rsid w:val="00C21257"/>
    <w:rsid w:val="00C222A0"/>
    <w:rsid w:val="00C23EE7"/>
    <w:rsid w:val="00C2453E"/>
    <w:rsid w:val="00C24E2E"/>
    <w:rsid w:val="00C24FC2"/>
    <w:rsid w:val="00C254E2"/>
    <w:rsid w:val="00C2657C"/>
    <w:rsid w:val="00C26D0C"/>
    <w:rsid w:val="00C2738A"/>
    <w:rsid w:val="00C27815"/>
    <w:rsid w:val="00C27BBE"/>
    <w:rsid w:val="00C30DBB"/>
    <w:rsid w:val="00C31D97"/>
    <w:rsid w:val="00C334B6"/>
    <w:rsid w:val="00C342F7"/>
    <w:rsid w:val="00C345AA"/>
    <w:rsid w:val="00C347EC"/>
    <w:rsid w:val="00C34EAD"/>
    <w:rsid w:val="00C3527C"/>
    <w:rsid w:val="00C35E92"/>
    <w:rsid w:val="00C35F2F"/>
    <w:rsid w:val="00C35FC2"/>
    <w:rsid w:val="00C3640E"/>
    <w:rsid w:val="00C374D3"/>
    <w:rsid w:val="00C37BB4"/>
    <w:rsid w:val="00C408CD"/>
    <w:rsid w:val="00C40C96"/>
    <w:rsid w:val="00C40FD6"/>
    <w:rsid w:val="00C41704"/>
    <w:rsid w:val="00C419F1"/>
    <w:rsid w:val="00C41D28"/>
    <w:rsid w:val="00C42165"/>
    <w:rsid w:val="00C42988"/>
    <w:rsid w:val="00C43645"/>
    <w:rsid w:val="00C43668"/>
    <w:rsid w:val="00C43B26"/>
    <w:rsid w:val="00C43EBC"/>
    <w:rsid w:val="00C43FD4"/>
    <w:rsid w:val="00C444D4"/>
    <w:rsid w:val="00C4458C"/>
    <w:rsid w:val="00C44710"/>
    <w:rsid w:val="00C44C7A"/>
    <w:rsid w:val="00C457C9"/>
    <w:rsid w:val="00C45D16"/>
    <w:rsid w:val="00C4607A"/>
    <w:rsid w:val="00C46B4E"/>
    <w:rsid w:val="00C474FE"/>
    <w:rsid w:val="00C47A6B"/>
    <w:rsid w:val="00C50121"/>
    <w:rsid w:val="00C50480"/>
    <w:rsid w:val="00C50CBB"/>
    <w:rsid w:val="00C51030"/>
    <w:rsid w:val="00C519A6"/>
    <w:rsid w:val="00C51CE9"/>
    <w:rsid w:val="00C51DB6"/>
    <w:rsid w:val="00C52C74"/>
    <w:rsid w:val="00C53389"/>
    <w:rsid w:val="00C533FE"/>
    <w:rsid w:val="00C537CC"/>
    <w:rsid w:val="00C53811"/>
    <w:rsid w:val="00C539FF"/>
    <w:rsid w:val="00C5471B"/>
    <w:rsid w:val="00C54F6A"/>
    <w:rsid w:val="00C55DCA"/>
    <w:rsid w:val="00C55F4B"/>
    <w:rsid w:val="00C5623D"/>
    <w:rsid w:val="00C56D6A"/>
    <w:rsid w:val="00C57897"/>
    <w:rsid w:val="00C57905"/>
    <w:rsid w:val="00C60424"/>
    <w:rsid w:val="00C60623"/>
    <w:rsid w:val="00C61BF2"/>
    <w:rsid w:val="00C6200C"/>
    <w:rsid w:val="00C6262B"/>
    <w:rsid w:val="00C626A8"/>
    <w:rsid w:val="00C62AA4"/>
    <w:rsid w:val="00C62E03"/>
    <w:rsid w:val="00C63859"/>
    <w:rsid w:val="00C647BE"/>
    <w:rsid w:val="00C65435"/>
    <w:rsid w:val="00C65872"/>
    <w:rsid w:val="00C65FCA"/>
    <w:rsid w:val="00C66AAC"/>
    <w:rsid w:val="00C67200"/>
    <w:rsid w:val="00C67211"/>
    <w:rsid w:val="00C676BF"/>
    <w:rsid w:val="00C67A1D"/>
    <w:rsid w:val="00C70647"/>
    <w:rsid w:val="00C70889"/>
    <w:rsid w:val="00C70B49"/>
    <w:rsid w:val="00C70BC2"/>
    <w:rsid w:val="00C712BC"/>
    <w:rsid w:val="00C715B9"/>
    <w:rsid w:val="00C71FF5"/>
    <w:rsid w:val="00C721DD"/>
    <w:rsid w:val="00C72E91"/>
    <w:rsid w:val="00C7324A"/>
    <w:rsid w:val="00C73A06"/>
    <w:rsid w:val="00C748B0"/>
    <w:rsid w:val="00C75624"/>
    <w:rsid w:val="00C75E9F"/>
    <w:rsid w:val="00C76131"/>
    <w:rsid w:val="00C8095A"/>
    <w:rsid w:val="00C814B7"/>
    <w:rsid w:val="00C81728"/>
    <w:rsid w:val="00C817D5"/>
    <w:rsid w:val="00C81D4C"/>
    <w:rsid w:val="00C81F30"/>
    <w:rsid w:val="00C82A0B"/>
    <w:rsid w:val="00C82BAA"/>
    <w:rsid w:val="00C8340D"/>
    <w:rsid w:val="00C83503"/>
    <w:rsid w:val="00C83645"/>
    <w:rsid w:val="00C84572"/>
    <w:rsid w:val="00C84D92"/>
    <w:rsid w:val="00C852F5"/>
    <w:rsid w:val="00C8538F"/>
    <w:rsid w:val="00C86754"/>
    <w:rsid w:val="00C87467"/>
    <w:rsid w:val="00C9070A"/>
    <w:rsid w:val="00C912D7"/>
    <w:rsid w:val="00C91669"/>
    <w:rsid w:val="00C9183F"/>
    <w:rsid w:val="00C91F3F"/>
    <w:rsid w:val="00C9215F"/>
    <w:rsid w:val="00C92A4F"/>
    <w:rsid w:val="00C92D88"/>
    <w:rsid w:val="00C933E9"/>
    <w:rsid w:val="00C93459"/>
    <w:rsid w:val="00C93D65"/>
    <w:rsid w:val="00C9403A"/>
    <w:rsid w:val="00C964F1"/>
    <w:rsid w:val="00C96E5F"/>
    <w:rsid w:val="00C979C5"/>
    <w:rsid w:val="00CA0D44"/>
    <w:rsid w:val="00CA1481"/>
    <w:rsid w:val="00CA1961"/>
    <w:rsid w:val="00CA459D"/>
    <w:rsid w:val="00CA4EA5"/>
    <w:rsid w:val="00CA5488"/>
    <w:rsid w:val="00CA591B"/>
    <w:rsid w:val="00CA6333"/>
    <w:rsid w:val="00CA696F"/>
    <w:rsid w:val="00CA7FA7"/>
    <w:rsid w:val="00CB01AB"/>
    <w:rsid w:val="00CB0512"/>
    <w:rsid w:val="00CB063F"/>
    <w:rsid w:val="00CB223B"/>
    <w:rsid w:val="00CB26DB"/>
    <w:rsid w:val="00CB2A99"/>
    <w:rsid w:val="00CB2C7F"/>
    <w:rsid w:val="00CB2CB0"/>
    <w:rsid w:val="00CB3133"/>
    <w:rsid w:val="00CB313D"/>
    <w:rsid w:val="00CB33EB"/>
    <w:rsid w:val="00CB3AE6"/>
    <w:rsid w:val="00CB3B72"/>
    <w:rsid w:val="00CB4C1D"/>
    <w:rsid w:val="00CB4F47"/>
    <w:rsid w:val="00CB6258"/>
    <w:rsid w:val="00CB6C07"/>
    <w:rsid w:val="00CB6E86"/>
    <w:rsid w:val="00CB7A14"/>
    <w:rsid w:val="00CB7C60"/>
    <w:rsid w:val="00CC03C8"/>
    <w:rsid w:val="00CC092C"/>
    <w:rsid w:val="00CC098B"/>
    <w:rsid w:val="00CC1501"/>
    <w:rsid w:val="00CC17FC"/>
    <w:rsid w:val="00CC18EC"/>
    <w:rsid w:val="00CC343E"/>
    <w:rsid w:val="00CC36A9"/>
    <w:rsid w:val="00CC386E"/>
    <w:rsid w:val="00CC3CF2"/>
    <w:rsid w:val="00CC3FCC"/>
    <w:rsid w:val="00CC4050"/>
    <w:rsid w:val="00CC4553"/>
    <w:rsid w:val="00CC460F"/>
    <w:rsid w:val="00CC4834"/>
    <w:rsid w:val="00CC5048"/>
    <w:rsid w:val="00CC519A"/>
    <w:rsid w:val="00CC568D"/>
    <w:rsid w:val="00CC6167"/>
    <w:rsid w:val="00CC6598"/>
    <w:rsid w:val="00CC6DA9"/>
    <w:rsid w:val="00CC727C"/>
    <w:rsid w:val="00CC78F8"/>
    <w:rsid w:val="00CD0E23"/>
    <w:rsid w:val="00CD1108"/>
    <w:rsid w:val="00CD1497"/>
    <w:rsid w:val="00CD2036"/>
    <w:rsid w:val="00CD216A"/>
    <w:rsid w:val="00CD2759"/>
    <w:rsid w:val="00CD342E"/>
    <w:rsid w:val="00CD35DB"/>
    <w:rsid w:val="00CD3C28"/>
    <w:rsid w:val="00CD4BB3"/>
    <w:rsid w:val="00CD552B"/>
    <w:rsid w:val="00CD5D81"/>
    <w:rsid w:val="00CD5EAA"/>
    <w:rsid w:val="00CD5ECB"/>
    <w:rsid w:val="00CD5FD4"/>
    <w:rsid w:val="00CD6774"/>
    <w:rsid w:val="00CD6DD0"/>
    <w:rsid w:val="00CD744A"/>
    <w:rsid w:val="00CD77D5"/>
    <w:rsid w:val="00CD7B87"/>
    <w:rsid w:val="00CD7FD3"/>
    <w:rsid w:val="00CE010B"/>
    <w:rsid w:val="00CE06B8"/>
    <w:rsid w:val="00CE0EC4"/>
    <w:rsid w:val="00CE0FE9"/>
    <w:rsid w:val="00CE17C9"/>
    <w:rsid w:val="00CE192C"/>
    <w:rsid w:val="00CE19A8"/>
    <w:rsid w:val="00CE1BB4"/>
    <w:rsid w:val="00CE2B47"/>
    <w:rsid w:val="00CE333A"/>
    <w:rsid w:val="00CE39AB"/>
    <w:rsid w:val="00CE3EB0"/>
    <w:rsid w:val="00CE4C11"/>
    <w:rsid w:val="00CE4E79"/>
    <w:rsid w:val="00CE5140"/>
    <w:rsid w:val="00CE5617"/>
    <w:rsid w:val="00CE588E"/>
    <w:rsid w:val="00CE6549"/>
    <w:rsid w:val="00CE749C"/>
    <w:rsid w:val="00CE7902"/>
    <w:rsid w:val="00CF0D3A"/>
    <w:rsid w:val="00CF1092"/>
    <w:rsid w:val="00CF1979"/>
    <w:rsid w:val="00CF197B"/>
    <w:rsid w:val="00CF2137"/>
    <w:rsid w:val="00CF2D39"/>
    <w:rsid w:val="00CF3463"/>
    <w:rsid w:val="00CF3DB4"/>
    <w:rsid w:val="00CF45D0"/>
    <w:rsid w:val="00CF4ABC"/>
    <w:rsid w:val="00CF5F5C"/>
    <w:rsid w:val="00CF71FA"/>
    <w:rsid w:val="00CF7619"/>
    <w:rsid w:val="00D000CB"/>
    <w:rsid w:val="00D001FF"/>
    <w:rsid w:val="00D00BAB"/>
    <w:rsid w:val="00D012C9"/>
    <w:rsid w:val="00D01957"/>
    <w:rsid w:val="00D01B1D"/>
    <w:rsid w:val="00D01B8D"/>
    <w:rsid w:val="00D02A2A"/>
    <w:rsid w:val="00D02ABC"/>
    <w:rsid w:val="00D02CC0"/>
    <w:rsid w:val="00D03B0F"/>
    <w:rsid w:val="00D041FC"/>
    <w:rsid w:val="00D053AB"/>
    <w:rsid w:val="00D059D0"/>
    <w:rsid w:val="00D05B21"/>
    <w:rsid w:val="00D05DD0"/>
    <w:rsid w:val="00D05DF3"/>
    <w:rsid w:val="00D05F42"/>
    <w:rsid w:val="00D06125"/>
    <w:rsid w:val="00D06478"/>
    <w:rsid w:val="00D06C86"/>
    <w:rsid w:val="00D0748A"/>
    <w:rsid w:val="00D074C7"/>
    <w:rsid w:val="00D07563"/>
    <w:rsid w:val="00D07DCB"/>
    <w:rsid w:val="00D1045A"/>
    <w:rsid w:val="00D1224F"/>
    <w:rsid w:val="00D12A5D"/>
    <w:rsid w:val="00D12C0F"/>
    <w:rsid w:val="00D1310B"/>
    <w:rsid w:val="00D13452"/>
    <w:rsid w:val="00D13601"/>
    <w:rsid w:val="00D139E9"/>
    <w:rsid w:val="00D13C05"/>
    <w:rsid w:val="00D141D8"/>
    <w:rsid w:val="00D148C5"/>
    <w:rsid w:val="00D15707"/>
    <w:rsid w:val="00D20A85"/>
    <w:rsid w:val="00D20B1F"/>
    <w:rsid w:val="00D20FBB"/>
    <w:rsid w:val="00D2113D"/>
    <w:rsid w:val="00D2185C"/>
    <w:rsid w:val="00D21C6A"/>
    <w:rsid w:val="00D21FAE"/>
    <w:rsid w:val="00D22636"/>
    <w:rsid w:val="00D2377C"/>
    <w:rsid w:val="00D23A93"/>
    <w:rsid w:val="00D240F0"/>
    <w:rsid w:val="00D253FA"/>
    <w:rsid w:val="00D25997"/>
    <w:rsid w:val="00D25D05"/>
    <w:rsid w:val="00D26981"/>
    <w:rsid w:val="00D26ACA"/>
    <w:rsid w:val="00D27A1F"/>
    <w:rsid w:val="00D27E92"/>
    <w:rsid w:val="00D30554"/>
    <w:rsid w:val="00D30C26"/>
    <w:rsid w:val="00D3101A"/>
    <w:rsid w:val="00D320C8"/>
    <w:rsid w:val="00D32F0C"/>
    <w:rsid w:val="00D334D0"/>
    <w:rsid w:val="00D33C73"/>
    <w:rsid w:val="00D33D44"/>
    <w:rsid w:val="00D33FA4"/>
    <w:rsid w:val="00D33FC6"/>
    <w:rsid w:val="00D33FEC"/>
    <w:rsid w:val="00D340E8"/>
    <w:rsid w:val="00D34A7D"/>
    <w:rsid w:val="00D34E65"/>
    <w:rsid w:val="00D3516F"/>
    <w:rsid w:val="00D352E4"/>
    <w:rsid w:val="00D35594"/>
    <w:rsid w:val="00D35920"/>
    <w:rsid w:val="00D35CA0"/>
    <w:rsid w:val="00D360E8"/>
    <w:rsid w:val="00D36436"/>
    <w:rsid w:val="00D36AE5"/>
    <w:rsid w:val="00D37052"/>
    <w:rsid w:val="00D373AF"/>
    <w:rsid w:val="00D375B6"/>
    <w:rsid w:val="00D37ECF"/>
    <w:rsid w:val="00D40FAD"/>
    <w:rsid w:val="00D41D1F"/>
    <w:rsid w:val="00D42023"/>
    <w:rsid w:val="00D425FD"/>
    <w:rsid w:val="00D43D20"/>
    <w:rsid w:val="00D442E7"/>
    <w:rsid w:val="00D4436C"/>
    <w:rsid w:val="00D445BB"/>
    <w:rsid w:val="00D44635"/>
    <w:rsid w:val="00D44641"/>
    <w:rsid w:val="00D44A53"/>
    <w:rsid w:val="00D44D1D"/>
    <w:rsid w:val="00D44DE3"/>
    <w:rsid w:val="00D45C05"/>
    <w:rsid w:val="00D464BD"/>
    <w:rsid w:val="00D469E5"/>
    <w:rsid w:val="00D47DA6"/>
    <w:rsid w:val="00D5007C"/>
    <w:rsid w:val="00D50C6B"/>
    <w:rsid w:val="00D51517"/>
    <w:rsid w:val="00D5233B"/>
    <w:rsid w:val="00D5287A"/>
    <w:rsid w:val="00D539FF"/>
    <w:rsid w:val="00D53C4E"/>
    <w:rsid w:val="00D543E6"/>
    <w:rsid w:val="00D54C3A"/>
    <w:rsid w:val="00D54D0A"/>
    <w:rsid w:val="00D564AC"/>
    <w:rsid w:val="00D56C10"/>
    <w:rsid w:val="00D572E7"/>
    <w:rsid w:val="00D57B02"/>
    <w:rsid w:val="00D57D21"/>
    <w:rsid w:val="00D57E46"/>
    <w:rsid w:val="00D60863"/>
    <w:rsid w:val="00D60F56"/>
    <w:rsid w:val="00D61112"/>
    <w:rsid w:val="00D617A6"/>
    <w:rsid w:val="00D62A49"/>
    <w:rsid w:val="00D62D75"/>
    <w:rsid w:val="00D6389D"/>
    <w:rsid w:val="00D648AA"/>
    <w:rsid w:val="00D65012"/>
    <w:rsid w:val="00D65EC3"/>
    <w:rsid w:val="00D67352"/>
    <w:rsid w:val="00D676B2"/>
    <w:rsid w:val="00D70592"/>
    <w:rsid w:val="00D7073C"/>
    <w:rsid w:val="00D70C43"/>
    <w:rsid w:val="00D71517"/>
    <w:rsid w:val="00D71518"/>
    <w:rsid w:val="00D716D0"/>
    <w:rsid w:val="00D72CE9"/>
    <w:rsid w:val="00D7308A"/>
    <w:rsid w:val="00D731E1"/>
    <w:rsid w:val="00D73309"/>
    <w:rsid w:val="00D746D2"/>
    <w:rsid w:val="00D74DD6"/>
    <w:rsid w:val="00D7505D"/>
    <w:rsid w:val="00D7537B"/>
    <w:rsid w:val="00D75C01"/>
    <w:rsid w:val="00D75DD4"/>
    <w:rsid w:val="00D76C08"/>
    <w:rsid w:val="00D77765"/>
    <w:rsid w:val="00D77771"/>
    <w:rsid w:val="00D77D88"/>
    <w:rsid w:val="00D800AB"/>
    <w:rsid w:val="00D8025E"/>
    <w:rsid w:val="00D802B4"/>
    <w:rsid w:val="00D80481"/>
    <w:rsid w:val="00D81020"/>
    <w:rsid w:val="00D815B7"/>
    <w:rsid w:val="00D818AF"/>
    <w:rsid w:val="00D81A33"/>
    <w:rsid w:val="00D81B58"/>
    <w:rsid w:val="00D821AC"/>
    <w:rsid w:val="00D824CC"/>
    <w:rsid w:val="00D825A0"/>
    <w:rsid w:val="00D82635"/>
    <w:rsid w:val="00D83DBF"/>
    <w:rsid w:val="00D83F6B"/>
    <w:rsid w:val="00D844CF"/>
    <w:rsid w:val="00D8644F"/>
    <w:rsid w:val="00D86CB0"/>
    <w:rsid w:val="00D870AF"/>
    <w:rsid w:val="00D87628"/>
    <w:rsid w:val="00D87A8B"/>
    <w:rsid w:val="00D87B37"/>
    <w:rsid w:val="00D87C44"/>
    <w:rsid w:val="00D91D8A"/>
    <w:rsid w:val="00D923DC"/>
    <w:rsid w:val="00D93112"/>
    <w:rsid w:val="00D93B94"/>
    <w:rsid w:val="00D94073"/>
    <w:rsid w:val="00D94178"/>
    <w:rsid w:val="00D94521"/>
    <w:rsid w:val="00D947C9"/>
    <w:rsid w:val="00D94FEB"/>
    <w:rsid w:val="00D95EEB"/>
    <w:rsid w:val="00D97635"/>
    <w:rsid w:val="00D97D4B"/>
    <w:rsid w:val="00D98A7C"/>
    <w:rsid w:val="00DA0670"/>
    <w:rsid w:val="00DA200F"/>
    <w:rsid w:val="00DA216F"/>
    <w:rsid w:val="00DA4329"/>
    <w:rsid w:val="00DA44FD"/>
    <w:rsid w:val="00DA46F1"/>
    <w:rsid w:val="00DA540E"/>
    <w:rsid w:val="00DA5706"/>
    <w:rsid w:val="00DA588E"/>
    <w:rsid w:val="00DA5D4D"/>
    <w:rsid w:val="00DA6CEA"/>
    <w:rsid w:val="00DA7E5C"/>
    <w:rsid w:val="00DB0300"/>
    <w:rsid w:val="00DB2728"/>
    <w:rsid w:val="00DB2F88"/>
    <w:rsid w:val="00DB36FB"/>
    <w:rsid w:val="00DB3DCA"/>
    <w:rsid w:val="00DB44A1"/>
    <w:rsid w:val="00DB475A"/>
    <w:rsid w:val="00DB4ECA"/>
    <w:rsid w:val="00DB6091"/>
    <w:rsid w:val="00DB7868"/>
    <w:rsid w:val="00DB7BB6"/>
    <w:rsid w:val="00DB7D4E"/>
    <w:rsid w:val="00DC0173"/>
    <w:rsid w:val="00DC01C8"/>
    <w:rsid w:val="00DC03B9"/>
    <w:rsid w:val="00DC0BDC"/>
    <w:rsid w:val="00DC161B"/>
    <w:rsid w:val="00DC3042"/>
    <w:rsid w:val="00DC3D8C"/>
    <w:rsid w:val="00DC415D"/>
    <w:rsid w:val="00DC41DD"/>
    <w:rsid w:val="00DC46A6"/>
    <w:rsid w:val="00DC5417"/>
    <w:rsid w:val="00DC58AF"/>
    <w:rsid w:val="00DC62EA"/>
    <w:rsid w:val="00DC6C21"/>
    <w:rsid w:val="00DC6D1B"/>
    <w:rsid w:val="00DC7417"/>
    <w:rsid w:val="00DC78E6"/>
    <w:rsid w:val="00DC7A1C"/>
    <w:rsid w:val="00DD0B31"/>
    <w:rsid w:val="00DD0DB1"/>
    <w:rsid w:val="00DD1A45"/>
    <w:rsid w:val="00DD1CAA"/>
    <w:rsid w:val="00DD2327"/>
    <w:rsid w:val="00DD2B66"/>
    <w:rsid w:val="00DD3222"/>
    <w:rsid w:val="00DD3258"/>
    <w:rsid w:val="00DD3832"/>
    <w:rsid w:val="00DD3EA0"/>
    <w:rsid w:val="00DD41BA"/>
    <w:rsid w:val="00DD5DBD"/>
    <w:rsid w:val="00DD7665"/>
    <w:rsid w:val="00DE0536"/>
    <w:rsid w:val="00DE0D36"/>
    <w:rsid w:val="00DE0E03"/>
    <w:rsid w:val="00DE1B9F"/>
    <w:rsid w:val="00DE1F0B"/>
    <w:rsid w:val="00DE21C4"/>
    <w:rsid w:val="00DE2295"/>
    <w:rsid w:val="00DE3945"/>
    <w:rsid w:val="00DE3D1E"/>
    <w:rsid w:val="00DE4627"/>
    <w:rsid w:val="00DE5CDC"/>
    <w:rsid w:val="00DE6774"/>
    <w:rsid w:val="00DE6A0B"/>
    <w:rsid w:val="00DE7520"/>
    <w:rsid w:val="00DE75B0"/>
    <w:rsid w:val="00DF0191"/>
    <w:rsid w:val="00DF04FA"/>
    <w:rsid w:val="00DF0560"/>
    <w:rsid w:val="00DF0639"/>
    <w:rsid w:val="00DF0BBE"/>
    <w:rsid w:val="00DF0F95"/>
    <w:rsid w:val="00DF22A3"/>
    <w:rsid w:val="00DF25C8"/>
    <w:rsid w:val="00DF30A1"/>
    <w:rsid w:val="00DF3450"/>
    <w:rsid w:val="00DF46E2"/>
    <w:rsid w:val="00DF4840"/>
    <w:rsid w:val="00DF51E0"/>
    <w:rsid w:val="00DF5A1A"/>
    <w:rsid w:val="00DF5E7F"/>
    <w:rsid w:val="00DF6353"/>
    <w:rsid w:val="00DF677D"/>
    <w:rsid w:val="00DF6C54"/>
    <w:rsid w:val="00DF6D92"/>
    <w:rsid w:val="00DF6DD7"/>
    <w:rsid w:val="00DF7065"/>
    <w:rsid w:val="00DF74D5"/>
    <w:rsid w:val="00DF7FE5"/>
    <w:rsid w:val="00E000F5"/>
    <w:rsid w:val="00E004A4"/>
    <w:rsid w:val="00E00586"/>
    <w:rsid w:val="00E00BE8"/>
    <w:rsid w:val="00E00F46"/>
    <w:rsid w:val="00E0159A"/>
    <w:rsid w:val="00E01D1D"/>
    <w:rsid w:val="00E03167"/>
    <w:rsid w:val="00E032AC"/>
    <w:rsid w:val="00E03DDD"/>
    <w:rsid w:val="00E04C6C"/>
    <w:rsid w:val="00E04CCB"/>
    <w:rsid w:val="00E056CF"/>
    <w:rsid w:val="00E05DF3"/>
    <w:rsid w:val="00E05EEB"/>
    <w:rsid w:val="00E06D66"/>
    <w:rsid w:val="00E06F2B"/>
    <w:rsid w:val="00E075EA"/>
    <w:rsid w:val="00E076DC"/>
    <w:rsid w:val="00E10268"/>
    <w:rsid w:val="00E116A6"/>
    <w:rsid w:val="00E11A0B"/>
    <w:rsid w:val="00E11F5F"/>
    <w:rsid w:val="00E126FB"/>
    <w:rsid w:val="00E127BB"/>
    <w:rsid w:val="00E1281E"/>
    <w:rsid w:val="00E132C3"/>
    <w:rsid w:val="00E1403E"/>
    <w:rsid w:val="00E140DD"/>
    <w:rsid w:val="00E14640"/>
    <w:rsid w:val="00E14BF8"/>
    <w:rsid w:val="00E152C3"/>
    <w:rsid w:val="00E15459"/>
    <w:rsid w:val="00E1607C"/>
    <w:rsid w:val="00E16CAA"/>
    <w:rsid w:val="00E17AD1"/>
    <w:rsid w:val="00E20173"/>
    <w:rsid w:val="00E205F0"/>
    <w:rsid w:val="00E20F97"/>
    <w:rsid w:val="00E22027"/>
    <w:rsid w:val="00E2204D"/>
    <w:rsid w:val="00E22366"/>
    <w:rsid w:val="00E2259C"/>
    <w:rsid w:val="00E22724"/>
    <w:rsid w:val="00E22822"/>
    <w:rsid w:val="00E23139"/>
    <w:rsid w:val="00E23442"/>
    <w:rsid w:val="00E239A0"/>
    <w:rsid w:val="00E2587F"/>
    <w:rsid w:val="00E2663E"/>
    <w:rsid w:val="00E267A7"/>
    <w:rsid w:val="00E268CD"/>
    <w:rsid w:val="00E27535"/>
    <w:rsid w:val="00E27FE6"/>
    <w:rsid w:val="00E304F7"/>
    <w:rsid w:val="00E30B90"/>
    <w:rsid w:val="00E31414"/>
    <w:rsid w:val="00E3173C"/>
    <w:rsid w:val="00E319C6"/>
    <w:rsid w:val="00E31D54"/>
    <w:rsid w:val="00E31FA9"/>
    <w:rsid w:val="00E3206B"/>
    <w:rsid w:val="00E325F0"/>
    <w:rsid w:val="00E32B96"/>
    <w:rsid w:val="00E33ECC"/>
    <w:rsid w:val="00E34307"/>
    <w:rsid w:val="00E349DC"/>
    <w:rsid w:val="00E352AB"/>
    <w:rsid w:val="00E36C94"/>
    <w:rsid w:val="00E371CA"/>
    <w:rsid w:val="00E37AF7"/>
    <w:rsid w:val="00E41728"/>
    <w:rsid w:val="00E421B8"/>
    <w:rsid w:val="00E4274C"/>
    <w:rsid w:val="00E42A4C"/>
    <w:rsid w:val="00E42E27"/>
    <w:rsid w:val="00E4421D"/>
    <w:rsid w:val="00E44913"/>
    <w:rsid w:val="00E44B36"/>
    <w:rsid w:val="00E44DF4"/>
    <w:rsid w:val="00E45759"/>
    <w:rsid w:val="00E45B7B"/>
    <w:rsid w:val="00E45C63"/>
    <w:rsid w:val="00E471A9"/>
    <w:rsid w:val="00E478DA"/>
    <w:rsid w:val="00E47B92"/>
    <w:rsid w:val="00E50777"/>
    <w:rsid w:val="00E50917"/>
    <w:rsid w:val="00E50B09"/>
    <w:rsid w:val="00E513EA"/>
    <w:rsid w:val="00E515CE"/>
    <w:rsid w:val="00E51C38"/>
    <w:rsid w:val="00E52423"/>
    <w:rsid w:val="00E52F6F"/>
    <w:rsid w:val="00E53F23"/>
    <w:rsid w:val="00E53F54"/>
    <w:rsid w:val="00E54C32"/>
    <w:rsid w:val="00E561EA"/>
    <w:rsid w:val="00E56205"/>
    <w:rsid w:val="00E569CE"/>
    <w:rsid w:val="00E56EE3"/>
    <w:rsid w:val="00E57C0D"/>
    <w:rsid w:val="00E57DDD"/>
    <w:rsid w:val="00E57F60"/>
    <w:rsid w:val="00E614EB"/>
    <w:rsid w:val="00E61A89"/>
    <w:rsid w:val="00E62113"/>
    <w:rsid w:val="00E63459"/>
    <w:rsid w:val="00E634C4"/>
    <w:rsid w:val="00E63BCB"/>
    <w:rsid w:val="00E643E4"/>
    <w:rsid w:val="00E65253"/>
    <w:rsid w:val="00E66171"/>
    <w:rsid w:val="00E66AD2"/>
    <w:rsid w:val="00E67868"/>
    <w:rsid w:val="00E70BD4"/>
    <w:rsid w:val="00E70D96"/>
    <w:rsid w:val="00E71682"/>
    <w:rsid w:val="00E71A52"/>
    <w:rsid w:val="00E72548"/>
    <w:rsid w:val="00E72808"/>
    <w:rsid w:val="00E729A7"/>
    <w:rsid w:val="00E72AD9"/>
    <w:rsid w:val="00E7316A"/>
    <w:rsid w:val="00E73DE6"/>
    <w:rsid w:val="00E76266"/>
    <w:rsid w:val="00E76363"/>
    <w:rsid w:val="00E77510"/>
    <w:rsid w:val="00E77DA0"/>
    <w:rsid w:val="00E77F13"/>
    <w:rsid w:val="00E803A4"/>
    <w:rsid w:val="00E813AF"/>
    <w:rsid w:val="00E81A00"/>
    <w:rsid w:val="00E821C8"/>
    <w:rsid w:val="00E82C82"/>
    <w:rsid w:val="00E82F50"/>
    <w:rsid w:val="00E8387D"/>
    <w:rsid w:val="00E83EEA"/>
    <w:rsid w:val="00E844DB"/>
    <w:rsid w:val="00E856B1"/>
    <w:rsid w:val="00E869A9"/>
    <w:rsid w:val="00E87099"/>
    <w:rsid w:val="00E87454"/>
    <w:rsid w:val="00E87A46"/>
    <w:rsid w:val="00E8F0ED"/>
    <w:rsid w:val="00E90CAB"/>
    <w:rsid w:val="00E910B3"/>
    <w:rsid w:val="00E91227"/>
    <w:rsid w:val="00E9163D"/>
    <w:rsid w:val="00E922E3"/>
    <w:rsid w:val="00E9300E"/>
    <w:rsid w:val="00E945CE"/>
    <w:rsid w:val="00E946D5"/>
    <w:rsid w:val="00E94992"/>
    <w:rsid w:val="00E9505C"/>
    <w:rsid w:val="00E95949"/>
    <w:rsid w:val="00E95DC8"/>
    <w:rsid w:val="00E96299"/>
    <w:rsid w:val="00E9735D"/>
    <w:rsid w:val="00E97509"/>
    <w:rsid w:val="00EA0999"/>
    <w:rsid w:val="00EA1C34"/>
    <w:rsid w:val="00EA1DF7"/>
    <w:rsid w:val="00EA24C9"/>
    <w:rsid w:val="00EA25F1"/>
    <w:rsid w:val="00EA38C5"/>
    <w:rsid w:val="00EA3A9E"/>
    <w:rsid w:val="00EA3B28"/>
    <w:rsid w:val="00EA4A1C"/>
    <w:rsid w:val="00EA5C5C"/>
    <w:rsid w:val="00EA5CC2"/>
    <w:rsid w:val="00EA68C2"/>
    <w:rsid w:val="00EA737D"/>
    <w:rsid w:val="00EB04A3"/>
    <w:rsid w:val="00EB0A0A"/>
    <w:rsid w:val="00EB0DC1"/>
    <w:rsid w:val="00EB0EB5"/>
    <w:rsid w:val="00EB1C52"/>
    <w:rsid w:val="00EB230E"/>
    <w:rsid w:val="00EB2F59"/>
    <w:rsid w:val="00EB3DC4"/>
    <w:rsid w:val="00EB4444"/>
    <w:rsid w:val="00EB50B1"/>
    <w:rsid w:val="00EB5134"/>
    <w:rsid w:val="00EB5C58"/>
    <w:rsid w:val="00EB709C"/>
    <w:rsid w:val="00EC0924"/>
    <w:rsid w:val="00EC099D"/>
    <w:rsid w:val="00EC2E7C"/>
    <w:rsid w:val="00EC3409"/>
    <w:rsid w:val="00EC3610"/>
    <w:rsid w:val="00EC4069"/>
    <w:rsid w:val="00EC44D9"/>
    <w:rsid w:val="00EC486D"/>
    <w:rsid w:val="00EC4E12"/>
    <w:rsid w:val="00EC5452"/>
    <w:rsid w:val="00EC6292"/>
    <w:rsid w:val="00EC683E"/>
    <w:rsid w:val="00ED04F2"/>
    <w:rsid w:val="00ED0B6B"/>
    <w:rsid w:val="00ED10AC"/>
    <w:rsid w:val="00ED1220"/>
    <w:rsid w:val="00ED1418"/>
    <w:rsid w:val="00ED21BB"/>
    <w:rsid w:val="00ED2273"/>
    <w:rsid w:val="00ED2A99"/>
    <w:rsid w:val="00ED2CC9"/>
    <w:rsid w:val="00ED321D"/>
    <w:rsid w:val="00ED42A3"/>
    <w:rsid w:val="00ED4683"/>
    <w:rsid w:val="00ED4B51"/>
    <w:rsid w:val="00ED552B"/>
    <w:rsid w:val="00ED556B"/>
    <w:rsid w:val="00ED5B86"/>
    <w:rsid w:val="00ED653C"/>
    <w:rsid w:val="00ED7DAA"/>
    <w:rsid w:val="00ED7DFE"/>
    <w:rsid w:val="00EE0277"/>
    <w:rsid w:val="00EE0786"/>
    <w:rsid w:val="00EE13B3"/>
    <w:rsid w:val="00EE16AB"/>
    <w:rsid w:val="00EE216E"/>
    <w:rsid w:val="00EE2A29"/>
    <w:rsid w:val="00EE3670"/>
    <w:rsid w:val="00EE3D1F"/>
    <w:rsid w:val="00EE3F1E"/>
    <w:rsid w:val="00EE4534"/>
    <w:rsid w:val="00EE4B62"/>
    <w:rsid w:val="00EE4BB2"/>
    <w:rsid w:val="00EE4F25"/>
    <w:rsid w:val="00EE5FBF"/>
    <w:rsid w:val="00EE718D"/>
    <w:rsid w:val="00EE75B3"/>
    <w:rsid w:val="00EF1749"/>
    <w:rsid w:val="00EF1E42"/>
    <w:rsid w:val="00EF2021"/>
    <w:rsid w:val="00EF2E7D"/>
    <w:rsid w:val="00EF331B"/>
    <w:rsid w:val="00EF41B7"/>
    <w:rsid w:val="00EF47C7"/>
    <w:rsid w:val="00EF5924"/>
    <w:rsid w:val="00EF5F86"/>
    <w:rsid w:val="00EF6270"/>
    <w:rsid w:val="00EF6EBD"/>
    <w:rsid w:val="00EF7C9D"/>
    <w:rsid w:val="00EF7F79"/>
    <w:rsid w:val="00F00054"/>
    <w:rsid w:val="00F00480"/>
    <w:rsid w:val="00F005CF"/>
    <w:rsid w:val="00F00FAD"/>
    <w:rsid w:val="00F01326"/>
    <w:rsid w:val="00F013EC"/>
    <w:rsid w:val="00F01D62"/>
    <w:rsid w:val="00F02114"/>
    <w:rsid w:val="00F02759"/>
    <w:rsid w:val="00F02B97"/>
    <w:rsid w:val="00F0366A"/>
    <w:rsid w:val="00F03C51"/>
    <w:rsid w:val="00F0408D"/>
    <w:rsid w:val="00F04179"/>
    <w:rsid w:val="00F04FEE"/>
    <w:rsid w:val="00F0540E"/>
    <w:rsid w:val="00F05A0B"/>
    <w:rsid w:val="00F05EAC"/>
    <w:rsid w:val="00F061FA"/>
    <w:rsid w:val="00F06EDE"/>
    <w:rsid w:val="00F06F0E"/>
    <w:rsid w:val="00F1006B"/>
    <w:rsid w:val="00F1048F"/>
    <w:rsid w:val="00F10BFB"/>
    <w:rsid w:val="00F113DC"/>
    <w:rsid w:val="00F11BE6"/>
    <w:rsid w:val="00F123C2"/>
    <w:rsid w:val="00F13848"/>
    <w:rsid w:val="00F14151"/>
    <w:rsid w:val="00F14248"/>
    <w:rsid w:val="00F159BC"/>
    <w:rsid w:val="00F15BC3"/>
    <w:rsid w:val="00F17B38"/>
    <w:rsid w:val="00F20EE9"/>
    <w:rsid w:val="00F210FD"/>
    <w:rsid w:val="00F21C14"/>
    <w:rsid w:val="00F22066"/>
    <w:rsid w:val="00F2292D"/>
    <w:rsid w:val="00F23026"/>
    <w:rsid w:val="00F23102"/>
    <w:rsid w:val="00F23221"/>
    <w:rsid w:val="00F23896"/>
    <w:rsid w:val="00F23D4B"/>
    <w:rsid w:val="00F24243"/>
    <w:rsid w:val="00F253A3"/>
    <w:rsid w:val="00F257E6"/>
    <w:rsid w:val="00F25818"/>
    <w:rsid w:val="00F25A2A"/>
    <w:rsid w:val="00F26C87"/>
    <w:rsid w:val="00F2753D"/>
    <w:rsid w:val="00F27EB9"/>
    <w:rsid w:val="00F30744"/>
    <w:rsid w:val="00F30C17"/>
    <w:rsid w:val="00F30D29"/>
    <w:rsid w:val="00F31306"/>
    <w:rsid w:val="00F32C0B"/>
    <w:rsid w:val="00F32C2E"/>
    <w:rsid w:val="00F32E47"/>
    <w:rsid w:val="00F32E4D"/>
    <w:rsid w:val="00F32EFF"/>
    <w:rsid w:val="00F339DC"/>
    <w:rsid w:val="00F3422F"/>
    <w:rsid w:val="00F3436E"/>
    <w:rsid w:val="00F35053"/>
    <w:rsid w:val="00F3620E"/>
    <w:rsid w:val="00F372C2"/>
    <w:rsid w:val="00F40F69"/>
    <w:rsid w:val="00F415A2"/>
    <w:rsid w:val="00F417EC"/>
    <w:rsid w:val="00F41E86"/>
    <w:rsid w:val="00F4219E"/>
    <w:rsid w:val="00F4235B"/>
    <w:rsid w:val="00F436EE"/>
    <w:rsid w:val="00F43C19"/>
    <w:rsid w:val="00F4417F"/>
    <w:rsid w:val="00F44C57"/>
    <w:rsid w:val="00F44F4A"/>
    <w:rsid w:val="00F45186"/>
    <w:rsid w:val="00F453FA"/>
    <w:rsid w:val="00F45595"/>
    <w:rsid w:val="00F457D8"/>
    <w:rsid w:val="00F462CD"/>
    <w:rsid w:val="00F462DC"/>
    <w:rsid w:val="00F46494"/>
    <w:rsid w:val="00F464D2"/>
    <w:rsid w:val="00F465C5"/>
    <w:rsid w:val="00F468CF"/>
    <w:rsid w:val="00F46EA0"/>
    <w:rsid w:val="00F4713A"/>
    <w:rsid w:val="00F47CA9"/>
    <w:rsid w:val="00F502EB"/>
    <w:rsid w:val="00F50381"/>
    <w:rsid w:val="00F504C8"/>
    <w:rsid w:val="00F50A86"/>
    <w:rsid w:val="00F51C32"/>
    <w:rsid w:val="00F51D83"/>
    <w:rsid w:val="00F51D95"/>
    <w:rsid w:val="00F5209A"/>
    <w:rsid w:val="00F5214B"/>
    <w:rsid w:val="00F52846"/>
    <w:rsid w:val="00F52F18"/>
    <w:rsid w:val="00F53AED"/>
    <w:rsid w:val="00F53C15"/>
    <w:rsid w:val="00F53C6A"/>
    <w:rsid w:val="00F53D81"/>
    <w:rsid w:val="00F54A55"/>
    <w:rsid w:val="00F54CD7"/>
    <w:rsid w:val="00F54D43"/>
    <w:rsid w:val="00F551B3"/>
    <w:rsid w:val="00F55660"/>
    <w:rsid w:val="00F55CDA"/>
    <w:rsid w:val="00F565BC"/>
    <w:rsid w:val="00F56702"/>
    <w:rsid w:val="00F56FEA"/>
    <w:rsid w:val="00F57744"/>
    <w:rsid w:val="00F60C0A"/>
    <w:rsid w:val="00F60E2C"/>
    <w:rsid w:val="00F61768"/>
    <w:rsid w:val="00F61EEE"/>
    <w:rsid w:val="00F6207A"/>
    <w:rsid w:val="00F62346"/>
    <w:rsid w:val="00F623BC"/>
    <w:rsid w:val="00F62EC0"/>
    <w:rsid w:val="00F63129"/>
    <w:rsid w:val="00F641D1"/>
    <w:rsid w:val="00F643BB"/>
    <w:rsid w:val="00F64DBC"/>
    <w:rsid w:val="00F65131"/>
    <w:rsid w:val="00F65F28"/>
    <w:rsid w:val="00F6672D"/>
    <w:rsid w:val="00F67CDF"/>
    <w:rsid w:val="00F7000D"/>
    <w:rsid w:val="00F7014D"/>
    <w:rsid w:val="00F707A0"/>
    <w:rsid w:val="00F70DC3"/>
    <w:rsid w:val="00F70FAA"/>
    <w:rsid w:val="00F7155A"/>
    <w:rsid w:val="00F7250F"/>
    <w:rsid w:val="00F72AB9"/>
    <w:rsid w:val="00F72EF5"/>
    <w:rsid w:val="00F72F7B"/>
    <w:rsid w:val="00F73043"/>
    <w:rsid w:val="00F73317"/>
    <w:rsid w:val="00F73972"/>
    <w:rsid w:val="00F73B7B"/>
    <w:rsid w:val="00F7413B"/>
    <w:rsid w:val="00F74905"/>
    <w:rsid w:val="00F74A92"/>
    <w:rsid w:val="00F7526D"/>
    <w:rsid w:val="00F759F8"/>
    <w:rsid w:val="00F76D30"/>
    <w:rsid w:val="00F770F2"/>
    <w:rsid w:val="00F77307"/>
    <w:rsid w:val="00F77BEF"/>
    <w:rsid w:val="00F81EF7"/>
    <w:rsid w:val="00F820D8"/>
    <w:rsid w:val="00F821B3"/>
    <w:rsid w:val="00F8233D"/>
    <w:rsid w:val="00F824A3"/>
    <w:rsid w:val="00F82951"/>
    <w:rsid w:val="00F82D9B"/>
    <w:rsid w:val="00F82EAE"/>
    <w:rsid w:val="00F82EB0"/>
    <w:rsid w:val="00F83169"/>
    <w:rsid w:val="00F8327C"/>
    <w:rsid w:val="00F83FC6"/>
    <w:rsid w:val="00F84122"/>
    <w:rsid w:val="00F84B1C"/>
    <w:rsid w:val="00F85872"/>
    <w:rsid w:val="00F85957"/>
    <w:rsid w:val="00F85DCA"/>
    <w:rsid w:val="00F8602F"/>
    <w:rsid w:val="00F867EF"/>
    <w:rsid w:val="00F86A1F"/>
    <w:rsid w:val="00F86BAB"/>
    <w:rsid w:val="00F874C4"/>
    <w:rsid w:val="00F900E5"/>
    <w:rsid w:val="00F91A4A"/>
    <w:rsid w:val="00F93264"/>
    <w:rsid w:val="00F93A74"/>
    <w:rsid w:val="00F93AD5"/>
    <w:rsid w:val="00F94326"/>
    <w:rsid w:val="00F94E55"/>
    <w:rsid w:val="00F95ECF"/>
    <w:rsid w:val="00F95EDD"/>
    <w:rsid w:val="00F9759B"/>
    <w:rsid w:val="00F97B3F"/>
    <w:rsid w:val="00F97E19"/>
    <w:rsid w:val="00FA01DC"/>
    <w:rsid w:val="00FA033A"/>
    <w:rsid w:val="00FA0B0D"/>
    <w:rsid w:val="00FA0B9A"/>
    <w:rsid w:val="00FA1678"/>
    <w:rsid w:val="00FA16AE"/>
    <w:rsid w:val="00FA1E7D"/>
    <w:rsid w:val="00FA2975"/>
    <w:rsid w:val="00FA2B6F"/>
    <w:rsid w:val="00FA34BC"/>
    <w:rsid w:val="00FA3664"/>
    <w:rsid w:val="00FA48A2"/>
    <w:rsid w:val="00FA4FFB"/>
    <w:rsid w:val="00FA523D"/>
    <w:rsid w:val="00FA5481"/>
    <w:rsid w:val="00FA5C52"/>
    <w:rsid w:val="00FA5FB5"/>
    <w:rsid w:val="00FA63A4"/>
    <w:rsid w:val="00FA7293"/>
    <w:rsid w:val="00FA7509"/>
    <w:rsid w:val="00FA797B"/>
    <w:rsid w:val="00FB010E"/>
    <w:rsid w:val="00FB02AA"/>
    <w:rsid w:val="00FB0327"/>
    <w:rsid w:val="00FB0A7E"/>
    <w:rsid w:val="00FB1242"/>
    <w:rsid w:val="00FB1E86"/>
    <w:rsid w:val="00FB240A"/>
    <w:rsid w:val="00FB3B85"/>
    <w:rsid w:val="00FB4096"/>
    <w:rsid w:val="00FB4665"/>
    <w:rsid w:val="00FB4A6C"/>
    <w:rsid w:val="00FB4B2B"/>
    <w:rsid w:val="00FB4F59"/>
    <w:rsid w:val="00FB50F7"/>
    <w:rsid w:val="00FB5BF5"/>
    <w:rsid w:val="00FB6313"/>
    <w:rsid w:val="00FB696B"/>
    <w:rsid w:val="00FB6BD0"/>
    <w:rsid w:val="00FB728E"/>
    <w:rsid w:val="00FB7F09"/>
    <w:rsid w:val="00FC046E"/>
    <w:rsid w:val="00FC0F25"/>
    <w:rsid w:val="00FC1E01"/>
    <w:rsid w:val="00FC206A"/>
    <w:rsid w:val="00FC2751"/>
    <w:rsid w:val="00FC3712"/>
    <w:rsid w:val="00FC37F4"/>
    <w:rsid w:val="00FC3857"/>
    <w:rsid w:val="00FC472D"/>
    <w:rsid w:val="00FC48B5"/>
    <w:rsid w:val="00FC4BCC"/>
    <w:rsid w:val="00FC558C"/>
    <w:rsid w:val="00FC6153"/>
    <w:rsid w:val="00FC633F"/>
    <w:rsid w:val="00FC6ABC"/>
    <w:rsid w:val="00FC713C"/>
    <w:rsid w:val="00FC774C"/>
    <w:rsid w:val="00FC7969"/>
    <w:rsid w:val="00FD05F0"/>
    <w:rsid w:val="00FD2479"/>
    <w:rsid w:val="00FD25ED"/>
    <w:rsid w:val="00FD2BD6"/>
    <w:rsid w:val="00FD2BD7"/>
    <w:rsid w:val="00FD3151"/>
    <w:rsid w:val="00FD37D7"/>
    <w:rsid w:val="00FD3FD5"/>
    <w:rsid w:val="00FD464D"/>
    <w:rsid w:val="00FD4F05"/>
    <w:rsid w:val="00FD5392"/>
    <w:rsid w:val="00FD5484"/>
    <w:rsid w:val="00FD553F"/>
    <w:rsid w:val="00FD5588"/>
    <w:rsid w:val="00FD5E70"/>
    <w:rsid w:val="00FD6073"/>
    <w:rsid w:val="00FD6190"/>
    <w:rsid w:val="00FD63BE"/>
    <w:rsid w:val="00FD7764"/>
    <w:rsid w:val="00FD7DD1"/>
    <w:rsid w:val="00FE039D"/>
    <w:rsid w:val="00FE041F"/>
    <w:rsid w:val="00FE153F"/>
    <w:rsid w:val="00FE214B"/>
    <w:rsid w:val="00FE22CF"/>
    <w:rsid w:val="00FE24BC"/>
    <w:rsid w:val="00FE2937"/>
    <w:rsid w:val="00FE482C"/>
    <w:rsid w:val="00FE4BE6"/>
    <w:rsid w:val="00FE4C97"/>
    <w:rsid w:val="00FE4FF7"/>
    <w:rsid w:val="00FE5B61"/>
    <w:rsid w:val="00FE6482"/>
    <w:rsid w:val="00FE66CB"/>
    <w:rsid w:val="00FE67D9"/>
    <w:rsid w:val="00FE67ED"/>
    <w:rsid w:val="00FE72E9"/>
    <w:rsid w:val="00FF0595"/>
    <w:rsid w:val="00FF0B30"/>
    <w:rsid w:val="00FF0C4E"/>
    <w:rsid w:val="00FF1E07"/>
    <w:rsid w:val="00FF2924"/>
    <w:rsid w:val="00FF2F7A"/>
    <w:rsid w:val="00FF3FA6"/>
    <w:rsid w:val="00FF423B"/>
    <w:rsid w:val="00FF44A4"/>
    <w:rsid w:val="00FF485D"/>
    <w:rsid w:val="00FF4CB2"/>
    <w:rsid w:val="00FF6BE0"/>
    <w:rsid w:val="00FF71FD"/>
    <w:rsid w:val="00FF722C"/>
    <w:rsid w:val="010BEB09"/>
    <w:rsid w:val="010C17FD"/>
    <w:rsid w:val="010DFFEC"/>
    <w:rsid w:val="0118144A"/>
    <w:rsid w:val="013201E0"/>
    <w:rsid w:val="013363B0"/>
    <w:rsid w:val="01341B53"/>
    <w:rsid w:val="014CF65C"/>
    <w:rsid w:val="0168C6C8"/>
    <w:rsid w:val="016C446E"/>
    <w:rsid w:val="016CA4D6"/>
    <w:rsid w:val="0173736B"/>
    <w:rsid w:val="01784D39"/>
    <w:rsid w:val="0178952C"/>
    <w:rsid w:val="017D3712"/>
    <w:rsid w:val="017F9ABB"/>
    <w:rsid w:val="01830EDF"/>
    <w:rsid w:val="0185B67F"/>
    <w:rsid w:val="018A400C"/>
    <w:rsid w:val="018FA359"/>
    <w:rsid w:val="01969A42"/>
    <w:rsid w:val="01A92B14"/>
    <w:rsid w:val="01B9C4AF"/>
    <w:rsid w:val="01C66690"/>
    <w:rsid w:val="01CA680E"/>
    <w:rsid w:val="01D39842"/>
    <w:rsid w:val="01DBAA4C"/>
    <w:rsid w:val="01E368E5"/>
    <w:rsid w:val="01F907E7"/>
    <w:rsid w:val="01FA63BB"/>
    <w:rsid w:val="020025AD"/>
    <w:rsid w:val="0202B172"/>
    <w:rsid w:val="02059835"/>
    <w:rsid w:val="0205C222"/>
    <w:rsid w:val="02074101"/>
    <w:rsid w:val="020A7AB0"/>
    <w:rsid w:val="020E8300"/>
    <w:rsid w:val="0213756E"/>
    <w:rsid w:val="021DDD33"/>
    <w:rsid w:val="02279CA0"/>
    <w:rsid w:val="022EEA50"/>
    <w:rsid w:val="0236CDE3"/>
    <w:rsid w:val="0259C01A"/>
    <w:rsid w:val="027E502A"/>
    <w:rsid w:val="028C3E9A"/>
    <w:rsid w:val="02953C56"/>
    <w:rsid w:val="029AECAB"/>
    <w:rsid w:val="02A56787"/>
    <w:rsid w:val="02AF80EA"/>
    <w:rsid w:val="02B0ADD5"/>
    <w:rsid w:val="02B3491E"/>
    <w:rsid w:val="02BCDB50"/>
    <w:rsid w:val="02C02D69"/>
    <w:rsid w:val="02C1F5E7"/>
    <w:rsid w:val="02C2C6EE"/>
    <w:rsid w:val="02CC90A2"/>
    <w:rsid w:val="02D0F718"/>
    <w:rsid w:val="02D172F2"/>
    <w:rsid w:val="02D23739"/>
    <w:rsid w:val="02DD999D"/>
    <w:rsid w:val="02DEAEDA"/>
    <w:rsid w:val="02E3315C"/>
    <w:rsid w:val="02E8D8F8"/>
    <w:rsid w:val="02EE8BEC"/>
    <w:rsid w:val="02EEBEF0"/>
    <w:rsid w:val="02FF7C1D"/>
    <w:rsid w:val="0305FBA6"/>
    <w:rsid w:val="03149BAA"/>
    <w:rsid w:val="0317FC7A"/>
    <w:rsid w:val="0318BE08"/>
    <w:rsid w:val="031CD0B6"/>
    <w:rsid w:val="031F1671"/>
    <w:rsid w:val="031F28BA"/>
    <w:rsid w:val="031F3ACA"/>
    <w:rsid w:val="03242094"/>
    <w:rsid w:val="032D208C"/>
    <w:rsid w:val="032D3108"/>
    <w:rsid w:val="032D4ECE"/>
    <w:rsid w:val="0346CF39"/>
    <w:rsid w:val="034977F7"/>
    <w:rsid w:val="034AEF47"/>
    <w:rsid w:val="035485E6"/>
    <w:rsid w:val="0363A287"/>
    <w:rsid w:val="037A62F9"/>
    <w:rsid w:val="038453B7"/>
    <w:rsid w:val="0392D1B0"/>
    <w:rsid w:val="039DEF9B"/>
    <w:rsid w:val="039DFF11"/>
    <w:rsid w:val="039FA250"/>
    <w:rsid w:val="03A4B77A"/>
    <w:rsid w:val="03A5FC7F"/>
    <w:rsid w:val="03C06644"/>
    <w:rsid w:val="03C52D90"/>
    <w:rsid w:val="03C59048"/>
    <w:rsid w:val="03D797C1"/>
    <w:rsid w:val="03E5565F"/>
    <w:rsid w:val="03EB341B"/>
    <w:rsid w:val="03FA90DA"/>
    <w:rsid w:val="03FB32EA"/>
    <w:rsid w:val="03FB9549"/>
    <w:rsid w:val="0404C5BB"/>
    <w:rsid w:val="040906F5"/>
    <w:rsid w:val="040CD678"/>
    <w:rsid w:val="041F51F5"/>
    <w:rsid w:val="0428E3DC"/>
    <w:rsid w:val="0429F3B1"/>
    <w:rsid w:val="0431AB45"/>
    <w:rsid w:val="04417C72"/>
    <w:rsid w:val="04578EA1"/>
    <w:rsid w:val="045DC387"/>
    <w:rsid w:val="04604434"/>
    <w:rsid w:val="0461C2BA"/>
    <w:rsid w:val="04664D4C"/>
    <w:rsid w:val="046C2344"/>
    <w:rsid w:val="04708FE3"/>
    <w:rsid w:val="047102F2"/>
    <w:rsid w:val="04729DBE"/>
    <w:rsid w:val="048AC843"/>
    <w:rsid w:val="049E7D44"/>
    <w:rsid w:val="04A722A2"/>
    <w:rsid w:val="04A9B391"/>
    <w:rsid w:val="04B91E16"/>
    <w:rsid w:val="04C0E9BA"/>
    <w:rsid w:val="04D31B3F"/>
    <w:rsid w:val="04DEDA2E"/>
    <w:rsid w:val="04EF6CC4"/>
    <w:rsid w:val="04FD447D"/>
    <w:rsid w:val="0508B8E4"/>
    <w:rsid w:val="051619AB"/>
    <w:rsid w:val="052276A0"/>
    <w:rsid w:val="052AA9CA"/>
    <w:rsid w:val="052F3B68"/>
    <w:rsid w:val="0543F920"/>
    <w:rsid w:val="055C6FFF"/>
    <w:rsid w:val="056832D7"/>
    <w:rsid w:val="0580CFEF"/>
    <w:rsid w:val="05A01EC6"/>
    <w:rsid w:val="05A34412"/>
    <w:rsid w:val="05A9AB75"/>
    <w:rsid w:val="05AFDD30"/>
    <w:rsid w:val="05B2649C"/>
    <w:rsid w:val="05BBA22C"/>
    <w:rsid w:val="05BFE49C"/>
    <w:rsid w:val="05C21FAB"/>
    <w:rsid w:val="05E6BF05"/>
    <w:rsid w:val="05E8750D"/>
    <w:rsid w:val="05EBB095"/>
    <w:rsid w:val="05EBD350"/>
    <w:rsid w:val="05F2EAE7"/>
    <w:rsid w:val="060611C9"/>
    <w:rsid w:val="060628E5"/>
    <w:rsid w:val="060A23BA"/>
    <w:rsid w:val="060E31D6"/>
    <w:rsid w:val="06186A00"/>
    <w:rsid w:val="061F61B6"/>
    <w:rsid w:val="0628699B"/>
    <w:rsid w:val="062B8FEC"/>
    <w:rsid w:val="0632F61F"/>
    <w:rsid w:val="06362AE4"/>
    <w:rsid w:val="063A3DE5"/>
    <w:rsid w:val="06471914"/>
    <w:rsid w:val="064757B3"/>
    <w:rsid w:val="065927A2"/>
    <w:rsid w:val="065C42D1"/>
    <w:rsid w:val="066639CD"/>
    <w:rsid w:val="06669CE9"/>
    <w:rsid w:val="066870B1"/>
    <w:rsid w:val="066FC3E4"/>
    <w:rsid w:val="0672EB3D"/>
    <w:rsid w:val="0678E070"/>
    <w:rsid w:val="068681FA"/>
    <w:rsid w:val="0688EC41"/>
    <w:rsid w:val="0694333F"/>
    <w:rsid w:val="06A417AF"/>
    <w:rsid w:val="06A6EB91"/>
    <w:rsid w:val="06A77DF7"/>
    <w:rsid w:val="06ADD2B5"/>
    <w:rsid w:val="06B109C8"/>
    <w:rsid w:val="06BF869B"/>
    <w:rsid w:val="06C2CC24"/>
    <w:rsid w:val="06E1C152"/>
    <w:rsid w:val="06EBE052"/>
    <w:rsid w:val="06F41F99"/>
    <w:rsid w:val="06F95CEF"/>
    <w:rsid w:val="06FABAA5"/>
    <w:rsid w:val="0715C055"/>
    <w:rsid w:val="07171D97"/>
    <w:rsid w:val="07188580"/>
    <w:rsid w:val="0723A2C7"/>
    <w:rsid w:val="0728B07F"/>
    <w:rsid w:val="072FFCE3"/>
    <w:rsid w:val="0736EC0D"/>
    <w:rsid w:val="07583659"/>
    <w:rsid w:val="075FED26"/>
    <w:rsid w:val="077AAF2C"/>
    <w:rsid w:val="077C9714"/>
    <w:rsid w:val="077CDBDA"/>
    <w:rsid w:val="077FF939"/>
    <w:rsid w:val="07A6591C"/>
    <w:rsid w:val="07A78119"/>
    <w:rsid w:val="07A963CA"/>
    <w:rsid w:val="07B2EED1"/>
    <w:rsid w:val="07B8C3B2"/>
    <w:rsid w:val="07BC9057"/>
    <w:rsid w:val="07C4C972"/>
    <w:rsid w:val="07C5659A"/>
    <w:rsid w:val="07D7D04A"/>
    <w:rsid w:val="07DA5272"/>
    <w:rsid w:val="07E0501F"/>
    <w:rsid w:val="07E59235"/>
    <w:rsid w:val="07E9D0C0"/>
    <w:rsid w:val="07EE47B1"/>
    <w:rsid w:val="07F03329"/>
    <w:rsid w:val="07F0D140"/>
    <w:rsid w:val="07FEF645"/>
    <w:rsid w:val="080CDFEB"/>
    <w:rsid w:val="081148C1"/>
    <w:rsid w:val="0819CFCF"/>
    <w:rsid w:val="081E01D5"/>
    <w:rsid w:val="081E7C7C"/>
    <w:rsid w:val="0820B5A9"/>
    <w:rsid w:val="083CB60F"/>
    <w:rsid w:val="0842C617"/>
    <w:rsid w:val="084567CF"/>
    <w:rsid w:val="084BC293"/>
    <w:rsid w:val="084CB61C"/>
    <w:rsid w:val="084F7BD7"/>
    <w:rsid w:val="0855DD71"/>
    <w:rsid w:val="08590FC9"/>
    <w:rsid w:val="0865D3BE"/>
    <w:rsid w:val="08894877"/>
    <w:rsid w:val="088B0181"/>
    <w:rsid w:val="088F1EA2"/>
    <w:rsid w:val="0890220A"/>
    <w:rsid w:val="0897E9E9"/>
    <w:rsid w:val="089D5893"/>
    <w:rsid w:val="08A157EB"/>
    <w:rsid w:val="08A778C8"/>
    <w:rsid w:val="08A987B8"/>
    <w:rsid w:val="08CFC5DE"/>
    <w:rsid w:val="08D4B796"/>
    <w:rsid w:val="08D5B071"/>
    <w:rsid w:val="08E48872"/>
    <w:rsid w:val="08E617B6"/>
    <w:rsid w:val="08EE69E3"/>
    <w:rsid w:val="08EFFD39"/>
    <w:rsid w:val="08F3E2F0"/>
    <w:rsid w:val="08F85FFD"/>
    <w:rsid w:val="0900E4FA"/>
    <w:rsid w:val="09023A61"/>
    <w:rsid w:val="09036215"/>
    <w:rsid w:val="0918D5B6"/>
    <w:rsid w:val="091AA760"/>
    <w:rsid w:val="091E72DC"/>
    <w:rsid w:val="0920B5E0"/>
    <w:rsid w:val="0925AEA7"/>
    <w:rsid w:val="092A828A"/>
    <w:rsid w:val="09365FC7"/>
    <w:rsid w:val="093F6B18"/>
    <w:rsid w:val="093FA2B2"/>
    <w:rsid w:val="09450225"/>
    <w:rsid w:val="0947DA1E"/>
    <w:rsid w:val="094AE38F"/>
    <w:rsid w:val="094BDBF8"/>
    <w:rsid w:val="094CAC57"/>
    <w:rsid w:val="094F0E32"/>
    <w:rsid w:val="094F47F7"/>
    <w:rsid w:val="0950D615"/>
    <w:rsid w:val="095DD6B4"/>
    <w:rsid w:val="0970EC6A"/>
    <w:rsid w:val="097EDA00"/>
    <w:rsid w:val="09820BBE"/>
    <w:rsid w:val="0983F2DC"/>
    <w:rsid w:val="0988A358"/>
    <w:rsid w:val="099737D5"/>
    <w:rsid w:val="099EA299"/>
    <w:rsid w:val="09A1E3BD"/>
    <w:rsid w:val="09A764A6"/>
    <w:rsid w:val="09C8CB06"/>
    <w:rsid w:val="09CE04D6"/>
    <w:rsid w:val="09D195BE"/>
    <w:rsid w:val="09D2A100"/>
    <w:rsid w:val="09E970E8"/>
    <w:rsid w:val="09F3AC28"/>
    <w:rsid w:val="09F56A83"/>
    <w:rsid w:val="09FA6759"/>
    <w:rsid w:val="0A0142C0"/>
    <w:rsid w:val="0A08B088"/>
    <w:rsid w:val="0A0E3E81"/>
    <w:rsid w:val="0A12FFFF"/>
    <w:rsid w:val="0A187DCB"/>
    <w:rsid w:val="0A19EB5F"/>
    <w:rsid w:val="0A1D01A2"/>
    <w:rsid w:val="0A2C4DC9"/>
    <w:rsid w:val="0A51A1B5"/>
    <w:rsid w:val="0A6B9128"/>
    <w:rsid w:val="0A835FE0"/>
    <w:rsid w:val="0A8B8BF1"/>
    <w:rsid w:val="0AB8256A"/>
    <w:rsid w:val="0AB992E5"/>
    <w:rsid w:val="0AC20F0F"/>
    <w:rsid w:val="0AC7C895"/>
    <w:rsid w:val="0AC9384F"/>
    <w:rsid w:val="0AF44463"/>
    <w:rsid w:val="0AF5B192"/>
    <w:rsid w:val="0B24EBEE"/>
    <w:rsid w:val="0B28D4F9"/>
    <w:rsid w:val="0B34B333"/>
    <w:rsid w:val="0B360F31"/>
    <w:rsid w:val="0B3E506E"/>
    <w:rsid w:val="0B3F72A0"/>
    <w:rsid w:val="0B40A13F"/>
    <w:rsid w:val="0B4DC9A0"/>
    <w:rsid w:val="0B692C02"/>
    <w:rsid w:val="0B737805"/>
    <w:rsid w:val="0B78BD2D"/>
    <w:rsid w:val="0B818B45"/>
    <w:rsid w:val="0B9494E3"/>
    <w:rsid w:val="0BA53313"/>
    <w:rsid w:val="0BAB7F82"/>
    <w:rsid w:val="0BAD9903"/>
    <w:rsid w:val="0BAE2045"/>
    <w:rsid w:val="0BB38839"/>
    <w:rsid w:val="0BB45B47"/>
    <w:rsid w:val="0BBA6F28"/>
    <w:rsid w:val="0BCE7CDC"/>
    <w:rsid w:val="0BD1B555"/>
    <w:rsid w:val="0BD1B879"/>
    <w:rsid w:val="0BDD0C97"/>
    <w:rsid w:val="0BFDECF9"/>
    <w:rsid w:val="0C1055B1"/>
    <w:rsid w:val="0C15FDC3"/>
    <w:rsid w:val="0C183AAC"/>
    <w:rsid w:val="0C23129D"/>
    <w:rsid w:val="0C2AE703"/>
    <w:rsid w:val="0C2C03B1"/>
    <w:rsid w:val="0C487CFF"/>
    <w:rsid w:val="0C8164C1"/>
    <w:rsid w:val="0C85EF1F"/>
    <w:rsid w:val="0C8D26A4"/>
    <w:rsid w:val="0CA0D61B"/>
    <w:rsid w:val="0CA710A0"/>
    <w:rsid w:val="0CB0F0A0"/>
    <w:rsid w:val="0CCB02DA"/>
    <w:rsid w:val="0CCD334D"/>
    <w:rsid w:val="0CD4DFB3"/>
    <w:rsid w:val="0CDFEF11"/>
    <w:rsid w:val="0CE5F854"/>
    <w:rsid w:val="0CE6D349"/>
    <w:rsid w:val="0CE9FAE0"/>
    <w:rsid w:val="0CEB69D2"/>
    <w:rsid w:val="0CF3007D"/>
    <w:rsid w:val="0CF3F82A"/>
    <w:rsid w:val="0CFC8182"/>
    <w:rsid w:val="0D33F31E"/>
    <w:rsid w:val="0D350093"/>
    <w:rsid w:val="0D358E7F"/>
    <w:rsid w:val="0D361317"/>
    <w:rsid w:val="0D369C23"/>
    <w:rsid w:val="0D3A0CA4"/>
    <w:rsid w:val="0D3F39A8"/>
    <w:rsid w:val="0D40514A"/>
    <w:rsid w:val="0D527488"/>
    <w:rsid w:val="0D546061"/>
    <w:rsid w:val="0D588117"/>
    <w:rsid w:val="0D5F2AF2"/>
    <w:rsid w:val="0D618FBC"/>
    <w:rsid w:val="0D6D0697"/>
    <w:rsid w:val="0D7DB3FB"/>
    <w:rsid w:val="0D97BFCD"/>
    <w:rsid w:val="0D9E47F3"/>
    <w:rsid w:val="0DA673DA"/>
    <w:rsid w:val="0DA7EB4D"/>
    <w:rsid w:val="0DAC2694"/>
    <w:rsid w:val="0DC7C97F"/>
    <w:rsid w:val="0DD48898"/>
    <w:rsid w:val="0DF3AD03"/>
    <w:rsid w:val="0E033A95"/>
    <w:rsid w:val="0E12C698"/>
    <w:rsid w:val="0E1FFEE3"/>
    <w:rsid w:val="0E2B0F15"/>
    <w:rsid w:val="0E2DC87B"/>
    <w:rsid w:val="0E32D358"/>
    <w:rsid w:val="0E3C3949"/>
    <w:rsid w:val="0E40DD73"/>
    <w:rsid w:val="0E4A6749"/>
    <w:rsid w:val="0E4B33CF"/>
    <w:rsid w:val="0E4B523C"/>
    <w:rsid w:val="0E4F9A04"/>
    <w:rsid w:val="0E671F90"/>
    <w:rsid w:val="0E73B596"/>
    <w:rsid w:val="0E749661"/>
    <w:rsid w:val="0E766038"/>
    <w:rsid w:val="0E7A3923"/>
    <w:rsid w:val="0E7EC582"/>
    <w:rsid w:val="0E8FE006"/>
    <w:rsid w:val="0E90A743"/>
    <w:rsid w:val="0E90B7D1"/>
    <w:rsid w:val="0E91134A"/>
    <w:rsid w:val="0E997BF8"/>
    <w:rsid w:val="0EA46227"/>
    <w:rsid w:val="0EA533A5"/>
    <w:rsid w:val="0EAD3284"/>
    <w:rsid w:val="0EB17023"/>
    <w:rsid w:val="0EBAF02F"/>
    <w:rsid w:val="0EBD94F9"/>
    <w:rsid w:val="0EC75203"/>
    <w:rsid w:val="0ECB6240"/>
    <w:rsid w:val="0ED0A1E8"/>
    <w:rsid w:val="0ED0F06A"/>
    <w:rsid w:val="0EEEB7A7"/>
    <w:rsid w:val="0EF3E33E"/>
    <w:rsid w:val="0EF5BBE7"/>
    <w:rsid w:val="0EFAF931"/>
    <w:rsid w:val="0F021CCC"/>
    <w:rsid w:val="0F1570D9"/>
    <w:rsid w:val="0F1AF552"/>
    <w:rsid w:val="0F1BB66D"/>
    <w:rsid w:val="0F20758F"/>
    <w:rsid w:val="0F21CE10"/>
    <w:rsid w:val="0F21E90B"/>
    <w:rsid w:val="0F269A17"/>
    <w:rsid w:val="0F29C110"/>
    <w:rsid w:val="0F2BF62A"/>
    <w:rsid w:val="0F2D7408"/>
    <w:rsid w:val="0F2EE11A"/>
    <w:rsid w:val="0F33A242"/>
    <w:rsid w:val="0F340E37"/>
    <w:rsid w:val="0F3D63A6"/>
    <w:rsid w:val="0F4178CC"/>
    <w:rsid w:val="0F4CA5AE"/>
    <w:rsid w:val="0F676A6F"/>
    <w:rsid w:val="0F6BBA08"/>
    <w:rsid w:val="0F6EC562"/>
    <w:rsid w:val="0F7DD976"/>
    <w:rsid w:val="0F8A2D91"/>
    <w:rsid w:val="0F97C6F0"/>
    <w:rsid w:val="0F9A4B95"/>
    <w:rsid w:val="0FA0DBEE"/>
    <w:rsid w:val="0FA3C8C3"/>
    <w:rsid w:val="0FA6EA76"/>
    <w:rsid w:val="0FAA82B2"/>
    <w:rsid w:val="0FB55A2E"/>
    <w:rsid w:val="0FB66DED"/>
    <w:rsid w:val="0FDE5D27"/>
    <w:rsid w:val="0FE4F0D1"/>
    <w:rsid w:val="0FE5DA3A"/>
    <w:rsid w:val="0FEC67C9"/>
    <w:rsid w:val="0FF7A636"/>
    <w:rsid w:val="0FFA2322"/>
    <w:rsid w:val="0FFA724B"/>
    <w:rsid w:val="0FFD0ADA"/>
    <w:rsid w:val="10005D1C"/>
    <w:rsid w:val="100357B9"/>
    <w:rsid w:val="101B58A6"/>
    <w:rsid w:val="102913BA"/>
    <w:rsid w:val="102E96E8"/>
    <w:rsid w:val="102EFFD9"/>
    <w:rsid w:val="10304791"/>
    <w:rsid w:val="1033E998"/>
    <w:rsid w:val="10468535"/>
    <w:rsid w:val="10575919"/>
    <w:rsid w:val="105B9056"/>
    <w:rsid w:val="105FB587"/>
    <w:rsid w:val="1074BF4B"/>
    <w:rsid w:val="107BB0B2"/>
    <w:rsid w:val="10871001"/>
    <w:rsid w:val="10886E02"/>
    <w:rsid w:val="10A34A02"/>
    <w:rsid w:val="10A4B05A"/>
    <w:rsid w:val="10AD37A8"/>
    <w:rsid w:val="10B186CF"/>
    <w:rsid w:val="10C0DC5E"/>
    <w:rsid w:val="10CE4C7D"/>
    <w:rsid w:val="10D35C59"/>
    <w:rsid w:val="10D5ECB4"/>
    <w:rsid w:val="10ECE4B2"/>
    <w:rsid w:val="10EE7909"/>
    <w:rsid w:val="10F68BAB"/>
    <w:rsid w:val="11008C56"/>
    <w:rsid w:val="1110DDBD"/>
    <w:rsid w:val="1114859F"/>
    <w:rsid w:val="111D3AA6"/>
    <w:rsid w:val="111FDAD6"/>
    <w:rsid w:val="11211C75"/>
    <w:rsid w:val="1126BDCE"/>
    <w:rsid w:val="112C39A7"/>
    <w:rsid w:val="1131367A"/>
    <w:rsid w:val="1134284C"/>
    <w:rsid w:val="113740A3"/>
    <w:rsid w:val="1141386B"/>
    <w:rsid w:val="11474D75"/>
    <w:rsid w:val="114A1DE8"/>
    <w:rsid w:val="114B4DE2"/>
    <w:rsid w:val="115285FF"/>
    <w:rsid w:val="115B925E"/>
    <w:rsid w:val="1168A92D"/>
    <w:rsid w:val="116B3D68"/>
    <w:rsid w:val="11711BF5"/>
    <w:rsid w:val="117A5016"/>
    <w:rsid w:val="1181C728"/>
    <w:rsid w:val="118A5EC2"/>
    <w:rsid w:val="119E35F1"/>
    <w:rsid w:val="119E73FD"/>
    <w:rsid w:val="119F9171"/>
    <w:rsid w:val="11BA2B1A"/>
    <w:rsid w:val="11BA6411"/>
    <w:rsid w:val="11C45C98"/>
    <w:rsid w:val="11C7D676"/>
    <w:rsid w:val="11F16CA0"/>
    <w:rsid w:val="11FB85E8"/>
    <w:rsid w:val="12076B7A"/>
    <w:rsid w:val="120F590B"/>
    <w:rsid w:val="12195C10"/>
    <w:rsid w:val="121EF691"/>
    <w:rsid w:val="123505DA"/>
    <w:rsid w:val="12371A6E"/>
    <w:rsid w:val="12375B48"/>
    <w:rsid w:val="1241AA9A"/>
    <w:rsid w:val="124B386A"/>
    <w:rsid w:val="1251A935"/>
    <w:rsid w:val="1252FD9D"/>
    <w:rsid w:val="1259A386"/>
    <w:rsid w:val="125ACD8D"/>
    <w:rsid w:val="125ECBF6"/>
    <w:rsid w:val="1273E112"/>
    <w:rsid w:val="1278D09B"/>
    <w:rsid w:val="1278FF30"/>
    <w:rsid w:val="12A8C153"/>
    <w:rsid w:val="12AB6A12"/>
    <w:rsid w:val="12B7AB26"/>
    <w:rsid w:val="12C57314"/>
    <w:rsid w:val="12C9355A"/>
    <w:rsid w:val="12CE5B88"/>
    <w:rsid w:val="12D74DC0"/>
    <w:rsid w:val="12D80FCF"/>
    <w:rsid w:val="12E15A72"/>
    <w:rsid w:val="12E2A14F"/>
    <w:rsid w:val="12E5A542"/>
    <w:rsid w:val="12FD4785"/>
    <w:rsid w:val="13084AB7"/>
    <w:rsid w:val="130ABD49"/>
    <w:rsid w:val="131C5313"/>
    <w:rsid w:val="1325496E"/>
    <w:rsid w:val="1345E993"/>
    <w:rsid w:val="134A26E2"/>
    <w:rsid w:val="134A5005"/>
    <w:rsid w:val="13536CBB"/>
    <w:rsid w:val="135BB519"/>
    <w:rsid w:val="135BF191"/>
    <w:rsid w:val="1361A045"/>
    <w:rsid w:val="136687CC"/>
    <w:rsid w:val="13698A28"/>
    <w:rsid w:val="136B4DD5"/>
    <w:rsid w:val="1379807D"/>
    <w:rsid w:val="13944621"/>
    <w:rsid w:val="13975649"/>
    <w:rsid w:val="139ECF22"/>
    <w:rsid w:val="13A4A83F"/>
    <w:rsid w:val="13A69E17"/>
    <w:rsid w:val="13A87159"/>
    <w:rsid w:val="13B2782F"/>
    <w:rsid w:val="13B31746"/>
    <w:rsid w:val="13BA3C41"/>
    <w:rsid w:val="13BC1486"/>
    <w:rsid w:val="13C02542"/>
    <w:rsid w:val="13C5864A"/>
    <w:rsid w:val="13ED23D3"/>
    <w:rsid w:val="13FCC30B"/>
    <w:rsid w:val="1417B568"/>
    <w:rsid w:val="14196718"/>
    <w:rsid w:val="141BB7FC"/>
    <w:rsid w:val="1428AAE9"/>
    <w:rsid w:val="14329FE9"/>
    <w:rsid w:val="1432E5FC"/>
    <w:rsid w:val="1448E404"/>
    <w:rsid w:val="1465A1F0"/>
    <w:rsid w:val="1466BE31"/>
    <w:rsid w:val="146BA82F"/>
    <w:rsid w:val="14769842"/>
    <w:rsid w:val="147B3768"/>
    <w:rsid w:val="14988927"/>
    <w:rsid w:val="149A1C8A"/>
    <w:rsid w:val="149E7B7A"/>
    <w:rsid w:val="14A246B2"/>
    <w:rsid w:val="14A756AE"/>
    <w:rsid w:val="14ABA2A3"/>
    <w:rsid w:val="14B12FC4"/>
    <w:rsid w:val="14BFC2FF"/>
    <w:rsid w:val="14C79707"/>
    <w:rsid w:val="14D8DC76"/>
    <w:rsid w:val="14DAF514"/>
    <w:rsid w:val="14EE251E"/>
    <w:rsid w:val="14EF3D1C"/>
    <w:rsid w:val="14F6ECB8"/>
    <w:rsid w:val="14FD0CC8"/>
    <w:rsid w:val="150177AB"/>
    <w:rsid w:val="1516018B"/>
    <w:rsid w:val="151D74C5"/>
    <w:rsid w:val="151EFBF9"/>
    <w:rsid w:val="152DA5B6"/>
    <w:rsid w:val="1533949D"/>
    <w:rsid w:val="15428132"/>
    <w:rsid w:val="155CED63"/>
    <w:rsid w:val="155DF29A"/>
    <w:rsid w:val="15650E15"/>
    <w:rsid w:val="1569CC77"/>
    <w:rsid w:val="156CA8C1"/>
    <w:rsid w:val="156F71F2"/>
    <w:rsid w:val="1570B88C"/>
    <w:rsid w:val="157A1855"/>
    <w:rsid w:val="157EB48B"/>
    <w:rsid w:val="15927743"/>
    <w:rsid w:val="1594676C"/>
    <w:rsid w:val="15A07C75"/>
    <w:rsid w:val="15A2B2FA"/>
    <w:rsid w:val="15A2B3ED"/>
    <w:rsid w:val="15B48A59"/>
    <w:rsid w:val="15B9AE43"/>
    <w:rsid w:val="15C0F1A2"/>
    <w:rsid w:val="15C26FAF"/>
    <w:rsid w:val="15C4EFA0"/>
    <w:rsid w:val="15CAEBA5"/>
    <w:rsid w:val="15CDE1F8"/>
    <w:rsid w:val="15DCADAE"/>
    <w:rsid w:val="15DDD5C0"/>
    <w:rsid w:val="15E82159"/>
    <w:rsid w:val="15F7EB1F"/>
    <w:rsid w:val="15FC9211"/>
    <w:rsid w:val="15FCF01B"/>
    <w:rsid w:val="16102C69"/>
    <w:rsid w:val="1640F552"/>
    <w:rsid w:val="16451B2D"/>
    <w:rsid w:val="16479830"/>
    <w:rsid w:val="164CC2A1"/>
    <w:rsid w:val="165E1AB6"/>
    <w:rsid w:val="16608222"/>
    <w:rsid w:val="1663BB02"/>
    <w:rsid w:val="166585D9"/>
    <w:rsid w:val="1673589C"/>
    <w:rsid w:val="1676BB3C"/>
    <w:rsid w:val="169D3388"/>
    <w:rsid w:val="16A204C7"/>
    <w:rsid w:val="16A3B378"/>
    <w:rsid w:val="16A4BE9C"/>
    <w:rsid w:val="16A6B4A5"/>
    <w:rsid w:val="16AC4B1F"/>
    <w:rsid w:val="16B10041"/>
    <w:rsid w:val="16CEF70B"/>
    <w:rsid w:val="16D35124"/>
    <w:rsid w:val="16D7AC31"/>
    <w:rsid w:val="16DABF6F"/>
    <w:rsid w:val="16E1CCCA"/>
    <w:rsid w:val="16E30822"/>
    <w:rsid w:val="16EB6B87"/>
    <w:rsid w:val="16F1D97B"/>
    <w:rsid w:val="1707A979"/>
    <w:rsid w:val="170A9772"/>
    <w:rsid w:val="1720DB49"/>
    <w:rsid w:val="172382E6"/>
    <w:rsid w:val="1724C386"/>
    <w:rsid w:val="1725643A"/>
    <w:rsid w:val="172F338E"/>
    <w:rsid w:val="1734B219"/>
    <w:rsid w:val="17478D31"/>
    <w:rsid w:val="174F3CD5"/>
    <w:rsid w:val="174F870C"/>
    <w:rsid w:val="17572529"/>
    <w:rsid w:val="17579BA6"/>
    <w:rsid w:val="176448FB"/>
    <w:rsid w:val="177033AE"/>
    <w:rsid w:val="17745281"/>
    <w:rsid w:val="17794B91"/>
    <w:rsid w:val="1782B065"/>
    <w:rsid w:val="1789ED49"/>
    <w:rsid w:val="17940DFC"/>
    <w:rsid w:val="1794A15E"/>
    <w:rsid w:val="17AA4517"/>
    <w:rsid w:val="17AF65AE"/>
    <w:rsid w:val="17B05B14"/>
    <w:rsid w:val="17BDAD9F"/>
    <w:rsid w:val="17C2A8AF"/>
    <w:rsid w:val="17CA04D0"/>
    <w:rsid w:val="17D3864B"/>
    <w:rsid w:val="17D5EE66"/>
    <w:rsid w:val="17D8BFDC"/>
    <w:rsid w:val="17DCCDE5"/>
    <w:rsid w:val="17E572B9"/>
    <w:rsid w:val="17F9D901"/>
    <w:rsid w:val="180985FD"/>
    <w:rsid w:val="1810121C"/>
    <w:rsid w:val="18130953"/>
    <w:rsid w:val="18144D8A"/>
    <w:rsid w:val="18153757"/>
    <w:rsid w:val="1823BDAF"/>
    <w:rsid w:val="1832CEC0"/>
    <w:rsid w:val="1841A7C5"/>
    <w:rsid w:val="184B446D"/>
    <w:rsid w:val="185098DC"/>
    <w:rsid w:val="1857564A"/>
    <w:rsid w:val="1864B78C"/>
    <w:rsid w:val="18653762"/>
    <w:rsid w:val="18680D75"/>
    <w:rsid w:val="18945917"/>
    <w:rsid w:val="18A6E081"/>
    <w:rsid w:val="18AA76B7"/>
    <w:rsid w:val="18AAAC73"/>
    <w:rsid w:val="18B0D226"/>
    <w:rsid w:val="18B6BBA8"/>
    <w:rsid w:val="18D19CE8"/>
    <w:rsid w:val="18D4E299"/>
    <w:rsid w:val="18DB7930"/>
    <w:rsid w:val="18DC21C1"/>
    <w:rsid w:val="18E74241"/>
    <w:rsid w:val="18ECF763"/>
    <w:rsid w:val="1902C745"/>
    <w:rsid w:val="1902D3D2"/>
    <w:rsid w:val="19087062"/>
    <w:rsid w:val="1909EC7A"/>
    <w:rsid w:val="19110327"/>
    <w:rsid w:val="191FA2F0"/>
    <w:rsid w:val="192C1816"/>
    <w:rsid w:val="192F3755"/>
    <w:rsid w:val="1933AF14"/>
    <w:rsid w:val="193490DD"/>
    <w:rsid w:val="193E4802"/>
    <w:rsid w:val="195E55E0"/>
    <w:rsid w:val="195ED3E3"/>
    <w:rsid w:val="1968F8A1"/>
    <w:rsid w:val="196BB773"/>
    <w:rsid w:val="19990F1F"/>
    <w:rsid w:val="19AA3993"/>
    <w:rsid w:val="19AD339D"/>
    <w:rsid w:val="19B71961"/>
    <w:rsid w:val="19C135DE"/>
    <w:rsid w:val="19D40AFC"/>
    <w:rsid w:val="19DAF370"/>
    <w:rsid w:val="19DCCC82"/>
    <w:rsid w:val="19E917AA"/>
    <w:rsid w:val="19ECCDB7"/>
    <w:rsid w:val="19FB9813"/>
    <w:rsid w:val="1A017330"/>
    <w:rsid w:val="1A032E34"/>
    <w:rsid w:val="1A08F509"/>
    <w:rsid w:val="1A0B3655"/>
    <w:rsid w:val="1A0C8C1A"/>
    <w:rsid w:val="1A130CA3"/>
    <w:rsid w:val="1A527D7A"/>
    <w:rsid w:val="1A5C5182"/>
    <w:rsid w:val="1A662E9B"/>
    <w:rsid w:val="1A7ACFEE"/>
    <w:rsid w:val="1A7AFA73"/>
    <w:rsid w:val="1A972B43"/>
    <w:rsid w:val="1A9FED41"/>
    <w:rsid w:val="1AA480E8"/>
    <w:rsid w:val="1AA74F84"/>
    <w:rsid w:val="1AD09E2E"/>
    <w:rsid w:val="1AD6D9F3"/>
    <w:rsid w:val="1AE3FA81"/>
    <w:rsid w:val="1AE83EEA"/>
    <w:rsid w:val="1AF70957"/>
    <w:rsid w:val="1B1F8100"/>
    <w:rsid w:val="1B24BC2D"/>
    <w:rsid w:val="1B24CC9C"/>
    <w:rsid w:val="1B24F185"/>
    <w:rsid w:val="1B2D9B10"/>
    <w:rsid w:val="1B489BC9"/>
    <w:rsid w:val="1B49DE37"/>
    <w:rsid w:val="1B4FAA3C"/>
    <w:rsid w:val="1B543DD1"/>
    <w:rsid w:val="1B56E80D"/>
    <w:rsid w:val="1B5DBC8E"/>
    <w:rsid w:val="1B633042"/>
    <w:rsid w:val="1B6A4348"/>
    <w:rsid w:val="1B6BC661"/>
    <w:rsid w:val="1B71F2B3"/>
    <w:rsid w:val="1B7E23EA"/>
    <w:rsid w:val="1B8257F0"/>
    <w:rsid w:val="1B8AA3F6"/>
    <w:rsid w:val="1BA3B706"/>
    <w:rsid w:val="1BA52A11"/>
    <w:rsid w:val="1BAB8682"/>
    <w:rsid w:val="1BC409BA"/>
    <w:rsid w:val="1BC70697"/>
    <w:rsid w:val="1BCBF9D9"/>
    <w:rsid w:val="1BCD1E04"/>
    <w:rsid w:val="1BD36036"/>
    <w:rsid w:val="1BE9ADE8"/>
    <w:rsid w:val="1BEFB875"/>
    <w:rsid w:val="1BF15D82"/>
    <w:rsid w:val="1BF451FF"/>
    <w:rsid w:val="1BF7C86B"/>
    <w:rsid w:val="1C03B29B"/>
    <w:rsid w:val="1C03FE6C"/>
    <w:rsid w:val="1C093DAA"/>
    <w:rsid w:val="1C0FEDDF"/>
    <w:rsid w:val="1C14D7B8"/>
    <w:rsid w:val="1C251F6D"/>
    <w:rsid w:val="1C2E0F40"/>
    <w:rsid w:val="1C34E8A4"/>
    <w:rsid w:val="1C35E798"/>
    <w:rsid w:val="1C3A6354"/>
    <w:rsid w:val="1C49CAF7"/>
    <w:rsid w:val="1C49DF7C"/>
    <w:rsid w:val="1C4DCDED"/>
    <w:rsid w:val="1C56FA7F"/>
    <w:rsid w:val="1C6304CC"/>
    <w:rsid w:val="1C67C19D"/>
    <w:rsid w:val="1C72AA54"/>
    <w:rsid w:val="1C7F40F5"/>
    <w:rsid w:val="1C84404B"/>
    <w:rsid w:val="1C8520AB"/>
    <w:rsid w:val="1C8B0A27"/>
    <w:rsid w:val="1C937A37"/>
    <w:rsid w:val="1CAA0F7B"/>
    <w:rsid w:val="1CACA881"/>
    <w:rsid w:val="1CB4CBFF"/>
    <w:rsid w:val="1CBE714E"/>
    <w:rsid w:val="1CCB9944"/>
    <w:rsid w:val="1CCC3F03"/>
    <w:rsid w:val="1CD1EE49"/>
    <w:rsid w:val="1CFE6163"/>
    <w:rsid w:val="1D0DB24F"/>
    <w:rsid w:val="1D2FB842"/>
    <w:rsid w:val="1D5A41E7"/>
    <w:rsid w:val="1D66BB33"/>
    <w:rsid w:val="1D7F6EB3"/>
    <w:rsid w:val="1D82C5E9"/>
    <w:rsid w:val="1D88ECEF"/>
    <w:rsid w:val="1D8BE5AE"/>
    <w:rsid w:val="1D996F0E"/>
    <w:rsid w:val="1DA5EB2B"/>
    <w:rsid w:val="1DA62942"/>
    <w:rsid w:val="1DAA8663"/>
    <w:rsid w:val="1DAED1E9"/>
    <w:rsid w:val="1DB0A819"/>
    <w:rsid w:val="1DBE7E59"/>
    <w:rsid w:val="1DC0EFCE"/>
    <w:rsid w:val="1DC46506"/>
    <w:rsid w:val="1DC63B90"/>
    <w:rsid w:val="1DD117AD"/>
    <w:rsid w:val="1DD2BEB4"/>
    <w:rsid w:val="1DE4D2B6"/>
    <w:rsid w:val="1E042966"/>
    <w:rsid w:val="1E16AEFE"/>
    <w:rsid w:val="1E1A87A1"/>
    <w:rsid w:val="1E1A89F3"/>
    <w:rsid w:val="1E26117B"/>
    <w:rsid w:val="1E27C19B"/>
    <w:rsid w:val="1E30E2A8"/>
    <w:rsid w:val="1E3219DE"/>
    <w:rsid w:val="1E390A62"/>
    <w:rsid w:val="1E3A8F95"/>
    <w:rsid w:val="1E3C608C"/>
    <w:rsid w:val="1E3F18C7"/>
    <w:rsid w:val="1E50FD14"/>
    <w:rsid w:val="1E560AC1"/>
    <w:rsid w:val="1E574422"/>
    <w:rsid w:val="1E65876E"/>
    <w:rsid w:val="1E6FCA47"/>
    <w:rsid w:val="1E8168A2"/>
    <w:rsid w:val="1E843190"/>
    <w:rsid w:val="1E844315"/>
    <w:rsid w:val="1E8B23F9"/>
    <w:rsid w:val="1E8D7509"/>
    <w:rsid w:val="1E9CC717"/>
    <w:rsid w:val="1EA876ED"/>
    <w:rsid w:val="1EAA4739"/>
    <w:rsid w:val="1EAB54A9"/>
    <w:rsid w:val="1EAE4309"/>
    <w:rsid w:val="1EB7BFA8"/>
    <w:rsid w:val="1EC24889"/>
    <w:rsid w:val="1EC7062A"/>
    <w:rsid w:val="1ED563D9"/>
    <w:rsid w:val="1EE671B2"/>
    <w:rsid w:val="1EEDEDEB"/>
    <w:rsid w:val="1EF5DD51"/>
    <w:rsid w:val="1F01A7C1"/>
    <w:rsid w:val="1F0BEF75"/>
    <w:rsid w:val="1F19DD01"/>
    <w:rsid w:val="1F2407A6"/>
    <w:rsid w:val="1F2968BE"/>
    <w:rsid w:val="1F2E2F16"/>
    <w:rsid w:val="1F4A681C"/>
    <w:rsid w:val="1F4E2F7E"/>
    <w:rsid w:val="1F692E44"/>
    <w:rsid w:val="1F7991E8"/>
    <w:rsid w:val="1F7C0EAF"/>
    <w:rsid w:val="1F8057B6"/>
    <w:rsid w:val="1F876B95"/>
    <w:rsid w:val="1F994B81"/>
    <w:rsid w:val="1F9DF9C0"/>
    <w:rsid w:val="1FA6BA03"/>
    <w:rsid w:val="1FAD4F28"/>
    <w:rsid w:val="1FB3E4AC"/>
    <w:rsid w:val="1FB72409"/>
    <w:rsid w:val="1FC3D1AD"/>
    <w:rsid w:val="1FC7D6F2"/>
    <w:rsid w:val="1FC8C320"/>
    <w:rsid w:val="1FD2996A"/>
    <w:rsid w:val="1FD48A4D"/>
    <w:rsid w:val="1FF05FB1"/>
    <w:rsid w:val="1FFCCA5E"/>
    <w:rsid w:val="2000A370"/>
    <w:rsid w:val="20031A97"/>
    <w:rsid w:val="20044D12"/>
    <w:rsid w:val="200C0503"/>
    <w:rsid w:val="200E64D0"/>
    <w:rsid w:val="201329DE"/>
    <w:rsid w:val="20201376"/>
    <w:rsid w:val="20272EB8"/>
    <w:rsid w:val="20367DB4"/>
    <w:rsid w:val="203957A9"/>
    <w:rsid w:val="203BEB03"/>
    <w:rsid w:val="20448856"/>
    <w:rsid w:val="204FA0E1"/>
    <w:rsid w:val="20573585"/>
    <w:rsid w:val="20647CEB"/>
    <w:rsid w:val="20718FA9"/>
    <w:rsid w:val="20779CDE"/>
    <w:rsid w:val="207DF0A4"/>
    <w:rsid w:val="207F00A6"/>
    <w:rsid w:val="208F79C4"/>
    <w:rsid w:val="2094080F"/>
    <w:rsid w:val="209BDBDF"/>
    <w:rsid w:val="20A468B9"/>
    <w:rsid w:val="20B3C9FB"/>
    <w:rsid w:val="20BA573C"/>
    <w:rsid w:val="20C05044"/>
    <w:rsid w:val="20C89911"/>
    <w:rsid w:val="20CA0BF5"/>
    <w:rsid w:val="20D09CF0"/>
    <w:rsid w:val="20FD8C86"/>
    <w:rsid w:val="20FE0CA1"/>
    <w:rsid w:val="2103D3F0"/>
    <w:rsid w:val="210C5381"/>
    <w:rsid w:val="211553F0"/>
    <w:rsid w:val="21174668"/>
    <w:rsid w:val="2117E169"/>
    <w:rsid w:val="2120EF0E"/>
    <w:rsid w:val="2143B02F"/>
    <w:rsid w:val="214A1D41"/>
    <w:rsid w:val="2153F214"/>
    <w:rsid w:val="215B0B70"/>
    <w:rsid w:val="2164E084"/>
    <w:rsid w:val="218E4283"/>
    <w:rsid w:val="219D5FF7"/>
    <w:rsid w:val="21A23F0E"/>
    <w:rsid w:val="21AD5776"/>
    <w:rsid w:val="21BCD4F5"/>
    <w:rsid w:val="21C642D7"/>
    <w:rsid w:val="21CD3516"/>
    <w:rsid w:val="21D42C2E"/>
    <w:rsid w:val="21FC528E"/>
    <w:rsid w:val="22059CA0"/>
    <w:rsid w:val="221E7FE7"/>
    <w:rsid w:val="22312E0E"/>
    <w:rsid w:val="2243D444"/>
    <w:rsid w:val="224EBB89"/>
    <w:rsid w:val="224ED07F"/>
    <w:rsid w:val="225792B5"/>
    <w:rsid w:val="2258E8E2"/>
    <w:rsid w:val="2268EB10"/>
    <w:rsid w:val="226F4AB0"/>
    <w:rsid w:val="22702AA8"/>
    <w:rsid w:val="22762B28"/>
    <w:rsid w:val="228AD7FA"/>
    <w:rsid w:val="22B9100E"/>
    <w:rsid w:val="22CA6DC8"/>
    <w:rsid w:val="22CBBC6A"/>
    <w:rsid w:val="22DF8090"/>
    <w:rsid w:val="22E3AE06"/>
    <w:rsid w:val="22E7DF97"/>
    <w:rsid w:val="22EC3BD2"/>
    <w:rsid w:val="22ED7E17"/>
    <w:rsid w:val="22F10433"/>
    <w:rsid w:val="22F3ADFB"/>
    <w:rsid w:val="22F9B404"/>
    <w:rsid w:val="230D5285"/>
    <w:rsid w:val="2318A011"/>
    <w:rsid w:val="231A8A57"/>
    <w:rsid w:val="2334FBAA"/>
    <w:rsid w:val="2337353D"/>
    <w:rsid w:val="2338C236"/>
    <w:rsid w:val="233C33C8"/>
    <w:rsid w:val="233FE487"/>
    <w:rsid w:val="23440A18"/>
    <w:rsid w:val="23507FFD"/>
    <w:rsid w:val="23532FDF"/>
    <w:rsid w:val="2354F01C"/>
    <w:rsid w:val="235D61D0"/>
    <w:rsid w:val="235DA3B6"/>
    <w:rsid w:val="23734D76"/>
    <w:rsid w:val="23772C97"/>
    <w:rsid w:val="237A039A"/>
    <w:rsid w:val="2382F550"/>
    <w:rsid w:val="2383B534"/>
    <w:rsid w:val="23A1B648"/>
    <w:rsid w:val="23CB3AA1"/>
    <w:rsid w:val="23CEB137"/>
    <w:rsid w:val="23D229CB"/>
    <w:rsid w:val="23D8E250"/>
    <w:rsid w:val="23EF0EB8"/>
    <w:rsid w:val="23FBF17B"/>
    <w:rsid w:val="2405D1E6"/>
    <w:rsid w:val="24319D4E"/>
    <w:rsid w:val="24352D48"/>
    <w:rsid w:val="24371058"/>
    <w:rsid w:val="2447D8D6"/>
    <w:rsid w:val="2452631F"/>
    <w:rsid w:val="2453445A"/>
    <w:rsid w:val="2455F5CB"/>
    <w:rsid w:val="24597205"/>
    <w:rsid w:val="246247BC"/>
    <w:rsid w:val="2468755E"/>
    <w:rsid w:val="246E0375"/>
    <w:rsid w:val="246FB493"/>
    <w:rsid w:val="247A64A8"/>
    <w:rsid w:val="248013A2"/>
    <w:rsid w:val="2482A688"/>
    <w:rsid w:val="2489EF74"/>
    <w:rsid w:val="24A0512E"/>
    <w:rsid w:val="24AE53DC"/>
    <w:rsid w:val="24B646CA"/>
    <w:rsid w:val="24C26B8C"/>
    <w:rsid w:val="24C621F4"/>
    <w:rsid w:val="24DDFE06"/>
    <w:rsid w:val="24ECF05C"/>
    <w:rsid w:val="24F4DDC8"/>
    <w:rsid w:val="24F69D43"/>
    <w:rsid w:val="24FA4F3F"/>
    <w:rsid w:val="24FA6D0E"/>
    <w:rsid w:val="24FECFB9"/>
    <w:rsid w:val="2501F4F2"/>
    <w:rsid w:val="2503A8AB"/>
    <w:rsid w:val="251B456D"/>
    <w:rsid w:val="251B55EE"/>
    <w:rsid w:val="251E0DC7"/>
    <w:rsid w:val="2527296E"/>
    <w:rsid w:val="252B1A13"/>
    <w:rsid w:val="252C3053"/>
    <w:rsid w:val="2538A567"/>
    <w:rsid w:val="254393E0"/>
    <w:rsid w:val="25464E01"/>
    <w:rsid w:val="254B3394"/>
    <w:rsid w:val="254C055B"/>
    <w:rsid w:val="254C110E"/>
    <w:rsid w:val="2551F4E0"/>
    <w:rsid w:val="255B5B93"/>
    <w:rsid w:val="25675C4E"/>
    <w:rsid w:val="25767919"/>
    <w:rsid w:val="257BFE27"/>
    <w:rsid w:val="25A1DA82"/>
    <w:rsid w:val="25BBD3BF"/>
    <w:rsid w:val="25BF6166"/>
    <w:rsid w:val="25CD7A07"/>
    <w:rsid w:val="25CDD596"/>
    <w:rsid w:val="25D17DC4"/>
    <w:rsid w:val="25D1FE77"/>
    <w:rsid w:val="25DB67E7"/>
    <w:rsid w:val="25E2EFD9"/>
    <w:rsid w:val="25E7AE4B"/>
    <w:rsid w:val="2604735C"/>
    <w:rsid w:val="26096374"/>
    <w:rsid w:val="260B40C3"/>
    <w:rsid w:val="260BC865"/>
    <w:rsid w:val="26221461"/>
    <w:rsid w:val="26261F12"/>
    <w:rsid w:val="2643977E"/>
    <w:rsid w:val="2646819B"/>
    <w:rsid w:val="2646DA79"/>
    <w:rsid w:val="26492C9A"/>
    <w:rsid w:val="265C09AE"/>
    <w:rsid w:val="2666D82A"/>
    <w:rsid w:val="2671DE06"/>
    <w:rsid w:val="267553EA"/>
    <w:rsid w:val="26786A07"/>
    <w:rsid w:val="26926DA4"/>
    <w:rsid w:val="269312FD"/>
    <w:rsid w:val="269D6E4A"/>
    <w:rsid w:val="26A4DE22"/>
    <w:rsid w:val="26B4CE7C"/>
    <w:rsid w:val="26BD787A"/>
    <w:rsid w:val="26C6634D"/>
    <w:rsid w:val="26CFBB86"/>
    <w:rsid w:val="26DED7D8"/>
    <w:rsid w:val="27085202"/>
    <w:rsid w:val="270ECA6E"/>
    <w:rsid w:val="2713430A"/>
    <w:rsid w:val="2717A64F"/>
    <w:rsid w:val="271D0671"/>
    <w:rsid w:val="2759F8C4"/>
    <w:rsid w:val="275A7613"/>
    <w:rsid w:val="275C3333"/>
    <w:rsid w:val="27609BCC"/>
    <w:rsid w:val="276D4E25"/>
    <w:rsid w:val="277562CE"/>
    <w:rsid w:val="277CE926"/>
    <w:rsid w:val="278E9F7B"/>
    <w:rsid w:val="27902D9E"/>
    <w:rsid w:val="2795F5E7"/>
    <w:rsid w:val="279C7A13"/>
    <w:rsid w:val="27A125D5"/>
    <w:rsid w:val="27B28EC6"/>
    <w:rsid w:val="27B2B82B"/>
    <w:rsid w:val="27C1609A"/>
    <w:rsid w:val="27C34BA2"/>
    <w:rsid w:val="27C4AAFE"/>
    <w:rsid w:val="27C73AC1"/>
    <w:rsid w:val="27D5F30B"/>
    <w:rsid w:val="27D62E04"/>
    <w:rsid w:val="27D7702F"/>
    <w:rsid w:val="27F85E75"/>
    <w:rsid w:val="2807BF4D"/>
    <w:rsid w:val="2813BB6F"/>
    <w:rsid w:val="2814501B"/>
    <w:rsid w:val="28149918"/>
    <w:rsid w:val="281C45EC"/>
    <w:rsid w:val="28296EDE"/>
    <w:rsid w:val="282E8E88"/>
    <w:rsid w:val="282F91A8"/>
    <w:rsid w:val="2832E723"/>
    <w:rsid w:val="2836E0B5"/>
    <w:rsid w:val="28386688"/>
    <w:rsid w:val="283B8049"/>
    <w:rsid w:val="28550F85"/>
    <w:rsid w:val="28731780"/>
    <w:rsid w:val="2874BB06"/>
    <w:rsid w:val="28756F64"/>
    <w:rsid w:val="28851868"/>
    <w:rsid w:val="28927636"/>
    <w:rsid w:val="28995A39"/>
    <w:rsid w:val="289F7222"/>
    <w:rsid w:val="28B1B50A"/>
    <w:rsid w:val="28B5A739"/>
    <w:rsid w:val="28BC1831"/>
    <w:rsid w:val="28C7625A"/>
    <w:rsid w:val="28D87E39"/>
    <w:rsid w:val="28E796EC"/>
    <w:rsid w:val="28EBDBD9"/>
    <w:rsid w:val="28F9706C"/>
    <w:rsid w:val="29056BEB"/>
    <w:rsid w:val="291A909B"/>
    <w:rsid w:val="29217BE9"/>
    <w:rsid w:val="29329E3F"/>
    <w:rsid w:val="29400D99"/>
    <w:rsid w:val="29438456"/>
    <w:rsid w:val="2949A93C"/>
    <w:rsid w:val="2949C035"/>
    <w:rsid w:val="294D5549"/>
    <w:rsid w:val="295679A9"/>
    <w:rsid w:val="295C3E45"/>
    <w:rsid w:val="295C67DC"/>
    <w:rsid w:val="2964ABF0"/>
    <w:rsid w:val="29677356"/>
    <w:rsid w:val="2971D034"/>
    <w:rsid w:val="2973C251"/>
    <w:rsid w:val="297FBC55"/>
    <w:rsid w:val="298B1AB2"/>
    <w:rsid w:val="29953C92"/>
    <w:rsid w:val="29976C04"/>
    <w:rsid w:val="299829DB"/>
    <w:rsid w:val="29A8B94A"/>
    <w:rsid w:val="29C23119"/>
    <w:rsid w:val="29CB8FB4"/>
    <w:rsid w:val="29D749C0"/>
    <w:rsid w:val="29E96C07"/>
    <w:rsid w:val="2A16789A"/>
    <w:rsid w:val="2A1AE6EA"/>
    <w:rsid w:val="2A23B3ED"/>
    <w:rsid w:val="2A24DEF9"/>
    <w:rsid w:val="2A27CA3D"/>
    <w:rsid w:val="2A2C7F87"/>
    <w:rsid w:val="2A30AB23"/>
    <w:rsid w:val="2A4451B0"/>
    <w:rsid w:val="2A57C4B9"/>
    <w:rsid w:val="2A752B9A"/>
    <w:rsid w:val="2A7D82BF"/>
    <w:rsid w:val="2A7EF173"/>
    <w:rsid w:val="2A81B6F2"/>
    <w:rsid w:val="2A8BC68A"/>
    <w:rsid w:val="2A8DB989"/>
    <w:rsid w:val="2A96248A"/>
    <w:rsid w:val="2A9DAC6E"/>
    <w:rsid w:val="2AA7C6B1"/>
    <w:rsid w:val="2AB450FA"/>
    <w:rsid w:val="2AB5B981"/>
    <w:rsid w:val="2ABBDD0B"/>
    <w:rsid w:val="2AC2CF19"/>
    <w:rsid w:val="2AD54DDB"/>
    <w:rsid w:val="2ADF5C0D"/>
    <w:rsid w:val="2AF34C6B"/>
    <w:rsid w:val="2B046D0C"/>
    <w:rsid w:val="2B17AEDE"/>
    <w:rsid w:val="2B1C7280"/>
    <w:rsid w:val="2B279F28"/>
    <w:rsid w:val="2B38031A"/>
    <w:rsid w:val="2B3A5067"/>
    <w:rsid w:val="2B3D9A9E"/>
    <w:rsid w:val="2B5C9708"/>
    <w:rsid w:val="2B5EF5F2"/>
    <w:rsid w:val="2B65DEC7"/>
    <w:rsid w:val="2B6B83FD"/>
    <w:rsid w:val="2B74B870"/>
    <w:rsid w:val="2B7E55CA"/>
    <w:rsid w:val="2B937B58"/>
    <w:rsid w:val="2B938EF4"/>
    <w:rsid w:val="2B9A993C"/>
    <w:rsid w:val="2BB72984"/>
    <w:rsid w:val="2BBDFD3A"/>
    <w:rsid w:val="2BC3E3F6"/>
    <w:rsid w:val="2BD82EF6"/>
    <w:rsid w:val="2BEE727B"/>
    <w:rsid w:val="2BEFCA03"/>
    <w:rsid w:val="2BF574DD"/>
    <w:rsid w:val="2C218362"/>
    <w:rsid w:val="2C219F2E"/>
    <w:rsid w:val="2C3614A3"/>
    <w:rsid w:val="2C390AD4"/>
    <w:rsid w:val="2C499C6F"/>
    <w:rsid w:val="2C5B6A60"/>
    <w:rsid w:val="2C5B9559"/>
    <w:rsid w:val="2C660DC9"/>
    <w:rsid w:val="2C66E06A"/>
    <w:rsid w:val="2C670800"/>
    <w:rsid w:val="2C692909"/>
    <w:rsid w:val="2C711DC1"/>
    <w:rsid w:val="2C739638"/>
    <w:rsid w:val="2C73B4E0"/>
    <w:rsid w:val="2CA084C5"/>
    <w:rsid w:val="2CA35F82"/>
    <w:rsid w:val="2CADA0EA"/>
    <w:rsid w:val="2CB4FFF9"/>
    <w:rsid w:val="2CB7E6BA"/>
    <w:rsid w:val="2CC9D650"/>
    <w:rsid w:val="2CD86EC2"/>
    <w:rsid w:val="2CDA8A9D"/>
    <w:rsid w:val="2CF0CAA6"/>
    <w:rsid w:val="2D01AF28"/>
    <w:rsid w:val="2D0A7E79"/>
    <w:rsid w:val="2D175EE6"/>
    <w:rsid w:val="2D200816"/>
    <w:rsid w:val="2D214721"/>
    <w:rsid w:val="2D47EE1C"/>
    <w:rsid w:val="2D4A9AC9"/>
    <w:rsid w:val="2D4E195C"/>
    <w:rsid w:val="2D4E95D8"/>
    <w:rsid w:val="2D58F219"/>
    <w:rsid w:val="2D5E4179"/>
    <w:rsid w:val="2D5FB3C6"/>
    <w:rsid w:val="2D609F59"/>
    <w:rsid w:val="2D6AD0BF"/>
    <w:rsid w:val="2D7153A3"/>
    <w:rsid w:val="2D77EC76"/>
    <w:rsid w:val="2D78021B"/>
    <w:rsid w:val="2D7C740F"/>
    <w:rsid w:val="2D7E63D0"/>
    <w:rsid w:val="2D90034E"/>
    <w:rsid w:val="2D909AC6"/>
    <w:rsid w:val="2DAD311A"/>
    <w:rsid w:val="2DB04EE8"/>
    <w:rsid w:val="2DB89246"/>
    <w:rsid w:val="2DCBB98B"/>
    <w:rsid w:val="2DD0A8A3"/>
    <w:rsid w:val="2DD4FA3D"/>
    <w:rsid w:val="2DE84D6D"/>
    <w:rsid w:val="2DEE816B"/>
    <w:rsid w:val="2DF0752A"/>
    <w:rsid w:val="2DF3872A"/>
    <w:rsid w:val="2DF51152"/>
    <w:rsid w:val="2DF5B06C"/>
    <w:rsid w:val="2E0D5E25"/>
    <w:rsid w:val="2E19ACA7"/>
    <w:rsid w:val="2E22A5F4"/>
    <w:rsid w:val="2E273FE2"/>
    <w:rsid w:val="2E31C9BD"/>
    <w:rsid w:val="2E4A15DC"/>
    <w:rsid w:val="2E605E0D"/>
    <w:rsid w:val="2E6387B0"/>
    <w:rsid w:val="2E66F1BF"/>
    <w:rsid w:val="2E6CC39D"/>
    <w:rsid w:val="2E6F7239"/>
    <w:rsid w:val="2E720D25"/>
    <w:rsid w:val="2E7E05CF"/>
    <w:rsid w:val="2E841828"/>
    <w:rsid w:val="2E85F6C3"/>
    <w:rsid w:val="2E95605C"/>
    <w:rsid w:val="2E9DD00C"/>
    <w:rsid w:val="2E9EDA80"/>
    <w:rsid w:val="2E9FB18B"/>
    <w:rsid w:val="2EA0771F"/>
    <w:rsid w:val="2EA13C41"/>
    <w:rsid w:val="2EB9C62C"/>
    <w:rsid w:val="2EC484D9"/>
    <w:rsid w:val="2ECB299D"/>
    <w:rsid w:val="2EDD7C81"/>
    <w:rsid w:val="2EDEFEC7"/>
    <w:rsid w:val="2EE31587"/>
    <w:rsid w:val="2EF9C00A"/>
    <w:rsid w:val="2F37E5D6"/>
    <w:rsid w:val="2F4259A7"/>
    <w:rsid w:val="2F4FC428"/>
    <w:rsid w:val="2F510890"/>
    <w:rsid w:val="2F5595DF"/>
    <w:rsid w:val="2F80E29A"/>
    <w:rsid w:val="2F97559A"/>
    <w:rsid w:val="2FA24D40"/>
    <w:rsid w:val="2FA5BF78"/>
    <w:rsid w:val="2FB52A15"/>
    <w:rsid w:val="2FB5452E"/>
    <w:rsid w:val="2FBCD0AE"/>
    <w:rsid w:val="2FD08125"/>
    <w:rsid w:val="2FD2B328"/>
    <w:rsid w:val="2FD3F191"/>
    <w:rsid w:val="2FDCB9B7"/>
    <w:rsid w:val="2FE06892"/>
    <w:rsid w:val="2FE15358"/>
    <w:rsid w:val="2FE303D5"/>
    <w:rsid w:val="2FF78F3E"/>
    <w:rsid w:val="300A2EFB"/>
    <w:rsid w:val="301F6D44"/>
    <w:rsid w:val="30207810"/>
    <w:rsid w:val="30250CA0"/>
    <w:rsid w:val="302808F1"/>
    <w:rsid w:val="303026E4"/>
    <w:rsid w:val="3035A5A8"/>
    <w:rsid w:val="303804A5"/>
    <w:rsid w:val="303AAAE1"/>
    <w:rsid w:val="30407090"/>
    <w:rsid w:val="30451684"/>
    <w:rsid w:val="304DD307"/>
    <w:rsid w:val="30503D81"/>
    <w:rsid w:val="305CD2DC"/>
    <w:rsid w:val="305FDBC5"/>
    <w:rsid w:val="30664668"/>
    <w:rsid w:val="306E0A5F"/>
    <w:rsid w:val="307A5BEF"/>
    <w:rsid w:val="307BFCCF"/>
    <w:rsid w:val="308D710F"/>
    <w:rsid w:val="3090A953"/>
    <w:rsid w:val="30989E2E"/>
    <w:rsid w:val="30A6EF59"/>
    <w:rsid w:val="30AAC685"/>
    <w:rsid w:val="30AE723D"/>
    <w:rsid w:val="30B1749A"/>
    <w:rsid w:val="30B224BA"/>
    <w:rsid w:val="30B4FEA1"/>
    <w:rsid w:val="30B87AAE"/>
    <w:rsid w:val="30BFBD0A"/>
    <w:rsid w:val="30C6BF1A"/>
    <w:rsid w:val="30D12B52"/>
    <w:rsid w:val="30D85119"/>
    <w:rsid w:val="30E09FC2"/>
    <w:rsid w:val="30E11934"/>
    <w:rsid w:val="30E176FF"/>
    <w:rsid w:val="30E8ECD3"/>
    <w:rsid w:val="30FDCC8F"/>
    <w:rsid w:val="3104875D"/>
    <w:rsid w:val="310C096E"/>
    <w:rsid w:val="310D0D55"/>
    <w:rsid w:val="311EF00C"/>
    <w:rsid w:val="312B642D"/>
    <w:rsid w:val="312BF216"/>
    <w:rsid w:val="312D8E31"/>
    <w:rsid w:val="313F843B"/>
    <w:rsid w:val="3143B220"/>
    <w:rsid w:val="314856C4"/>
    <w:rsid w:val="314E07B9"/>
    <w:rsid w:val="3156F79C"/>
    <w:rsid w:val="31730CF2"/>
    <w:rsid w:val="317F1534"/>
    <w:rsid w:val="31854E62"/>
    <w:rsid w:val="318C67B5"/>
    <w:rsid w:val="31931745"/>
    <w:rsid w:val="3195BE6C"/>
    <w:rsid w:val="3195DFB1"/>
    <w:rsid w:val="319C3301"/>
    <w:rsid w:val="31B3E7F8"/>
    <w:rsid w:val="31B786E8"/>
    <w:rsid w:val="31CC4490"/>
    <w:rsid w:val="31D54756"/>
    <w:rsid w:val="31DC6B01"/>
    <w:rsid w:val="31E308BA"/>
    <w:rsid w:val="31EF4EED"/>
    <w:rsid w:val="31F5D700"/>
    <w:rsid w:val="31FDC3A4"/>
    <w:rsid w:val="31FF63BA"/>
    <w:rsid w:val="31FFF94B"/>
    <w:rsid w:val="32018DEC"/>
    <w:rsid w:val="320C3CFE"/>
    <w:rsid w:val="32109521"/>
    <w:rsid w:val="3210E907"/>
    <w:rsid w:val="321791C1"/>
    <w:rsid w:val="32269E70"/>
    <w:rsid w:val="32274614"/>
    <w:rsid w:val="3229F7B3"/>
    <w:rsid w:val="322AE148"/>
    <w:rsid w:val="3235A644"/>
    <w:rsid w:val="32435923"/>
    <w:rsid w:val="324A7E8A"/>
    <w:rsid w:val="325AF06E"/>
    <w:rsid w:val="326F6468"/>
    <w:rsid w:val="3271F23E"/>
    <w:rsid w:val="32913014"/>
    <w:rsid w:val="329B427D"/>
    <w:rsid w:val="32A004D6"/>
    <w:rsid w:val="32A091C7"/>
    <w:rsid w:val="32A17813"/>
    <w:rsid w:val="32ACFEE7"/>
    <w:rsid w:val="32B31B54"/>
    <w:rsid w:val="32C58D40"/>
    <w:rsid w:val="32CF1E12"/>
    <w:rsid w:val="32D4C174"/>
    <w:rsid w:val="32DFB552"/>
    <w:rsid w:val="32E147AB"/>
    <w:rsid w:val="32F52BD5"/>
    <w:rsid w:val="32FD91E0"/>
    <w:rsid w:val="3304AA52"/>
    <w:rsid w:val="33053AE0"/>
    <w:rsid w:val="331D25B4"/>
    <w:rsid w:val="3322B2AA"/>
    <w:rsid w:val="3324FD80"/>
    <w:rsid w:val="3329EBAB"/>
    <w:rsid w:val="335C8EA5"/>
    <w:rsid w:val="3360BADA"/>
    <w:rsid w:val="336814F1"/>
    <w:rsid w:val="336A5C57"/>
    <w:rsid w:val="337ACA4E"/>
    <w:rsid w:val="33807336"/>
    <w:rsid w:val="33A43283"/>
    <w:rsid w:val="33AC35CD"/>
    <w:rsid w:val="33AFF8F7"/>
    <w:rsid w:val="33BEEC18"/>
    <w:rsid w:val="33D55C6C"/>
    <w:rsid w:val="33E9A4D8"/>
    <w:rsid w:val="33EA3DAE"/>
    <w:rsid w:val="33F1C790"/>
    <w:rsid w:val="33F28E3F"/>
    <w:rsid w:val="33F5BE92"/>
    <w:rsid w:val="33F893FE"/>
    <w:rsid w:val="33FCCB54"/>
    <w:rsid w:val="34146487"/>
    <w:rsid w:val="342A3992"/>
    <w:rsid w:val="342DE46E"/>
    <w:rsid w:val="3448B71D"/>
    <w:rsid w:val="3448F88B"/>
    <w:rsid w:val="345B5428"/>
    <w:rsid w:val="345E4EEB"/>
    <w:rsid w:val="345ED304"/>
    <w:rsid w:val="345F9C72"/>
    <w:rsid w:val="346DBD68"/>
    <w:rsid w:val="34755769"/>
    <w:rsid w:val="348482E0"/>
    <w:rsid w:val="3484EE87"/>
    <w:rsid w:val="3489EF45"/>
    <w:rsid w:val="34925AF0"/>
    <w:rsid w:val="3493B25A"/>
    <w:rsid w:val="34A8443A"/>
    <w:rsid w:val="34AA3CE8"/>
    <w:rsid w:val="34C082E3"/>
    <w:rsid w:val="34C1594F"/>
    <w:rsid w:val="34CE1091"/>
    <w:rsid w:val="34D4CCFC"/>
    <w:rsid w:val="34D6AF0C"/>
    <w:rsid w:val="34DA844A"/>
    <w:rsid w:val="34E0600B"/>
    <w:rsid w:val="34E3C52C"/>
    <w:rsid w:val="34E736E6"/>
    <w:rsid w:val="34F54710"/>
    <w:rsid w:val="34F6716B"/>
    <w:rsid w:val="34FB4FB3"/>
    <w:rsid w:val="35098DBD"/>
    <w:rsid w:val="351E5B62"/>
    <w:rsid w:val="351E7E3D"/>
    <w:rsid w:val="352888F3"/>
    <w:rsid w:val="35401E10"/>
    <w:rsid w:val="354EB411"/>
    <w:rsid w:val="35545095"/>
    <w:rsid w:val="356AED58"/>
    <w:rsid w:val="3575049E"/>
    <w:rsid w:val="357B3D0E"/>
    <w:rsid w:val="357BC97B"/>
    <w:rsid w:val="358537AE"/>
    <w:rsid w:val="358CA4D8"/>
    <w:rsid w:val="35941C96"/>
    <w:rsid w:val="3597BAE0"/>
    <w:rsid w:val="359B73D7"/>
    <w:rsid w:val="35A514F0"/>
    <w:rsid w:val="35A5A245"/>
    <w:rsid w:val="35AA37EB"/>
    <w:rsid w:val="35BE4376"/>
    <w:rsid w:val="35D2D6A3"/>
    <w:rsid w:val="35D8B291"/>
    <w:rsid w:val="35E29BD8"/>
    <w:rsid w:val="35ECB577"/>
    <w:rsid w:val="35F6E54D"/>
    <w:rsid w:val="35FDB439"/>
    <w:rsid w:val="3600E7F4"/>
    <w:rsid w:val="360CAFD3"/>
    <w:rsid w:val="3611CEAD"/>
    <w:rsid w:val="3616261A"/>
    <w:rsid w:val="3616D2D8"/>
    <w:rsid w:val="361B429C"/>
    <w:rsid w:val="362684F4"/>
    <w:rsid w:val="362BC460"/>
    <w:rsid w:val="3639E87E"/>
    <w:rsid w:val="364EC54A"/>
    <w:rsid w:val="36523FDB"/>
    <w:rsid w:val="3652ECC7"/>
    <w:rsid w:val="3661EED7"/>
    <w:rsid w:val="366EF66E"/>
    <w:rsid w:val="3671FAD0"/>
    <w:rsid w:val="36769A34"/>
    <w:rsid w:val="367D41F1"/>
    <w:rsid w:val="36831A9E"/>
    <w:rsid w:val="3683CDB6"/>
    <w:rsid w:val="3684FE21"/>
    <w:rsid w:val="368DE55A"/>
    <w:rsid w:val="368FB994"/>
    <w:rsid w:val="369AE7E7"/>
    <w:rsid w:val="369C359A"/>
    <w:rsid w:val="36A41FCC"/>
    <w:rsid w:val="36A7892D"/>
    <w:rsid w:val="36AA55C2"/>
    <w:rsid w:val="36B00599"/>
    <w:rsid w:val="36B3B64C"/>
    <w:rsid w:val="36D5090B"/>
    <w:rsid w:val="36D5B8A7"/>
    <w:rsid w:val="36E2C033"/>
    <w:rsid w:val="36E35F3A"/>
    <w:rsid w:val="36E82669"/>
    <w:rsid w:val="36F9DA25"/>
    <w:rsid w:val="36FB0FC4"/>
    <w:rsid w:val="36FCB5D7"/>
    <w:rsid w:val="370A4AFA"/>
    <w:rsid w:val="37131F1E"/>
    <w:rsid w:val="37171EF6"/>
    <w:rsid w:val="371B711B"/>
    <w:rsid w:val="372CB331"/>
    <w:rsid w:val="372CEACF"/>
    <w:rsid w:val="372F2E27"/>
    <w:rsid w:val="3730CE05"/>
    <w:rsid w:val="37373887"/>
    <w:rsid w:val="3742CC12"/>
    <w:rsid w:val="3745E769"/>
    <w:rsid w:val="37526068"/>
    <w:rsid w:val="3757CA35"/>
    <w:rsid w:val="376739A4"/>
    <w:rsid w:val="37678C73"/>
    <w:rsid w:val="37737043"/>
    <w:rsid w:val="377571EE"/>
    <w:rsid w:val="37767FFC"/>
    <w:rsid w:val="377A0D88"/>
    <w:rsid w:val="377E822F"/>
    <w:rsid w:val="377F729C"/>
    <w:rsid w:val="37B8D438"/>
    <w:rsid w:val="37B8F988"/>
    <w:rsid w:val="37C5FA79"/>
    <w:rsid w:val="37C6389A"/>
    <w:rsid w:val="37CB4105"/>
    <w:rsid w:val="37D1F3BF"/>
    <w:rsid w:val="37D24BB2"/>
    <w:rsid w:val="37DCB4A6"/>
    <w:rsid w:val="37E73120"/>
    <w:rsid w:val="37EAF4EB"/>
    <w:rsid w:val="37F8BD6F"/>
    <w:rsid w:val="37F91C73"/>
    <w:rsid w:val="37FF6AE0"/>
    <w:rsid w:val="37FFAEF7"/>
    <w:rsid w:val="3800BFBF"/>
    <w:rsid w:val="3802D604"/>
    <w:rsid w:val="3803C094"/>
    <w:rsid w:val="380B29B3"/>
    <w:rsid w:val="381F9581"/>
    <w:rsid w:val="38422709"/>
    <w:rsid w:val="3842A2FE"/>
    <w:rsid w:val="3844E428"/>
    <w:rsid w:val="385B9C68"/>
    <w:rsid w:val="385DD4C7"/>
    <w:rsid w:val="387178FD"/>
    <w:rsid w:val="3871C238"/>
    <w:rsid w:val="387AB534"/>
    <w:rsid w:val="38815F35"/>
    <w:rsid w:val="3885A7B7"/>
    <w:rsid w:val="38990DAB"/>
    <w:rsid w:val="38B2F555"/>
    <w:rsid w:val="38B451E0"/>
    <w:rsid w:val="38BA2D42"/>
    <w:rsid w:val="38BC062A"/>
    <w:rsid w:val="38BCD731"/>
    <w:rsid w:val="38BFA01C"/>
    <w:rsid w:val="38C28774"/>
    <w:rsid w:val="38CF7CF6"/>
    <w:rsid w:val="38D0FEE7"/>
    <w:rsid w:val="38D58ED8"/>
    <w:rsid w:val="38E80F80"/>
    <w:rsid w:val="38F7E47A"/>
    <w:rsid w:val="390229A9"/>
    <w:rsid w:val="3908E575"/>
    <w:rsid w:val="390E9220"/>
    <w:rsid w:val="391A5A92"/>
    <w:rsid w:val="392234B8"/>
    <w:rsid w:val="3924D398"/>
    <w:rsid w:val="393087BF"/>
    <w:rsid w:val="393E5FFB"/>
    <w:rsid w:val="3942F54F"/>
    <w:rsid w:val="394C5CA0"/>
    <w:rsid w:val="3950DFE6"/>
    <w:rsid w:val="395339C7"/>
    <w:rsid w:val="3953E09B"/>
    <w:rsid w:val="39550DAA"/>
    <w:rsid w:val="3969432C"/>
    <w:rsid w:val="3971A996"/>
    <w:rsid w:val="39759A69"/>
    <w:rsid w:val="39777B0B"/>
    <w:rsid w:val="3983E422"/>
    <w:rsid w:val="398686A9"/>
    <w:rsid w:val="398B93E4"/>
    <w:rsid w:val="398EF937"/>
    <w:rsid w:val="39921901"/>
    <w:rsid w:val="3994CFA8"/>
    <w:rsid w:val="39961057"/>
    <w:rsid w:val="39A62B42"/>
    <w:rsid w:val="39A6456E"/>
    <w:rsid w:val="39ADEDE0"/>
    <w:rsid w:val="39BA53BF"/>
    <w:rsid w:val="39DA8274"/>
    <w:rsid w:val="39F4CB7E"/>
    <w:rsid w:val="39FD70EB"/>
    <w:rsid w:val="3A1B0BE5"/>
    <w:rsid w:val="3A24286A"/>
    <w:rsid w:val="3A3828D4"/>
    <w:rsid w:val="3A461E2E"/>
    <w:rsid w:val="3A472810"/>
    <w:rsid w:val="3A4B014F"/>
    <w:rsid w:val="3A5DA8D5"/>
    <w:rsid w:val="3A5E5A82"/>
    <w:rsid w:val="3A682BD6"/>
    <w:rsid w:val="3A7AAB39"/>
    <w:rsid w:val="3A859BB4"/>
    <w:rsid w:val="3A85B675"/>
    <w:rsid w:val="3A906587"/>
    <w:rsid w:val="3A9A733C"/>
    <w:rsid w:val="3A9B8E01"/>
    <w:rsid w:val="3A9DD625"/>
    <w:rsid w:val="3AB5167E"/>
    <w:rsid w:val="3AC36C0F"/>
    <w:rsid w:val="3AD986B4"/>
    <w:rsid w:val="3AE3B6D1"/>
    <w:rsid w:val="3AE8FFC5"/>
    <w:rsid w:val="3AF3739C"/>
    <w:rsid w:val="3B0736FA"/>
    <w:rsid w:val="3B08A3C5"/>
    <w:rsid w:val="3B1E1B22"/>
    <w:rsid w:val="3B2F9020"/>
    <w:rsid w:val="3B46694F"/>
    <w:rsid w:val="3B538C74"/>
    <w:rsid w:val="3B65D1CA"/>
    <w:rsid w:val="3B684D21"/>
    <w:rsid w:val="3B70990C"/>
    <w:rsid w:val="3B79F9CC"/>
    <w:rsid w:val="3B7C84EA"/>
    <w:rsid w:val="3B86C2C8"/>
    <w:rsid w:val="3B9043B1"/>
    <w:rsid w:val="3BA3B016"/>
    <w:rsid w:val="3BB4FE39"/>
    <w:rsid w:val="3BC86CC5"/>
    <w:rsid w:val="3BDEB675"/>
    <w:rsid w:val="3BE2B44D"/>
    <w:rsid w:val="3BE358A8"/>
    <w:rsid w:val="3BFAE9A5"/>
    <w:rsid w:val="3BFDB1E5"/>
    <w:rsid w:val="3C1805B9"/>
    <w:rsid w:val="3C29DD64"/>
    <w:rsid w:val="3C34C8D6"/>
    <w:rsid w:val="3C459002"/>
    <w:rsid w:val="3C48F9DF"/>
    <w:rsid w:val="3C518BB7"/>
    <w:rsid w:val="3C55529F"/>
    <w:rsid w:val="3C5D48E0"/>
    <w:rsid w:val="3C5E7434"/>
    <w:rsid w:val="3C62AC70"/>
    <w:rsid w:val="3C727F67"/>
    <w:rsid w:val="3C73514D"/>
    <w:rsid w:val="3C7A9611"/>
    <w:rsid w:val="3C83CE76"/>
    <w:rsid w:val="3C879609"/>
    <w:rsid w:val="3C9B7209"/>
    <w:rsid w:val="3C9C6745"/>
    <w:rsid w:val="3CA31B2C"/>
    <w:rsid w:val="3CAB820D"/>
    <w:rsid w:val="3CAEFBB8"/>
    <w:rsid w:val="3CBA3BC3"/>
    <w:rsid w:val="3CBA7FFE"/>
    <w:rsid w:val="3CBFB84D"/>
    <w:rsid w:val="3CC186DD"/>
    <w:rsid w:val="3CC68D47"/>
    <w:rsid w:val="3CD3FD69"/>
    <w:rsid w:val="3CE017A9"/>
    <w:rsid w:val="3CE02144"/>
    <w:rsid w:val="3D0D9500"/>
    <w:rsid w:val="3D4169C4"/>
    <w:rsid w:val="3D42EBA4"/>
    <w:rsid w:val="3D4622CF"/>
    <w:rsid w:val="3D47D5F6"/>
    <w:rsid w:val="3D5F41B8"/>
    <w:rsid w:val="3D6962B3"/>
    <w:rsid w:val="3D69C666"/>
    <w:rsid w:val="3D6B7A29"/>
    <w:rsid w:val="3D7CBD0C"/>
    <w:rsid w:val="3D83D90A"/>
    <w:rsid w:val="3D890BB8"/>
    <w:rsid w:val="3D8BFA09"/>
    <w:rsid w:val="3D8DC693"/>
    <w:rsid w:val="3D98E846"/>
    <w:rsid w:val="3DA1C867"/>
    <w:rsid w:val="3DA6B366"/>
    <w:rsid w:val="3DCA6E3E"/>
    <w:rsid w:val="3DE19613"/>
    <w:rsid w:val="3DE36507"/>
    <w:rsid w:val="3DEFED40"/>
    <w:rsid w:val="3DF544F1"/>
    <w:rsid w:val="3DFC558A"/>
    <w:rsid w:val="3E03F8E2"/>
    <w:rsid w:val="3E10EABB"/>
    <w:rsid w:val="3E24AD2F"/>
    <w:rsid w:val="3E2BF25C"/>
    <w:rsid w:val="3E2D0494"/>
    <w:rsid w:val="3E3037F6"/>
    <w:rsid w:val="3E367863"/>
    <w:rsid w:val="3E37BE69"/>
    <w:rsid w:val="3E5449F0"/>
    <w:rsid w:val="3E5A3E3D"/>
    <w:rsid w:val="3E5A7235"/>
    <w:rsid w:val="3E5C88A8"/>
    <w:rsid w:val="3E6F18A2"/>
    <w:rsid w:val="3E71A528"/>
    <w:rsid w:val="3E755ED8"/>
    <w:rsid w:val="3E817A43"/>
    <w:rsid w:val="3E90FBC3"/>
    <w:rsid w:val="3E9137DD"/>
    <w:rsid w:val="3E9C0749"/>
    <w:rsid w:val="3EA17C0E"/>
    <w:rsid w:val="3EB1B719"/>
    <w:rsid w:val="3EB88D57"/>
    <w:rsid w:val="3EB99E2D"/>
    <w:rsid w:val="3EBBB68D"/>
    <w:rsid w:val="3EC5AC0E"/>
    <w:rsid w:val="3ED21CC6"/>
    <w:rsid w:val="3EEDD391"/>
    <w:rsid w:val="3EF5BBCD"/>
    <w:rsid w:val="3EFC42D9"/>
    <w:rsid w:val="3F0AE4B6"/>
    <w:rsid w:val="3F0D63EB"/>
    <w:rsid w:val="3F2044CB"/>
    <w:rsid w:val="3F4DA659"/>
    <w:rsid w:val="3F51FB6B"/>
    <w:rsid w:val="3F545A72"/>
    <w:rsid w:val="3F5D6E3E"/>
    <w:rsid w:val="3F61BDD6"/>
    <w:rsid w:val="3F66FBA8"/>
    <w:rsid w:val="3F708A97"/>
    <w:rsid w:val="3F8E8E6C"/>
    <w:rsid w:val="3F94109D"/>
    <w:rsid w:val="3FA2323E"/>
    <w:rsid w:val="3FA80555"/>
    <w:rsid w:val="3FB92705"/>
    <w:rsid w:val="3FB965BB"/>
    <w:rsid w:val="3FBC44A6"/>
    <w:rsid w:val="3FC34C25"/>
    <w:rsid w:val="3FCB7C3C"/>
    <w:rsid w:val="3FD1F2E2"/>
    <w:rsid w:val="3FDBEDEA"/>
    <w:rsid w:val="3FE0EB1A"/>
    <w:rsid w:val="3FE1B3B5"/>
    <w:rsid w:val="3FEDC592"/>
    <w:rsid w:val="3FEFFC7D"/>
    <w:rsid w:val="3FF22A48"/>
    <w:rsid w:val="40061A85"/>
    <w:rsid w:val="400AC1B4"/>
    <w:rsid w:val="40257888"/>
    <w:rsid w:val="402E875E"/>
    <w:rsid w:val="403035D9"/>
    <w:rsid w:val="40308424"/>
    <w:rsid w:val="40374F32"/>
    <w:rsid w:val="4039B395"/>
    <w:rsid w:val="404FF60D"/>
    <w:rsid w:val="40572A8B"/>
    <w:rsid w:val="40650980"/>
    <w:rsid w:val="406748C1"/>
    <w:rsid w:val="406D4DED"/>
    <w:rsid w:val="40736C9E"/>
    <w:rsid w:val="408030E8"/>
    <w:rsid w:val="40879614"/>
    <w:rsid w:val="408BDF3D"/>
    <w:rsid w:val="408FA789"/>
    <w:rsid w:val="40925FA4"/>
    <w:rsid w:val="4094A5BC"/>
    <w:rsid w:val="40950F7D"/>
    <w:rsid w:val="40960854"/>
    <w:rsid w:val="409BD37A"/>
    <w:rsid w:val="40B03780"/>
    <w:rsid w:val="40B0C2E0"/>
    <w:rsid w:val="40B388BC"/>
    <w:rsid w:val="40BF9D02"/>
    <w:rsid w:val="40CBB85A"/>
    <w:rsid w:val="40D41D58"/>
    <w:rsid w:val="40E18885"/>
    <w:rsid w:val="40E23CAF"/>
    <w:rsid w:val="40F72C1E"/>
    <w:rsid w:val="4102D8D1"/>
    <w:rsid w:val="410808BF"/>
    <w:rsid w:val="410A812D"/>
    <w:rsid w:val="4116ABC3"/>
    <w:rsid w:val="411A3AC6"/>
    <w:rsid w:val="4129B61D"/>
    <w:rsid w:val="41302946"/>
    <w:rsid w:val="4133315C"/>
    <w:rsid w:val="4133642D"/>
    <w:rsid w:val="4143ECC3"/>
    <w:rsid w:val="41443C96"/>
    <w:rsid w:val="41453572"/>
    <w:rsid w:val="414572DB"/>
    <w:rsid w:val="4156114A"/>
    <w:rsid w:val="41612B99"/>
    <w:rsid w:val="417B1482"/>
    <w:rsid w:val="417D8416"/>
    <w:rsid w:val="41810D78"/>
    <w:rsid w:val="41862E8F"/>
    <w:rsid w:val="41A0D8E9"/>
    <w:rsid w:val="41B4BA4F"/>
    <w:rsid w:val="41D2AF66"/>
    <w:rsid w:val="41DD9751"/>
    <w:rsid w:val="41F1955F"/>
    <w:rsid w:val="41F35E5B"/>
    <w:rsid w:val="41FFEB1A"/>
    <w:rsid w:val="4200E739"/>
    <w:rsid w:val="4204EECB"/>
    <w:rsid w:val="42156649"/>
    <w:rsid w:val="4216A3CA"/>
    <w:rsid w:val="4226EF71"/>
    <w:rsid w:val="4227B93F"/>
    <w:rsid w:val="4227EC10"/>
    <w:rsid w:val="422EE232"/>
    <w:rsid w:val="4237E463"/>
    <w:rsid w:val="423C210F"/>
    <w:rsid w:val="42428578"/>
    <w:rsid w:val="424DBE04"/>
    <w:rsid w:val="42685D64"/>
    <w:rsid w:val="42687ADB"/>
    <w:rsid w:val="426908E0"/>
    <w:rsid w:val="4283815E"/>
    <w:rsid w:val="428D95F8"/>
    <w:rsid w:val="429160DC"/>
    <w:rsid w:val="429EC7FE"/>
    <w:rsid w:val="42A2CD61"/>
    <w:rsid w:val="42A2E424"/>
    <w:rsid w:val="42A9DFF5"/>
    <w:rsid w:val="42AA76F8"/>
    <w:rsid w:val="42ABA60E"/>
    <w:rsid w:val="42BDC3B7"/>
    <w:rsid w:val="42BEC305"/>
    <w:rsid w:val="42C95632"/>
    <w:rsid w:val="42E43C36"/>
    <w:rsid w:val="42ED2500"/>
    <w:rsid w:val="42EF6372"/>
    <w:rsid w:val="42F2F5BA"/>
    <w:rsid w:val="42F6E15A"/>
    <w:rsid w:val="42F85296"/>
    <w:rsid w:val="42F9621F"/>
    <w:rsid w:val="42FA6A9E"/>
    <w:rsid w:val="42FF009B"/>
    <w:rsid w:val="4304A4A8"/>
    <w:rsid w:val="431622B1"/>
    <w:rsid w:val="431832CE"/>
    <w:rsid w:val="4319ECF9"/>
    <w:rsid w:val="431D4D14"/>
    <w:rsid w:val="431F8019"/>
    <w:rsid w:val="4333F565"/>
    <w:rsid w:val="4339AE0E"/>
    <w:rsid w:val="435C53DC"/>
    <w:rsid w:val="43827316"/>
    <w:rsid w:val="438764F9"/>
    <w:rsid w:val="438BB069"/>
    <w:rsid w:val="438EB33D"/>
    <w:rsid w:val="4394421B"/>
    <w:rsid w:val="4396E0B2"/>
    <w:rsid w:val="43B23141"/>
    <w:rsid w:val="43B69052"/>
    <w:rsid w:val="43C3BC71"/>
    <w:rsid w:val="43C711AD"/>
    <w:rsid w:val="43CCA4A8"/>
    <w:rsid w:val="43CFCE9A"/>
    <w:rsid w:val="43D52556"/>
    <w:rsid w:val="43D698CB"/>
    <w:rsid w:val="43D82E3B"/>
    <w:rsid w:val="43D9BB8C"/>
    <w:rsid w:val="43DBB4E3"/>
    <w:rsid w:val="43F7CD16"/>
    <w:rsid w:val="43FACAA5"/>
    <w:rsid w:val="44011A9D"/>
    <w:rsid w:val="440C6D43"/>
    <w:rsid w:val="4418D777"/>
    <w:rsid w:val="4421C773"/>
    <w:rsid w:val="442EED4A"/>
    <w:rsid w:val="4433EBBE"/>
    <w:rsid w:val="443405A1"/>
    <w:rsid w:val="4438E5FC"/>
    <w:rsid w:val="4442A042"/>
    <w:rsid w:val="4485A7F6"/>
    <w:rsid w:val="44AD630D"/>
    <w:rsid w:val="44ADF557"/>
    <w:rsid w:val="44B6CC75"/>
    <w:rsid w:val="44BE52B2"/>
    <w:rsid w:val="44C09631"/>
    <w:rsid w:val="44CC3C93"/>
    <w:rsid w:val="44DEDD5A"/>
    <w:rsid w:val="44EEE277"/>
    <w:rsid w:val="44FC33B5"/>
    <w:rsid w:val="44FF0486"/>
    <w:rsid w:val="45008F11"/>
    <w:rsid w:val="452267CD"/>
    <w:rsid w:val="4535CADF"/>
    <w:rsid w:val="454D99C9"/>
    <w:rsid w:val="454EB5CF"/>
    <w:rsid w:val="455F01F7"/>
    <w:rsid w:val="4561BC3F"/>
    <w:rsid w:val="456692F9"/>
    <w:rsid w:val="4566A0B4"/>
    <w:rsid w:val="45688DAC"/>
    <w:rsid w:val="456CFD9A"/>
    <w:rsid w:val="457AD12B"/>
    <w:rsid w:val="45A3592F"/>
    <w:rsid w:val="45A43268"/>
    <w:rsid w:val="45A6DA4B"/>
    <w:rsid w:val="45A9ED33"/>
    <w:rsid w:val="45B7BA41"/>
    <w:rsid w:val="45BC02C8"/>
    <w:rsid w:val="45C40D50"/>
    <w:rsid w:val="45C5167A"/>
    <w:rsid w:val="45CE54E4"/>
    <w:rsid w:val="45D28B4E"/>
    <w:rsid w:val="45D4021E"/>
    <w:rsid w:val="45DE5B64"/>
    <w:rsid w:val="45E529B5"/>
    <w:rsid w:val="45E5628C"/>
    <w:rsid w:val="45E784B0"/>
    <w:rsid w:val="45EAC51B"/>
    <w:rsid w:val="45FAE395"/>
    <w:rsid w:val="45FAF6D4"/>
    <w:rsid w:val="45FF902D"/>
    <w:rsid w:val="4601EC03"/>
    <w:rsid w:val="4604A937"/>
    <w:rsid w:val="460551EA"/>
    <w:rsid w:val="46149A5D"/>
    <w:rsid w:val="46357785"/>
    <w:rsid w:val="46402B96"/>
    <w:rsid w:val="4647DD61"/>
    <w:rsid w:val="464E3EAE"/>
    <w:rsid w:val="4658F38B"/>
    <w:rsid w:val="465A7760"/>
    <w:rsid w:val="466BCA51"/>
    <w:rsid w:val="466ED044"/>
    <w:rsid w:val="4671BADD"/>
    <w:rsid w:val="4672B3F9"/>
    <w:rsid w:val="46766870"/>
    <w:rsid w:val="46768EC1"/>
    <w:rsid w:val="468A7E89"/>
    <w:rsid w:val="468B6EEC"/>
    <w:rsid w:val="46971A88"/>
    <w:rsid w:val="4698797F"/>
    <w:rsid w:val="46B01B3C"/>
    <w:rsid w:val="46B3426A"/>
    <w:rsid w:val="46B52A48"/>
    <w:rsid w:val="46B85322"/>
    <w:rsid w:val="46BACE4B"/>
    <w:rsid w:val="46BE1BB4"/>
    <w:rsid w:val="46CF6DB1"/>
    <w:rsid w:val="46D18217"/>
    <w:rsid w:val="46D955C7"/>
    <w:rsid w:val="46DF5EE0"/>
    <w:rsid w:val="46E60EB5"/>
    <w:rsid w:val="46F9947E"/>
    <w:rsid w:val="46F9EA8F"/>
    <w:rsid w:val="46FF81FD"/>
    <w:rsid w:val="47014128"/>
    <w:rsid w:val="470D9262"/>
    <w:rsid w:val="471CA2F1"/>
    <w:rsid w:val="4725F76E"/>
    <w:rsid w:val="4734CC65"/>
    <w:rsid w:val="473EBC1C"/>
    <w:rsid w:val="4746C4EA"/>
    <w:rsid w:val="474F673E"/>
    <w:rsid w:val="47519BBB"/>
    <w:rsid w:val="47534C59"/>
    <w:rsid w:val="4765F0FE"/>
    <w:rsid w:val="47730AE1"/>
    <w:rsid w:val="4776DD5D"/>
    <w:rsid w:val="4782C294"/>
    <w:rsid w:val="47886687"/>
    <w:rsid w:val="47899C6C"/>
    <w:rsid w:val="479B608E"/>
    <w:rsid w:val="479D203F"/>
    <w:rsid w:val="47B6FF90"/>
    <w:rsid w:val="47BD48B8"/>
    <w:rsid w:val="47C63298"/>
    <w:rsid w:val="47CC91A5"/>
    <w:rsid w:val="47DBD5EE"/>
    <w:rsid w:val="47F71C65"/>
    <w:rsid w:val="47FAEF90"/>
    <w:rsid w:val="48063EE0"/>
    <w:rsid w:val="48073EBA"/>
    <w:rsid w:val="481535E3"/>
    <w:rsid w:val="482809A2"/>
    <w:rsid w:val="48307F0E"/>
    <w:rsid w:val="483951C2"/>
    <w:rsid w:val="48494AC2"/>
    <w:rsid w:val="484B9DCD"/>
    <w:rsid w:val="48531823"/>
    <w:rsid w:val="48540AF9"/>
    <w:rsid w:val="48557C61"/>
    <w:rsid w:val="485B22E4"/>
    <w:rsid w:val="48615E15"/>
    <w:rsid w:val="4863730D"/>
    <w:rsid w:val="48647E61"/>
    <w:rsid w:val="486CC0C5"/>
    <w:rsid w:val="48717330"/>
    <w:rsid w:val="48723865"/>
    <w:rsid w:val="4872918E"/>
    <w:rsid w:val="4872FBC9"/>
    <w:rsid w:val="487C8DF7"/>
    <w:rsid w:val="487FD98B"/>
    <w:rsid w:val="4884C9EB"/>
    <w:rsid w:val="48871C70"/>
    <w:rsid w:val="488D8E62"/>
    <w:rsid w:val="4897037F"/>
    <w:rsid w:val="489DB007"/>
    <w:rsid w:val="489FEC26"/>
    <w:rsid w:val="48A84F1C"/>
    <w:rsid w:val="48B0D0FC"/>
    <w:rsid w:val="48DD8B4A"/>
    <w:rsid w:val="48DEE247"/>
    <w:rsid w:val="48E4E0D2"/>
    <w:rsid w:val="48F6BB92"/>
    <w:rsid w:val="48F7306E"/>
    <w:rsid w:val="48FAA2EF"/>
    <w:rsid w:val="491E35F1"/>
    <w:rsid w:val="491F9403"/>
    <w:rsid w:val="49216E24"/>
    <w:rsid w:val="4924EA5D"/>
    <w:rsid w:val="493BB281"/>
    <w:rsid w:val="49499359"/>
    <w:rsid w:val="494C40D2"/>
    <w:rsid w:val="49523879"/>
    <w:rsid w:val="4956D362"/>
    <w:rsid w:val="495FEB97"/>
    <w:rsid w:val="4966D35F"/>
    <w:rsid w:val="496C638F"/>
    <w:rsid w:val="496E1CBF"/>
    <w:rsid w:val="4976B637"/>
    <w:rsid w:val="49778467"/>
    <w:rsid w:val="4983C6F7"/>
    <w:rsid w:val="498ED0FB"/>
    <w:rsid w:val="4990DE48"/>
    <w:rsid w:val="4996E0EE"/>
    <w:rsid w:val="49A20F85"/>
    <w:rsid w:val="49A68AE6"/>
    <w:rsid w:val="49BAB37F"/>
    <w:rsid w:val="49BB4422"/>
    <w:rsid w:val="49DABF31"/>
    <w:rsid w:val="49F949C8"/>
    <w:rsid w:val="49FC5DE8"/>
    <w:rsid w:val="4A12D26A"/>
    <w:rsid w:val="4A2172C5"/>
    <w:rsid w:val="4A3BB9B7"/>
    <w:rsid w:val="4A524B44"/>
    <w:rsid w:val="4A6BF916"/>
    <w:rsid w:val="4A6D776F"/>
    <w:rsid w:val="4A7C0B04"/>
    <w:rsid w:val="4A82E678"/>
    <w:rsid w:val="4A8304D5"/>
    <w:rsid w:val="4A927829"/>
    <w:rsid w:val="4A95681C"/>
    <w:rsid w:val="4AA25355"/>
    <w:rsid w:val="4AA910E8"/>
    <w:rsid w:val="4AAAB4A8"/>
    <w:rsid w:val="4AB3291B"/>
    <w:rsid w:val="4AE595F2"/>
    <w:rsid w:val="4AEA0A5B"/>
    <w:rsid w:val="4AECCA03"/>
    <w:rsid w:val="4AEE570A"/>
    <w:rsid w:val="4AFE29CA"/>
    <w:rsid w:val="4AFF16A5"/>
    <w:rsid w:val="4B02919C"/>
    <w:rsid w:val="4B0440A4"/>
    <w:rsid w:val="4B106698"/>
    <w:rsid w:val="4B17F0E2"/>
    <w:rsid w:val="4B31B9D7"/>
    <w:rsid w:val="4B4B9D7D"/>
    <w:rsid w:val="4B538F55"/>
    <w:rsid w:val="4B5FDD29"/>
    <w:rsid w:val="4B600BC9"/>
    <w:rsid w:val="4B786397"/>
    <w:rsid w:val="4B78B2F4"/>
    <w:rsid w:val="4B7A4560"/>
    <w:rsid w:val="4B7D6F85"/>
    <w:rsid w:val="4B7EFFC9"/>
    <w:rsid w:val="4B98ABBE"/>
    <w:rsid w:val="4BB17C72"/>
    <w:rsid w:val="4BB195C8"/>
    <w:rsid w:val="4BC54707"/>
    <w:rsid w:val="4BC9C927"/>
    <w:rsid w:val="4BCD295D"/>
    <w:rsid w:val="4BD5D209"/>
    <w:rsid w:val="4BECFD4C"/>
    <w:rsid w:val="4BF15708"/>
    <w:rsid w:val="4BF6CE05"/>
    <w:rsid w:val="4BFAC42D"/>
    <w:rsid w:val="4BFBDEE5"/>
    <w:rsid w:val="4C0BC187"/>
    <w:rsid w:val="4C0EFB25"/>
    <w:rsid w:val="4C22992C"/>
    <w:rsid w:val="4C34748B"/>
    <w:rsid w:val="4C3F97A4"/>
    <w:rsid w:val="4C42AA71"/>
    <w:rsid w:val="4C457AB4"/>
    <w:rsid w:val="4C485897"/>
    <w:rsid w:val="4C4B963D"/>
    <w:rsid w:val="4C4E5CBA"/>
    <w:rsid w:val="4C52FA78"/>
    <w:rsid w:val="4C64B69A"/>
    <w:rsid w:val="4C6837EB"/>
    <w:rsid w:val="4C80B854"/>
    <w:rsid w:val="4C860CAA"/>
    <w:rsid w:val="4C91611F"/>
    <w:rsid w:val="4C95AAFC"/>
    <w:rsid w:val="4C9A03F1"/>
    <w:rsid w:val="4CA4A70E"/>
    <w:rsid w:val="4CA749A1"/>
    <w:rsid w:val="4CB2342C"/>
    <w:rsid w:val="4CB9EB1B"/>
    <w:rsid w:val="4CBEE6BA"/>
    <w:rsid w:val="4CC37E3F"/>
    <w:rsid w:val="4CC702F0"/>
    <w:rsid w:val="4CD6A4EA"/>
    <w:rsid w:val="4CDFC27C"/>
    <w:rsid w:val="4CF374F9"/>
    <w:rsid w:val="4CFBF780"/>
    <w:rsid w:val="4D0C00CF"/>
    <w:rsid w:val="4D1B9910"/>
    <w:rsid w:val="4D27819E"/>
    <w:rsid w:val="4D47A172"/>
    <w:rsid w:val="4D5AA2B1"/>
    <w:rsid w:val="4D5EC409"/>
    <w:rsid w:val="4D642544"/>
    <w:rsid w:val="4D648E71"/>
    <w:rsid w:val="4D65068E"/>
    <w:rsid w:val="4D6B45CB"/>
    <w:rsid w:val="4D6B5471"/>
    <w:rsid w:val="4D7B24FC"/>
    <w:rsid w:val="4D7CF5AC"/>
    <w:rsid w:val="4D7E6151"/>
    <w:rsid w:val="4D84D916"/>
    <w:rsid w:val="4D957E28"/>
    <w:rsid w:val="4D9A08B8"/>
    <w:rsid w:val="4DAAFE38"/>
    <w:rsid w:val="4DB0419A"/>
    <w:rsid w:val="4DB19E96"/>
    <w:rsid w:val="4DC022B5"/>
    <w:rsid w:val="4DC44BBC"/>
    <w:rsid w:val="4DD2A79C"/>
    <w:rsid w:val="4DE112E8"/>
    <w:rsid w:val="4DE3C313"/>
    <w:rsid w:val="4DEAFC1F"/>
    <w:rsid w:val="4DED0B43"/>
    <w:rsid w:val="4DEE9385"/>
    <w:rsid w:val="4DEFC275"/>
    <w:rsid w:val="4E09EC49"/>
    <w:rsid w:val="4E18609E"/>
    <w:rsid w:val="4E217934"/>
    <w:rsid w:val="4E2720BB"/>
    <w:rsid w:val="4E2B18D1"/>
    <w:rsid w:val="4E2F1579"/>
    <w:rsid w:val="4E48DE70"/>
    <w:rsid w:val="4E52A71E"/>
    <w:rsid w:val="4E673BF4"/>
    <w:rsid w:val="4E692E0E"/>
    <w:rsid w:val="4E712EC9"/>
    <w:rsid w:val="4E794FE9"/>
    <w:rsid w:val="4E8CBDB4"/>
    <w:rsid w:val="4EB714D4"/>
    <w:rsid w:val="4ECB434C"/>
    <w:rsid w:val="4ECD1EFB"/>
    <w:rsid w:val="4ED236FC"/>
    <w:rsid w:val="4ED38B35"/>
    <w:rsid w:val="4EDD4172"/>
    <w:rsid w:val="4EE0B4B4"/>
    <w:rsid w:val="4EF10759"/>
    <w:rsid w:val="4EF54455"/>
    <w:rsid w:val="4F0227E2"/>
    <w:rsid w:val="4F0B8ABC"/>
    <w:rsid w:val="4F13254F"/>
    <w:rsid w:val="4F3D4D9B"/>
    <w:rsid w:val="4F3EB38F"/>
    <w:rsid w:val="4F77874B"/>
    <w:rsid w:val="4F7D5F0B"/>
    <w:rsid w:val="4F8258DE"/>
    <w:rsid w:val="4F8519C0"/>
    <w:rsid w:val="4F8EBC1B"/>
    <w:rsid w:val="4F8F395D"/>
    <w:rsid w:val="4F91075B"/>
    <w:rsid w:val="4FA0971F"/>
    <w:rsid w:val="4FA4B236"/>
    <w:rsid w:val="4FA8FBC2"/>
    <w:rsid w:val="4FAFB277"/>
    <w:rsid w:val="4FB76A89"/>
    <w:rsid w:val="4FBAF723"/>
    <w:rsid w:val="4FBD6113"/>
    <w:rsid w:val="4FC09B7A"/>
    <w:rsid w:val="4FC59BA6"/>
    <w:rsid w:val="4FC85A9D"/>
    <w:rsid w:val="4FDA4080"/>
    <w:rsid w:val="4FE41E2A"/>
    <w:rsid w:val="4FE6B271"/>
    <w:rsid w:val="4FE9A31F"/>
    <w:rsid w:val="4FFFA9CE"/>
    <w:rsid w:val="500AA7F2"/>
    <w:rsid w:val="501CE876"/>
    <w:rsid w:val="50339842"/>
    <w:rsid w:val="503A7B61"/>
    <w:rsid w:val="504B9D79"/>
    <w:rsid w:val="504C4481"/>
    <w:rsid w:val="50548356"/>
    <w:rsid w:val="5058A122"/>
    <w:rsid w:val="505B6354"/>
    <w:rsid w:val="50602C79"/>
    <w:rsid w:val="506DC7FF"/>
    <w:rsid w:val="506DF142"/>
    <w:rsid w:val="50701904"/>
    <w:rsid w:val="5079D1F6"/>
    <w:rsid w:val="5082F516"/>
    <w:rsid w:val="50974885"/>
    <w:rsid w:val="50A1FF62"/>
    <w:rsid w:val="50B05780"/>
    <w:rsid w:val="50B23076"/>
    <w:rsid w:val="50B4F6F5"/>
    <w:rsid w:val="50BB6C34"/>
    <w:rsid w:val="50C2E196"/>
    <w:rsid w:val="50C306F5"/>
    <w:rsid w:val="50C47E8E"/>
    <w:rsid w:val="50CD2F8F"/>
    <w:rsid w:val="50CE71CB"/>
    <w:rsid w:val="50DAF18F"/>
    <w:rsid w:val="50DEC064"/>
    <w:rsid w:val="50E5CA54"/>
    <w:rsid w:val="50FCFD5D"/>
    <w:rsid w:val="5107C921"/>
    <w:rsid w:val="51148073"/>
    <w:rsid w:val="514B7DDE"/>
    <w:rsid w:val="5159DF97"/>
    <w:rsid w:val="5162780B"/>
    <w:rsid w:val="516EC44D"/>
    <w:rsid w:val="5173902A"/>
    <w:rsid w:val="517610E1"/>
    <w:rsid w:val="5179E4D7"/>
    <w:rsid w:val="517E5160"/>
    <w:rsid w:val="518F0466"/>
    <w:rsid w:val="519056C4"/>
    <w:rsid w:val="5191CFC4"/>
    <w:rsid w:val="51B55CA6"/>
    <w:rsid w:val="51BD9527"/>
    <w:rsid w:val="51C66237"/>
    <w:rsid w:val="51D1BBE6"/>
    <w:rsid w:val="51D6F2A8"/>
    <w:rsid w:val="51DCA043"/>
    <w:rsid w:val="51F187FF"/>
    <w:rsid w:val="51FC6E27"/>
    <w:rsid w:val="52060A2A"/>
    <w:rsid w:val="522B4676"/>
    <w:rsid w:val="5234DFB9"/>
    <w:rsid w:val="523DE262"/>
    <w:rsid w:val="526A1820"/>
    <w:rsid w:val="52892F90"/>
    <w:rsid w:val="5298B26B"/>
    <w:rsid w:val="52BF3B4C"/>
    <w:rsid w:val="52C1A001"/>
    <w:rsid w:val="52C92252"/>
    <w:rsid w:val="52C9A732"/>
    <w:rsid w:val="52DCDF69"/>
    <w:rsid w:val="52DE1335"/>
    <w:rsid w:val="52DEB578"/>
    <w:rsid w:val="52E95106"/>
    <w:rsid w:val="52EAD2A3"/>
    <w:rsid w:val="52ED28C1"/>
    <w:rsid w:val="52F75457"/>
    <w:rsid w:val="52F8FA9D"/>
    <w:rsid w:val="53213771"/>
    <w:rsid w:val="5326F1C1"/>
    <w:rsid w:val="532AD116"/>
    <w:rsid w:val="53496B99"/>
    <w:rsid w:val="534F057A"/>
    <w:rsid w:val="535C0B9F"/>
    <w:rsid w:val="535C91DF"/>
    <w:rsid w:val="5377A09F"/>
    <w:rsid w:val="538E94B6"/>
    <w:rsid w:val="539345DE"/>
    <w:rsid w:val="5394245C"/>
    <w:rsid w:val="53C7CDB4"/>
    <w:rsid w:val="53D1FB42"/>
    <w:rsid w:val="53D28AE7"/>
    <w:rsid w:val="53E0C401"/>
    <w:rsid w:val="53E8FC05"/>
    <w:rsid w:val="53EEE9A9"/>
    <w:rsid w:val="53F2D9A0"/>
    <w:rsid w:val="540F1AC4"/>
    <w:rsid w:val="541F0538"/>
    <w:rsid w:val="542186C1"/>
    <w:rsid w:val="5430B9EE"/>
    <w:rsid w:val="5438B76C"/>
    <w:rsid w:val="5458AA8E"/>
    <w:rsid w:val="5460AA3F"/>
    <w:rsid w:val="54612397"/>
    <w:rsid w:val="5479FDCD"/>
    <w:rsid w:val="5483BDAB"/>
    <w:rsid w:val="54844202"/>
    <w:rsid w:val="54882E49"/>
    <w:rsid w:val="548EB0A7"/>
    <w:rsid w:val="5498CDB2"/>
    <w:rsid w:val="549BCA93"/>
    <w:rsid w:val="54B7959B"/>
    <w:rsid w:val="54C7211F"/>
    <w:rsid w:val="54D4D797"/>
    <w:rsid w:val="54E10535"/>
    <w:rsid w:val="54F9FE81"/>
    <w:rsid w:val="551288A1"/>
    <w:rsid w:val="5512A809"/>
    <w:rsid w:val="551425BA"/>
    <w:rsid w:val="551549B4"/>
    <w:rsid w:val="552B6896"/>
    <w:rsid w:val="55318854"/>
    <w:rsid w:val="5545334E"/>
    <w:rsid w:val="554CEA25"/>
    <w:rsid w:val="55556309"/>
    <w:rsid w:val="555C07E7"/>
    <w:rsid w:val="5560AC4A"/>
    <w:rsid w:val="556E7F09"/>
    <w:rsid w:val="5575E76A"/>
    <w:rsid w:val="557C31AF"/>
    <w:rsid w:val="558DBAB7"/>
    <w:rsid w:val="55B7C55B"/>
    <w:rsid w:val="55BCE086"/>
    <w:rsid w:val="55C211E7"/>
    <w:rsid w:val="55C6A195"/>
    <w:rsid w:val="55CF0990"/>
    <w:rsid w:val="55D67F7F"/>
    <w:rsid w:val="55DF7A85"/>
    <w:rsid w:val="55E256D7"/>
    <w:rsid w:val="55F4CBE8"/>
    <w:rsid w:val="55FF31B2"/>
    <w:rsid w:val="561FAC86"/>
    <w:rsid w:val="5621730C"/>
    <w:rsid w:val="56350EFA"/>
    <w:rsid w:val="56379C21"/>
    <w:rsid w:val="5638F32D"/>
    <w:rsid w:val="564FD4A7"/>
    <w:rsid w:val="56520FEB"/>
    <w:rsid w:val="5658ECAB"/>
    <w:rsid w:val="565C4829"/>
    <w:rsid w:val="567387C8"/>
    <w:rsid w:val="567868B6"/>
    <w:rsid w:val="5679ACC7"/>
    <w:rsid w:val="567EA73C"/>
    <w:rsid w:val="567F1FA8"/>
    <w:rsid w:val="56837326"/>
    <w:rsid w:val="568ED63D"/>
    <w:rsid w:val="569918F7"/>
    <w:rsid w:val="56A56B37"/>
    <w:rsid w:val="56AE0821"/>
    <w:rsid w:val="56BA4F48"/>
    <w:rsid w:val="56C78381"/>
    <w:rsid w:val="56C9AC55"/>
    <w:rsid w:val="56D4A202"/>
    <w:rsid w:val="56D607E7"/>
    <w:rsid w:val="56DBCDA4"/>
    <w:rsid w:val="56EB6C71"/>
    <w:rsid w:val="570A8DDE"/>
    <w:rsid w:val="57124DEF"/>
    <w:rsid w:val="572E17EC"/>
    <w:rsid w:val="573A31A8"/>
    <w:rsid w:val="573C14CC"/>
    <w:rsid w:val="5741EBD5"/>
    <w:rsid w:val="574589A3"/>
    <w:rsid w:val="575617A3"/>
    <w:rsid w:val="575856DA"/>
    <w:rsid w:val="57590379"/>
    <w:rsid w:val="5763E864"/>
    <w:rsid w:val="577ADEA1"/>
    <w:rsid w:val="577E2738"/>
    <w:rsid w:val="578CBEF7"/>
    <w:rsid w:val="578EBB98"/>
    <w:rsid w:val="5797A632"/>
    <w:rsid w:val="579D12A1"/>
    <w:rsid w:val="57A2D366"/>
    <w:rsid w:val="57AC7319"/>
    <w:rsid w:val="57B9CDDE"/>
    <w:rsid w:val="57BC1E2D"/>
    <w:rsid w:val="57C6612F"/>
    <w:rsid w:val="57CABA13"/>
    <w:rsid w:val="57DE4661"/>
    <w:rsid w:val="57ED8EE2"/>
    <w:rsid w:val="57F9E59B"/>
    <w:rsid w:val="58064363"/>
    <w:rsid w:val="5807A965"/>
    <w:rsid w:val="5813C09E"/>
    <w:rsid w:val="582109EF"/>
    <w:rsid w:val="582F74D1"/>
    <w:rsid w:val="5832B795"/>
    <w:rsid w:val="583692CD"/>
    <w:rsid w:val="5837AE28"/>
    <w:rsid w:val="58411246"/>
    <w:rsid w:val="584313A5"/>
    <w:rsid w:val="586B7D21"/>
    <w:rsid w:val="588E5E54"/>
    <w:rsid w:val="58915D8A"/>
    <w:rsid w:val="58958E39"/>
    <w:rsid w:val="58962B51"/>
    <w:rsid w:val="58A675F1"/>
    <w:rsid w:val="58BA9E12"/>
    <w:rsid w:val="58C080AB"/>
    <w:rsid w:val="58C0A264"/>
    <w:rsid w:val="58C0F7B5"/>
    <w:rsid w:val="58D692A8"/>
    <w:rsid w:val="58FA912B"/>
    <w:rsid w:val="58FB77D7"/>
    <w:rsid w:val="5907E79E"/>
    <w:rsid w:val="590A6C9C"/>
    <w:rsid w:val="59138463"/>
    <w:rsid w:val="593712C2"/>
    <w:rsid w:val="59386969"/>
    <w:rsid w:val="5939AD8C"/>
    <w:rsid w:val="593B6F83"/>
    <w:rsid w:val="5951D8A8"/>
    <w:rsid w:val="5957568C"/>
    <w:rsid w:val="595E175B"/>
    <w:rsid w:val="5963BE03"/>
    <w:rsid w:val="5972EC3D"/>
    <w:rsid w:val="59837F8E"/>
    <w:rsid w:val="598D57A8"/>
    <w:rsid w:val="59960751"/>
    <w:rsid w:val="599A7518"/>
    <w:rsid w:val="599B9EBC"/>
    <w:rsid w:val="59A1CF81"/>
    <w:rsid w:val="59B0F2C0"/>
    <w:rsid w:val="59B74AA7"/>
    <w:rsid w:val="59C0DE3D"/>
    <w:rsid w:val="59C0FFF8"/>
    <w:rsid w:val="59D0381F"/>
    <w:rsid w:val="59D3137F"/>
    <w:rsid w:val="59E95E18"/>
    <w:rsid w:val="59F3D177"/>
    <w:rsid w:val="59FF9DDD"/>
    <w:rsid w:val="5A023FB6"/>
    <w:rsid w:val="5A053CD9"/>
    <w:rsid w:val="5A3CC610"/>
    <w:rsid w:val="5A3E366C"/>
    <w:rsid w:val="5A404D88"/>
    <w:rsid w:val="5A45D74A"/>
    <w:rsid w:val="5A4734D3"/>
    <w:rsid w:val="5A4EB2A7"/>
    <w:rsid w:val="5A4EE3A2"/>
    <w:rsid w:val="5A641A32"/>
    <w:rsid w:val="5A65D10B"/>
    <w:rsid w:val="5A66AF30"/>
    <w:rsid w:val="5A66F4D8"/>
    <w:rsid w:val="5A763333"/>
    <w:rsid w:val="5A8293E4"/>
    <w:rsid w:val="5A958754"/>
    <w:rsid w:val="5A9A7AE9"/>
    <w:rsid w:val="5AA3CEB4"/>
    <w:rsid w:val="5AB5A3AB"/>
    <w:rsid w:val="5AC64840"/>
    <w:rsid w:val="5AC69D77"/>
    <w:rsid w:val="5AEEC4AD"/>
    <w:rsid w:val="5AF3FB96"/>
    <w:rsid w:val="5B09CDFE"/>
    <w:rsid w:val="5B1E08C5"/>
    <w:rsid w:val="5B49D7EB"/>
    <w:rsid w:val="5B52E83A"/>
    <w:rsid w:val="5B677881"/>
    <w:rsid w:val="5B699D20"/>
    <w:rsid w:val="5B7C72F4"/>
    <w:rsid w:val="5B83F9B0"/>
    <w:rsid w:val="5B83FE2E"/>
    <w:rsid w:val="5B857973"/>
    <w:rsid w:val="5B8ADC7B"/>
    <w:rsid w:val="5B8CC8F1"/>
    <w:rsid w:val="5B9001F2"/>
    <w:rsid w:val="5BA0AAD9"/>
    <w:rsid w:val="5BAB7152"/>
    <w:rsid w:val="5BBCC7E7"/>
    <w:rsid w:val="5BC3B1D4"/>
    <w:rsid w:val="5BC4BEB6"/>
    <w:rsid w:val="5BC6F73A"/>
    <w:rsid w:val="5BDD5485"/>
    <w:rsid w:val="5BE0463E"/>
    <w:rsid w:val="5BE5A7DA"/>
    <w:rsid w:val="5C0A5CF4"/>
    <w:rsid w:val="5C0E355A"/>
    <w:rsid w:val="5C16D90A"/>
    <w:rsid w:val="5C2EFAF1"/>
    <w:rsid w:val="5C2F2699"/>
    <w:rsid w:val="5C31D1D2"/>
    <w:rsid w:val="5C3B7330"/>
    <w:rsid w:val="5C921B32"/>
    <w:rsid w:val="5C9C8F71"/>
    <w:rsid w:val="5C9FC959"/>
    <w:rsid w:val="5CA4340B"/>
    <w:rsid w:val="5CAA4546"/>
    <w:rsid w:val="5CBF59E5"/>
    <w:rsid w:val="5CCA6F89"/>
    <w:rsid w:val="5CCC6E68"/>
    <w:rsid w:val="5CCF1AE4"/>
    <w:rsid w:val="5CCF8509"/>
    <w:rsid w:val="5CD8EBA8"/>
    <w:rsid w:val="5CDCF80A"/>
    <w:rsid w:val="5CE11C04"/>
    <w:rsid w:val="5CEA1CBF"/>
    <w:rsid w:val="5CF67257"/>
    <w:rsid w:val="5CF9564C"/>
    <w:rsid w:val="5D0A1BBF"/>
    <w:rsid w:val="5D0E523B"/>
    <w:rsid w:val="5D2C1E74"/>
    <w:rsid w:val="5D333032"/>
    <w:rsid w:val="5D336208"/>
    <w:rsid w:val="5D372FA6"/>
    <w:rsid w:val="5D3C655A"/>
    <w:rsid w:val="5D3F664E"/>
    <w:rsid w:val="5D58CC14"/>
    <w:rsid w:val="5D5F9E3E"/>
    <w:rsid w:val="5D682CD2"/>
    <w:rsid w:val="5D69AB72"/>
    <w:rsid w:val="5D6CE65F"/>
    <w:rsid w:val="5D6EF39C"/>
    <w:rsid w:val="5D870418"/>
    <w:rsid w:val="5D8A5A2C"/>
    <w:rsid w:val="5D9EF1AB"/>
    <w:rsid w:val="5DA6F9EB"/>
    <w:rsid w:val="5DCA8A21"/>
    <w:rsid w:val="5DDC5F08"/>
    <w:rsid w:val="5DDE5F5C"/>
    <w:rsid w:val="5DE2CC15"/>
    <w:rsid w:val="5DEA6A1E"/>
    <w:rsid w:val="5DF65E9A"/>
    <w:rsid w:val="5DFF0C10"/>
    <w:rsid w:val="5DFF80C2"/>
    <w:rsid w:val="5E218046"/>
    <w:rsid w:val="5E2677D7"/>
    <w:rsid w:val="5E2C5C26"/>
    <w:rsid w:val="5E3A0775"/>
    <w:rsid w:val="5E442187"/>
    <w:rsid w:val="5E4913FF"/>
    <w:rsid w:val="5E4F0B13"/>
    <w:rsid w:val="5E4FFEFB"/>
    <w:rsid w:val="5E501ADB"/>
    <w:rsid w:val="5E649B31"/>
    <w:rsid w:val="5E64CBAA"/>
    <w:rsid w:val="5E71CF4D"/>
    <w:rsid w:val="5E74F50A"/>
    <w:rsid w:val="5E7571A9"/>
    <w:rsid w:val="5E78C86B"/>
    <w:rsid w:val="5E94C925"/>
    <w:rsid w:val="5E988DDA"/>
    <w:rsid w:val="5E9F8A63"/>
    <w:rsid w:val="5EAD2042"/>
    <w:rsid w:val="5EB2213D"/>
    <w:rsid w:val="5EC9A1EE"/>
    <w:rsid w:val="5ECDA2F6"/>
    <w:rsid w:val="5ECF3B66"/>
    <w:rsid w:val="5ED2315B"/>
    <w:rsid w:val="5EF22639"/>
    <w:rsid w:val="5EF60E35"/>
    <w:rsid w:val="5EFAC5AE"/>
    <w:rsid w:val="5EFD7B91"/>
    <w:rsid w:val="5F0AEC1C"/>
    <w:rsid w:val="5F1242BB"/>
    <w:rsid w:val="5F190D79"/>
    <w:rsid w:val="5F1B0D37"/>
    <w:rsid w:val="5F257433"/>
    <w:rsid w:val="5F3478BB"/>
    <w:rsid w:val="5F355496"/>
    <w:rsid w:val="5F35E71C"/>
    <w:rsid w:val="5F3827A1"/>
    <w:rsid w:val="5F39E17B"/>
    <w:rsid w:val="5F3AC20C"/>
    <w:rsid w:val="5F48A4A0"/>
    <w:rsid w:val="5F57D370"/>
    <w:rsid w:val="5F5995F1"/>
    <w:rsid w:val="5F5BF663"/>
    <w:rsid w:val="5F613316"/>
    <w:rsid w:val="5F6C26EE"/>
    <w:rsid w:val="5F6E3226"/>
    <w:rsid w:val="5F6FBBEA"/>
    <w:rsid w:val="5F6FCB88"/>
    <w:rsid w:val="5F751742"/>
    <w:rsid w:val="5F7DA383"/>
    <w:rsid w:val="5F7EA1B5"/>
    <w:rsid w:val="5F812AF1"/>
    <w:rsid w:val="5F8DFF0D"/>
    <w:rsid w:val="5F93477A"/>
    <w:rsid w:val="5FA36F39"/>
    <w:rsid w:val="5FA98FA3"/>
    <w:rsid w:val="5FB160B9"/>
    <w:rsid w:val="5FB497CC"/>
    <w:rsid w:val="5FBAC944"/>
    <w:rsid w:val="5FCD0B9C"/>
    <w:rsid w:val="5FDA46BB"/>
    <w:rsid w:val="5FDA565C"/>
    <w:rsid w:val="5FDCB585"/>
    <w:rsid w:val="5FEFB848"/>
    <w:rsid w:val="60077AB2"/>
    <w:rsid w:val="602691C4"/>
    <w:rsid w:val="6033306B"/>
    <w:rsid w:val="60505895"/>
    <w:rsid w:val="6071AC4A"/>
    <w:rsid w:val="60803610"/>
    <w:rsid w:val="608FD06A"/>
    <w:rsid w:val="60928CB6"/>
    <w:rsid w:val="6093C5DA"/>
    <w:rsid w:val="609CBC42"/>
    <w:rsid w:val="60B720BF"/>
    <w:rsid w:val="60C764AB"/>
    <w:rsid w:val="60D0491C"/>
    <w:rsid w:val="60D48EF3"/>
    <w:rsid w:val="60D6926D"/>
    <w:rsid w:val="60D6CB1E"/>
    <w:rsid w:val="60D847B5"/>
    <w:rsid w:val="60D8BCC9"/>
    <w:rsid w:val="60DB01BF"/>
    <w:rsid w:val="60DE1010"/>
    <w:rsid w:val="60E81FE4"/>
    <w:rsid w:val="60EC4D4F"/>
    <w:rsid w:val="60EE13C1"/>
    <w:rsid w:val="60F55DC4"/>
    <w:rsid w:val="60F93B43"/>
    <w:rsid w:val="6104C48E"/>
    <w:rsid w:val="610B6A0B"/>
    <w:rsid w:val="61198F70"/>
    <w:rsid w:val="6135D7D9"/>
    <w:rsid w:val="61486699"/>
    <w:rsid w:val="61555B11"/>
    <w:rsid w:val="616F168F"/>
    <w:rsid w:val="61700094"/>
    <w:rsid w:val="61729FCD"/>
    <w:rsid w:val="617A93D6"/>
    <w:rsid w:val="6186039F"/>
    <w:rsid w:val="6190EBDE"/>
    <w:rsid w:val="61A2F62C"/>
    <w:rsid w:val="61B4ED29"/>
    <w:rsid w:val="61D746EA"/>
    <w:rsid w:val="61DAEFAC"/>
    <w:rsid w:val="61E1A580"/>
    <w:rsid w:val="61F1672B"/>
    <w:rsid w:val="61F4B7DD"/>
    <w:rsid w:val="61FA67B1"/>
    <w:rsid w:val="620A7594"/>
    <w:rsid w:val="622A1D73"/>
    <w:rsid w:val="623827BE"/>
    <w:rsid w:val="623BC007"/>
    <w:rsid w:val="6243DCE8"/>
    <w:rsid w:val="624606DC"/>
    <w:rsid w:val="6247F44F"/>
    <w:rsid w:val="625AE941"/>
    <w:rsid w:val="626AA53F"/>
    <w:rsid w:val="626C6C82"/>
    <w:rsid w:val="626CCCF4"/>
    <w:rsid w:val="6270FB7A"/>
    <w:rsid w:val="62739EE0"/>
    <w:rsid w:val="6297BA72"/>
    <w:rsid w:val="62A2EB72"/>
    <w:rsid w:val="62AB6CBE"/>
    <w:rsid w:val="62AEDE50"/>
    <w:rsid w:val="62B7EBA5"/>
    <w:rsid w:val="62BDF9CE"/>
    <w:rsid w:val="62C220D5"/>
    <w:rsid w:val="62CADF12"/>
    <w:rsid w:val="62D47F49"/>
    <w:rsid w:val="62D785FD"/>
    <w:rsid w:val="62E9DDF3"/>
    <w:rsid w:val="62F43C16"/>
    <w:rsid w:val="62F86440"/>
    <w:rsid w:val="62F8ABA2"/>
    <w:rsid w:val="62FA1B5C"/>
    <w:rsid w:val="630A2743"/>
    <w:rsid w:val="630A3D9B"/>
    <w:rsid w:val="630AFC89"/>
    <w:rsid w:val="6311E1F8"/>
    <w:rsid w:val="63148E2B"/>
    <w:rsid w:val="632415F3"/>
    <w:rsid w:val="63357475"/>
    <w:rsid w:val="6336C05E"/>
    <w:rsid w:val="63443C4F"/>
    <w:rsid w:val="634C398E"/>
    <w:rsid w:val="63596209"/>
    <w:rsid w:val="6361F62E"/>
    <w:rsid w:val="636CE2A9"/>
    <w:rsid w:val="636E4DB3"/>
    <w:rsid w:val="6370DC17"/>
    <w:rsid w:val="6388B100"/>
    <w:rsid w:val="638974E1"/>
    <w:rsid w:val="63A0F9DA"/>
    <w:rsid w:val="63A3FBA5"/>
    <w:rsid w:val="63BA4B2F"/>
    <w:rsid w:val="63BF7D07"/>
    <w:rsid w:val="63C159E3"/>
    <w:rsid w:val="63CA862D"/>
    <w:rsid w:val="63CE2EED"/>
    <w:rsid w:val="63D07300"/>
    <w:rsid w:val="63D3D730"/>
    <w:rsid w:val="63D9B4E9"/>
    <w:rsid w:val="63DE7124"/>
    <w:rsid w:val="63DE7E72"/>
    <w:rsid w:val="63E513C2"/>
    <w:rsid w:val="63EDA84E"/>
    <w:rsid w:val="63EDAB7E"/>
    <w:rsid w:val="63F0B9BF"/>
    <w:rsid w:val="63F598B4"/>
    <w:rsid w:val="63F668A3"/>
    <w:rsid w:val="63F86EBC"/>
    <w:rsid w:val="640FC08E"/>
    <w:rsid w:val="6412DECF"/>
    <w:rsid w:val="6415195A"/>
    <w:rsid w:val="64154C2B"/>
    <w:rsid w:val="641B4AB0"/>
    <w:rsid w:val="642F995C"/>
    <w:rsid w:val="64552E43"/>
    <w:rsid w:val="64585220"/>
    <w:rsid w:val="646BB97B"/>
    <w:rsid w:val="6476CF13"/>
    <w:rsid w:val="647DFDA0"/>
    <w:rsid w:val="648189B6"/>
    <w:rsid w:val="64820424"/>
    <w:rsid w:val="6485E23E"/>
    <w:rsid w:val="6487F744"/>
    <w:rsid w:val="64B86D86"/>
    <w:rsid w:val="64C0662A"/>
    <w:rsid w:val="64C8A43D"/>
    <w:rsid w:val="64CC82B9"/>
    <w:rsid w:val="64CF9A1D"/>
    <w:rsid w:val="64D12947"/>
    <w:rsid w:val="64D21611"/>
    <w:rsid w:val="64D79DCE"/>
    <w:rsid w:val="64F5CB1D"/>
    <w:rsid w:val="64FA94C9"/>
    <w:rsid w:val="65039448"/>
    <w:rsid w:val="651DE8B7"/>
    <w:rsid w:val="652519BA"/>
    <w:rsid w:val="652F679A"/>
    <w:rsid w:val="653BED00"/>
    <w:rsid w:val="653FAD9F"/>
    <w:rsid w:val="6540793A"/>
    <w:rsid w:val="6541682B"/>
    <w:rsid w:val="6547649D"/>
    <w:rsid w:val="655A736C"/>
    <w:rsid w:val="6563D532"/>
    <w:rsid w:val="656BFC74"/>
    <w:rsid w:val="656D3E62"/>
    <w:rsid w:val="658164C2"/>
    <w:rsid w:val="6581C152"/>
    <w:rsid w:val="658DC8DC"/>
    <w:rsid w:val="6591DD37"/>
    <w:rsid w:val="65921EFA"/>
    <w:rsid w:val="65961C90"/>
    <w:rsid w:val="65A00258"/>
    <w:rsid w:val="65B14CFF"/>
    <w:rsid w:val="65B4916A"/>
    <w:rsid w:val="65B8ADFE"/>
    <w:rsid w:val="65BE618E"/>
    <w:rsid w:val="65BF19C7"/>
    <w:rsid w:val="65C24015"/>
    <w:rsid w:val="65D199FC"/>
    <w:rsid w:val="65ED5487"/>
    <w:rsid w:val="65EE7F1F"/>
    <w:rsid w:val="65FD35BD"/>
    <w:rsid w:val="6603879E"/>
    <w:rsid w:val="660C22E9"/>
    <w:rsid w:val="660E55F1"/>
    <w:rsid w:val="660FB06F"/>
    <w:rsid w:val="6610D90C"/>
    <w:rsid w:val="66142060"/>
    <w:rsid w:val="661A139F"/>
    <w:rsid w:val="661B83C0"/>
    <w:rsid w:val="66202680"/>
    <w:rsid w:val="662DC33F"/>
    <w:rsid w:val="6632B83D"/>
    <w:rsid w:val="6635DD8D"/>
    <w:rsid w:val="664B2D27"/>
    <w:rsid w:val="666593F5"/>
    <w:rsid w:val="667485AE"/>
    <w:rsid w:val="6688E385"/>
    <w:rsid w:val="66990E13"/>
    <w:rsid w:val="66ABC338"/>
    <w:rsid w:val="66AF526F"/>
    <w:rsid w:val="66CBF8A4"/>
    <w:rsid w:val="66CC1531"/>
    <w:rsid w:val="66D4B52E"/>
    <w:rsid w:val="66E61C7B"/>
    <w:rsid w:val="66E8A683"/>
    <w:rsid w:val="66EF91AA"/>
    <w:rsid w:val="66F814F9"/>
    <w:rsid w:val="67098A74"/>
    <w:rsid w:val="670D68D5"/>
    <w:rsid w:val="670E8560"/>
    <w:rsid w:val="67266243"/>
    <w:rsid w:val="673CB272"/>
    <w:rsid w:val="67409958"/>
    <w:rsid w:val="6742D458"/>
    <w:rsid w:val="6744FE5D"/>
    <w:rsid w:val="6745D3F1"/>
    <w:rsid w:val="674A44F4"/>
    <w:rsid w:val="6763BB59"/>
    <w:rsid w:val="6765205D"/>
    <w:rsid w:val="676A29B8"/>
    <w:rsid w:val="6772098D"/>
    <w:rsid w:val="677B1604"/>
    <w:rsid w:val="6786CF28"/>
    <w:rsid w:val="67891F65"/>
    <w:rsid w:val="67913177"/>
    <w:rsid w:val="67C73E3D"/>
    <w:rsid w:val="67C7E48D"/>
    <w:rsid w:val="67F08D6B"/>
    <w:rsid w:val="67F2F09A"/>
    <w:rsid w:val="68238B74"/>
    <w:rsid w:val="6825870F"/>
    <w:rsid w:val="682DD90E"/>
    <w:rsid w:val="68437E29"/>
    <w:rsid w:val="68625777"/>
    <w:rsid w:val="68630E40"/>
    <w:rsid w:val="68649254"/>
    <w:rsid w:val="686600C2"/>
    <w:rsid w:val="68670922"/>
    <w:rsid w:val="68779BB9"/>
    <w:rsid w:val="687F43DC"/>
    <w:rsid w:val="688DFB1E"/>
    <w:rsid w:val="68947D7E"/>
    <w:rsid w:val="68979113"/>
    <w:rsid w:val="68A18CEF"/>
    <w:rsid w:val="68A38A5A"/>
    <w:rsid w:val="68A81F7E"/>
    <w:rsid w:val="68BC1DDF"/>
    <w:rsid w:val="68BDC198"/>
    <w:rsid w:val="68CC1868"/>
    <w:rsid w:val="68DC341B"/>
    <w:rsid w:val="68DD03DB"/>
    <w:rsid w:val="68DE7465"/>
    <w:rsid w:val="68F72CCF"/>
    <w:rsid w:val="68FB5586"/>
    <w:rsid w:val="68FD86AA"/>
    <w:rsid w:val="68FE6E6A"/>
    <w:rsid w:val="69167C08"/>
    <w:rsid w:val="69169982"/>
    <w:rsid w:val="69221803"/>
    <w:rsid w:val="69476DF5"/>
    <w:rsid w:val="694BDAAC"/>
    <w:rsid w:val="695BC367"/>
    <w:rsid w:val="69658DC5"/>
    <w:rsid w:val="696D5AA8"/>
    <w:rsid w:val="69755349"/>
    <w:rsid w:val="69837D00"/>
    <w:rsid w:val="698D5F2A"/>
    <w:rsid w:val="698E0835"/>
    <w:rsid w:val="69A9187C"/>
    <w:rsid w:val="69AC8954"/>
    <w:rsid w:val="69B5EE8A"/>
    <w:rsid w:val="69B78EA5"/>
    <w:rsid w:val="69D2E16F"/>
    <w:rsid w:val="69D38960"/>
    <w:rsid w:val="69D3FB43"/>
    <w:rsid w:val="69DD71E4"/>
    <w:rsid w:val="69E88CF6"/>
    <w:rsid w:val="69F17CDF"/>
    <w:rsid w:val="69F75BBE"/>
    <w:rsid w:val="69FBEC5B"/>
    <w:rsid w:val="69FC5A0A"/>
    <w:rsid w:val="69FE1AA6"/>
    <w:rsid w:val="6A02986B"/>
    <w:rsid w:val="6A12186F"/>
    <w:rsid w:val="6A211B6E"/>
    <w:rsid w:val="6A2F822E"/>
    <w:rsid w:val="6A3901DA"/>
    <w:rsid w:val="6A43EFDF"/>
    <w:rsid w:val="6A475A08"/>
    <w:rsid w:val="6A4ABCF3"/>
    <w:rsid w:val="6A4EE60D"/>
    <w:rsid w:val="6A54955E"/>
    <w:rsid w:val="6A61B155"/>
    <w:rsid w:val="6A676613"/>
    <w:rsid w:val="6A684680"/>
    <w:rsid w:val="6A7D74B3"/>
    <w:rsid w:val="6AA32A2C"/>
    <w:rsid w:val="6AAC57E6"/>
    <w:rsid w:val="6AAFC3A6"/>
    <w:rsid w:val="6AB2C2B4"/>
    <w:rsid w:val="6ABA4205"/>
    <w:rsid w:val="6AC40491"/>
    <w:rsid w:val="6AD092B0"/>
    <w:rsid w:val="6ADE3F88"/>
    <w:rsid w:val="6AEE0E0D"/>
    <w:rsid w:val="6AF03C03"/>
    <w:rsid w:val="6AFEA17C"/>
    <w:rsid w:val="6B038233"/>
    <w:rsid w:val="6B06C5CC"/>
    <w:rsid w:val="6B0DD481"/>
    <w:rsid w:val="6B1538CF"/>
    <w:rsid w:val="6B24658D"/>
    <w:rsid w:val="6B28200F"/>
    <w:rsid w:val="6B2A30DE"/>
    <w:rsid w:val="6B2C12CF"/>
    <w:rsid w:val="6B2D4E18"/>
    <w:rsid w:val="6B2E9D94"/>
    <w:rsid w:val="6B2EEC52"/>
    <w:rsid w:val="6B321060"/>
    <w:rsid w:val="6B3305C6"/>
    <w:rsid w:val="6B47EEA3"/>
    <w:rsid w:val="6B4DB6D9"/>
    <w:rsid w:val="6B5F5A1B"/>
    <w:rsid w:val="6B64B179"/>
    <w:rsid w:val="6B72305A"/>
    <w:rsid w:val="6B778C3B"/>
    <w:rsid w:val="6B781DD1"/>
    <w:rsid w:val="6B7CDCE6"/>
    <w:rsid w:val="6B7EB160"/>
    <w:rsid w:val="6B823368"/>
    <w:rsid w:val="6B8D19B4"/>
    <w:rsid w:val="6B96D3CF"/>
    <w:rsid w:val="6B99B409"/>
    <w:rsid w:val="6BA99AA0"/>
    <w:rsid w:val="6BC3A889"/>
    <w:rsid w:val="6BCD2E69"/>
    <w:rsid w:val="6BCF3A18"/>
    <w:rsid w:val="6BD49FF3"/>
    <w:rsid w:val="6BE12535"/>
    <w:rsid w:val="6BFBCBA4"/>
    <w:rsid w:val="6C091692"/>
    <w:rsid w:val="6C17483D"/>
    <w:rsid w:val="6C1BB64D"/>
    <w:rsid w:val="6C263342"/>
    <w:rsid w:val="6C26C092"/>
    <w:rsid w:val="6C30D755"/>
    <w:rsid w:val="6C42D6BF"/>
    <w:rsid w:val="6C48BEEA"/>
    <w:rsid w:val="6C4FCD65"/>
    <w:rsid w:val="6C50D5A3"/>
    <w:rsid w:val="6C584B14"/>
    <w:rsid w:val="6C5B44A9"/>
    <w:rsid w:val="6C6504F6"/>
    <w:rsid w:val="6C659063"/>
    <w:rsid w:val="6C718004"/>
    <w:rsid w:val="6C74E41B"/>
    <w:rsid w:val="6C75CF1B"/>
    <w:rsid w:val="6C75EF3D"/>
    <w:rsid w:val="6C889CCC"/>
    <w:rsid w:val="6C95151E"/>
    <w:rsid w:val="6C9B44B9"/>
    <w:rsid w:val="6CA175F8"/>
    <w:rsid w:val="6CA27590"/>
    <w:rsid w:val="6CC5FC72"/>
    <w:rsid w:val="6CDA97C6"/>
    <w:rsid w:val="6CDBF217"/>
    <w:rsid w:val="6CE08BA4"/>
    <w:rsid w:val="6CE6365E"/>
    <w:rsid w:val="6CF915D9"/>
    <w:rsid w:val="6CF96F83"/>
    <w:rsid w:val="6CFA60F3"/>
    <w:rsid w:val="6CFB6A29"/>
    <w:rsid w:val="6D0EC79D"/>
    <w:rsid w:val="6D0FE79A"/>
    <w:rsid w:val="6D126395"/>
    <w:rsid w:val="6D131AD9"/>
    <w:rsid w:val="6D1CAE79"/>
    <w:rsid w:val="6D1EF0C8"/>
    <w:rsid w:val="6D2F537A"/>
    <w:rsid w:val="6D320BAC"/>
    <w:rsid w:val="6D35F618"/>
    <w:rsid w:val="6D4AB7B2"/>
    <w:rsid w:val="6D509F95"/>
    <w:rsid w:val="6D734501"/>
    <w:rsid w:val="6D75B3DB"/>
    <w:rsid w:val="6D79B8EC"/>
    <w:rsid w:val="6D89EC53"/>
    <w:rsid w:val="6D8E71EB"/>
    <w:rsid w:val="6D93A541"/>
    <w:rsid w:val="6D979C05"/>
    <w:rsid w:val="6D9C2041"/>
    <w:rsid w:val="6DA2AE3F"/>
    <w:rsid w:val="6DA563F4"/>
    <w:rsid w:val="6DA6C0B3"/>
    <w:rsid w:val="6DA9048E"/>
    <w:rsid w:val="6DAFA084"/>
    <w:rsid w:val="6DC616E3"/>
    <w:rsid w:val="6DC71F66"/>
    <w:rsid w:val="6DCA9104"/>
    <w:rsid w:val="6DD41DCD"/>
    <w:rsid w:val="6DD66C52"/>
    <w:rsid w:val="6DF361B7"/>
    <w:rsid w:val="6DF90D44"/>
    <w:rsid w:val="6DF94AE0"/>
    <w:rsid w:val="6E055345"/>
    <w:rsid w:val="6E1DE311"/>
    <w:rsid w:val="6E282F2E"/>
    <w:rsid w:val="6E2B8B95"/>
    <w:rsid w:val="6E34B6E6"/>
    <w:rsid w:val="6E387D3D"/>
    <w:rsid w:val="6E4B9F46"/>
    <w:rsid w:val="6E58661C"/>
    <w:rsid w:val="6E656ACF"/>
    <w:rsid w:val="6E662AFE"/>
    <w:rsid w:val="6E6BCC67"/>
    <w:rsid w:val="6E793B96"/>
    <w:rsid w:val="6E799D73"/>
    <w:rsid w:val="6E8D2AD5"/>
    <w:rsid w:val="6E8FB46E"/>
    <w:rsid w:val="6E97C2C8"/>
    <w:rsid w:val="6EA51B39"/>
    <w:rsid w:val="6EB25ED0"/>
    <w:rsid w:val="6EBAC129"/>
    <w:rsid w:val="6EC81486"/>
    <w:rsid w:val="6EC94619"/>
    <w:rsid w:val="6ECA71E5"/>
    <w:rsid w:val="6ECB0E4F"/>
    <w:rsid w:val="6ECDACAE"/>
    <w:rsid w:val="6ECF5A34"/>
    <w:rsid w:val="6EE5CE6F"/>
    <w:rsid w:val="6EE813D9"/>
    <w:rsid w:val="6EE8EEC0"/>
    <w:rsid w:val="6EFE095A"/>
    <w:rsid w:val="6F0C0346"/>
    <w:rsid w:val="6F32A020"/>
    <w:rsid w:val="6F355CA1"/>
    <w:rsid w:val="6F3B1169"/>
    <w:rsid w:val="6F3B59EC"/>
    <w:rsid w:val="6F44086E"/>
    <w:rsid w:val="6F49B553"/>
    <w:rsid w:val="6F4C6624"/>
    <w:rsid w:val="6F614560"/>
    <w:rsid w:val="6F6D602D"/>
    <w:rsid w:val="6F6E2C3A"/>
    <w:rsid w:val="6F72C89B"/>
    <w:rsid w:val="6F75B41E"/>
    <w:rsid w:val="6F7DD7DB"/>
    <w:rsid w:val="6F847E42"/>
    <w:rsid w:val="6FB4B935"/>
    <w:rsid w:val="6FC51183"/>
    <w:rsid w:val="6FC8B09A"/>
    <w:rsid w:val="6FD91926"/>
    <w:rsid w:val="6FDBDDB7"/>
    <w:rsid w:val="6FDE5BA9"/>
    <w:rsid w:val="6FE37726"/>
    <w:rsid w:val="6FED6F0F"/>
    <w:rsid w:val="6FF2F301"/>
    <w:rsid w:val="6FF3FB6D"/>
    <w:rsid w:val="6FFA5AB4"/>
    <w:rsid w:val="7008D723"/>
    <w:rsid w:val="7014E0FA"/>
    <w:rsid w:val="701AAF47"/>
    <w:rsid w:val="701D9BF4"/>
    <w:rsid w:val="7023A403"/>
    <w:rsid w:val="70264306"/>
    <w:rsid w:val="702A67A3"/>
    <w:rsid w:val="702C207A"/>
    <w:rsid w:val="703129AD"/>
    <w:rsid w:val="7038974F"/>
    <w:rsid w:val="7039025D"/>
    <w:rsid w:val="703C9FE2"/>
    <w:rsid w:val="703EB578"/>
    <w:rsid w:val="70479894"/>
    <w:rsid w:val="7051D6BF"/>
    <w:rsid w:val="705758C6"/>
    <w:rsid w:val="7066EBFD"/>
    <w:rsid w:val="706BA9D2"/>
    <w:rsid w:val="707144DF"/>
    <w:rsid w:val="7080C2CE"/>
    <w:rsid w:val="708D8062"/>
    <w:rsid w:val="709791D2"/>
    <w:rsid w:val="70A1CF37"/>
    <w:rsid w:val="70A3F661"/>
    <w:rsid w:val="70A5195C"/>
    <w:rsid w:val="70ADB2E2"/>
    <w:rsid w:val="70B34FF1"/>
    <w:rsid w:val="70B602AF"/>
    <w:rsid w:val="70C60768"/>
    <w:rsid w:val="70CF63CE"/>
    <w:rsid w:val="70D003F2"/>
    <w:rsid w:val="70D2B846"/>
    <w:rsid w:val="70D98025"/>
    <w:rsid w:val="70ECB637"/>
    <w:rsid w:val="70F2DBA7"/>
    <w:rsid w:val="71088F5C"/>
    <w:rsid w:val="7110422A"/>
    <w:rsid w:val="711C2CF2"/>
    <w:rsid w:val="711E8090"/>
    <w:rsid w:val="7120D39A"/>
    <w:rsid w:val="712A7687"/>
    <w:rsid w:val="7138CB01"/>
    <w:rsid w:val="714EE502"/>
    <w:rsid w:val="71596C84"/>
    <w:rsid w:val="715F2DF8"/>
    <w:rsid w:val="71647EEF"/>
    <w:rsid w:val="7164F214"/>
    <w:rsid w:val="7169286B"/>
    <w:rsid w:val="716E3E86"/>
    <w:rsid w:val="717F37BB"/>
    <w:rsid w:val="71872C40"/>
    <w:rsid w:val="718F04BB"/>
    <w:rsid w:val="71900985"/>
    <w:rsid w:val="71900A24"/>
    <w:rsid w:val="71941C93"/>
    <w:rsid w:val="7196A071"/>
    <w:rsid w:val="719D574B"/>
    <w:rsid w:val="71A06E23"/>
    <w:rsid w:val="71AAF75F"/>
    <w:rsid w:val="71AF633A"/>
    <w:rsid w:val="71BB8EC0"/>
    <w:rsid w:val="71BF5E98"/>
    <w:rsid w:val="71C254C5"/>
    <w:rsid w:val="71CE0664"/>
    <w:rsid w:val="71D624D8"/>
    <w:rsid w:val="71DEDFB5"/>
    <w:rsid w:val="71DFB5A0"/>
    <w:rsid w:val="71E10F3E"/>
    <w:rsid w:val="71E49D56"/>
    <w:rsid w:val="71EAE137"/>
    <w:rsid w:val="71EEC83A"/>
    <w:rsid w:val="71F0C829"/>
    <w:rsid w:val="71FF6155"/>
    <w:rsid w:val="7206DD01"/>
    <w:rsid w:val="720FFA99"/>
    <w:rsid w:val="72140516"/>
    <w:rsid w:val="721C9B4B"/>
    <w:rsid w:val="721CF6F5"/>
    <w:rsid w:val="721D5953"/>
    <w:rsid w:val="72345D08"/>
    <w:rsid w:val="723629EA"/>
    <w:rsid w:val="723BE2FB"/>
    <w:rsid w:val="723ECD71"/>
    <w:rsid w:val="72519DE3"/>
    <w:rsid w:val="7258242A"/>
    <w:rsid w:val="7272F4BC"/>
    <w:rsid w:val="727559A8"/>
    <w:rsid w:val="7278D7C2"/>
    <w:rsid w:val="72831A65"/>
    <w:rsid w:val="72834FF3"/>
    <w:rsid w:val="72841CAD"/>
    <w:rsid w:val="728D0FF2"/>
    <w:rsid w:val="72957FE5"/>
    <w:rsid w:val="72AF54F6"/>
    <w:rsid w:val="72BFA805"/>
    <w:rsid w:val="72C20CC2"/>
    <w:rsid w:val="72C568A4"/>
    <w:rsid w:val="72C5836A"/>
    <w:rsid w:val="72CBE192"/>
    <w:rsid w:val="72DC79ED"/>
    <w:rsid w:val="72DCF96B"/>
    <w:rsid w:val="72FBB1D3"/>
    <w:rsid w:val="72FDB379"/>
    <w:rsid w:val="7307F687"/>
    <w:rsid w:val="73199EDE"/>
    <w:rsid w:val="731F3DE9"/>
    <w:rsid w:val="73237E96"/>
    <w:rsid w:val="732FECF4"/>
    <w:rsid w:val="733D7DFD"/>
    <w:rsid w:val="73483E35"/>
    <w:rsid w:val="734CB00D"/>
    <w:rsid w:val="73593129"/>
    <w:rsid w:val="735B285D"/>
    <w:rsid w:val="73715B62"/>
    <w:rsid w:val="7371617A"/>
    <w:rsid w:val="737B0A7A"/>
    <w:rsid w:val="7391534F"/>
    <w:rsid w:val="739F2E12"/>
    <w:rsid w:val="73A67BCC"/>
    <w:rsid w:val="73A87179"/>
    <w:rsid w:val="73AAFF4E"/>
    <w:rsid w:val="73B29854"/>
    <w:rsid w:val="73BA410E"/>
    <w:rsid w:val="73D2EEC6"/>
    <w:rsid w:val="73D4D13B"/>
    <w:rsid w:val="73D574FA"/>
    <w:rsid w:val="73D95E5E"/>
    <w:rsid w:val="73DA5A3A"/>
    <w:rsid w:val="73DA9C53"/>
    <w:rsid w:val="73DAB2A0"/>
    <w:rsid w:val="73E8A5CB"/>
    <w:rsid w:val="74028C9F"/>
    <w:rsid w:val="74059E72"/>
    <w:rsid w:val="74066AC1"/>
    <w:rsid w:val="74195726"/>
    <w:rsid w:val="741F7C81"/>
    <w:rsid w:val="742456F9"/>
    <w:rsid w:val="7436E02F"/>
    <w:rsid w:val="743C1D5E"/>
    <w:rsid w:val="74476E04"/>
    <w:rsid w:val="7449FC57"/>
    <w:rsid w:val="744EAC8B"/>
    <w:rsid w:val="74624A10"/>
    <w:rsid w:val="7466B2F6"/>
    <w:rsid w:val="746C2D99"/>
    <w:rsid w:val="7474A415"/>
    <w:rsid w:val="7477EEC8"/>
    <w:rsid w:val="749046A8"/>
    <w:rsid w:val="74918633"/>
    <w:rsid w:val="74932E7B"/>
    <w:rsid w:val="7495E515"/>
    <w:rsid w:val="7495F572"/>
    <w:rsid w:val="7496A8BC"/>
    <w:rsid w:val="749B0686"/>
    <w:rsid w:val="74A10963"/>
    <w:rsid w:val="74A3078C"/>
    <w:rsid w:val="74B43871"/>
    <w:rsid w:val="74B85CE4"/>
    <w:rsid w:val="74BEB115"/>
    <w:rsid w:val="74C1975B"/>
    <w:rsid w:val="74C2F587"/>
    <w:rsid w:val="74D0E241"/>
    <w:rsid w:val="74D965E0"/>
    <w:rsid w:val="74E4EF87"/>
    <w:rsid w:val="74F5CBD3"/>
    <w:rsid w:val="7517E81D"/>
    <w:rsid w:val="751E2374"/>
    <w:rsid w:val="75278DA8"/>
    <w:rsid w:val="753949E4"/>
    <w:rsid w:val="754D6665"/>
    <w:rsid w:val="754E5620"/>
    <w:rsid w:val="754E842E"/>
    <w:rsid w:val="75500692"/>
    <w:rsid w:val="755FB6ED"/>
    <w:rsid w:val="756B02F5"/>
    <w:rsid w:val="756FA2A6"/>
    <w:rsid w:val="75758DB0"/>
    <w:rsid w:val="75766CB4"/>
    <w:rsid w:val="75863B14"/>
    <w:rsid w:val="758ED65F"/>
    <w:rsid w:val="7590A22D"/>
    <w:rsid w:val="7595D27D"/>
    <w:rsid w:val="7598B19D"/>
    <w:rsid w:val="75B3233A"/>
    <w:rsid w:val="75B3A79F"/>
    <w:rsid w:val="75B3B3D8"/>
    <w:rsid w:val="75BE56B1"/>
    <w:rsid w:val="75C0275A"/>
    <w:rsid w:val="75C1B321"/>
    <w:rsid w:val="75CADCE7"/>
    <w:rsid w:val="75D43A6D"/>
    <w:rsid w:val="75DD078E"/>
    <w:rsid w:val="75EFD345"/>
    <w:rsid w:val="760CA0F8"/>
    <w:rsid w:val="761DAD86"/>
    <w:rsid w:val="762358A8"/>
    <w:rsid w:val="76308C8F"/>
    <w:rsid w:val="7632A868"/>
    <w:rsid w:val="763EE477"/>
    <w:rsid w:val="764FD1FA"/>
    <w:rsid w:val="765EFEB5"/>
    <w:rsid w:val="7666EAB7"/>
    <w:rsid w:val="76703BFB"/>
    <w:rsid w:val="76705371"/>
    <w:rsid w:val="767DE7FC"/>
    <w:rsid w:val="7686372F"/>
    <w:rsid w:val="7688FDD9"/>
    <w:rsid w:val="7692CB24"/>
    <w:rsid w:val="76B41A6D"/>
    <w:rsid w:val="76BDD2B2"/>
    <w:rsid w:val="76D39CC1"/>
    <w:rsid w:val="76D8788F"/>
    <w:rsid w:val="76E2BD33"/>
    <w:rsid w:val="76E4F46B"/>
    <w:rsid w:val="76F18A7B"/>
    <w:rsid w:val="7709B6A7"/>
    <w:rsid w:val="771A27FE"/>
    <w:rsid w:val="771C5CEE"/>
    <w:rsid w:val="771F1F22"/>
    <w:rsid w:val="7722C36A"/>
    <w:rsid w:val="7724744E"/>
    <w:rsid w:val="772FE2F6"/>
    <w:rsid w:val="774AA982"/>
    <w:rsid w:val="774B7532"/>
    <w:rsid w:val="7750E3D3"/>
    <w:rsid w:val="7754E004"/>
    <w:rsid w:val="77571EFC"/>
    <w:rsid w:val="775BF7BB"/>
    <w:rsid w:val="777245C9"/>
    <w:rsid w:val="77807F42"/>
    <w:rsid w:val="77871B62"/>
    <w:rsid w:val="778E0566"/>
    <w:rsid w:val="7790499D"/>
    <w:rsid w:val="77910873"/>
    <w:rsid w:val="77953C15"/>
    <w:rsid w:val="7796BDF1"/>
    <w:rsid w:val="77A52DAF"/>
    <w:rsid w:val="77A7D70D"/>
    <w:rsid w:val="77B0293A"/>
    <w:rsid w:val="77B72BE3"/>
    <w:rsid w:val="77BDDE97"/>
    <w:rsid w:val="77CA902B"/>
    <w:rsid w:val="77CB02AE"/>
    <w:rsid w:val="77EDACF9"/>
    <w:rsid w:val="77F06DDC"/>
    <w:rsid w:val="781E7ED9"/>
    <w:rsid w:val="782305DD"/>
    <w:rsid w:val="7828A1E1"/>
    <w:rsid w:val="782A0B5F"/>
    <w:rsid w:val="782B407C"/>
    <w:rsid w:val="7831DD19"/>
    <w:rsid w:val="7835F8D7"/>
    <w:rsid w:val="78428347"/>
    <w:rsid w:val="78572F56"/>
    <w:rsid w:val="7857B16D"/>
    <w:rsid w:val="785B6BD0"/>
    <w:rsid w:val="785BBCD4"/>
    <w:rsid w:val="786009AD"/>
    <w:rsid w:val="787BF0BA"/>
    <w:rsid w:val="7884A9AD"/>
    <w:rsid w:val="78938D07"/>
    <w:rsid w:val="7895DEDF"/>
    <w:rsid w:val="789ECD3E"/>
    <w:rsid w:val="78A970AF"/>
    <w:rsid w:val="78AA331F"/>
    <w:rsid w:val="78B05A32"/>
    <w:rsid w:val="78B3E5FA"/>
    <w:rsid w:val="78B6E7DF"/>
    <w:rsid w:val="78C1D742"/>
    <w:rsid w:val="78C4C4CB"/>
    <w:rsid w:val="78C8D0AE"/>
    <w:rsid w:val="78C913D5"/>
    <w:rsid w:val="78DB10D3"/>
    <w:rsid w:val="78DE12FC"/>
    <w:rsid w:val="78E6F1B3"/>
    <w:rsid w:val="78E80F54"/>
    <w:rsid w:val="78EA3D17"/>
    <w:rsid w:val="78F489F9"/>
    <w:rsid w:val="78F8A9B8"/>
    <w:rsid w:val="7905A9EF"/>
    <w:rsid w:val="79071B3D"/>
    <w:rsid w:val="790A361A"/>
    <w:rsid w:val="790D656D"/>
    <w:rsid w:val="792C19CE"/>
    <w:rsid w:val="792CAFA5"/>
    <w:rsid w:val="7950CF97"/>
    <w:rsid w:val="79540358"/>
    <w:rsid w:val="796DDF0E"/>
    <w:rsid w:val="79736541"/>
    <w:rsid w:val="79794399"/>
    <w:rsid w:val="798988EE"/>
    <w:rsid w:val="798A14CD"/>
    <w:rsid w:val="798E7924"/>
    <w:rsid w:val="799887A2"/>
    <w:rsid w:val="79AB73AC"/>
    <w:rsid w:val="79AF267A"/>
    <w:rsid w:val="79AFC281"/>
    <w:rsid w:val="79CCF27B"/>
    <w:rsid w:val="79DB3660"/>
    <w:rsid w:val="79E06473"/>
    <w:rsid w:val="79E7E6C7"/>
    <w:rsid w:val="79EEFD30"/>
    <w:rsid w:val="79F34416"/>
    <w:rsid w:val="79F3CF2E"/>
    <w:rsid w:val="7A0BD605"/>
    <w:rsid w:val="7A0EF42D"/>
    <w:rsid w:val="7A1AC028"/>
    <w:rsid w:val="7A3513D7"/>
    <w:rsid w:val="7A37E986"/>
    <w:rsid w:val="7A3E6DDF"/>
    <w:rsid w:val="7A4524B6"/>
    <w:rsid w:val="7A50AE8C"/>
    <w:rsid w:val="7A5A642C"/>
    <w:rsid w:val="7A5C2469"/>
    <w:rsid w:val="7A6ED1DF"/>
    <w:rsid w:val="7A7E0C93"/>
    <w:rsid w:val="7A9EAB9B"/>
    <w:rsid w:val="7AB83A25"/>
    <w:rsid w:val="7ACBCD4B"/>
    <w:rsid w:val="7AD2386C"/>
    <w:rsid w:val="7AD5D6B2"/>
    <w:rsid w:val="7AD79AF5"/>
    <w:rsid w:val="7AD93397"/>
    <w:rsid w:val="7ADED4FE"/>
    <w:rsid w:val="7AE9642F"/>
    <w:rsid w:val="7AEC6090"/>
    <w:rsid w:val="7AF79CA9"/>
    <w:rsid w:val="7AFF1F8A"/>
    <w:rsid w:val="7B05524E"/>
    <w:rsid w:val="7B0E103E"/>
    <w:rsid w:val="7B1D7CD9"/>
    <w:rsid w:val="7B2A4985"/>
    <w:rsid w:val="7B37264C"/>
    <w:rsid w:val="7B3B86BF"/>
    <w:rsid w:val="7B41B34E"/>
    <w:rsid w:val="7B41CE68"/>
    <w:rsid w:val="7B450D07"/>
    <w:rsid w:val="7B5E0DB5"/>
    <w:rsid w:val="7B631EDE"/>
    <w:rsid w:val="7B74BCD6"/>
    <w:rsid w:val="7B77FC71"/>
    <w:rsid w:val="7B7B732D"/>
    <w:rsid w:val="7B83E639"/>
    <w:rsid w:val="7B8ABFAF"/>
    <w:rsid w:val="7B90E2FA"/>
    <w:rsid w:val="7BA3B593"/>
    <w:rsid w:val="7BAD9CE1"/>
    <w:rsid w:val="7BB291D7"/>
    <w:rsid w:val="7BBB9B02"/>
    <w:rsid w:val="7BC9F494"/>
    <w:rsid w:val="7BCCD41F"/>
    <w:rsid w:val="7BD8946A"/>
    <w:rsid w:val="7BDF984B"/>
    <w:rsid w:val="7BF2B907"/>
    <w:rsid w:val="7BF6348D"/>
    <w:rsid w:val="7BFE6FA4"/>
    <w:rsid w:val="7C0EA9AB"/>
    <w:rsid w:val="7C148A22"/>
    <w:rsid w:val="7C19DCF4"/>
    <w:rsid w:val="7C315875"/>
    <w:rsid w:val="7C454FDE"/>
    <w:rsid w:val="7C4732C0"/>
    <w:rsid w:val="7C4C7ADC"/>
    <w:rsid w:val="7C4DA6FC"/>
    <w:rsid w:val="7C589384"/>
    <w:rsid w:val="7C59DE74"/>
    <w:rsid w:val="7C727325"/>
    <w:rsid w:val="7C78D0DE"/>
    <w:rsid w:val="7C7F4C48"/>
    <w:rsid w:val="7C8377E9"/>
    <w:rsid w:val="7CA1941E"/>
    <w:rsid w:val="7CA365DA"/>
    <w:rsid w:val="7CA7849D"/>
    <w:rsid w:val="7CA998FE"/>
    <w:rsid w:val="7CAD76B8"/>
    <w:rsid w:val="7CB047C0"/>
    <w:rsid w:val="7CBADC49"/>
    <w:rsid w:val="7CC1F0B6"/>
    <w:rsid w:val="7CD06A5F"/>
    <w:rsid w:val="7CEA7E12"/>
    <w:rsid w:val="7CFAAF73"/>
    <w:rsid w:val="7CFDCF07"/>
    <w:rsid w:val="7D04DE84"/>
    <w:rsid w:val="7D0E2867"/>
    <w:rsid w:val="7D10886D"/>
    <w:rsid w:val="7D1E2C0E"/>
    <w:rsid w:val="7D2564A2"/>
    <w:rsid w:val="7D285271"/>
    <w:rsid w:val="7D297347"/>
    <w:rsid w:val="7D2CC35B"/>
    <w:rsid w:val="7D333705"/>
    <w:rsid w:val="7D40231B"/>
    <w:rsid w:val="7D44B531"/>
    <w:rsid w:val="7D50457B"/>
    <w:rsid w:val="7D6713B4"/>
    <w:rsid w:val="7D6FB053"/>
    <w:rsid w:val="7D77BB63"/>
    <w:rsid w:val="7D8154C0"/>
    <w:rsid w:val="7D8D1407"/>
    <w:rsid w:val="7D8DC981"/>
    <w:rsid w:val="7D901F3C"/>
    <w:rsid w:val="7D986BA4"/>
    <w:rsid w:val="7DA10C96"/>
    <w:rsid w:val="7DA7D1C7"/>
    <w:rsid w:val="7DB8F70D"/>
    <w:rsid w:val="7DBCD263"/>
    <w:rsid w:val="7DC4FF48"/>
    <w:rsid w:val="7DE066C4"/>
    <w:rsid w:val="7DEE0BC5"/>
    <w:rsid w:val="7DEE56A7"/>
    <w:rsid w:val="7DF03838"/>
    <w:rsid w:val="7DF46DDA"/>
    <w:rsid w:val="7DFCB870"/>
    <w:rsid w:val="7E04C206"/>
    <w:rsid w:val="7E118EB1"/>
    <w:rsid w:val="7E15902D"/>
    <w:rsid w:val="7E268ED8"/>
    <w:rsid w:val="7E2913E8"/>
    <w:rsid w:val="7E2ADD63"/>
    <w:rsid w:val="7E308C79"/>
    <w:rsid w:val="7E397240"/>
    <w:rsid w:val="7E39DD39"/>
    <w:rsid w:val="7E4E15BC"/>
    <w:rsid w:val="7E4EA8FA"/>
    <w:rsid w:val="7E5DAA6D"/>
    <w:rsid w:val="7E5FC2CD"/>
    <w:rsid w:val="7E692038"/>
    <w:rsid w:val="7E778C03"/>
    <w:rsid w:val="7E88A712"/>
    <w:rsid w:val="7E969EAA"/>
    <w:rsid w:val="7EA508D9"/>
    <w:rsid w:val="7EB3C401"/>
    <w:rsid w:val="7EB55617"/>
    <w:rsid w:val="7EB8ABA9"/>
    <w:rsid w:val="7EBFFD4D"/>
    <w:rsid w:val="7EC07195"/>
    <w:rsid w:val="7EC4F2E1"/>
    <w:rsid w:val="7ECA146E"/>
    <w:rsid w:val="7ECB3F32"/>
    <w:rsid w:val="7ECC6382"/>
    <w:rsid w:val="7ED14006"/>
    <w:rsid w:val="7EDD4452"/>
    <w:rsid w:val="7EDF3813"/>
    <w:rsid w:val="7EF8213D"/>
    <w:rsid w:val="7F13DD23"/>
    <w:rsid w:val="7F14ACF2"/>
    <w:rsid w:val="7F1719B3"/>
    <w:rsid w:val="7F2EDFC3"/>
    <w:rsid w:val="7F385559"/>
    <w:rsid w:val="7F42D249"/>
    <w:rsid w:val="7F885D08"/>
    <w:rsid w:val="7F8A189D"/>
    <w:rsid w:val="7F91B5A9"/>
    <w:rsid w:val="7F960242"/>
    <w:rsid w:val="7F970C12"/>
    <w:rsid w:val="7F9F2677"/>
    <w:rsid w:val="7FA4CEDB"/>
    <w:rsid w:val="7FA70315"/>
    <w:rsid w:val="7FA8B7D2"/>
    <w:rsid w:val="7FB5095F"/>
    <w:rsid w:val="7FC352EA"/>
    <w:rsid w:val="7FCAB6E4"/>
    <w:rsid w:val="7FD40CE6"/>
    <w:rsid w:val="7FDD2076"/>
    <w:rsid w:val="7FE82D48"/>
    <w:rsid w:val="7FE9625C"/>
    <w:rsid w:val="7FFAB04F"/>
    <w:rsid w:val="7FFDB2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C6382"/>
  <w15:chartTrackingRefBased/>
  <w15:docId w15:val="{556377CA-FC65-4D4B-9AD3-CD7EC8D9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2A3"/>
    <w:rPr>
      <w:rFonts w:ascii="Aptos" w:hAnsi="Apto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1F9E"/>
    <w:pPr>
      <w:keepNext/>
      <w:keepLines/>
      <w:spacing w:before="40" w:after="0"/>
      <w:outlineLvl w:val="1"/>
    </w:pPr>
    <w:rPr>
      <w:rFonts w:asciiTheme="majorHAnsi" w:eastAsiaTheme="majorEastAsia" w:hAnsiTheme="majorHAnsi" w:cstheme="majorBidi"/>
      <w:i/>
      <w:color w:val="2F5496" w:themeColor="accent1" w:themeShade="BF"/>
      <w:sz w:val="28"/>
      <w:szCs w:val="26"/>
    </w:rPr>
  </w:style>
  <w:style w:type="paragraph" w:styleId="Heading3">
    <w:name w:val="heading 3"/>
    <w:basedOn w:val="Normal"/>
    <w:next w:val="Normal"/>
    <w:link w:val="Heading3Char"/>
    <w:uiPriority w:val="9"/>
    <w:unhideWhenUsed/>
    <w:qFormat/>
    <w:rsid w:val="002E15C5"/>
    <w:pPr>
      <w:keepNext/>
      <w:keepLines/>
      <w:spacing w:before="40" w:after="0"/>
      <w:outlineLvl w:val="2"/>
    </w:pPr>
    <w:rPr>
      <w:rFonts w:eastAsiaTheme="majorEastAsia" w:cstheme="majorBidi"/>
      <w:bCs/>
      <w:color w:val="2F5496" w:themeColor="accent1" w:themeShade="BF"/>
      <w:sz w:val="24"/>
      <w:szCs w:val="24"/>
    </w:rPr>
  </w:style>
  <w:style w:type="paragraph" w:styleId="Heading4">
    <w:name w:val="heading 4"/>
    <w:basedOn w:val="Normal"/>
    <w:next w:val="Normal"/>
    <w:link w:val="Heading4Char"/>
    <w:uiPriority w:val="9"/>
    <w:unhideWhenUsed/>
    <w:qFormat/>
    <w:rsid w:val="00263DED"/>
    <w:pPr>
      <w:keepNext/>
      <w:keepLines/>
      <w:spacing w:before="40" w:after="0"/>
      <w:outlineLvl w:val="3"/>
    </w:pPr>
    <w:rPr>
      <w:rFonts w:eastAsiaTheme="majorEastAsia"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F6E4F"/>
    <w:pPr>
      <w:numPr>
        <w:numId w:val="48"/>
      </w:numPr>
      <w:contextualSpacing/>
    </w:pPr>
  </w:style>
  <w:style w:type="character" w:styleId="CommentReference">
    <w:name w:val="annotation reference"/>
    <w:basedOn w:val="DefaultParagraphFont"/>
    <w:uiPriority w:val="99"/>
    <w:semiHidden/>
    <w:unhideWhenUsed/>
    <w:rsid w:val="00030066"/>
    <w:rPr>
      <w:sz w:val="16"/>
      <w:szCs w:val="16"/>
    </w:rPr>
  </w:style>
  <w:style w:type="paragraph" w:styleId="CommentText">
    <w:name w:val="annotation text"/>
    <w:basedOn w:val="Normal"/>
    <w:link w:val="CommentTextChar"/>
    <w:uiPriority w:val="99"/>
    <w:unhideWhenUsed/>
    <w:rsid w:val="00030066"/>
    <w:pPr>
      <w:spacing w:line="240" w:lineRule="auto"/>
    </w:pPr>
    <w:rPr>
      <w:sz w:val="20"/>
      <w:szCs w:val="20"/>
    </w:rPr>
  </w:style>
  <w:style w:type="character" w:customStyle="1" w:styleId="CommentTextChar">
    <w:name w:val="Comment Text Char"/>
    <w:basedOn w:val="DefaultParagraphFont"/>
    <w:link w:val="CommentText"/>
    <w:uiPriority w:val="99"/>
    <w:rsid w:val="00030066"/>
    <w:rPr>
      <w:sz w:val="20"/>
      <w:szCs w:val="20"/>
    </w:rPr>
  </w:style>
  <w:style w:type="paragraph" w:styleId="CommentSubject">
    <w:name w:val="annotation subject"/>
    <w:basedOn w:val="CommentText"/>
    <w:next w:val="CommentText"/>
    <w:link w:val="CommentSubjectChar"/>
    <w:uiPriority w:val="99"/>
    <w:semiHidden/>
    <w:unhideWhenUsed/>
    <w:rsid w:val="00030066"/>
    <w:rPr>
      <w:b/>
      <w:bCs/>
    </w:rPr>
  </w:style>
  <w:style w:type="character" w:customStyle="1" w:styleId="CommentSubjectChar">
    <w:name w:val="Comment Subject Char"/>
    <w:basedOn w:val="CommentTextChar"/>
    <w:link w:val="CommentSubject"/>
    <w:uiPriority w:val="99"/>
    <w:semiHidden/>
    <w:rsid w:val="00030066"/>
    <w:rPr>
      <w:b/>
      <w:bCs/>
      <w:sz w:val="20"/>
      <w:szCs w:val="20"/>
    </w:rPr>
  </w:style>
  <w:style w:type="paragraph" w:customStyle="1" w:styleId="paragraph">
    <w:name w:val="paragraph"/>
    <w:basedOn w:val="Normal"/>
    <w:rsid w:val="007C3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3B9D"/>
  </w:style>
  <w:style w:type="character" w:customStyle="1" w:styleId="eop">
    <w:name w:val="eop"/>
    <w:basedOn w:val="DefaultParagraphFont"/>
    <w:rsid w:val="007C3B9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683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366"/>
    <w:rPr>
      <w:rFonts w:ascii="Segoe UI" w:hAnsi="Segoe UI" w:cs="Segoe UI"/>
      <w:sz w:val="18"/>
      <w:szCs w:val="18"/>
    </w:rPr>
  </w:style>
  <w:style w:type="paragraph" w:styleId="NoSpacing">
    <w:name w:val="No Spacing"/>
    <w:uiPriority w:val="1"/>
    <w:qFormat/>
    <w:rsid w:val="00376308"/>
    <w:pPr>
      <w:spacing w:after="0" w:line="240" w:lineRule="auto"/>
    </w:pPr>
  </w:style>
  <w:style w:type="paragraph" w:styleId="NormalWeb">
    <w:name w:val="Normal (Web)"/>
    <w:basedOn w:val="Normal"/>
    <w:uiPriority w:val="99"/>
    <w:unhideWhenUsed/>
    <w:rsid w:val="00230F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6C5B"/>
    <w:rPr>
      <w:color w:val="0563C1" w:themeColor="hyperlink"/>
      <w:u w:val="single"/>
    </w:rPr>
  </w:style>
  <w:style w:type="character" w:styleId="UnresolvedMention">
    <w:name w:val="Unresolved Mention"/>
    <w:basedOn w:val="DefaultParagraphFont"/>
    <w:uiPriority w:val="99"/>
    <w:semiHidden/>
    <w:unhideWhenUsed/>
    <w:rsid w:val="00076C5B"/>
    <w:rPr>
      <w:color w:val="605E5C"/>
      <w:shd w:val="clear" w:color="auto" w:fill="E1DFDD"/>
    </w:rPr>
  </w:style>
  <w:style w:type="paragraph" w:styleId="Revision">
    <w:name w:val="Revision"/>
    <w:hidden/>
    <w:uiPriority w:val="99"/>
    <w:semiHidden/>
    <w:rsid w:val="00FB728E"/>
    <w:pPr>
      <w:spacing w:after="0" w:line="240" w:lineRule="auto"/>
    </w:pPr>
  </w:style>
  <w:style w:type="character" w:customStyle="1" w:styleId="Heading2Char">
    <w:name w:val="Heading 2 Char"/>
    <w:basedOn w:val="DefaultParagraphFont"/>
    <w:link w:val="Heading2"/>
    <w:uiPriority w:val="9"/>
    <w:rsid w:val="00BF1F9E"/>
    <w:rPr>
      <w:rFonts w:asciiTheme="majorHAnsi" w:eastAsiaTheme="majorEastAsia" w:hAnsiTheme="majorHAnsi" w:cstheme="majorBidi"/>
      <w:i/>
      <w:color w:val="2F5496" w:themeColor="accent1" w:themeShade="BF"/>
      <w:sz w:val="28"/>
      <w:szCs w:val="26"/>
    </w:rPr>
  </w:style>
  <w:style w:type="character" w:customStyle="1" w:styleId="Heading3Char">
    <w:name w:val="Heading 3 Char"/>
    <w:basedOn w:val="DefaultParagraphFont"/>
    <w:link w:val="Heading3"/>
    <w:uiPriority w:val="9"/>
    <w:rsid w:val="002E15C5"/>
    <w:rPr>
      <w:rFonts w:ascii="Aptos" w:eastAsiaTheme="majorEastAsia" w:hAnsi="Aptos" w:cstheme="majorBidi"/>
      <w:bCs/>
      <w:color w:val="2F5496" w:themeColor="accent1" w:themeShade="BF"/>
      <w:sz w:val="24"/>
      <w:szCs w:val="24"/>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C00186"/>
    <w:rPr>
      <w:color w:val="954F72" w:themeColor="followedHyperlink"/>
      <w:u w:val="single"/>
    </w:rPr>
  </w:style>
  <w:style w:type="paragraph" w:styleId="TOCHeading">
    <w:name w:val="TOC Heading"/>
    <w:basedOn w:val="Heading1"/>
    <w:next w:val="Normal"/>
    <w:uiPriority w:val="39"/>
    <w:unhideWhenUsed/>
    <w:qFormat/>
    <w:rsid w:val="006D7BF3"/>
    <w:pPr>
      <w:outlineLvl w:val="9"/>
    </w:pPr>
  </w:style>
  <w:style w:type="paragraph" w:styleId="TOC2">
    <w:name w:val="toc 2"/>
    <w:basedOn w:val="Normal"/>
    <w:next w:val="Normal"/>
    <w:autoRedefine/>
    <w:uiPriority w:val="39"/>
    <w:unhideWhenUsed/>
    <w:rsid w:val="00A8246F"/>
    <w:pPr>
      <w:spacing w:after="100"/>
      <w:ind w:left="720"/>
    </w:pPr>
    <w:rPr>
      <w:rFonts w:eastAsiaTheme="minorEastAsia" w:cs="Times New Roman"/>
    </w:rPr>
  </w:style>
  <w:style w:type="paragraph" w:styleId="TOC1">
    <w:name w:val="toc 1"/>
    <w:basedOn w:val="Normal"/>
    <w:next w:val="Normal"/>
    <w:autoRedefine/>
    <w:uiPriority w:val="39"/>
    <w:unhideWhenUsed/>
    <w:rsid w:val="006D7BF3"/>
    <w:pPr>
      <w:spacing w:after="100"/>
    </w:pPr>
    <w:rPr>
      <w:rFonts w:eastAsiaTheme="minorEastAsia" w:cs="Times New Roman"/>
    </w:rPr>
  </w:style>
  <w:style w:type="paragraph" w:styleId="TOC3">
    <w:name w:val="toc 3"/>
    <w:basedOn w:val="Normal"/>
    <w:next w:val="Normal"/>
    <w:autoRedefine/>
    <w:uiPriority w:val="39"/>
    <w:unhideWhenUsed/>
    <w:rsid w:val="006D7BF3"/>
    <w:pPr>
      <w:spacing w:after="100"/>
      <w:ind w:left="440"/>
    </w:pPr>
    <w:rPr>
      <w:rFonts w:eastAsiaTheme="minorEastAsia" w:cs="Times New Roman"/>
    </w:rPr>
  </w:style>
  <w:style w:type="character" w:customStyle="1" w:styleId="SubtitleChar">
    <w:name w:val="Subtitle Char"/>
    <w:aliases w:val="Heading3 Char"/>
    <w:basedOn w:val="DefaultParagraphFont"/>
    <w:link w:val="Subtitle"/>
    <w:uiPriority w:val="11"/>
    <w:rPr>
      <w:rFonts w:eastAsiaTheme="minorEastAsia"/>
      <w:color w:val="5A5A5A" w:themeColor="text1" w:themeTint="A5"/>
      <w:spacing w:val="15"/>
    </w:rPr>
  </w:style>
  <w:style w:type="paragraph" w:styleId="Subtitle">
    <w:name w:val="Subtitle"/>
    <w:aliases w:val="Heading3"/>
    <w:basedOn w:val="Normal"/>
    <w:next w:val="Normal"/>
    <w:link w:val="SubtitleChar"/>
    <w:uiPriority w:val="11"/>
    <w:qFormat/>
    <w:pPr>
      <w:numPr>
        <w:ilvl w:val="1"/>
      </w:numPr>
    </w:pPr>
    <w:rPr>
      <w:rFonts w:eastAsiaTheme="minorEastAsia"/>
      <w:color w:val="5A5A5A" w:themeColor="text1" w:themeTint="A5"/>
      <w:spacing w:val="15"/>
    </w:rPr>
  </w:style>
  <w:style w:type="paragraph" w:styleId="BodyText">
    <w:name w:val="Body Text"/>
    <w:basedOn w:val="Normal"/>
    <w:link w:val="BodyTextChar"/>
    <w:uiPriority w:val="1"/>
    <w:qFormat/>
    <w:rsid w:val="007D42E4"/>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7D42E4"/>
    <w:rPr>
      <w:rFonts w:ascii="Calibri" w:eastAsia="Calibri" w:hAnsi="Calibri" w:cs="Calibri"/>
      <w:sz w:val="24"/>
      <w:szCs w:val="24"/>
    </w:rPr>
  </w:style>
  <w:style w:type="paragraph" w:customStyle="1" w:styleId="TableParagraph">
    <w:name w:val="Table Paragraph"/>
    <w:basedOn w:val="Normal"/>
    <w:uiPriority w:val="1"/>
    <w:qFormat/>
    <w:rsid w:val="007D42E4"/>
    <w:pPr>
      <w:widowControl w:val="0"/>
      <w:autoSpaceDE w:val="0"/>
      <w:autoSpaceDN w:val="0"/>
      <w:spacing w:after="0" w:line="240" w:lineRule="auto"/>
      <w:ind w:left="107"/>
    </w:pPr>
    <w:rPr>
      <w:rFonts w:ascii="Calibri" w:eastAsia="Calibri" w:hAnsi="Calibri" w:cs="Calibri"/>
    </w:rPr>
  </w:style>
  <w:style w:type="character" w:customStyle="1" w:styleId="scxw115162581">
    <w:name w:val="scxw115162581"/>
    <w:basedOn w:val="DefaultParagraphFont"/>
    <w:rsid w:val="006E49E0"/>
  </w:style>
  <w:style w:type="character" w:customStyle="1" w:styleId="scxw39192233">
    <w:name w:val="scxw39192233"/>
    <w:basedOn w:val="DefaultParagraphFont"/>
    <w:rsid w:val="00A85723"/>
  </w:style>
  <w:style w:type="character" w:customStyle="1" w:styleId="Heading4Char">
    <w:name w:val="Heading 4 Char"/>
    <w:basedOn w:val="DefaultParagraphFont"/>
    <w:link w:val="Heading4"/>
    <w:uiPriority w:val="9"/>
    <w:rsid w:val="00263DED"/>
    <w:rPr>
      <w:rFonts w:ascii="Aptos" w:eastAsiaTheme="majorEastAsia" w:hAnsi="Aptos"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6861">
      <w:bodyDiv w:val="1"/>
      <w:marLeft w:val="0"/>
      <w:marRight w:val="0"/>
      <w:marTop w:val="0"/>
      <w:marBottom w:val="0"/>
      <w:divBdr>
        <w:top w:val="none" w:sz="0" w:space="0" w:color="auto"/>
        <w:left w:val="none" w:sz="0" w:space="0" w:color="auto"/>
        <w:bottom w:val="none" w:sz="0" w:space="0" w:color="auto"/>
        <w:right w:val="none" w:sz="0" w:space="0" w:color="auto"/>
      </w:divBdr>
      <w:divsChild>
        <w:div w:id="1404373803">
          <w:marLeft w:val="0"/>
          <w:marRight w:val="0"/>
          <w:marTop w:val="0"/>
          <w:marBottom w:val="0"/>
          <w:divBdr>
            <w:top w:val="none" w:sz="0" w:space="0" w:color="auto"/>
            <w:left w:val="none" w:sz="0" w:space="0" w:color="auto"/>
            <w:bottom w:val="none" w:sz="0" w:space="0" w:color="auto"/>
            <w:right w:val="none" w:sz="0" w:space="0" w:color="auto"/>
          </w:divBdr>
        </w:div>
      </w:divsChild>
    </w:div>
    <w:div w:id="215430848">
      <w:bodyDiv w:val="1"/>
      <w:marLeft w:val="0"/>
      <w:marRight w:val="0"/>
      <w:marTop w:val="0"/>
      <w:marBottom w:val="0"/>
      <w:divBdr>
        <w:top w:val="none" w:sz="0" w:space="0" w:color="auto"/>
        <w:left w:val="none" w:sz="0" w:space="0" w:color="auto"/>
        <w:bottom w:val="none" w:sz="0" w:space="0" w:color="auto"/>
        <w:right w:val="none" w:sz="0" w:space="0" w:color="auto"/>
      </w:divBdr>
      <w:divsChild>
        <w:div w:id="188881105">
          <w:marLeft w:val="0"/>
          <w:marRight w:val="0"/>
          <w:marTop w:val="0"/>
          <w:marBottom w:val="0"/>
          <w:divBdr>
            <w:top w:val="none" w:sz="0" w:space="0" w:color="auto"/>
            <w:left w:val="none" w:sz="0" w:space="0" w:color="auto"/>
            <w:bottom w:val="none" w:sz="0" w:space="0" w:color="auto"/>
            <w:right w:val="none" w:sz="0" w:space="0" w:color="auto"/>
          </w:divBdr>
        </w:div>
        <w:div w:id="802500128">
          <w:marLeft w:val="0"/>
          <w:marRight w:val="0"/>
          <w:marTop w:val="0"/>
          <w:marBottom w:val="0"/>
          <w:divBdr>
            <w:top w:val="none" w:sz="0" w:space="0" w:color="auto"/>
            <w:left w:val="none" w:sz="0" w:space="0" w:color="auto"/>
            <w:bottom w:val="none" w:sz="0" w:space="0" w:color="auto"/>
            <w:right w:val="none" w:sz="0" w:space="0" w:color="auto"/>
          </w:divBdr>
        </w:div>
      </w:divsChild>
    </w:div>
    <w:div w:id="216203276">
      <w:bodyDiv w:val="1"/>
      <w:marLeft w:val="0"/>
      <w:marRight w:val="0"/>
      <w:marTop w:val="0"/>
      <w:marBottom w:val="0"/>
      <w:divBdr>
        <w:top w:val="none" w:sz="0" w:space="0" w:color="auto"/>
        <w:left w:val="none" w:sz="0" w:space="0" w:color="auto"/>
        <w:bottom w:val="none" w:sz="0" w:space="0" w:color="auto"/>
        <w:right w:val="none" w:sz="0" w:space="0" w:color="auto"/>
      </w:divBdr>
      <w:divsChild>
        <w:div w:id="308101265">
          <w:marLeft w:val="0"/>
          <w:marRight w:val="0"/>
          <w:marTop w:val="0"/>
          <w:marBottom w:val="0"/>
          <w:divBdr>
            <w:top w:val="none" w:sz="0" w:space="0" w:color="auto"/>
            <w:left w:val="none" w:sz="0" w:space="0" w:color="auto"/>
            <w:bottom w:val="none" w:sz="0" w:space="0" w:color="auto"/>
            <w:right w:val="none" w:sz="0" w:space="0" w:color="auto"/>
          </w:divBdr>
        </w:div>
      </w:divsChild>
    </w:div>
    <w:div w:id="236014096">
      <w:bodyDiv w:val="1"/>
      <w:marLeft w:val="0"/>
      <w:marRight w:val="0"/>
      <w:marTop w:val="0"/>
      <w:marBottom w:val="0"/>
      <w:divBdr>
        <w:top w:val="none" w:sz="0" w:space="0" w:color="auto"/>
        <w:left w:val="none" w:sz="0" w:space="0" w:color="auto"/>
        <w:bottom w:val="none" w:sz="0" w:space="0" w:color="auto"/>
        <w:right w:val="none" w:sz="0" w:space="0" w:color="auto"/>
      </w:divBdr>
    </w:div>
    <w:div w:id="510804896">
      <w:bodyDiv w:val="1"/>
      <w:marLeft w:val="0"/>
      <w:marRight w:val="0"/>
      <w:marTop w:val="0"/>
      <w:marBottom w:val="0"/>
      <w:divBdr>
        <w:top w:val="none" w:sz="0" w:space="0" w:color="auto"/>
        <w:left w:val="none" w:sz="0" w:space="0" w:color="auto"/>
        <w:bottom w:val="none" w:sz="0" w:space="0" w:color="auto"/>
        <w:right w:val="none" w:sz="0" w:space="0" w:color="auto"/>
      </w:divBdr>
    </w:div>
    <w:div w:id="586495628">
      <w:bodyDiv w:val="1"/>
      <w:marLeft w:val="0"/>
      <w:marRight w:val="0"/>
      <w:marTop w:val="0"/>
      <w:marBottom w:val="0"/>
      <w:divBdr>
        <w:top w:val="none" w:sz="0" w:space="0" w:color="auto"/>
        <w:left w:val="none" w:sz="0" w:space="0" w:color="auto"/>
        <w:bottom w:val="none" w:sz="0" w:space="0" w:color="auto"/>
        <w:right w:val="none" w:sz="0" w:space="0" w:color="auto"/>
      </w:divBdr>
      <w:divsChild>
        <w:div w:id="31079619">
          <w:marLeft w:val="0"/>
          <w:marRight w:val="0"/>
          <w:marTop w:val="0"/>
          <w:marBottom w:val="0"/>
          <w:divBdr>
            <w:top w:val="none" w:sz="0" w:space="0" w:color="auto"/>
            <w:left w:val="none" w:sz="0" w:space="0" w:color="auto"/>
            <w:bottom w:val="none" w:sz="0" w:space="0" w:color="auto"/>
            <w:right w:val="none" w:sz="0" w:space="0" w:color="auto"/>
          </w:divBdr>
        </w:div>
        <w:div w:id="656686447">
          <w:marLeft w:val="0"/>
          <w:marRight w:val="0"/>
          <w:marTop w:val="0"/>
          <w:marBottom w:val="0"/>
          <w:divBdr>
            <w:top w:val="none" w:sz="0" w:space="0" w:color="auto"/>
            <w:left w:val="none" w:sz="0" w:space="0" w:color="auto"/>
            <w:bottom w:val="none" w:sz="0" w:space="0" w:color="auto"/>
            <w:right w:val="none" w:sz="0" w:space="0" w:color="auto"/>
          </w:divBdr>
        </w:div>
        <w:div w:id="1655523514">
          <w:marLeft w:val="0"/>
          <w:marRight w:val="0"/>
          <w:marTop w:val="0"/>
          <w:marBottom w:val="0"/>
          <w:divBdr>
            <w:top w:val="none" w:sz="0" w:space="0" w:color="auto"/>
            <w:left w:val="none" w:sz="0" w:space="0" w:color="auto"/>
            <w:bottom w:val="none" w:sz="0" w:space="0" w:color="auto"/>
            <w:right w:val="none" w:sz="0" w:space="0" w:color="auto"/>
          </w:divBdr>
        </w:div>
      </w:divsChild>
    </w:div>
    <w:div w:id="658579678">
      <w:bodyDiv w:val="1"/>
      <w:marLeft w:val="0"/>
      <w:marRight w:val="0"/>
      <w:marTop w:val="0"/>
      <w:marBottom w:val="0"/>
      <w:divBdr>
        <w:top w:val="none" w:sz="0" w:space="0" w:color="auto"/>
        <w:left w:val="none" w:sz="0" w:space="0" w:color="auto"/>
        <w:bottom w:val="none" w:sz="0" w:space="0" w:color="auto"/>
        <w:right w:val="none" w:sz="0" w:space="0" w:color="auto"/>
      </w:divBdr>
    </w:div>
    <w:div w:id="672148348">
      <w:bodyDiv w:val="1"/>
      <w:marLeft w:val="0"/>
      <w:marRight w:val="0"/>
      <w:marTop w:val="0"/>
      <w:marBottom w:val="0"/>
      <w:divBdr>
        <w:top w:val="none" w:sz="0" w:space="0" w:color="auto"/>
        <w:left w:val="none" w:sz="0" w:space="0" w:color="auto"/>
        <w:bottom w:val="none" w:sz="0" w:space="0" w:color="auto"/>
        <w:right w:val="none" w:sz="0" w:space="0" w:color="auto"/>
      </w:divBdr>
      <w:divsChild>
        <w:div w:id="323551616">
          <w:marLeft w:val="0"/>
          <w:marRight w:val="0"/>
          <w:marTop w:val="0"/>
          <w:marBottom w:val="0"/>
          <w:divBdr>
            <w:top w:val="none" w:sz="0" w:space="0" w:color="auto"/>
            <w:left w:val="none" w:sz="0" w:space="0" w:color="auto"/>
            <w:bottom w:val="none" w:sz="0" w:space="0" w:color="auto"/>
            <w:right w:val="none" w:sz="0" w:space="0" w:color="auto"/>
          </w:divBdr>
          <w:divsChild>
            <w:div w:id="1895849494">
              <w:marLeft w:val="0"/>
              <w:marRight w:val="0"/>
              <w:marTop w:val="0"/>
              <w:marBottom w:val="0"/>
              <w:divBdr>
                <w:top w:val="none" w:sz="0" w:space="0" w:color="auto"/>
                <w:left w:val="none" w:sz="0" w:space="0" w:color="auto"/>
                <w:bottom w:val="none" w:sz="0" w:space="0" w:color="auto"/>
                <w:right w:val="none" w:sz="0" w:space="0" w:color="auto"/>
              </w:divBdr>
            </w:div>
          </w:divsChild>
        </w:div>
        <w:div w:id="380714141">
          <w:marLeft w:val="0"/>
          <w:marRight w:val="0"/>
          <w:marTop w:val="0"/>
          <w:marBottom w:val="0"/>
          <w:divBdr>
            <w:top w:val="none" w:sz="0" w:space="0" w:color="auto"/>
            <w:left w:val="none" w:sz="0" w:space="0" w:color="auto"/>
            <w:bottom w:val="none" w:sz="0" w:space="0" w:color="auto"/>
            <w:right w:val="none" w:sz="0" w:space="0" w:color="auto"/>
          </w:divBdr>
          <w:divsChild>
            <w:div w:id="82532383">
              <w:marLeft w:val="0"/>
              <w:marRight w:val="0"/>
              <w:marTop w:val="0"/>
              <w:marBottom w:val="0"/>
              <w:divBdr>
                <w:top w:val="none" w:sz="0" w:space="0" w:color="auto"/>
                <w:left w:val="none" w:sz="0" w:space="0" w:color="auto"/>
                <w:bottom w:val="none" w:sz="0" w:space="0" w:color="auto"/>
                <w:right w:val="none" w:sz="0" w:space="0" w:color="auto"/>
              </w:divBdr>
            </w:div>
            <w:div w:id="1228880833">
              <w:marLeft w:val="0"/>
              <w:marRight w:val="0"/>
              <w:marTop w:val="0"/>
              <w:marBottom w:val="0"/>
              <w:divBdr>
                <w:top w:val="none" w:sz="0" w:space="0" w:color="auto"/>
                <w:left w:val="none" w:sz="0" w:space="0" w:color="auto"/>
                <w:bottom w:val="none" w:sz="0" w:space="0" w:color="auto"/>
                <w:right w:val="none" w:sz="0" w:space="0" w:color="auto"/>
              </w:divBdr>
            </w:div>
            <w:div w:id="1899901893">
              <w:marLeft w:val="0"/>
              <w:marRight w:val="0"/>
              <w:marTop w:val="0"/>
              <w:marBottom w:val="0"/>
              <w:divBdr>
                <w:top w:val="none" w:sz="0" w:space="0" w:color="auto"/>
                <w:left w:val="none" w:sz="0" w:space="0" w:color="auto"/>
                <w:bottom w:val="none" w:sz="0" w:space="0" w:color="auto"/>
                <w:right w:val="none" w:sz="0" w:space="0" w:color="auto"/>
              </w:divBdr>
            </w:div>
          </w:divsChild>
        </w:div>
        <w:div w:id="636957870">
          <w:marLeft w:val="0"/>
          <w:marRight w:val="0"/>
          <w:marTop w:val="0"/>
          <w:marBottom w:val="0"/>
          <w:divBdr>
            <w:top w:val="none" w:sz="0" w:space="0" w:color="auto"/>
            <w:left w:val="none" w:sz="0" w:space="0" w:color="auto"/>
            <w:bottom w:val="none" w:sz="0" w:space="0" w:color="auto"/>
            <w:right w:val="none" w:sz="0" w:space="0" w:color="auto"/>
          </w:divBdr>
          <w:divsChild>
            <w:div w:id="78408716">
              <w:marLeft w:val="0"/>
              <w:marRight w:val="0"/>
              <w:marTop w:val="0"/>
              <w:marBottom w:val="0"/>
              <w:divBdr>
                <w:top w:val="none" w:sz="0" w:space="0" w:color="auto"/>
                <w:left w:val="none" w:sz="0" w:space="0" w:color="auto"/>
                <w:bottom w:val="none" w:sz="0" w:space="0" w:color="auto"/>
                <w:right w:val="none" w:sz="0" w:space="0" w:color="auto"/>
              </w:divBdr>
            </w:div>
            <w:div w:id="102386071">
              <w:marLeft w:val="0"/>
              <w:marRight w:val="0"/>
              <w:marTop w:val="0"/>
              <w:marBottom w:val="0"/>
              <w:divBdr>
                <w:top w:val="none" w:sz="0" w:space="0" w:color="auto"/>
                <w:left w:val="none" w:sz="0" w:space="0" w:color="auto"/>
                <w:bottom w:val="none" w:sz="0" w:space="0" w:color="auto"/>
                <w:right w:val="none" w:sz="0" w:space="0" w:color="auto"/>
              </w:divBdr>
            </w:div>
            <w:div w:id="289635690">
              <w:marLeft w:val="0"/>
              <w:marRight w:val="0"/>
              <w:marTop w:val="0"/>
              <w:marBottom w:val="0"/>
              <w:divBdr>
                <w:top w:val="none" w:sz="0" w:space="0" w:color="auto"/>
                <w:left w:val="none" w:sz="0" w:space="0" w:color="auto"/>
                <w:bottom w:val="none" w:sz="0" w:space="0" w:color="auto"/>
                <w:right w:val="none" w:sz="0" w:space="0" w:color="auto"/>
              </w:divBdr>
            </w:div>
            <w:div w:id="481384770">
              <w:marLeft w:val="0"/>
              <w:marRight w:val="0"/>
              <w:marTop w:val="0"/>
              <w:marBottom w:val="0"/>
              <w:divBdr>
                <w:top w:val="none" w:sz="0" w:space="0" w:color="auto"/>
                <w:left w:val="none" w:sz="0" w:space="0" w:color="auto"/>
                <w:bottom w:val="none" w:sz="0" w:space="0" w:color="auto"/>
                <w:right w:val="none" w:sz="0" w:space="0" w:color="auto"/>
              </w:divBdr>
            </w:div>
            <w:div w:id="916476596">
              <w:marLeft w:val="0"/>
              <w:marRight w:val="0"/>
              <w:marTop w:val="0"/>
              <w:marBottom w:val="0"/>
              <w:divBdr>
                <w:top w:val="none" w:sz="0" w:space="0" w:color="auto"/>
                <w:left w:val="none" w:sz="0" w:space="0" w:color="auto"/>
                <w:bottom w:val="none" w:sz="0" w:space="0" w:color="auto"/>
                <w:right w:val="none" w:sz="0" w:space="0" w:color="auto"/>
              </w:divBdr>
            </w:div>
            <w:div w:id="1201625772">
              <w:marLeft w:val="0"/>
              <w:marRight w:val="0"/>
              <w:marTop w:val="0"/>
              <w:marBottom w:val="0"/>
              <w:divBdr>
                <w:top w:val="none" w:sz="0" w:space="0" w:color="auto"/>
                <w:left w:val="none" w:sz="0" w:space="0" w:color="auto"/>
                <w:bottom w:val="none" w:sz="0" w:space="0" w:color="auto"/>
                <w:right w:val="none" w:sz="0" w:space="0" w:color="auto"/>
              </w:divBdr>
            </w:div>
            <w:div w:id="1202285368">
              <w:marLeft w:val="0"/>
              <w:marRight w:val="0"/>
              <w:marTop w:val="0"/>
              <w:marBottom w:val="0"/>
              <w:divBdr>
                <w:top w:val="none" w:sz="0" w:space="0" w:color="auto"/>
                <w:left w:val="none" w:sz="0" w:space="0" w:color="auto"/>
                <w:bottom w:val="none" w:sz="0" w:space="0" w:color="auto"/>
                <w:right w:val="none" w:sz="0" w:space="0" w:color="auto"/>
              </w:divBdr>
            </w:div>
            <w:div w:id="1343242975">
              <w:marLeft w:val="0"/>
              <w:marRight w:val="0"/>
              <w:marTop w:val="0"/>
              <w:marBottom w:val="0"/>
              <w:divBdr>
                <w:top w:val="none" w:sz="0" w:space="0" w:color="auto"/>
                <w:left w:val="none" w:sz="0" w:space="0" w:color="auto"/>
                <w:bottom w:val="none" w:sz="0" w:space="0" w:color="auto"/>
                <w:right w:val="none" w:sz="0" w:space="0" w:color="auto"/>
              </w:divBdr>
            </w:div>
            <w:div w:id="1552423227">
              <w:marLeft w:val="0"/>
              <w:marRight w:val="0"/>
              <w:marTop w:val="0"/>
              <w:marBottom w:val="0"/>
              <w:divBdr>
                <w:top w:val="none" w:sz="0" w:space="0" w:color="auto"/>
                <w:left w:val="none" w:sz="0" w:space="0" w:color="auto"/>
                <w:bottom w:val="none" w:sz="0" w:space="0" w:color="auto"/>
                <w:right w:val="none" w:sz="0" w:space="0" w:color="auto"/>
              </w:divBdr>
            </w:div>
          </w:divsChild>
        </w:div>
        <w:div w:id="918171948">
          <w:marLeft w:val="0"/>
          <w:marRight w:val="0"/>
          <w:marTop w:val="0"/>
          <w:marBottom w:val="0"/>
          <w:divBdr>
            <w:top w:val="none" w:sz="0" w:space="0" w:color="auto"/>
            <w:left w:val="none" w:sz="0" w:space="0" w:color="auto"/>
            <w:bottom w:val="none" w:sz="0" w:space="0" w:color="auto"/>
            <w:right w:val="none" w:sz="0" w:space="0" w:color="auto"/>
          </w:divBdr>
          <w:divsChild>
            <w:div w:id="1093891272">
              <w:marLeft w:val="0"/>
              <w:marRight w:val="0"/>
              <w:marTop w:val="0"/>
              <w:marBottom w:val="0"/>
              <w:divBdr>
                <w:top w:val="none" w:sz="0" w:space="0" w:color="auto"/>
                <w:left w:val="none" w:sz="0" w:space="0" w:color="auto"/>
                <w:bottom w:val="none" w:sz="0" w:space="0" w:color="auto"/>
                <w:right w:val="none" w:sz="0" w:space="0" w:color="auto"/>
              </w:divBdr>
            </w:div>
          </w:divsChild>
        </w:div>
        <w:div w:id="1312564432">
          <w:marLeft w:val="0"/>
          <w:marRight w:val="0"/>
          <w:marTop w:val="0"/>
          <w:marBottom w:val="0"/>
          <w:divBdr>
            <w:top w:val="none" w:sz="0" w:space="0" w:color="auto"/>
            <w:left w:val="none" w:sz="0" w:space="0" w:color="auto"/>
            <w:bottom w:val="none" w:sz="0" w:space="0" w:color="auto"/>
            <w:right w:val="none" w:sz="0" w:space="0" w:color="auto"/>
          </w:divBdr>
          <w:divsChild>
            <w:div w:id="2078437643">
              <w:marLeft w:val="0"/>
              <w:marRight w:val="0"/>
              <w:marTop w:val="0"/>
              <w:marBottom w:val="0"/>
              <w:divBdr>
                <w:top w:val="none" w:sz="0" w:space="0" w:color="auto"/>
                <w:left w:val="none" w:sz="0" w:space="0" w:color="auto"/>
                <w:bottom w:val="none" w:sz="0" w:space="0" w:color="auto"/>
                <w:right w:val="none" w:sz="0" w:space="0" w:color="auto"/>
              </w:divBdr>
            </w:div>
          </w:divsChild>
        </w:div>
        <w:div w:id="1659770364">
          <w:marLeft w:val="0"/>
          <w:marRight w:val="0"/>
          <w:marTop w:val="0"/>
          <w:marBottom w:val="0"/>
          <w:divBdr>
            <w:top w:val="none" w:sz="0" w:space="0" w:color="auto"/>
            <w:left w:val="none" w:sz="0" w:space="0" w:color="auto"/>
            <w:bottom w:val="none" w:sz="0" w:space="0" w:color="auto"/>
            <w:right w:val="none" w:sz="0" w:space="0" w:color="auto"/>
          </w:divBdr>
          <w:divsChild>
            <w:div w:id="2078673359">
              <w:marLeft w:val="0"/>
              <w:marRight w:val="0"/>
              <w:marTop w:val="0"/>
              <w:marBottom w:val="0"/>
              <w:divBdr>
                <w:top w:val="none" w:sz="0" w:space="0" w:color="auto"/>
                <w:left w:val="none" w:sz="0" w:space="0" w:color="auto"/>
                <w:bottom w:val="none" w:sz="0" w:space="0" w:color="auto"/>
                <w:right w:val="none" w:sz="0" w:space="0" w:color="auto"/>
              </w:divBdr>
            </w:div>
          </w:divsChild>
        </w:div>
        <w:div w:id="1734615993">
          <w:marLeft w:val="0"/>
          <w:marRight w:val="0"/>
          <w:marTop w:val="0"/>
          <w:marBottom w:val="0"/>
          <w:divBdr>
            <w:top w:val="none" w:sz="0" w:space="0" w:color="auto"/>
            <w:left w:val="none" w:sz="0" w:space="0" w:color="auto"/>
            <w:bottom w:val="none" w:sz="0" w:space="0" w:color="auto"/>
            <w:right w:val="none" w:sz="0" w:space="0" w:color="auto"/>
          </w:divBdr>
          <w:divsChild>
            <w:div w:id="1941839330">
              <w:marLeft w:val="0"/>
              <w:marRight w:val="0"/>
              <w:marTop w:val="0"/>
              <w:marBottom w:val="0"/>
              <w:divBdr>
                <w:top w:val="none" w:sz="0" w:space="0" w:color="auto"/>
                <w:left w:val="none" w:sz="0" w:space="0" w:color="auto"/>
                <w:bottom w:val="none" w:sz="0" w:space="0" w:color="auto"/>
                <w:right w:val="none" w:sz="0" w:space="0" w:color="auto"/>
              </w:divBdr>
            </w:div>
          </w:divsChild>
        </w:div>
        <w:div w:id="1763911095">
          <w:marLeft w:val="0"/>
          <w:marRight w:val="0"/>
          <w:marTop w:val="0"/>
          <w:marBottom w:val="0"/>
          <w:divBdr>
            <w:top w:val="none" w:sz="0" w:space="0" w:color="auto"/>
            <w:left w:val="none" w:sz="0" w:space="0" w:color="auto"/>
            <w:bottom w:val="none" w:sz="0" w:space="0" w:color="auto"/>
            <w:right w:val="none" w:sz="0" w:space="0" w:color="auto"/>
          </w:divBdr>
          <w:divsChild>
            <w:div w:id="358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4452">
      <w:bodyDiv w:val="1"/>
      <w:marLeft w:val="0"/>
      <w:marRight w:val="0"/>
      <w:marTop w:val="0"/>
      <w:marBottom w:val="0"/>
      <w:divBdr>
        <w:top w:val="none" w:sz="0" w:space="0" w:color="auto"/>
        <w:left w:val="none" w:sz="0" w:space="0" w:color="auto"/>
        <w:bottom w:val="none" w:sz="0" w:space="0" w:color="auto"/>
        <w:right w:val="none" w:sz="0" w:space="0" w:color="auto"/>
      </w:divBdr>
      <w:divsChild>
        <w:div w:id="44722184">
          <w:marLeft w:val="0"/>
          <w:marRight w:val="0"/>
          <w:marTop w:val="0"/>
          <w:marBottom w:val="0"/>
          <w:divBdr>
            <w:top w:val="none" w:sz="0" w:space="0" w:color="auto"/>
            <w:left w:val="none" w:sz="0" w:space="0" w:color="auto"/>
            <w:bottom w:val="none" w:sz="0" w:space="0" w:color="auto"/>
            <w:right w:val="none" w:sz="0" w:space="0" w:color="auto"/>
          </w:divBdr>
        </w:div>
        <w:div w:id="1077434268">
          <w:marLeft w:val="0"/>
          <w:marRight w:val="0"/>
          <w:marTop w:val="0"/>
          <w:marBottom w:val="0"/>
          <w:divBdr>
            <w:top w:val="none" w:sz="0" w:space="0" w:color="auto"/>
            <w:left w:val="none" w:sz="0" w:space="0" w:color="auto"/>
            <w:bottom w:val="none" w:sz="0" w:space="0" w:color="auto"/>
            <w:right w:val="none" w:sz="0" w:space="0" w:color="auto"/>
          </w:divBdr>
        </w:div>
        <w:div w:id="1128427797">
          <w:marLeft w:val="0"/>
          <w:marRight w:val="0"/>
          <w:marTop w:val="0"/>
          <w:marBottom w:val="0"/>
          <w:divBdr>
            <w:top w:val="none" w:sz="0" w:space="0" w:color="auto"/>
            <w:left w:val="none" w:sz="0" w:space="0" w:color="auto"/>
            <w:bottom w:val="none" w:sz="0" w:space="0" w:color="auto"/>
            <w:right w:val="none" w:sz="0" w:space="0" w:color="auto"/>
          </w:divBdr>
        </w:div>
        <w:div w:id="1475030484">
          <w:marLeft w:val="0"/>
          <w:marRight w:val="0"/>
          <w:marTop w:val="0"/>
          <w:marBottom w:val="0"/>
          <w:divBdr>
            <w:top w:val="none" w:sz="0" w:space="0" w:color="auto"/>
            <w:left w:val="none" w:sz="0" w:space="0" w:color="auto"/>
            <w:bottom w:val="none" w:sz="0" w:space="0" w:color="auto"/>
            <w:right w:val="none" w:sz="0" w:space="0" w:color="auto"/>
          </w:divBdr>
        </w:div>
      </w:divsChild>
    </w:div>
    <w:div w:id="810100509">
      <w:bodyDiv w:val="1"/>
      <w:marLeft w:val="0"/>
      <w:marRight w:val="0"/>
      <w:marTop w:val="0"/>
      <w:marBottom w:val="0"/>
      <w:divBdr>
        <w:top w:val="none" w:sz="0" w:space="0" w:color="auto"/>
        <w:left w:val="none" w:sz="0" w:space="0" w:color="auto"/>
        <w:bottom w:val="none" w:sz="0" w:space="0" w:color="auto"/>
        <w:right w:val="none" w:sz="0" w:space="0" w:color="auto"/>
      </w:divBdr>
      <w:divsChild>
        <w:div w:id="15466876">
          <w:marLeft w:val="0"/>
          <w:marRight w:val="0"/>
          <w:marTop w:val="0"/>
          <w:marBottom w:val="0"/>
          <w:divBdr>
            <w:top w:val="none" w:sz="0" w:space="0" w:color="auto"/>
            <w:left w:val="none" w:sz="0" w:space="0" w:color="auto"/>
            <w:bottom w:val="none" w:sz="0" w:space="0" w:color="auto"/>
            <w:right w:val="none" w:sz="0" w:space="0" w:color="auto"/>
          </w:divBdr>
          <w:divsChild>
            <w:div w:id="101387592">
              <w:marLeft w:val="0"/>
              <w:marRight w:val="0"/>
              <w:marTop w:val="0"/>
              <w:marBottom w:val="0"/>
              <w:divBdr>
                <w:top w:val="none" w:sz="0" w:space="0" w:color="auto"/>
                <w:left w:val="none" w:sz="0" w:space="0" w:color="auto"/>
                <w:bottom w:val="none" w:sz="0" w:space="0" w:color="auto"/>
                <w:right w:val="none" w:sz="0" w:space="0" w:color="auto"/>
              </w:divBdr>
            </w:div>
          </w:divsChild>
        </w:div>
        <w:div w:id="119108679">
          <w:marLeft w:val="0"/>
          <w:marRight w:val="0"/>
          <w:marTop w:val="0"/>
          <w:marBottom w:val="0"/>
          <w:divBdr>
            <w:top w:val="none" w:sz="0" w:space="0" w:color="auto"/>
            <w:left w:val="none" w:sz="0" w:space="0" w:color="auto"/>
            <w:bottom w:val="none" w:sz="0" w:space="0" w:color="auto"/>
            <w:right w:val="none" w:sz="0" w:space="0" w:color="auto"/>
          </w:divBdr>
          <w:divsChild>
            <w:div w:id="1465270830">
              <w:marLeft w:val="0"/>
              <w:marRight w:val="0"/>
              <w:marTop w:val="0"/>
              <w:marBottom w:val="0"/>
              <w:divBdr>
                <w:top w:val="none" w:sz="0" w:space="0" w:color="auto"/>
                <w:left w:val="none" w:sz="0" w:space="0" w:color="auto"/>
                <w:bottom w:val="none" w:sz="0" w:space="0" w:color="auto"/>
                <w:right w:val="none" w:sz="0" w:space="0" w:color="auto"/>
              </w:divBdr>
            </w:div>
          </w:divsChild>
        </w:div>
        <w:div w:id="295529240">
          <w:marLeft w:val="0"/>
          <w:marRight w:val="0"/>
          <w:marTop w:val="0"/>
          <w:marBottom w:val="0"/>
          <w:divBdr>
            <w:top w:val="none" w:sz="0" w:space="0" w:color="auto"/>
            <w:left w:val="none" w:sz="0" w:space="0" w:color="auto"/>
            <w:bottom w:val="none" w:sz="0" w:space="0" w:color="auto"/>
            <w:right w:val="none" w:sz="0" w:space="0" w:color="auto"/>
          </w:divBdr>
          <w:divsChild>
            <w:div w:id="745609381">
              <w:marLeft w:val="0"/>
              <w:marRight w:val="0"/>
              <w:marTop w:val="0"/>
              <w:marBottom w:val="0"/>
              <w:divBdr>
                <w:top w:val="none" w:sz="0" w:space="0" w:color="auto"/>
                <w:left w:val="none" w:sz="0" w:space="0" w:color="auto"/>
                <w:bottom w:val="none" w:sz="0" w:space="0" w:color="auto"/>
                <w:right w:val="none" w:sz="0" w:space="0" w:color="auto"/>
              </w:divBdr>
            </w:div>
          </w:divsChild>
        </w:div>
        <w:div w:id="330454877">
          <w:marLeft w:val="0"/>
          <w:marRight w:val="0"/>
          <w:marTop w:val="0"/>
          <w:marBottom w:val="0"/>
          <w:divBdr>
            <w:top w:val="none" w:sz="0" w:space="0" w:color="auto"/>
            <w:left w:val="none" w:sz="0" w:space="0" w:color="auto"/>
            <w:bottom w:val="none" w:sz="0" w:space="0" w:color="auto"/>
            <w:right w:val="none" w:sz="0" w:space="0" w:color="auto"/>
          </w:divBdr>
          <w:divsChild>
            <w:div w:id="236480706">
              <w:marLeft w:val="0"/>
              <w:marRight w:val="0"/>
              <w:marTop w:val="0"/>
              <w:marBottom w:val="0"/>
              <w:divBdr>
                <w:top w:val="none" w:sz="0" w:space="0" w:color="auto"/>
                <w:left w:val="none" w:sz="0" w:space="0" w:color="auto"/>
                <w:bottom w:val="none" w:sz="0" w:space="0" w:color="auto"/>
                <w:right w:val="none" w:sz="0" w:space="0" w:color="auto"/>
              </w:divBdr>
            </w:div>
          </w:divsChild>
        </w:div>
        <w:div w:id="379672498">
          <w:marLeft w:val="0"/>
          <w:marRight w:val="0"/>
          <w:marTop w:val="0"/>
          <w:marBottom w:val="0"/>
          <w:divBdr>
            <w:top w:val="none" w:sz="0" w:space="0" w:color="auto"/>
            <w:left w:val="none" w:sz="0" w:space="0" w:color="auto"/>
            <w:bottom w:val="none" w:sz="0" w:space="0" w:color="auto"/>
            <w:right w:val="none" w:sz="0" w:space="0" w:color="auto"/>
          </w:divBdr>
          <w:divsChild>
            <w:div w:id="1838032946">
              <w:marLeft w:val="0"/>
              <w:marRight w:val="0"/>
              <w:marTop w:val="0"/>
              <w:marBottom w:val="0"/>
              <w:divBdr>
                <w:top w:val="none" w:sz="0" w:space="0" w:color="auto"/>
                <w:left w:val="none" w:sz="0" w:space="0" w:color="auto"/>
                <w:bottom w:val="none" w:sz="0" w:space="0" w:color="auto"/>
                <w:right w:val="none" w:sz="0" w:space="0" w:color="auto"/>
              </w:divBdr>
            </w:div>
          </w:divsChild>
        </w:div>
        <w:div w:id="534192436">
          <w:marLeft w:val="0"/>
          <w:marRight w:val="0"/>
          <w:marTop w:val="0"/>
          <w:marBottom w:val="0"/>
          <w:divBdr>
            <w:top w:val="none" w:sz="0" w:space="0" w:color="auto"/>
            <w:left w:val="none" w:sz="0" w:space="0" w:color="auto"/>
            <w:bottom w:val="none" w:sz="0" w:space="0" w:color="auto"/>
            <w:right w:val="none" w:sz="0" w:space="0" w:color="auto"/>
          </w:divBdr>
          <w:divsChild>
            <w:div w:id="1856654849">
              <w:marLeft w:val="0"/>
              <w:marRight w:val="0"/>
              <w:marTop w:val="0"/>
              <w:marBottom w:val="0"/>
              <w:divBdr>
                <w:top w:val="none" w:sz="0" w:space="0" w:color="auto"/>
                <w:left w:val="none" w:sz="0" w:space="0" w:color="auto"/>
                <w:bottom w:val="none" w:sz="0" w:space="0" w:color="auto"/>
                <w:right w:val="none" w:sz="0" w:space="0" w:color="auto"/>
              </w:divBdr>
            </w:div>
          </w:divsChild>
        </w:div>
        <w:div w:id="625279338">
          <w:marLeft w:val="0"/>
          <w:marRight w:val="0"/>
          <w:marTop w:val="0"/>
          <w:marBottom w:val="0"/>
          <w:divBdr>
            <w:top w:val="none" w:sz="0" w:space="0" w:color="auto"/>
            <w:left w:val="none" w:sz="0" w:space="0" w:color="auto"/>
            <w:bottom w:val="none" w:sz="0" w:space="0" w:color="auto"/>
            <w:right w:val="none" w:sz="0" w:space="0" w:color="auto"/>
          </w:divBdr>
          <w:divsChild>
            <w:div w:id="386227691">
              <w:marLeft w:val="0"/>
              <w:marRight w:val="0"/>
              <w:marTop w:val="0"/>
              <w:marBottom w:val="0"/>
              <w:divBdr>
                <w:top w:val="none" w:sz="0" w:space="0" w:color="auto"/>
                <w:left w:val="none" w:sz="0" w:space="0" w:color="auto"/>
                <w:bottom w:val="none" w:sz="0" w:space="0" w:color="auto"/>
                <w:right w:val="none" w:sz="0" w:space="0" w:color="auto"/>
              </w:divBdr>
            </w:div>
          </w:divsChild>
        </w:div>
        <w:div w:id="793524202">
          <w:marLeft w:val="0"/>
          <w:marRight w:val="0"/>
          <w:marTop w:val="0"/>
          <w:marBottom w:val="0"/>
          <w:divBdr>
            <w:top w:val="none" w:sz="0" w:space="0" w:color="auto"/>
            <w:left w:val="none" w:sz="0" w:space="0" w:color="auto"/>
            <w:bottom w:val="none" w:sz="0" w:space="0" w:color="auto"/>
            <w:right w:val="none" w:sz="0" w:space="0" w:color="auto"/>
          </w:divBdr>
          <w:divsChild>
            <w:div w:id="475925009">
              <w:marLeft w:val="0"/>
              <w:marRight w:val="0"/>
              <w:marTop w:val="0"/>
              <w:marBottom w:val="0"/>
              <w:divBdr>
                <w:top w:val="none" w:sz="0" w:space="0" w:color="auto"/>
                <w:left w:val="none" w:sz="0" w:space="0" w:color="auto"/>
                <w:bottom w:val="none" w:sz="0" w:space="0" w:color="auto"/>
                <w:right w:val="none" w:sz="0" w:space="0" w:color="auto"/>
              </w:divBdr>
            </w:div>
          </w:divsChild>
        </w:div>
        <w:div w:id="989792944">
          <w:marLeft w:val="0"/>
          <w:marRight w:val="0"/>
          <w:marTop w:val="0"/>
          <w:marBottom w:val="0"/>
          <w:divBdr>
            <w:top w:val="none" w:sz="0" w:space="0" w:color="auto"/>
            <w:left w:val="none" w:sz="0" w:space="0" w:color="auto"/>
            <w:bottom w:val="none" w:sz="0" w:space="0" w:color="auto"/>
            <w:right w:val="none" w:sz="0" w:space="0" w:color="auto"/>
          </w:divBdr>
          <w:divsChild>
            <w:div w:id="79374667">
              <w:marLeft w:val="0"/>
              <w:marRight w:val="0"/>
              <w:marTop w:val="0"/>
              <w:marBottom w:val="0"/>
              <w:divBdr>
                <w:top w:val="none" w:sz="0" w:space="0" w:color="auto"/>
                <w:left w:val="none" w:sz="0" w:space="0" w:color="auto"/>
                <w:bottom w:val="none" w:sz="0" w:space="0" w:color="auto"/>
                <w:right w:val="none" w:sz="0" w:space="0" w:color="auto"/>
              </w:divBdr>
            </w:div>
          </w:divsChild>
        </w:div>
        <w:div w:id="1092818334">
          <w:marLeft w:val="0"/>
          <w:marRight w:val="0"/>
          <w:marTop w:val="0"/>
          <w:marBottom w:val="0"/>
          <w:divBdr>
            <w:top w:val="none" w:sz="0" w:space="0" w:color="auto"/>
            <w:left w:val="none" w:sz="0" w:space="0" w:color="auto"/>
            <w:bottom w:val="none" w:sz="0" w:space="0" w:color="auto"/>
            <w:right w:val="none" w:sz="0" w:space="0" w:color="auto"/>
          </w:divBdr>
          <w:divsChild>
            <w:div w:id="1091660642">
              <w:marLeft w:val="0"/>
              <w:marRight w:val="0"/>
              <w:marTop w:val="0"/>
              <w:marBottom w:val="0"/>
              <w:divBdr>
                <w:top w:val="none" w:sz="0" w:space="0" w:color="auto"/>
                <w:left w:val="none" w:sz="0" w:space="0" w:color="auto"/>
                <w:bottom w:val="none" w:sz="0" w:space="0" w:color="auto"/>
                <w:right w:val="none" w:sz="0" w:space="0" w:color="auto"/>
              </w:divBdr>
            </w:div>
          </w:divsChild>
        </w:div>
        <w:div w:id="1135676764">
          <w:marLeft w:val="0"/>
          <w:marRight w:val="0"/>
          <w:marTop w:val="0"/>
          <w:marBottom w:val="0"/>
          <w:divBdr>
            <w:top w:val="none" w:sz="0" w:space="0" w:color="auto"/>
            <w:left w:val="none" w:sz="0" w:space="0" w:color="auto"/>
            <w:bottom w:val="none" w:sz="0" w:space="0" w:color="auto"/>
            <w:right w:val="none" w:sz="0" w:space="0" w:color="auto"/>
          </w:divBdr>
          <w:divsChild>
            <w:div w:id="1430812078">
              <w:marLeft w:val="0"/>
              <w:marRight w:val="0"/>
              <w:marTop w:val="0"/>
              <w:marBottom w:val="0"/>
              <w:divBdr>
                <w:top w:val="none" w:sz="0" w:space="0" w:color="auto"/>
                <w:left w:val="none" w:sz="0" w:space="0" w:color="auto"/>
                <w:bottom w:val="none" w:sz="0" w:space="0" w:color="auto"/>
                <w:right w:val="none" w:sz="0" w:space="0" w:color="auto"/>
              </w:divBdr>
            </w:div>
          </w:divsChild>
        </w:div>
        <w:div w:id="1309090114">
          <w:marLeft w:val="0"/>
          <w:marRight w:val="0"/>
          <w:marTop w:val="0"/>
          <w:marBottom w:val="0"/>
          <w:divBdr>
            <w:top w:val="none" w:sz="0" w:space="0" w:color="auto"/>
            <w:left w:val="none" w:sz="0" w:space="0" w:color="auto"/>
            <w:bottom w:val="none" w:sz="0" w:space="0" w:color="auto"/>
            <w:right w:val="none" w:sz="0" w:space="0" w:color="auto"/>
          </w:divBdr>
          <w:divsChild>
            <w:div w:id="1448888357">
              <w:marLeft w:val="0"/>
              <w:marRight w:val="0"/>
              <w:marTop w:val="0"/>
              <w:marBottom w:val="0"/>
              <w:divBdr>
                <w:top w:val="none" w:sz="0" w:space="0" w:color="auto"/>
                <w:left w:val="none" w:sz="0" w:space="0" w:color="auto"/>
                <w:bottom w:val="none" w:sz="0" w:space="0" w:color="auto"/>
                <w:right w:val="none" w:sz="0" w:space="0" w:color="auto"/>
              </w:divBdr>
            </w:div>
          </w:divsChild>
        </w:div>
        <w:div w:id="1555459330">
          <w:marLeft w:val="0"/>
          <w:marRight w:val="0"/>
          <w:marTop w:val="0"/>
          <w:marBottom w:val="0"/>
          <w:divBdr>
            <w:top w:val="none" w:sz="0" w:space="0" w:color="auto"/>
            <w:left w:val="none" w:sz="0" w:space="0" w:color="auto"/>
            <w:bottom w:val="none" w:sz="0" w:space="0" w:color="auto"/>
            <w:right w:val="none" w:sz="0" w:space="0" w:color="auto"/>
          </w:divBdr>
          <w:divsChild>
            <w:div w:id="445344584">
              <w:marLeft w:val="0"/>
              <w:marRight w:val="0"/>
              <w:marTop w:val="0"/>
              <w:marBottom w:val="0"/>
              <w:divBdr>
                <w:top w:val="none" w:sz="0" w:space="0" w:color="auto"/>
                <w:left w:val="none" w:sz="0" w:space="0" w:color="auto"/>
                <w:bottom w:val="none" w:sz="0" w:space="0" w:color="auto"/>
                <w:right w:val="none" w:sz="0" w:space="0" w:color="auto"/>
              </w:divBdr>
            </w:div>
          </w:divsChild>
        </w:div>
        <w:div w:id="1920289605">
          <w:marLeft w:val="0"/>
          <w:marRight w:val="0"/>
          <w:marTop w:val="0"/>
          <w:marBottom w:val="0"/>
          <w:divBdr>
            <w:top w:val="none" w:sz="0" w:space="0" w:color="auto"/>
            <w:left w:val="none" w:sz="0" w:space="0" w:color="auto"/>
            <w:bottom w:val="none" w:sz="0" w:space="0" w:color="auto"/>
            <w:right w:val="none" w:sz="0" w:space="0" w:color="auto"/>
          </w:divBdr>
          <w:divsChild>
            <w:div w:id="1809473883">
              <w:marLeft w:val="0"/>
              <w:marRight w:val="0"/>
              <w:marTop w:val="0"/>
              <w:marBottom w:val="0"/>
              <w:divBdr>
                <w:top w:val="none" w:sz="0" w:space="0" w:color="auto"/>
                <w:left w:val="none" w:sz="0" w:space="0" w:color="auto"/>
                <w:bottom w:val="none" w:sz="0" w:space="0" w:color="auto"/>
                <w:right w:val="none" w:sz="0" w:space="0" w:color="auto"/>
              </w:divBdr>
            </w:div>
          </w:divsChild>
        </w:div>
        <w:div w:id="1926255909">
          <w:marLeft w:val="0"/>
          <w:marRight w:val="0"/>
          <w:marTop w:val="0"/>
          <w:marBottom w:val="0"/>
          <w:divBdr>
            <w:top w:val="none" w:sz="0" w:space="0" w:color="auto"/>
            <w:left w:val="none" w:sz="0" w:space="0" w:color="auto"/>
            <w:bottom w:val="none" w:sz="0" w:space="0" w:color="auto"/>
            <w:right w:val="none" w:sz="0" w:space="0" w:color="auto"/>
          </w:divBdr>
          <w:divsChild>
            <w:div w:id="3094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0277">
      <w:bodyDiv w:val="1"/>
      <w:marLeft w:val="0"/>
      <w:marRight w:val="0"/>
      <w:marTop w:val="0"/>
      <w:marBottom w:val="0"/>
      <w:divBdr>
        <w:top w:val="none" w:sz="0" w:space="0" w:color="auto"/>
        <w:left w:val="none" w:sz="0" w:space="0" w:color="auto"/>
        <w:bottom w:val="none" w:sz="0" w:space="0" w:color="auto"/>
        <w:right w:val="none" w:sz="0" w:space="0" w:color="auto"/>
      </w:divBdr>
    </w:div>
    <w:div w:id="888032312">
      <w:bodyDiv w:val="1"/>
      <w:marLeft w:val="0"/>
      <w:marRight w:val="0"/>
      <w:marTop w:val="0"/>
      <w:marBottom w:val="0"/>
      <w:divBdr>
        <w:top w:val="none" w:sz="0" w:space="0" w:color="auto"/>
        <w:left w:val="none" w:sz="0" w:space="0" w:color="auto"/>
        <w:bottom w:val="none" w:sz="0" w:space="0" w:color="auto"/>
        <w:right w:val="none" w:sz="0" w:space="0" w:color="auto"/>
      </w:divBdr>
      <w:divsChild>
        <w:div w:id="454522716">
          <w:marLeft w:val="0"/>
          <w:marRight w:val="0"/>
          <w:marTop w:val="0"/>
          <w:marBottom w:val="0"/>
          <w:divBdr>
            <w:top w:val="none" w:sz="0" w:space="0" w:color="auto"/>
            <w:left w:val="none" w:sz="0" w:space="0" w:color="auto"/>
            <w:bottom w:val="none" w:sz="0" w:space="0" w:color="auto"/>
            <w:right w:val="none" w:sz="0" w:space="0" w:color="auto"/>
          </w:divBdr>
        </w:div>
        <w:div w:id="1031149257">
          <w:marLeft w:val="0"/>
          <w:marRight w:val="0"/>
          <w:marTop w:val="0"/>
          <w:marBottom w:val="0"/>
          <w:divBdr>
            <w:top w:val="none" w:sz="0" w:space="0" w:color="auto"/>
            <w:left w:val="none" w:sz="0" w:space="0" w:color="auto"/>
            <w:bottom w:val="none" w:sz="0" w:space="0" w:color="auto"/>
            <w:right w:val="none" w:sz="0" w:space="0" w:color="auto"/>
          </w:divBdr>
        </w:div>
      </w:divsChild>
    </w:div>
    <w:div w:id="972559172">
      <w:bodyDiv w:val="1"/>
      <w:marLeft w:val="0"/>
      <w:marRight w:val="0"/>
      <w:marTop w:val="0"/>
      <w:marBottom w:val="0"/>
      <w:divBdr>
        <w:top w:val="none" w:sz="0" w:space="0" w:color="auto"/>
        <w:left w:val="none" w:sz="0" w:space="0" w:color="auto"/>
        <w:bottom w:val="none" w:sz="0" w:space="0" w:color="auto"/>
        <w:right w:val="none" w:sz="0" w:space="0" w:color="auto"/>
      </w:divBdr>
    </w:div>
    <w:div w:id="1005472441">
      <w:bodyDiv w:val="1"/>
      <w:marLeft w:val="0"/>
      <w:marRight w:val="0"/>
      <w:marTop w:val="0"/>
      <w:marBottom w:val="0"/>
      <w:divBdr>
        <w:top w:val="none" w:sz="0" w:space="0" w:color="auto"/>
        <w:left w:val="none" w:sz="0" w:space="0" w:color="auto"/>
        <w:bottom w:val="none" w:sz="0" w:space="0" w:color="auto"/>
        <w:right w:val="none" w:sz="0" w:space="0" w:color="auto"/>
      </w:divBdr>
    </w:div>
    <w:div w:id="1038160213">
      <w:bodyDiv w:val="1"/>
      <w:marLeft w:val="0"/>
      <w:marRight w:val="0"/>
      <w:marTop w:val="0"/>
      <w:marBottom w:val="0"/>
      <w:divBdr>
        <w:top w:val="none" w:sz="0" w:space="0" w:color="auto"/>
        <w:left w:val="none" w:sz="0" w:space="0" w:color="auto"/>
        <w:bottom w:val="none" w:sz="0" w:space="0" w:color="auto"/>
        <w:right w:val="none" w:sz="0" w:space="0" w:color="auto"/>
      </w:divBdr>
      <w:divsChild>
        <w:div w:id="613943435">
          <w:marLeft w:val="0"/>
          <w:marRight w:val="0"/>
          <w:marTop w:val="0"/>
          <w:marBottom w:val="0"/>
          <w:divBdr>
            <w:top w:val="none" w:sz="0" w:space="0" w:color="auto"/>
            <w:left w:val="none" w:sz="0" w:space="0" w:color="auto"/>
            <w:bottom w:val="none" w:sz="0" w:space="0" w:color="auto"/>
            <w:right w:val="none" w:sz="0" w:space="0" w:color="auto"/>
          </w:divBdr>
        </w:div>
        <w:div w:id="810246650">
          <w:marLeft w:val="0"/>
          <w:marRight w:val="0"/>
          <w:marTop w:val="0"/>
          <w:marBottom w:val="0"/>
          <w:divBdr>
            <w:top w:val="none" w:sz="0" w:space="0" w:color="auto"/>
            <w:left w:val="none" w:sz="0" w:space="0" w:color="auto"/>
            <w:bottom w:val="none" w:sz="0" w:space="0" w:color="auto"/>
            <w:right w:val="none" w:sz="0" w:space="0" w:color="auto"/>
          </w:divBdr>
        </w:div>
        <w:div w:id="1992059143">
          <w:marLeft w:val="0"/>
          <w:marRight w:val="0"/>
          <w:marTop w:val="0"/>
          <w:marBottom w:val="0"/>
          <w:divBdr>
            <w:top w:val="none" w:sz="0" w:space="0" w:color="auto"/>
            <w:left w:val="none" w:sz="0" w:space="0" w:color="auto"/>
            <w:bottom w:val="none" w:sz="0" w:space="0" w:color="auto"/>
            <w:right w:val="none" w:sz="0" w:space="0" w:color="auto"/>
          </w:divBdr>
        </w:div>
      </w:divsChild>
    </w:div>
    <w:div w:id="1268390413">
      <w:bodyDiv w:val="1"/>
      <w:marLeft w:val="0"/>
      <w:marRight w:val="0"/>
      <w:marTop w:val="0"/>
      <w:marBottom w:val="0"/>
      <w:divBdr>
        <w:top w:val="none" w:sz="0" w:space="0" w:color="auto"/>
        <w:left w:val="none" w:sz="0" w:space="0" w:color="auto"/>
        <w:bottom w:val="none" w:sz="0" w:space="0" w:color="auto"/>
        <w:right w:val="none" w:sz="0" w:space="0" w:color="auto"/>
      </w:divBdr>
    </w:div>
    <w:div w:id="1327436158">
      <w:bodyDiv w:val="1"/>
      <w:marLeft w:val="0"/>
      <w:marRight w:val="0"/>
      <w:marTop w:val="0"/>
      <w:marBottom w:val="0"/>
      <w:divBdr>
        <w:top w:val="none" w:sz="0" w:space="0" w:color="auto"/>
        <w:left w:val="none" w:sz="0" w:space="0" w:color="auto"/>
        <w:bottom w:val="none" w:sz="0" w:space="0" w:color="auto"/>
        <w:right w:val="none" w:sz="0" w:space="0" w:color="auto"/>
      </w:divBdr>
      <w:divsChild>
        <w:div w:id="1839232023">
          <w:marLeft w:val="0"/>
          <w:marRight w:val="0"/>
          <w:marTop w:val="0"/>
          <w:marBottom w:val="0"/>
          <w:divBdr>
            <w:top w:val="none" w:sz="0" w:space="0" w:color="auto"/>
            <w:left w:val="none" w:sz="0" w:space="0" w:color="auto"/>
            <w:bottom w:val="none" w:sz="0" w:space="0" w:color="auto"/>
            <w:right w:val="none" w:sz="0" w:space="0" w:color="auto"/>
          </w:divBdr>
        </w:div>
      </w:divsChild>
    </w:div>
    <w:div w:id="1394697622">
      <w:bodyDiv w:val="1"/>
      <w:marLeft w:val="0"/>
      <w:marRight w:val="0"/>
      <w:marTop w:val="0"/>
      <w:marBottom w:val="0"/>
      <w:divBdr>
        <w:top w:val="none" w:sz="0" w:space="0" w:color="auto"/>
        <w:left w:val="none" w:sz="0" w:space="0" w:color="auto"/>
        <w:bottom w:val="none" w:sz="0" w:space="0" w:color="auto"/>
        <w:right w:val="none" w:sz="0" w:space="0" w:color="auto"/>
      </w:divBdr>
      <w:divsChild>
        <w:div w:id="692876035">
          <w:marLeft w:val="0"/>
          <w:marRight w:val="0"/>
          <w:marTop w:val="0"/>
          <w:marBottom w:val="0"/>
          <w:divBdr>
            <w:top w:val="none" w:sz="0" w:space="0" w:color="auto"/>
            <w:left w:val="none" w:sz="0" w:space="0" w:color="auto"/>
            <w:bottom w:val="none" w:sz="0" w:space="0" w:color="auto"/>
            <w:right w:val="none" w:sz="0" w:space="0" w:color="auto"/>
          </w:divBdr>
        </w:div>
        <w:div w:id="1142574086">
          <w:marLeft w:val="0"/>
          <w:marRight w:val="0"/>
          <w:marTop w:val="0"/>
          <w:marBottom w:val="0"/>
          <w:divBdr>
            <w:top w:val="none" w:sz="0" w:space="0" w:color="auto"/>
            <w:left w:val="none" w:sz="0" w:space="0" w:color="auto"/>
            <w:bottom w:val="none" w:sz="0" w:space="0" w:color="auto"/>
            <w:right w:val="none" w:sz="0" w:space="0" w:color="auto"/>
          </w:divBdr>
        </w:div>
      </w:divsChild>
    </w:div>
    <w:div w:id="1443064302">
      <w:bodyDiv w:val="1"/>
      <w:marLeft w:val="0"/>
      <w:marRight w:val="0"/>
      <w:marTop w:val="0"/>
      <w:marBottom w:val="0"/>
      <w:divBdr>
        <w:top w:val="none" w:sz="0" w:space="0" w:color="auto"/>
        <w:left w:val="none" w:sz="0" w:space="0" w:color="auto"/>
        <w:bottom w:val="none" w:sz="0" w:space="0" w:color="auto"/>
        <w:right w:val="none" w:sz="0" w:space="0" w:color="auto"/>
      </w:divBdr>
      <w:divsChild>
        <w:div w:id="1052340868">
          <w:marLeft w:val="0"/>
          <w:marRight w:val="0"/>
          <w:marTop w:val="0"/>
          <w:marBottom w:val="0"/>
          <w:divBdr>
            <w:top w:val="none" w:sz="0" w:space="0" w:color="auto"/>
            <w:left w:val="none" w:sz="0" w:space="0" w:color="auto"/>
            <w:bottom w:val="none" w:sz="0" w:space="0" w:color="auto"/>
            <w:right w:val="none" w:sz="0" w:space="0" w:color="auto"/>
          </w:divBdr>
        </w:div>
      </w:divsChild>
    </w:div>
    <w:div w:id="1629899785">
      <w:bodyDiv w:val="1"/>
      <w:marLeft w:val="0"/>
      <w:marRight w:val="0"/>
      <w:marTop w:val="0"/>
      <w:marBottom w:val="0"/>
      <w:divBdr>
        <w:top w:val="none" w:sz="0" w:space="0" w:color="auto"/>
        <w:left w:val="none" w:sz="0" w:space="0" w:color="auto"/>
        <w:bottom w:val="none" w:sz="0" w:space="0" w:color="auto"/>
        <w:right w:val="none" w:sz="0" w:space="0" w:color="auto"/>
      </w:divBdr>
      <w:divsChild>
        <w:div w:id="1344437713">
          <w:marLeft w:val="0"/>
          <w:marRight w:val="0"/>
          <w:marTop w:val="0"/>
          <w:marBottom w:val="0"/>
          <w:divBdr>
            <w:top w:val="none" w:sz="0" w:space="0" w:color="auto"/>
            <w:left w:val="none" w:sz="0" w:space="0" w:color="auto"/>
            <w:bottom w:val="none" w:sz="0" w:space="0" w:color="auto"/>
            <w:right w:val="none" w:sz="0" w:space="0" w:color="auto"/>
          </w:divBdr>
        </w:div>
        <w:div w:id="1769232873">
          <w:marLeft w:val="0"/>
          <w:marRight w:val="0"/>
          <w:marTop w:val="0"/>
          <w:marBottom w:val="0"/>
          <w:divBdr>
            <w:top w:val="none" w:sz="0" w:space="0" w:color="auto"/>
            <w:left w:val="none" w:sz="0" w:space="0" w:color="auto"/>
            <w:bottom w:val="none" w:sz="0" w:space="0" w:color="auto"/>
            <w:right w:val="none" w:sz="0" w:space="0" w:color="auto"/>
          </w:divBdr>
        </w:div>
      </w:divsChild>
    </w:div>
    <w:div w:id="1738628089">
      <w:bodyDiv w:val="1"/>
      <w:marLeft w:val="0"/>
      <w:marRight w:val="0"/>
      <w:marTop w:val="0"/>
      <w:marBottom w:val="0"/>
      <w:divBdr>
        <w:top w:val="none" w:sz="0" w:space="0" w:color="auto"/>
        <w:left w:val="none" w:sz="0" w:space="0" w:color="auto"/>
        <w:bottom w:val="none" w:sz="0" w:space="0" w:color="auto"/>
        <w:right w:val="none" w:sz="0" w:space="0" w:color="auto"/>
      </w:divBdr>
      <w:divsChild>
        <w:div w:id="504591297">
          <w:marLeft w:val="0"/>
          <w:marRight w:val="0"/>
          <w:marTop w:val="0"/>
          <w:marBottom w:val="0"/>
          <w:divBdr>
            <w:top w:val="none" w:sz="0" w:space="0" w:color="auto"/>
            <w:left w:val="none" w:sz="0" w:space="0" w:color="auto"/>
            <w:bottom w:val="none" w:sz="0" w:space="0" w:color="auto"/>
            <w:right w:val="none" w:sz="0" w:space="0" w:color="auto"/>
          </w:divBdr>
        </w:div>
      </w:divsChild>
    </w:div>
    <w:div w:id="1971281158">
      <w:bodyDiv w:val="1"/>
      <w:marLeft w:val="0"/>
      <w:marRight w:val="0"/>
      <w:marTop w:val="0"/>
      <w:marBottom w:val="0"/>
      <w:divBdr>
        <w:top w:val="none" w:sz="0" w:space="0" w:color="auto"/>
        <w:left w:val="none" w:sz="0" w:space="0" w:color="auto"/>
        <w:bottom w:val="none" w:sz="0" w:space="0" w:color="auto"/>
        <w:right w:val="none" w:sz="0" w:space="0" w:color="auto"/>
      </w:divBdr>
      <w:divsChild>
        <w:div w:id="1521820794">
          <w:marLeft w:val="0"/>
          <w:marRight w:val="0"/>
          <w:marTop w:val="0"/>
          <w:marBottom w:val="0"/>
          <w:divBdr>
            <w:top w:val="none" w:sz="0" w:space="0" w:color="auto"/>
            <w:left w:val="none" w:sz="0" w:space="0" w:color="auto"/>
            <w:bottom w:val="none" w:sz="0" w:space="0" w:color="auto"/>
            <w:right w:val="none" w:sz="0" w:space="0" w:color="auto"/>
          </w:divBdr>
        </w:div>
      </w:divsChild>
    </w:div>
    <w:div w:id="1989354978">
      <w:bodyDiv w:val="1"/>
      <w:marLeft w:val="0"/>
      <w:marRight w:val="0"/>
      <w:marTop w:val="0"/>
      <w:marBottom w:val="0"/>
      <w:divBdr>
        <w:top w:val="none" w:sz="0" w:space="0" w:color="auto"/>
        <w:left w:val="none" w:sz="0" w:space="0" w:color="auto"/>
        <w:bottom w:val="none" w:sz="0" w:space="0" w:color="auto"/>
        <w:right w:val="none" w:sz="0" w:space="0" w:color="auto"/>
      </w:divBdr>
      <w:divsChild>
        <w:div w:id="144587463">
          <w:marLeft w:val="0"/>
          <w:marRight w:val="0"/>
          <w:marTop w:val="0"/>
          <w:marBottom w:val="0"/>
          <w:divBdr>
            <w:top w:val="none" w:sz="0" w:space="0" w:color="auto"/>
            <w:left w:val="none" w:sz="0" w:space="0" w:color="auto"/>
            <w:bottom w:val="none" w:sz="0" w:space="0" w:color="auto"/>
            <w:right w:val="none" w:sz="0" w:space="0" w:color="auto"/>
          </w:divBdr>
        </w:div>
        <w:div w:id="1525941172">
          <w:marLeft w:val="0"/>
          <w:marRight w:val="0"/>
          <w:marTop w:val="0"/>
          <w:marBottom w:val="0"/>
          <w:divBdr>
            <w:top w:val="none" w:sz="0" w:space="0" w:color="auto"/>
            <w:left w:val="none" w:sz="0" w:space="0" w:color="auto"/>
            <w:bottom w:val="none" w:sz="0" w:space="0" w:color="auto"/>
            <w:right w:val="none" w:sz="0" w:space="0" w:color="auto"/>
          </w:divBdr>
        </w:div>
      </w:divsChild>
    </w:div>
    <w:div w:id="20227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edprep/review/toolkit/matrices.html" TargetMode="External"/><Relationship Id="rId18" Type="http://schemas.openxmlformats.org/officeDocument/2006/relationships/hyperlink" Target="https://www.doe.mass.edu/edprep/review/toolkit/matrices.html" TargetMode="External"/><Relationship Id="rId26" Type="http://schemas.openxmlformats.org/officeDocument/2006/relationships/hyperlink" Target="https://www.doe.mass.edu/edprep/resources/accelerated-early-literacy.html"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5" Type="http://schemas.openxmlformats.org/officeDocument/2006/relationships/hyperlink" Target="https://www.doe.mass.edu/edprep/review/toolkit/matrices.html" TargetMode="External"/><Relationship Id="rId33"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7.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6.png"/><Relationship Id="rId27" Type="http://schemas.openxmlformats.org/officeDocument/2006/relationships/hyperlink" Target="https://www.doe.mass.edu/edprep/resources/guidelines-advisories/" TargetMode="External"/><Relationship Id="rId30" Type="http://schemas.openxmlformats.org/officeDocument/2006/relationships/header" Target="header2.xml"/><Relationship Id="rId35" Type="http://schemas.microsoft.com/office/2019/05/relationships/documenttasks" Target="documenttasks/documenttasks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documenttasks/documenttasks1.xml><?xml version="1.0" encoding="utf-8"?>
<t:Tasks xmlns:t="http://schemas.microsoft.com/office/tasks/2019/documenttasks" xmlns:oel="http://schemas.microsoft.com/office/2019/extlst">
  <t:Task id="{C0ACB554-FC85-4674-9FC7-19089D037E9E}">
    <t:Anchor>
      <t:Comment id="1373314498"/>
    </t:Anchor>
    <t:History>
      <t:Event id="{80878937-0DC8-468B-89D2-8CACC00B92ED}" time="2024-12-19T19:19:35.709Z">
        <t:Attribution userId="S::Jessica.Bazinet@mass.gov::c096de08-a357-45ab-8e34-4e9b0787bc93" userProvider="AD" userName="Bazinet, Jessica (DESE)"/>
        <t:Anchor>
          <t:Comment id="1373314498"/>
        </t:Anchor>
        <t:Create/>
      </t:Event>
      <t:Event id="{80EBE9AF-EB4A-42A3-B2A5-2AAF2DDA422A}" time="2024-12-19T19:19:35.709Z">
        <t:Attribution userId="S::Jessica.Bazinet@mass.gov::c096de08-a357-45ab-8e34-4e9b0787bc93" userProvider="AD" userName="Bazinet, Jessica (DESE)"/>
        <t:Anchor>
          <t:Comment id="1373314498"/>
        </t:Anchor>
        <t:Assign userId="S::lindsay.zorich@mass.gov::e000313c-32bf-4e7b-9a16-d8cab6b4976b" userProvider="AD" userName="Zorich, Lindsay  (DESE)"/>
      </t:Event>
      <t:Event id="{67BDA3DE-1C6B-49C8-8D1F-D54DED061261}" time="2024-12-19T19:19:35.709Z">
        <t:Attribution userId="S::Jessica.Bazinet@mass.gov::c096de08-a357-45ab-8e34-4e9b0787bc93" userProvider="AD" userName="Bazinet, Jessica (DESE)"/>
        <t:Anchor>
          <t:Comment id="1373314498"/>
        </t:Anchor>
        <t:SetTitle title="@Zorich, Lindsay (DESE) Are we sharing this in the launch meeting? Timeline shows TA call 2 in initial inquiry so just double checking. Or am I renaming this section as “Program Overview”"/>
      </t:Event>
      <t:Event id="{0A454CD9-C412-405E-B79C-D61506EFD91C}" time="2025-02-07T16:35:26.342Z">
        <t:Attribution userId="S::jessica.bazinet@mass.gov::c096de08-a357-45ab-8e34-4e9b0787bc93" userProvider="AD" userName="Bazinet, Jessica (DESE)"/>
        <t:Progress percentComplete="100"/>
      </t:Event>
    </t:History>
  </t:Task>
  <t:Task id="{2E25BC38-785B-4F2E-BA23-31DDFFA64738}">
    <t:Anchor>
      <t:Comment id="1924466216"/>
    </t:Anchor>
    <t:History>
      <t:Event id="{2A76EEB9-C5F9-40DF-BA43-B481D5016359}" time="2025-02-14T18:05:27.776Z">
        <t:Attribution userId="S::Jessica.Bazinet@mass.gov::c096de08-a357-45ab-8e34-4e9b0787bc93" userProvider="AD" userName="Bazinet, Jessica (DESE)"/>
        <t:Anchor>
          <t:Comment id="1924466216"/>
        </t:Anchor>
        <t:Create/>
      </t:Event>
      <t:Event id="{DDAA5FD5-B567-4398-81FA-30940553FCCA}" time="2025-02-14T18:05:27.776Z">
        <t:Attribution userId="S::Jessica.Bazinet@mass.gov::c096de08-a357-45ab-8e34-4e9b0787bc93" userProvider="AD" userName="Bazinet, Jessica (DESE)"/>
        <t:Anchor>
          <t:Comment id="1924466216"/>
        </t:Anchor>
        <t:Assign userId="S::siobhan.m.allen@mass.gov::021cd023-0650-40b4-bc6a-6149f8c21707" userProvider="AD" userName="Allen, Siobhan M. (DESE)"/>
      </t:Event>
      <t:Event id="{CA615B10-ACC9-4464-B811-69590148D81F}" time="2025-02-14T18:05:27.776Z">
        <t:Attribution userId="S::Jessica.Bazinet@mass.gov::c096de08-a357-45ab-8e34-4e9b0787bc93" userProvider="AD" userName="Bazinet, Jessica (DESE)"/>
        <t:Anchor>
          <t:Comment id="1924466216"/>
        </t:Anchor>
        <t:SetTitle title="@Allen, Siobhan M. (DESE) should this be changed to interim? Or should we delete this?"/>
      </t:Event>
    </t:History>
  </t:Task>
  <t:Task id="{9156DB79-F31E-4ABB-ABC7-F6CE305E46F9}">
    <t:Anchor>
      <t:Comment id="216479619"/>
    </t:Anchor>
    <t:History>
      <t:Event id="{654B4ED9-2F46-4D01-B442-08848D812EC4}" time="2025-02-05T19:45:13.503Z">
        <t:Attribution userId="S::jessica.bazinet@mass.gov::c096de08-a357-45ab-8e34-4e9b0787bc93" userProvider="AD" userName="Bazinet, Jessica (DESE)"/>
        <t:Anchor>
          <t:Comment id="216479619"/>
        </t:Anchor>
        <t:Create/>
      </t:Event>
      <t:Event id="{C92D8D1F-97D1-456E-A59B-6A828D1390BB}" time="2025-02-05T19:45:13.503Z">
        <t:Attribution userId="S::jessica.bazinet@mass.gov::c096de08-a357-45ab-8e34-4e9b0787bc93" userProvider="AD" userName="Bazinet, Jessica (DESE)"/>
        <t:Anchor>
          <t:Comment id="216479619"/>
        </t:Anchor>
        <t:Assign userId="S::siobhan.m.allen@mass.gov::021cd023-0650-40b4-bc6a-6149f8c21707" userProvider="AD" userName="Allen, Siobhan M. (DESE)"/>
      </t:Event>
      <t:Event id="{7145A21C-CD02-4D29-91FE-E042FBA76F90}" time="2025-02-05T19:45:13.503Z">
        <t:Attribution userId="S::jessica.bazinet@mass.gov::c096de08-a357-45ab-8e34-4e9b0787bc93" userProvider="AD" userName="Bazinet, Jessica (DESE)"/>
        <t:Anchor>
          <t:Comment id="216479619"/>
        </t:Anchor>
        <t:SetTitle title="@Allen, Siobhan M. (DESE) can I delete this?"/>
      </t:Event>
    </t:History>
  </t:Task>
  <t:Task id="{8BF88821-82F2-403A-A3B3-244D86CFA679}">
    <t:Anchor>
      <t:Comment id="891423320"/>
    </t:Anchor>
    <t:History>
      <t:Event id="{F5A853D4-3304-4C25-986E-FEB23A9F4680}" time="2025-02-05T19:45:13.503Z">
        <t:Attribution userId="S::jessica.bazinet@mass.gov::c096de08-a357-45ab-8e34-4e9b0787bc93" userProvider="AD" userName="Bazinet, Jessica (DESE)"/>
        <t:Anchor>
          <t:Comment id="891423320"/>
        </t:Anchor>
        <t:Create/>
      </t:Event>
      <t:Event id="{B38C180A-A9CF-4171-B1F1-082C21338DA8}" time="2025-02-05T19:45:13.503Z">
        <t:Attribution userId="S::jessica.bazinet@mass.gov::c096de08-a357-45ab-8e34-4e9b0787bc93" userProvider="AD" userName="Bazinet, Jessica (DESE)"/>
        <t:Anchor>
          <t:Comment id="891423320"/>
        </t:Anchor>
        <t:Assign userId="S::siobhan.m.allen@mass.gov::021cd023-0650-40b4-bc6a-6149f8c21707" userProvider="AD" userName="Allen, Siobhan M. (DESE)"/>
      </t:Event>
      <t:Event id="{D4CA37DB-5DF3-4821-8783-6D91B8968B94}" time="2025-02-05T19:45:13.503Z">
        <t:Attribution userId="S::jessica.bazinet@mass.gov::c096de08-a357-45ab-8e34-4e9b0787bc93" userProvider="AD" userName="Bazinet, Jessica (DESE)"/>
        <t:Anchor>
          <t:Comment id="891423320"/>
        </t:Anchor>
        <t:SetTitle title="@Allen, Siobhan M. (DESE) can I delete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eec907-3983-4d0d-9c11-a26ecbded5c3">
      <Terms xmlns="http://schemas.microsoft.com/office/infopath/2007/PartnerControls"/>
    </lcf76f155ced4ddcb4097134ff3c332f>
    <TaxCatchAll xmlns="09bc02a0-1bd8-43ac-9b2b-ec81f331de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67BB3-B18E-4E96-82B8-6E598D02DC26}">
  <ds:schemaRefs>
    <ds:schemaRef ds:uri="http://schemas.microsoft.com/sharepoint/v3/contenttype/forms"/>
  </ds:schemaRefs>
</ds:datastoreItem>
</file>

<file path=customXml/itemProps2.xml><?xml version="1.0" encoding="utf-8"?>
<ds:datastoreItem xmlns:ds="http://schemas.openxmlformats.org/officeDocument/2006/customXml" ds:itemID="{60582646-3DE5-4B15-926E-E1BE94B1F05B}">
  <ds:schemaRefs>
    <ds:schemaRef ds:uri="http://schemas.microsoft.com/office/2006/metadata/properties"/>
    <ds:schemaRef ds:uri="http://schemas.microsoft.com/office/infopath/2007/PartnerControls"/>
    <ds:schemaRef ds:uri="3beec907-3983-4d0d-9c11-a26ecbded5c3"/>
    <ds:schemaRef ds:uri="09bc02a0-1bd8-43ac-9b2b-ec81f331de42"/>
  </ds:schemaRefs>
</ds:datastoreItem>
</file>

<file path=customXml/itemProps3.xml><?xml version="1.0" encoding="utf-8"?>
<ds:datastoreItem xmlns:ds="http://schemas.openxmlformats.org/officeDocument/2006/customXml" ds:itemID="{4675E0C9-10F2-494D-9BEC-6EF0E1CFF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24DB5-18DB-447E-ADDA-1972F063D57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4666</Words>
  <Characters>26785</Characters>
  <Application>Microsoft Office Word</Application>
  <DocSecurity>0</DocSecurity>
  <Lines>569</Lines>
  <Paragraphs>324</Paragraphs>
  <ScaleCrop>false</ScaleCrop>
  <Company/>
  <LinksUpToDate>false</LinksUpToDate>
  <CharactersWithSpaces>31127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Launch and Initial Inquiry Stages - Planning Guide</dc:title>
  <dc:subject/>
  <dc:creator>DESE</dc:creator>
  <cp:keywords/>
  <dc:description/>
  <cp:lastModifiedBy>Zou, Dong (EOE)</cp:lastModifiedBy>
  <cp:revision>400</cp:revision>
  <dcterms:created xsi:type="dcterms:W3CDTF">2025-02-20T04:52:00Z</dcterms:created>
  <dcterms:modified xsi:type="dcterms:W3CDTF">2025-03-13T21:34:00Z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13 2025 12:00AM</vt:lpwstr>
  </property>
</Properties>
</file>