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3222" w:type="dxa"/>
        <w:tblLayout w:type="fixed"/>
        <w:tblLook w:val="04A0" w:firstRow="1" w:lastRow="0" w:firstColumn="1" w:lastColumn="0" w:noHBand="0" w:noVBand="1"/>
      </w:tblPr>
      <w:tblGrid>
        <w:gridCol w:w="2640"/>
        <w:gridCol w:w="10582"/>
      </w:tblGrid>
      <w:tr w:rsidR="7368CF34" w:rsidRPr="004B79F6" w14:paraId="3ADC51B6" w14:textId="77777777" w:rsidTr="00D22EF8">
        <w:trPr>
          <w:trHeight w:val="435"/>
        </w:trPr>
        <w:tc>
          <w:tcPr>
            <w:tcW w:w="264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BE5F1"/>
            <w:tcMar>
              <w:left w:w="90" w:type="dxa"/>
              <w:right w:w="90" w:type="dxa"/>
            </w:tcMar>
            <w:vAlign w:val="center"/>
          </w:tcPr>
          <w:p w14:paraId="048D0DBE" w14:textId="719605BB" w:rsidR="7368CF34" w:rsidRPr="004B79F6" w:rsidRDefault="7368CF34" w:rsidP="0009056A">
            <w:pPr>
              <w:rPr>
                <w:rFonts w:eastAsia="Calibri"/>
              </w:rPr>
            </w:pPr>
            <w:r w:rsidRPr="004B79F6">
              <w:rPr>
                <w:rFonts w:eastAsia="Calibri"/>
              </w:rPr>
              <w:t>Sponsoring Organization</w:t>
            </w:r>
          </w:p>
        </w:tc>
        <w:tc>
          <w:tcPr>
            <w:tcW w:w="10582"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90" w:type="dxa"/>
              <w:right w:w="90" w:type="dxa"/>
            </w:tcMar>
            <w:vAlign w:val="center"/>
          </w:tcPr>
          <w:p w14:paraId="1AF7B8EC" w14:textId="7B61CB12" w:rsidR="7368CF34" w:rsidRPr="004B79F6" w:rsidRDefault="7368CF34" w:rsidP="0009056A">
            <w:pPr>
              <w:rPr>
                <w:rFonts w:eastAsia="Calibri"/>
              </w:rPr>
            </w:pPr>
          </w:p>
        </w:tc>
      </w:tr>
    </w:tbl>
    <w:p w14:paraId="209BB8A2" w14:textId="214A2C66" w:rsidR="0086165E" w:rsidRPr="00936015" w:rsidRDefault="00851274" w:rsidP="00936015">
      <w:pPr>
        <w:pStyle w:val="Heading1"/>
        <w:rPr>
          <w:rStyle w:val="normaltextrun"/>
          <w:b/>
          <w:bCs/>
          <w:sz w:val="22"/>
          <w:szCs w:val="22"/>
        </w:rPr>
      </w:pPr>
      <w:r w:rsidRPr="004B79F6">
        <w:rPr>
          <w:rFonts w:eastAsia="Calibri"/>
          <w:noProof/>
        </w:rPr>
        <mc:AlternateContent>
          <mc:Choice Requires="wps">
            <w:drawing>
              <wp:anchor distT="45720" distB="45720" distL="114300" distR="114300" simplePos="0" relativeHeight="251658240" behindDoc="0" locked="0" layoutInCell="1" allowOverlap="1" wp14:anchorId="2D9CB99C" wp14:editId="3AF9AF27">
                <wp:simplePos x="0" y="0"/>
                <wp:positionH relativeFrom="margin">
                  <wp:align>left</wp:align>
                </wp:positionH>
                <wp:positionV relativeFrom="paragraph">
                  <wp:posOffset>-291465</wp:posOffset>
                </wp:positionV>
                <wp:extent cx="8372475" cy="683260"/>
                <wp:effectExtent l="0" t="0" r="28575" b="2159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72475" cy="683260"/>
                        </a:xfrm>
                        <a:prstGeom prst="rect">
                          <a:avLst/>
                        </a:prstGeom>
                        <a:solidFill>
                          <a:schemeClr val="accent4">
                            <a:lumMod val="20000"/>
                            <a:lumOff val="80000"/>
                          </a:schemeClr>
                        </a:solidFill>
                        <a:ln w="9525">
                          <a:solidFill>
                            <a:srgbClr val="000000"/>
                          </a:solidFill>
                          <a:miter lim="800000"/>
                          <a:headEnd/>
                          <a:tailEnd/>
                        </a:ln>
                      </wps:spPr>
                      <wps:txbx>
                        <w:txbxContent>
                          <w:p w14:paraId="55C696EF" w14:textId="0D642736" w:rsidR="009504BB" w:rsidRPr="004B79F6" w:rsidRDefault="009504BB" w:rsidP="0009056A">
                            <w:r w:rsidRPr="004B79F6">
                              <w:t>This document is a template that contains the bank of questions from which each sponsoring organization’s Follow-Up Inquiry will be created.</w:t>
                            </w:r>
                            <w:r w:rsidR="00711A77">
                              <w:t xml:space="preserve"> </w:t>
                            </w:r>
                            <w:r w:rsidRPr="004B79F6">
                              <w:t>Each sponsoring organization will receive a tailored version of the worksheet during the third technical assistance call, which will include a narrower set of criteria with specific evidence from the Initial Inquiry to inform the organization’s response.</w:t>
                            </w:r>
                          </w:p>
                          <w:p w14:paraId="438E5E88" w14:textId="255CF90B" w:rsidR="007F34CC" w:rsidRPr="002D060E" w:rsidRDefault="007F34CC" w:rsidP="000905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9CB99C" id="_x0000_t202" coordsize="21600,21600" o:spt="202" path="m,l,21600r21600,l21600,xe">
                <v:stroke joinstyle="miter"/>
                <v:path gradientshapeok="t" o:connecttype="rect"/>
              </v:shapetype>
              <v:shape id="Text Box 217" o:spid="_x0000_s1026" type="#_x0000_t202" style="position:absolute;margin-left:0;margin-top:-22.95pt;width:659.25pt;height:53.8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" fillcolor="#fff2cc [663]">
                <v:textbox>
                  <w:txbxContent>
                    <w:p w14:paraId="55C696EF" w14:textId="0D642736" w:rsidR="009504BB" w:rsidRPr="004B79F6" w:rsidRDefault="009504BB" w:rsidP="0009056A">
                      <w:r w:rsidRPr="004B79F6">
                        <w:t>This document is a template that contains the bank of questions from which each sponsoring organization’s Follow-Up Inquiry will be created.</w:t>
                      </w:r>
                      <w:r w:rsidR="00711A77">
                        <w:t xml:space="preserve"> </w:t>
                      </w:r>
                      <w:r w:rsidRPr="004B79F6">
                        <w:t>Each sponsoring organization will receive a tailored version of the worksheet during the third technical assistance call, which will include a narrower set of criteria with specific evidence from the Initial Inquiry to inform the organization’s response.</w:t>
                      </w:r>
                    </w:p>
                    <w:p w14:paraId="438E5E88" w14:textId="255CF90B" w:rsidR="007F34CC" w:rsidRPr="002D060E" w:rsidRDefault="007F34CC" w:rsidP="0009056A"/>
                  </w:txbxContent>
                </v:textbox>
                <w10:wrap type="square" anchorx="margin"/>
              </v:shape>
            </w:pict>
          </mc:Fallback>
        </mc:AlternateContent>
      </w:r>
      <w:r w:rsidR="0028312D" w:rsidRPr="004B79F6">
        <w:rPr>
          <w:rStyle w:val="normaltextrun"/>
        </w:rPr>
        <w:t xml:space="preserve">The Instruction (INS) Domain </w:t>
      </w:r>
    </w:p>
    <w:p w14:paraId="4A0704C4" w14:textId="2836DD49" w:rsidR="0028312D" w:rsidRPr="00DD3EDB" w:rsidRDefault="0028312D" w:rsidP="00E2602F">
      <w:pPr>
        <w:rPr>
          <w:rStyle w:val="eop"/>
        </w:rPr>
      </w:pPr>
      <w:r w:rsidRPr="00DD3EDB">
        <w:rPr>
          <w:rStyle w:val="normaltextrun"/>
        </w:rPr>
        <w:t xml:space="preserve">The </w:t>
      </w:r>
      <w:r w:rsidR="0561416F" w:rsidRPr="00DD3EDB">
        <w:rPr>
          <w:rStyle w:val="normaltextrun"/>
        </w:rPr>
        <w:t>s</w:t>
      </w:r>
      <w:r w:rsidRPr="00DD3EDB">
        <w:rPr>
          <w:rStyle w:val="normaltextrun"/>
        </w:rPr>
        <w:t xml:space="preserve">ponsoring </w:t>
      </w:r>
      <w:r w:rsidR="08107233" w:rsidRPr="00DD3EDB">
        <w:rPr>
          <w:rStyle w:val="normaltextrun"/>
        </w:rPr>
        <w:t>o</w:t>
      </w:r>
      <w:r w:rsidRPr="00DD3EDB">
        <w:rPr>
          <w:rStyle w:val="normaltextrun"/>
        </w:rPr>
        <w:t xml:space="preserve">rganization provides effective instruction to all </w:t>
      </w:r>
      <w:r w:rsidR="004B79F6" w:rsidRPr="00DD3EDB">
        <w:rPr>
          <w:rStyle w:val="normaltextrun"/>
        </w:rPr>
        <w:t xml:space="preserve">Elementary, Early Childhood, and/or Moderate </w:t>
      </w:r>
      <w:r w:rsidR="0009056A" w:rsidRPr="00DD3EDB">
        <w:rPr>
          <w:rStyle w:val="normaltextrun"/>
        </w:rPr>
        <w:t>Disabilities</w:t>
      </w:r>
      <w:r w:rsidR="004B79F6" w:rsidRPr="00DD3EDB">
        <w:rPr>
          <w:rStyle w:val="normaltextrun"/>
        </w:rPr>
        <w:t xml:space="preserve"> PK-2/P</w:t>
      </w:r>
      <w:r w:rsidR="002840F4" w:rsidRPr="00DD3EDB">
        <w:rPr>
          <w:rStyle w:val="normaltextrun"/>
        </w:rPr>
        <w:t>K</w:t>
      </w:r>
      <w:r w:rsidR="004B79F6" w:rsidRPr="00DD3EDB">
        <w:rPr>
          <w:rStyle w:val="normaltextrun"/>
        </w:rPr>
        <w:t xml:space="preserve">-8 </w:t>
      </w:r>
      <w:r w:rsidRPr="00DD3EDB">
        <w:rPr>
          <w:rStyle w:val="normaltextrun"/>
        </w:rPr>
        <w:t>candidates and ensures that all completers have the requisite content knowledge and evidence-based pedagogical skills</w:t>
      </w:r>
      <w:r w:rsidR="0009056A" w:rsidRPr="00DD3EDB">
        <w:rPr>
          <w:rStyle w:val="normaltextrun"/>
        </w:rPr>
        <w:t xml:space="preserve"> for inclusive, culturally and linguistically sustaining, evidence-based early literacy instruction</w:t>
      </w:r>
      <w:r w:rsidRPr="00DD3EDB">
        <w:rPr>
          <w:rStyle w:val="normaltextrun"/>
        </w:rPr>
        <w:t>.</w:t>
      </w:r>
    </w:p>
    <w:p w14:paraId="6A520360" w14:textId="77777777" w:rsidR="00E2602F" w:rsidRDefault="00E2602F" w:rsidP="00E2602F"/>
    <w:p w14:paraId="56AD3E86" w14:textId="2F159716" w:rsidR="00B975EB" w:rsidRPr="004B79F6" w:rsidRDefault="00B975EB" w:rsidP="00E2602F">
      <w:r w:rsidRPr="004B79F6">
        <w:t xml:space="preserve">As outlined in the Program Overview, this worksheet includes the Initial Teacher licensure programs </w:t>
      </w:r>
      <w:r w:rsidR="3F7A0611" w:rsidRPr="004B79F6">
        <w:t>below</w:t>
      </w:r>
      <w:r w:rsidRPr="004B79F6">
        <w:t xml:space="preserve"> (including all variations/pathways): </w:t>
      </w:r>
    </w:p>
    <w:p w14:paraId="0E663A48" w14:textId="77777777" w:rsidR="002840F4" w:rsidRPr="007112A3" w:rsidRDefault="002840F4" w:rsidP="002A1CFB">
      <w:pPr>
        <w:pStyle w:val="ListParagraph"/>
        <w:numPr>
          <w:ilvl w:val="0"/>
          <w:numId w:val="29"/>
        </w:numPr>
        <w:spacing w:after="160" w:line="259" w:lineRule="auto"/>
        <w:textAlignment w:val="auto"/>
      </w:pPr>
      <w:r w:rsidRPr="007112A3">
        <w:t>Early Childhood PK-2, Initial, Baccalaureate</w:t>
      </w:r>
    </w:p>
    <w:p w14:paraId="02D68359" w14:textId="77777777" w:rsidR="002840F4" w:rsidRPr="007112A3" w:rsidRDefault="002840F4" w:rsidP="002A1CFB">
      <w:pPr>
        <w:pStyle w:val="ListParagraph"/>
        <w:numPr>
          <w:ilvl w:val="0"/>
          <w:numId w:val="29"/>
        </w:numPr>
        <w:spacing w:after="160" w:line="259" w:lineRule="auto"/>
        <w:textAlignment w:val="auto"/>
      </w:pPr>
      <w:r w:rsidRPr="007112A3">
        <w:t xml:space="preserve">Elementary 1-6, Initial, Baccalaureate </w:t>
      </w:r>
    </w:p>
    <w:p w14:paraId="27181701" w14:textId="1D2A877C" w:rsidR="002840F4" w:rsidRPr="007112A3" w:rsidRDefault="002840F4" w:rsidP="00AB7CFE">
      <w:pPr>
        <w:pStyle w:val="ListParagraph"/>
        <w:numPr>
          <w:ilvl w:val="0"/>
          <w:numId w:val="29"/>
        </w:numPr>
        <w:spacing w:after="160" w:line="259" w:lineRule="auto"/>
        <w:textAlignment w:val="auto"/>
      </w:pPr>
      <w:r w:rsidRPr="007112A3">
        <w:t>Moderate Disabilities PK-2, Initial, Baccalaureate</w:t>
      </w:r>
      <w:r w:rsidR="002A1CFB">
        <w:t xml:space="preserve"> </w:t>
      </w:r>
      <w:r w:rsidR="002A1CFB" w:rsidRPr="002A1CFB">
        <w:rPr>
          <w:i/>
          <w:iCs/>
        </w:rPr>
        <w:t>and</w:t>
      </w:r>
      <w:r w:rsidR="002A1CFB">
        <w:t xml:space="preserve"> </w:t>
      </w:r>
      <w:r w:rsidRPr="007112A3">
        <w:t>Moderate Disabilities PK-8, Initial, Baccalaureate</w:t>
      </w:r>
    </w:p>
    <w:p w14:paraId="62374F83" w14:textId="77777777" w:rsidR="002840F4" w:rsidRPr="007112A3" w:rsidRDefault="002840F4" w:rsidP="002A1CFB">
      <w:pPr>
        <w:pStyle w:val="ListParagraph"/>
        <w:numPr>
          <w:ilvl w:val="0"/>
          <w:numId w:val="29"/>
        </w:numPr>
        <w:spacing w:after="160" w:line="259" w:lineRule="auto"/>
        <w:textAlignment w:val="auto"/>
      </w:pPr>
      <w:r w:rsidRPr="007112A3">
        <w:t>Early Childhood PK-2, Initial, Post-Baccalaureate</w:t>
      </w:r>
    </w:p>
    <w:p w14:paraId="7EF23FBC" w14:textId="77777777" w:rsidR="002840F4" w:rsidRPr="007112A3" w:rsidRDefault="002840F4" w:rsidP="002A1CFB">
      <w:pPr>
        <w:pStyle w:val="ListParagraph"/>
        <w:numPr>
          <w:ilvl w:val="0"/>
          <w:numId w:val="29"/>
        </w:numPr>
        <w:spacing w:after="160" w:line="259" w:lineRule="auto"/>
        <w:textAlignment w:val="auto"/>
      </w:pPr>
      <w:r w:rsidRPr="007112A3">
        <w:t xml:space="preserve">Elementary 1-6, Initial, Post-Baccalaureate </w:t>
      </w:r>
    </w:p>
    <w:p w14:paraId="19DDC410" w14:textId="7BFF627A" w:rsidR="002840F4" w:rsidRDefault="002840F4" w:rsidP="00733BCA">
      <w:pPr>
        <w:pStyle w:val="ListParagraph"/>
        <w:numPr>
          <w:ilvl w:val="0"/>
          <w:numId w:val="29"/>
        </w:numPr>
        <w:spacing w:after="160" w:line="259" w:lineRule="auto"/>
        <w:textAlignment w:val="auto"/>
      </w:pPr>
      <w:r w:rsidRPr="007112A3">
        <w:t>Moderate Disabilities PK-2, Initial, Post-Baccalaureate</w:t>
      </w:r>
      <w:r w:rsidR="002A1CFB">
        <w:t xml:space="preserve"> </w:t>
      </w:r>
      <w:r w:rsidR="002A1CFB" w:rsidRPr="002A1CFB">
        <w:rPr>
          <w:i/>
          <w:iCs/>
        </w:rPr>
        <w:t xml:space="preserve">and </w:t>
      </w:r>
      <w:r w:rsidRPr="007112A3">
        <w:t>Moderate Disabilities PK-8, Initial, Post-Baccalaureate</w:t>
      </w:r>
    </w:p>
    <w:p w14:paraId="18ED87E2" w14:textId="77846872" w:rsidR="00B975EB" w:rsidRPr="004B79F6" w:rsidRDefault="00B975EB" w:rsidP="002840F4">
      <w:pPr>
        <w:pStyle w:val="ListParagraph"/>
        <w:ind w:left="0"/>
      </w:pPr>
    </w:p>
    <w:tbl>
      <w:tblPr>
        <w:tblStyle w:val="TableGrid"/>
        <w:tblW w:w="13225" w:type="dxa"/>
        <w:tblLook w:val="04A0" w:firstRow="1" w:lastRow="0" w:firstColumn="1" w:lastColumn="0" w:noHBand="0" w:noVBand="1"/>
      </w:tblPr>
      <w:tblGrid>
        <w:gridCol w:w="6360"/>
        <w:gridCol w:w="4270"/>
        <w:gridCol w:w="2595"/>
      </w:tblGrid>
      <w:tr w:rsidR="00BF0A95" w:rsidRPr="004B79F6" w14:paraId="1290D454" w14:textId="77777777" w:rsidTr="19BB809D">
        <w:tc>
          <w:tcPr>
            <w:tcW w:w="6360" w:type="dxa"/>
            <w:shd w:val="clear" w:color="auto" w:fill="D9D9D9" w:themeFill="background1" w:themeFillShade="D9"/>
            <w:vAlign w:val="center"/>
          </w:tcPr>
          <w:p w14:paraId="65357B27" w14:textId="41ABB3D2" w:rsidR="00BF0A95" w:rsidRPr="004B79F6" w:rsidRDefault="0028312D" w:rsidP="0009056A">
            <w:r w:rsidRPr="004B79F6">
              <w:rPr>
                <w:rStyle w:val="eop"/>
                <w:b/>
                <w:bCs/>
                <w:sz w:val="20"/>
                <w:szCs w:val="20"/>
              </w:rPr>
              <w:t> </w:t>
            </w:r>
            <w:r w:rsidR="00D32210" w:rsidRPr="004B79F6">
              <w:rPr>
                <w:rStyle w:val="eop"/>
                <w:b/>
                <w:bCs/>
                <w:sz w:val="20"/>
                <w:szCs w:val="20"/>
              </w:rPr>
              <w:t>INS</w:t>
            </w:r>
            <w:r w:rsidR="00BF0A95" w:rsidRPr="004B79F6">
              <w:t xml:space="preserve"> Domain Criteria</w:t>
            </w:r>
          </w:p>
        </w:tc>
        <w:tc>
          <w:tcPr>
            <w:tcW w:w="4270" w:type="dxa"/>
            <w:shd w:val="clear" w:color="auto" w:fill="D9D9D9" w:themeFill="background1" w:themeFillShade="D9"/>
            <w:vAlign w:val="center"/>
          </w:tcPr>
          <w:p w14:paraId="4FC269FF" w14:textId="55C54E5D" w:rsidR="00BF0A95" w:rsidRPr="004B79F6" w:rsidRDefault="00BF0A95" w:rsidP="0009056A">
            <w:r w:rsidRPr="004B79F6">
              <w:t>Included in Follow-Up Inquiry for [SO]:</w:t>
            </w:r>
          </w:p>
        </w:tc>
        <w:tc>
          <w:tcPr>
            <w:tcW w:w="2595" w:type="dxa"/>
            <w:shd w:val="clear" w:color="auto" w:fill="D9D9D9" w:themeFill="background1" w:themeFillShade="D9"/>
            <w:vAlign w:val="center"/>
          </w:tcPr>
          <w:p w14:paraId="70694BE0" w14:textId="77777777" w:rsidR="00BF0A95" w:rsidRPr="004B79F6" w:rsidRDefault="00BF0A95" w:rsidP="0009056A">
            <w:r w:rsidRPr="004B79F6">
              <w:t>Additional Documents or Artifacts Requested:</w:t>
            </w:r>
          </w:p>
        </w:tc>
      </w:tr>
      <w:tr w:rsidR="00BF0A95" w:rsidRPr="004B79F6" w14:paraId="17B0842E" w14:textId="77777777" w:rsidTr="19BB809D">
        <w:tc>
          <w:tcPr>
            <w:tcW w:w="6360" w:type="dxa"/>
            <w:vAlign w:val="center"/>
          </w:tcPr>
          <w:p w14:paraId="5B2A7118" w14:textId="77777777" w:rsidR="00127A86" w:rsidRPr="00127A86" w:rsidRDefault="00127A86" w:rsidP="00127A86">
            <w:pPr>
              <w:rPr>
                <w:b/>
                <w:bCs/>
              </w:rPr>
            </w:pPr>
            <w:r w:rsidRPr="00127A86">
              <w:rPr>
                <w:b/>
                <w:bCs/>
              </w:rPr>
              <w:t xml:space="preserve">INS.A: Core Principles of Intentional and Equitable Literacy Instruction </w:t>
            </w:r>
          </w:p>
          <w:p w14:paraId="65139FFF" w14:textId="6C080E65" w:rsidR="00BF0A95" w:rsidRDefault="002B5BE7" w:rsidP="00127A86">
            <w:r>
              <w:t>C</w:t>
            </w:r>
            <w:r w:rsidR="00127A86" w:rsidRPr="00127A86">
              <w:t xml:space="preserve">andidates have opportunities </w:t>
            </w:r>
            <w:r w:rsidR="002C5A81">
              <w:t xml:space="preserve">to build </w:t>
            </w:r>
            <w:r w:rsidR="002C5A81" w:rsidRPr="00127A86">
              <w:t>a solid foundation for literacy instruction that is culturally and linguistically sustaining, informed by research, and interactive and engaging for young learners</w:t>
            </w:r>
            <w:r>
              <w:t xml:space="preserve"> through coursework on:</w:t>
            </w:r>
          </w:p>
          <w:p w14:paraId="6A2D4AD1" w14:textId="77777777" w:rsidR="002C5A81" w:rsidRDefault="00A05CF8" w:rsidP="00A05CF8">
            <w:pPr>
              <w:pStyle w:val="ListParagraph"/>
              <w:numPr>
                <w:ilvl w:val="0"/>
                <w:numId w:val="17"/>
              </w:numPr>
            </w:pPr>
            <w:r>
              <w:lastRenderedPageBreak/>
              <w:t>Research on the development of skilled reading and writing</w:t>
            </w:r>
          </w:p>
          <w:p w14:paraId="2632C674" w14:textId="5DD2F179" w:rsidR="00A05CF8" w:rsidRDefault="00A05CF8" w:rsidP="00A05CF8">
            <w:pPr>
              <w:pStyle w:val="ListParagraph"/>
              <w:numPr>
                <w:ilvl w:val="0"/>
                <w:numId w:val="17"/>
              </w:numPr>
            </w:pPr>
            <w:r>
              <w:t xml:space="preserve">The development of language and literacy </w:t>
            </w:r>
            <w:r w:rsidR="00954974">
              <w:t>in students</w:t>
            </w:r>
            <w:r>
              <w:t xml:space="preserve"> who speak multiple languages and/or dialects of English</w:t>
            </w:r>
          </w:p>
          <w:p w14:paraId="25A321A3" w14:textId="77777777" w:rsidR="00A05CF8" w:rsidRDefault="00F71714" w:rsidP="00A05CF8">
            <w:pPr>
              <w:pStyle w:val="ListParagraph"/>
              <w:numPr>
                <w:ilvl w:val="0"/>
                <w:numId w:val="17"/>
              </w:numPr>
            </w:pPr>
            <w:r>
              <w:t>Instructional Materials</w:t>
            </w:r>
          </w:p>
          <w:p w14:paraId="3715A3A4" w14:textId="77777777" w:rsidR="00FE3BE8" w:rsidRDefault="006C76B6" w:rsidP="00A05CF8">
            <w:pPr>
              <w:pStyle w:val="ListParagraph"/>
              <w:numPr>
                <w:ilvl w:val="0"/>
                <w:numId w:val="17"/>
              </w:numPr>
            </w:pPr>
            <w:r>
              <w:t>Engaging Instruction</w:t>
            </w:r>
          </w:p>
          <w:p w14:paraId="592E490B" w14:textId="5999C9DE" w:rsidR="006C76B6" w:rsidRPr="004B79F6" w:rsidRDefault="00ED2316" w:rsidP="00A05CF8">
            <w:pPr>
              <w:pStyle w:val="ListParagraph"/>
              <w:numPr>
                <w:ilvl w:val="0"/>
                <w:numId w:val="17"/>
              </w:numPr>
            </w:pPr>
            <w:r>
              <w:t>Assessments and Data-based Decision Making</w:t>
            </w:r>
          </w:p>
        </w:tc>
        <w:tc>
          <w:tcPr>
            <w:tcW w:w="4270" w:type="dxa"/>
          </w:tcPr>
          <w:p w14:paraId="404CBB96" w14:textId="5992E9A2" w:rsidR="007F34CC" w:rsidRPr="004B79F6" w:rsidRDefault="007F34CC" w:rsidP="0009056A">
            <w:r w:rsidRPr="004B79F6">
              <w:lastRenderedPageBreak/>
              <w:t>No</w:t>
            </w:r>
          </w:p>
          <w:p w14:paraId="34B84B09" w14:textId="4809F019" w:rsidR="007F34CC" w:rsidRPr="004B79F6" w:rsidRDefault="007F34CC" w:rsidP="0009056A">
            <w:r w:rsidRPr="004B79F6">
              <w:t>Yes:</w:t>
            </w:r>
          </w:p>
          <w:p w14:paraId="24D71E74" w14:textId="13F61349" w:rsidR="007F34CC" w:rsidRPr="004B79F6" w:rsidRDefault="007F34CC" w:rsidP="0009056A">
            <w:pPr>
              <w:pStyle w:val="ListParagraph"/>
              <w:numPr>
                <w:ilvl w:val="0"/>
                <w:numId w:val="7"/>
              </w:numPr>
            </w:pPr>
            <w:r w:rsidRPr="004B79F6">
              <w:t>As</w:t>
            </w:r>
            <w:r w:rsidR="00824102" w:rsidRPr="004B79F6">
              <w:t xml:space="preserve"> an</w:t>
            </w:r>
            <w:r w:rsidRPr="004B79F6">
              <w:t xml:space="preserve"> opportunity to elevate best practices</w:t>
            </w:r>
          </w:p>
          <w:p w14:paraId="5FB5237B" w14:textId="25AC1773" w:rsidR="00BF0A95" w:rsidRPr="004B79F6" w:rsidRDefault="007F34CC" w:rsidP="0009056A">
            <w:pPr>
              <w:pStyle w:val="ListParagraph"/>
              <w:numPr>
                <w:ilvl w:val="0"/>
                <w:numId w:val="7"/>
              </w:numPr>
            </w:pPr>
            <w:r w:rsidRPr="004B79F6">
              <w:t>To address gaps or inconsistencies</w:t>
            </w:r>
          </w:p>
        </w:tc>
        <w:tc>
          <w:tcPr>
            <w:tcW w:w="2595" w:type="dxa"/>
          </w:tcPr>
          <w:p w14:paraId="431F0285" w14:textId="77777777" w:rsidR="00BF0A95" w:rsidRPr="004B79F6" w:rsidRDefault="00BF0A95" w:rsidP="0009056A"/>
        </w:tc>
      </w:tr>
      <w:tr w:rsidR="00BF0A95" w:rsidRPr="004B79F6" w14:paraId="47C36051" w14:textId="77777777" w:rsidTr="19BB809D">
        <w:tc>
          <w:tcPr>
            <w:tcW w:w="6360" w:type="dxa"/>
            <w:vAlign w:val="center"/>
          </w:tcPr>
          <w:p w14:paraId="18ABE112" w14:textId="77777777" w:rsidR="00084E19" w:rsidRPr="00084E19" w:rsidRDefault="002229E7" w:rsidP="0009056A">
            <w:pPr>
              <w:rPr>
                <w:b/>
                <w:bCs/>
              </w:rPr>
            </w:pPr>
            <w:r w:rsidRPr="00084E19">
              <w:rPr>
                <w:b/>
                <w:bCs/>
              </w:rPr>
              <w:t xml:space="preserve">INS </w:t>
            </w:r>
            <w:r w:rsidR="00127A86" w:rsidRPr="00084E19">
              <w:rPr>
                <w:b/>
                <w:bCs/>
              </w:rPr>
              <w:t>B</w:t>
            </w:r>
            <w:r w:rsidRPr="00084E19">
              <w:rPr>
                <w:b/>
                <w:bCs/>
              </w:rPr>
              <w:t xml:space="preserve">: </w:t>
            </w:r>
            <w:r w:rsidR="00084E19" w:rsidRPr="00084E19">
              <w:rPr>
                <w:b/>
                <w:bCs/>
              </w:rPr>
              <w:t xml:space="preserve">Language Comprehension </w:t>
            </w:r>
          </w:p>
          <w:p w14:paraId="41E20F0C" w14:textId="77777777" w:rsidR="00EC1A8D" w:rsidRDefault="00084E19" w:rsidP="0009056A">
            <w:r>
              <w:t>C</w:t>
            </w:r>
            <w:r w:rsidRPr="00084E19">
              <w:t xml:space="preserve">andidates have opportunities to gain the content knowledge and skills needed to effectively support students’ development of language </w:t>
            </w:r>
            <w:r w:rsidR="00EC1A8D">
              <w:t>comprehension through coursework on:</w:t>
            </w:r>
          </w:p>
          <w:p w14:paraId="458304E9" w14:textId="7E0D3711" w:rsidR="00EC1A8D" w:rsidRDefault="005319EA" w:rsidP="00EC1A8D">
            <w:pPr>
              <w:pStyle w:val="ListParagraph"/>
              <w:numPr>
                <w:ilvl w:val="0"/>
                <w:numId w:val="18"/>
              </w:numPr>
            </w:pPr>
            <w:r>
              <w:t xml:space="preserve">Research on the </w:t>
            </w:r>
            <w:r w:rsidR="00084E19" w:rsidRPr="00084E19">
              <w:t>development</w:t>
            </w:r>
            <w:r>
              <w:t xml:space="preserve"> of Language Comprehension</w:t>
            </w:r>
          </w:p>
          <w:p w14:paraId="69CBA6B6" w14:textId="6B5AE378" w:rsidR="00BF0A95" w:rsidRPr="004B79F6" w:rsidRDefault="005319EA" w:rsidP="00EC1A8D">
            <w:pPr>
              <w:pStyle w:val="ListParagraph"/>
              <w:numPr>
                <w:ilvl w:val="0"/>
                <w:numId w:val="18"/>
              </w:numPr>
            </w:pPr>
            <w:r>
              <w:t>V</w:t>
            </w:r>
            <w:r w:rsidR="00084E19" w:rsidRPr="00084E19">
              <w:t>ocabulary</w:t>
            </w:r>
            <w:r>
              <w:t xml:space="preserve"> Development</w:t>
            </w:r>
            <w:r w:rsidR="00084E19" w:rsidRPr="00084E19">
              <w:t xml:space="preserve"> </w:t>
            </w:r>
          </w:p>
        </w:tc>
        <w:tc>
          <w:tcPr>
            <w:tcW w:w="4270" w:type="dxa"/>
            <w:vAlign w:val="center"/>
          </w:tcPr>
          <w:p w14:paraId="21113329" w14:textId="77777777" w:rsidR="007F34CC" w:rsidRPr="004B79F6" w:rsidRDefault="007F34CC" w:rsidP="0009056A">
            <w:r w:rsidRPr="004B79F6">
              <w:t>No</w:t>
            </w:r>
          </w:p>
          <w:p w14:paraId="2BE48283" w14:textId="77777777" w:rsidR="007F34CC" w:rsidRPr="004B79F6" w:rsidRDefault="007F34CC" w:rsidP="0009056A">
            <w:r w:rsidRPr="004B79F6">
              <w:t>Yes:</w:t>
            </w:r>
          </w:p>
          <w:p w14:paraId="03A0333B" w14:textId="5C8CCBAB" w:rsidR="007F34CC" w:rsidRPr="004B79F6" w:rsidRDefault="007F34CC" w:rsidP="0009056A">
            <w:pPr>
              <w:pStyle w:val="ListParagraph"/>
              <w:numPr>
                <w:ilvl w:val="0"/>
                <w:numId w:val="7"/>
              </w:numPr>
            </w:pPr>
            <w:r w:rsidRPr="004B79F6">
              <w:t xml:space="preserve">As </w:t>
            </w:r>
            <w:r w:rsidR="00824102" w:rsidRPr="004B79F6">
              <w:t xml:space="preserve">an </w:t>
            </w:r>
            <w:r w:rsidRPr="004B79F6">
              <w:t>opportunity to elevate best practices</w:t>
            </w:r>
          </w:p>
          <w:p w14:paraId="44C77154" w14:textId="44FEF23F" w:rsidR="00BF0A95" w:rsidRPr="004B79F6" w:rsidRDefault="007F34CC" w:rsidP="0009056A">
            <w:pPr>
              <w:pStyle w:val="ListParagraph"/>
              <w:numPr>
                <w:ilvl w:val="0"/>
                <w:numId w:val="7"/>
              </w:numPr>
            </w:pPr>
            <w:r w:rsidRPr="004B79F6">
              <w:t>To address gaps or inconsistencies</w:t>
            </w:r>
          </w:p>
        </w:tc>
        <w:tc>
          <w:tcPr>
            <w:tcW w:w="2595" w:type="dxa"/>
          </w:tcPr>
          <w:p w14:paraId="32537BDB" w14:textId="77777777" w:rsidR="00BF0A95" w:rsidRPr="004B79F6" w:rsidRDefault="00BF0A95" w:rsidP="0009056A"/>
        </w:tc>
      </w:tr>
      <w:tr w:rsidR="00BF0A95" w:rsidRPr="004B79F6" w14:paraId="6B929C1F" w14:textId="77777777" w:rsidTr="19BB809D">
        <w:tc>
          <w:tcPr>
            <w:tcW w:w="6360" w:type="dxa"/>
            <w:vAlign w:val="center"/>
          </w:tcPr>
          <w:p w14:paraId="6DA14CFB" w14:textId="0DBAD4BD" w:rsidR="00491567" w:rsidRPr="001F7311" w:rsidRDefault="000D4B69" w:rsidP="0009056A">
            <w:pPr>
              <w:rPr>
                <w:rFonts w:eastAsia="Calibri"/>
                <w:b/>
                <w:bCs/>
                <w:color w:val="000000" w:themeColor="text1"/>
              </w:rPr>
            </w:pPr>
            <w:r w:rsidRPr="001F7311">
              <w:rPr>
                <w:rFonts w:eastAsia="Calibri"/>
                <w:b/>
                <w:bCs/>
                <w:color w:val="000000" w:themeColor="text1"/>
              </w:rPr>
              <w:t xml:space="preserve">INS </w:t>
            </w:r>
            <w:r w:rsidR="00491567" w:rsidRPr="001F7311">
              <w:rPr>
                <w:rFonts w:eastAsia="Calibri"/>
                <w:b/>
                <w:bCs/>
                <w:color w:val="000000" w:themeColor="text1"/>
              </w:rPr>
              <w:t>C</w:t>
            </w:r>
            <w:r w:rsidRPr="001F7311">
              <w:rPr>
                <w:rFonts w:eastAsia="Calibri"/>
                <w:b/>
                <w:bCs/>
                <w:color w:val="000000" w:themeColor="text1"/>
              </w:rPr>
              <w:t xml:space="preserve">: </w:t>
            </w:r>
            <w:r w:rsidR="00491567" w:rsidRPr="001F7311">
              <w:rPr>
                <w:rFonts w:eastAsia="Calibri"/>
                <w:b/>
                <w:bCs/>
                <w:color w:val="000000" w:themeColor="text1"/>
              </w:rPr>
              <w:t>Foundational Skills</w:t>
            </w:r>
          </w:p>
          <w:p w14:paraId="48A327CE" w14:textId="246318D3" w:rsidR="00491567" w:rsidRDefault="00491567" w:rsidP="0009056A">
            <w:pPr>
              <w:rPr>
                <w:rFonts w:eastAsia="Calibri"/>
                <w:color w:val="000000" w:themeColor="text1"/>
              </w:rPr>
            </w:pPr>
            <w:r>
              <w:rPr>
                <w:rFonts w:eastAsia="Calibri"/>
                <w:color w:val="000000" w:themeColor="text1"/>
              </w:rPr>
              <w:t>C</w:t>
            </w:r>
            <w:r w:rsidRPr="00491567">
              <w:rPr>
                <w:rFonts w:eastAsia="Calibri"/>
                <w:color w:val="000000" w:themeColor="text1"/>
              </w:rPr>
              <w:t>andidates have opportunities to gain the content knowledge and skills needed to effectively teach the foundational skills of reading, rooted in the understanding that these foundational skills are necessary for fluent and successful reading in later grades</w:t>
            </w:r>
            <w:r w:rsidR="00525D66">
              <w:rPr>
                <w:rFonts w:eastAsia="Calibri"/>
                <w:color w:val="000000" w:themeColor="text1"/>
              </w:rPr>
              <w:t xml:space="preserve"> </w:t>
            </w:r>
            <w:r w:rsidR="00375BA3">
              <w:rPr>
                <w:rFonts w:eastAsia="Calibri"/>
                <w:color w:val="000000" w:themeColor="text1"/>
              </w:rPr>
              <w:t>through coursework on:</w:t>
            </w:r>
          </w:p>
          <w:p w14:paraId="31723335" w14:textId="588AFD33" w:rsidR="00375BA3" w:rsidRDefault="00375BA3" w:rsidP="00375BA3">
            <w:pPr>
              <w:pStyle w:val="ListParagraph"/>
              <w:numPr>
                <w:ilvl w:val="0"/>
                <w:numId w:val="19"/>
              </w:numPr>
              <w:rPr>
                <w:rFonts w:eastAsia="Calibri"/>
                <w:color w:val="000000" w:themeColor="text1"/>
              </w:rPr>
            </w:pPr>
            <w:r w:rsidRPr="00375BA3">
              <w:rPr>
                <w:rFonts w:eastAsia="Calibri"/>
                <w:color w:val="000000" w:themeColor="text1"/>
              </w:rPr>
              <w:t>Research on the Development of Skilled Word Reading</w:t>
            </w:r>
          </w:p>
          <w:p w14:paraId="48A48CC9" w14:textId="70973480" w:rsidR="00375BA3" w:rsidRDefault="00375BA3" w:rsidP="00375BA3">
            <w:pPr>
              <w:pStyle w:val="ListParagraph"/>
              <w:numPr>
                <w:ilvl w:val="0"/>
                <w:numId w:val="19"/>
              </w:numPr>
              <w:rPr>
                <w:rFonts w:eastAsia="Calibri"/>
                <w:color w:val="000000" w:themeColor="text1"/>
              </w:rPr>
            </w:pPr>
            <w:r w:rsidRPr="00375BA3">
              <w:rPr>
                <w:rFonts w:eastAsia="Calibri"/>
                <w:color w:val="000000" w:themeColor="text1"/>
              </w:rPr>
              <w:t>Phonological Awareness Instruction</w:t>
            </w:r>
          </w:p>
          <w:p w14:paraId="7E27B8F7" w14:textId="5661FB1E" w:rsidR="001F7311" w:rsidRDefault="001F7311" w:rsidP="00375BA3">
            <w:pPr>
              <w:pStyle w:val="ListParagraph"/>
              <w:numPr>
                <w:ilvl w:val="0"/>
                <w:numId w:val="19"/>
              </w:numPr>
              <w:rPr>
                <w:rFonts w:eastAsia="Calibri"/>
                <w:color w:val="000000" w:themeColor="text1"/>
              </w:rPr>
            </w:pPr>
            <w:r w:rsidRPr="001F7311">
              <w:rPr>
                <w:rFonts w:eastAsia="Calibri"/>
                <w:color w:val="000000" w:themeColor="text1"/>
              </w:rPr>
              <w:t>Phonics and Decoding Instruction</w:t>
            </w:r>
          </w:p>
          <w:p w14:paraId="25F85832" w14:textId="3FB6178F" w:rsidR="001F7311" w:rsidRDefault="001F7311" w:rsidP="00375BA3">
            <w:pPr>
              <w:pStyle w:val="ListParagraph"/>
              <w:numPr>
                <w:ilvl w:val="0"/>
                <w:numId w:val="19"/>
              </w:numPr>
              <w:rPr>
                <w:rFonts w:eastAsia="Calibri"/>
                <w:color w:val="000000" w:themeColor="text1"/>
              </w:rPr>
            </w:pPr>
            <w:r w:rsidRPr="001F7311">
              <w:rPr>
                <w:rFonts w:eastAsia="Calibri"/>
                <w:color w:val="000000" w:themeColor="text1"/>
              </w:rPr>
              <w:t>Encoding Instruction</w:t>
            </w:r>
          </w:p>
          <w:p w14:paraId="5D593E1F" w14:textId="74866448" w:rsidR="001A3FBA" w:rsidRPr="00375BA3" w:rsidRDefault="001A3FBA" w:rsidP="00375BA3">
            <w:pPr>
              <w:pStyle w:val="ListParagraph"/>
              <w:numPr>
                <w:ilvl w:val="0"/>
                <w:numId w:val="19"/>
              </w:numPr>
              <w:rPr>
                <w:rFonts w:eastAsia="Calibri"/>
                <w:color w:val="000000" w:themeColor="text1"/>
              </w:rPr>
            </w:pPr>
            <w:r w:rsidRPr="001A3FBA">
              <w:rPr>
                <w:rFonts w:eastAsia="Calibri"/>
                <w:color w:val="000000" w:themeColor="text1"/>
              </w:rPr>
              <w:t>Fluency</w:t>
            </w:r>
          </w:p>
          <w:p w14:paraId="2D52E283" w14:textId="744CD21A" w:rsidR="00BF0A95" w:rsidRPr="004B79F6" w:rsidRDefault="00BF0A95" w:rsidP="0009056A">
            <w:pPr>
              <w:rPr>
                <w:rFonts w:eastAsia="Calibri"/>
                <w:color w:val="000000" w:themeColor="text1"/>
              </w:rPr>
            </w:pPr>
          </w:p>
        </w:tc>
        <w:tc>
          <w:tcPr>
            <w:tcW w:w="4270" w:type="dxa"/>
            <w:vAlign w:val="center"/>
          </w:tcPr>
          <w:p w14:paraId="50D0FF19" w14:textId="77777777" w:rsidR="007F34CC" w:rsidRPr="004B79F6" w:rsidRDefault="007F34CC" w:rsidP="0009056A">
            <w:r w:rsidRPr="004B79F6">
              <w:t>No</w:t>
            </w:r>
          </w:p>
          <w:p w14:paraId="7CD74F2D" w14:textId="77777777" w:rsidR="007F34CC" w:rsidRPr="004B79F6" w:rsidRDefault="007F34CC" w:rsidP="0009056A">
            <w:r w:rsidRPr="004B79F6">
              <w:t>Yes:</w:t>
            </w:r>
          </w:p>
          <w:p w14:paraId="64EA8FAC" w14:textId="69C6DAA7" w:rsidR="007F34CC" w:rsidRPr="004B79F6" w:rsidRDefault="007F34CC" w:rsidP="0009056A">
            <w:pPr>
              <w:pStyle w:val="ListParagraph"/>
              <w:numPr>
                <w:ilvl w:val="0"/>
                <w:numId w:val="7"/>
              </w:numPr>
            </w:pPr>
            <w:r w:rsidRPr="004B79F6">
              <w:t xml:space="preserve">As </w:t>
            </w:r>
            <w:r w:rsidR="00824102" w:rsidRPr="004B79F6">
              <w:t xml:space="preserve">an </w:t>
            </w:r>
            <w:r w:rsidRPr="004B79F6">
              <w:t>opportunity to elevate best practices</w:t>
            </w:r>
          </w:p>
          <w:p w14:paraId="5FC88252" w14:textId="44BB6A51" w:rsidR="00BF0A95" w:rsidRPr="004B79F6" w:rsidRDefault="007F34CC" w:rsidP="0009056A">
            <w:pPr>
              <w:pStyle w:val="ListParagraph"/>
              <w:numPr>
                <w:ilvl w:val="0"/>
                <w:numId w:val="7"/>
              </w:numPr>
            </w:pPr>
            <w:r w:rsidRPr="004B79F6">
              <w:t>To address gaps or inconsistencies</w:t>
            </w:r>
          </w:p>
        </w:tc>
        <w:tc>
          <w:tcPr>
            <w:tcW w:w="2595" w:type="dxa"/>
          </w:tcPr>
          <w:p w14:paraId="2A3C6F9D" w14:textId="77777777" w:rsidR="00BF0A95" w:rsidRPr="004B79F6" w:rsidRDefault="00BF0A95" w:rsidP="0009056A"/>
        </w:tc>
      </w:tr>
      <w:tr w:rsidR="00352D75" w:rsidRPr="004B79F6" w14:paraId="4CF51558" w14:textId="77777777" w:rsidTr="19BB809D">
        <w:tc>
          <w:tcPr>
            <w:tcW w:w="6360" w:type="dxa"/>
            <w:vAlign w:val="center"/>
          </w:tcPr>
          <w:p w14:paraId="0E53E822" w14:textId="77777777" w:rsidR="001A3FBA" w:rsidRPr="001A3FBA" w:rsidRDefault="00A35519" w:rsidP="0009056A">
            <w:pPr>
              <w:rPr>
                <w:rFonts w:eastAsia="Calibri"/>
                <w:b/>
                <w:bCs/>
                <w:color w:val="000000" w:themeColor="text1"/>
              </w:rPr>
            </w:pPr>
            <w:r w:rsidRPr="001A3FBA">
              <w:rPr>
                <w:rFonts w:eastAsia="Calibri"/>
                <w:b/>
                <w:bCs/>
                <w:color w:val="000000" w:themeColor="text1"/>
              </w:rPr>
              <w:t xml:space="preserve">INS </w:t>
            </w:r>
            <w:r w:rsidR="001A3FBA" w:rsidRPr="001A3FBA">
              <w:rPr>
                <w:rFonts w:eastAsia="Calibri"/>
                <w:b/>
                <w:bCs/>
                <w:color w:val="000000" w:themeColor="text1"/>
              </w:rPr>
              <w:t xml:space="preserve">D: Reading Comprehension    </w:t>
            </w:r>
          </w:p>
          <w:p w14:paraId="62A8498E" w14:textId="468CF539" w:rsidR="00352D75" w:rsidRDefault="001A3FBA" w:rsidP="0009056A">
            <w:pPr>
              <w:rPr>
                <w:rFonts w:eastAsia="Calibri"/>
                <w:color w:val="000000" w:themeColor="text1"/>
              </w:rPr>
            </w:pPr>
            <w:r>
              <w:rPr>
                <w:rFonts w:eastAsia="Calibri"/>
                <w:color w:val="000000" w:themeColor="text1"/>
              </w:rPr>
              <w:lastRenderedPageBreak/>
              <w:t>C</w:t>
            </w:r>
            <w:r w:rsidRPr="001A3FBA">
              <w:rPr>
                <w:rFonts w:eastAsia="Calibri"/>
                <w:color w:val="000000" w:themeColor="text1"/>
              </w:rPr>
              <w:t xml:space="preserve">andidates have opportunities to gain the content knowledge and skills needed to effectively teach the competencies in the MA ELA Frameworks through </w:t>
            </w:r>
            <w:r w:rsidR="001E1243">
              <w:rPr>
                <w:rFonts w:eastAsia="Calibri"/>
                <w:color w:val="000000" w:themeColor="text1"/>
              </w:rPr>
              <w:t>coursework on:</w:t>
            </w:r>
          </w:p>
          <w:p w14:paraId="0371FE0D" w14:textId="77777777" w:rsidR="001F56AE" w:rsidRDefault="001F56AE" w:rsidP="001F56AE">
            <w:pPr>
              <w:pStyle w:val="ListParagraph"/>
              <w:numPr>
                <w:ilvl w:val="0"/>
                <w:numId w:val="20"/>
              </w:numPr>
              <w:rPr>
                <w:rFonts w:eastAsia="Calibri"/>
                <w:color w:val="000000" w:themeColor="text1"/>
              </w:rPr>
            </w:pPr>
            <w:r w:rsidRPr="001F56AE">
              <w:rPr>
                <w:rFonts w:eastAsia="Calibri"/>
                <w:color w:val="000000" w:themeColor="text1"/>
              </w:rPr>
              <w:t>Research on the Development of Reading Comprehension</w:t>
            </w:r>
          </w:p>
          <w:p w14:paraId="3F562B35" w14:textId="77777777" w:rsidR="001F56AE" w:rsidRDefault="001F56AE" w:rsidP="001F56AE">
            <w:pPr>
              <w:pStyle w:val="ListParagraph"/>
              <w:numPr>
                <w:ilvl w:val="0"/>
                <w:numId w:val="20"/>
              </w:numPr>
              <w:rPr>
                <w:rFonts w:eastAsia="Calibri"/>
                <w:color w:val="000000" w:themeColor="text1"/>
              </w:rPr>
            </w:pPr>
            <w:r w:rsidRPr="001F56AE">
              <w:rPr>
                <w:rFonts w:eastAsia="Calibri"/>
                <w:color w:val="000000" w:themeColor="text1"/>
              </w:rPr>
              <w:t>The Role of Knowledge Building</w:t>
            </w:r>
          </w:p>
          <w:p w14:paraId="11BC573A" w14:textId="77777777" w:rsidR="001F56AE" w:rsidRDefault="001F56AE" w:rsidP="001F56AE">
            <w:pPr>
              <w:pStyle w:val="ListParagraph"/>
              <w:numPr>
                <w:ilvl w:val="0"/>
                <w:numId w:val="20"/>
              </w:numPr>
              <w:rPr>
                <w:rFonts w:eastAsia="Calibri"/>
                <w:color w:val="000000" w:themeColor="text1"/>
              </w:rPr>
            </w:pPr>
            <w:r w:rsidRPr="001F56AE">
              <w:rPr>
                <w:rFonts w:eastAsia="Calibri"/>
                <w:color w:val="000000" w:themeColor="text1"/>
              </w:rPr>
              <w:t>The Role of Language and Literacy Knowledge</w:t>
            </w:r>
          </w:p>
          <w:p w14:paraId="7B05106D" w14:textId="77777777" w:rsidR="00674FF6" w:rsidRDefault="00674FF6" w:rsidP="001F56AE">
            <w:pPr>
              <w:pStyle w:val="ListParagraph"/>
              <w:numPr>
                <w:ilvl w:val="0"/>
                <w:numId w:val="20"/>
              </w:numPr>
              <w:rPr>
                <w:rFonts w:eastAsia="Calibri"/>
                <w:color w:val="000000" w:themeColor="text1"/>
              </w:rPr>
            </w:pPr>
            <w:r w:rsidRPr="00674FF6">
              <w:rPr>
                <w:rFonts w:eastAsia="Calibri"/>
                <w:color w:val="000000" w:themeColor="text1"/>
              </w:rPr>
              <w:t>The Role of Culturally and Linguistically Sustaining Complex Texts</w:t>
            </w:r>
          </w:p>
          <w:p w14:paraId="1971400B" w14:textId="77777777" w:rsidR="00674FF6" w:rsidRDefault="00674FF6" w:rsidP="001F56AE">
            <w:pPr>
              <w:pStyle w:val="ListParagraph"/>
              <w:numPr>
                <w:ilvl w:val="0"/>
                <w:numId w:val="20"/>
              </w:numPr>
              <w:rPr>
                <w:rFonts w:eastAsia="Calibri"/>
                <w:color w:val="000000" w:themeColor="text1"/>
              </w:rPr>
            </w:pPr>
            <w:r w:rsidRPr="00674FF6">
              <w:rPr>
                <w:rFonts w:eastAsia="Calibri"/>
                <w:color w:val="000000" w:themeColor="text1"/>
              </w:rPr>
              <w:t>Instructional Strategies for Reading Comprehension</w:t>
            </w:r>
          </w:p>
          <w:p w14:paraId="37741481" w14:textId="215375FE" w:rsidR="00674FF6" w:rsidRPr="001F56AE" w:rsidRDefault="00674FF6" w:rsidP="00674FF6">
            <w:pPr>
              <w:pStyle w:val="ListParagraph"/>
              <w:rPr>
                <w:rFonts w:eastAsia="Calibri"/>
                <w:color w:val="000000" w:themeColor="text1"/>
              </w:rPr>
            </w:pPr>
          </w:p>
        </w:tc>
        <w:tc>
          <w:tcPr>
            <w:tcW w:w="4270" w:type="dxa"/>
          </w:tcPr>
          <w:p w14:paraId="4FE04352" w14:textId="77777777" w:rsidR="007F34CC" w:rsidRPr="004B79F6" w:rsidRDefault="007F34CC" w:rsidP="0009056A">
            <w:r w:rsidRPr="004B79F6">
              <w:lastRenderedPageBreak/>
              <w:t>No</w:t>
            </w:r>
          </w:p>
          <w:p w14:paraId="69837455" w14:textId="77777777" w:rsidR="007F34CC" w:rsidRPr="004B79F6" w:rsidRDefault="007F34CC" w:rsidP="0009056A">
            <w:r w:rsidRPr="004B79F6">
              <w:t>Yes:</w:t>
            </w:r>
          </w:p>
          <w:p w14:paraId="0A67FF56" w14:textId="6DC379BE" w:rsidR="007F34CC" w:rsidRPr="004B79F6" w:rsidRDefault="007F34CC" w:rsidP="0009056A">
            <w:pPr>
              <w:pStyle w:val="ListParagraph"/>
              <w:numPr>
                <w:ilvl w:val="0"/>
                <w:numId w:val="7"/>
              </w:numPr>
            </w:pPr>
            <w:r w:rsidRPr="004B79F6">
              <w:lastRenderedPageBreak/>
              <w:t>As</w:t>
            </w:r>
            <w:r w:rsidR="00824102" w:rsidRPr="004B79F6">
              <w:t xml:space="preserve"> an</w:t>
            </w:r>
            <w:r w:rsidRPr="004B79F6">
              <w:t xml:space="preserve"> opportunity to elevate best practices</w:t>
            </w:r>
          </w:p>
          <w:p w14:paraId="7B436450" w14:textId="137F0177" w:rsidR="00352D75" w:rsidRPr="004B79F6" w:rsidRDefault="007F34CC" w:rsidP="0009056A">
            <w:pPr>
              <w:pStyle w:val="ListParagraph"/>
              <w:numPr>
                <w:ilvl w:val="0"/>
                <w:numId w:val="7"/>
              </w:numPr>
            </w:pPr>
            <w:r w:rsidRPr="004B79F6">
              <w:t>To address gaps or inconsistencies</w:t>
            </w:r>
          </w:p>
        </w:tc>
        <w:tc>
          <w:tcPr>
            <w:tcW w:w="2595" w:type="dxa"/>
          </w:tcPr>
          <w:p w14:paraId="636C4DE4" w14:textId="77777777" w:rsidR="00352D75" w:rsidRPr="004B79F6" w:rsidRDefault="00352D75" w:rsidP="0009056A"/>
        </w:tc>
      </w:tr>
      <w:tr w:rsidR="00EA36A3" w:rsidRPr="004B79F6" w14:paraId="19C3DAF9" w14:textId="77777777" w:rsidTr="19BB809D">
        <w:tc>
          <w:tcPr>
            <w:tcW w:w="6360" w:type="dxa"/>
            <w:vAlign w:val="center"/>
          </w:tcPr>
          <w:p w14:paraId="19FC2859" w14:textId="4B81F345" w:rsidR="0027242B" w:rsidRPr="00373CB9" w:rsidRDefault="00C9161D" w:rsidP="0009056A">
            <w:pPr>
              <w:rPr>
                <w:rFonts w:eastAsia="Calibri"/>
                <w:b/>
                <w:bCs/>
                <w:color w:val="000000" w:themeColor="text1"/>
              </w:rPr>
            </w:pPr>
            <w:r w:rsidRPr="00373CB9">
              <w:rPr>
                <w:rFonts w:eastAsia="Calibri"/>
                <w:b/>
                <w:bCs/>
                <w:color w:val="000000" w:themeColor="text1"/>
              </w:rPr>
              <w:t>INS</w:t>
            </w:r>
            <w:r w:rsidR="00373CB9" w:rsidRPr="00373CB9">
              <w:rPr>
                <w:rFonts w:eastAsia="Calibri"/>
                <w:b/>
                <w:bCs/>
                <w:color w:val="000000" w:themeColor="text1"/>
              </w:rPr>
              <w:t xml:space="preserve"> E:</w:t>
            </w:r>
            <w:r w:rsidRPr="00373CB9">
              <w:rPr>
                <w:rFonts w:eastAsia="Calibri"/>
                <w:b/>
                <w:bCs/>
                <w:color w:val="000000" w:themeColor="text1"/>
              </w:rPr>
              <w:t xml:space="preserve"> </w:t>
            </w:r>
            <w:r w:rsidR="0027242B" w:rsidRPr="00373CB9">
              <w:rPr>
                <w:rFonts w:eastAsia="Calibri"/>
                <w:b/>
                <w:bCs/>
                <w:color w:val="000000" w:themeColor="text1"/>
              </w:rPr>
              <w:t xml:space="preserve">Writing </w:t>
            </w:r>
          </w:p>
          <w:p w14:paraId="794D9512" w14:textId="7CF0FFDA" w:rsidR="00EA36A3" w:rsidRDefault="0027242B" w:rsidP="0009056A">
            <w:pPr>
              <w:rPr>
                <w:rFonts w:eastAsia="Calibri"/>
                <w:color w:val="000000" w:themeColor="text1"/>
              </w:rPr>
            </w:pPr>
            <w:r>
              <w:rPr>
                <w:rFonts w:eastAsia="Calibri"/>
                <w:color w:val="000000" w:themeColor="text1"/>
              </w:rPr>
              <w:t>C</w:t>
            </w:r>
            <w:r w:rsidRPr="0027242B">
              <w:rPr>
                <w:rFonts w:eastAsia="Calibri"/>
                <w:color w:val="000000" w:themeColor="text1"/>
              </w:rPr>
              <w:t xml:space="preserve">andidates have opportunities to gain the content knowledge </w:t>
            </w:r>
            <w:r w:rsidR="00A51816">
              <w:rPr>
                <w:rFonts w:eastAsia="Calibri"/>
                <w:color w:val="000000" w:themeColor="text1"/>
              </w:rPr>
              <w:t xml:space="preserve">and skills </w:t>
            </w:r>
            <w:r w:rsidRPr="0027242B">
              <w:rPr>
                <w:rFonts w:eastAsia="Calibri"/>
                <w:color w:val="000000" w:themeColor="text1"/>
              </w:rPr>
              <w:t xml:space="preserve">needed to effectively teach the </w:t>
            </w:r>
            <w:r w:rsidR="001F012B">
              <w:rPr>
                <w:rFonts w:eastAsia="Calibri"/>
                <w:color w:val="000000" w:themeColor="text1"/>
              </w:rPr>
              <w:t xml:space="preserve">writing </w:t>
            </w:r>
            <w:r w:rsidRPr="0027242B">
              <w:rPr>
                <w:rFonts w:eastAsia="Calibri"/>
                <w:color w:val="000000" w:themeColor="text1"/>
              </w:rPr>
              <w:t xml:space="preserve">skills in the MA ELA Frameworks through </w:t>
            </w:r>
            <w:r w:rsidR="001F012B">
              <w:rPr>
                <w:rFonts w:eastAsia="Calibri"/>
                <w:color w:val="000000" w:themeColor="text1"/>
              </w:rPr>
              <w:t>coursework on:</w:t>
            </w:r>
          </w:p>
          <w:p w14:paraId="2965FD37" w14:textId="345F3255" w:rsidR="001F012B" w:rsidRDefault="001F012B" w:rsidP="001F012B">
            <w:pPr>
              <w:pStyle w:val="ListParagraph"/>
              <w:numPr>
                <w:ilvl w:val="0"/>
                <w:numId w:val="21"/>
              </w:numPr>
            </w:pPr>
            <w:r>
              <w:t xml:space="preserve">The </w:t>
            </w:r>
            <w:r w:rsidR="0046099C">
              <w:t>R</w:t>
            </w:r>
            <w:r>
              <w:t xml:space="preserve">esearch </w:t>
            </w:r>
            <w:r w:rsidRPr="001F012B">
              <w:t>on the Development of Writing Skills</w:t>
            </w:r>
          </w:p>
          <w:p w14:paraId="01151743" w14:textId="77777777" w:rsidR="001F012B" w:rsidRDefault="00373CB9" w:rsidP="001F012B">
            <w:pPr>
              <w:pStyle w:val="ListParagraph"/>
              <w:numPr>
                <w:ilvl w:val="0"/>
                <w:numId w:val="21"/>
              </w:numPr>
            </w:pPr>
            <w:r w:rsidRPr="00373CB9">
              <w:t>Handwriting</w:t>
            </w:r>
          </w:p>
          <w:p w14:paraId="02592809" w14:textId="77777777" w:rsidR="00373CB9" w:rsidRDefault="00373CB9" w:rsidP="001F012B">
            <w:pPr>
              <w:pStyle w:val="ListParagraph"/>
              <w:numPr>
                <w:ilvl w:val="0"/>
                <w:numId w:val="21"/>
              </w:numPr>
            </w:pPr>
            <w:r w:rsidRPr="00373CB9">
              <w:t>Sentence Structure and Writing Conventions</w:t>
            </w:r>
          </w:p>
          <w:p w14:paraId="1F6F7EE3" w14:textId="77777777" w:rsidR="00373CB9" w:rsidRDefault="00373CB9" w:rsidP="001F012B">
            <w:pPr>
              <w:pStyle w:val="ListParagraph"/>
              <w:numPr>
                <w:ilvl w:val="0"/>
                <w:numId w:val="21"/>
              </w:numPr>
            </w:pPr>
            <w:r w:rsidRPr="00373CB9">
              <w:t>Writing Craft</w:t>
            </w:r>
          </w:p>
          <w:p w14:paraId="510F1DE3" w14:textId="73CD04A6" w:rsidR="00373CB9" w:rsidRPr="004B79F6" w:rsidRDefault="00A51816" w:rsidP="001F012B">
            <w:pPr>
              <w:pStyle w:val="ListParagraph"/>
              <w:numPr>
                <w:ilvl w:val="0"/>
                <w:numId w:val="21"/>
              </w:numPr>
            </w:pPr>
            <w:r w:rsidRPr="00A51816">
              <w:t>Writing Process</w:t>
            </w:r>
          </w:p>
        </w:tc>
        <w:tc>
          <w:tcPr>
            <w:tcW w:w="4270" w:type="dxa"/>
            <w:vAlign w:val="center"/>
          </w:tcPr>
          <w:p w14:paraId="731AFF97" w14:textId="77777777" w:rsidR="007F34CC" w:rsidRPr="004B79F6" w:rsidRDefault="007F34CC" w:rsidP="0009056A">
            <w:r w:rsidRPr="004B79F6">
              <w:t>No</w:t>
            </w:r>
          </w:p>
          <w:p w14:paraId="6DCC457B" w14:textId="77777777" w:rsidR="007F34CC" w:rsidRPr="004B79F6" w:rsidRDefault="007F34CC" w:rsidP="0009056A">
            <w:r w:rsidRPr="004B79F6">
              <w:t>Yes:</w:t>
            </w:r>
          </w:p>
          <w:p w14:paraId="7D37CEC2" w14:textId="7C85B31A" w:rsidR="007F34CC" w:rsidRPr="004B79F6" w:rsidRDefault="007F34CC" w:rsidP="0009056A">
            <w:pPr>
              <w:pStyle w:val="ListParagraph"/>
              <w:numPr>
                <w:ilvl w:val="0"/>
                <w:numId w:val="7"/>
              </w:numPr>
            </w:pPr>
            <w:r w:rsidRPr="004B79F6">
              <w:t xml:space="preserve">As </w:t>
            </w:r>
            <w:r w:rsidR="00824102" w:rsidRPr="004B79F6">
              <w:t xml:space="preserve">an </w:t>
            </w:r>
            <w:r w:rsidRPr="004B79F6">
              <w:t>opportunity to elevate best practices</w:t>
            </w:r>
          </w:p>
          <w:p w14:paraId="4BFA7D55" w14:textId="0DE3F4ED" w:rsidR="00EA36A3" w:rsidRPr="004B79F6" w:rsidRDefault="007F34CC" w:rsidP="0009056A">
            <w:pPr>
              <w:pStyle w:val="ListParagraph"/>
              <w:numPr>
                <w:ilvl w:val="0"/>
                <w:numId w:val="7"/>
              </w:numPr>
            </w:pPr>
            <w:r w:rsidRPr="004B79F6">
              <w:t>To address gaps or inconsistencies</w:t>
            </w:r>
          </w:p>
        </w:tc>
        <w:tc>
          <w:tcPr>
            <w:tcW w:w="2595" w:type="dxa"/>
          </w:tcPr>
          <w:p w14:paraId="63A706FC" w14:textId="77777777" w:rsidR="00EA36A3" w:rsidRPr="004B79F6" w:rsidRDefault="00EA36A3" w:rsidP="0009056A"/>
        </w:tc>
      </w:tr>
    </w:tbl>
    <w:p w14:paraId="3D9F445B" w14:textId="77777777" w:rsidR="00F06AAC" w:rsidRPr="004B79F6" w:rsidRDefault="00F06AAC" w:rsidP="0009056A">
      <w:pPr>
        <w:rPr>
          <w:rFonts w:eastAsia="Calibri"/>
        </w:rPr>
      </w:pPr>
    </w:p>
    <w:p w14:paraId="453A564E" w14:textId="2C3D1018" w:rsidR="006F0094" w:rsidRPr="004B79F6" w:rsidRDefault="008D5470" w:rsidP="0009056A">
      <w:pPr>
        <w:rPr>
          <w:rFonts w:eastAsia="Calibri"/>
        </w:rPr>
      </w:pPr>
      <w:r w:rsidRPr="004B79F6">
        <w:rPr>
          <w:rFonts w:eastAsia="Calibri"/>
        </w:rPr>
        <w:t xml:space="preserve">Please list </w:t>
      </w:r>
      <w:r w:rsidR="1E5C6D7B" w:rsidRPr="004B79F6">
        <w:rPr>
          <w:rFonts w:eastAsia="Calibri"/>
        </w:rPr>
        <w:t xml:space="preserve">any </w:t>
      </w:r>
      <w:r w:rsidRPr="004B79F6">
        <w:rPr>
          <w:rFonts w:eastAsia="Calibri"/>
        </w:rPr>
        <w:t>additional documents or resources referenced throughout this worksheet in the</w:t>
      </w:r>
      <w:r w:rsidRPr="004B79F6">
        <w:rPr>
          <w:rFonts w:eastAsia="Calibri"/>
          <w:color w:val="E36C0A"/>
        </w:rPr>
        <w:t xml:space="preserve"> </w:t>
      </w:r>
      <w:hyperlink w:anchor="_Document_and_Resource">
        <w:r w:rsidRPr="004B79F6">
          <w:rPr>
            <w:rStyle w:val="Hyperlink"/>
            <w:rFonts w:eastAsia="Calibri"/>
            <w:b/>
            <w:bCs/>
          </w:rPr>
          <w:t>table</w:t>
        </w:r>
      </w:hyperlink>
      <w:r w:rsidRPr="004B79F6">
        <w:rPr>
          <w:rFonts w:eastAsia="Calibri"/>
          <w:color w:val="E36C0A"/>
        </w:rPr>
        <w:t xml:space="preserve"> </w:t>
      </w:r>
      <w:r w:rsidRPr="004B79F6">
        <w:rPr>
          <w:rFonts w:eastAsia="Calibri"/>
        </w:rPr>
        <w:t xml:space="preserve">provided at the end of the </w:t>
      </w:r>
      <w:r w:rsidR="1DF34B59" w:rsidRPr="004B79F6">
        <w:rPr>
          <w:rFonts w:eastAsia="Calibri"/>
        </w:rPr>
        <w:t>worksheet</w:t>
      </w:r>
      <w:r w:rsidRPr="004B79F6">
        <w:rPr>
          <w:rFonts w:eastAsia="Calibri"/>
        </w:rPr>
        <w:t>.</w:t>
      </w:r>
    </w:p>
    <w:p w14:paraId="19876343" w14:textId="77777777" w:rsidR="006F0094" w:rsidRPr="004B79F6" w:rsidRDefault="006F0094" w:rsidP="0009056A">
      <w:pPr>
        <w:rPr>
          <w:rFonts w:eastAsia="Calibri"/>
        </w:rPr>
      </w:pPr>
      <w:r w:rsidRPr="004B79F6">
        <w:rPr>
          <w:rFonts w:eastAsia="Calibri"/>
        </w:rPr>
        <w:br w:type="page"/>
      </w:r>
    </w:p>
    <w:tbl>
      <w:tblPr>
        <w:tblStyle w:val="TableGrid"/>
        <w:tblW w:w="0" w:type="auto"/>
        <w:shd w:val="clear" w:color="auto" w:fill="F5DBE8"/>
        <w:tblLook w:val="04A0" w:firstRow="1" w:lastRow="0" w:firstColumn="1" w:lastColumn="0" w:noHBand="0" w:noVBand="1"/>
      </w:tblPr>
      <w:tblGrid>
        <w:gridCol w:w="12950"/>
      </w:tblGrid>
      <w:tr w:rsidR="00304D93" w:rsidRPr="004B79F6" w14:paraId="3B122CCB" w14:textId="77777777">
        <w:tc>
          <w:tcPr>
            <w:tcW w:w="12950" w:type="dxa"/>
            <w:shd w:val="clear" w:color="auto" w:fill="F5DBE8"/>
          </w:tcPr>
          <w:p w14:paraId="5DAEBA48" w14:textId="7B553E0A" w:rsidR="00304D93" w:rsidRPr="00127A86" w:rsidRDefault="00304D93">
            <w:pPr>
              <w:pStyle w:val="Heading3"/>
            </w:pPr>
            <w:r w:rsidRPr="00127A86">
              <w:lastRenderedPageBreak/>
              <w:t>INS</w:t>
            </w:r>
            <w:r>
              <w:t>: Overall</w:t>
            </w:r>
            <w:r w:rsidRPr="00127A86">
              <w:t xml:space="preserve"> </w:t>
            </w:r>
          </w:p>
          <w:p w14:paraId="2CD323D3" w14:textId="4DC6D632" w:rsidR="00304D93" w:rsidRPr="00304D93" w:rsidRDefault="00304D93" w:rsidP="00304D93">
            <w:pPr>
              <w:rPr>
                <w:sz w:val="24"/>
                <w:szCs w:val="24"/>
              </w:rPr>
            </w:pPr>
            <w:r w:rsidRPr="0009056A">
              <w:rPr>
                <w:rStyle w:val="normaltextrun"/>
                <w:sz w:val="24"/>
                <w:szCs w:val="24"/>
              </w:rPr>
              <w:t>The sponsoring organization provides effective instruction to all Elementary, Early Childhood, and/or Moderate Disabilities PK-2/P</w:t>
            </w:r>
            <w:r>
              <w:rPr>
                <w:rStyle w:val="normaltextrun"/>
                <w:sz w:val="24"/>
                <w:szCs w:val="24"/>
              </w:rPr>
              <w:t>K</w:t>
            </w:r>
            <w:r w:rsidRPr="0009056A">
              <w:rPr>
                <w:rStyle w:val="normaltextrun"/>
                <w:sz w:val="24"/>
                <w:szCs w:val="24"/>
              </w:rPr>
              <w:t>-8 candidates and ensures that all completers have the requisite content knowledge and evidence-based pedagogical skills for inclusive, culturally and linguistically sustaining, evidence-based early literacy instruction.</w:t>
            </w:r>
          </w:p>
        </w:tc>
      </w:tr>
    </w:tbl>
    <w:p w14:paraId="434D4B1A" w14:textId="77777777" w:rsidR="00304D93" w:rsidRPr="004B79F6" w:rsidRDefault="00304D93" w:rsidP="00304D93">
      <w:pPr>
        <w:rPr>
          <w:rFonts w:eastAsia="Calibri"/>
        </w:rPr>
      </w:pPr>
    </w:p>
    <w:tbl>
      <w:tblPr>
        <w:tblStyle w:val="TableGrid"/>
        <w:tblW w:w="0" w:type="auto"/>
        <w:tblLook w:val="04A0" w:firstRow="1" w:lastRow="0" w:firstColumn="1" w:lastColumn="0" w:noHBand="0" w:noVBand="1"/>
      </w:tblPr>
      <w:tblGrid>
        <w:gridCol w:w="12950"/>
      </w:tblGrid>
      <w:tr w:rsidR="00304D93" w:rsidRPr="004B79F6" w14:paraId="48C151C3" w14:textId="77777777">
        <w:tc>
          <w:tcPr>
            <w:tcW w:w="12950" w:type="dxa"/>
            <w:shd w:val="clear" w:color="auto" w:fill="F2F2F2" w:themeFill="background1" w:themeFillShade="F2"/>
          </w:tcPr>
          <w:p w14:paraId="0746F8BE" w14:textId="77777777" w:rsidR="00304D93" w:rsidRPr="004B79F6" w:rsidRDefault="00304D93">
            <w:pPr>
              <w:rPr>
                <w:rFonts w:eastAsia="Calibri"/>
              </w:rPr>
            </w:pPr>
            <w:r w:rsidRPr="004B79F6">
              <w:rPr>
                <w:rFonts w:eastAsia="Calibri"/>
              </w:rPr>
              <w:t>Sources of evidence in Initial Inquiry include:</w:t>
            </w:r>
          </w:p>
        </w:tc>
      </w:tr>
      <w:tr w:rsidR="00304D93" w:rsidRPr="004B79F6" w14:paraId="740AE2C9" w14:textId="77777777">
        <w:tc>
          <w:tcPr>
            <w:tcW w:w="12950" w:type="dxa"/>
          </w:tcPr>
          <w:p w14:paraId="3B6A7D48" w14:textId="77777777" w:rsidR="00304D93" w:rsidRPr="004B79F6" w:rsidRDefault="00304D93">
            <w:pPr>
              <w:pStyle w:val="ListParagraph"/>
              <w:numPr>
                <w:ilvl w:val="0"/>
                <w:numId w:val="6"/>
              </w:numPr>
              <w:rPr>
                <w:rFonts w:eastAsia="Calibri"/>
              </w:rPr>
            </w:pPr>
            <w:r w:rsidRPr="004B79F6">
              <w:rPr>
                <w:rFonts w:eastAsia="Calibri"/>
              </w:rPr>
              <w:t>Program Overview:</w:t>
            </w:r>
          </w:p>
          <w:p w14:paraId="7F550C05" w14:textId="77777777" w:rsidR="00304D93" w:rsidRPr="004B79F6" w:rsidRDefault="00304D93">
            <w:pPr>
              <w:pStyle w:val="ListParagraph"/>
              <w:numPr>
                <w:ilvl w:val="1"/>
                <w:numId w:val="6"/>
              </w:numPr>
              <w:rPr>
                <w:rFonts w:eastAsia="Calibri"/>
              </w:rPr>
            </w:pPr>
            <w:r w:rsidRPr="004B79F6">
              <w:rPr>
                <w:rFonts w:eastAsia="Calibri"/>
              </w:rPr>
              <w:t>Program Overview Worksheet</w:t>
            </w:r>
          </w:p>
          <w:p w14:paraId="7CBB05FD" w14:textId="77777777" w:rsidR="00304D93" w:rsidRPr="004B79F6" w:rsidRDefault="00304D93">
            <w:pPr>
              <w:pStyle w:val="ListParagraph"/>
              <w:numPr>
                <w:ilvl w:val="1"/>
                <w:numId w:val="6"/>
              </w:numPr>
              <w:rPr>
                <w:rFonts w:eastAsia="Calibri"/>
              </w:rPr>
            </w:pPr>
            <w:r w:rsidRPr="004B79F6">
              <w:rPr>
                <w:rFonts w:eastAsia="Calibri"/>
              </w:rPr>
              <w:t>Program(s) of Study</w:t>
            </w:r>
          </w:p>
          <w:p w14:paraId="2DE1A396" w14:textId="77777777" w:rsidR="00304D93" w:rsidRPr="004B79F6" w:rsidRDefault="00304D93">
            <w:pPr>
              <w:pStyle w:val="ListParagraph"/>
              <w:numPr>
                <w:ilvl w:val="0"/>
                <w:numId w:val="6"/>
              </w:numPr>
              <w:rPr>
                <w:rFonts w:eastAsia="Calibri"/>
              </w:rPr>
            </w:pPr>
            <w:r w:rsidRPr="004B79F6">
              <w:rPr>
                <w:rFonts w:eastAsia="Calibri"/>
              </w:rPr>
              <w:t>Stakeholder Engagement:</w:t>
            </w:r>
          </w:p>
          <w:p w14:paraId="444D81E4" w14:textId="77777777" w:rsidR="00304D93" w:rsidRPr="004B79F6" w:rsidRDefault="00304D93">
            <w:pPr>
              <w:pStyle w:val="ListParagraph"/>
              <w:numPr>
                <w:ilvl w:val="1"/>
                <w:numId w:val="6"/>
              </w:numPr>
              <w:rPr>
                <w:rFonts w:eastAsia="Calibri"/>
              </w:rPr>
            </w:pPr>
            <w:r w:rsidRPr="004B79F6">
              <w:rPr>
                <w:rFonts w:eastAsia="Calibri"/>
              </w:rPr>
              <w:t>Leadership Interview</w:t>
            </w:r>
          </w:p>
          <w:p w14:paraId="6C7CDDD8" w14:textId="77777777" w:rsidR="00304D93" w:rsidRPr="004B79F6" w:rsidRDefault="00304D93">
            <w:pPr>
              <w:pStyle w:val="ListParagraph"/>
              <w:numPr>
                <w:ilvl w:val="1"/>
                <w:numId w:val="6"/>
              </w:numPr>
              <w:rPr>
                <w:rFonts w:eastAsia="Calibri"/>
              </w:rPr>
            </w:pPr>
            <w:r w:rsidRPr="004B79F6">
              <w:rPr>
                <w:rFonts w:eastAsia="Calibri"/>
              </w:rPr>
              <w:t>Candidate/Completer Survey and/or Focus Groups</w:t>
            </w:r>
          </w:p>
          <w:p w14:paraId="0D579564" w14:textId="77777777" w:rsidR="00304D93" w:rsidRPr="004B79F6" w:rsidRDefault="00304D93">
            <w:pPr>
              <w:pStyle w:val="ListParagraph"/>
              <w:numPr>
                <w:ilvl w:val="1"/>
                <w:numId w:val="6"/>
              </w:numPr>
              <w:rPr>
                <w:rFonts w:eastAsia="Calibri"/>
              </w:rPr>
            </w:pPr>
            <w:r w:rsidRPr="004B79F6">
              <w:rPr>
                <w:rFonts w:eastAsia="Calibri"/>
              </w:rPr>
              <w:t>Educator Preparation Personnel Survey and/or Focus Groups</w:t>
            </w:r>
          </w:p>
        </w:tc>
      </w:tr>
      <w:tr w:rsidR="00304D93" w:rsidRPr="004B79F6" w14:paraId="202FDA87" w14:textId="77777777">
        <w:tc>
          <w:tcPr>
            <w:tcW w:w="12950" w:type="dxa"/>
            <w:shd w:val="clear" w:color="auto" w:fill="F2F2F2" w:themeFill="background1" w:themeFillShade="F2"/>
          </w:tcPr>
          <w:p w14:paraId="60AB2178" w14:textId="77777777" w:rsidR="00304D93" w:rsidRPr="004B79F6" w:rsidRDefault="00304D93">
            <w:pPr>
              <w:rPr>
                <w:rFonts w:eastAsia="Calibri"/>
              </w:rPr>
            </w:pPr>
            <w:r w:rsidRPr="004B79F6">
              <w:rPr>
                <w:rFonts w:eastAsia="Calibri"/>
              </w:rPr>
              <w:t>Summary of key evidence from Initial Inquiry:</w:t>
            </w:r>
          </w:p>
        </w:tc>
      </w:tr>
      <w:tr w:rsidR="00304D93" w:rsidRPr="004B79F6" w14:paraId="1B426538" w14:textId="77777777">
        <w:tc>
          <w:tcPr>
            <w:tcW w:w="12950" w:type="dxa"/>
          </w:tcPr>
          <w:p w14:paraId="66DF3007" w14:textId="183096AD" w:rsidR="00304D93" w:rsidRPr="004B79F6" w:rsidRDefault="00304D93">
            <w:r w:rsidRPr="004B79F6">
              <w:rPr>
                <w:rFonts w:eastAsia="Calibri"/>
              </w:rPr>
              <w:t>[DESE will add a summary of key evidence from the Initial Inquiry]</w:t>
            </w:r>
          </w:p>
        </w:tc>
      </w:tr>
    </w:tbl>
    <w:p w14:paraId="5D31E5AA" w14:textId="77777777" w:rsidR="00304D93" w:rsidRPr="004B79F6" w:rsidRDefault="00304D93" w:rsidP="00304D93">
      <w:pPr>
        <w:rPr>
          <w:rFonts w:eastAsia="Calibri"/>
        </w:rPr>
      </w:pPr>
    </w:p>
    <w:p w14:paraId="5E44A02B" w14:textId="30E6E120" w:rsidR="00304D93" w:rsidRPr="00F925B0" w:rsidRDefault="00304D93" w:rsidP="00304D93">
      <w:pPr>
        <w:pStyle w:val="Heading2"/>
      </w:pPr>
      <w:r w:rsidRPr="00F925B0">
        <w:t xml:space="preserve">INS </w:t>
      </w:r>
      <w:r w:rsidR="003169A2">
        <w:t xml:space="preserve">Overall </w:t>
      </w:r>
      <w:r w:rsidRPr="00F925B0">
        <w:t xml:space="preserve">- Prompt </w:t>
      </w:r>
      <w:r>
        <w:t>1</w:t>
      </w:r>
      <w:r w:rsidRPr="00F925B0">
        <w:t xml:space="preserve">: </w:t>
      </w:r>
    </w:p>
    <w:p w14:paraId="27A2F542" w14:textId="77777777" w:rsidR="007C7A70" w:rsidRPr="00F925B0" w:rsidRDefault="007C7A70" w:rsidP="007C7A70">
      <w:r w:rsidRPr="004B79F6">
        <w:rPr>
          <w:rFonts w:eastAsia="Calibri"/>
          <w:color w:val="000000" w:themeColor="text1"/>
        </w:rPr>
        <w:t xml:space="preserve">Provide up to three examples of </w:t>
      </w:r>
      <w:r w:rsidRPr="004B79F6">
        <w:rPr>
          <w:rFonts w:eastAsia="Calibri"/>
        </w:rPr>
        <w:t>decisions your organization has made based on its regular examination of and updates to the program(s) of study designed to</w:t>
      </w:r>
      <w:r w:rsidRPr="004B79F6">
        <w:rPr>
          <w:rFonts w:eastAsia="Calibri"/>
          <w:b/>
          <w:bCs/>
        </w:rPr>
        <w:t xml:space="preserve"> ensure content and practices</w:t>
      </w:r>
      <w:r>
        <w:rPr>
          <w:rFonts w:eastAsia="Calibri"/>
          <w:b/>
          <w:bCs/>
        </w:rPr>
        <w:t xml:space="preserve"> </w:t>
      </w:r>
      <w:r>
        <w:t xml:space="preserve">build </w:t>
      </w:r>
      <w:r w:rsidRPr="00127A86">
        <w:t xml:space="preserve">a solid foundation for </w:t>
      </w:r>
      <w:r>
        <w:t xml:space="preserve">evidence-based, culturally and linguistically sustaining </w:t>
      </w:r>
      <w:r w:rsidRPr="00127A86">
        <w:t>literacy instruction</w:t>
      </w:r>
      <w:r>
        <w:t xml:space="preserve">. </w:t>
      </w:r>
    </w:p>
    <w:p w14:paraId="31A79E00" w14:textId="77777777" w:rsidR="007C7A70" w:rsidRPr="004B79F6" w:rsidRDefault="007C7A70" w:rsidP="007C7A70">
      <w:pPr>
        <w:rPr>
          <w:rFonts w:eastAsia="Calibri"/>
        </w:rPr>
      </w:pPr>
    </w:p>
    <w:p w14:paraId="0665223F" w14:textId="77777777" w:rsidR="007C7A70" w:rsidRPr="00935156" w:rsidRDefault="007C7A70" w:rsidP="007C7A70">
      <w:pPr>
        <w:rPr>
          <w:i/>
          <w:iCs/>
        </w:rPr>
      </w:pPr>
      <w:r w:rsidRPr="00935156">
        <w:rPr>
          <w:i/>
          <w:iCs/>
        </w:rPr>
        <w:t xml:space="preserve">Please make a copy of the template table for each example. </w:t>
      </w:r>
    </w:p>
    <w:tbl>
      <w:tblPr>
        <w:tblW w:w="129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44"/>
      </w:tblGrid>
      <w:tr w:rsidR="007C7A70" w:rsidRPr="004B79F6" w14:paraId="493904DF" w14:textId="77777777">
        <w:trPr>
          <w:trHeight w:val="300"/>
        </w:trPr>
        <w:tc>
          <w:tcPr>
            <w:tcW w:w="12944"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70DF7FDC" w14:textId="77777777" w:rsidR="007C7A70" w:rsidRPr="004B79F6" w:rsidRDefault="007C7A70">
            <w:r w:rsidRPr="004B79F6">
              <w:t xml:space="preserve"> Example 1  </w:t>
            </w:r>
          </w:p>
        </w:tc>
      </w:tr>
      <w:tr w:rsidR="007C7A70" w:rsidRPr="004B79F6" w14:paraId="69E65F36" w14:textId="77777777">
        <w:trPr>
          <w:trHeight w:val="300"/>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B7CB2DC" w14:textId="77777777" w:rsidR="007C7A70" w:rsidRPr="004B79F6" w:rsidRDefault="007C7A70">
            <w:r w:rsidRPr="004B79F6">
              <w:t xml:space="preserve"> Example </w:t>
            </w:r>
            <w:r w:rsidRPr="00935156">
              <w:rPr>
                <w:b/>
                <w:bCs/>
              </w:rPr>
              <w:t>decision</w:t>
            </w:r>
            <w:r w:rsidRPr="004B79F6">
              <w:t xml:space="preserve"> designed to ensure program(s) of study</w:t>
            </w:r>
            <w:r>
              <w:t xml:space="preserve"> builds </w:t>
            </w:r>
            <w:r w:rsidRPr="00127A86">
              <w:t xml:space="preserve">a solid foundation for </w:t>
            </w:r>
            <w:r>
              <w:t xml:space="preserve">evidence-based early </w:t>
            </w:r>
            <w:r w:rsidRPr="00127A86">
              <w:t>literacy instruction</w:t>
            </w:r>
            <w:r>
              <w:t xml:space="preserve"> .</w:t>
            </w:r>
          </w:p>
        </w:tc>
      </w:tr>
      <w:tr w:rsidR="007C7A70" w:rsidRPr="004B79F6" w14:paraId="15CA4650" w14:textId="77777777">
        <w:trPr>
          <w:trHeight w:val="345"/>
        </w:trPr>
        <w:tc>
          <w:tcPr>
            <w:tcW w:w="12944" w:type="dxa"/>
            <w:tcBorders>
              <w:top w:val="single" w:sz="6" w:space="0" w:color="auto"/>
              <w:left w:val="single" w:sz="6" w:space="0" w:color="auto"/>
              <w:bottom w:val="single" w:sz="6" w:space="0" w:color="auto"/>
              <w:right w:val="single" w:sz="6" w:space="0" w:color="auto"/>
            </w:tcBorders>
            <w:shd w:val="clear" w:color="auto" w:fill="auto"/>
            <w:hideMark/>
          </w:tcPr>
          <w:p w14:paraId="45DF8AC9" w14:textId="77777777" w:rsidR="007C7A70" w:rsidRPr="004B79F6" w:rsidRDefault="007C7A70">
            <w:r w:rsidRPr="004B79F6">
              <w:t> </w:t>
            </w:r>
          </w:p>
          <w:p w14:paraId="2BDC17A3" w14:textId="77777777" w:rsidR="007C7A70" w:rsidRPr="004B79F6" w:rsidRDefault="007C7A70"/>
          <w:p w14:paraId="3583A128" w14:textId="77777777" w:rsidR="007C7A70" w:rsidRPr="004B79F6" w:rsidRDefault="007C7A70"/>
        </w:tc>
      </w:tr>
      <w:tr w:rsidR="007C7A70" w:rsidRPr="004B79F6" w14:paraId="4A509371" w14:textId="77777777">
        <w:trPr>
          <w:trHeight w:val="300"/>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BF8292E" w14:textId="77777777" w:rsidR="007C7A70" w:rsidRPr="004B79F6" w:rsidRDefault="007C7A70">
            <w:r w:rsidRPr="004B79F6">
              <w:rPr>
                <w:rFonts w:eastAsia="Calibri"/>
              </w:rPr>
              <w:t xml:space="preserve"> What </w:t>
            </w:r>
            <w:r w:rsidRPr="00935156">
              <w:rPr>
                <w:rFonts w:eastAsia="Calibri"/>
                <w:b/>
                <w:bCs/>
              </w:rPr>
              <w:t xml:space="preserve">evidence </w:t>
            </w:r>
            <w:r w:rsidRPr="004B79F6">
              <w:rPr>
                <w:rFonts w:eastAsia="Calibri"/>
              </w:rPr>
              <w:t>led your organization to make this decision?</w:t>
            </w:r>
          </w:p>
        </w:tc>
      </w:tr>
      <w:tr w:rsidR="007C7A70" w:rsidRPr="004B79F6" w14:paraId="1D02AF7B" w14:textId="77777777">
        <w:trPr>
          <w:trHeight w:val="426"/>
        </w:trPr>
        <w:tc>
          <w:tcPr>
            <w:tcW w:w="12944" w:type="dxa"/>
            <w:tcBorders>
              <w:top w:val="single" w:sz="6" w:space="0" w:color="auto"/>
              <w:left w:val="single" w:sz="6" w:space="0" w:color="auto"/>
              <w:bottom w:val="single" w:sz="6" w:space="0" w:color="auto"/>
              <w:right w:val="single" w:sz="6" w:space="0" w:color="auto"/>
            </w:tcBorders>
            <w:shd w:val="clear" w:color="auto" w:fill="auto"/>
            <w:hideMark/>
          </w:tcPr>
          <w:p w14:paraId="103525B4" w14:textId="77777777" w:rsidR="007C7A70" w:rsidRPr="004B79F6" w:rsidRDefault="007C7A70"/>
          <w:p w14:paraId="61F42116" w14:textId="77777777" w:rsidR="007C7A70" w:rsidRPr="004B79F6" w:rsidRDefault="007C7A70">
            <w:r w:rsidRPr="004B79F6">
              <w:t> </w:t>
            </w:r>
          </w:p>
          <w:p w14:paraId="6DA639C2" w14:textId="77777777" w:rsidR="007C7A70" w:rsidRPr="004B79F6" w:rsidRDefault="007C7A70"/>
        </w:tc>
      </w:tr>
      <w:tr w:rsidR="007C7A70" w:rsidRPr="004B79F6" w14:paraId="68692FCE" w14:textId="77777777">
        <w:trPr>
          <w:trHeight w:val="345"/>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B12B9A9" w14:textId="77777777" w:rsidR="007C7A70" w:rsidRPr="004B79F6" w:rsidRDefault="007C7A70">
            <w:r w:rsidRPr="004B79F6">
              <w:rPr>
                <w:rFonts w:eastAsia="Calibri"/>
              </w:rPr>
              <w:t xml:space="preserve"> What was </w:t>
            </w:r>
            <w:r w:rsidRPr="00935156">
              <w:rPr>
                <w:rFonts w:eastAsia="Calibri"/>
                <w:b/>
                <w:bCs/>
              </w:rPr>
              <w:t>the intended impact</w:t>
            </w:r>
            <w:r w:rsidRPr="004B79F6">
              <w:rPr>
                <w:rFonts w:eastAsia="Calibri"/>
              </w:rPr>
              <w:t xml:space="preserve"> of this decision?</w:t>
            </w:r>
          </w:p>
        </w:tc>
      </w:tr>
      <w:tr w:rsidR="007C7A70" w:rsidRPr="004B79F6" w14:paraId="5D8D7659" w14:textId="77777777">
        <w:trPr>
          <w:trHeight w:val="183"/>
        </w:trPr>
        <w:tc>
          <w:tcPr>
            <w:tcW w:w="12944" w:type="dxa"/>
            <w:tcBorders>
              <w:top w:val="single" w:sz="6" w:space="0" w:color="auto"/>
              <w:left w:val="single" w:sz="6" w:space="0" w:color="auto"/>
              <w:bottom w:val="single" w:sz="6" w:space="0" w:color="auto"/>
              <w:right w:val="single" w:sz="6" w:space="0" w:color="auto"/>
            </w:tcBorders>
            <w:shd w:val="clear" w:color="auto" w:fill="auto"/>
            <w:hideMark/>
          </w:tcPr>
          <w:p w14:paraId="265BE082" w14:textId="77777777" w:rsidR="007C7A70" w:rsidRPr="004B79F6" w:rsidRDefault="007C7A70">
            <w:r w:rsidRPr="004B79F6">
              <w:t> </w:t>
            </w:r>
          </w:p>
          <w:p w14:paraId="2DC09991" w14:textId="77777777" w:rsidR="007C7A70" w:rsidRPr="004B79F6" w:rsidRDefault="007C7A70"/>
          <w:p w14:paraId="50D02E4F" w14:textId="77777777" w:rsidR="007C7A70" w:rsidRPr="004B79F6" w:rsidRDefault="007C7A70"/>
        </w:tc>
      </w:tr>
      <w:tr w:rsidR="007C7A70" w:rsidRPr="004B79F6" w14:paraId="55B02714" w14:textId="77777777">
        <w:trPr>
          <w:trHeight w:val="255"/>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7021285" w14:textId="77777777" w:rsidR="007C7A70" w:rsidRPr="004B79F6" w:rsidRDefault="007C7A70">
            <w:pPr>
              <w:rPr>
                <w:rFonts w:eastAsia="Calibri"/>
                <w:b/>
                <w:bCs/>
              </w:rPr>
            </w:pPr>
            <w:r w:rsidRPr="004B79F6">
              <w:rPr>
                <w:rFonts w:eastAsia="Calibri"/>
              </w:rPr>
              <w:t xml:space="preserve"> What evidence demonstrates that </w:t>
            </w:r>
            <w:r w:rsidRPr="004B79F6">
              <w:rPr>
                <w:rFonts w:eastAsia="Calibri" w:cstheme="minorHAnsi"/>
              </w:rPr>
              <w:t xml:space="preserve">(or will be used to monitor whether) </w:t>
            </w:r>
            <w:r w:rsidRPr="004B79F6">
              <w:rPr>
                <w:rFonts w:eastAsia="Calibri"/>
              </w:rPr>
              <w:t xml:space="preserve">this decision is supporting the </w:t>
            </w:r>
            <w:r w:rsidRPr="004B79F6">
              <w:rPr>
                <w:rFonts w:eastAsia="Calibri"/>
                <w:b/>
                <w:bCs/>
              </w:rPr>
              <w:t>preparation of effective educators with current evidence-based practices</w:t>
            </w:r>
            <w:r w:rsidRPr="004B79F6">
              <w:rPr>
                <w:rFonts w:eastAsia="Calibri"/>
              </w:rPr>
              <w:t>?</w:t>
            </w:r>
          </w:p>
          <w:p w14:paraId="458D3828" w14:textId="77777777" w:rsidR="007C7A70" w:rsidRPr="004B79F6" w:rsidRDefault="007C7A70">
            <w:r w:rsidRPr="004B79F6">
              <w:rPr>
                <w:rFonts w:eastAsia="Calibri"/>
              </w:rPr>
              <w:t>If applicable, describe the actions your organization is taking to address evidence that this system/structure is not having its intended impact.</w:t>
            </w:r>
          </w:p>
        </w:tc>
      </w:tr>
      <w:tr w:rsidR="007C7A70" w:rsidRPr="004B79F6" w14:paraId="6619B380" w14:textId="77777777">
        <w:trPr>
          <w:trHeight w:val="255"/>
        </w:trPr>
        <w:tc>
          <w:tcPr>
            <w:tcW w:w="12944" w:type="dxa"/>
            <w:tcBorders>
              <w:top w:val="single" w:sz="6" w:space="0" w:color="auto"/>
              <w:left w:val="single" w:sz="6" w:space="0" w:color="auto"/>
              <w:bottom w:val="single" w:sz="6" w:space="0" w:color="auto"/>
              <w:right w:val="single" w:sz="6" w:space="0" w:color="auto"/>
            </w:tcBorders>
            <w:shd w:val="clear" w:color="auto" w:fill="auto"/>
            <w:hideMark/>
          </w:tcPr>
          <w:p w14:paraId="61D80E38" w14:textId="77777777" w:rsidR="007C7A70" w:rsidRPr="004B79F6" w:rsidRDefault="007C7A70">
            <w:r w:rsidRPr="004B79F6">
              <w:t> </w:t>
            </w:r>
          </w:p>
          <w:p w14:paraId="38A66006" w14:textId="77777777" w:rsidR="007C7A70" w:rsidRPr="004B79F6" w:rsidRDefault="007C7A70"/>
          <w:p w14:paraId="61BE8C50" w14:textId="77777777" w:rsidR="007C7A70" w:rsidRPr="004B79F6" w:rsidRDefault="007C7A70"/>
        </w:tc>
      </w:tr>
      <w:tr w:rsidR="007C7A70" w:rsidRPr="004B79F6" w14:paraId="4B39B3BC" w14:textId="77777777">
        <w:trPr>
          <w:trHeight w:val="255"/>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0308188F" w14:textId="77777777" w:rsidR="007C7A70" w:rsidRPr="004B79F6" w:rsidRDefault="007C7A70">
            <w:pPr>
              <w:rPr>
                <w:rFonts w:eastAsia="Calibri"/>
                <w:b/>
                <w:bCs/>
              </w:rPr>
            </w:pPr>
            <w:r w:rsidRPr="004B79F6">
              <w:rPr>
                <w:rFonts w:eastAsia="Calibri"/>
              </w:rPr>
              <w:t xml:space="preserve"> What evidence demonstrates that </w:t>
            </w:r>
            <w:r w:rsidRPr="004B79F6">
              <w:rPr>
                <w:rFonts w:eastAsia="Calibri" w:cstheme="minorHAnsi"/>
              </w:rPr>
              <w:t xml:space="preserve">(or will be used to monitor whether) </w:t>
            </w:r>
            <w:r w:rsidRPr="004B79F6">
              <w:rPr>
                <w:rFonts w:eastAsia="Calibri"/>
              </w:rPr>
              <w:t xml:space="preserve">this decision is contributing to </w:t>
            </w:r>
            <w:r w:rsidRPr="004B79F6">
              <w:rPr>
                <w:rFonts w:eastAsia="Calibri"/>
                <w:b/>
                <w:bCs/>
              </w:rPr>
              <w:t>increasingly equitable experiences or outcomes for candidates</w:t>
            </w:r>
            <w:r w:rsidRPr="004B79F6">
              <w:rPr>
                <w:rFonts w:eastAsia="Calibri"/>
              </w:rPr>
              <w:t xml:space="preserve">? </w:t>
            </w:r>
          </w:p>
          <w:p w14:paraId="68A2DE5E" w14:textId="77777777" w:rsidR="007C7A70" w:rsidRPr="004B79F6" w:rsidRDefault="007C7A70">
            <w:r w:rsidRPr="004B79F6">
              <w:rPr>
                <w:rFonts w:eastAsia="Calibri"/>
              </w:rPr>
              <w:t xml:space="preserve"> If applicable, describe the actions your organization is taking to address evidence that this system/structure is not having its intended impact.</w:t>
            </w:r>
          </w:p>
        </w:tc>
      </w:tr>
      <w:tr w:rsidR="007C7A70" w:rsidRPr="004B79F6" w14:paraId="22CB2E8D" w14:textId="77777777">
        <w:trPr>
          <w:trHeight w:val="255"/>
        </w:trPr>
        <w:tc>
          <w:tcPr>
            <w:tcW w:w="12944" w:type="dxa"/>
            <w:tcBorders>
              <w:top w:val="single" w:sz="6" w:space="0" w:color="auto"/>
              <w:left w:val="single" w:sz="6" w:space="0" w:color="auto"/>
              <w:bottom w:val="single" w:sz="6" w:space="0" w:color="auto"/>
              <w:right w:val="single" w:sz="6" w:space="0" w:color="auto"/>
            </w:tcBorders>
            <w:shd w:val="clear" w:color="auto" w:fill="auto"/>
          </w:tcPr>
          <w:p w14:paraId="7FB1203D" w14:textId="77777777" w:rsidR="007C7A70" w:rsidRPr="004B79F6" w:rsidRDefault="007C7A70"/>
          <w:p w14:paraId="492EC869" w14:textId="77777777" w:rsidR="007C7A70" w:rsidRPr="004B79F6" w:rsidRDefault="007C7A70"/>
        </w:tc>
      </w:tr>
    </w:tbl>
    <w:p w14:paraId="67C598DC" w14:textId="77777777" w:rsidR="007C7A70" w:rsidRDefault="007C7A70" w:rsidP="007C7A70">
      <w:pPr>
        <w:rPr>
          <w:rFonts w:eastAsia="Calibri"/>
        </w:rPr>
      </w:pPr>
    </w:p>
    <w:p w14:paraId="22860E42" w14:textId="4C5895E3" w:rsidR="007C7A70" w:rsidRPr="004B79F6" w:rsidRDefault="007C7A70" w:rsidP="007C7A70">
      <w:pPr>
        <w:pStyle w:val="Heading2"/>
      </w:pPr>
      <w:r w:rsidRPr="004B79F6">
        <w:t xml:space="preserve">INS </w:t>
      </w:r>
      <w:r w:rsidR="006F1EAA">
        <w:t>Overall</w:t>
      </w:r>
      <w:r w:rsidRPr="004B79F6">
        <w:t xml:space="preserve"> – Prompt </w:t>
      </w:r>
      <w:r>
        <w:t>2</w:t>
      </w:r>
      <w:r w:rsidRPr="004B79F6">
        <w:t xml:space="preserve">: </w:t>
      </w:r>
    </w:p>
    <w:p w14:paraId="0BDDC7C1" w14:textId="77777777" w:rsidR="007C7A70" w:rsidRPr="004B79F6" w:rsidRDefault="007C7A70" w:rsidP="007C7A70">
      <w:pPr>
        <w:rPr>
          <w:rFonts w:eastAsia="Calibri"/>
        </w:rPr>
      </w:pPr>
      <w:r w:rsidRPr="004B79F6">
        <w:rPr>
          <w:rFonts w:eastAsia="Calibri"/>
          <w:color w:val="000000" w:themeColor="text1"/>
        </w:rPr>
        <w:t xml:space="preserve">Provide up to three examples of </w:t>
      </w:r>
      <w:r w:rsidRPr="004B79F6">
        <w:rPr>
          <w:rFonts w:eastAsia="Calibri"/>
        </w:rPr>
        <w:t>decisions your organization has made based on its regular examination of and updates to the program(s) of study designed to</w:t>
      </w:r>
      <w:r w:rsidRPr="004B79F6">
        <w:rPr>
          <w:rFonts w:eastAsia="Calibri"/>
          <w:b/>
          <w:bCs/>
        </w:rPr>
        <w:t xml:space="preserve"> ensure alignment with current evidence-based practices</w:t>
      </w:r>
      <w:r>
        <w:rPr>
          <w:rFonts w:eastAsia="Calibri"/>
          <w:b/>
          <w:bCs/>
        </w:rPr>
        <w:t xml:space="preserve"> in early literacy</w:t>
      </w:r>
      <w:r w:rsidRPr="004B79F6">
        <w:rPr>
          <w:rFonts w:eastAsia="Calibri"/>
          <w:b/>
          <w:bCs/>
        </w:rPr>
        <w:t>.</w:t>
      </w:r>
      <w:r w:rsidRPr="004B79F6">
        <w:rPr>
          <w:rFonts w:eastAsia="Calibri"/>
        </w:rPr>
        <w:t xml:space="preserve"> </w:t>
      </w:r>
    </w:p>
    <w:p w14:paraId="5644FF6B" w14:textId="77777777" w:rsidR="007C7A70" w:rsidRPr="004B79F6" w:rsidRDefault="007C7A70" w:rsidP="007C7A70">
      <w:pPr>
        <w:rPr>
          <w:rFonts w:eastAsia="Calibri"/>
        </w:rPr>
      </w:pPr>
    </w:p>
    <w:p w14:paraId="30079093" w14:textId="77777777" w:rsidR="007C7A70" w:rsidRPr="003F0976" w:rsidRDefault="007C7A70" w:rsidP="007C7A70">
      <w:pPr>
        <w:rPr>
          <w:i/>
          <w:iCs/>
        </w:rPr>
      </w:pPr>
      <w:r w:rsidRPr="003F0976">
        <w:rPr>
          <w:i/>
          <w:iCs/>
        </w:rPr>
        <w:t xml:space="preserve">Please make a copy of the template table for each example. </w:t>
      </w:r>
    </w:p>
    <w:tbl>
      <w:tblPr>
        <w:tblW w:w="129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44"/>
      </w:tblGrid>
      <w:tr w:rsidR="007C7A70" w:rsidRPr="004B79F6" w14:paraId="601FE0EB" w14:textId="77777777">
        <w:trPr>
          <w:trHeight w:val="300"/>
        </w:trPr>
        <w:tc>
          <w:tcPr>
            <w:tcW w:w="12944"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2D42360A" w14:textId="77777777" w:rsidR="007C7A70" w:rsidRPr="004B79F6" w:rsidRDefault="007C7A70">
            <w:r w:rsidRPr="004B79F6">
              <w:t xml:space="preserve"> Example 1 </w:t>
            </w:r>
          </w:p>
        </w:tc>
      </w:tr>
      <w:tr w:rsidR="007C7A70" w:rsidRPr="004B79F6" w14:paraId="401EAECA" w14:textId="77777777">
        <w:trPr>
          <w:trHeight w:val="300"/>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204758E" w14:textId="77777777" w:rsidR="007C7A70" w:rsidRPr="004B79F6" w:rsidRDefault="007C7A70">
            <w:r w:rsidRPr="004B79F6">
              <w:t xml:space="preserve"> Example </w:t>
            </w:r>
            <w:r w:rsidRPr="003F0976">
              <w:rPr>
                <w:b/>
                <w:bCs/>
              </w:rPr>
              <w:t>decision</w:t>
            </w:r>
            <w:r w:rsidRPr="004B79F6">
              <w:t xml:space="preserve"> designed to ensure program(s) of study align with current evidence-based practices</w:t>
            </w:r>
            <w:r>
              <w:t xml:space="preserve"> in [insert specific content area]</w:t>
            </w:r>
            <w:r w:rsidRPr="004B79F6">
              <w:t>.</w:t>
            </w:r>
          </w:p>
        </w:tc>
      </w:tr>
      <w:tr w:rsidR="007C7A70" w:rsidRPr="004B79F6" w14:paraId="4E815450" w14:textId="77777777">
        <w:trPr>
          <w:trHeight w:val="345"/>
        </w:trPr>
        <w:tc>
          <w:tcPr>
            <w:tcW w:w="12944" w:type="dxa"/>
            <w:tcBorders>
              <w:top w:val="single" w:sz="6" w:space="0" w:color="auto"/>
              <w:left w:val="single" w:sz="6" w:space="0" w:color="auto"/>
              <w:bottom w:val="single" w:sz="6" w:space="0" w:color="auto"/>
              <w:right w:val="single" w:sz="6" w:space="0" w:color="auto"/>
            </w:tcBorders>
            <w:shd w:val="clear" w:color="auto" w:fill="auto"/>
            <w:hideMark/>
          </w:tcPr>
          <w:p w14:paraId="74244BEE" w14:textId="77777777" w:rsidR="007C7A70" w:rsidRPr="004B79F6" w:rsidRDefault="007C7A70">
            <w:r w:rsidRPr="004B79F6">
              <w:t> </w:t>
            </w:r>
          </w:p>
          <w:p w14:paraId="2F81CD6B" w14:textId="77777777" w:rsidR="007C7A70" w:rsidRPr="004B79F6" w:rsidRDefault="007C7A70"/>
          <w:p w14:paraId="21B24156" w14:textId="77777777" w:rsidR="007C7A70" w:rsidRPr="004B79F6" w:rsidRDefault="007C7A70"/>
        </w:tc>
      </w:tr>
      <w:tr w:rsidR="007C7A70" w:rsidRPr="004B79F6" w14:paraId="6C62EEC7" w14:textId="77777777">
        <w:trPr>
          <w:trHeight w:val="300"/>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28C5342" w14:textId="77777777" w:rsidR="007C7A70" w:rsidRPr="004B79F6" w:rsidRDefault="007C7A70">
            <w:r w:rsidRPr="004B79F6">
              <w:rPr>
                <w:rFonts w:ascii="Arial" w:hAnsi="Arial" w:cs="Arial"/>
              </w:rPr>
              <w:t> </w:t>
            </w:r>
            <w:r w:rsidRPr="004B79F6">
              <w:rPr>
                <w:rFonts w:eastAsia="Calibri"/>
              </w:rPr>
              <w:t xml:space="preserve">What </w:t>
            </w:r>
            <w:r w:rsidRPr="003F0976">
              <w:rPr>
                <w:rFonts w:eastAsia="Calibri"/>
                <w:b/>
                <w:bCs/>
              </w:rPr>
              <w:t>evidence</w:t>
            </w:r>
            <w:r w:rsidRPr="004B79F6">
              <w:rPr>
                <w:rFonts w:eastAsia="Calibri"/>
              </w:rPr>
              <w:t xml:space="preserve"> led your organization to make this decision?</w:t>
            </w:r>
          </w:p>
        </w:tc>
      </w:tr>
      <w:tr w:rsidR="007C7A70" w:rsidRPr="004B79F6" w14:paraId="51CA8685" w14:textId="77777777">
        <w:trPr>
          <w:trHeight w:val="426"/>
        </w:trPr>
        <w:tc>
          <w:tcPr>
            <w:tcW w:w="12944" w:type="dxa"/>
            <w:tcBorders>
              <w:top w:val="single" w:sz="6" w:space="0" w:color="auto"/>
              <w:left w:val="single" w:sz="6" w:space="0" w:color="auto"/>
              <w:bottom w:val="single" w:sz="6" w:space="0" w:color="auto"/>
              <w:right w:val="single" w:sz="6" w:space="0" w:color="auto"/>
            </w:tcBorders>
            <w:shd w:val="clear" w:color="auto" w:fill="auto"/>
            <w:hideMark/>
          </w:tcPr>
          <w:p w14:paraId="2A6F4666" w14:textId="77777777" w:rsidR="007C7A70" w:rsidRPr="004B79F6" w:rsidRDefault="007C7A70">
            <w:r w:rsidRPr="004B79F6">
              <w:lastRenderedPageBreak/>
              <w:t> </w:t>
            </w:r>
          </w:p>
          <w:p w14:paraId="09EC8582" w14:textId="77777777" w:rsidR="007C7A70" w:rsidRPr="004B79F6" w:rsidRDefault="007C7A70"/>
        </w:tc>
      </w:tr>
      <w:tr w:rsidR="007C7A70" w:rsidRPr="004B79F6" w14:paraId="0C6E5941" w14:textId="77777777">
        <w:trPr>
          <w:trHeight w:val="345"/>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197824B" w14:textId="77777777" w:rsidR="007C7A70" w:rsidRPr="004B79F6" w:rsidRDefault="007C7A70">
            <w:r w:rsidRPr="004B79F6">
              <w:t xml:space="preserve"> </w:t>
            </w:r>
            <w:r w:rsidRPr="004B79F6">
              <w:rPr>
                <w:rFonts w:eastAsia="Calibri"/>
              </w:rPr>
              <w:t xml:space="preserve">What was </w:t>
            </w:r>
            <w:r w:rsidRPr="003F0976">
              <w:rPr>
                <w:rFonts w:eastAsia="Calibri"/>
                <w:b/>
                <w:bCs/>
              </w:rPr>
              <w:t>the intended impact</w:t>
            </w:r>
            <w:r w:rsidRPr="004B79F6">
              <w:rPr>
                <w:rFonts w:eastAsia="Calibri"/>
              </w:rPr>
              <w:t xml:space="preserve"> of this decision?</w:t>
            </w:r>
          </w:p>
        </w:tc>
      </w:tr>
      <w:tr w:rsidR="007C7A70" w:rsidRPr="004B79F6" w14:paraId="39401D57" w14:textId="77777777">
        <w:trPr>
          <w:trHeight w:val="183"/>
        </w:trPr>
        <w:tc>
          <w:tcPr>
            <w:tcW w:w="12944" w:type="dxa"/>
            <w:tcBorders>
              <w:top w:val="single" w:sz="6" w:space="0" w:color="auto"/>
              <w:left w:val="single" w:sz="6" w:space="0" w:color="auto"/>
              <w:bottom w:val="single" w:sz="6" w:space="0" w:color="auto"/>
              <w:right w:val="single" w:sz="6" w:space="0" w:color="auto"/>
            </w:tcBorders>
            <w:shd w:val="clear" w:color="auto" w:fill="auto"/>
            <w:hideMark/>
          </w:tcPr>
          <w:p w14:paraId="0062DC92" w14:textId="77777777" w:rsidR="007C7A70" w:rsidRPr="004B79F6" w:rsidRDefault="007C7A70">
            <w:r w:rsidRPr="004B79F6">
              <w:t> </w:t>
            </w:r>
          </w:p>
          <w:p w14:paraId="6BB48B3A" w14:textId="77777777" w:rsidR="007C7A70" w:rsidRPr="004B79F6" w:rsidRDefault="007C7A70"/>
          <w:p w14:paraId="084E2723" w14:textId="77777777" w:rsidR="007C7A70" w:rsidRPr="004B79F6" w:rsidRDefault="007C7A70"/>
        </w:tc>
      </w:tr>
      <w:tr w:rsidR="007C7A70" w:rsidRPr="004B79F6" w14:paraId="6D37B609" w14:textId="77777777">
        <w:trPr>
          <w:trHeight w:val="255"/>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BB27236" w14:textId="77777777" w:rsidR="007C7A70" w:rsidRPr="004B79F6" w:rsidRDefault="007C7A70">
            <w:pPr>
              <w:rPr>
                <w:rFonts w:eastAsia="Calibri"/>
              </w:rPr>
            </w:pPr>
            <w:r w:rsidRPr="004B79F6">
              <w:rPr>
                <w:rFonts w:eastAsia="Calibri"/>
              </w:rPr>
              <w:t xml:space="preserve"> What evidence demonstrates that </w:t>
            </w:r>
            <w:r w:rsidRPr="004B79F6">
              <w:rPr>
                <w:rFonts w:eastAsia="Calibri" w:cstheme="minorHAnsi"/>
              </w:rPr>
              <w:t xml:space="preserve">(or will be used to monitor whether) </w:t>
            </w:r>
            <w:r w:rsidRPr="004B79F6">
              <w:rPr>
                <w:rFonts w:eastAsia="Calibri"/>
              </w:rPr>
              <w:t xml:space="preserve">this decision is supporting the </w:t>
            </w:r>
            <w:r w:rsidRPr="004B79F6">
              <w:rPr>
                <w:rFonts w:eastAsia="Calibri"/>
                <w:b/>
                <w:bCs/>
              </w:rPr>
              <w:t xml:space="preserve">preparation of effective educators with current evidence-based </w:t>
            </w:r>
            <w:r>
              <w:rPr>
                <w:rFonts w:eastAsia="Calibri"/>
                <w:b/>
                <w:bCs/>
              </w:rPr>
              <w:t xml:space="preserve">early literacy </w:t>
            </w:r>
            <w:r w:rsidRPr="004B79F6">
              <w:rPr>
                <w:rFonts w:eastAsia="Calibri"/>
                <w:b/>
                <w:bCs/>
              </w:rPr>
              <w:t>practices</w:t>
            </w:r>
            <w:r w:rsidRPr="004B79F6">
              <w:rPr>
                <w:rFonts w:eastAsia="Calibri"/>
              </w:rPr>
              <w:t>?</w:t>
            </w:r>
          </w:p>
          <w:p w14:paraId="37D47921" w14:textId="77777777" w:rsidR="007C7A70" w:rsidRPr="004B79F6" w:rsidRDefault="007C7A70">
            <w:r w:rsidRPr="004B79F6">
              <w:rPr>
                <w:rFonts w:eastAsia="Calibri"/>
              </w:rPr>
              <w:t xml:space="preserve"> If applicable, describe the actions your organization is taking to address evidence that this system/structure is not having its intended impact.</w:t>
            </w:r>
          </w:p>
        </w:tc>
      </w:tr>
      <w:tr w:rsidR="007C7A70" w:rsidRPr="004B79F6" w14:paraId="4001B66C" w14:textId="77777777">
        <w:trPr>
          <w:trHeight w:val="255"/>
        </w:trPr>
        <w:tc>
          <w:tcPr>
            <w:tcW w:w="12944" w:type="dxa"/>
            <w:tcBorders>
              <w:top w:val="single" w:sz="6" w:space="0" w:color="auto"/>
              <w:left w:val="single" w:sz="6" w:space="0" w:color="auto"/>
              <w:bottom w:val="single" w:sz="6" w:space="0" w:color="auto"/>
              <w:right w:val="single" w:sz="6" w:space="0" w:color="auto"/>
            </w:tcBorders>
            <w:shd w:val="clear" w:color="auto" w:fill="auto"/>
            <w:hideMark/>
          </w:tcPr>
          <w:p w14:paraId="0D4F6950" w14:textId="77777777" w:rsidR="007C7A70" w:rsidRPr="004B79F6" w:rsidRDefault="007C7A70">
            <w:r w:rsidRPr="004B79F6">
              <w:t> </w:t>
            </w:r>
          </w:p>
          <w:p w14:paraId="3A87E739" w14:textId="77777777" w:rsidR="007C7A70" w:rsidRPr="004B79F6" w:rsidRDefault="007C7A70"/>
          <w:p w14:paraId="0ABE424A" w14:textId="77777777" w:rsidR="007C7A70" w:rsidRPr="004B79F6" w:rsidRDefault="007C7A70"/>
        </w:tc>
      </w:tr>
      <w:tr w:rsidR="007C7A70" w:rsidRPr="004B79F6" w14:paraId="39FFABAF" w14:textId="77777777">
        <w:trPr>
          <w:trHeight w:val="255"/>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CC02727" w14:textId="77777777" w:rsidR="007C7A70" w:rsidRPr="004B79F6" w:rsidRDefault="007C7A70">
            <w:pPr>
              <w:rPr>
                <w:rFonts w:eastAsia="Calibri"/>
              </w:rPr>
            </w:pPr>
            <w:r w:rsidRPr="004B79F6">
              <w:rPr>
                <w:rFonts w:eastAsia="Calibri"/>
              </w:rPr>
              <w:t xml:space="preserve"> What evidence demonstrates that </w:t>
            </w:r>
            <w:r w:rsidRPr="004B79F6">
              <w:rPr>
                <w:rFonts w:eastAsia="Calibri" w:cstheme="minorHAnsi"/>
              </w:rPr>
              <w:t xml:space="preserve">(or will be used to monitor whether) </w:t>
            </w:r>
            <w:r w:rsidRPr="004B79F6">
              <w:rPr>
                <w:rFonts w:eastAsia="Calibri"/>
              </w:rPr>
              <w:t xml:space="preserve">this decision is contributing to </w:t>
            </w:r>
            <w:r w:rsidRPr="004B79F6">
              <w:rPr>
                <w:rFonts w:eastAsia="Calibri"/>
                <w:b/>
                <w:bCs/>
              </w:rPr>
              <w:t>increasingly equitable experiences or outcomes for candidates</w:t>
            </w:r>
            <w:r w:rsidRPr="004B79F6">
              <w:rPr>
                <w:rFonts w:eastAsia="Calibri"/>
              </w:rPr>
              <w:t xml:space="preserve">? </w:t>
            </w:r>
          </w:p>
          <w:p w14:paraId="12AAB573" w14:textId="77777777" w:rsidR="007C7A70" w:rsidRPr="004B79F6" w:rsidRDefault="007C7A70">
            <w:r w:rsidRPr="004B79F6">
              <w:rPr>
                <w:rFonts w:eastAsia="Calibri"/>
              </w:rPr>
              <w:t xml:space="preserve"> If applicable, describe the actions your organization is taking to address evidence that this system/structure is not having its intended impact.</w:t>
            </w:r>
          </w:p>
        </w:tc>
      </w:tr>
      <w:tr w:rsidR="007C7A70" w:rsidRPr="004B79F6" w14:paraId="42425880" w14:textId="77777777">
        <w:trPr>
          <w:trHeight w:val="255"/>
        </w:trPr>
        <w:tc>
          <w:tcPr>
            <w:tcW w:w="12944" w:type="dxa"/>
            <w:tcBorders>
              <w:top w:val="single" w:sz="6" w:space="0" w:color="auto"/>
              <w:left w:val="single" w:sz="6" w:space="0" w:color="auto"/>
              <w:bottom w:val="single" w:sz="6" w:space="0" w:color="auto"/>
              <w:right w:val="single" w:sz="6" w:space="0" w:color="auto"/>
            </w:tcBorders>
            <w:shd w:val="clear" w:color="auto" w:fill="auto"/>
          </w:tcPr>
          <w:p w14:paraId="206A272D" w14:textId="77777777" w:rsidR="007C7A70" w:rsidRPr="004B79F6" w:rsidRDefault="007C7A70"/>
          <w:p w14:paraId="236DB195" w14:textId="77777777" w:rsidR="007C7A70" w:rsidRPr="004B79F6" w:rsidRDefault="007C7A70"/>
        </w:tc>
      </w:tr>
    </w:tbl>
    <w:p w14:paraId="5E5428D1" w14:textId="2A7EE7AE" w:rsidR="00304D93" w:rsidRDefault="00304D93"/>
    <w:p w14:paraId="71BE0F39" w14:textId="00EE426D" w:rsidR="006F1EAA" w:rsidRDefault="006F1EAA" w:rsidP="006F1EAA">
      <w:pPr>
        <w:pStyle w:val="Heading2"/>
      </w:pPr>
      <w:r>
        <w:t>INS Overall – Prompt 3</w:t>
      </w:r>
    </w:p>
    <w:p w14:paraId="203E48CF" w14:textId="67045850" w:rsidR="006F1EAA" w:rsidRPr="00E45FD1" w:rsidRDefault="006F1EAA" w:rsidP="006F1EAA">
      <w:r w:rsidRPr="004B79F6">
        <w:rPr>
          <w:rFonts w:eastAsia="Calibri"/>
          <w:color w:val="000000" w:themeColor="text1"/>
        </w:rPr>
        <w:t xml:space="preserve">Provide up to three examples of </w:t>
      </w:r>
      <w:r w:rsidRPr="004B79F6">
        <w:rPr>
          <w:rFonts w:eastAsia="Calibri"/>
        </w:rPr>
        <w:t xml:space="preserve">the key systems and structures in place designed to ensure </w:t>
      </w:r>
      <w:r w:rsidRPr="006D4DC2">
        <w:rPr>
          <w:b/>
          <w:bCs/>
        </w:rPr>
        <w:t>sequencing and connections between courses</w:t>
      </w:r>
      <w:r w:rsidRPr="004B79F6">
        <w:t xml:space="preserve"> build candidates’ readiness for full responsibility in </w:t>
      </w:r>
      <w:r w:rsidR="003F2B0A">
        <w:t xml:space="preserve">evidence-based early literacy in </w:t>
      </w:r>
      <w:r w:rsidRPr="004B79F6">
        <w:t>the licensure role</w:t>
      </w:r>
      <w:r w:rsidRPr="004B79F6">
        <w:rPr>
          <w:rFonts w:eastAsia="Calibri"/>
        </w:rPr>
        <w:t xml:space="preserve">. </w:t>
      </w:r>
    </w:p>
    <w:p w14:paraId="107C02FF" w14:textId="77777777" w:rsidR="006F1EAA" w:rsidRPr="004B79F6" w:rsidRDefault="006F1EAA" w:rsidP="006F1EAA">
      <w:pPr>
        <w:rPr>
          <w:rFonts w:eastAsia="Calibri"/>
        </w:rPr>
      </w:pPr>
    </w:p>
    <w:p w14:paraId="008BA34B" w14:textId="77777777" w:rsidR="006F1EAA" w:rsidRPr="006D4DC2" w:rsidRDefault="006F1EAA" w:rsidP="006F1EAA">
      <w:pPr>
        <w:rPr>
          <w:i/>
          <w:iCs/>
        </w:rPr>
      </w:pPr>
      <w:r w:rsidRPr="006D4DC2">
        <w:rPr>
          <w:i/>
          <w:iCs/>
        </w:rPr>
        <w:t>Please make a copy of the template table for each example.</w:t>
      </w:r>
    </w:p>
    <w:tbl>
      <w:tblPr>
        <w:tblW w:w="129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44"/>
      </w:tblGrid>
      <w:tr w:rsidR="006F1EAA" w:rsidRPr="004B79F6" w14:paraId="213E43D9" w14:textId="77777777">
        <w:trPr>
          <w:trHeight w:val="300"/>
        </w:trPr>
        <w:tc>
          <w:tcPr>
            <w:tcW w:w="12944"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08041FA2" w14:textId="77777777" w:rsidR="006F1EAA" w:rsidRPr="004B79F6" w:rsidRDefault="006F1EAA">
            <w:r w:rsidRPr="004B79F6">
              <w:t xml:space="preserve"> Example 1  </w:t>
            </w:r>
          </w:p>
        </w:tc>
      </w:tr>
      <w:tr w:rsidR="006F1EAA" w:rsidRPr="004B79F6" w14:paraId="444CF077" w14:textId="77777777">
        <w:trPr>
          <w:trHeight w:val="300"/>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CBDB16F" w14:textId="77777777" w:rsidR="006F1EAA" w:rsidRPr="004B79F6" w:rsidRDefault="006F1EAA">
            <w:r w:rsidRPr="004B79F6">
              <w:t xml:space="preserve"> Key </w:t>
            </w:r>
            <w:r w:rsidRPr="006D4DC2">
              <w:rPr>
                <w:b/>
                <w:bCs/>
              </w:rPr>
              <w:t>sequencing and/or connections</w:t>
            </w:r>
            <w:r w:rsidRPr="004B79F6">
              <w:t xml:space="preserve"> in the program(s) of study.</w:t>
            </w:r>
          </w:p>
        </w:tc>
      </w:tr>
      <w:tr w:rsidR="006F1EAA" w:rsidRPr="004B79F6" w14:paraId="277180B8" w14:textId="77777777">
        <w:trPr>
          <w:trHeight w:val="345"/>
        </w:trPr>
        <w:tc>
          <w:tcPr>
            <w:tcW w:w="12944" w:type="dxa"/>
            <w:tcBorders>
              <w:top w:val="single" w:sz="6" w:space="0" w:color="auto"/>
              <w:left w:val="single" w:sz="6" w:space="0" w:color="auto"/>
              <w:bottom w:val="single" w:sz="6" w:space="0" w:color="auto"/>
              <w:right w:val="single" w:sz="6" w:space="0" w:color="auto"/>
            </w:tcBorders>
            <w:shd w:val="clear" w:color="auto" w:fill="auto"/>
            <w:hideMark/>
          </w:tcPr>
          <w:p w14:paraId="56B1CE22" w14:textId="77777777" w:rsidR="006F1EAA" w:rsidRPr="004B79F6" w:rsidRDefault="006F1EAA">
            <w:r w:rsidRPr="004B79F6">
              <w:t> </w:t>
            </w:r>
          </w:p>
          <w:p w14:paraId="7E3DE46F" w14:textId="77777777" w:rsidR="006F1EAA" w:rsidRPr="004B79F6" w:rsidRDefault="006F1EAA"/>
        </w:tc>
      </w:tr>
      <w:tr w:rsidR="006F1EAA" w:rsidRPr="004B79F6" w14:paraId="399068DF" w14:textId="77777777">
        <w:trPr>
          <w:trHeight w:val="300"/>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863D934" w14:textId="77777777" w:rsidR="006F1EAA" w:rsidRPr="004B79F6" w:rsidRDefault="006F1EAA">
            <w:r w:rsidRPr="004B79F6">
              <w:rPr>
                <w:rFonts w:ascii="Arial" w:hAnsi="Arial" w:cs="Arial"/>
              </w:rPr>
              <w:t> </w:t>
            </w:r>
            <w:r w:rsidRPr="004B79F6">
              <w:t> </w:t>
            </w:r>
            <w:r w:rsidRPr="004B79F6">
              <w:rPr>
                <w:rFonts w:eastAsia="Calibri"/>
              </w:rPr>
              <w:t xml:space="preserve">What is the </w:t>
            </w:r>
            <w:r w:rsidRPr="006D4DC2">
              <w:rPr>
                <w:rFonts w:eastAsia="Calibri"/>
                <w:b/>
                <w:bCs/>
              </w:rPr>
              <w:t>intended impact</w:t>
            </w:r>
            <w:r w:rsidRPr="004B79F6">
              <w:rPr>
                <w:rFonts w:eastAsia="Calibri"/>
              </w:rPr>
              <w:t xml:space="preserve"> of the sequencing/connections?</w:t>
            </w:r>
          </w:p>
        </w:tc>
      </w:tr>
      <w:tr w:rsidR="006F1EAA" w:rsidRPr="004B79F6" w14:paraId="082836A2" w14:textId="77777777">
        <w:trPr>
          <w:trHeight w:val="426"/>
        </w:trPr>
        <w:tc>
          <w:tcPr>
            <w:tcW w:w="12944" w:type="dxa"/>
            <w:tcBorders>
              <w:top w:val="single" w:sz="6" w:space="0" w:color="auto"/>
              <w:left w:val="single" w:sz="6" w:space="0" w:color="auto"/>
              <w:bottom w:val="single" w:sz="6" w:space="0" w:color="auto"/>
              <w:right w:val="single" w:sz="6" w:space="0" w:color="auto"/>
            </w:tcBorders>
            <w:shd w:val="clear" w:color="auto" w:fill="auto"/>
            <w:hideMark/>
          </w:tcPr>
          <w:p w14:paraId="741409B3" w14:textId="77777777" w:rsidR="006F1EAA" w:rsidRPr="004B79F6" w:rsidRDefault="006F1EAA">
            <w:r w:rsidRPr="004B79F6">
              <w:t> </w:t>
            </w:r>
          </w:p>
          <w:p w14:paraId="3FC51E4D" w14:textId="77777777" w:rsidR="006F1EAA" w:rsidRPr="004B79F6" w:rsidRDefault="006F1EAA"/>
        </w:tc>
      </w:tr>
      <w:tr w:rsidR="006F1EAA" w:rsidRPr="004B79F6" w14:paraId="42C0F8C1" w14:textId="77777777">
        <w:trPr>
          <w:trHeight w:val="345"/>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9C4A358" w14:textId="77777777" w:rsidR="006F1EAA" w:rsidRPr="004B79F6" w:rsidRDefault="006F1EAA">
            <w:pPr>
              <w:rPr>
                <w:rFonts w:eastAsia="Calibri"/>
              </w:rPr>
            </w:pPr>
            <w:r w:rsidRPr="004B79F6">
              <w:rPr>
                <w:rFonts w:eastAsia="Calibri"/>
              </w:rPr>
              <w:t xml:space="preserve"> What evidence demonstrates that </w:t>
            </w:r>
            <w:r w:rsidRPr="004B79F6">
              <w:rPr>
                <w:rFonts w:eastAsia="Calibri" w:cstheme="minorHAnsi"/>
              </w:rPr>
              <w:t xml:space="preserve">(or will be used to monitor whether) </w:t>
            </w:r>
            <w:r w:rsidRPr="004B79F6">
              <w:rPr>
                <w:rFonts w:eastAsia="Calibri"/>
              </w:rPr>
              <w:t xml:space="preserve">the sequencing/connections are supporting </w:t>
            </w:r>
            <w:r w:rsidRPr="004B79F6">
              <w:rPr>
                <w:rFonts w:eastAsia="Calibri"/>
                <w:b/>
                <w:bCs/>
              </w:rPr>
              <w:t>connections between courses that build candidates’ readiness for full responsibility</w:t>
            </w:r>
            <w:r w:rsidRPr="004B79F6">
              <w:rPr>
                <w:rFonts w:eastAsia="Calibri"/>
              </w:rPr>
              <w:t xml:space="preserve"> in the licensure role? </w:t>
            </w:r>
          </w:p>
          <w:p w14:paraId="57BB2D2D" w14:textId="77777777" w:rsidR="006F1EAA" w:rsidRPr="004B79F6" w:rsidRDefault="006F1EAA">
            <w:r w:rsidRPr="004B79F6">
              <w:rPr>
                <w:rFonts w:eastAsia="Calibri"/>
              </w:rPr>
              <w:t xml:space="preserve"> If applicable, describe the actions your organization is taking to address evidence that this system/structure is not having its intended impact.</w:t>
            </w:r>
          </w:p>
        </w:tc>
      </w:tr>
      <w:tr w:rsidR="006F1EAA" w:rsidRPr="004B79F6" w14:paraId="1C588CD0" w14:textId="77777777">
        <w:trPr>
          <w:trHeight w:val="183"/>
        </w:trPr>
        <w:tc>
          <w:tcPr>
            <w:tcW w:w="12944" w:type="dxa"/>
            <w:tcBorders>
              <w:top w:val="single" w:sz="6" w:space="0" w:color="auto"/>
              <w:left w:val="single" w:sz="6" w:space="0" w:color="auto"/>
              <w:bottom w:val="single" w:sz="6" w:space="0" w:color="auto"/>
              <w:right w:val="single" w:sz="6" w:space="0" w:color="auto"/>
            </w:tcBorders>
            <w:shd w:val="clear" w:color="auto" w:fill="auto"/>
            <w:hideMark/>
          </w:tcPr>
          <w:p w14:paraId="0013E30D" w14:textId="77777777" w:rsidR="006F1EAA" w:rsidRPr="004B79F6" w:rsidRDefault="006F1EAA">
            <w:r w:rsidRPr="004B79F6">
              <w:t> </w:t>
            </w:r>
          </w:p>
          <w:p w14:paraId="15FA2285" w14:textId="77777777" w:rsidR="006F1EAA" w:rsidRPr="004B79F6" w:rsidRDefault="006F1EAA"/>
          <w:p w14:paraId="380B1605" w14:textId="77777777" w:rsidR="006F1EAA" w:rsidRPr="004B79F6" w:rsidRDefault="006F1EAA"/>
        </w:tc>
      </w:tr>
      <w:tr w:rsidR="006F1EAA" w:rsidRPr="004B79F6" w14:paraId="20E37E0F" w14:textId="77777777">
        <w:trPr>
          <w:trHeight w:val="255"/>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C1EC468" w14:textId="77777777" w:rsidR="006F1EAA" w:rsidRPr="004B79F6" w:rsidRDefault="006F1EAA">
            <w:pPr>
              <w:rPr>
                <w:rFonts w:eastAsia="Calibri"/>
              </w:rPr>
            </w:pPr>
            <w:r w:rsidRPr="004B79F6">
              <w:rPr>
                <w:rFonts w:eastAsia="Calibri"/>
              </w:rPr>
              <w:t xml:space="preserve"> What evidence demonstrates that </w:t>
            </w:r>
            <w:r w:rsidRPr="004B79F6">
              <w:rPr>
                <w:rFonts w:eastAsia="Calibri" w:cstheme="minorHAnsi"/>
              </w:rPr>
              <w:t xml:space="preserve">(or will be used to monitor whether) </w:t>
            </w:r>
            <w:r w:rsidRPr="004B79F6">
              <w:rPr>
                <w:rFonts w:eastAsia="Calibri"/>
              </w:rPr>
              <w:t xml:space="preserve">the sequencing/connections are contributing to </w:t>
            </w:r>
            <w:r w:rsidRPr="004B79F6">
              <w:rPr>
                <w:rFonts w:eastAsia="Calibri"/>
                <w:b/>
                <w:bCs/>
              </w:rPr>
              <w:t>increasingly equitable experiences or outcomes for candidates</w:t>
            </w:r>
            <w:r w:rsidRPr="004B79F6">
              <w:rPr>
                <w:rFonts w:eastAsia="Calibri"/>
              </w:rPr>
              <w:t xml:space="preserve">? </w:t>
            </w:r>
          </w:p>
          <w:p w14:paraId="13619024" w14:textId="77777777" w:rsidR="006F1EAA" w:rsidRPr="004B79F6" w:rsidRDefault="006F1EAA">
            <w:r w:rsidRPr="004B79F6">
              <w:rPr>
                <w:rFonts w:eastAsia="Calibri"/>
              </w:rPr>
              <w:t xml:space="preserve"> If applicable, describe the actions your organization is taking to address evidence that this system/structure is not having its intended impact.</w:t>
            </w:r>
          </w:p>
        </w:tc>
      </w:tr>
      <w:tr w:rsidR="006F1EAA" w:rsidRPr="004B79F6" w14:paraId="101F3F9C" w14:textId="77777777">
        <w:trPr>
          <w:trHeight w:val="255"/>
        </w:trPr>
        <w:tc>
          <w:tcPr>
            <w:tcW w:w="12944" w:type="dxa"/>
            <w:tcBorders>
              <w:top w:val="single" w:sz="6" w:space="0" w:color="auto"/>
              <w:left w:val="single" w:sz="6" w:space="0" w:color="auto"/>
              <w:bottom w:val="single" w:sz="6" w:space="0" w:color="auto"/>
              <w:right w:val="single" w:sz="6" w:space="0" w:color="auto"/>
            </w:tcBorders>
            <w:shd w:val="clear" w:color="auto" w:fill="auto"/>
            <w:hideMark/>
          </w:tcPr>
          <w:p w14:paraId="5267DC24" w14:textId="77777777" w:rsidR="006F1EAA" w:rsidRPr="004B79F6" w:rsidRDefault="006F1EAA">
            <w:r w:rsidRPr="004B79F6">
              <w:t> </w:t>
            </w:r>
          </w:p>
          <w:p w14:paraId="757530FC" w14:textId="77777777" w:rsidR="006F1EAA" w:rsidRPr="004B79F6" w:rsidRDefault="006F1EAA"/>
          <w:p w14:paraId="2BE52092" w14:textId="77777777" w:rsidR="006F1EAA" w:rsidRPr="004B79F6" w:rsidRDefault="006F1EAA"/>
        </w:tc>
      </w:tr>
    </w:tbl>
    <w:p w14:paraId="6151EBE3" w14:textId="77777777" w:rsidR="007C7A70" w:rsidRDefault="007C7A70">
      <w:r>
        <w:rPr>
          <w:b/>
          <w:bCs/>
        </w:rPr>
        <w:br w:type="page"/>
      </w:r>
    </w:p>
    <w:tbl>
      <w:tblPr>
        <w:tblStyle w:val="TableGrid"/>
        <w:tblW w:w="0" w:type="auto"/>
        <w:shd w:val="clear" w:color="auto" w:fill="F5DBE8"/>
        <w:tblLook w:val="04A0" w:firstRow="1" w:lastRow="0" w:firstColumn="1" w:lastColumn="0" w:noHBand="0" w:noVBand="1"/>
      </w:tblPr>
      <w:tblGrid>
        <w:gridCol w:w="12950"/>
      </w:tblGrid>
      <w:tr w:rsidR="001A4427" w:rsidRPr="004B79F6" w14:paraId="749E480B" w14:textId="77777777" w:rsidTr="0046099C">
        <w:tc>
          <w:tcPr>
            <w:tcW w:w="12950" w:type="dxa"/>
            <w:shd w:val="clear" w:color="auto" w:fill="F5DBE8"/>
          </w:tcPr>
          <w:p w14:paraId="7CF55CA0" w14:textId="064A0942" w:rsidR="0046099C" w:rsidRPr="00127A86" w:rsidRDefault="0046099C" w:rsidP="00E45FD1">
            <w:pPr>
              <w:pStyle w:val="Heading3"/>
            </w:pPr>
            <w:r w:rsidRPr="00127A86">
              <w:t xml:space="preserve">INS.A: Core Principles of Intentional and Equitable Literacy Instruction </w:t>
            </w:r>
          </w:p>
          <w:p w14:paraId="6BEF51A5" w14:textId="77777777" w:rsidR="0046099C" w:rsidRDefault="0046099C" w:rsidP="0046099C">
            <w:r>
              <w:t>C</w:t>
            </w:r>
            <w:r w:rsidRPr="00127A86">
              <w:t xml:space="preserve">andidates have opportunities </w:t>
            </w:r>
            <w:r>
              <w:t xml:space="preserve">to build </w:t>
            </w:r>
            <w:r w:rsidRPr="00127A86">
              <w:t>a solid foundation for literacy instruction that is culturally and linguistically sustaining, informed by research, and interactive and engaging for young learners</w:t>
            </w:r>
            <w:r>
              <w:t xml:space="preserve"> through coursework on:</w:t>
            </w:r>
          </w:p>
          <w:p w14:paraId="571C19F5" w14:textId="77777777" w:rsidR="0046099C" w:rsidRDefault="0046099C" w:rsidP="00F925B0">
            <w:pPr>
              <w:pStyle w:val="ListParagraph"/>
              <w:numPr>
                <w:ilvl w:val="0"/>
                <w:numId w:val="22"/>
              </w:numPr>
            </w:pPr>
            <w:r>
              <w:t>Research on the development of skilled reading and writing</w:t>
            </w:r>
          </w:p>
          <w:p w14:paraId="6C1C9EF2" w14:textId="77777777" w:rsidR="0046099C" w:rsidRDefault="0046099C" w:rsidP="00F925B0">
            <w:pPr>
              <w:pStyle w:val="ListParagraph"/>
              <w:numPr>
                <w:ilvl w:val="0"/>
                <w:numId w:val="22"/>
              </w:numPr>
            </w:pPr>
            <w:r>
              <w:t>The development of language and literacy in students who speak multiple languages and/or dialects of English</w:t>
            </w:r>
          </w:p>
          <w:p w14:paraId="210AAD0A" w14:textId="77777777" w:rsidR="0046099C" w:rsidRDefault="0046099C" w:rsidP="00F925B0">
            <w:pPr>
              <w:pStyle w:val="ListParagraph"/>
              <w:numPr>
                <w:ilvl w:val="0"/>
                <w:numId w:val="22"/>
              </w:numPr>
            </w:pPr>
            <w:r>
              <w:t>Instructional Materials</w:t>
            </w:r>
          </w:p>
          <w:p w14:paraId="319D2DAD" w14:textId="77777777" w:rsidR="0046099C" w:rsidRDefault="0046099C" w:rsidP="00F925B0">
            <w:pPr>
              <w:pStyle w:val="ListParagraph"/>
              <w:numPr>
                <w:ilvl w:val="0"/>
                <w:numId w:val="22"/>
              </w:numPr>
            </w:pPr>
            <w:r>
              <w:t>Engaging Instruction</w:t>
            </w:r>
          </w:p>
          <w:p w14:paraId="3C03B0B1" w14:textId="75EE25E7" w:rsidR="001A4427" w:rsidRPr="004B79F6" w:rsidRDefault="0046099C" w:rsidP="00F925B0">
            <w:pPr>
              <w:pStyle w:val="ListParagraph"/>
              <w:numPr>
                <w:ilvl w:val="0"/>
                <w:numId w:val="22"/>
              </w:numPr>
            </w:pPr>
            <w:r>
              <w:t>Assessments and Data-based Decision Making</w:t>
            </w:r>
          </w:p>
        </w:tc>
      </w:tr>
    </w:tbl>
    <w:p w14:paraId="773ED4B7" w14:textId="77777777" w:rsidR="001A4427" w:rsidRPr="004B79F6" w:rsidRDefault="001A4427" w:rsidP="0009056A">
      <w:pPr>
        <w:rPr>
          <w:rFonts w:eastAsia="Calibri"/>
        </w:rPr>
      </w:pPr>
    </w:p>
    <w:tbl>
      <w:tblPr>
        <w:tblStyle w:val="TableGrid"/>
        <w:tblW w:w="0" w:type="auto"/>
        <w:tblLook w:val="04A0" w:firstRow="1" w:lastRow="0" w:firstColumn="1" w:lastColumn="0" w:noHBand="0" w:noVBand="1"/>
      </w:tblPr>
      <w:tblGrid>
        <w:gridCol w:w="12950"/>
      </w:tblGrid>
      <w:tr w:rsidR="001A4427" w:rsidRPr="004B79F6" w14:paraId="2560D639" w14:textId="77777777" w:rsidTr="0D4FF942">
        <w:tc>
          <w:tcPr>
            <w:tcW w:w="12950" w:type="dxa"/>
            <w:shd w:val="clear" w:color="auto" w:fill="F2F2F2" w:themeFill="background1" w:themeFillShade="F2"/>
          </w:tcPr>
          <w:p w14:paraId="40736119" w14:textId="77777777" w:rsidR="001A4427" w:rsidRPr="004B79F6" w:rsidRDefault="001A4427" w:rsidP="0009056A">
            <w:pPr>
              <w:rPr>
                <w:rFonts w:eastAsia="Calibri"/>
              </w:rPr>
            </w:pPr>
            <w:r w:rsidRPr="004B79F6">
              <w:rPr>
                <w:rFonts w:eastAsia="Calibri"/>
              </w:rPr>
              <w:t>Sources of evidence in Initial Inquiry include:</w:t>
            </w:r>
          </w:p>
        </w:tc>
      </w:tr>
      <w:tr w:rsidR="001A4427" w:rsidRPr="004B79F6" w14:paraId="091C5C1E" w14:textId="77777777" w:rsidTr="0D4FF942">
        <w:tc>
          <w:tcPr>
            <w:tcW w:w="12950" w:type="dxa"/>
          </w:tcPr>
          <w:p w14:paraId="579A4BF1" w14:textId="613A9CBF" w:rsidR="00326B1A" w:rsidRPr="004B79F6" w:rsidRDefault="00326B1A" w:rsidP="0009056A">
            <w:pPr>
              <w:pStyle w:val="ListParagraph"/>
              <w:numPr>
                <w:ilvl w:val="0"/>
                <w:numId w:val="6"/>
              </w:numPr>
              <w:rPr>
                <w:rFonts w:eastAsia="Calibri"/>
              </w:rPr>
            </w:pPr>
            <w:r w:rsidRPr="004B79F6">
              <w:rPr>
                <w:rFonts w:eastAsia="Calibri"/>
              </w:rPr>
              <w:t>Program Overview</w:t>
            </w:r>
            <w:r w:rsidR="00441D4A" w:rsidRPr="004B79F6">
              <w:rPr>
                <w:rFonts w:eastAsia="Calibri"/>
              </w:rPr>
              <w:t>:</w:t>
            </w:r>
          </w:p>
          <w:p w14:paraId="2266A712" w14:textId="195ADA69" w:rsidR="00441D4A" w:rsidRPr="004B79F6" w:rsidRDefault="00441D4A" w:rsidP="0009056A">
            <w:pPr>
              <w:pStyle w:val="ListParagraph"/>
              <w:numPr>
                <w:ilvl w:val="1"/>
                <w:numId w:val="6"/>
              </w:numPr>
              <w:rPr>
                <w:rFonts w:eastAsia="Calibri"/>
              </w:rPr>
            </w:pPr>
            <w:r w:rsidRPr="004B79F6">
              <w:rPr>
                <w:rFonts w:eastAsia="Calibri"/>
              </w:rPr>
              <w:t>Program Overview Worksheet</w:t>
            </w:r>
          </w:p>
          <w:p w14:paraId="59705841" w14:textId="3146C585" w:rsidR="001E1A7A" w:rsidRPr="004B79F6" w:rsidRDefault="001E1A7A" w:rsidP="0009056A">
            <w:pPr>
              <w:pStyle w:val="ListParagraph"/>
              <w:numPr>
                <w:ilvl w:val="1"/>
                <w:numId w:val="6"/>
              </w:numPr>
              <w:rPr>
                <w:rFonts w:eastAsia="Calibri"/>
              </w:rPr>
            </w:pPr>
            <w:r w:rsidRPr="004B79F6">
              <w:rPr>
                <w:rFonts w:eastAsia="Calibri"/>
              </w:rPr>
              <w:t>Program(s) of Study</w:t>
            </w:r>
          </w:p>
          <w:p w14:paraId="0D7502E3" w14:textId="41E4DA41" w:rsidR="001E1A7A" w:rsidRPr="004B79F6" w:rsidRDefault="001E1A7A" w:rsidP="0009056A">
            <w:pPr>
              <w:pStyle w:val="ListParagraph"/>
              <w:numPr>
                <w:ilvl w:val="0"/>
                <w:numId w:val="6"/>
              </w:numPr>
              <w:rPr>
                <w:rFonts w:eastAsia="Calibri"/>
              </w:rPr>
            </w:pPr>
            <w:r w:rsidRPr="004B79F6">
              <w:rPr>
                <w:rFonts w:eastAsia="Calibri"/>
              </w:rPr>
              <w:t>Stakeholder Engagement:</w:t>
            </w:r>
          </w:p>
          <w:p w14:paraId="22F9C8DA" w14:textId="2F1C7AA5" w:rsidR="001E1A7A" w:rsidRPr="004B79F6" w:rsidRDefault="001E1A7A" w:rsidP="0009056A">
            <w:pPr>
              <w:pStyle w:val="ListParagraph"/>
              <w:numPr>
                <w:ilvl w:val="1"/>
                <w:numId w:val="6"/>
              </w:numPr>
              <w:rPr>
                <w:rFonts w:eastAsia="Calibri"/>
              </w:rPr>
            </w:pPr>
            <w:r w:rsidRPr="004B79F6">
              <w:rPr>
                <w:rFonts w:eastAsia="Calibri"/>
              </w:rPr>
              <w:t>Leadership Interview</w:t>
            </w:r>
          </w:p>
          <w:p w14:paraId="5560381D" w14:textId="77777777" w:rsidR="00326B1A" w:rsidRPr="004B79F6" w:rsidRDefault="00326B1A" w:rsidP="0009056A">
            <w:pPr>
              <w:pStyle w:val="ListParagraph"/>
              <w:numPr>
                <w:ilvl w:val="1"/>
                <w:numId w:val="6"/>
              </w:numPr>
              <w:rPr>
                <w:rFonts w:eastAsia="Calibri"/>
              </w:rPr>
            </w:pPr>
            <w:r w:rsidRPr="004B79F6">
              <w:rPr>
                <w:rFonts w:eastAsia="Calibri"/>
              </w:rPr>
              <w:t>Candidate/Completer Survey and/or Focus Groups</w:t>
            </w:r>
          </w:p>
          <w:p w14:paraId="087845D9" w14:textId="6D006471" w:rsidR="001A4427" w:rsidRPr="004B79F6" w:rsidRDefault="00326B1A" w:rsidP="0009056A">
            <w:pPr>
              <w:pStyle w:val="ListParagraph"/>
              <w:numPr>
                <w:ilvl w:val="1"/>
                <w:numId w:val="6"/>
              </w:numPr>
              <w:rPr>
                <w:rFonts w:eastAsia="Calibri"/>
              </w:rPr>
            </w:pPr>
            <w:r w:rsidRPr="004B79F6">
              <w:rPr>
                <w:rFonts w:eastAsia="Calibri"/>
              </w:rPr>
              <w:t>Educator Preparation Personnel Survey and/or Focus Groups</w:t>
            </w:r>
          </w:p>
        </w:tc>
      </w:tr>
      <w:tr w:rsidR="001A4427" w:rsidRPr="004B79F6" w14:paraId="3B244175" w14:textId="77777777" w:rsidTr="0D4FF942">
        <w:tc>
          <w:tcPr>
            <w:tcW w:w="12950" w:type="dxa"/>
            <w:shd w:val="clear" w:color="auto" w:fill="F2F2F2" w:themeFill="background1" w:themeFillShade="F2"/>
          </w:tcPr>
          <w:p w14:paraId="2006ACEA" w14:textId="77777777" w:rsidR="001A4427" w:rsidRPr="004B79F6" w:rsidRDefault="001A4427" w:rsidP="0009056A">
            <w:pPr>
              <w:rPr>
                <w:rFonts w:eastAsia="Calibri"/>
              </w:rPr>
            </w:pPr>
            <w:r w:rsidRPr="004B79F6">
              <w:rPr>
                <w:rFonts w:eastAsia="Calibri"/>
              </w:rPr>
              <w:t>Summary of key evidence from Initial Inquiry:</w:t>
            </w:r>
          </w:p>
        </w:tc>
      </w:tr>
      <w:tr w:rsidR="001A4427" w:rsidRPr="004B79F6" w14:paraId="2AFE1AD0" w14:textId="77777777" w:rsidTr="0D4FF942">
        <w:tc>
          <w:tcPr>
            <w:tcW w:w="12950" w:type="dxa"/>
          </w:tcPr>
          <w:p w14:paraId="78F00509" w14:textId="56C9F5AA" w:rsidR="001A4427" w:rsidRPr="004B79F6" w:rsidRDefault="428860F4" w:rsidP="0009056A">
            <w:r w:rsidRPr="004B79F6">
              <w:rPr>
                <w:rFonts w:eastAsia="Calibri"/>
              </w:rPr>
              <w:t>[DESE will add a summary of key evidence from the Initial Inquiry]</w:t>
            </w:r>
          </w:p>
        </w:tc>
      </w:tr>
    </w:tbl>
    <w:p w14:paraId="715770CE" w14:textId="77777777" w:rsidR="001A4427" w:rsidRPr="004B79F6" w:rsidRDefault="001A4427" w:rsidP="0009056A">
      <w:pPr>
        <w:rPr>
          <w:rFonts w:eastAsia="Calibri"/>
        </w:rPr>
      </w:pPr>
    </w:p>
    <w:p w14:paraId="2A06ECBC" w14:textId="49634844" w:rsidR="002A609C" w:rsidRPr="00F925B0" w:rsidRDefault="00326B1A" w:rsidP="00F925B0">
      <w:pPr>
        <w:pStyle w:val="Heading2"/>
      </w:pPr>
      <w:r w:rsidRPr="00F925B0">
        <w:t>INS</w:t>
      </w:r>
      <w:r w:rsidR="001A4427" w:rsidRPr="00F925B0">
        <w:t xml:space="preserve"> </w:t>
      </w:r>
      <w:r w:rsidR="00D11144">
        <w:t>A</w:t>
      </w:r>
      <w:r w:rsidR="001A4427" w:rsidRPr="00F925B0">
        <w:t xml:space="preserve"> - Prompt </w:t>
      </w:r>
      <w:r w:rsidR="00D11144">
        <w:t>1</w:t>
      </w:r>
      <w:r w:rsidR="001A4427" w:rsidRPr="00F925B0">
        <w:t xml:space="preserve">: </w:t>
      </w:r>
    </w:p>
    <w:p w14:paraId="2D907B12" w14:textId="040969B1" w:rsidR="00A47A45" w:rsidRPr="00E45FD1" w:rsidRDefault="00A47A45" w:rsidP="00A47A45">
      <w:r w:rsidRPr="004B79F6">
        <w:rPr>
          <w:rFonts w:eastAsia="Calibri"/>
        </w:rPr>
        <w:t xml:space="preserve">Describe the key systems and structures in place </w:t>
      </w:r>
      <w:r w:rsidRPr="00A47A45">
        <w:rPr>
          <w:rFonts w:eastAsia="Calibri"/>
        </w:rPr>
        <w:t xml:space="preserve">to integrate </w:t>
      </w:r>
      <w:r w:rsidR="00B253BC">
        <w:rPr>
          <w:rFonts w:eastAsia="Calibri"/>
        </w:rPr>
        <w:t xml:space="preserve">core principals of intentional, equitable, and </w:t>
      </w:r>
      <w:r w:rsidRPr="00A47A45">
        <w:rPr>
          <w:rFonts w:eastAsia="Calibri"/>
        </w:rPr>
        <w:t xml:space="preserve">evidence-based early literacy </w:t>
      </w:r>
      <w:r w:rsidR="00B253BC">
        <w:rPr>
          <w:rFonts w:eastAsia="Calibri"/>
        </w:rPr>
        <w:t xml:space="preserve">instruction </w:t>
      </w:r>
      <w:r w:rsidRPr="004B79F6">
        <w:rPr>
          <w:rFonts w:eastAsia="Calibri"/>
        </w:rPr>
        <w:t xml:space="preserve">throughout </w:t>
      </w:r>
      <w:r>
        <w:rPr>
          <w:rFonts w:eastAsia="Calibri"/>
        </w:rPr>
        <w:t xml:space="preserve">a candidates’ </w:t>
      </w:r>
      <w:r w:rsidRPr="004B79F6">
        <w:rPr>
          <w:rFonts w:eastAsia="Calibri"/>
        </w:rPr>
        <w:t xml:space="preserve">program of study to ensure all candidates develop the </w:t>
      </w:r>
      <w:r w:rsidR="00B253BC">
        <w:t xml:space="preserve">content knowledge and </w:t>
      </w:r>
      <w:r w:rsidRPr="004B79F6">
        <w:t xml:space="preserve">skills </w:t>
      </w:r>
      <w:r w:rsidRPr="004B79F6">
        <w:rPr>
          <w:rFonts w:eastAsia="Calibri"/>
        </w:rPr>
        <w:t>needed to be an effective educator</w:t>
      </w:r>
      <w:r w:rsidR="00B253BC">
        <w:rPr>
          <w:rFonts w:eastAsia="Calibri"/>
        </w:rPr>
        <w:t xml:space="preserve"> of early literacy</w:t>
      </w:r>
      <w:r w:rsidRPr="004B79F6">
        <w:rPr>
          <w:rFonts w:eastAsia="Calibri"/>
        </w:rPr>
        <w:t>.</w:t>
      </w:r>
    </w:p>
    <w:p w14:paraId="59A54931" w14:textId="77777777" w:rsidR="008617FB" w:rsidRDefault="008617FB" w:rsidP="008617FB">
      <w:pPr>
        <w:rPr>
          <w:rFonts w:eastAsia="Calibri"/>
          <w:i/>
          <w:iCs/>
          <w:sz w:val="24"/>
          <w:szCs w:val="24"/>
        </w:rPr>
      </w:pPr>
    </w:p>
    <w:p w14:paraId="357BA5B5" w14:textId="7F0916F6" w:rsidR="003F3ECF" w:rsidRPr="008617FB" w:rsidRDefault="008617FB" w:rsidP="0009056A">
      <w:pPr>
        <w:rPr>
          <w:rFonts w:eastAsia="Calibri"/>
          <w:i/>
          <w:iCs/>
          <w:sz w:val="24"/>
          <w:szCs w:val="24"/>
        </w:rPr>
      </w:pPr>
      <w:r w:rsidRPr="008617FB">
        <w:rPr>
          <w:rFonts w:eastAsia="Calibri"/>
          <w:i/>
          <w:iCs/>
          <w:sz w:val="24"/>
          <w:szCs w:val="24"/>
        </w:rPr>
        <w:t>The table below will be used for each of the sub criteria where more evidence is requested.</w:t>
      </w:r>
    </w:p>
    <w:tbl>
      <w:tblPr>
        <w:tblW w:w="129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44"/>
      </w:tblGrid>
      <w:tr w:rsidR="003F3ECF" w:rsidRPr="004B79F6" w14:paraId="7C119939" w14:textId="77777777">
        <w:trPr>
          <w:trHeight w:val="300"/>
        </w:trPr>
        <w:tc>
          <w:tcPr>
            <w:tcW w:w="12944"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730AB012" w14:textId="2ED9B174" w:rsidR="003F3ECF" w:rsidRPr="004B79F6" w:rsidRDefault="00333DBE">
            <w:r>
              <w:t>INS.C.[#]: [Sub criterion]</w:t>
            </w:r>
          </w:p>
        </w:tc>
      </w:tr>
      <w:tr w:rsidR="003F3ECF" w:rsidRPr="004B79F6" w14:paraId="31A71204" w14:textId="77777777">
        <w:trPr>
          <w:trHeight w:val="300"/>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A30151F" w14:textId="2956229F" w:rsidR="003F3ECF" w:rsidRPr="004B79F6" w:rsidRDefault="003F3ECF">
            <w:r w:rsidRPr="004B79F6">
              <w:rPr>
                <w:rFonts w:eastAsia="Calibri"/>
              </w:rPr>
              <w:t xml:space="preserve"> How is </w:t>
            </w:r>
            <w:r w:rsidR="00333DBE">
              <w:t xml:space="preserve">[sub criterion] </w:t>
            </w:r>
            <w:r w:rsidRPr="004B79F6">
              <w:rPr>
                <w:rFonts w:eastAsia="Calibri"/>
              </w:rPr>
              <w:t>integrated into the program of study?</w:t>
            </w:r>
          </w:p>
        </w:tc>
      </w:tr>
      <w:tr w:rsidR="003F3ECF" w:rsidRPr="004B79F6" w14:paraId="20E84611" w14:textId="77777777">
        <w:trPr>
          <w:trHeight w:val="345"/>
        </w:trPr>
        <w:tc>
          <w:tcPr>
            <w:tcW w:w="12944" w:type="dxa"/>
            <w:tcBorders>
              <w:top w:val="single" w:sz="6" w:space="0" w:color="auto"/>
              <w:left w:val="single" w:sz="6" w:space="0" w:color="auto"/>
              <w:bottom w:val="single" w:sz="6" w:space="0" w:color="auto"/>
              <w:right w:val="single" w:sz="6" w:space="0" w:color="auto"/>
            </w:tcBorders>
            <w:shd w:val="clear" w:color="auto" w:fill="auto"/>
            <w:hideMark/>
          </w:tcPr>
          <w:p w14:paraId="716AEF6D" w14:textId="77777777" w:rsidR="003F3ECF" w:rsidRPr="004B79F6" w:rsidRDefault="003F3ECF">
            <w:r w:rsidRPr="004B79F6">
              <w:t> </w:t>
            </w:r>
          </w:p>
          <w:p w14:paraId="2E702FD8" w14:textId="77777777" w:rsidR="003F3ECF" w:rsidRPr="004B79F6" w:rsidRDefault="003F3ECF"/>
        </w:tc>
      </w:tr>
      <w:tr w:rsidR="003F3ECF" w:rsidRPr="004B79F6" w14:paraId="3F810C8E" w14:textId="77777777">
        <w:trPr>
          <w:trHeight w:val="300"/>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9D4B06D" w14:textId="4DCC2B12" w:rsidR="003F3ECF" w:rsidRPr="004B79F6" w:rsidRDefault="003F3ECF">
            <w:r w:rsidRPr="004B79F6">
              <w:rPr>
                <w:rFonts w:ascii="Arial" w:hAnsi="Arial" w:cs="Arial"/>
              </w:rPr>
              <w:t> </w:t>
            </w:r>
            <w:r w:rsidRPr="004B79F6">
              <w:rPr>
                <w:rFonts w:eastAsia="Calibri"/>
              </w:rPr>
              <w:t xml:space="preserve">How and when in their program will candidates be assessed on </w:t>
            </w:r>
            <w:r>
              <w:rPr>
                <w:rFonts w:eastAsia="Calibri"/>
                <w:b/>
                <w:bCs/>
              </w:rPr>
              <w:t>INS.A.</w:t>
            </w:r>
            <w:r w:rsidR="00333DBE">
              <w:rPr>
                <w:rFonts w:eastAsia="Calibri"/>
                <w:b/>
                <w:bCs/>
              </w:rPr>
              <w:t>#</w:t>
            </w:r>
            <w:r>
              <w:rPr>
                <w:rFonts w:eastAsia="Calibri"/>
                <w:b/>
                <w:bCs/>
              </w:rPr>
              <w:t>?</w:t>
            </w:r>
          </w:p>
        </w:tc>
      </w:tr>
      <w:tr w:rsidR="003F3ECF" w:rsidRPr="004B79F6" w14:paraId="5E7365B0" w14:textId="77777777">
        <w:trPr>
          <w:trHeight w:val="426"/>
        </w:trPr>
        <w:tc>
          <w:tcPr>
            <w:tcW w:w="12944" w:type="dxa"/>
            <w:tcBorders>
              <w:top w:val="single" w:sz="6" w:space="0" w:color="auto"/>
              <w:left w:val="single" w:sz="6" w:space="0" w:color="auto"/>
              <w:bottom w:val="single" w:sz="6" w:space="0" w:color="auto"/>
              <w:right w:val="single" w:sz="6" w:space="0" w:color="auto"/>
            </w:tcBorders>
            <w:shd w:val="clear" w:color="auto" w:fill="auto"/>
            <w:hideMark/>
          </w:tcPr>
          <w:p w14:paraId="54CB7DF3" w14:textId="77777777" w:rsidR="003F3ECF" w:rsidRPr="004B79F6" w:rsidRDefault="003F3ECF">
            <w:r w:rsidRPr="004B79F6">
              <w:t> </w:t>
            </w:r>
          </w:p>
          <w:p w14:paraId="1DABAF5E" w14:textId="77777777" w:rsidR="003F3ECF" w:rsidRPr="004B79F6" w:rsidRDefault="003F3ECF"/>
        </w:tc>
      </w:tr>
      <w:tr w:rsidR="003F3ECF" w:rsidRPr="004B79F6" w14:paraId="04727346" w14:textId="77777777">
        <w:trPr>
          <w:trHeight w:val="345"/>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C110827" w14:textId="27B515F6" w:rsidR="003F3ECF" w:rsidRPr="004B79F6" w:rsidRDefault="003F3ECF">
            <w:r w:rsidRPr="004B79F6">
              <w:t xml:space="preserve"> </w:t>
            </w:r>
            <w:r w:rsidRPr="004B79F6">
              <w:rPr>
                <w:rFonts w:eastAsia="Calibri"/>
              </w:rPr>
              <w:t>What steps will be taken if a candidate does not demonstrate the expected level of understanding of</w:t>
            </w:r>
            <w:r>
              <w:rPr>
                <w:rFonts w:eastAsia="Calibri"/>
              </w:rPr>
              <w:t xml:space="preserve"> </w:t>
            </w:r>
            <w:r w:rsidRPr="003F3ECF">
              <w:rPr>
                <w:rFonts w:eastAsia="Calibri"/>
                <w:b/>
                <w:bCs/>
              </w:rPr>
              <w:t>INS.A.</w:t>
            </w:r>
            <w:r w:rsidR="00333DBE">
              <w:rPr>
                <w:rFonts w:eastAsia="Calibri"/>
                <w:b/>
                <w:bCs/>
              </w:rPr>
              <w:t>#</w:t>
            </w:r>
            <w:r w:rsidRPr="004B79F6">
              <w:rPr>
                <w:rFonts w:eastAsia="Calibri"/>
              </w:rPr>
              <w:t>?</w:t>
            </w:r>
          </w:p>
        </w:tc>
      </w:tr>
      <w:tr w:rsidR="003F3ECF" w:rsidRPr="004B79F6" w14:paraId="6C47E68F" w14:textId="77777777">
        <w:trPr>
          <w:trHeight w:val="183"/>
        </w:trPr>
        <w:tc>
          <w:tcPr>
            <w:tcW w:w="12944" w:type="dxa"/>
            <w:tcBorders>
              <w:top w:val="single" w:sz="6" w:space="0" w:color="auto"/>
              <w:left w:val="single" w:sz="6" w:space="0" w:color="auto"/>
              <w:bottom w:val="single" w:sz="6" w:space="0" w:color="auto"/>
              <w:right w:val="single" w:sz="6" w:space="0" w:color="auto"/>
            </w:tcBorders>
            <w:shd w:val="clear" w:color="auto" w:fill="auto"/>
            <w:hideMark/>
          </w:tcPr>
          <w:p w14:paraId="35BCF343" w14:textId="77777777" w:rsidR="003F3ECF" w:rsidRPr="004B79F6" w:rsidRDefault="003F3ECF">
            <w:r w:rsidRPr="004B79F6">
              <w:t> </w:t>
            </w:r>
          </w:p>
          <w:p w14:paraId="2CCD18F9" w14:textId="77777777" w:rsidR="003F3ECF" w:rsidRPr="004B79F6" w:rsidRDefault="003F3ECF"/>
          <w:p w14:paraId="5343D4CF" w14:textId="77777777" w:rsidR="003F3ECF" w:rsidRPr="004B79F6" w:rsidRDefault="003F3ECF"/>
        </w:tc>
      </w:tr>
      <w:tr w:rsidR="003F3ECF" w:rsidRPr="004B79F6" w14:paraId="51381432" w14:textId="77777777">
        <w:trPr>
          <w:trHeight w:val="1191"/>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D64E23B" w14:textId="7A44BE68" w:rsidR="003F3ECF" w:rsidRPr="004B79F6" w:rsidRDefault="003F3ECF">
            <w:pPr>
              <w:rPr>
                <w:rFonts w:eastAsia="Calibri"/>
              </w:rPr>
            </w:pPr>
            <w:r w:rsidRPr="004B79F6">
              <w:t xml:space="preserve"> </w:t>
            </w:r>
            <w:r w:rsidRPr="004B79F6">
              <w:rPr>
                <w:rFonts w:eastAsia="Calibri"/>
              </w:rPr>
              <w:t xml:space="preserve">What evidence demonstrates that </w:t>
            </w:r>
            <w:r w:rsidRPr="004B79F6">
              <w:rPr>
                <w:rFonts w:eastAsia="Calibri" w:cstheme="minorHAnsi"/>
              </w:rPr>
              <w:t xml:space="preserve">(or will be used to monitor whether) </w:t>
            </w:r>
            <w:r w:rsidRPr="004B79F6">
              <w:rPr>
                <w:rFonts w:eastAsia="Calibri"/>
              </w:rPr>
              <w:t xml:space="preserve">this system/structure is supporting the </w:t>
            </w:r>
            <w:r w:rsidRPr="00333DBE">
              <w:rPr>
                <w:rFonts w:eastAsia="Calibri"/>
                <w:b/>
                <w:bCs/>
              </w:rPr>
              <w:t xml:space="preserve">development of </w:t>
            </w:r>
            <w:r w:rsidRPr="00333DBE">
              <w:rPr>
                <w:b/>
                <w:bCs/>
              </w:rPr>
              <w:t>a solid foundation for literacy instruction</w:t>
            </w:r>
            <w:r w:rsidRPr="00127A86">
              <w:t xml:space="preserve"> that is culturally and linguistically sustaining, informed by research, and interactive and engaging for young learners</w:t>
            </w:r>
            <w:r w:rsidRPr="004B79F6">
              <w:rPr>
                <w:rFonts w:eastAsia="Calibri"/>
              </w:rPr>
              <w:t>?</w:t>
            </w:r>
          </w:p>
          <w:p w14:paraId="4247A2A9" w14:textId="77777777" w:rsidR="003F3ECF" w:rsidRPr="004B79F6" w:rsidRDefault="003F3ECF">
            <w:pPr>
              <w:rPr>
                <w:rFonts w:eastAsia="Calibri"/>
              </w:rPr>
            </w:pPr>
            <w:r w:rsidRPr="004B79F6">
              <w:rPr>
                <w:rFonts w:eastAsia="Calibri"/>
              </w:rPr>
              <w:t>If applicable, describe the actions your organization is taking to address evidence that this system/structure is not having its intended impact.</w:t>
            </w:r>
          </w:p>
        </w:tc>
      </w:tr>
      <w:tr w:rsidR="003F3ECF" w:rsidRPr="004B79F6" w14:paraId="1A32A543" w14:textId="77777777">
        <w:trPr>
          <w:trHeight w:val="255"/>
        </w:trPr>
        <w:tc>
          <w:tcPr>
            <w:tcW w:w="12944" w:type="dxa"/>
            <w:tcBorders>
              <w:top w:val="single" w:sz="6" w:space="0" w:color="auto"/>
              <w:left w:val="single" w:sz="6" w:space="0" w:color="auto"/>
              <w:bottom w:val="single" w:sz="6" w:space="0" w:color="auto"/>
              <w:right w:val="single" w:sz="6" w:space="0" w:color="auto"/>
            </w:tcBorders>
            <w:shd w:val="clear" w:color="auto" w:fill="auto"/>
            <w:hideMark/>
          </w:tcPr>
          <w:p w14:paraId="6F6BA418" w14:textId="77777777" w:rsidR="003F3ECF" w:rsidRPr="004B79F6" w:rsidRDefault="003F3ECF">
            <w:r w:rsidRPr="004B79F6">
              <w:t> </w:t>
            </w:r>
          </w:p>
          <w:p w14:paraId="0F831612" w14:textId="77777777" w:rsidR="003F3ECF" w:rsidRPr="004B79F6" w:rsidRDefault="003F3ECF"/>
          <w:p w14:paraId="32F27300" w14:textId="77777777" w:rsidR="003F3ECF" w:rsidRPr="004B79F6" w:rsidRDefault="003F3ECF"/>
        </w:tc>
      </w:tr>
      <w:tr w:rsidR="003F3ECF" w:rsidRPr="004B79F6" w14:paraId="4E9DD3C3" w14:textId="77777777">
        <w:trPr>
          <w:trHeight w:val="255"/>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3FAC226" w14:textId="77777777" w:rsidR="003F3ECF" w:rsidRPr="004B79F6" w:rsidRDefault="003F3ECF">
            <w:pPr>
              <w:rPr>
                <w:rFonts w:eastAsia="Calibri"/>
              </w:rPr>
            </w:pPr>
            <w:r w:rsidRPr="004B79F6">
              <w:rPr>
                <w:rFonts w:eastAsia="Calibri"/>
              </w:rPr>
              <w:t xml:space="preserve"> What evidence demonstrates that </w:t>
            </w:r>
            <w:r w:rsidRPr="004B79F6">
              <w:rPr>
                <w:rFonts w:eastAsia="Calibri" w:cstheme="minorHAnsi"/>
              </w:rPr>
              <w:t xml:space="preserve">(or will be used to monitor whether) </w:t>
            </w:r>
            <w:r w:rsidRPr="004B79F6">
              <w:rPr>
                <w:rFonts w:eastAsia="Calibri"/>
              </w:rPr>
              <w:t xml:space="preserve">this system/structure is contributing to </w:t>
            </w:r>
            <w:r w:rsidRPr="004B79F6">
              <w:rPr>
                <w:rFonts w:eastAsia="Calibri"/>
                <w:b/>
                <w:bCs/>
              </w:rPr>
              <w:t>increasingly equitable experiences or outcomes for candidates</w:t>
            </w:r>
            <w:r w:rsidRPr="004B79F6">
              <w:rPr>
                <w:rFonts w:eastAsia="Calibri"/>
              </w:rPr>
              <w:t xml:space="preserve">? </w:t>
            </w:r>
          </w:p>
          <w:p w14:paraId="65F6F83B" w14:textId="77777777" w:rsidR="003F3ECF" w:rsidRPr="004B79F6" w:rsidRDefault="003F3ECF">
            <w:r w:rsidRPr="004B79F6">
              <w:rPr>
                <w:rFonts w:eastAsia="Calibri"/>
              </w:rPr>
              <w:t xml:space="preserve"> If applicable, describe the actions your organization is taking to address evidence that this system/structure is not having its intended impact.</w:t>
            </w:r>
          </w:p>
        </w:tc>
      </w:tr>
      <w:tr w:rsidR="003F3ECF" w:rsidRPr="004B79F6" w14:paraId="1EEEB65B" w14:textId="77777777">
        <w:trPr>
          <w:trHeight w:val="255"/>
        </w:trPr>
        <w:tc>
          <w:tcPr>
            <w:tcW w:w="12944" w:type="dxa"/>
            <w:tcBorders>
              <w:top w:val="single" w:sz="6" w:space="0" w:color="auto"/>
              <w:left w:val="single" w:sz="6" w:space="0" w:color="auto"/>
              <w:bottom w:val="single" w:sz="6" w:space="0" w:color="auto"/>
              <w:right w:val="single" w:sz="6" w:space="0" w:color="auto"/>
            </w:tcBorders>
            <w:shd w:val="clear" w:color="auto" w:fill="auto"/>
          </w:tcPr>
          <w:p w14:paraId="17D1C200" w14:textId="77777777" w:rsidR="003F3ECF" w:rsidRPr="004B79F6" w:rsidRDefault="003F3ECF"/>
          <w:p w14:paraId="650C2B87" w14:textId="77777777" w:rsidR="003F3ECF" w:rsidRPr="004B79F6" w:rsidRDefault="003F3ECF"/>
        </w:tc>
      </w:tr>
    </w:tbl>
    <w:p w14:paraId="1A1B200A" w14:textId="77777777" w:rsidR="003F3ECF" w:rsidRDefault="003F3ECF" w:rsidP="0009056A"/>
    <w:p w14:paraId="7FCB72A2" w14:textId="77777777" w:rsidR="003F3ECF" w:rsidRPr="004B79F6" w:rsidRDefault="003F3ECF" w:rsidP="0009056A"/>
    <w:tbl>
      <w:tblPr>
        <w:tblStyle w:val="TableGrid"/>
        <w:tblW w:w="0" w:type="auto"/>
        <w:tblLook w:val="04A0" w:firstRow="1" w:lastRow="0" w:firstColumn="1" w:lastColumn="0" w:noHBand="0" w:noVBand="1"/>
      </w:tblPr>
      <w:tblGrid>
        <w:gridCol w:w="12950"/>
      </w:tblGrid>
      <w:tr w:rsidR="00571460" w:rsidRPr="004B79F6" w14:paraId="48AE35F5" w14:textId="77777777" w:rsidTr="00D11144">
        <w:tc>
          <w:tcPr>
            <w:tcW w:w="12950" w:type="dxa"/>
            <w:shd w:val="clear" w:color="auto" w:fill="F5DBE8"/>
          </w:tcPr>
          <w:p w14:paraId="78D6B749" w14:textId="77777777" w:rsidR="00711A77" w:rsidRPr="00711A77" w:rsidRDefault="00711A77" w:rsidP="00E45FD1">
            <w:pPr>
              <w:pStyle w:val="Heading3"/>
            </w:pPr>
            <w:r w:rsidRPr="00711A77">
              <w:t xml:space="preserve">INS B: Language Comprehension </w:t>
            </w:r>
          </w:p>
          <w:p w14:paraId="60426C9F" w14:textId="77777777" w:rsidR="00711A77" w:rsidRPr="00711A77" w:rsidRDefault="00711A77" w:rsidP="00711A77">
            <w:pPr>
              <w:rPr>
                <w:sz w:val="24"/>
                <w:szCs w:val="24"/>
              </w:rPr>
            </w:pPr>
            <w:r w:rsidRPr="00711A77">
              <w:rPr>
                <w:sz w:val="24"/>
                <w:szCs w:val="24"/>
              </w:rPr>
              <w:t>Candidates have opportunities to gain the content knowledge and skills needed to effectively support students’ development of language comprehension through coursework on:</w:t>
            </w:r>
          </w:p>
          <w:p w14:paraId="39B9F3EF" w14:textId="1D12037D" w:rsidR="00711A77" w:rsidRDefault="00711A77" w:rsidP="00711A77">
            <w:pPr>
              <w:pStyle w:val="ListParagraph"/>
              <w:numPr>
                <w:ilvl w:val="0"/>
                <w:numId w:val="23"/>
              </w:numPr>
              <w:rPr>
                <w:sz w:val="24"/>
                <w:szCs w:val="24"/>
              </w:rPr>
            </w:pPr>
            <w:r w:rsidRPr="00711A77">
              <w:rPr>
                <w:sz w:val="24"/>
                <w:szCs w:val="24"/>
              </w:rPr>
              <w:t xml:space="preserve">Research on the </w:t>
            </w:r>
            <w:r>
              <w:rPr>
                <w:sz w:val="24"/>
                <w:szCs w:val="24"/>
              </w:rPr>
              <w:t>D</w:t>
            </w:r>
            <w:r w:rsidRPr="00711A77">
              <w:rPr>
                <w:sz w:val="24"/>
                <w:szCs w:val="24"/>
              </w:rPr>
              <w:t>evelopment of Language Comprehension</w:t>
            </w:r>
          </w:p>
          <w:p w14:paraId="4B7AFFA5" w14:textId="011C6777" w:rsidR="00571460" w:rsidRPr="00711A77" w:rsidRDefault="00711A77" w:rsidP="00711A77">
            <w:pPr>
              <w:pStyle w:val="ListParagraph"/>
              <w:numPr>
                <w:ilvl w:val="0"/>
                <w:numId w:val="23"/>
              </w:numPr>
              <w:rPr>
                <w:sz w:val="24"/>
                <w:szCs w:val="24"/>
              </w:rPr>
            </w:pPr>
            <w:r w:rsidRPr="00711A77">
              <w:rPr>
                <w:sz w:val="24"/>
                <w:szCs w:val="24"/>
              </w:rPr>
              <w:t>Vocabulary Development</w:t>
            </w:r>
          </w:p>
        </w:tc>
      </w:tr>
    </w:tbl>
    <w:p w14:paraId="5E58C9C0" w14:textId="56E1688F" w:rsidR="00571460" w:rsidRPr="004B79F6" w:rsidRDefault="00571460" w:rsidP="0009056A">
      <w:pPr>
        <w:rPr>
          <w:rFonts w:eastAsia="Calibri"/>
        </w:rPr>
      </w:pPr>
    </w:p>
    <w:tbl>
      <w:tblPr>
        <w:tblStyle w:val="TableGrid"/>
        <w:tblW w:w="0" w:type="auto"/>
        <w:tblLook w:val="04A0" w:firstRow="1" w:lastRow="0" w:firstColumn="1" w:lastColumn="0" w:noHBand="0" w:noVBand="1"/>
      </w:tblPr>
      <w:tblGrid>
        <w:gridCol w:w="12950"/>
      </w:tblGrid>
      <w:tr w:rsidR="00571460" w:rsidRPr="004B79F6" w14:paraId="3EF11B47" w14:textId="77777777" w:rsidTr="0D4FF942">
        <w:tc>
          <w:tcPr>
            <w:tcW w:w="12950" w:type="dxa"/>
            <w:shd w:val="clear" w:color="auto" w:fill="F2F2F2" w:themeFill="background1" w:themeFillShade="F2"/>
          </w:tcPr>
          <w:p w14:paraId="0F40AB1C" w14:textId="77777777" w:rsidR="00571460" w:rsidRPr="004B79F6" w:rsidRDefault="00571460" w:rsidP="0009056A">
            <w:pPr>
              <w:rPr>
                <w:rFonts w:eastAsia="Calibri"/>
              </w:rPr>
            </w:pPr>
            <w:r w:rsidRPr="004B79F6">
              <w:rPr>
                <w:rFonts w:eastAsia="Calibri"/>
              </w:rPr>
              <w:t>Sources of evidence in Initial Inquiry include:</w:t>
            </w:r>
          </w:p>
        </w:tc>
      </w:tr>
      <w:tr w:rsidR="00571460" w:rsidRPr="004B79F6" w14:paraId="62198681" w14:textId="77777777" w:rsidTr="0D4FF942">
        <w:tc>
          <w:tcPr>
            <w:tcW w:w="12950" w:type="dxa"/>
          </w:tcPr>
          <w:p w14:paraId="2DFFCB33" w14:textId="77777777" w:rsidR="001E1A7A" w:rsidRPr="004B79F6" w:rsidRDefault="001E1A7A" w:rsidP="0009056A">
            <w:pPr>
              <w:pStyle w:val="ListParagraph"/>
              <w:numPr>
                <w:ilvl w:val="0"/>
                <w:numId w:val="6"/>
              </w:numPr>
              <w:rPr>
                <w:rFonts w:eastAsia="Calibri"/>
              </w:rPr>
            </w:pPr>
            <w:r w:rsidRPr="004B79F6">
              <w:rPr>
                <w:rFonts w:eastAsia="Calibri"/>
              </w:rPr>
              <w:t>Program Overview:</w:t>
            </w:r>
          </w:p>
          <w:p w14:paraId="49232CA8" w14:textId="77777777" w:rsidR="001E1A7A" w:rsidRPr="004B79F6" w:rsidRDefault="001E1A7A" w:rsidP="0009056A">
            <w:pPr>
              <w:pStyle w:val="ListParagraph"/>
              <w:numPr>
                <w:ilvl w:val="1"/>
                <w:numId w:val="6"/>
              </w:numPr>
              <w:rPr>
                <w:rFonts w:eastAsia="Calibri"/>
              </w:rPr>
            </w:pPr>
            <w:r w:rsidRPr="004B79F6">
              <w:rPr>
                <w:rFonts w:eastAsia="Calibri"/>
              </w:rPr>
              <w:t>Program Overview Worksheet</w:t>
            </w:r>
          </w:p>
          <w:p w14:paraId="65750DA8" w14:textId="77777777" w:rsidR="001E1A7A" w:rsidRPr="004B79F6" w:rsidRDefault="001E1A7A" w:rsidP="0009056A">
            <w:pPr>
              <w:pStyle w:val="ListParagraph"/>
              <w:numPr>
                <w:ilvl w:val="1"/>
                <w:numId w:val="6"/>
              </w:numPr>
              <w:rPr>
                <w:rFonts w:eastAsia="Calibri"/>
              </w:rPr>
            </w:pPr>
            <w:r w:rsidRPr="004B79F6">
              <w:rPr>
                <w:rFonts w:eastAsia="Calibri"/>
              </w:rPr>
              <w:t>Program(s) of Study</w:t>
            </w:r>
          </w:p>
          <w:p w14:paraId="3EE493A9" w14:textId="16B2C19B" w:rsidR="00FF7A7E" w:rsidRPr="004B79F6" w:rsidRDefault="00FF7A7E" w:rsidP="0009056A">
            <w:pPr>
              <w:pStyle w:val="ListParagraph"/>
              <w:numPr>
                <w:ilvl w:val="0"/>
                <w:numId w:val="6"/>
              </w:numPr>
              <w:rPr>
                <w:rFonts w:eastAsia="Calibri"/>
              </w:rPr>
            </w:pPr>
            <w:r w:rsidRPr="004B79F6">
              <w:rPr>
                <w:rFonts w:eastAsia="Calibri"/>
              </w:rPr>
              <w:t>State-Collected Data</w:t>
            </w:r>
            <w:r w:rsidR="00B5201A" w:rsidRPr="004B79F6">
              <w:rPr>
                <w:rFonts w:eastAsia="Calibri"/>
              </w:rPr>
              <w:t xml:space="preserve"> (not used for cohort A1 due to pandemic)</w:t>
            </w:r>
            <w:r w:rsidRPr="004B79F6">
              <w:rPr>
                <w:rFonts w:eastAsia="Calibri"/>
              </w:rPr>
              <w:t xml:space="preserve">: </w:t>
            </w:r>
          </w:p>
          <w:p w14:paraId="72CB8604" w14:textId="77777777" w:rsidR="00FF7A7E" w:rsidRPr="004B79F6" w:rsidRDefault="00FF7A7E" w:rsidP="0009056A">
            <w:pPr>
              <w:pStyle w:val="ListParagraph"/>
              <w:numPr>
                <w:ilvl w:val="1"/>
                <w:numId w:val="6"/>
              </w:numPr>
              <w:rPr>
                <w:rFonts w:eastAsia="Calibri"/>
              </w:rPr>
            </w:pPr>
            <w:r w:rsidRPr="004B79F6">
              <w:rPr>
                <w:rFonts w:eastAsia="Calibri"/>
              </w:rPr>
              <w:t>EP703 or EP902 MTEL Pass and Retake Rates</w:t>
            </w:r>
          </w:p>
          <w:p w14:paraId="0F60BD45" w14:textId="0AF69FA1" w:rsidR="001E1A7A" w:rsidRPr="004B79F6" w:rsidRDefault="001E1A7A" w:rsidP="0009056A">
            <w:pPr>
              <w:pStyle w:val="ListParagraph"/>
              <w:numPr>
                <w:ilvl w:val="0"/>
                <w:numId w:val="6"/>
              </w:numPr>
              <w:rPr>
                <w:rFonts w:eastAsia="Calibri"/>
              </w:rPr>
            </w:pPr>
            <w:r w:rsidRPr="004B79F6">
              <w:rPr>
                <w:rFonts w:eastAsia="Calibri"/>
              </w:rPr>
              <w:t>Stakeholder Engagement:</w:t>
            </w:r>
          </w:p>
          <w:p w14:paraId="0D49AB27" w14:textId="77777777" w:rsidR="001E1A7A" w:rsidRPr="004B79F6" w:rsidRDefault="001E1A7A" w:rsidP="0009056A">
            <w:pPr>
              <w:pStyle w:val="ListParagraph"/>
              <w:numPr>
                <w:ilvl w:val="1"/>
                <w:numId w:val="6"/>
              </w:numPr>
              <w:rPr>
                <w:rFonts w:eastAsia="Calibri"/>
              </w:rPr>
            </w:pPr>
            <w:r w:rsidRPr="004B79F6">
              <w:rPr>
                <w:rFonts w:eastAsia="Calibri"/>
              </w:rPr>
              <w:t>Leadership Interview</w:t>
            </w:r>
            <w:r w:rsidRPr="004B79F6">
              <w:rPr>
                <w:rFonts w:eastAsia="Calibri"/>
                <w:b/>
                <w:bCs/>
              </w:rPr>
              <w:t xml:space="preserve"> </w:t>
            </w:r>
          </w:p>
          <w:p w14:paraId="5E37BBA7" w14:textId="77777777" w:rsidR="001E1A7A" w:rsidRPr="004B79F6" w:rsidRDefault="001E1A7A" w:rsidP="0009056A">
            <w:pPr>
              <w:pStyle w:val="ListParagraph"/>
              <w:numPr>
                <w:ilvl w:val="1"/>
                <w:numId w:val="6"/>
              </w:numPr>
              <w:rPr>
                <w:rFonts w:eastAsia="Calibri"/>
              </w:rPr>
            </w:pPr>
            <w:r w:rsidRPr="004B79F6">
              <w:rPr>
                <w:rFonts w:eastAsia="Calibri"/>
              </w:rPr>
              <w:t>Candidate/Completer Survey and/or Focus Groups</w:t>
            </w:r>
          </w:p>
          <w:p w14:paraId="1B26D042" w14:textId="77777777" w:rsidR="001E1A7A" w:rsidRPr="004B79F6" w:rsidRDefault="001E1A7A" w:rsidP="0009056A">
            <w:pPr>
              <w:pStyle w:val="ListParagraph"/>
              <w:numPr>
                <w:ilvl w:val="1"/>
                <w:numId w:val="6"/>
              </w:numPr>
              <w:rPr>
                <w:rFonts w:eastAsia="Calibri"/>
              </w:rPr>
            </w:pPr>
            <w:r w:rsidRPr="004B79F6">
              <w:rPr>
                <w:rFonts w:eastAsia="Calibri"/>
              </w:rPr>
              <w:t>Educator Preparation Personnel Survey and/or Focus Groups</w:t>
            </w:r>
          </w:p>
          <w:p w14:paraId="603B6834" w14:textId="3B103E9B" w:rsidR="00087D68" w:rsidRPr="004B79F6" w:rsidRDefault="001E1A7A" w:rsidP="0009056A">
            <w:pPr>
              <w:pStyle w:val="ListParagraph"/>
              <w:numPr>
                <w:ilvl w:val="1"/>
                <w:numId w:val="6"/>
              </w:numPr>
              <w:rPr>
                <w:rFonts w:eastAsia="Calibri"/>
              </w:rPr>
            </w:pPr>
            <w:r w:rsidRPr="004B79F6">
              <w:rPr>
                <w:rFonts w:eastAsia="Calibri"/>
              </w:rPr>
              <w:t>Supervising Practitioner Survey and/or Focus Groups</w:t>
            </w:r>
          </w:p>
        </w:tc>
      </w:tr>
      <w:tr w:rsidR="00571460" w:rsidRPr="004B79F6" w14:paraId="16344517" w14:textId="77777777" w:rsidTr="0D4FF942">
        <w:tc>
          <w:tcPr>
            <w:tcW w:w="12950" w:type="dxa"/>
            <w:shd w:val="clear" w:color="auto" w:fill="F2F2F2" w:themeFill="background1" w:themeFillShade="F2"/>
          </w:tcPr>
          <w:p w14:paraId="0849E71F" w14:textId="77777777" w:rsidR="00571460" w:rsidRPr="004B79F6" w:rsidRDefault="00571460" w:rsidP="0009056A">
            <w:pPr>
              <w:rPr>
                <w:rFonts w:eastAsia="Calibri"/>
              </w:rPr>
            </w:pPr>
            <w:r w:rsidRPr="004B79F6">
              <w:rPr>
                <w:rFonts w:eastAsia="Calibri"/>
              </w:rPr>
              <w:t>Summary of key evidence from Initial Inquiry:</w:t>
            </w:r>
          </w:p>
        </w:tc>
      </w:tr>
      <w:tr w:rsidR="00571460" w:rsidRPr="004B79F6" w14:paraId="56D6B74D" w14:textId="77777777" w:rsidTr="0D4FF942">
        <w:tc>
          <w:tcPr>
            <w:tcW w:w="12950" w:type="dxa"/>
          </w:tcPr>
          <w:p w14:paraId="6E4B3900" w14:textId="1CC05A74" w:rsidR="00571460" w:rsidRPr="004B79F6" w:rsidRDefault="03B94C56" w:rsidP="0009056A">
            <w:r w:rsidRPr="004B79F6">
              <w:rPr>
                <w:rFonts w:eastAsia="Calibri"/>
              </w:rPr>
              <w:t>[DESE will add a summary of key evidence from the Initial Inquiry]</w:t>
            </w:r>
          </w:p>
        </w:tc>
      </w:tr>
    </w:tbl>
    <w:p w14:paraId="0642DA05" w14:textId="77777777" w:rsidR="00571460" w:rsidRPr="004B79F6" w:rsidRDefault="00571460" w:rsidP="0009056A">
      <w:pPr>
        <w:rPr>
          <w:rFonts w:eastAsia="Calibri"/>
        </w:rPr>
      </w:pPr>
    </w:p>
    <w:p w14:paraId="5A43C0AC" w14:textId="0E3D91A6" w:rsidR="00571460" w:rsidRDefault="006E2847" w:rsidP="00711A77">
      <w:pPr>
        <w:pStyle w:val="Heading2"/>
      </w:pPr>
      <w:r w:rsidRPr="004B79F6">
        <w:t>INS</w:t>
      </w:r>
      <w:r w:rsidR="00571460" w:rsidRPr="004B79F6">
        <w:t xml:space="preserve"> </w:t>
      </w:r>
      <w:r w:rsidR="00711A77">
        <w:rPr>
          <w:rFonts w:eastAsia="Calibri"/>
        </w:rPr>
        <w:t>B</w:t>
      </w:r>
      <w:r w:rsidR="00571460" w:rsidRPr="004B79F6">
        <w:t xml:space="preserve"> - Prompt </w:t>
      </w:r>
      <w:r w:rsidR="00711A77">
        <w:rPr>
          <w:rFonts w:eastAsia="Calibri"/>
        </w:rPr>
        <w:t>1</w:t>
      </w:r>
      <w:r w:rsidR="00571460" w:rsidRPr="004B79F6">
        <w:t xml:space="preserve">: </w:t>
      </w:r>
    </w:p>
    <w:p w14:paraId="593E20CC" w14:textId="5F67ED67" w:rsidR="00467AD7" w:rsidRDefault="00467AD7" w:rsidP="00467AD7">
      <w:r w:rsidRPr="004B79F6">
        <w:rPr>
          <w:rFonts w:eastAsia="Calibri"/>
        </w:rPr>
        <w:t xml:space="preserve">Describe the key systems and structures in place </w:t>
      </w:r>
      <w:r w:rsidRPr="00A47A45">
        <w:rPr>
          <w:rFonts w:eastAsia="Calibri"/>
        </w:rPr>
        <w:t xml:space="preserve">to </w:t>
      </w:r>
      <w:r>
        <w:rPr>
          <w:rFonts w:eastAsia="Calibri"/>
        </w:rPr>
        <w:t xml:space="preserve">ensure that the </w:t>
      </w:r>
      <w:r w:rsidR="001D4A4F">
        <w:rPr>
          <w:rFonts w:eastAsia="Calibri"/>
        </w:rPr>
        <w:t xml:space="preserve">program of study </w:t>
      </w:r>
      <w:r w:rsidR="00A54ADD">
        <w:rPr>
          <w:rFonts w:eastAsia="Calibri"/>
        </w:rPr>
        <w:t xml:space="preserve">develops </w:t>
      </w:r>
      <w:r w:rsidR="00011F7C">
        <w:rPr>
          <w:rFonts w:eastAsia="Calibri"/>
        </w:rPr>
        <w:t xml:space="preserve">the </w:t>
      </w:r>
      <w:r w:rsidRPr="00467AD7">
        <w:t xml:space="preserve">content knowledge and skills needed to effectively support students’ development of </w:t>
      </w:r>
      <w:r w:rsidRPr="00011F7C">
        <w:rPr>
          <w:b/>
          <w:bCs/>
        </w:rPr>
        <w:t>language comprehensio</w:t>
      </w:r>
      <w:r w:rsidR="00011F7C" w:rsidRPr="00011F7C">
        <w:rPr>
          <w:b/>
          <w:bCs/>
        </w:rPr>
        <w:t>n</w:t>
      </w:r>
      <w:r>
        <w:t xml:space="preserve">. </w:t>
      </w:r>
    </w:p>
    <w:p w14:paraId="1087973D" w14:textId="77777777" w:rsidR="008617FB" w:rsidRDefault="008617FB" w:rsidP="00467AD7">
      <w:pPr>
        <w:rPr>
          <w:rFonts w:eastAsia="Calibri"/>
          <w:i/>
          <w:iCs/>
          <w:sz w:val="24"/>
          <w:szCs w:val="24"/>
        </w:rPr>
      </w:pPr>
    </w:p>
    <w:p w14:paraId="2472B152" w14:textId="5BD0DB5B" w:rsidR="00467AD7" w:rsidRPr="008617FB" w:rsidRDefault="008617FB" w:rsidP="00467AD7">
      <w:pPr>
        <w:rPr>
          <w:rFonts w:eastAsia="Calibri"/>
          <w:i/>
          <w:iCs/>
          <w:sz w:val="24"/>
          <w:szCs w:val="24"/>
        </w:rPr>
      </w:pPr>
      <w:r w:rsidRPr="008617FB">
        <w:rPr>
          <w:rFonts w:eastAsia="Calibri"/>
          <w:i/>
          <w:iCs/>
          <w:sz w:val="24"/>
          <w:szCs w:val="24"/>
        </w:rPr>
        <w:t>The table below will be used for each of the sub criteria where more evidence is requested.</w:t>
      </w:r>
    </w:p>
    <w:tbl>
      <w:tblPr>
        <w:tblW w:w="129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44"/>
      </w:tblGrid>
      <w:tr w:rsidR="00936E13" w:rsidRPr="004B79F6" w14:paraId="07121D07" w14:textId="77777777">
        <w:trPr>
          <w:trHeight w:val="300"/>
        </w:trPr>
        <w:tc>
          <w:tcPr>
            <w:tcW w:w="12944"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6F03FD1C" w14:textId="361A7946" w:rsidR="00936E13" w:rsidRPr="004B79F6" w:rsidRDefault="008617FB">
            <w:r>
              <w:t>INS.C.[#]: [Sub criterion]</w:t>
            </w:r>
          </w:p>
        </w:tc>
      </w:tr>
      <w:tr w:rsidR="00936E13" w:rsidRPr="004B79F6" w14:paraId="07F1E4B8" w14:textId="77777777">
        <w:trPr>
          <w:trHeight w:val="300"/>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CF040C6" w14:textId="4F040285" w:rsidR="00936E13" w:rsidRPr="004B79F6" w:rsidRDefault="00936E13">
            <w:r w:rsidRPr="004B79F6">
              <w:rPr>
                <w:rFonts w:eastAsia="Calibri"/>
              </w:rPr>
              <w:t xml:space="preserve"> How is</w:t>
            </w:r>
            <w:r w:rsidR="008617FB">
              <w:rPr>
                <w:rFonts w:eastAsia="Calibri"/>
              </w:rPr>
              <w:t xml:space="preserve"> </w:t>
            </w:r>
            <w:r w:rsidR="008617FB">
              <w:t>[sub criterion]</w:t>
            </w:r>
            <w:r w:rsidRPr="004B79F6">
              <w:rPr>
                <w:rFonts w:eastAsia="Calibri"/>
              </w:rPr>
              <w:t xml:space="preserve"> </w:t>
            </w:r>
            <w:r w:rsidR="00E2187F">
              <w:rPr>
                <w:rFonts w:eastAsia="Calibri"/>
                <w:b/>
                <w:bCs/>
              </w:rPr>
              <w:t xml:space="preserve"> </w:t>
            </w:r>
            <w:r w:rsidRPr="004B79F6">
              <w:rPr>
                <w:rFonts w:eastAsia="Calibri"/>
              </w:rPr>
              <w:t>integrated into the program of study?</w:t>
            </w:r>
          </w:p>
        </w:tc>
      </w:tr>
      <w:tr w:rsidR="00936E13" w:rsidRPr="004B79F6" w14:paraId="6FE46430" w14:textId="77777777">
        <w:trPr>
          <w:trHeight w:val="345"/>
        </w:trPr>
        <w:tc>
          <w:tcPr>
            <w:tcW w:w="12944" w:type="dxa"/>
            <w:tcBorders>
              <w:top w:val="single" w:sz="6" w:space="0" w:color="auto"/>
              <w:left w:val="single" w:sz="6" w:space="0" w:color="auto"/>
              <w:bottom w:val="single" w:sz="6" w:space="0" w:color="auto"/>
              <w:right w:val="single" w:sz="6" w:space="0" w:color="auto"/>
            </w:tcBorders>
            <w:shd w:val="clear" w:color="auto" w:fill="auto"/>
            <w:hideMark/>
          </w:tcPr>
          <w:p w14:paraId="65E012D3" w14:textId="77777777" w:rsidR="00936E13" w:rsidRPr="004B79F6" w:rsidRDefault="00936E13">
            <w:r w:rsidRPr="004B79F6">
              <w:t> </w:t>
            </w:r>
          </w:p>
          <w:p w14:paraId="603F1A64" w14:textId="77777777" w:rsidR="00936E13" w:rsidRPr="004B79F6" w:rsidRDefault="00936E13"/>
        </w:tc>
      </w:tr>
      <w:tr w:rsidR="00936E13" w:rsidRPr="004B79F6" w14:paraId="034CA8BF" w14:textId="77777777">
        <w:trPr>
          <w:trHeight w:val="300"/>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7E47AED" w14:textId="0524DAB3" w:rsidR="00936E13" w:rsidRPr="004B79F6" w:rsidRDefault="00936E13">
            <w:r w:rsidRPr="004B79F6">
              <w:rPr>
                <w:rFonts w:ascii="Arial" w:hAnsi="Arial" w:cs="Arial"/>
              </w:rPr>
              <w:t> </w:t>
            </w:r>
            <w:r w:rsidRPr="004B79F6">
              <w:rPr>
                <w:rFonts w:eastAsia="Calibri"/>
              </w:rPr>
              <w:t xml:space="preserve">How and when in their program will candidates be assessed on </w:t>
            </w:r>
            <w:r>
              <w:rPr>
                <w:rFonts w:eastAsia="Calibri"/>
                <w:b/>
                <w:bCs/>
              </w:rPr>
              <w:t>INS.</w:t>
            </w:r>
            <w:r w:rsidR="008617FB">
              <w:rPr>
                <w:rFonts w:eastAsia="Calibri"/>
                <w:b/>
                <w:bCs/>
              </w:rPr>
              <w:t>B</w:t>
            </w:r>
            <w:r>
              <w:rPr>
                <w:rFonts w:eastAsia="Calibri"/>
                <w:b/>
                <w:bCs/>
              </w:rPr>
              <w:t>.</w:t>
            </w:r>
            <w:r w:rsidR="008617FB">
              <w:rPr>
                <w:rFonts w:eastAsia="Calibri"/>
                <w:b/>
                <w:bCs/>
              </w:rPr>
              <w:t>#</w:t>
            </w:r>
            <w:r>
              <w:rPr>
                <w:rFonts w:eastAsia="Calibri"/>
                <w:b/>
                <w:bCs/>
              </w:rPr>
              <w:t>?</w:t>
            </w:r>
          </w:p>
        </w:tc>
      </w:tr>
      <w:tr w:rsidR="00936E13" w:rsidRPr="004B79F6" w14:paraId="56522ED3" w14:textId="77777777">
        <w:trPr>
          <w:trHeight w:val="426"/>
        </w:trPr>
        <w:tc>
          <w:tcPr>
            <w:tcW w:w="12944" w:type="dxa"/>
            <w:tcBorders>
              <w:top w:val="single" w:sz="6" w:space="0" w:color="auto"/>
              <w:left w:val="single" w:sz="6" w:space="0" w:color="auto"/>
              <w:bottom w:val="single" w:sz="6" w:space="0" w:color="auto"/>
              <w:right w:val="single" w:sz="6" w:space="0" w:color="auto"/>
            </w:tcBorders>
            <w:shd w:val="clear" w:color="auto" w:fill="auto"/>
            <w:hideMark/>
          </w:tcPr>
          <w:p w14:paraId="2EF26847" w14:textId="77777777" w:rsidR="00936E13" w:rsidRPr="004B79F6" w:rsidRDefault="00936E13">
            <w:r w:rsidRPr="004B79F6">
              <w:t> </w:t>
            </w:r>
          </w:p>
          <w:p w14:paraId="24972AD0" w14:textId="77777777" w:rsidR="00936E13" w:rsidRPr="004B79F6" w:rsidRDefault="00936E13"/>
        </w:tc>
      </w:tr>
      <w:tr w:rsidR="00936E13" w:rsidRPr="004B79F6" w14:paraId="59C6FB9B" w14:textId="77777777">
        <w:trPr>
          <w:trHeight w:val="345"/>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9DB3683" w14:textId="186678DA" w:rsidR="00936E13" w:rsidRPr="004B79F6" w:rsidRDefault="00936E13">
            <w:r w:rsidRPr="004B79F6">
              <w:t xml:space="preserve"> </w:t>
            </w:r>
            <w:r w:rsidRPr="004B79F6">
              <w:rPr>
                <w:rFonts w:eastAsia="Calibri"/>
              </w:rPr>
              <w:t>What steps will be taken if a candidate does not demonstrate the expected level of understanding of</w:t>
            </w:r>
            <w:r>
              <w:rPr>
                <w:rFonts w:eastAsia="Calibri"/>
              </w:rPr>
              <w:t xml:space="preserve"> </w:t>
            </w:r>
            <w:r w:rsidRPr="003F3ECF">
              <w:rPr>
                <w:rFonts w:eastAsia="Calibri"/>
                <w:b/>
                <w:bCs/>
              </w:rPr>
              <w:t>INS.</w:t>
            </w:r>
            <w:r w:rsidR="008617FB">
              <w:rPr>
                <w:rFonts w:eastAsia="Calibri"/>
                <w:b/>
                <w:bCs/>
              </w:rPr>
              <w:t>B</w:t>
            </w:r>
            <w:r w:rsidRPr="003F3ECF">
              <w:rPr>
                <w:rFonts w:eastAsia="Calibri"/>
                <w:b/>
                <w:bCs/>
              </w:rPr>
              <w:t>.</w:t>
            </w:r>
            <w:r w:rsidR="008617FB">
              <w:rPr>
                <w:rFonts w:eastAsia="Calibri"/>
                <w:b/>
                <w:bCs/>
              </w:rPr>
              <w:t>#</w:t>
            </w:r>
            <w:r w:rsidRPr="004B79F6">
              <w:rPr>
                <w:rFonts w:eastAsia="Calibri"/>
              </w:rPr>
              <w:t>?</w:t>
            </w:r>
          </w:p>
        </w:tc>
      </w:tr>
      <w:tr w:rsidR="00936E13" w:rsidRPr="004B79F6" w14:paraId="6DCC7ECA" w14:textId="77777777">
        <w:trPr>
          <w:trHeight w:val="183"/>
        </w:trPr>
        <w:tc>
          <w:tcPr>
            <w:tcW w:w="12944" w:type="dxa"/>
            <w:tcBorders>
              <w:top w:val="single" w:sz="6" w:space="0" w:color="auto"/>
              <w:left w:val="single" w:sz="6" w:space="0" w:color="auto"/>
              <w:bottom w:val="single" w:sz="6" w:space="0" w:color="auto"/>
              <w:right w:val="single" w:sz="6" w:space="0" w:color="auto"/>
            </w:tcBorders>
            <w:shd w:val="clear" w:color="auto" w:fill="auto"/>
            <w:hideMark/>
          </w:tcPr>
          <w:p w14:paraId="41AF561B" w14:textId="77777777" w:rsidR="00936E13" w:rsidRPr="004B79F6" w:rsidRDefault="00936E13">
            <w:r w:rsidRPr="004B79F6">
              <w:t> </w:t>
            </w:r>
          </w:p>
          <w:p w14:paraId="7E8719C1" w14:textId="77777777" w:rsidR="00936E13" w:rsidRPr="004B79F6" w:rsidRDefault="00936E13"/>
          <w:p w14:paraId="1FF3FA0D" w14:textId="77777777" w:rsidR="00936E13" w:rsidRPr="004B79F6" w:rsidRDefault="00936E13"/>
        </w:tc>
      </w:tr>
      <w:tr w:rsidR="00936E13" w:rsidRPr="004B79F6" w14:paraId="515DBE2E" w14:textId="77777777">
        <w:trPr>
          <w:trHeight w:val="1191"/>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92902D1" w14:textId="68E0CF59" w:rsidR="00936E13" w:rsidRPr="004B79F6" w:rsidRDefault="00936E13">
            <w:pPr>
              <w:rPr>
                <w:rFonts w:eastAsia="Calibri"/>
              </w:rPr>
            </w:pPr>
            <w:r w:rsidRPr="004B79F6">
              <w:t xml:space="preserve"> </w:t>
            </w:r>
            <w:r w:rsidRPr="004B79F6">
              <w:rPr>
                <w:rFonts w:eastAsia="Calibri"/>
              </w:rPr>
              <w:t xml:space="preserve">What evidence demonstrates that </w:t>
            </w:r>
            <w:r w:rsidRPr="004B79F6">
              <w:rPr>
                <w:rFonts w:eastAsia="Calibri" w:cstheme="minorHAnsi"/>
              </w:rPr>
              <w:t xml:space="preserve">(or will be used to monitor whether) </w:t>
            </w:r>
            <w:r w:rsidRPr="004B79F6">
              <w:rPr>
                <w:rFonts w:eastAsia="Calibri"/>
              </w:rPr>
              <w:t xml:space="preserve">this system/structure is supporting the </w:t>
            </w:r>
            <w:r w:rsidR="006A4C97" w:rsidRPr="006A4C97">
              <w:rPr>
                <w:rFonts w:eastAsia="Calibri"/>
              </w:rPr>
              <w:t xml:space="preserve">content knowledge and skills needed to effectively support students’ development of </w:t>
            </w:r>
            <w:r w:rsidR="006A4C97" w:rsidRPr="00333DBE">
              <w:rPr>
                <w:rFonts w:eastAsia="Calibri"/>
                <w:b/>
                <w:bCs/>
              </w:rPr>
              <w:t>language comprehension</w:t>
            </w:r>
            <w:r w:rsidR="006A4C97">
              <w:rPr>
                <w:rFonts w:eastAsia="Calibri"/>
              </w:rPr>
              <w:t>?</w:t>
            </w:r>
          </w:p>
          <w:p w14:paraId="155DFA73" w14:textId="77777777" w:rsidR="00936E13" w:rsidRPr="004B79F6" w:rsidRDefault="00936E13">
            <w:pPr>
              <w:rPr>
                <w:rFonts w:eastAsia="Calibri"/>
              </w:rPr>
            </w:pPr>
            <w:r w:rsidRPr="004B79F6">
              <w:rPr>
                <w:rFonts w:eastAsia="Calibri"/>
              </w:rPr>
              <w:t>If applicable, describe the actions your organization is taking to address evidence that this system/structure is not having its intended impact.</w:t>
            </w:r>
          </w:p>
        </w:tc>
      </w:tr>
      <w:tr w:rsidR="00936E13" w:rsidRPr="004B79F6" w14:paraId="177DBDA3" w14:textId="77777777">
        <w:trPr>
          <w:trHeight w:val="255"/>
        </w:trPr>
        <w:tc>
          <w:tcPr>
            <w:tcW w:w="12944" w:type="dxa"/>
            <w:tcBorders>
              <w:top w:val="single" w:sz="6" w:space="0" w:color="auto"/>
              <w:left w:val="single" w:sz="6" w:space="0" w:color="auto"/>
              <w:bottom w:val="single" w:sz="6" w:space="0" w:color="auto"/>
              <w:right w:val="single" w:sz="6" w:space="0" w:color="auto"/>
            </w:tcBorders>
            <w:shd w:val="clear" w:color="auto" w:fill="auto"/>
            <w:hideMark/>
          </w:tcPr>
          <w:p w14:paraId="1455D197" w14:textId="77777777" w:rsidR="00936E13" w:rsidRPr="004B79F6" w:rsidRDefault="00936E13">
            <w:r w:rsidRPr="004B79F6">
              <w:t> </w:t>
            </w:r>
          </w:p>
          <w:p w14:paraId="3B565064" w14:textId="77777777" w:rsidR="00936E13" w:rsidRPr="004B79F6" w:rsidRDefault="00936E13"/>
          <w:p w14:paraId="7956F18E" w14:textId="77777777" w:rsidR="00936E13" w:rsidRPr="004B79F6" w:rsidRDefault="00936E13"/>
        </w:tc>
      </w:tr>
      <w:tr w:rsidR="00936E13" w:rsidRPr="004B79F6" w14:paraId="55CE38AC" w14:textId="77777777">
        <w:trPr>
          <w:trHeight w:val="255"/>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DE0E32A" w14:textId="77777777" w:rsidR="00936E13" w:rsidRPr="004B79F6" w:rsidRDefault="00936E13">
            <w:pPr>
              <w:rPr>
                <w:rFonts w:eastAsia="Calibri"/>
              </w:rPr>
            </w:pPr>
            <w:r w:rsidRPr="004B79F6">
              <w:rPr>
                <w:rFonts w:eastAsia="Calibri"/>
              </w:rPr>
              <w:t xml:space="preserve"> What evidence demonstrates that </w:t>
            </w:r>
            <w:r w:rsidRPr="004B79F6">
              <w:rPr>
                <w:rFonts w:eastAsia="Calibri" w:cstheme="minorHAnsi"/>
              </w:rPr>
              <w:t xml:space="preserve">(or will be used to monitor whether) </w:t>
            </w:r>
            <w:r w:rsidRPr="004B79F6">
              <w:rPr>
                <w:rFonts w:eastAsia="Calibri"/>
              </w:rPr>
              <w:t xml:space="preserve">this system/structure is contributing to </w:t>
            </w:r>
            <w:r w:rsidRPr="004B79F6">
              <w:rPr>
                <w:rFonts w:eastAsia="Calibri"/>
                <w:b/>
                <w:bCs/>
              </w:rPr>
              <w:t>increasingly equitable experiences or outcomes for candidates</w:t>
            </w:r>
            <w:r w:rsidRPr="004B79F6">
              <w:rPr>
                <w:rFonts w:eastAsia="Calibri"/>
              </w:rPr>
              <w:t xml:space="preserve">? </w:t>
            </w:r>
          </w:p>
          <w:p w14:paraId="4777B100" w14:textId="77777777" w:rsidR="00936E13" w:rsidRPr="004B79F6" w:rsidRDefault="00936E13">
            <w:r w:rsidRPr="004B79F6">
              <w:rPr>
                <w:rFonts w:eastAsia="Calibri"/>
              </w:rPr>
              <w:t xml:space="preserve"> If applicable, describe the actions your organization is taking to address evidence that this system/structure is not having its intended impact.</w:t>
            </w:r>
          </w:p>
        </w:tc>
      </w:tr>
      <w:tr w:rsidR="00936E13" w:rsidRPr="004B79F6" w14:paraId="39B3860F" w14:textId="77777777">
        <w:trPr>
          <w:trHeight w:val="255"/>
        </w:trPr>
        <w:tc>
          <w:tcPr>
            <w:tcW w:w="12944" w:type="dxa"/>
            <w:tcBorders>
              <w:top w:val="single" w:sz="6" w:space="0" w:color="auto"/>
              <w:left w:val="single" w:sz="6" w:space="0" w:color="auto"/>
              <w:bottom w:val="single" w:sz="6" w:space="0" w:color="auto"/>
              <w:right w:val="single" w:sz="6" w:space="0" w:color="auto"/>
            </w:tcBorders>
            <w:shd w:val="clear" w:color="auto" w:fill="auto"/>
          </w:tcPr>
          <w:p w14:paraId="6360F8FF" w14:textId="77777777" w:rsidR="00936E13" w:rsidRPr="004B79F6" w:rsidRDefault="00936E13"/>
          <w:p w14:paraId="1A3D38AA" w14:textId="77777777" w:rsidR="00936E13" w:rsidRPr="004B79F6" w:rsidRDefault="00936E13"/>
        </w:tc>
      </w:tr>
    </w:tbl>
    <w:p w14:paraId="729037AF" w14:textId="2F2C7321" w:rsidR="00D4463D" w:rsidRPr="004B79F6" w:rsidRDefault="00D4463D" w:rsidP="0009056A">
      <w:pPr>
        <w:rPr>
          <w:rFonts w:eastAsia="Calibri"/>
        </w:rPr>
      </w:pPr>
    </w:p>
    <w:p w14:paraId="46A60BF6" w14:textId="181155C1" w:rsidR="0D4FF942" w:rsidRPr="004B79F6" w:rsidRDefault="0D4FF942" w:rsidP="0009056A">
      <w:pPr>
        <w:rPr>
          <w:rFonts w:eastAsia="Calibri"/>
        </w:rPr>
      </w:pPr>
    </w:p>
    <w:tbl>
      <w:tblPr>
        <w:tblStyle w:val="TableGrid"/>
        <w:tblW w:w="0" w:type="auto"/>
        <w:shd w:val="clear" w:color="auto" w:fill="F5DBE8"/>
        <w:tblLook w:val="04A0" w:firstRow="1" w:lastRow="0" w:firstColumn="1" w:lastColumn="0" w:noHBand="0" w:noVBand="1"/>
      </w:tblPr>
      <w:tblGrid>
        <w:gridCol w:w="12950"/>
      </w:tblGrid>
      <w:tr w:rsidR="00D4463D" w:rsidRPr="004B79F6" w14:paraId="1618A33C" w14:textId="77777777" w:rsidTr="00711A77">
        <w:tc>
          <w:tcPr>
            <w:tcW w:w="12950" w:type="dxa"/>
            <w:shd w:val="clear" w:color="auto" w:fill="F5DBE8"/>
          </w:tcPr>
          <w:p w14:paraId="6C0C0212" w14:textId="77777777" w:rsidR="00A26199" w:rsidRPr="001F7311" w:rsidRDefault="00A26199" w:rsidP="00E45FD1">
            <w:pPr>
              <w:pStyle w:val="Heading3"/>
            </w:pPr>
            <w:r w:rsidRPr="001F7311">
              <w:t>INS C: Foundational Skills</w:t>
            </w:r>
          </w:p>
          <w:p w14:paraId="23B8512B" w14:textId="77777777" w:rsidR="00A26199" w:rsidRDefault="00A26199" w:rsidP="00A26199">
            <w:pPr>
              <w:rPr>
                <w:rFonts w:eastAsia="Calibri"/>
                <w:color w:val="000000" w:themeColor="text1"/>
              </w:rPr>
            </w:pPr>
            <w:r>
              <w:rPr>
                <w:rFonts w:eastAsia="Calibri"/>
                <w:color w:val="000000" w:themeColor="text1"/>
              </w:rPr>
              <w:t>C</w:t>
            </w:r>
            <w:r w:rsidRPr="00491567">
              <w:rPr>
                <w:rFonts w:eastAsia="Calibri"/>
                <w:color w:val="000000" w:themeColor="text1"/>
              </w:rPr>
              <w:t>andidates have opportunities to gain the content knowledge and skills needed to effectively teach the foundational skills of reading, rooted in the understanding that these foundational skills are necessary for fluent and successful reading in later grades</w:t>
            </w:r>
            <w:r>
              <w:rPr>
                <w:rFonts w:eastAsia="Calibri"/>
                <w:color w:val="000000" w:themeColor="text1"/>
              </w:rPr>
              <w:t>, through coursework on:</w:t>
            </w:r>
          </w:p>
          <w:p w14:paraId="710EB65C" w14:textId="77777777" w:rsidR="00A26199" w:rsidRDefault="00A26199" w:rsidP="00A26199">
            <w:pPr>
              <w:pStyle w:val="ListParagraph"/>
              <w:numPr>
                <w:ilvl w:val="0"/>
                <w:numId w:val="24"/>
              </w:numPr>
              <w:rPr>
                <w:rFonts w:eastAsia="Calibri"/>
                <w:color w:val="000000" w:themeColor="text1"/>
              </w:rPr>
            </w:pPr>
            <w:r w:rsidRPr="00375BA3">
              <w:rPr>
                <w:rFonts w:eastAsia="Calibri"/>
                <w:color w:val="000000" w:themeColor="text1"/>
              </w:rPr>
              <w:t>Research on the Development of Skilled Word Reading</w:t>
            </w:r>
          </w:p>
          <w:p w14:paraId="5C76DC29" w14:textId="77777777" w:rsidR="00A26199" w:rsidRDefault="00A26199" w:rsidP="00A26199">
            <w:pPr>
              <w:pStyle w:val="ListParagraph"/>
              <w:numPr>
                <w:ilvl w:val="0"/>
                <w:numId w:val="24"/>
              </w:numPr>
              <w:rPr>
                <w:rFonts w:eastAsia="Calibri"/>
                <w:color w:val="000000" w:themeColor="text1"/>
              </w:rPr>
            </w:pPr>
            <w:r w:rsidRPr="00375BA3">
              <w:rPr>
                <w:rFonts w:eastAsia="Calibri"/>
                <w:color w:val="000000" w:themeColor="text1"/>
              </w:rPr>
              <w:t>Phonological Awareness Instruction</w:t>
            </w:r>
          </w:p>
          <w:p w14:paraId="56E8EABC" w14:textId="77777777" w:rsidR="00A26199" w:rsidRDefault="00A26199" w:rsidP="00A26199">
            <w:pPr>
              <w:pStyle w:val="ListParagraph"/>
              <w:numPr>
                <w:ilvl w:val="0"/>
                <w:numId w:val="24"/>
              </w:numPr>
              <w:rPr>
                <w:rFonts w:eastAsia="Calibri"/>
                <w:color w:val="000000" w:themeColor="text1"/>
              </w:rPr>
            </w:pPr>
            <w:r w:rsidRPr="001F7311">
              <w:rPr>
                <w:rFonts w:eastAsia="Calibri"/>
                <w:color w:val="000000" w:themeColor="text1"/>
              </w:rPr>
              <w:t>Phonics and Decoding Instruction</w:t>
            </w:r>
          </w:p>
          <w:p w14:paraId="4081FFF8" w14:textId="77777777" w:rsidR="00A26199" w:rsidRDefault="00A26199" w:rsidP="00A26199">
            <w:pPr>
              <w:pStyle w:val="ListParagraph"/>
              <w:numPr>
                <w:ilvl w:val="0"/>
                <w:numId w:val="24"/>
              </w:numPr>
              <w:rPr>
                <w:rFonts w:eastAsia="Calibri"/>
                <w:color w:val="000000" w:themeColor="text1"/>
              </w:rPr>
            </w:pPr>
            <w:r w:rsidRPr="001F7311">
              <w:rPr>
                <w:rFonts w:eastAsia="Calibri"/>
                <w:color w:val="000000" w:themeColor="text1"/>
              </w:rPr>
              <w:t>Encoding Instruction</w:t>
            </w:r>
          </w:p>
          <w:p w14:paraId="21E62B52" w14:textId="42EF9A46" w:rsidR="00D4463D" w:rsidRPr="00A26199" w:rsidRDefault="00A26199" w:rsidP="0009056A">
            <w:pPr>
              <w:pStyle w:val="ListParagraph"/>
              <w:numPr>
                <w:ilvl w:val="0"/>
                <w:numId w:val="24"/>
              </w:numPr>
              <w:rPr>
                <w:rFonts w:eastAsia="Calibri"/>
                <w:color w:val="000000" w:themeColor="text1"/>
              </w:rPr>
            </w:pPr>
            <w:r w:rsidRPr="001A3FBA">
              <w:rPr>
                <w:rFonts w:eastAsia="Calibri"/>
                <w:color w:val="000000" w:themeColor="text1"/>
              </w:rPr>
              <w:t>Fluency</w:t>
            </w:r>
          </w:p>
        </w:tc>
      </w:tr>
    </w:tbl>
    <w:p w14:paraId="4A3B0259" w14:textId="77777777" w:rsidR="00D4463D" w:rsidRPr="004B79F6" w:rsidRDefault="00D4463D" w:rsidP="0009056A">
      <w:pPr>
        <w:rPr>
          <w:rFonts w:eastAsia="Calibri"/>
        </w:rPr>
      </w:pPr>
    </w:p>
    <w:tbl>
      <w:tblPr>
        <w:tblStyle w:val="TableGrid"/>
        <w:tblW w:w="0" w:type="auto"/>
        <w:tblLook w:val="04A0" w:firstRow="1" w:lastRow="0" w:firstColumn="1" w:lastColumn="0" w:noHBand="0" w:noVBand="1"/>
      </w:tblPr>
      <w:tblGrid>
        <w:gridCol w:w="12950"/>
      </w:tblGrid>
      <w:tr w:rsidR="00D4463D" w:rsidRPr="004B79F6" w14:paraId="2D828BC9" w14:textId="77777777" w:rsidTr="0D4FF942">
        <w:tc>
          <w:tcPr>
            <w:tcW w:w="12950" w:type="dxa"/>
            <w:shd w:val="clear" w:color="auto" w:fill="F2F2F2" w:themeFill="background1" w:themeFillShade="F2"/>
          </w:tcPr>
          <w:p w14:paraId="54D5EA18" w14:textId="77777777" w:rsidR="00D4463D" w:rsidRPr="004B79F6" w:rsidRDefault="00D4463D" w:rsidP="0009056A">
            <w:pPr>
              <w:rPr>
                <w:rFonts w:eastAsia="Calibri"/>
              </w:rPr>
            </w:pPr>
            <w:r w:rsidRPr="004B79F6">
              <w:rPr>
                <w:rFonts w:eastAsia="Calibri"/>
              </w:rPr>
              <w:t>Sources of evidence in Initial Inquiry include:</w:t>
            </w:r>
          </w:p>
        </w:tc>
      </w:tr>
      <w:tr w:rsidR="00D4463D" w:rsidRPr="004B79F6" w14:paraId="0E4DFE24" w14:textId="77777777" w:rsidTr="0D4FF942">
        <w:tc>
          <w:tcPr>
            <w:tcW w:w="12950" w:type="dxa"/>
          </w:tcPr>
          <w:p w14:paraId="2EE91E15" w14:textId="77777777" w:rsidR="001E1A7A" w:rsidRPr="004B79F6" w:rsidRDefault="001E1A7A" w:rsidP="0009056A">
            <w:pPr>
              <w:pStyle w:val="ListParagraph"/>
              <w:numPr>
                <w:ilvl w:val="0"/>
                <w:numId w:val="6"/>
              </w:numPr>
              <w:rPr>
                <w:rFonts w:eastAsia="Calibri"/>
              </w:rPr>
            </w:pPr>
            <w:r w:rsidRPr="004B79F6">
              <w:rPr>
                <w:rFonts w:eastAsia="Calibri"/>
              </w:rPr>
              <w:t>Program Overview:</w:t>
            </w:r>
          </w:p>
          <w:p w14:paraId="4033D822" w14:textId="77777777" w:rsidR="001E1A7A" w:rsidRPr="004B79F6" w:rsidRDefault="001E1A7A" w:rsidP="0009056A">
            <w:pPr>
              <w:pStyle w:val="ListParagraph"/>
              <w:numPr>
                <w:ilvl w:val="1"/>
                <w:numId w:val="6"/>
              </w:numPr>
              <w:rPr>
                <w:rFonts w:eastAsia="Calibri"/>
              </w:rPr>
            </w:pPr>
            <w:r w:rsidRPr="004B79F6">
              <w:rPr>
                <w:rFonts w:eastAsia="Calibri"/>
              </w:rPr>
              <w:t>Program Overview Worksheet</w:t>
            </w:r>
          </w:p>
          <w:p w14:paraId="7B4105D2" w14:textId="77777777" w:rsidR="006B52DE" w:rsidRPr="004B79F6" w:rsidRDefault="001E1A7A" w:rsidP="0009056A">
            <w:pPr>
              <w:pStyle w:val="ListParagraph"/>
              <w:numPr>
                <w:ilvl w:val="1"/>
                <w:numId w:val="6"/>
              </w:numPr>
              <w:rPr>
                <w:rFonts w:eastAsia="Calibri"/>
              </w:rPr>
            </w:pPr>
            <w:r w:rsidRPr="004B79F6">
              <w:rPr>
                <w:rFonts w:eastAsia="Calibri"/>
              </w:rPr>
              <w:t>Program(s) of Study</w:t>
            </w:r>
          </w:p>
          <w:p w14:paraId="7C9077C4" w14:textId="76A5EC6D" w:rsidR="00FF7A7E" w:rsidRPr="004B79F6" w:rsidRDefault="00FF7A7E" w:rsidP="0009056A">
            <w:pPr>
              <w:pStyle w:val="ListParagraph"/>
              <w:numPr>
                <w:ilvl w:val="0"/>
                <w:numId w:val="6"/>
              </w:numPr>
              <w:rPr>
                <w:rFonts w:eastAsia="Calibri"/>
              </w:rPr>
            </w:pPr>
            <w:r w:rsidRPr="004B79F6">
              <w:rPr>
                <w:rFonts w:eastAsia="Calibri"/>
              </w:rPr>
              <w:t>State-Collected Data</w:t>
            </w:r>
            <w:r w:rsidR="006B52DE" w:rsidRPr="004B79F6">
              <w:rPr>
                <w:rFonts w:eastAsia="Calibri"/>
              </w:rPr>
              <w:t xml:space="preserve"> (not used for cohort A1 due to pandemic):</w:t>
            </w:r>
          </w:p>
          <w:p w14:paraId="249FA23A" w14:textId="77777777" w:rsidR="00FF7A7E" w:rsidRPr="004B79F6" w:rsidRDefault="00FF7A7E" w:rsidP="0009056A">
            <w:pPr>
              <w:pStyle w:val="ListParagraph"/>
              <w:numPr>
                <w:ilvl w:val="1"/>
                <w:numId w:val="6"/>
              </w:numPr>
              <w:rPr>
                <w:rFonts w:eastAsia="Calibri"/>
              </w:rPr>
            </w:pPr>
            <w:r w:rsidRPr="004B79F6">
              <w:rPr>
                <w:rFonts w:eastAsia="Calibri"/>
              </w:rPr>
              <w:t>EP703 or CAP Data Dashboard</w:t>
            </w:r>
          </w:p>
          <w:p w14:paraId="71704EEB" w14:textId="0AFA4270" w:rsidR="00FF7A7E" w:rsidRPr="004B79F6" w:rsidRDefault="00FF7A7E" w:rsidP="0009056A">
            <w:pPr>
              <w:pStyle w:val="ListParagraph"/>
              <w:numPr>
                <w:ilvl w:val="1"/>
                <w:numId w:val="6"/>
              </w:numPr>
              <w:rPr>
                <w:rFonts w:eastAsia="Calibri"/>
              </w:rPr>
            </w:pPr>
            <w:r w:rsidRPr="004B79F6">
              <w:rPr>
                <w:rFonts w:eastAsia="Calibri"/>
              </w:rPr>
              <w:t>EP703 or EP902 Employment and Educator Evaluation</w:t>
            </w:r>
          </w:p>
          <w:p w14:paraId="469BEB25" w14:textId="3FE5E433" w:rsidR="001E1A7A" w:rsidRPr="004B79F6" w:rsidRDefault="001E1A7A" w:rsidP="0009056A">
            <w:pPr>
              <w:pStyle w:val="ListParagraph"/>
              <w:numPr>
                <w:ilvl w:val="0"/>
                <w:numId w:val="6"/>
              </w:numPr>
              <w:rPr>
                <w:rFonts w:eastAsia="Calibri"/>
              </w:rPr>
            </w:pPr>
            <w:r w:rsidRPr="004B79F6">
              <w:rPr>
                <w:rFonts w:eastAsia="Calibri"/>
              </w:rPr>
              <w:t>Stakeholder Engagement:</w:t>
            </w:r>
          </w:p>
          <w:p w14:paraId="6698CD32" w14:textId="77777777" w:rsidR="001E1A7A" w:rsidRPr="004B79F6" w:rsidRDefault="001E1A7A" w:rsidP="0009056A">
            <w:pPr>
              <w:pStyle w:val="ListParagraph"/>
              <w:numPr>
                <w:ilvl w:val="1"/>
                <w:numId w:val="6"/>
              </w:numPr>
              <w:rPr>
                <w:rFonts w:eastAsia="Calibri"/>
              </w:rPr>
            </w:pPr>
            <w:r w:rsidRPr="004B79F6">
              <w:rPr>
                <w:rFonts w:eastAsia="Calibri"/>
              </w:rPr>
              <w:t>Leadership Interview</w:t>
            </w:r>
            <w:r w:rsidRPr="004B79F6">
              <w:rPr>
                <w:rFonts w:eastAsia="Calibri"/>
                <w:b/>
                <w:bCs/>
              </w:rPr>
              <w:t xml:space="preserve"> </w:t>
            </w:r>
          </w:p>
          <w:p w14:paraId="0F04F772" w14:textId="77777777" w:rsidR="001E1A7A" w:rsidRPr="004B79F6" w:rsidRDefault="001E1A7A" w:rsidP="0009056A">
            <w:pPr>
              <w:pStyle w:val="ListParagraph"/>
              <w:numPr>
                <w:ilvl w:val="1"/>
                <w:numId w:val="6"/>
              </w:numPr>
              <w:rPr>
                <w:rFonts w:eastAsia="Calibri"/>
              </w:rPr>
            </w:pPr>
            <w:r w:rsidRPr="004B79F6">
              <w:rPr>
                <w:rFonts w:eastAsia="Calibri"/>
              </w:rPr>
              <w:t>Candidate/Completer Survey and/or Focus Groups</w:t>
            </w:r>
          </w:p>
          <w:p w14:paraId="4C9582B1" w14:textId="77777777" w:rsidR="001E1A7A" w:rsidRPr="004B79F6" w:rsidRDefault="001E1A7A" w:rsidP="0009056A">
            <w:pPr>
              <w:pStyle w:val="ListParagraph"/>
              <w:numPr>
                <w:ilvl w:val="1"/>
                <w:numId w:val="6"/>
              </w:numPr>
              <w:rPr>
                <w:rFonts w:eastAsia="Calibri"/>
              </w:rPr>
            </w:pPr>
            <w:r w:rsidRPr="004B79F6">
              <w:rPr>
                <w:rFonts w:eastAsia="Calibri"/>
              </w:rPr>
              <w:t>Educator Preparation Personnel Survey and/or Focus Groups</w:t>
            </w:r>
          </w:p>
          <w:p w14:paraId="02B63C5F" w14:textId="2A4FC2EC" w:rsidR="009327CB" w:rsidRPr="004B79F6" w:rsidRDefault="009327CB" w:rsidP="0009056A">
            <w:pPr>
              <w:pStyle w:val="ListParagraph"/>
              <w:numPr>
                <w:ilvl w:val="1"/>
                <w:numId w:val="6"/>
              </w:numPr>
              <w:rPr>
                <w:rFonts w:eastAsia="Calibri"/>
              </w:rPr>
            </w:pPr>
            <w:r w:rsidRPr="004B79F6">
              <w:rPr>
                <w:rFonts w:eastAsia="Calibri"/>
              </w:rPr>
              <w:t xml:space="preserve">PK-12 Partner Survey and/or Focus Groups </w:t>
            </w:r>
          </w:p>
          <w:p w14:paraId="76A40B2F" w14:textId="0521F4BA" w:rsidR="00D4463D" w:rsidRPr="004B79F6" w:rsidRDefault="001E1A7A" w:rsidP="0009056A">
            <w:pPr>
              <w:pStyle w:val="ListParagraph"/>
              <w:numPr>
                <w:ilvl w:val="1"/>
                <w:numId w:val="6"/>
              </w:numPr>
              <w:rPr>
                <w:rFonts w:eastAsia="Calibri"/>
              </w:rPr>
            </w:pPr>
            <w:r w:rsidRPr="004B79F6">
              <w:rPr>
                <w:rFonts w:eastAsia="Calibri"/>
              </w:rPr>
              <w:t>Supervising Practitioner Survey and/or Focus Groups</w:t>
            </w:r>
          </w:p>
        </w:tc>
      </w:tr>
      <w:tr w:rsidR="00D4463D" w:rsidRPr="004B79F6" w14:paraId="741DE733" w14:textId="77777777" w:rsidTr="0D4FF942">
        <w:tc>
          <w:tcPr>
            <w:tcW w:w="12950" w:type="dxa"/>
            <w:shd w:val="clear" w:color="auto" w:fill="F2F2F2" w:themeFill="background1" w:themeFillShade="F2"/>
          </w:tcPr>
          <w:p w14:paraId="611B6C7D" w14:textId="77777777" w:rsidR="00D4463D" w:rsidRPr="004B79F6" w:rsidRDefault="00D4463D" w:rsidP="0009056A">
            <w:pPr>
              <w:rPr>
                <w:rFonts w:eastAsia="Calibri"/>
              </w:rPr>
            </w:pPr>
            <w:r w:rsidRPr="004B79F6">
              <w:rPr>
                <w:rFonts w:eastAsia="Calibri"/>
              </w:rPr>
              <w:t>Summary of key evidence from Initial Inquiry:</w:t>
            </w:r>
          </w:p>
        </w:tc>
      </w:tr>
      <w:tr w:rsidR="00D4463D" w:rsidRPr="004B79F6" w14:paraId="1A114A2A" w14:textId="77777777" w:rsidTr="0D4FF942">
        <w:tc>
          <w:tcPr>
            <w:tcW w:w="12950" w:type="dxa"/>
          </w:tcPr>
          <w:p w14:paraId="3A3B9008" w14:textId="2CFB3A67" w:rsidR="00D4463D" w:rsidRPr="004B79F6" w:rsidRDefault="06E7E22D" w:rsidP="0009056A">
            <w:r w:rsidRPr="004B79F6">
              <w:rPr>
                <w:rFonts w:eastAsia="Calibri"/>
              </w:rPr>
              <w:t>[DESE will add a summary of key evidence from the Initial Inquiry]</w:t>
            </w:r>
          </w:p>
        </w:tc>
      </w:tr>
    </w:tbl>
    <w:p w14:paraId="523EEC34" w14:textId="77777777" w:rsidR="00EA7149" w:rsidRDefault="00EA7149" w:rsidP="00EA7149">
      <w:pPr>
        <w:rPr>
          <w:rFonts w:eastAsia="Calibri"/>
        </w:rPr>
      </w:pPr>
    </w:p>
    <w:p w14:paraId="1C92A3E5" w14:textId="35156A12" w:rsidR="00EA7149" w:rsidRDefault="00EA7149" w:rsidP="00EA7149">
      <w:pPr>
        <w:pStyle w:val="Heading2"/>
      </w:pPr>
      <w:r>
        <w:t>INS C – Prompt 1</w:t>
      </w:r>
    </w:p>
    <w:p w14:paraId="5BBB102A" w14:textId="40106031" w:rsidR="0EEBCDA0" w:rsidRDefault="00E2187F" w:rsidP="0009056A">
      <w:r w:rsidRPr="004B79F6">
        <w:rPr>
          <w:rFonts w:eastAsia="Calibri"/>
        </w:rPr>
        <w:t xml:space="preserve">Describe the key systems and structures in place </w:t>
      </w:r>
      <w:r w:rsidRPr="00A47A45">
        <w:rPr>
          <w:rFonts w:eastAsia="Calibri"/>
        </w:rPr>
        <w:t xml:space="preserve">to </w:t>
      </w:r>
      <w:r>
        <w:rPr>
          <w:rFonts w:eastAsia="Calibri"/>
        </w:rPr>
        <w:t xml:space="preserve">ensure that the program of study develops the </w:t>
      </w:r>
      <w:r w:rsidRPr="00467AD7">
        <w:t>content knowledge and skills needed to effectively support students’ development of</w:t>
      </w:r>
      <w:r w:rsidR="00DD659E">
        <w:t xml:space="preserve"> foundational skills</w:t>
      </w:r>
      <w:r w:rsidR="006B0947" w:rsidRPr="006B0947">
        <w:t xml:space="preserve"> of reading, rooted in the understanding that these foundational skills are necessary for fluent and successful reading in later grades.</w:t>
      </w:r>
    </w:p>
    <w:p w14:paraId="3AE8BBD3" w14:textId="77777777" w:rsidR="006B0947" w:rsidRDefault="006B0947" w:rsidP="0009056A">
      <w:pPr>
        <w:rPr>
          <w:rFonts w:eastAsia="Calibri"/>
        </w:rPr>
      </w:pPr>
    </w:p>
    <w:p w14:paraId="15A6B875" w14:textId="16FE5607" w:rsidR="008617FB" w:rsidRPr="008617FB" w:rsidRDefault="008617FB" w:rsidP="0009056A">
      <w:pPr>
        <w:rPr>
          <w:rFonts w:eastAsia="Calibri"/>
          <w:i/>
          <w:iCs/>
          <w:sz w:val="24"/>
          <w:szCs w:val="24"/>
        </w:rPr>
      </w:pPr>
      <w:r w:rsidRPr="008617FB">
        <w:rPr>
          <w:rFonts w:eastAsia="Calibri"/>
          <w:i/>
          <w:iCs/>
          <w:sz w:val="24"/>
          <w:szCs w:val="24"/>
        </w:rPr>
        <w:t>The table below will be used for each of the sub criteria where more evidence is requested.</w:t>
      </w:r>
    </w:p>
    <w:tbl>
      <w:tblPr>
        <w:tblW w:w="129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44"/>
      </w:tblGrid>
      <w:tr w:rsidR="009C7B35" w:rsidRPr="004B79F6" w14:paraId="7C61D185" w14:textId="77777777" w:rsidTr="23DD55F6">
        <w:trPr>
          <w:trHeight w:val="300"/>
        </w:trPr>
        <w:tc>
          <w:tcPr>
            <w:tcW w:w="12944"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53479667" w14:textId="348FD3D3" w:rsidR="009C7B35" w:rsidRPr="004B79F6" w:rsidRDefault="009C7B35">
            <w:bookmarkStart w:id="0" w:name="_Document_and_Resource"/>
            <w:bookmarkEnd w:id="0"/>
            <w:r>
              <w:t>INS.C.</w:t>
            </w:r>
            <w:r w:rsidR="00C679DB">
              <w:t xml:space="preserve">[#]: </w:t>
            </w:r>
            <w:r w:rsidR="001A2783">
              <w:t>[</w:t>
            </w:r>
            <w:r w:rsidR="008617FB">
              <w:t>Sub criterion</w:t>
            </w:r>
            <w:r w:rsidR="001A2783">
              <w:t>]</w:t>
            </w:r>
          </w:p>
        </w:tc>
      </w:tr>
      <w:tr w:rsidR="009C7B35" w:rsidRPr="004B79F6" w14:paraId="26A264CB" w14:textId="77777777" w:rsidTr="23DD55F6">
        <w:trPr>
          <w:trHeight w:val="300"/>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FAFCEEE" w14:textId="120E279D" w:rsidR="009C7B35" w:rsidRPr="004B79F6" w:rsidRDefault="009C7B35">
            <w:r w:rsidRPr="004B79F6">
              <w:rPr>
                <w:rFonts w:eastAsia="Calibri"/>
              </w:rPr>
              <w:t xml:space="preserve"> How is </w:t>
            </w:r>
            <w:r w:rsidR="001A2783">
              <w:rPr>
                <w:rFonts w:eastAsia="Calibri"/>
                <w:b/>
                <w:bCs/>
              </w:rPr>
              <w:t>[</w:t>
            </w:r>
            <w:r w:rsidR="008617FB">
              <w:rPr>
                <w:rFonts w:eastAsia="Calibri"/>
                <w:b/>
                <w:bCs/>
              </w:rPr>
              <w:t>sub criterion</w:t>
            </w:r>
            <w:r w:rsidR="001A2783">
              <w:rPr>
                <w:rFonts w:eastAsia="Calibri"/>
                <w:b/>
                <w:bCs/>
              </w:rPr>
              <w:t xml:space="preserve">] </w:t>
            </w:r>
            <w:r w:rsidRPr="004B79F6">
              <w:rPr>
                <w:rFonts w:eastAsia="Calibri"/>
              </w:rPr>
              <w:t>integrated into the program of study?</w:t>
            </w:r>
          </w:p>
        </w:tc>
      </w:tr>
      <w:tr w:rsidR="009C7B35" w:rsidRPr="004B79F6" w14:paraId="4518037E" w14:textId="77777777" w:rsidTr="23DD55F6">
        <w:trPr>
          <w:trHeight w:val="345"/>
        </w:trPr>
        <w:tc>
          <w:tcPr>
            <w:tcW w:w="12944" w:type="dxa"/>
            <w:tcBorders>
              <w:top w:val="single" w:sz="6" w:space="0" w:color="auto"/>
              <w:left w:val="single" w:sz="6" w:space="0" w:color="auto"/>
              <w:bottom w:val="single" w:sz="6" w:space="0" w:color="auto"/>
              <w:right w:val="single" w:sz="6" w:space="0" w:color="auto"/>
            </w:tcBorders>
            <w:shd w:val="clear" w:color="auto" w:fill="auto"/>
            <w:hideMark/>
          </w:tcPr>
          <w:p w14:paraId="3F017B8A" w14:textId="77777777" w:rsidR="009C7B35" w:rsidRPr="004B79F6" w:rsidRDefault="009C7B35">
            <w:r w:rsidRPr="004B79F6">
              <w:t> </w:t>
            </w:r>
          </w:p>
          <w:p w14:paraId="36ED3506" w14:textId="77777777" w:rsidR="009C7B35" w:rsidRPr="004B79F6" w:rsidRDefault="009C7B35"/>
        </w:tc>
      </w:tr>
      <w:tr w:rsidR="009C7B35" w:rsidRPr="004B79F6" w14:paraId="613CB131" w14:textId="77777777" w:rsidTr="23DD55F6">
        <w:trPr>
          <w:trHeight w:val="300"/>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54ACA38" w14:textId="3575E271" w:rsidR="009C7B35" w:rsidRPr="004B79F6" w:rsidRDefault="009C7B35">
            <w:r w:rsidRPr="004B79F6">
              <w:rPr>
                <w:rFonts w:ascii="Arial" w:hAnsi="Arial" w:cs="Arial"/>
              </w:rPr>
              <w:t> </w:t>
            </w:r>
            <w:r w:rsidRPr="004B79F6">
              <w:rPr>
                <w:rFonts w:eastAsia="Calibri"/>
              </w:rPr>
              <w:t xml:space="preserve">How and when in their program will candidates be assessed on </w:t>
            </w:r>
            <w:r>
              <w:rPr>
                <w:rFonts w:eastAsia="Calibri"/>
                <w:b/>
                <w:bCs/>
              </w:rPr>
              <w:t>INS.</w:t>
            </w:r>
            <w:r w:rsidR="001643C8">
              <w:rPr>
                <w:rFonts w:eastAsia="Calibri"/>
                <w:b/>
                <w:bCs/>
              </w:rPr>
              <w:t>C</w:t>
            </w:r>
            <w:r>
              <w:rPr>
                <w:rFonts w:eastAsia="Calibri"/>
                <w:b/>
                <w:bCs/>
              </w:rPr>
              <w:t>.</w:t>
            </w:r>
            <w:r w:rsidR="002336B6">
              <w:rPr>
                <w:rFonts w:eastAsia="Calibri"/>
                <w:b/>
                <w:bCs/>
              </w:rPr>
              <w:t>#</w:t>
            </w:r>
            <w:r>
              <w:rPr>
                <w:rFonts w:eastAsia="Calibri"/>
                <w:b/>
                <w:bCs/>
              </w:rPr>
              <w:t>?</w:t>
            </w:r>
          </w:p>
        </w:tc>
      </w:tr>
      <w:tr w:rsidR="009C7B35" w:rsidRPr="004B79F6" w14:paraId="40E9328C" w14:textId="77777777" w:rsidTr="23DD55F6">
        <w:trPr>
          <w:trHeight w:val="426"/>
        </w:trPr>
        <w:tc>
          <w:tcPr>
            <w:tcW w:w="12944" w:type="dxa"/>
            <w:tcBorders>
              <w:top w:val="single" w:sz="6" w:space="0" w:color="auto"/>
              <w:left w:val="single" w:sz="6" w:space="0" w:color="auto"/>
              <w:bottom w:val="single" w:sz="6" w:space="0" w:color="auto"/>
              <w:right w:val="single" w:sz="6" w:space="0" w:color="auto"/>
            </w:tcBorders>
            <w:shd w:val="clear" w:color="auto" w:fill="auto"/>
            <w:hideMark/>
          </w:tcPr>
          <w:p w14:paraId="70667F63" w14:textId="77777777" w:rsidR="009C7B35" w:rsidRPr="004B79F6" w:rsidRDefault="009C7B35">
            <w:r w:rsidRPr="004B79F6">
              <w:t> </w:t>
            </w:r>
          </w:p>
          <w:p w14:paraId="2731E9F5" w14:textId="77777777" w:rsidR="009C7B35" w:rsidRPr="004B79F6" w:rsidRDefault="009C7B35"/>
        </w:tc>
      </w:tr>
      <w:tr w:rsidR="009C7B35" w:rsidRPr="004B79F6" w14:paraId="69BE1847" w14:textId="77777777" w:rsidTr="23DD55F6">
        <w:trPr>
          <w:trHeight w:val="345"/>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D44F6D5" w14:textId="7DDFF01A" w:rsidR="009C7B35" w:rsidRPr="004B79F6" w:rsidRDefault="009C7B35">
            <w:r w:rsidRPr="004B79F6">
              <w:t xml:space="preserve"> </w:t>
            </w:r>
            <w:r w:rsidRPr="004B79F6">
              <w:rPr>
                <w:rFonts w:eastAsia="Calibri"/>
              </w:rPr>
              <w:t>What steps will be taken if a candidate does not demonstrate the expected level of understanding of</w:t>
            </w:r>
            <w:r>
              <w:rPr>
                <w:rFonts w:eastAsia="Calibri"/>
              </w:rPr>
              <w:t xml:space="preserve"> </w:t>
            </w:r>
            <w:r w:rsidRPr="003F3ECF">
              <w:rPr>
                <w:rFonts w:eastAsia="Calibri"/>
                <w:b/>
                <w:bCs/>
              </w:rPr>
              <w:t>INS.</w:t>
            </w:r>
            <w:r w:rsidR="001643C8">
              <w:rPr>
                <w:rFonts w:eastAsia="Calibri"/>
                <w:b/>
                <w:bCs/>
              </w:rPr>
              <w:t>C</w:t>
            </w:r>
            <w:r w:rsidRPr="003F3ECF">
              <w:rPr>
                <w:rFonts w:eastAsia="Calibri"/>
                <w:b/>
                <w:bCs/>
              </w:rPr>
              <w:t>.</w:t>
            </w:r>
            <w:r w:rsidR="002336B6">
              <w:rPr>
                <w:rFonts w:eastAsia="Calibri"/>
                <w:b/>
                <w:bCs/>
              </w:rPr>
              <w:t>#</w:t>
            </w:r>
            <w:r w:rsidRPr="004B79F6">
              <w:rPr>
                <w:rFonts w:eastAsia="Calibri"/>
              </w:rPr>
              <w:t>?</w:t>
            </w:r>
          </w:p>
        </w:tc>
      </w:tr>
      <w:tr w:rsidR="009C7B35" w:rsidRPr="004B79F6" w14:paraId="6FFFC38A" w14:textId="77777777" w:rsidTr="23DD55F6">
        <w:trPr>
          <w:trHeight w:val="183"/>
        </w:trPr>
        <w:tc>
          <w:tcPr>
            <w:tcW w:w="12944" w:type="dxa"/>
            <w:tcBorders>
              <w:top w:val="single" w:sz="6" w:space="0" w:color="auto"/>
              <w:left w:val="single" w:sz="6" w:space="0" w:color="auto"/>
              <w:bottom w:val="single" w:sz="6" w:space="0" w:color="auto"/>
              <w:right w:val="single" w:sz="6" w:space="0" w:color="auto"/>
            </w:tcBorders>
            <w:shd w:val="clear" w:color="auto" w:fill="auto"/>
            <w:hideMark/>
          </w:tcPr>
          <w:p w14:paraId="3CB63FE6" w14:textId="77777777" w:rsidR="009C7B35" w:rsidRPr="004B79F6" w:rsidRDefault="009C7B35">
            <w:r w:rsidRPr="004B79F6">
              <w:t> </w:t>
            </w:r>
          </w:p>
          <w:p w14:paraId="36BE27CF" w14:textId="77777777" w:rsidR="009C7B35" w:rsidRPr="004B79F6" w:rsidRDefault="009C7B35"/>
          <w:p w14:paraId="3809EE17" w14:textId="77777777" w:rsidR="009C7B35" w:rsidRPr="004B79F6" w:rsidRDefault="009C7B35"/>
        </w:tc>
      </w:tr>
      <w:tr w:rsidR="009C7B35" w:rsidRPr="004B79F6" w14:paraId="7876BA39" w14:textId="77777777" w:rsidTr="23DD55F6">
        <w:trPr>
          <w:trHeight w:val="1191"/>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1FD8782" w14:textId="3FE64653" w:rsidR="009C7B35" w:rsidRPr="004B79F6" w:rsidRDefault="009C7B35">
            <w:pPr>
              <w:rPr>
                <w:rFonts w:eastAsia="Calibri"/>
              </w:rPr>
            </w:pPr>
            <w:r>
              <w:t xml:space="preserve"> </w:t>
            </w:r>
            <w:r w:rsidRPr="23DD55F6">
              <w:rPr>
                <w:rFonts w:eastAsia="Calibri"/>
              </w:rPr>
              <w:t xml:space="preserve">What evidence demonstrates that </w:t>
            </w:r>
            <w:r w:rsidRPr="23DD55F6">
              <w:rPr>
                <w:rFonts w:eastAsia="Calibri" w:cstheme="minorBidi"/>
              </w:rPr>
              <w:t xml:space="preserve">(or will be used to monitor whether) </w:t>
            </w:r>
            <w:r w:rsidRPr="23DD55F6">
              <w:rPr>
                <w:rFonts w:eastAsia="Calibri"/>
              </w:rPr>
              <w:t xml:space="preserve">this system/structure is supporting the development of </w:t>
            </w:r>
            <w:r w:rsidR="002A3E57">
              <w:t>content knowledge and skills needed to effectively teach the</w:t>
            </w:r>
            <w:r w:rsidR="002A3E57" w:rsidRPr="23DD55F6">
              <w:rPr>
                <w:b/>
                <w:bCs/>
              </w:rPr>
              <w:t xml:space="preserve"> foundational skills of reading</w:t>
            </w:r>
            <w:r w:rsidRPr="23DD55F6">
              <w:rPr>
                <w:rFonts w:eastAsia="Calibri"/>
              </w:rPr>
              <w:t>?</w:t>
            </w:r>
          </w:p>
          <w:p w14:paraId="3644622A" w14:textId="77777777" w:rsidR="009C7B35" w:rsidRPr="004B79F6" w:rsidRDefault="009C7B35">
            <w:pPr>
              <w:rPr>
                <w:rFonts w:eastAsia="Calibri"/>
              </w:rPr>
            </w:pPr>
            <w:r w:rsidRPr="004B79F6">
              <w:rPr>
                <w:rFonts w:eastAsia="Calibri"/>
              </w:rPr>
              <w:t>If applicable, describe the actions your organization is taking to address evidence that this system/structure is not having its intended impact.</w:t>
            </w:r>
          </w:p>
        </w:tc>
      </w:tr>
      <w:tr w:rsidR="009C7B35" w:rsidRPr="004B79F6" w14:paraId="473BFBE2" w14:textId="77777777" w:rsidTr="23DD55F6">
        <w:trPr>
          <w:trHeight w:val="255"/>
        </w:trPr>
        <w:tc>
          <w:tcPr>
            <w:tcW w:w="12944" w:type="dxa"/>
            <w:tcBorders>
              <w:top w:val="single" w:sz="6" w:space="0" w:color="auto"/>
              <w:left w:val="single" w:sz="6" w:space="0" w:color="auto"/>
              <w:bottom w:val="single" w:sz="6" w:space="0" w:color="auto"/>
              <w:right w:val="single" w:sz="6" w:space="0" w:color="auto"/>
            </w:tcBorders>
            <w:shd w:val="clear" w:color="auto" w:fill="auto"/>
            <w:hideMark/>
          </w:tcPr>
          <w:p w14:paraId="7DD31C28" w14:textId="77777777" w:rsidR="009C7B35" w:rsidRPr="004B79F6" w:rsidRDefault="009C7B35">
            <w:r w:rsidRPr="004B79F6">
              <w:t> </w:t>
            </w:r>
          </w:p>
          <w:p w14:paraId="26EC29B0" w14:textId="77777777" w:rsidR="009C7B35" w:rsidRPr="004B79F6" w:rsidRDefault="009C7B35"/>
          <w:p w14:paraId="4D0801DB" w14:textId="77777777" w:rsidR="009C7B35" w:rsidRPr="004B79F6" w:rsidRDefault="009C7B35"/>
        </w:tc>
      </w:tr>
      <w:tr w:rsidR="009C7B35" w:rsidRPr="004B79F6" w14:paraId="2E32C3BB" w14:textId="77777777" w:rsidTr="23DD55F6">
        <w:trPr>
          <w:trHeight w:val="255"/>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33AF852" w14:textId="77777777" w:rsidR="009C7B35" w:rsidRPr="004B79F6" w:rsidRDefault="009C7B35">
            <w:pPr>
              <w:rPr>
                <w:rFonts w:eastAsia="Calibri"/>
              </w:rPr>
            </w:pPr>
            <w:r w:rsidRPr="004B79F6">
              <w:rPr>
                <w:rFonts w:eastAsia="Calibri"/>
              </w:rPr>
              <w:t xml:space="preserve"> What evidence demonstrates that </w:t>
            </w:r>
            <w:r w:rsidRPr="004B79F6">
              <w:rPr>
                <w:rFonts w:eastAsia="Calibri" w:cstheme="minorHAnsi"/>
              </w:rPr>
              <w:t xml:space="preserve">(or will be used to monitor whether) </w:t>
            </w:r>
            <w:r w:rsidRPr="004B79F6">
              <w:rPr>
                <w:rFonts w:eastAsia="Calibri"/>
              </w:rPr>
              <w:t xml:space="preserve">this system/structure is contributing to </w:t>
            </w:r>
            <w:r w:rsidRPr="004B79F6">
              <w:rPr>
                <w:rFonts w:eastAsia="Calibri"/>
                <w:b/>
                <w:bCs/>
              </w:rPr>
              <w:t>increasingly equitable experiences or outcomes for candidates</w:t>
            </w:r>
            <w:r w:rsidRPr="004B79F6">
              <w:rPr>
                <w:rFonts w:eastAsia="Calibri"/>
              </w:rPr>
              <w:t xml:space="preserve">? </w:t>
            </w:r>
          </w:p>
          <w:p w14:paraId="68555F38" w14:textId="77777777" w:rsidR="009C7B35" w:rsidRPr="004B79F6" w:rsidRDefault="009C7B35">
            <w:r w:rsidRPr="004B79F6">
              <w:rPr>
                <w:rFonts w:eastAsia="Calibri"/>
              </w:rPr>
              <w:t xml:space="preserve"> If applicable, describe the actions your organization is taking to address evidence that this system/structure is not having its intended impact.</w:t>
            </w:r>
          </w:p>
        </w:tc>
      </w:tr>
      <w:tr w:rsidR="009C7B35" w:rsidRPr="004B79F6" w14:paraId="41F7607D" w14:textId="77777777" w:rsidTr="23DD55F6">
        <w:trPr>
          <w:trHeight w:val="255"/>
        </w:trPr>
        <w:tc>
          <w:tcPr>
            <w:tcW w:w="12944" w:type="dxa"/>
            <w:tcBorders>
              <w:top w:val="single" w:sz="6" w:space="0" w:color="auto"/>
              <w:left w:val="single" w:sz="6" w:space="0" w:color="auto"/>
              <w:bottom w:val="single" w:sz="6" w:space="0" w:color="auto"/>
              <w:right w:val="single" w:sz="6" w:space="0" w:color="auto"/>
            </w:tcBorders>
            <w:shd w:val="clear" w:color="auto" w:fill="auto"/>
          </w:tcPr>
          <w:p w14:paraId="6C8BB559" w14:textId="77777777" w:rsidR="009C7B35" w:rsidRPr="004B79F6" w:rsidRDefault="009C7B35"/>
          <w:p w14:paraId="46B8FE0F" w14:textId="77777777" w:rsidR="009C7B35" w:rsidRPr="004B79F6" w:rsidRDefault="009C7B35"/>
        </w:tc>
      </w:tr>
    </w:tbl>
    <w:p w14:paraId="64F416F2" w14:textId="6F85B6A7" w:rsidR="007D2C44" w:rsidRPr="004B79F6" w:rsidRDefault="007D2C44" w:rsidP="0009056A">
      <w:pPr>
        <w:rPr>
          <w:rFonts w:eastAsia="Calibri"/>
        </w:rPr>
      </w:pPr>
      <w:r w:rsidRPr="004B79F6">
        <w:rPr>
          <w:rFonts w:eastAsia="Calibri"/>
        </w:rPr>
        <w:br w:type="page"/>
      </w:r>
    </w:p>
    <w:p w14:paraId="77BD1894" w14:textId="77777777" w:rsidR="004C7E9F" w:rsidRPr="004B79F6" w:rsidRDefault="004C7E9F" w:rsidP="0009056A">
      <w:pPr>
        <w:rPr>
          <w:rFonts w:eastAsia="Calibri"/>
        </w:rPr>
      </w:pPr>
    </w:p>
    <w:tbl>
      <w:tblPr>
        <w:tblStyle w:val="TableGrid"/>
        <w:tblW w:w="0" w:type="auto"/>
        <w:shd w:val="clear" w:color="auto" w:fill="F5DBE8"/>
        <w:tblLook w:val="04A0" w:firstRow="1" w:lastRow="0" w:firstColumn="1" w:lastColumn="0" w:noHBand="0" w:noVBand="1"/>
      </w:tblPr>
      <w:tblGrid>
        <w:gridCol w:w="12950"/>
      </w:tblGrid>
      <w:tr w:rsidR="004C7E9F" w:rsidRPr="004B79F6" w14:paraId="2883092A" w14:textId="77777777" w:rsidTr="00A26199">
        <w:tc>
          <w:tcPr>
            <w:tcW w:w="12950" w:type="dxa"/>
            <w:shd w:val="clear" w:color="auto" w:fill="F5DBE8"/>
          </w:tcPr>
          <w:p w14:paraId="70EE8280" w14:textId="77777777" w:rsidR="00A26199" w:rsidRPr="00A26199" w:rsidRDefault="00A26199" w:rsidP="00A26199">
            <w:pPr>
              <w:pStyle w:val="Heading3"/>
            </w:pPr>
            <w:r w:rsidRPr="00A26199">
              <w:t xml:space="preserve">INS D: Reading Comprehension    </w:t>
            </w:r>
          </w:p>
          <w:p w14:paraId="09114E68" w14:textId="77777777" w:rsidR="00A26199" w:rsidRDefault="00A26199" w:rsidP="00A26199">
            <w:pPr>
              <w:rPr>
                <w:rFonts w:eastAsia="Calibri"/>
                <w:color w:val="000000" w:themeColor="text1"/>
              </w:rPr>
            </w:pPr>
            <w:r>
              <w:rPr>
                <w:rFonts w:eastAsia="Calibri"/>
                <w:color w:val="000000" w:themeColor="text1"/>
              </w:rPr>
              <w:t>C</w:t>
            </w:r>
            <w:r w:rsidRPr="001A3FBA">
              <w:rPr>
                <w:rFonts w:eastAsia="Calibri"/>
                <w:color w:val="000000" w:themeColor="text1"/>
              </w:rPr>
              <w:t xml:space="preserve">andidates have opportunities to gain the content knowledge and skills needed to effectively teach the competencies in the MA ELA Frameworks through </w:t>
            </w:r>
            <w:r>
              <w:rPr>
                <w:rFonts w:eastAsia="Calibri"/>
                <w:color w:val="000000" w:themeColor="text1"/>
              </w:rPr>
              <w:t>coursework on:</w:t>
            </w:r>
          </w:p>
          <w:p w14:paraId="77F9A074" w14:textId="77777777" w:rsidR="00A26199" w:rsidRDefault="00A26199" w:rsidP="00A26199">
            <w:pPr>
              <w:pStyle w:val="ListParagraph"/>
              <w:numPr>
                <w:ilvl w:val="0"/>
                <w:numId w:val="25"/>
              </w:numPr>
              <w:rPr>
                <w:rFonts w:eastAsia="Calibri"/>
                <w:color w:val="000000" w:themeColor="text1"/>
              </w:rPr>
            </w:pPr>
            <w:r w:rsidRPr="001F56AE">
              <w:rPr>
                <w:rFonts w:eastAsia="Calibri"/>
                <w:color w:val="000000" w:themeColor="text1"/>
              </w:rPr>
              <w:t>Research on the Development of Reading Comprehension</w:t>
            </w:r>
          </w:p>
          <w:p w14:paraId="3E8D7694" w14:textId="77777777" w:rsidR="00A26199" w:rsidRDefault="00A26199" w:rsidP="00A26199">
            <w:pPr>
              <w:pStyle w:val="ListParagraph"/>
              <w:numPr>
                <w:ilvl w:val="0"/>
                <w:numId w:val="25"/>
              </w:numPr>
              <w:rPr>
                <w:rFonts w:eastAsia="Calibri"/>
                <w:color w:val="000000" w:themeColor="text1"/>
              </w:rPr>
            </w:pPr>
            <w:r w:rsidRPr="001F56AE">
              <w:rPr>
                <w:rFonts w:eastAsia="Calibri"/>
                <w:color w:val="000000" w:themeColor="text1"/>
              </w:rPr>
              <w:t>The Role of Knowledge Building</w:t>
            </w:r>
          </w:p>
          <w:p w14:paraId="540AF018" w14:textId="77777777" w:rsidR="00A26199" w:rsidRDefault="00A26199" w:rsidP="00A26199">
            <w:pPr>
              <w:pStyle w:val="ListParagraph"/>
              <w:numPr>
                <w:ilvl w:val="0"/>
                <w:numId w:val="25"/>
              </w:numPr>
              <w:rPr>
                <w:rFonts w:eastAsia="Calibri"/>
                <w:color w:val="000000" w:themeColor="text1"/>
              </w:rPr>
            </w:pPr>
            <w:r w:rsidRPr="001F56AE">
              <w:rPr>
                <w:rFonts w:eastAsia="Calibri"/>
                <w:color w:val="000000" w:themeColor="text1"/>
              </w:rPr>
              <w:t>The Role of Language and Literacy Knowledge</w:t>
            </w:r>
          </w:p>
          <w:p w14:paraId="42A9AAE0" w14:textId="77777777" w:rsidR="00A26199" w:rsidRDefault="00A26199" w:rsidP="00A26199">
            <w:pPr>
              <w:pStyle w:val="ListParagraph"/>
              <w:numPr>
                <w:ilvl w:val="0"/>
                <w:numId w:val="25"/>
              </w:numPr>
              <w:rPr>
                <w:rFonts w:eastAsia="Calibri"/>
                <w:color w:val="000000" w:themeColor="text1"/>
              </w:rPr>
            </w:pPr>
            <w:r w:rsidRPr="00674FF6">
              <w:rPr>
                <w:rFonts w:eastAsia="Calibri"/>
                <w:color w:val="000000" w:themeColor="text1"/>
              </w:rPr>
              <w:t>The Role of Culturally and Linguistically Sustaining Complex Texts</w:t>
            </w:r>
          </w:p>
          <w:p w14:paraId="03211DDB" w14:textId="34A56E12" w:rsidR="004C7E9F" w:rsidRPr="00A26199" w:rsidRDefault="00A26199" w:rsidP="0009056A">
            <w:pPr>
              <w:pStyle w:val="ListParagraph"/>
              <w:numPr>
                <w:ilvl w:val="0"/>
                <w:numId w:val="25"/>
              </w:numPr>
              <w:rPr>
                <w:rFonts w:eastAsia="Calibri"/>
                <w:color w:val="000000" w:themeColor="text1"/>
              </w:rPr>
            </w:pPr>
            <w:r w:rsidRPr="00674FF6">
              <w:rPr>
                <w:rFonts w:eastAsia="Calibri"/>
                <w:color w:val="000000" w:themeColor="text1"/>
              </w:rPr>
              <w:t>Instructional Strategies for Reading Comprehension</w:t>
            </w:r>
          </w:p>
        </w:tc>
      </w:tr>
    </w:tbl>
    <w:p w14:paraId="4603695A" w14:textId="77777777" w:rsidR="004C7E9F" w:rsidRPr="004B79F6" w:rsidRDefault="004C7E9F" w:rsidP="0009056A">
      <w:pPr>
        <w:rPr>
          <w:rFonts w:eastAsia="Calibri"/>
        </w:rPr>
      </w:pPr>
    </w:p>
    <w:tbl>
      <w:tblPr>
        <w:tblStyle w:val="TableGrid"/>
        <w:tblW w:w="0" w:type="auto"/>
        <w:tblLook w:val="04A0" w:firstRow="1" w:lastRow="0" w:firstColumn="1" w:lastColumn="0" w:noHBand="0" w:noVBand="1"/>
      </w:tblPr>
      <w:tblGrid>
        <w:gridCol w:w="12950"/>
      </w:tblGrid>
      <w:tr w:rsidR="004C7E9F" w:rsidRPr="004B79F6" w14:paraId="2E30A4E5" w14:textId="77777777" w:rsidTr="0D4FF942">
        <w:tc>
          <w:tcPr>
            <w:tcW w:w="12950" w:type="dxa"/>
            <w:shd w:val="clear" w:color="auto" w:fill="F2F2F2" w:themeFill="background1" w:themeFillShade="F2"/>
          </w:tcPr>
          <w:p w14:paraId="0BED6B0E" w14:textId="77777777" w:rsidR="004C7E9F" w:rsidRPr="004B79F6" w:rsidRDefault="004C7E9F" w:rsidP="0009056A">
            <w:pPr>
              <w:rPr>
                <w:rFonts w:eastAsia="Calibri"/>
              </w:rPr>
            </w:pPr>
            <w:r w:rsidRPr="004B79F6">
              <w:rPr>
                <w:rFonts w:eastAsia="Calibri"/>
              </w:rPr>
              <w:t>Sources of evidence in Initial Inquiry include:</w:t>
            </w:r>
          </w:p>
        </w:tc>
      </w:tr>
      <w:tr w:rsidR="004C7E9F" w:rsidRPr="004B79F6" w14:paraId="26DD8E7F" w14:textId="77777777" w:rsidTr="0D4FF942">
        <w:tc>
          <w:tcPr>
            <w:tcW w:w="12950" w:type="dxa"/>
          </w:tcPr>
          <w:p w14:paraId="44D9F22D" w14:textId="77777777" w:rsidR="001E1A7A" w:rsidRPr="004B79F6" w:rsidRDefault="001E1A7A" w:rsidP="0009056A">
            <w:pPr>
              <w:pStyle w:val="ListParagraph"/>
              <w:numPr>
                <w:ilvl w:val="0"/>
                <w:numId w:val="6"/>
              </w:numPr>
              <w:rPr>
                <w:rFonts w:eastAsia="Calibri"/>
              </w:rPr>
            </w:pPr>
            <w:r w:rsidRPr="004B79F6">
              <w:rPr>
                <w:rFonts w:eastAsia="Calibri"/>
              </w:rPr>
              <w:t>Program Overview:</w:t>
            </w:r>
          </w:p>
          <w:p w14:paraId="782C845B" w14:textId="77777777" w:rsidR="001E1A7A" w:rsidRPr="004B79F6" w:rsidRDefault="001E1A7A" w:rsidP="0009056A">
            <w:pPr>
              <w:pStyle w:val="ListParagraph"/>
              <w:numPr>
                <w:ilvl w:val="1"/>
                <w:numId w:val="6"/>
              </w:numPr>
              <w:rPr>
                <w:rFonts w:eastAsia="Calibri"/>
              </w:rPr>
            </w:pPr>
            <w:r w:rsidRPr="004B79F6">
              <w:rPr>
                <w:rFonts w:eastAsia="Calibri"/>
              </w:rPr>
              <w:t>Program Overview Worksheet</w:t>
            </w:r>
          </w:p>
          <w:p w14:paraId="5EDE995B" w14:textId="77777777" w:rsidR="001E1A7A" w:rsidRPr="004B79F6" w:rsidRDefault="001E1A7A" w:rsidP="0009056A">
            <w:pPr>
              <w:pStyle w:val="ListParagraph"/>
              <w:numPr>
                <w:ilvl w:val="1"/>
                <w:numId w:val="6"/>
              </w:numPr>
              <w:rPr>
                <w:rFonts w:eastAsia="Calibri"/>
              </w:rPr>
            </w:pPr>
            <w:r w:rsidRPr="004B79F6">
              <w:rPr>
                <w:rFonts w:eastAsia="Calibri"/>
              </w:rPr>
              <w:t>Program(s) of Study</w:t>
            </w:r>
          </w:p>
          <w:p w14:paraId="2BB0515D" w14:textId="77777777" w:rsidR="001E1A7A" w:rsidRPr="004B79F6" w:rsidRDefault="001E1A7A" w:rsidP="0009056A">
            <w:pPr>
              <w:pStyle w:val="ListParagraph"/>
              <w:numPr>
                <w:ilvl w:val="0"/>
                <w:numId w:val="6"/>
              </w:numPr>
              <w:rPr>
                <w:rFonts w:eastAsia="Calibri"/>
              </w:rPr>
            </w:pPr>
            <w:r w:rsidRPr="004B79F6">
              <w:rPr>
                <w:rFonts w:eastAsia="Calibri"/>
              </w:rPr>
              <w:t>Stakeholder Engagement:</w:t>
            </w:r>
          </w:p>
          <w:p w14:paraId="262E2C10" w14:textId="77777777" w:rsidR="001E1A7A" w:rsidRPr="004B79F6" w:rsidRDefault="001E1A7A" w:rsidP="0009056A">
            <w:pPr>
              <w:pStyle w:val="ListParagraph"/>
              <w:numPr>
                <w:ilvl w:val="1"/>
                <w:numId w:val="6"/>
              </w:numPr>
              <w:rPr>
                <w:rFonts w:eastAsia="Calibri"/>
              </w:rPr>
            </w:pPr>
            <w:r w:rsidRPr="004B79F6">
              <w:rPr>
                <w:rFonts w:eastAsia="Calibri"/>
              </w:rPr>
              <w:t>Leadership Interview</w:t>
            </w:r>
            <w:r w:rsidRPr="004B79F6">
              <w:rPr>
                <w:rFonts w:eastAsia="Calibri"/>
                <w:b/>
                <w:bCs/>
              </w:rPr>
              <w:t xml:space="preserve"> </w:t>
            </w:r>
          </w:p>
          <w:p w14:paraId="545D1C08" w14:textId="77777777" w:rsidR="001E1A7A" w:rsidRPr="004B79F6" w:rsidRDefault="001E1A7A" w:rsidP="0009056A">
            <w:pPr>
              <w:pStyle w:val="ListParagraph"/>
              <w:numPr>
                <w:ilvl w:val="1"/>
                <w:numId w:val="6"/>
              </w:numPr>
              <w:rPr>
                <w:rFonts w:eastAsia="Calibri"/>
              </w:rPr>
            </w:pPr>
            <w:r w:rsidRPr="004B79F6">
              <w:rPr>
                <w:rFonts w:eastAsia="Calibri"/>
              </w:rPr>
              <w:t>Candidate/Completer Survey and/or Focus Groups</w:t>
            </w:r>
          </w:p>
          <w:p w14:paraId="13093DEB" w14:textId="77777777" w:rsidR="001E1A7A" w:rsidRPr="004B79F6" w:rsidRDefault="001E1A7A" w:rsidP="0009056A">
            <w:pPr>
              <w:pStyle w:val="ListParagraph"/>
              <w:numPr>
                <w:ilvl w:val="1"/>
                <w:numId w:val="6"/>
              </w:numPr>
              <w:rPr>
                <w:rFonts w:eastAsia="Calibri"/>
              </w:rPr>
            </w:pPr>
            <w:r w:rsidRPr="004B79F6">
              <w:rPr>
                <w:rFonts w:eastAsia="Calibri"/>
              </w:rPr>
              <w:t>Educator Preparation Personnel Survey and/or Focus Groups</w:t>
            </w:r>
          </w:p>
          <w:p w14:paraId="550473DB" w14:textId="64992022" w:rsidR="004C7E9F" w:rsidRPr="004B79F6" w:rsidRDefault="001E1A7A" w:rsidP="0009056A">
            <w:pPr>
              <w:pStyle w:val="ListParagraph"/>
              <w:numPr>
                <w:ilvl w:val="1"/>
                <w:numId w:val="6"/>
              </w:numPr>
              <w:rPr>
                <w:rFonts w:eastAsia="Calibri"/>
              </w:rPr>
            </w:pPr>
            <w:r w:rsidRPr="004B79F6">
              <w:rPr>
                <w:rFonts w:eastAsia="Calibri"/>
              </w:rPr>
              <w:t>Supervising Practitioner Survey and/or Focus Groups</w:t>
            </w:r>
          </w:p>
        </w:tc>
      </w:tr>
      <w:tr w:rsidR="004C7E9F" w:rsidRPr="004B79F6" w14:paraId="3867C9F6" w14:textId="77777777" w:rsidTr="0D4FF942">
        <w:tc>
          <w:tcPr>
            <w:tcW w:w="12950" w:type="dxa"/>
            <w:shd w:val="clear" w:color="auto" w:fill="F2F2F2" w:themeFill="background1" w:themeFillShade="F2"/>
          </w:tcPr>
          <w:p w14:paraId="1CB0743B" w14:textId="77777777" w:rsidR="004C7E9F" w:rsidRPr="004B79F6" w:rsidRDefault="004C7E9F" w:rsidP="0009056A">
            <w:pPr>
              <w:rPr>
                <w:rFonts w:eastAsia="Calibri"/>
              </w:rPr>
            </w:pPr>
            <w:r w:rsidRPr="004B79F6">
              <w:rPr>
                <w:rFonts w:eastAsia="Calibri"/>
              </w:rPr>
              <w:t>Summary of key evidence from Initial Inquiry:</w:t>
            </w:r>
          </w:p>
        </w:tc>
      </w:tr>
      <w:tr w:rsidR="004C7E9F" w:rsidRPr="004B79F6" w14:paraId="39813958" w14:textId="77777777" w:rsidTr="0D4FF942">
        <w:tc>
          <w:tcPr>
            <w:tcW w:w="12950" w:type="dxa"/>
          </w:tcPr>
          <w:p w14:paraId="00BBA3A2" w14:textId="691836A3" w:rsidR="004C7E9F" w:rsidRPr="004B79F6" w:rsidRDefault="4DDD9AA3" w:rsidP="0009056A">
            <w:r w:rsidRPr="004B79F6">
              <w:rPr>
                <w:rFonts w:eastAsia="Calibri"/>
              </w:rPr>
              <w:t>[DESE will add a summary of key evidence from the Initial Inquiry]</w:t>
            </w:r>
          </w:p>
        </w:tc>
      </w:tr>
    </w:tbl>
    <w:p w14:paraId="2D81C75A" w14:textId="77777777" w:rsidR="004C7E9F" w:rsidRPr="004B79F6" w:rsidRDefault="004C7E9F" w:rsidP="0009056A">
      <w:pPr>
        <w:rPr>
          <w:rFonts w:eastAsia="Calibri"/>
        </w:rPr>
      </w:pPr>
    </w:p>
    <w:p w14:paraId="3273287F" w14:textId="411D9D85" w:rsidR="004C7E9F" w:rsidRPr="004B79F6" w:rsidRDefault="00652D67" w:rsidP="00E45FD1">
      <w:pPr>
        <w:pStyle w:val="Heading2"/>
      </w:pPr>
      <w:r w:rsidRPr="004B79F6">
        <w:t>INS</w:t>
      </w:r>
      <w:r w:rsidR="001315DD" w:rsidRPr="004B79F6">
        <w:t xml:space="preserve"> </w:t>
      </w:r>
      <w:r w:rsidR="00E45FD1">
        <w:t>D</w:t>
      </w:r>
      <w:r w:rsidR="004C7E9F" w:rsidRPr="004B79F6">
        <w:t xml:space="preserve"> - Prompt </w:t>
      </w:r>
      <w:r w:rsidR="00E45FD1">
        <w:t>1</w:t>
      </w:r>
      <w:r w:rsidR="004C7E9F" w:rsidRPr="004B79F6">
        <w:t xml:space="preserve">:  </w:t>
      </w:r>
    </w:p>
    <w:p w14:paraId="40EA4CBA" w14:textId="48B75D2B" w:rsidR="00921B94" w:rsidRDefault="00921B94" w:rsidP="00921B94">
      <w:r w:rsidRPr="004B79F6">
        <w:rPr>
          <w:rFonts w:eastAsia="Calibri"/>
        </w:rPr>
        <w:t xml:space="preserve">Describe the key systems and structures in place </w:t>
      </w:r>
      <w:r w:rsidRPr="00A47A45">
        <w:rPr>
          <w:rFonts w:eastAsia="Calibri"/>
        </w:rPr>
        <w:t xml:space="preserve">to </w:t>
      </w:r>
      <w:r>
        <w:rPr>
          <w:rFonts w:eastAsia="Calibri"/>
        </w:rPr>
        <w:t xml:space="preserve">ensure that the program of study develops the </w:t>
      </w:r>
      <w:r w:rsidRPr="00467AD7">
        <w:t xml:space="preserve">content knowledge and skills </w:t>
      </w:r>
      <w:r w:rsidR="009D562E" w:rsidRPr="009D562E">
        <w:t>needed to effectively teach the competencies in the MA ELA Frameworks through grade-level appropriate practices that will promote comprehension, knowledge building, and independent reading.</w:t>
      </w:r>
    </w:p>
    <w:p w14:paraId="33D367AB" w14:textId="77777777" w:rsidR="008617FB" w:rsidRDefault="008617FB" w:rsidP="008617FB">
      <w:pPr>
        <w:rPr>
          <w:rFonts w:eastAsia="Calibri"/>
          <w:i/>
          <w:iCs/>
          <w:sz w:val="24"/>
          <w:szCs w:val="24"/>
        </w:rPr>
      </w:pPr>
    </w:p>
    <w:p w14:paraId="5484A976" w14:textId="5FF0D081" w:rsidR="009A68CB" w:rsidRPr="008617FB" w:rsidRDefault="008617FB" w:rsidP="0009056A">
      <w:pPr>
        <w:rPr>
          <w:rFonts w:eastAsia="Calibri"/>
          <w:i/>
          <w:iCs/>
          <w:sz w:val="24"/>
          <w:szCs w:val="24"/>
        </w:rPr>
      </w:pPr>
      <w:r w:rsidRPr="008617FB">
        <w:rPr>
          <w:rFonts w:eastAsia="Calibri"/>
          <w:i/>
          <w:iCs/>
          <w:sz w:val="24"/>
          <w:szCs w:val="24"/>
        </w:rPr>
        <w:t>The table below will be used for each of the sub criteria where more evidence is requested.</w:t>
      </w:r>
    </w:p>
    <w:tbl>
      <w:tblPr>
        <w:tblW w:w="129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44"/>
      </w:tblGrid>
      <w:tr w:rsidR="009D562E" w:rsidRPr="004B79F6" w14:paraId="705C1BB7" w14:textId="77777777">
        <w:trPr>
          <w:trHeight w:val="300"/>
        </w:trPr>
        <w:tc>
          <w:tcPr>
            <w:tcW w:w="12944"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0EFF39E1" w14:textId="7DFCE9FD" w:rsidR="009D562E" w:rsidRPr="004B79F6" w:rsidRDefault="009D562E">
            <w:r>
              <w:t>INS.D.[#]: [</w:t>
            </w:r>
            <w:r w:rsidR="008617FB">
              <w:t>Sub criterion</w:t>
            </w:r>
            <w:r>
              <w:t>]</w:t>
            </w:r>
          </w:p>
        </w:tc>
      </w:tr>
      <w:tr w:rsidR="009D562E" w:rsidRPr="004B79F6" w14:paraId="557AA1C4" w14:textId="77777777">
        <w:trPr>
          <w:trHeight w:val="300"/>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8A0376A" w14:textId="465695D8" w:rsidR="009D562E" w:rsidRPr="004B79F6" w:rsidRDefault="009D562E">
            <w:r w:rsidRPr="004B79F6">
              <w:rPr>
                <w:rFonts w:eastAsia="Calibri"/>
              </w:rPr>
              <w:t xml:space="preserve"> How is </w:t>
            </w:r>
            <w:r>
              <w:rPr>
                <w:rFonts w:eastAsia="Calibri"/>
                <w:b/>
                <w:bCs/>
              </w:rPr>
              <w:t>[</w:t>
            </w:r>
            <w:r w:rsidR="008617FB">
              <w:rPr>
                <w:rFonts w:eastAsia="Calibri"/>
                <w:b/>
                <w:bCs/>
              </w:rPr>
              <w:t>sub criterion</w:t>
            </w:r>
            <w:r>
              <w:rPr>
                <w:rFonts w:eastAsia="Calibri"/>
                <w:b/>
                <w:bCs/>
              </w:rPr>
              <w:t xml:space="preserve">] </w:t>
            </w:r>
            <w:r w:rsidRPr="004B79F6">
              <w:rPr>
                <w:rFonts w:eastAsia="Calibri"/>
              </w:rPr>
              <w:t>integrated into the program of study?</w:t>
            </w:r>
          </w:p>
        </w:tc>
      </w:tr>
      <w:tr w:rsidR="009D562E" w:rsidRPr="004B79F6" w14:paraId="75511DF0" w14:textId="77777777">
        <w:trPr>
          <w:trHeight w:val="345"/>
        </w:trPr>
        <w:tc>
          <w:tcPr>
            <w:tcW w:w="12944" w:type="dxa"/>
            <w:tcBorders>
              <w:top w:val="single" w:sz="6" w:space="0" w:color="auto"/>
              <w:left w:val="single" w:sz="6" w:space="0" w:color="auto"/>
              <w:bottom w:val="single" w:sz="6" w:space="0" w:color="auto"/>
              <w:right w:val="single" w:sz="6" w:space="0" w:color="auto"/>
            </w:tcBorders>
            <w:shd w:val="clear" w:color="auto" w:fill="auto"/>
            <w:hideMark/>
          </w:tcPr>
          <w:p w14:paraId="5C9CC840" w14:textId="77777777" w:rsidR="009D562E" w:rsidRPr="004B79F6" w:rsidRDefault="009D562E">
            <w:r w:rsidRPr="004B79F6">
              <w:t> </w:t>
            </w:r>
          </w:p>
          <w:p w14:paraId="05BB163F" w14:textId="77777777" w:rsidR="009D562E" w:rsidRPr="004B79F6" w:rsidRDefault="009D562E"/>
        </w:tc>
      </w:tr>
      <w:tr w:rsidR="009D562E" w:rsidRPr="004B79F6" w14:paraId="630FC96B" w14:textId="77777777">
        <w:trPr>
          <w:trHeight w:val="300"/>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3F68316" w14:textId="18197FFC" w:rsidR="009D562E" w:rsidRPr="004B79F6" w:rsidRDefault="009D562E">
            <w:r w:rsidRPr="004B79F6">
              <w:rPr>
                <w:rFonts w:ascii="Arial" w:hAnsi="Arial" w:cs="Arial"/>
              </w:rPr>
              <w:t> </w:t>
            </w:r>
            <w:r w:rsidRPr="004B79F6">
              <w:rPr>
                <w:rFonts w:eastAsia="Calibri"/>
              </w:rPr>
              <w:t xml:space="preserve">How and when in their program will candidates be assessed on </w:t>
            </w:r>
            <w:r>
              <w:rPr>
                <w:rFonts w:eastAsia="Calibri"/>
                <w:b/>
                <w:bCs/>
              </w:rPr>
              <w:t>INS.D.#?</w:t>
            </w:r>
          </w:p>
        </w:tc>
      </w:tr>
      <w:tr w:rsidR="009D562E" w:rsidRPr="004B79F6" w14:paraId="5AA5F5E6" w14:textId="77777777">
        <w:trPr>
          <w:trHeight w:val="426"/>
        </w:trPr>
        <w:tc>
          <w:tcPr>
            <w:tcW w:w="12944" w:type="dxa"/>
            <w:tcBorders>
              <w:top w:val="single" w:sz="6" w:space="0" w:color="auto"/>
              <w:left w:val="single" w:sz="6" w:space="0" w:color="auto"/>
              <w:bottom w:val="single" w:sz="6" w:space="0" w:color="auto"/>
              <w:right w:val="single" w:sz="6" w:space="0" w:color="auto"/>
            </w:tcBorders>
            <w:shd w:val="clear" w:color="auto" w:fill="auto"/>
            <w:hideMark/>
          </w:tcPr>
          <w:p w14:paraId="6FAEF352" w14:textId="77777777" w:rsidR="009D562E" w:rsidRPr="004B79F6" w:rsidRDefault="009D562E">
            <w:r w:rsidRPr="004B79F6">
              <w:t> </w:t>
            </w:r>
          </w:p>
          <w:p w14:paraId="25B98EBF" w14:textId="77777777" w:rsidR="009D562E" w:rsidRPr="004B79F6" w:rsidRDefault="009D562E"/>
        </w:tc>
      </w:tr>
      <w:tr w:rsidR="009D562E" w:rsidRPr="004B79F6" w14:paraId="00C2845F" w14:textId="77777777">
        <w:trPr>
          <w:trHeight w:val="345"/>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BD76175" w14:textId="7D1C0416" w:rsidR="009D562E" w:rsidRPr="004B79F6" w:rsidRDefault="009D562E">
            <w:r w:rsidRPr="004B79F6">
              <w:t xml:space="preserve"> </w:t>
            </w:r>
            <w:r w:rsidRPr="004B79F6">
              <w:rPr>
                <w:rFonts w:eastAsia="Calibri"/>
              </w:rPr>
              <w:t>What steps will be taken if a candidate does not demonstrate the expected level of understanding of</w:t>
            </w:r>
            <w:r>
              <w:rPr>
                <w:rFonts w:eastAsia="Calibri"/>
              </w:rPr>
              <w:t xml:space="preserve"> </w:t>
            </w:r>
            <w:r w:rsidRPr="003F3ECF">
              <w:rPr>
                <w:rFonts w:eastAsia="Calibri"/>
                <w:b/>
                <w:bCs/>
              </w:rPr>
              <w:t>INS.</w:t>
            </w:r>
            <w:r>
              <w:rPr>
                <w:rFonts w:eastAsia="Calibri"/>
                <w:b/>
                <w:bCs/>
              </w:rPr>
              <w:t>D</w:t>
            </w:r>
            <w:r w:rsidRPr="003F3ECF">
              <w:rPr>
                <w:rFonts w:eastAsia="Calibri"/>
                <w:b/>
                <w:bCs/>
              </w:rPr>
              <w:t>.</w:t>
            </w:r>
            <w:r>
              <w:rPr>
                <w:rFonts w:eastAsia="Calibri"/>
                <w:b/>
                <w:bCs/>
              </w:rPr>
              <w:t>#</w:t>
            </w:r>
            <w:r w:rsidRPr="004B79F6">
              <w:rPr>
                <w:rFonts w:eastAsia="Calibri"/>
              </w:rPr>
              <w:t>?</w:t>
            </w:r>
          </w:p>
        </w:tc>
      </w:tr>
      <w:tr w:rsidR="009D562E" w:rsidRPr="004B79F6" w14:paraId="13DDBCEB" w14:textId="77777777">
        <w:trPr>
          <w:trHeight w:val="183"/>
        </w:trPr>
        <w:tc>
          <w:tcPr>
            <w:tcW w:w="12944" w:type="dxa"/>
            <w:tcBorders>
              <w:top w:val="single" w:sz="6" w:space="0" w:color="auto"/>
              <w:left w:val="single" w:sz="6" w:space="0" w:color="auto"/>
              <w:bottom w:val="single" w:sz="6" w:space="0" w:color="auto"/>
              <w:right w:val="single" w:sz="6" w:space="0" w:color="auto"/>
            </w:tcBorders>
            <w:shd w:val="clear" w:color="auto" w:fill="auto"/>
            <w:hideMark/>
          </w:tcPr>
          <w:p w14:paraId="415CF333" w14:textId="77777777" w:rsidR="009D562E" w:rsidRPr="004B79F6" w:rsidRDefault="009D562E">
            <w:r w:rsidRPr="004B79F6">
              <w:t> </w:t>
            </w:r>
          </w:p>
          <w:p w14:paraId="25EAB855" w14:textId="77777777" w:rsidR="009D562E" w:rsidRPr="004B79F6" w:rsidRDefault="009D562E"/>
          <w:p w14:paraId="38AE5ACA" w14:textId="77777777" w:rsidR="009D562E" w:rsidRPr="004B79F6" w:rsidRDefault="009D562E"/>
        </w:tc>
      </w:tr>
      <w:tr w:rsidR="009D562E" w:rsidRPr="004B79F6" w14:paraId="2528F2C4" w14:textId="77777777">
        <w:trPr>
          <w:trHeight w:val="1191"/>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CA54C6D" w14:textId="44807004" w:rsidR="009D562E" w:rsidRPr="004B79F6" w:rsidRDefault="009D562E">
            <w:pPr>
              <w:rPr>
                <w:rFonts w:eastAsia="Calibri"/>
              </w:rPr>
            </w:pPr>
            <w:r w:rsidRPr="004B79F6">
              <w:t xml:space="preserve"> </w:t>
            </w:r>
            <w:r w:rsidRPr="004B79F6">
              <w:rPr>
                <w:rFonts w:eastAsia="Calibri"/>
              </w:rPr>
              <w:t xml:space="preserve">What evidence demonstrates that </w:t>
            </w:r>
            <w:r w:rsidRPr="004B79F6">
              <w:rPr>
                <w:rFonts w:eastAsia="Calibri" w:cstheme="minorHAnsi"/>
              </w:rPr>
              <w:t xml:space="preserve">(or will be used to monitor whether) </w:t>
            </w:r>
            <w:r w:rsidRPr="004B79F6">
              <w:rPr>
                <w:rFonts w:eastAsia="Calibri"/>
              </w:rPr>
              <w:t xml:space="preserve">this system/structure is supporting </w:t>
            </w:r>
            <w:r w:rsidRPr="00834559">
              <w:rPr>
                <w:rFonts w:eastAsia="Calibri"/>
              </w:rPr>
              <w:t xml:space="preserve">the development of </w:t>
            </w:r>
            <w:r w:rsidRPr="002A3E57">
              <w:t xml:space="preserve">content knowledge and skills </w:t>
            </w:r>
            <w:r>
              <w:t xml:space="preserve">needed </w:t>
            </w:r>
            <w:r w:rsidRPr="009D562E">
              <w:t>to effectively teach the competencies in the MA ELA Frameworks through grade-level appropriate practices that will promote comprehension, knowledge building, and independent reading</w:t>
            </w:r>
            <w:r w:rsidRPr="004B79F6">
              <w:rPr>
                <w:rFonts w:eastAsia="Calibri"/>
              </w:rPr>
              <w:t>?</w:t>
            </w:r>
          </w:p>
          <w:p w14:paraId="2C71CF42" w14:textId="77777777" w:rsidR="009D562E" w:rsidRPr="004B79F6" w:rsidRDefault="009D562E">
            <w:pPr>
              <w:rPr>
                <w:rFonts w:eastAsia="Calibri"/>
              </w:rPr>
            </w:pPr>
            <w:r w:rsidRPr="004B79F6">
              <w:rPr>
                <w:rFonts w:eastAsia="Calibri"/>
              </w:rPr>
              <w:t>If applicable, describe the actions your organization is taking to address evidence that this system/structure is not having its intended impact.</w:t>
            </w:r>
          </w:p>
        </w:tc>
      </w:tr>
      <w:tr w:rsidR="009D562E" w:rsidRPr="004B79F6" w14:paraId="369ADFEC" w14:textId="77777777">
        <w:trPr>
          <w:trHeight w:val="255"/>
        </w:trPr>
        <w:tc>
          <w:tcPr>
            <w:tcW w:w="12944" w:type="dxa"/>
            <w:tcBorders>
              <w:top w:val="single" w:sz="6" w:space="0" w:color="auto"/>
              <w:left w:val="single" w:sz="6" w:space="0" w:color="auto"/>
              <w:bottom w:val="single" w:sz="6" w:space="0" w:color="auto"/>
              <w:right w:val="single" w:sz="6" w:space="0" w:color="auto"/>
            </w:tcBorders>
            <w:shd w:val="clear" w:color="auto" w:fill="auto"/>
            <w:hideMark/>
          </w:tcPr>
          <w:p w14:paraId="2EF6103D" w14:textId="77777777" w:rsidR="009D562E" w:rsidRPr="004B79F6" w:rsidRDefault="009D562E">
            <w:r w:rsidRPr="004B79F6">
              <w:t> </w:t>
            </w:r>
          </w:p>
          <w:p w14:paraId="30D9AF21" w14:textId="77777777" w:rsidR="009D562E" w:rsidRPr="004B79F6" w:rsidRDefault="009D562E"/>
          <w:p w14:paraId="2A205CF5" w14:textId="77777777" w:rsidR="009D562E" w:rsidRPr="004B79F6" w:rsidRDefault="009D562E"/>
        </w:tc>
      </w:tr>
      <w:tr w:rsidR="009D562E" w:rsidRPr="004B79F6" w14:paraId="09B3FDA1" w14:textId="77777777">
        <w:trPr>
          <w:trHeight w:val="255"/>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E8D2E0F" w14:textId="77777777" w:rsidR="009D562E" w:rsidRPr="004B79F6" w:rsidRDefault="009D562E">
            <w:pPr>
              <w:rPr>
                <w:rFonts w:eastAsia="Calibri"/>
              </w:rPr>
            </w:pPr>
            <w:r w:rsidRPr="004B79F6">
              <w:rPr>
                <w:rFonts w:eastAsia="Calibri"/>
              </w:rPr>
              <w:t xml:space="preserve"> What evidence demonstrates that </w:t>
            </w:r>
            <w:r w:rsidRPr="004B79F6">
              <w:rPr>
                <w:rFonts w:eastAsia="Calibri" w:cstheme="minorHAnsi"/>
              </w:rPr>
              <w:t xml:space="preserve">(or will be used to monitor whether) </w:t>
            </w:r>
            <w:r w:rsidRPr="004B79F6">
              <w:rPr>
                <w:rFonts w:eastAsia="Calibri"/>
              </w:rPr>
              <w:t xml:space="preserve">this system/structure is contributing to </w:t>
            </w:r>
            <w:r w:rsidRPr="004B79F6">
              <w:rPr>
                <w:rFonts w:eastAsia="Calibri"/>
                <w:b/>
                <w:bCs/>
              </w:rPr>
              <w:t>increasingly equitable experiences or outcomes for candidates</w:t>
            </w:r>
            <w:r w:rsidRPr="004B79F6">
              <w:rPr>
                <w:rFonts w:eastAsia="Calibri"/>
              </w:rPr>
              <w:t xml:space="preserve">? </w:t>
            </w:r>
          </w:p>
          <w:p w14:paraId="392CE0AC" w14:textId="77777777" w:rsidR="009D562E" w:rsidRPr="004B79F6" w:rsidRDefault="009D562E">
            <w:r w:rsidRPr="004B79F6">
              <w:rPr>
                <w:rFonts w:eastAsia="Calibri"/>
              </w:rPr>
              <w:t xml:space="preserve"> If applicable, describe the actions your organization is taking to address evidence that this system/structure is not having its intended impact.</w:t>
            </w:r>
          </w:p>
        </w:tc>
      </w:tr>
      <w:tr w:rsidR="009D562E" w:rsidRPr="004B79F6" w14:paraId="589FCDEC" w14:textId="77777777">
        <w:trPr>
          <w:trHeight w:val="255"/>
        </w:trPr>
        <w:tc>
          <w:tcPr>
            <w:tcW w:w="12944" w:type="dxa"/>
            <w:tcBorders>
              <w:top w:val="single" w:sz="6" w:space="0" w:color="auto"/>
              <w:left w:val="single" w:sz="6" w:space="0" w:color="auto"/>
              <w:bottom w:val="single" w:sz="6" w:space="0" w:color="auto"/>
              <w:right w:val="single" w:sz="6" w:space="0" w:color="auto"/>
            </w:tcBorders>
            <w:shd w:val="clear" w:color="auto" w:fill="auto"/>
          </w:tcPr>
          <w:p w14:paraId="5915C67B" w14:textId="77777777" w:rsidR="009D562E" w:rsidRPr="004B79F6" w:rsidRDefault="009D562E"/>
          <w:p w14:paraId="336C30FB" w14:textId="77777777" w:rsidR="009D562E" w:rsidRPr="004B79F6" w:rsidRDefault="009D562E"/>
        </w:tc>
      </w:tr>
    </w:tbl>
    <w:p w14:paraId="69FFD690" w14:textId="004383D0" w:rsidR="00ED1833" w:rsidRPr="009D562E" w:rsidRDefault="00ED1833" w:rsidP="0009056A">
      <w:r w:rsidRPr="004B79F6">
        <w:rPr>
          <w:rFonts w:eastAsia="Calibri"/>
        </w:rPr>
        <w:br w:type="page"/>
      </w:r>
    </w:p>
    <w:p w14:paraId="168956EE" w14:textId="77777777" w:rsidR="004C7E9F" w:rsidRPr="004B79F6" w:rsidRDefault="004C7E9F" w:rsidP="0009056A">
      <w:pPr>
        <w:rPr>
          <w:rFonts w:eastAsia="Calibri"/>
        </w:rPr>
      </w:pPr>
    </w:p>
    <w:tbl>
      <w:tblPr>
        <w:tblStyle w:val="TableGrid"/>
        <w:tblW w:w="0" w:type="auto"/>
        <w:shd w:val="clear" w:color="auto" w:fill="F5DBE8"/>
        <w:tblLook w:val="04A0" w:firstRow="1" w:lastRow="0" w:firstColumn="1" w:lastColumn="0" w:noHBand="0" w:noVBand="1"/>
      </w:tblPr>
      <w:tblGrid>
        <w:gridCol w:w="12950"/>
      </w:tblGrid>
      <w:tr w:rsidR="004C7E9F" w:rsidRPr="004B79F6" w14:paraId="3140E1A7" w14:textId="77777777" w:rsidTr="00E45FD1">
        <w:tc>
          <w:tcPr>
            <w:tcW w:w="12950" w:type="dxa"/>
            <w:shd w:val="clear" w:color="auto" w:fill="F5DBE8"/>
          </w:tcPr>
          <w:p w14:paraId="09D04053" w14:textId="77777777" w:rsidR="00E45FD1" w:rsidRPr="00373CB9" w:rsidRDefault="00E45FD1" w:rsidP="00E45FD1">
            <w:pPr>
              <w:pStyle w:val="Heading3"/>
            </w:pPr>
            <w:r w:rsidRPr="00373CB9">
              <w:t xml:space="preserve">INS E: Writing </w:t>
            </w:r>
          </w:p>
          <w:p w14:paraId="1540564B" w14:textId="77777777" w:rsidR="00E45FD1" w:rsidRDefault="00E45FD1" w:rsidP="00E45FD1">
            <w:pPr>
              <w:rPr>
                <w:rFonts w:eastAsia="Calibri"/>
                <w:color w:val="000000" w:themeColor="text1"/>
              </w:rPr>
            </w:pPr>
            <w:r>
              <w:rPr>
                <w:rFonts w:eastAsia="Calibri"/>
                <w:color w:val="000000" w:themeColor="text1"/>
              </w:rPr>
              <w:t>C</w:t>
            </w:r>
            <w:r w:rsidRPr="0027242B">
              <w:rPr>
                <w:rFonts w:eastAsia="Calibri"/>
                <w:color w:val="000000" w:themeColor="text1"/>
              </w:rPr>
              <w:t xml:space="preserve">andidates have opportunities to gain the content knowledge </w:t>
            </w:r>
            <w:r>
              <w:rPr>
                <w:rFonts w:eastAsia="Calibri"/>
                <w:color w:val="000000" w:themeColor="text1"/>
              </w:rPr>
              <w:t xml:space="preserve">and skills </w:t>
            </w:r>
            <w:r w:rsidRPr="0027242B">
              <w:rPr>
                <w:rFonts w:eastAsia="Calibri"/>
                <w:color w:val="000000" w:themeColor="text1"/>
              </w:rPr>
              <w:t xml:space="preserve">needed to effectively teach the </w:t>
            </w:r>
            <w:r>
              <w:rPr>
                <w:rFonts w:eastAsia="Calibri"/>
                <w:color w:val="000000" w:themeColor="text1"/>
              </w:rPr>
              <w:t xml:space="preserve">writing </w:t>
            </w:r>
            <w:r w:rsidRPr="0027242B">
              <w:rPr>
                <w:rFonts w:eastAsia="Calibri"/>
                <w:color w:val="000000" w:themeColor="text1"/>
              </w:rPr>
              <w:t xml:space="preserve">skills in the MA ELA Frameworks through </w:t>
            </w:r>
            <w:r>
              <w:rPr>
                <w:rFonts w:eastAsia="Calibri"/>
                <w:color w:val="000000" w:themeColor="text1"/>
              </w:rPr>
              <w:t>coursework on:</w:t>
            </w:r>
          </w:p>
          <w:p w14:paraId="603B402E" w14:textId="77777777" w:rsidR="00E45FD1" w:rsidRDefault="00E45FD1" w:rsidP="00E45FD1">
            <w:pPr>
              <w:pStyle w:val="ListParagraph"/>
              <w:numPr>
                <w:ilvl w:val="0"/>
                <w:numId w:val="26"/>
              </w:numPr>
            </w:pPr>
            <w:r>
              <w:t xml:space="preserve">The Research </w:t>
            </w:r>
            <w:r w:rsidRPr="001F012B">
              <w:t>on the Development of Writing Skills</w:t>
            </w:r>
          </w:p>
          <w:p w14:paraId="5C1A02BF" w14:textId="77777777" w:rsidR="00E45FD1" w:rsidRDefault="00E45FD1" w:rsidP="00E45FD1">
            <w:pPr>
              <w:pStyle w:val="ListParagraph"/>
              <w:numPr>
                <w:ilvl w:val="0"/>
                <w:numId w:val="26"/>
              </w:numPr>
            </w:pPr>
            <w:r w:rsidRPr="00373CB9">
              <w:t>Handwriting</w:t>
            </w:r>
          </w:p>
          <w:p w14:paraId="6CE831A6" w14:textId="77777777" w:rsidR="00E45FD1" w:rsidRDefault="00E45FD1" w:rsidP="00E45FD1">
            <w:pPr>
              <w:pStyle w:val="ListParagraph"/>
              <w:numPr>
                <w:ilvl w:val="0"/>
                <w:numId w:val="26"/>
              </w:numPr>
            </w:pPr>
            <w:r w:rsidRPr="00373CB9">
              <w:t>Sentence Structure and Writing Conventions</w:t>
            </w:r>
          </w:p>
          <w:p w14:paraId="17F86B9F" w14:textId="77777777" w:rsidR="00E45FD1" w:rsidRDefault="00E45FD1" w:rsidP="00E45FD1">
            <w:pPr>
              <w:pStyle w:val="ListParagraph"/>
              <w:numPr>
                <w:ilvl w:val="0"/>
                <w:numId w:val="26"/>
              </w:numPr>
            </w:pPr>
            <w:r w:rsidRPr="00373CB9">
              <w:t>Writing Craft</w:t>
            </w:r>
          </w:p>
          <w:p w14:paraId="6A3FEBAB" w14:textId="0ADB3E79" w:rsidR="004C7E9F" w:rsidRPr="004B79F6" w:rsidRDefault="00E45FD1" w:rsidP="00E45FD1">
            <w:pPr>
              <w:pStyle w:val="ListParagraph"/>
              <w:numPr>
                <w:ilvl w:val="0"/>
                <w:numId w:val="26"/>
              </w:numPr>
            </w:pPr>
            <w:r w:rsidRPr="00A51816">
              <w:t>Writing Process</w:t>
            </w:r>
          </w:p>
        </w:tc>
      </w:tr>
    </w:tbl>
    <w:p w14:paraId="211D980A" w14:textId="77777777" w:rsidR="004C7E9F" w:rsidRPr="004B79F6" w:rsidRDefault="004C7E9F" w:rsidP="0009056A">
      <w:pPr>
        <w:rPr>
          <w:rFonts w:eastAsia="Calibri"/>
        </w:rPr>
      </w:pPr>
    </w:p>
    <w:tbl>
      <w:tblPr>
        <w:tblStyle w:val="TableGrid"/>
        <w:tblW w:w="0" w:type="auto"/>
        <w:tblLook w:val="04A0" w:firstRow="1" w:lastRow="0" w:firstColumn="1" w:lastColumn="0" w:noHBand="0" w:noVBand="1"/>
      </w:tblPr>
      <w:tblGrid>
        <w:gridCol w:w="12950"/>
      </w:tblGrid>
      <w:tr w:rsidR="004C7E9F" w:rsidRPr="004B79F6" w14:paraId="4F47FFED" w14:textId="77777777" w:rsidTr="0D4FF942">
        <w:tc>
          <w:tcPr>
            <w:tcW w:w="12950" w:type="dxa"/>
            <w:shd w:val="clear" w:color="auto" w:fill="F2F2F2" w:themeFill="background1" w:themeFillShade="F2"/>
          </w:tcPr>
          <w:p w14:paraId="075E7F58" w14:textId="77777777" w:rsidR="004C7E9F" w:rsidRPr="004B79F6" w:rsidRDefault="004C7E9F" w:rsidP="0009056A">
            <w:pPr>
              <w:rPr>
                <w:rFonts w:eastAsia="Calibri"/>
              </w:rPr>
            </w:pPr>
            <w:r w:rsidRPr="004B79F6">
              <w:rPr>
                <w:rFonts w:eastAsia="Calibri"/>
              </w:rPr>
              <w:t>Sources of evidence in Initial Inquiry include:</w:t>
            </w:r>
          </w:p>
        </w:tc>
      </w:tr>
      <w:tr w:rsidR="004C7E9F" w:rsidRPr="004B79F6" w14:paraId="0D821E73" w14:textId="77777777" w:rsidTr="0D4FF942">
        <w:tc>
          <w:tcPr>
            <w:tcW w:w="12950" w:type="dxa"/>
          </w:tcPr>
          <w:p w14:paraId="4B246218" w14:textId="77777777" w:rsidR="001E1A7A" w:rsidRPr="004B79F6" w:rsidRDefault="001E1A7A" w:rsidP="0009056A">
            <w:pPr>
              <w:pStyle w:val="ListParagraph"/>
              <w:numPr>
                <w:ilvl w:val="0"/>
                <w:numId w:val="6"/>
              </w:numPr>
              <w:rPr>
                <w:rFonts w:eastAsia="Calibri"/>
              </w:rPr>
            </w:pPr>
            <w:r w:rsidRPr="004B79F6">
              <w:rPr>
                <w:rFonts w:eastAsia="Calibri"/>
              </w:rPr>
              <w:t>Program Overview:</w:t>
            </w:r>
          </w:p>
          <w:p w14:paraId="4DD41DCA" w14:textId="77777777" w:rsidR="001E1A7A" w:rsidRPr="004B79F6" w:rsidRDefault="001E1A7A" w:rsidP="0009056A">
            <w:pPr>
              <w:pStyle w:val="ListParagraph"/>
              <w:numPr>
                <w:ilvl w:val="1"/>
                <w:numId w:val="6"/>
              </w:numPr>
              <w:rPr>
                <w:rFonts w:eastAsia="Calibri"/>
              </w:rPr>
            </w:pPr>
            <w:r w:rsidRPr="004B79F6">
              <w:rPr>
                <w:rFonts w:eastAsia="Calibri"/>
              </w:rPr>
              <w:t>Program Overview Worksheet</w:t>
            </w:r>
          </w:p>
          <w:p w14:paraId="5D87BDE0" w14:textId="77777777" w:rsidR="001E1A7A" w:rsidRPr="004B79F6" w:rsidRDefault="001E1A7A" w:rsidP="0009056A">
            <w:pPr>
              <w:pStyle w:val="ListParagraph"/>
              <w:numPr>
                <w:ilvl w:val="1"/>
                <w:numId w:val="6"/>
              </w:numPr>
              <w:rPr>
                <w:rFonts w:eastAsia="Calibri"/>
              </w:rPr>
            </w:pPr>
            <w:r w:rsidRPr="004B79F6">
              <w:rPr>
                <w:rFonts w:eastAsia="Calibri"/>
              </w:rPr>
              <w:t>Program(s) of Study</w:t>
            </w:r>
          </w:p>
          <w:p w14:paraId="6CE79D77" w14:textId="77777777" w:rsidR="001E1A7A" w:rsidRPr="004B79F6" w:rsidRDefault="001E1A7A" w:rsidP="0009056A">
            <w:pPr>
              <w:pStyle w:val="ListParagraph"/>
              <w:numPr>
                <w:ilvl w:val="0"/>
                <w:numId w:val="6"/>
              </w:numPr>
              <w:rPr>
                <w:rFonts w:eastAsia="Calibri"/>
              </w:rPr>
            </w:pPr>
            <w:r w:rsidRPr="004B79F6">
              <w:rPr>
                <w:rFonts w:eastAsia="Calibri"/>
              </w:rPr>
              <w:t>Stakeholder Engagement:</w:t>
            </w:r>
          </w:p>
          <w:p w14:paraId="0C90C9FB" w14:textId="77777777" w:rsidR="001E1A7A" w:rsidRPr="004B79F6" w:rsidRDefault="001E1A7A" w:rsidP="0009056A">
            <w:pPr>
              <w:pStyle w:val="ListParagraph"/>
              <w:numPr>
                <w:ilvl w:val="1"/>
                <w:numId w:val="6"/>
              </w:numPr>
              <w:rPr>
                <w:rFonts w:eastAsia="Calibri"/>
              </w:rPr>
            </w:pPr>
            <w:r w:rsidRPr="004B79F6">
              <w:rPr>
                <w:rFonts w:eastAsia="Calibri"/>
              </w:rPr>
              <w:t>Leadership Interview</w:t>
            </w:r>
            <w:r w:rsidRPr="004B79F6">
              <w:rPr>
                <w:rFonts w:eastAsia="Calibri"/>
                <w:b/>
                <w:bCs/>
              </w:rPr>
              <w:t xml:space="preserve"> </w:t>
            </w:r>
          </w:p>
          <w:p w14:paraId="29A15D74" w14:textId="77777777" w:rsidR="001E1A7A" w:rsidRPr="004B79F6" w:rsidRDefault="001E1A7A" w:rsidP="0009056A">
            <w:pPr>
              <w:pStyle w:val="ListParagraph"/>
              <w:numPr>
                <w:ilvl w:val="1"/>
                <w:numId w:val="6"/>
              </w:numPr>
              <w:rPr>
                <w:rFonts w:eastAsia="Calibri"/>
              </w:rPr>
            </w:pPr>
            <w:r w:rsidRPr="004B79F6">
              <w:rPr>
                <w:rFonts w:eastAsia="Calibri"/>
              </w:rPr>
              <w:t>Candidate/Completer Survey and/or Focus Groups</w:t>
            </w:r>
          </w:p>
          <w:p w14:paraId="2E8AF89E" w14:textId="77777777" w:rsidR="001E1A7A" w:rsidRPr="004B79F6" w:rsidRDefault="001E1A7A" w:rsidP="0009056A">
            <w:pPr>
              <w:pStyle w:val="ListParagraph"/>
              <w:numPr>
                <w:ilvl w:val="1"/>
                <w:numId w:val="6"/>
              </w:numPr>
              <w:rPr>
                <w:rFonts w:eastAsia="Calibri"/>
              </w:rPr>
            </w:pPr>
            <w:r w:rsidRPr="004B79F6">
              <w:rPr>
                <w:rFonts w:eastAsia="Calibri"/>
              </w:rPr>
              <w:t>Educator Preparation Personnel Survey and/or Focus Groups</w:t>
            </w:r>
          </w:p>
          <w:p w14:paraId="3176C308" w14:textId="4C9932F2" w:rsidR="007A3A82" w:rsidRPr="004B79F6" w:rsidRDefault="007A3A82" w:rsidP="0009056A">
            <w:pPr>
              <w:pStyle w:val="ListParagraph"/>
              <w:numPr>
                <w:ilvl w:val="1"/>
                <w:numId w:val="6"/>
              </w:numPr>
              <w:rPr>
                <w:rFonts w:eastAsia="Calibri"/>
              </w:rPr>
            </w:pPr>
            <w:r w:rsidRPr="004B79F6">
              <w:rPr>
                <w:rFonts w:eastAsia="Calibri"/>
              </w:rPr>
              <w:t>PK-12 Partner Survey and/or Focus Groups</w:t>
            </w:r>
          </w:p>
          <w:p w14:paraId="4C44FBF1" w14:textId="24709832" w:rsidR="004C7E9F" w:rsidRPr="004B79F6" w:rsidRDefault="001E1A7A" w:rsidP="0009056A">
            <w:pPr>
              <w:pStyle w:val="ListParagraph"/>
              <w:numPr>
                <w:ilvl w:val="1"/>
                <w:numId w:val="6"/>
              </w:numPr>
              <w:rPr>
                <w:rFonts w:eastAsia="Calibri"/>
              </w:rPr>
            </w:pPr>
            <w:r w:rsidRPr="004B79F6">
              <w:rPr>
                <w:rFonts w:eastAsia="Calibri"/>
              </w:rPr>
              <w:t>Supervising Practitioner Survey and/or Focus Groups</w:t>
            </w:r>
          </w:p>
        </w:tc>
      </w:tr>
      <w:tr w:rsidR="004C7E9F" w:rsidRPr="004B79F6" w14:paraId="76D0ACFA" w14:textId="77777777" w:rsidTr="0D4FF942">
        <w:tc>
          <w:tcPr>
            <w:tcW w:w="12950" w:type="dxa"/>
            <w:shd w:val="clear" w:color="auto" w:fill="F2F2F2" w:themeFill="background1" w:themeFillShade="F2"/>
          </w:tcPr>
          <w:p w14:paraId="53D6E9B5" w14:textId="77777777" w:rsidR="004C7E9F" w:rsidRPr="004B79F6" w:rsidRDefault="004C7E9F" w:rsidP="0009056A">
            <w:pPr>
              <w:rPr>
                <w:rFonts w:eastAsia="Calibri"/>
              </w:rPr>
            </w:pPr>
            <w:r w:rsidRPr="004B79F6">
              <w:rPr>
                <w:rFonts w:eastAsia="Calibri"/>
              </w:rPr>
              <w:t>Summary of key evidence from Initial Inquiry:</w:t>
            </w:r>
          </w:p>
        </w:tc>
      </w:tr>
      <w:tr w:rsidR="004C7E9F" w:rsidRPr="004B79F6" w14:paraId="24EEB560" w14:textId="77777777" w:rsidTr="0D4FF942">
        <w:tc>
          <w:tcPr>
            <w:tcW w:w="12950" w:type="dxa"/>
          </w:tcPr>
          <w:p w14:paraId="3E88E60F" w14:textId="546C7E61" w:rsidR="004C7E9F" w:rsidRPr="004B79F6" w:rsidRDefault="63BD31A6" w:rsidP="0009056A">
            <w:r w:rsidRPr="004B79F6">
              <w:rPr>
                <w:rFonts w:eastAsia="Calibri"/>
              </w:rPr>
              <w:t>[DESE will add a summary of key evidence from the Initial Inquiry]</w:t>
            </w:r>
          </w:p>
        </w:tc>
      </w:tr>
    </w:tbl>
    <w:p w14:paraId="74B0FB3D" w14:textId="77777777" w:rsidR="004C7E9F" w:rsidRPr="004B79F6" w:rsidRDefault="004C7E9F" w:rsidP="0009056A">
      <w:pPr>
        <w:rPr>
          <w:rFonts w:eastAsia="Calibri"/>
        </w:rPr>
      </w:pPr>
    </w:p>
    <w:p w14:paraId="2C479164" w14:textId="5690CB5F" w:rsidR="004C7E9F" w:rsidRPr="004B79F6" w:rsidRDefault="004B62CB" w:rsidP="00E45FD1">
      <w:pPr>
        <w:pStyle w:val="Heading2"/>
      </w:pPr>
      <w:r w:rsidRPr="004B79F6">
        <w:t>INS</w:t>
      </w:r>
      <w:r w:rsidR="009563B8" w:rsidRPr="004B79F6">
        <w:t xml:space="preserve"> </w:t>
      </w:r>
      <w:r w:rsidR="00E45FD1">
        <w:rPr>
          <w:rFonts w:eastAsia="Calibri"/>
        </w:rPr>
        <w:t>E</w:t>
      </w:r>
      <w:r w:rsidR="004C7E9F" w:rsidRPr="004B79F6">
        <w:t xml:space="preserve"> - Prompt </w:t>
      </w:r>
      <w:r w:rsidR="00E45FD1">
        <w:rPr>
          <w:rFonts w:eastAsia="Calibri"/>
        </w:rPr>
        <w:t>1</w:t>
      </w:r>
      <w:r w:rsidR="004C7E9F" w:rsidRPr="004B79F6">
        <w:t xml:space="preserve">:  </w:t>
      </w:r>
    </w:p>
    <w:p w14:paraId="3B0EDA99" w14:textId="2ABAAC86" w:rsidR="00685770" w:rsidRDefault="006D4531" w:rsidP="0009056A">
      <w:r w:rsidRPr="004B79F6">
        <w:rPr>
          <w:rFonts w:eastAsia="Calibri"/>
        </w:rPr>
        <w:t xml:space="preserve">Describe the key systems and structures in place </w:t>
      </w:r>
      <w:r w:rsidRPr="00A47A45">
        <w:rPr>
          <w:rFonts w:eastAsia="Calibri"/>
        </w:rPr>
        <w:t xml:space="preserve">to </w:t>
      </w:r>
      <w:r>
        <w:rPr>
          <w:rFonts w:eastAsia="Calibri"/>
        </w:rPr>
        <w:t xml:space="preserve">ensure that the program of study develops the </w:t>
      </w:r>
      <w:r w:rsidRPr="00467AD7">
        <w:t xml:space="preserve">content knowledge and skills </w:t>
      </w:r>
      <w:r w:rsidR="00315CC7" w:rsidRPr="00315CC7">
        <w:t>needed to effectively teach the skills in the MA ELA Frameworks through playful, culturally and linguistically sustaining, grade-level appropriate practices that will promote an awareness of the purposes of writing and the development of writing fluency.</w:t>
      </w:r>
    </w:p>
    <w:p w14:paraId="78FDB6FC" w14:textId="77777777" w:rsidR="008617FB" w:rsidRDefault="008617FB" w:rsidP="0009056A"/>
    <w:p w14:paraId="1B58545E" w14:textId="7E2145FF" w:rsidR="008617FB" w:rsidRPr="008617FB" w:rsidRDefault="008617FB" w:rsidP="0009056A">
      <w:pPr>
        <w:rPr>
          <w:rFonts w:eastAsia="Calibri"/>
          <w:i/>
          <w:iCs/>
          <w:sz w:val="24"/>
          <w:szCs w:val="24"/>
        </w:rPr>
      </w:pPr>
      <w:r w:rsidRPr="008617FB">
        <w:rPr>
          <w:rFonts w:eastAsia="Calibri"/>
          <w:i/>
          <w:iCs/>
          <w:sz w:val="24"/>
          <w:szCs w:val="24"/>
        </w:rPr>
        <w:t>The table below will be used for each of the sub criteria where more evidence is requested.</w:t>
      </w:r>
    </w:p>
    <w:tbl>
      <w:tblPr>
        <w:tblW w:w="129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44"/>
      </w:tblGrid>
      <w:tr w:rsidR="00315CC7" w:rsidRPr="004B79F6" w14:paraId="675F0434" w14:textId="77777777">
        <w:trPr>
          <w:trHeight w:val="300"/>
        </w:trPr>
        <w:tc>
          <w:tcPr>
            <w:tcW w:w="12944" w:type="dxa"/>
            <w:tcBorders>
              <w:top w:val="single" w:sz="6" w:space="0" w:color="auto"/>
              <w:left w:val="single" w:sz="6" w:space="0" w:color="auto"/>
              <w:bottom w:val="single" w:sz="6" w:space="0" w:color="auto"/>
              <w:right w:val="single" w:sz="6" w:space="0" w:color="auto"/>
            </w:tcBorders>
            <w:shd w:val="clear" w:color="auto" w:fill="DEEAF6" w:themeFill="accent5" w:themeFillTint="33"/>
            <w:hideMark/>
          </w:tcPr>
          <w:p w14:paraId="6F77F0D5" w14:textId="52B301CC" w:rsidR="00315CC7" w:rsidRPr="004B79F6" w:rsidRDefault="00315CC7">
            <w:r>
              <w:t>INS.E.[#]: [</w:t>
            </w:r>
            <w:r w:rsidR="00333DBE">
              <w:t>Sub criterion</w:t>
            </w:r>
            <w:r>
              <w:t>]</w:t>
            </w:r>
          </w:p>
        </w:tc>
      </w:tr>
      <w:tr w:rsidR="00315CC7" w:rsidRPr="004B79F6" w14:paraId="4E3B07D8" w14:textId="77777777">
        <w:trPr>
          <w:trHeight w:val="300"/>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3311D3A" w14:textId="62177039" w:rsidR="00315CC7" w:rsidRPr="004B79F6" w:rsidRDefault="00315CC7">
            <w:r w:rsidRPr="004B79F6">
              <w:rPr>
                <w:rFonts w:eastAsia="Calibri"/>
              </w:rPr>
              <w:t xml:space="preserve"> How is </w:t>
            </w:r>
            <w:r>
              <w:rPr>
                <w:rFonts w:eastAsia="Calibri"/>
                <w:b/>
                <w:bCs/>
              </w:rPr>
              <w:t>[</w:t>
            </w:r>
            <w:r w:rsidR="00333DBE">
              <w:rPr>
                <w:rFonts w:eastAsia="Calibri"/>
                <w:b/>
                <w:bCs/>
              </w:rPr>
              <w:t>sub criterion</w:t>
            </w:r>
            <w:r>
              <w:rPr>
                <w:rFonts w:eastAsia="Calibri"/>
                <w:b/>
                <w:bCs/>
              </w:rPr>
              <w:t xml:space="preserve">] </w:t>
            </w:r>
            <w:r w:rsidRPr="004B79F6">
              <w:rPr>
                <w:rFonts w:eastAsia="Calibri"/>
              </w:rPr>
              <w:t>integrated into the program of study?</w:t>
            </w:r>
          </w:p>
        </w:tc>
      </w:tr>
      <w:tr w:rsidR="00315CC7" w:rsidRPr="004B79F6" w14:paraId="46EF3681" w14:textId="77777777">
        <w:trPr>
          <w:trHeight w:val="345"/>
        </w:trPr>
        <w:tc>
          <w:tcPr>
            <w:tcW w:w="12944" w:type="dxa"/>
            <w:tcBorders>
              <w:top w:val="single" w:sz="6" w:space="0" w:color="auto"/>
              <w:left w:val="single" w:sz="6" w:space="0" w:color="auto"/>
              <w:bottom w:val="single" w:sz="6" w:space="0" w:color="auto"/>
              <w:right w:val="single" w:sz="6" w:space="0" w:color="auto"/>
            </w:tcBorders>
            <w:shd w:val="clear" w:color="auto" w:fill="auto"/>
            <w:hideMark/>
          </w:tcPr>
          <w:p w14:paraId="49A8D823" w14:textId="77777777" w:rsidR="00315CC7" w:rsidRPr="004B79F6" w:rsidRDefault="00315CC7">
            <w:r w:rsidRPr="004B79F6">
              <w:t> </w:t>
            </w:r>
          </w:p>
          <w:p w14:paraId="6D789B6B" w14:textId="77777777" w:rsidR="00315CC7" w:rsidRPr="004B79F6" w:rsidRDefault="00315CC7"/>
        </w:tc>
      </w:tr>
      <w:tr w:rsidR="00315CC7" w:rsidRPr="004B79F6" w14:paraId="55BD4BA5" w14:textId="77777777">
        <w:trPr>
          <w:trHeight w:val="300"/>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20ADC96" w14:textId="17C66BB5" w:rsidR="00315CC7" w:rsidRPr="004B79F6" w:rsidRDefault="00315CC7">
            <w:r w:rsidRPr="004B79F6">
              <w:rPr>
                <w:rFonts w:ascii="Arial" w:hAnsi="Arial" w:cs="Arial"/>
              </w:rPr>
              <w:t> </w:t>
            </w:r>
            <w:r w:rsidRPr="004B79F6">
              <w:rPr>
                <w:rFonts w:eastAsia="Calibri"/>
              </w:rPr>
              <w:t xml:space="preserve">How and when in their program will candidates be assessed on </w:t>
            </w:r>
            <w:r>
              <w:rPr>
                <w:rFonts w:eastAsia="Calibri"/>
                <w:b/>
                <w:bCs/>
              </w:rPr>
              <w:t>INS.E.#?</w:t>
            </w:r>
          </w:p>
        </w:tc>
      </w:tr>
      <w:tr w:rsidR="00315CC7" w:rsidRPr="004B79F6" w14:paraId="513433E1" w14:textId="77777777">
        <w:trPr>
          <w:trHeight w:val="426"/>
        </w:trPr>
        <w:tc>
          <w:tcPr>
            <w:tcW w:w="12944" w:type="dxa"/>
            <w:tcBorders>
              <w:top w:val="single" w:sz="6" w:space="0" w:color="auto"/>
              <w:left w:val="single" w:sz="6" w:space="0" w:color="auto"/>
              <w:bottom w:val="single" w:sz="6" w:space="0" w:color="auto"/>
              <w:right w:val="single" w:sz="6" w:space="0" w:color="auto"/>
            </w:tcBorders>
            <w:shd w:val="clear" w:color="auto" w:fill="auto"/>
            <w:hideMark/>
          </w:tcPr>
          <w:p w14:paraId="5A0BDB05" w14:textId="77777777" w:rsidR="00315CC7" w:rsidRPr="004B79F6" w:rsidRDefault="00315CC7">
            <w:r w:rsidRPr="004B79F6">
              <w:t> </w:t>
            </w:r>
          </w:p>
          <w:p w14:paraId="13DE461B" w14:textId="77777777" w:rsidR="00315CC7" w:rsidRPr="004B79F6" w:rsidRDefault="00315CC7"/>
        </w:tc>
      </w:tr>
      <w:tr w:rsidR="00315CC7" w:rsidRPr="004B79F6" w14:paraId="3BE66692" w14:textId="77777777">
        <w:trPr>
          <w:trHeight w:val="345"/>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AB70FCF" w14:textId="5F7D0989" w:rsidR="00315CC7" w:rsidRPr="004B79F6" w:rsidRDefault="00315CC7">
            <w:r w:rsidRPr="004B79F6">
              <w:t xml:space="preserve"> </w:t>
            </w:r>
            <w:r w:rsidRPr="004B79F6">
              <w:rPr>
                <w:rFonts w:eastAsia="Calibri"/>
              </w:rPr>
              <w:t>What steps will be taken if a candidate does not demonstrate the expected level of understanding of</w:t>
            </w:r>
            <w:r>
              <w:rPr>
                <w:rFonts w:eastAsia="Calibri"/>
              </w:rPr>
              <w:t xml:space="preserve"> </w:t>
            </w:r>
            <w:r w:rsidRPr="003F3ECF">
              <w:rPr>
                <w:rFonts w:eastAsia="Calibri"/>
                <w:b/>
                <w:bCs/>
              </w:rPr>
              <w:t>INS.</w:t>
            </w:r>
            <w:r>
              <w:rPr>
                <w:rFonts w:eastAsia="Calibri"/>
                <w:b/>
                <w:bCs/>
              </w:rPr>
              <w:t>E</w:t>
            </w:r>
            <w:r w:rsidRPr="003F3ECF">
              <w:rPr>
                <w:rFonts w:eastAsia="Calibri"/>
                <w:b/>
                <w:bCs/>
              </w:rPr>
              <w:t>.</w:t>
            </w:r>
            <w:r>
              <w:rPr>
                <w:rFonts w:eastAsia="Calibri"/>
                <w:b/>
                <w:bCs/>
              </w:rPr>
              <w:t>#</w:t>
            </w:r>
            <w:r w:rsidRPr="004B79F6">
              <w:rPr>
                <w:rFonts w:eastAsia="Calibri"/>
              </w:rPr>
              <w:t>?</w:t>
            </w:r>
          </w:p>
        </w:tc>
      </w:tr>
      <w:tr w:rsidR="00315CC7" w:rsidRPr="004B79F6" w14:paraId="00C5D1F9" w14:textId="77777777">
        <w:trPr>
          <w:trHeight w:val="183"/>
        </w:trPr>
        <w:tc>
          <w:tcPr>
            <w:tcW w:w="12944" w:type="dxa"/>
            <w:tcBorders>
              <w:top w:val="single" w:sz="6" w:space="0" w:color="auto"/>
              <w:left w:val="single" w:sz="6" w:space="0" w:color="auto"/>
              <w:bottom w:val="single" w:sz="6" w:space="0" w:color="auto"/>
              <w:right w:val="single" w:sz="6" w:space="0" w:color="auto"/>
            </w:tcBorders>
            <w:shd w:val="clear" w:color="auto" w:fill="auto"/>
            <w:hideMark/>
          </w:tcPr>
          <w:p w14:paraId="10F9B7DF" w14:textId="77777777" w:rsidR="00315CC7" w:rsidRPr="004B79F6" w:rsidRDefault="00315CC7">
            <w:r w:rsidRPr="004B79F6">
              <w:t> </w:t>
            </w:r>
          </w:p>
          <w:p w14:paraId="570FAEC4" w14:textId="77777777" w:rsidR="00315CC7" w:rsidRPr="004B79F6" w:rsidRDefault="00315CC7"/>
          <w:p w14:paraId="0FB07D5B" w14:textId="77777777" w:rsidR="00315CC7" w:rsidRPr="004B79F6" w:rsidRDefault="00315CC7"/>
        </w:tc>
      </w:tr>
      <w:tr w:rsidR="00315CC7" w:rsidRPr="004B79F6" w14:paraId="4CED1E9F" w14:textId="77777777">
        <w:trPr>
          <w:trHeight w:val="1191"/>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D1CF539" w14:textId="5A71380F" w:rsidR="00F10BAA" w:rsidRDefault="00315CC7" w:rsidP="00F10BAA">
            <w:r w:rsidRPr="004B79F6">
              <w:t xml:space="preserve"> </w:t>
            </w:r>
            <w:r w:rsidRPr="004B79F6">
              <w:rPr>
                <w:rFonts w:eastAsia="Calibri"/>
              </w:rPr>
              <w:t xml:space="preserve">What evidence demonstrates that </w:t>
            </w:r>
            <w:r w:rsidRPr="004B79F6">
              <w:rPr>
                <w:rFonts w:eastAsia="Calibri" w:cstheme="minorHAnsi"/>
              </w:rPr>
              <w:t xml:space="preserve">(or will be used to monitor whether) </w:t>
            </w:r>
            <w:r w:rsidRPr="004B79F6">
              <w:rPr>
                <w:rFonts w:eastAsia="Calibri"/>
              </w:rPr>
              <w:t xml:space="preserve">this system/structure is supporting </w:t>
            </w:r>
            <w:r w:rsidRPr="00834559">
              <w:rPr>
                <w:rFonts w:eastAsia="Calibri"/>
              </w:rPr>
              <w:t xml:space="preserve">the development of </w:t>
            </w:r>
            <w:r w:rsidRPr="002A3E57">
              <w:t xml:space="preserve">content knowledge and skills </w:t>
            </w:r>
            <w:r w:rsidR="00F10BAA" w:rsidRPr="00F10BAA">
              <w:t xml:space="preserve">needed to effectively teach the </w:t>
            </w:r>
            <w:r w:rsidR="006F1EAA">
              <w:t xml:space="preserve">writing </w:t>
            </w:r>
            <w:r w:rsidR="00F10BAA" w:rsidRPr="00F10BAA">
              <w:t>skills in the MA ELA Frameworks</w:t>
            </w:r>
            <w:r w:rsidR="006F1EAA">
              <w:t>?</w:t>
            </w:r>
          </w:p>
          <w:p w14:paraId="7B60D58B" w14:textId="0122BF99" w:rsidR="00315CC7" w:rsidRPr="004B79F6" w:rsidRDefault="00315CC7" w:rsidP="00F10BAA">
            <w:pPr>
              <w:rPr>
                <w:rFonts w:eastAsia="Calibri"/>
              </w:rPr>
            </w:pPr>
            <w:r w:rsidRPr="004B79F6">
              <w:rPr>
                <w:rFonts w:eastAsia="Calibri"/>
              </w:rPr>
              <w:t>If applicable, describe the actions your organization is taking to address evidence that this system/structure is not having its intended impact.</w:t>
            </w:r>
          </w:p>
        </w:tc>
      </w:tr>
      <w:tr w:rsidR="00315CC7" w:rsidRPr="004B79F6" w14:paraId="40415D63" w14:textId="77777777">
        <w:trPr>
          <w:trHeight w:val="255"/>
        </w:trPr>
        <w:tc>
          <w:tcPr>
            <w:tcW w:w="12944" w:type="dxa"/>
            <w:tcBorders>
              <w:top w:val="single" w:sz="6" w:space="0" w:color="auto"/>
              <w:left w:val="single" w:sz="6" w:space="0" w:color="auto"/>
              <w:bottom w:val="single" w:sz="6" w:space="0" w:color="auto"/>
              <w:right w:val="single" w:sz="6" w:space="0" w:color="auto"/>
            </w:tcBorders>
            <w:shd w:val="clear" w:color="auto" w:fill="auto"/>
            <w:hideMark/>
          </w:tcPr>
          <w:p w14:paraId="3FBC8D9B" w14:textId="77777777" w:rsidR="00315CC7" w:rsidRPr="004B79F6" w:rsidRDefault="00315CC7">
            <w:r w:rsidRPr="004B79F6">
              <w:t> </w:t>
            </w:r>
          </w:p>
          <w:p w14:paraId="3F9156F7" w14:textId="77777777" w:rsidR="00315CC7" w:rsidRPr="004B79F6" w:rsidRDefault="00315CC7"/>
          <w:p w14:paraId="45C20B89" w14:textId="77777777" w:rsidR="00315CC7" w:rsidRPr="004B79F6" w:rsidRDefault="00315CC7"/>
        </w:tc>
      </w:tr>
      <w:tr w:rsidR="00315CC7" w:rsidRPr="004B79F6" w14:paraId="0DB085EE" w14:textId="77777777">
        <w:trPr>
          <w:trHeight w:val="255"/>
        </w:trPr>
        <w:tc>
          <w:tcPr>
            <w:tcW w:w="12944"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6A877E8" w14:textId="77777777" w:rsidR="00315CC7" w:rsidRPr="004B79F6" w:rsidRDefault="00315CC7">
            <w:pPr>
              <w:rPr>
                <w:rFonts w:eastAsia="Calibri"/>
              </w:rPr>
            </w:pPr>
            <w:r w:rsidRPr="004B79F6">
              <w:rPr>
                <w:rFonts w:eastAsia="Calibri"/>
              </w:rPr>
              <w:t xml:space="preserve"> What evidence demonstrates that </w:t>
            </w:r>
            <w:r w:rsidRPr="004B79F6">
              <w:rPr>
                <w:rFonts w:eastAsia="Calibri" w:cstheme="minorHAnsi"/>
              </w:rPr>
              <w:t xml:space="preserve">(or will be used to monitor whether) </w:t>
            </w:r>
            <w:r w:rsidRPr="004B79F6">
              <w:rPr>
                <w:rFonts w:eastAsia="Calibri"/>
              </w:rPr>
              <w:t xml:space="preserve">this system/structure is contributing to </w:t>
            </w:r>
            <w:r w:rsidRPr="004B79F6">
              <w:rPr>
                <w:rFonts w:eastAsia="Calibri"/>
                <w:b/>
                <w:bCs/>
              </w:rPr>
              <w:t>increasingly equitable experiences or outcomes for candidates</w:t>
            </w:r>
            <w:r w:rsidRPr="004B79F6">
              <w:rPr>
                <w:rFonts w:eastAsia="Calibri"/>
              </w:rPr>
              <w:t xml:space="preserve">? </w:t>
            </w:r>
          </w:p>
          <w:p w14:paraId="280CCA10" w14:textId="77777777" w:rsidR="00315CC7" w:rsidRPr="004B79F6" w:rsidRDefault="00315CC7">
            <w:r w:rsidRPr="004B79F6">
              <w:rPr>
                <w:rFonts w:eastAsia="Calibri"/>
              </w:rPr>
              <w:t xml:space="preserve"> If applicable, describe the actions your organization is taking to address evidence that this system/structure is not having its intended impact.</w:t>
            </w:r>
          </w:p>
        </w:tc>
      </w:tr>
      <w:tr w:rsidR="00315CC7" w:rsidRPr="004B79F6" w14:paraId="6543F0D6" w14:textId="77777777">
        <w:trPr>
          <w:trHeight w:val="255"/>
        </w:trPr>
        <w:tc>
          <w:tcPr>
            <w:tcW w:w="12944" w:type="dxa"/>
            <w:tcBorders>
              <w:top w:val="single" w:sz="6" w:space="0" w:color="auto"/>
              <w:left w:val="single" w:sz="6" w:space="0" w:color="auto"/>
              <w:bottom w:val="single" w:sz="6" w:space="0" w:color="auto"/>
              <w:right w:val="single" w:sz="6" w:space="0" w:color="auto"/>
            </w:tcBorders>
            <w:shd w:val="clear" w:color="auto" w:fill="auto"/>
          </w:tcPr>
          <w:p w14:paraId="480EC531" w14:textId="77777777" w:rsidR="00315CC7" w:rsidRPr="004B79F6" w:rsidRDefault="00315CC7"/>
          <w:p w14:paraId="79AFB872" w14:textId="77777777" w:rsidR="00315CC7" w:rsidRPr="004B79F6" w:rsidRDefault="00315CC7"/>
        </w:tc>
      </w:tr>
    </w:tbl>
    <w:p w14:paraId="3E34178A" w14:textId="77777777" w:rsidR="00315CC7" w:rsidRDefault="00315CC7" w:rsidP="0009056A">
      <w:pPr>
        <w:rPr>
          <w:rFonts w:eastAsia="Calibri"/>
          <w:color w:val="000000" w:themeColor="text1"/>
        </w:rPr>
      </w:pPr>
    </w:p>
    <w:p w14:paraId="5193323D" w14:textId="77777777" w:rsidR="004C7E9F" w:rsidRPr="004B79F6" w:rsidRDefault="004C7E9F" w:rsidP="00F925B0">
      <w:pPr>
        <w:pStyle w:val="Heading2"/>
      </w:pPr>
    </w:p>
    <w:p w14:paraId="19DA80C4" w14:textId="323D8E7A" w:rsidR="0066316D" w:rsidRPr="004B79F6" w:rsidRDefault="0066316D" w:rsidP="0009056A">
      <w:pPr>
        <w:rPr>
          <w:rFonts w:eastAsia="Calibri"/>
        </w:rPr>
      </w:pPr>
    </w:p>
    <w:p w14:paraId="2418F219" w14:textId="77777777" w:rsidR="00BC7FB9" w:rsidRPr="004B79F6" w:rsidRDefault="00BC7FB9" w:rsidP="0009056A">
      <w:pPr>
        <w:rPr>
          <w:rFonts w:eastAsia="Calibri"/>
        </w:rPr>
      </w:pPr>
    </w:p>
    <w:p w14:paraId="734DF3AF" w14:textId="544B08A4" w:rsidR="00180EB0" w:rsidRPr="003F2B0A" w:rsidRDefault="00180EB0" w:rsidP="0009056A"/>
    <w:p w14:paraId="7DF719A9" w14:textId="77777777" w:rsidR="00D47B33" w:rsidRPr="004B79F6" w:rsidRDefault="00D47B33" w:rsidP="0009056A">
      <w:pPr>
        <w:rPr>
          <w:rFonts w:eastAsiaTheme="majorEastAsia" w:cstheme="majorBidi"/>
          <w:color w:val="2F5496" w:themeColor="accent1" w:themeShade="BF"/>
          <w:sz w:val="26"/>
          <w:szCs w:val="26"/>
        </w:rPr>
      </w:pPr>
      <w:r w:rsidRPr="004B79F6">
        <w:br w:type="page"/>
      </w:r>
    </w:p>
    <w:p w14:paraId="70A5766A" w14:textId="0C24E1CC" w:rsidR="00F3084D" w:rsidRPr="004B79F6" w:rsidRDefault="00F3084D" w:rsidP="00F925B0">
      <w:pPr>
        <w:pStyle w:val="Heading2"/>
      </w:pPr>
      <w:r w:rsidRPr="004B79F6">
        <w:t>Document and Resource List</w:t>
      </w:r>
    </w:p>
    <w:p w14:paraId="4D84A060" w14:textId="77777777" w:rsidR="00266483" w:rsidRPr="004B79F6" w:rsidRDefault="00266483" w:rsidP="0009056A">
      <w:pPr>
        <w:rPr>
          <w:rFonts w:eastAsia="Calibri"/>
          <w:color w:val="000000" w:themeColor="text1"/>
        </w:rPr>
      </w:pPr>
      <w:r w:rsidRPr="004B79F6">
        <w:rPr>
          <w:rFonts w:eastAsia="Calibri"/>
        </w:rPr>
        <w:t>List all documents or external links referenced as evidence in this worksheet below. See the Follow-Up Inquiry Planning Guide for guidance on sharing additional resources.</w:t>
      </w:r>
    </w:p>
    <w:p w14:paraId="740953B8" w14:textId="77777777" w:rsidR="00266483" w:rsidRPr="004B79F6" w:rsidRDefault="00266483" w:rsidP="0009056A">
      <w:pPr>
        <w:rPr>
          <w:rFonts w:eastAsia="Calibri"/>
        </w:rPr>
      </w:pPr>
    </w:p>
    <w:tbl>
      <w:tblPr>
        <w:tblStyle w:val="TableGrid"/>
        <w:tblW w:w="12952" w:type="dxa"/>
        <w:tblLayout w:type="fixed"/>
        <w:tblLook w:val="04A0" w:firstRow="1" w:lastRow="0" w:firstColumn="1" w:lastColumn="0" w:noHBand="0" w:noVBand="1"/>
      </w:tblPr>
      <w:tblGrid>
        <w:gridCol w:w="3277"/>
        <w:gridCol w:w="2205"/>
        <w:gridCol w:w="2205"/>
        <w:gridCol w:w="5265"/>
      </w:tblGrid>
      <w:tr w:rsidR="00266483" w:rsidRPr="004B79F6" w14:paraId="3C28720E" w14:textId="77777777">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E2F3" w:themeFill="accent1" w:themeFillTint="33"/>
            <w:tcMar>
              <w:left w:w="105" w:type="dxa"/>
              <w:right w:w="105" w:type="dxa"/>
            </w:tcMar>
            <w:vAlign w:val="center"/>
          </w:tcPr>
          <w:p w14:paraId="24DDB9AC" w14:textId="77777777" w:rsidR="00266483" w:rsidRPr="004B79F6" w:rsidRDefault="00266483" w:rsidP="0009056A">
            <w:pPr>
              <w:rPr>
                <w:rFonts w:eastAsia="Calibri"/>
              </w:rPr>
            </w:pPr>
            <w:r w:rsidRPr="004B79F6">
              <w:rPr>
                <w:rFonts w:eastAsia="Calibri"/>
              </w:rPr>
              <w:t>Title of Document</w:t>
            </w: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E2F3" w:themeFill="accent1" w:themeFillTint="33"/>
          </w:tcPr>
          <w:p w14:paraId="6928D0D3" w14:textId="77777777" w:rsidR="00266483" w:rsidRPr="004B79F6" w:rsidRDefault="00266483" w:rsidP="0009056A">
            <w:pPr>
              <w:rPr>
                <w:rFonts w:eastAsia="Calibri"/>
              </w:rPr>
            </w:pPr>
            <w:r w:rsidRPr="004B79F6">
              <w:rPr>
                <w:rFonts w:eastAsia="Calibri"/>
              </w:rPr>
              <w:t>Section or Page Number</w:t>
            </w: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E2F3" w:themeFill="accent1" w:themeFillTint="33"/>
            <w:tcMar>
              <w:left w:w="105" w:type="dxa"/>
              <w:right w:w="105" w:type="dxa"/>
            </w:tcMar>
            <w:vAlign w:val="center"/>
          </w:tcPr>
          <w:p w14:paraId="5DE02A95" w14:textId="77777777" w:rsidR="00266483" w:rsidRPr="004B79F6" w:rsidRDefault="00266483" w:rsidP="0009056A">
            <w:pPr>
              <w:rPr>
                <w:rFonts w:eastAsia="Calibri"/>
              </w:rPr>
            </w:pPr>
            <w:r w:rsidRPr="004B79F6">
              <w:rPr>
                <w:rFonts w:eastAsia="Calibri"/>
              </w:rPr>
              <w:t xml:space="preserve"> Aligned Criterion/a</w:t>
            </w: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D9E2F3" w:themeFill="accent1" w:themeFillTint="33"/>
            <w:vAlign w:val="center"/>
          </w:tcPr>
          <w:p w14:paraId="7BCE8099" w14:textId="77777777" w:rsidR="00266483" w:rsidRPr="004B79F6" w:rsidRDefault="00266483" w:rsidP="0009056A">
            <w:pPr>
              <w:rPr>
                <w:rFonts w:eastAsia="Calibri"/>
              </w:rPr>
            </w:pPr>
            <w:r w:rsidRPr="004B79F6">
              <w:rPr>
                <w:rFonts w:eastAsia="Calibri"/>
              </w:rPr>
              <w:t>Brief Explanation of Alignment and Evidence Included</w:t>
            </w:r>
          </w:p>
        </w:tc>
      </w:tr>
      <w:tr w:rsidR="00266483" w:rsidRPr="004B79F6" w14:paraId="6258ED89" w14:textId="77777777">
        <w:trPr>
          <w:trHeight w:val="49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76AC6251" w14:textId="77777777" w:rsidR="00266483" w:rsidRPr="004B79F6" w:rsidRDefault="00266483" w:rsidP="0009056A">
            <w:pPr>
              <w:rPr>
                <w:rFonts w:eastAsia="Calibr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E44B875" w14:textId="77777777" w:rsidR="00266483" w:rsidRPr="004B79F6" w:rsidRDefault="00266483" w:rsidP="0009056A">
            <w:pPr>
              <w:rPr>
                <w:rFonts w:eastAsia="Calibr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D65443C" w14:textId="77777777" w:rsidR="00266483" w:rsidRPr="004B79F6" w:rsidRDefault="00266483" w:rsidP="0009056A">
            <w:pPr>
              <w:rPr>
                <w:rFonts w:eastAsia="Calibri"/>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70F78291" w14:textId="77777777" w:rsidR="00266483" w:rsidRPr="004B79F6" w:rsidRDefault="00266483" w:rsidP="0009056A">
            <w:pPr>
              <w:rPr>
                <w:rFonts w:eastAsia="Calibri"/>
              </w:rPr>
            </w:pPr>
          </w:p>
        </w:tc>
      </w:tr>
      <w:tr w:rsidR="00266483" w:rsidRPr="004B79F6" w14:paraId="1EF51FD8" w14:textId="77777777">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089D7A2A" w14:textId="77777777" w:rsidR="00266483" w:rsidRPr="004B79F6" w:rsidRDefault="00266483" w:rsidP="0009056A">
            <w:pPr>
              <w:rPr>
                <w:rFonts w:eastAsia="Calibr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C64451F" w14:textId="77777777" w:rsidR="00266483" w:rsidRPr="004B79F6" w:rsidRDefault="00266483" w:rsidP="0009056A">
            <w:pPr>
              <w:rPr>
                <w:rFonts w:eastAsia="Calibr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4DBC8204" w14:textId="77777777" w:rsidR="00266483" w:rsidRPr="004B79F6" w:rsidRDefault="00266483" w:rsidP="0009056A">
            <w:pPr>
              <w:rPr>
                <w:rFonts w:eastAsia="Calibri"/>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3D49F6E" w14:textId="77777777" w:rsidR="00266483" w:rsidRPr="004B79F6" w:rsidRDefault="00266483" w:rsidP="0009056A">
            <w:pPr>
              <w:rPr>
                <w:rFonts w:eastAsia="Calibri"/>
              </w:rPr>
            </w:pPr>
          </w:p>
        </w:tc>
      </w:tr>
      <w:tr w:rsidR="00266483" w:rsidRPr="004B79F6" w14:paraId="025D0800" w14:textId="77777777">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3CD375FD" w14:textId="77777777" w:rsidR="00266483" w:rsidRPr="004B79F6" w:rsidRDefault="00266483" w:rsidP="0009056A">
            <w:pPr>
              <w:rPr>
                <w:rFonts w:eastAsia="Calibr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762408E" w14:textId="77777777" w:rsidR="00266483" w:rsidRPr="004B79F6" w:rsidRDefault="00266483" w:rsidP="0009056A">
            <w:pPr>
              <w:rPr>
                <w:rFonts w:eastAsia="Calibr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2F5352AA" w14:textId="77777777" w:rsidR="00266483" w:rsidRPr="004B79F6" w:rsidRDefault="00266483" w:rsidP="0009056A">
            <w:pPr>
              <w:rPr>
                <w:rFonts w:eastAsia="Calibri"/>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A971DC0" w14:textId="77777777" w:rsidR="00266483" w:rsidRPr="004B79F6" w:rsidRDefault="00266483" w:rsidP="0009056A">
            <w:pPr>
              <w:rPr>
                <w:rFonts w:eastAsia="Calibri"/>
              </w:rPr>
            </w:pPr>
          </w:p>
        </w:tc>
      </w:tr>
      <w:tr w:rsidR="00266483" w:rsidRPr="004B79F6" w14:paraId="1DB8B8EF" w14:textId="77777777">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460892C9" w14:textId="77777777" w:rsidR="00266483" w:rsidRPr="004B79F6" w:rsidRDefault="00266483" w:rsidP="0009056A">
            <w:pPr>
              <w:rPr>
                <w:rFonts w:eastAsia="Calibr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1F3F7FF" w14:textId="77777777" w:rsidR="00266483" w:rsidRPr="004B79F6" w:rsidRDefault="00266483" w:rsidP="0009056A">
            <w:pPr>
              <w:rPr>
                <w:rFonts w:eastAsia="Calibr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177DCD5A" w14:textId="77777777" w:rsidR="00266483" w:rsidRPr="004B79F6" w:rsidRDefault="00266483" w:rsidP="0009056A">
            <w:pPr>
              <w:rPr>
                <w:rFonts w:eastAsia="Calibri"/>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03BB5C2" w14:textId="77777777" w:rsidR="00266483" w:rsidRPr="004B79F6" w:rsidRDefault="00266483" w:rsidP="0009056A">
            <w:pPr>
              <w:rPr>
                <w:rFonts w:eastAsia="Calibri"/>
              </w:rPr>
            </w:pPr>
          </w:p>
        </w:tc>
      </w:tr>
      <w:tr w:rsidR="00266483" w:rsidRPr="004B79F6" w14:paraId="3494677E" w14:textId="77777777">
        <w:trPr>
          <w:trHeight w:val="435"/>
        </w:trPr>
        <w:tc>
          <w:tcPr>
            <w:tcW w:w="327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529B5A0D" w14:textId="77777777" w:rsidR="00266483" w:rsidRPr="004B79F6" w:rsidRDefault="00266483" w:rsidP="0009056A">
            <w:pPr>
              <w:rPr>
                <w:rFonts w:eastAsia="Calibr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2CDA8B87" w14:textId="77777777" w:rsidR="00266483" w:rsidRPr="004B79F6" w:rsidRDefault="00266483" w:rsidP="0009056A">
            <w:pPr>
              <w:rPr>
                <w:rFonts w:eastAsia="Calibri"/>
              </w:rPr>
            </w:pPr>
          </w:p>
        </w:tc>
        <w:tc>
          <w:tcPr>
            <w:tcW w:w="220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Mar>
              <w:left w:w="105" w:type="dxa"/>
              <w:right w:w="105" w:type="dxa"/>
            </w:tcMar>
          </w:tcPr>
          <w:p w14:paraId="5727759C" w14:textId="77777777" w:rsidR="00266483" w:rsidRPr="004B79F6" w:rsidRDefault="00266483" w:rsidP="0009056A">
            <w:pPr>
              <w:rPr>
                <w:rFonts w:eastAsia="Calibri"/>
              </w:rPr>
            </w:pPr>
          </w:p>
        </w:tc>
        <w:tc>
          <w:tcPr>
            <w:tcW w:w="526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1FD7CB06" w14:textId="77777777" w:rsidR="00266483" w:rsidRPr="004B79F6" w:rsidRDefault="00266483" w:rsidP="0009056A">
            <w:pPr>
              <w:rPr>
                <w:rFonts w:eastAsia="Calibri"/>
              </w:rPr>
            </w:pPr>
          </w:p>
        </w:tc>
      </w:tr>
    </w:tbl>
    <w:p w14:paraId="3C531D19" w14:textId="77777777" w:rsidR="00266483" w:rsidRPr="004B79F6" w:rsidRDefault="00266483" w:rsidP="0009056A">
      <w:pPr>
        <w:rPr>
          <w:rFonts w:eastAsia="Calibri"/>
        </w:rPr>
      </w:pPr>
    </w:p>
    <w:p w14:paraId="5B901721" w14:textId="77777777" w:rsidR="00266483" w:rsidRPr="004B79F6" w:rsidRDefault="00266483" w:rsidP="0009056A"/>
    <w:p w14:paraId="41D43F08" w14:textId="77777777" w:rsidR="00266483" w:rsidRPr="004B79F6" w:rsidRDefault="00266483" w:rsidP="0009056A"/>
    <w:p w14:paraId="6D299E29" w14:textId="77777777" w:rsidR="00F3084D" w:rsidRPr="004B79F6" w:rsidRDefault="00F3084D" w:rsidP="0009056A"/>
    <w:sectPr w:rsidR="00F3084D" w:rsidRPr="004B79F6" w:rsidSect="00BC7FB9">
      <w:headerReference w:type="even" r:id="rId11"/>
      <w:headerReference w:type="default" r:id="rId12"/>
      <w:footerReference w:type="default" r:id="rId13"/>
      <w:head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54FDB" w14:textId="77777777" w:rsidR="000906FC" w:rsidRDefault="000906FC" w:rsidP="0009056A">
      <w:r>
        <w:separator/>
      </w:r>
    </w:p>
  </w:endnote>
  <w:endnote w:type="continuationSeparator" w:id="0">
    <w:p w14:paraId="4BD422EE" w14:textId="77777777" w:rsidR="000906FC" w:rsidRDefault="000906FC" w:rsidP="0009056A">
      <w:r>
        <w:continuationSeparator/>
      </w:r>
    </w:p>
  </w:endnote>
  <w:endnote w:type="continuationNotice" w:id="1">
    <w:p w14:paraId="3360A880" w14:textId="77777777" w:rsidR="000906FC" w:rsidRDefault="000906FC" w:rsidP="00090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DA035" w14:textId="341B1CB7" w:rsidR="00EA7695" w:rsidRPr="00824102" w:rsidRDefault="19BB809D" w:rsidP="0009056A">
    <w:pPr>
      <w:pStyle w:val="Footer"/>
    </w:pPr>
    <w:r w:rsidRPr="19BB809D">
      <w:t xml:space="preserve">This is the complete bank of questions from which tailored worksheets will be created for each sponsoring organization based on their Initial Inquiry evidence. The Follow-Up Inquiry for each sponsoring organization will include a subset of these criteria.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FCA8D" w14:textId="77777777" w:rsidR="000906FC" w:rsidRDefault="000906FC" w:rsidP="0009056A">
      <w:r>
        <w:separator/>
      </w:r>
    </w:p>
  </w:footnote>
  <w:footnote w:type="continuationSeparator" w:id="0">
    <w:p w14:paraId="29E72DF4" w14:textId="77777777" w:rsidR="000906FC" w:rsidRDefault="000906FC" w:rsidP="0009056A">
      <w:r>
        <w:continuationSeparator/>
      </w:r>
    </w:p>
  </w:footnote>
  <w:footnote w:type="continuationNotice" w:id="1">
    <w:p w14:paraId="73B5E374" w14:textId="77777777" w:rsidR="000906FC" w:rsidRDefault="000906FC" w:rsidP="000905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48768" w14:textId="1FFC9659" w:rsidR="008910DA" w:rsidRDefault="00043B7D" w:rsidP="0009056A">
    <w:pPr>
      <w:pStyle w:val="Header"/>
    </w:pPr>
    <w:r>
      <w:rPr>
        <w:noProof/>
      </w:rPr>
      <w:pict w14:anchorId="0EA30B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02891" o:spid="_x0000_s1026" type="#_x0000_t136" style="position:absolute;margin-left:0;margin-top:0;width:479.85pt;height:179.95pt;rotation:315;z-index:-251658239;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5F743" w14:textId="089C6A7A" w:rsidR="00EA7695" w:rsidRPr="00090F6A" w:rsidRDefault="00BC7FB9" w:rsidP="0009056A">
    <w:pPr>
      <w:pStyle w:val="Heading1"/>
    </w:pPr>
    <w:r w:rsidRPr="00090F6A">
      <w:rPr>
        <w:noProof/>
      </w:rPr>
      <w:drawing>
        <wp:anchor distT="0" distB="0" distL="114300" distR="114300" simplePos="0" relativeHeight="251658243" behindDoc="0" locked="0" layoutInCell="1" allowOverlap="1" wp14:anchorId="3C69D9F2" wp14:editId="686318D1">
          <wp:simplePos x="0" y="0"/>
          <wp:positionH relativeFrom="column">
            <wp:posOffset>7143750</wp:posOffset>
          </wp:positionH>
          <wp:positionV relativeFrom="paragraph">
            <wp:posOffset>-295275</wp:posOffset>
          </wp:positionV>
          <wp:extent cx="1358732" cy="388002"/>
          <wp:effectExtent l="0" t="0" r="0" b="0"/>
          <wp:wrapNone/>
          <wp:docPr id="479368598" name="Picture 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368598" name="Picture 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732" cy="388002"/>
                  </a:xfrm>
                  <a:prstGeom prst="rect">
                    <a:avLst/>
                  </a:prstGeom>
                  <a:noFill/>
                  <a:ln>
                    <a:noFill/>
                  </a:ln>
                </pic:spPr>
              </pic:pic>
            </a:graphicData>
          </a:graphic>
          <wp14:sizeRelH relativeFrom="page">
            <wp14:pctWidth>0</wp14:pctWidth>
          </wp14:sizeRelH>
          <wp14:sizeRelV relativeFrom="page">
            <wp14:pctHeight>0</wp14:pctHeight>
          </wp14:sizeRelV>
        </wp:anchor>
      </w:drawing>
    </w:r>
    <w:r w:rsidR="00043B7D">
      <w:rPr>
        <w:noProof/>
      </w:rPr>
      <w:pict w14:anchorId="011F0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02892" o:spid="_x0000_s1027" type="#_x0000_t136" style="position:absolute;margin-left:0;margin-top:0;width:479.85pt;height:179.95pt;rotation:315;z-index:-251658238;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090F6A" w:rsidRPr="00090F6A">
      <w:t>Early Literacy</w:t>
    </w:r>
    <w:r w:rsidR="536BCD0A" w:rsidRPr="00090F6A">
      <w:t xml:space="preserve"> Follow-Up Inquiry – INS Domain Question Bank</w:t>
    </w:r>
  </w:p>
  <w:p w14:paraId="37242859" w14:textId="77777777" w:rsidR="00F45F40" w:rsidRPr="00F45F40" w:rsidRDefault="00F45F40" w:rsidP="0009056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F161F" w14:textId="5B0F486E" w:rsidR="00EA7695" w:rsidRDefault="00043B7D" w:rsidP="0009056A">
    <w:pPr>
      <w:pStyle w:val="Heading1"/>
    </w:pPr>
    <w:r>
      <w:rPr>
        <w:noProof/>
      </w:rPr>
      <w:pict w14:anchorId="5FB327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702890" o:spid="_x0000_s1025" type="#_x0000_t136" style="position:absolute;margin-left:0;margin-top:0;width:479.85pt;height:179.95pt;rotation:315;z-index:-251658240;mso-position-horizontal:center;mso-position-horizontal-relative:margin;mso-position-vertical:center;mso-position-vertical-relative:margin" o:allowincell="f" fillcolor="silver" stroked="f">
          <v:fill opacity=".5"/>
          <v:textpath style="font-family:&quot;Calibri&quot;;font-size:1pt" string="Template"/>
          <w10:wrap anchorx="margin" anchory="margin"/>
        </v:shape>
      </w:pict>
    </w:r>
    <w:r w:rsidR="002E59BA">
      <w:t xml:space="preserve">Formal Review Follow-up Inquiry – </w:t>
    </w:r>
    <w:r w:rsidR="00542750">
      <w:t>INS</w:t>
    </w:r>
    <w:r w:rsidR="002E59BA">
      <w:t xml:space="preserve"> Domain Question Bank</w:t>
    </w:r>
    <w:r w:rsidR="00542750">
      <w:t>: Initial Teacher Programs</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2F897"/>
    <w:multiLevelType w:val="hybridMultilevel"/>
    <w:tmpl w:val="722EB8B2"/>
    <w:lvl w:ilvl="0" w:tplc="26E8093A">
      <w:start w:val="1"/>
      <w:numFmt w:val="bullet"/>
      <w:lvlText w:val=""/>
      <w:lvlJc w:val="left"/>
      <w:pPr>
        <w:ind w:left="720" w:hanging="360"/>
      </w:pPr>
      <w:rPr>
        <w:rFonts w:ascii="Symbol" w:hAnsi="Symbol" w:hint="default"/>
      </w:rPr>
    </w:lvl>
    <w:lvl w:ilvl="1" w:tplc="56846DDA">
      <w:start w:val="1"/>
      <w:numFmt w:val="bullet"/>
      <w:lvlText w:val="o"/>
      <w:lvlJc w:val="left"/>
      <w:pPr>
        <w:ind w:left="1440" w:hanging="360"/>
      </w:pPr>
      <w:rPr>
        <w:rFonts w:ascii="Courier New" w:hAnsi="Courier New" w:hint="default"/>
      </w:rPr>
    </w:lvl>
    <w:lvl w:ilvl="2" w:tplc="C4F0A95E">
      <w:start w:val="1"/>
      <w:numFmt w:val="bullet"/>
      <w:lvlText w:val=""/>
      <w:lvlJc w:val="left"/>
      <w:pPr>
        <w:ind w:left="2160" w:hanging="360"/>
      </w:pPr>
      <w:rPr>
        <w:rFonts w:ascii="Wingdings" w:hAnsi="Wingdings" w:hint="default"/>
      </w:rPr>
    </w:lvl>
    <w:lvl w:ilvl="3" w:tplc="FAAC28FC">
      <w:start w:val="1"/>
      <w:numFmt w:val="bullet"/>
      <w:lvlText w:val=""/>
      <w:lvlJc w:val="left"/>
      <w:pPr>
        <w:ind w:left="2880" w:hanging="360"/>
      </w:pPr>
      <w:rPr>
        <w:rFonts w:ascii="Symbol" w:hAnsi="Symbol" w:hint="default"/>
      </w:rPr>
    </w:lvl>
    <w:lvl w:ilvl="4" w:tplc="ABDCA6E8">
      <w:start w:val="1"/>
      <w:numFmt w:val="bullet"/>
      <w:lvlText w:val="o"/>
      <w:lvlJc w:val="left"/>
      <w:pPr>
        <w:ind w:left="3600" w:hanging="360"/>
      </w:pPr>
      <w:rPr>
        <w:rFonts w:ascii="Courier New" w:hAnsi="Courier New" w:hint="default"/>
      </w:rPr>
    </w:lvl>
    <w:lvl w:ilvl="5" w:tplc="BE60129E">
      <w:start w:val="1"/>
      <w:numFmt w:val="bullet"/>
      <w:lvlText w:val=""/>
      <w:lvlJc w:val="left"/>
      <w:pPr>
        <w:ind w:left="4320" w:hanging="360"/>
      </w:pPr>
      <w:rPr>
        <w:rFonts w:ascii="Wingdings" w:hAnsi="Wingdings" w:hint="default"/>
      </w:rPr>
    </w:lvl>
    <w:lvl w:ilvl="6" w:tplc="98022250">
      <w:start w:val="1"/>
      <w:numFmt w:val="bullet"/>
      <w:lvlText w:val=""/>
      <w:lvlJc w:val="left"/>
      <w:pPr>
        <w:ind w:left="5040" w:hanging="360"/>
      </w:pPr>
      <w:rPr>
        <w:rFonts w:ascii="Symbol" w:hAnsi="Symbol" w:hint="default"/>
      </w:rPr>
    </w:lvl>
    <w:lvl w:ilvl="7" w:tplc="983CDB80">
      <w:start w:val="1"/>
      <w:numFmt w:val="bullet"/>
      <w:lvlText w:val="o"/>
      <w:lvlJc w:val="left"/>
      <w:pPr>
        <w:ind w:left="5760" w:hanging="360"/>
      </w:pPr>
      <w:rPr>
        <w:rFonts w:ascii="Courier New" w:hAnsi="Courier New" w:hint="default"/>
      </w:rPr>
    </w:lvl>
    <w:lvl w:ilvl="8" w:tplc="4948E2A4">
      <w:start w:val="1"/>
      <w:numFmt w:val="bullet"/>
      <w:lvlText w:val=""/>
      <w:lvlJc w:val="left"/>
      <w:pPr>
        <w:ind w:left="6480" w:hanging="360"/>
      </w:pPr>
      <w:rPr>
        <w:rFonts w:ascii="Wingdings" w:hAnsi="Wingdings" w:hint="default"/>
      </w:rPr>
    </w:lvl>
  </w:abstractNum>
  <w:abstractNum w:abstractNumId="1" w15:restartNumberingAfterBreak="0">
    <w:nsid w:val="09547EE3"/>
    <w:multiLevelType w:val="hybridMultilevel"/>
    <w:tmpl w:val="02FAA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92384"/>
    <w:multiLevelType w:val="hybridMultilevel"/>
    <w:tmpl w:val="681C8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384E"/>
    <w:multiLevelType w:val="hybridMultilevel"/>
    <w:tmpl w:val="02FAAF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1B6CA4"/>
    <w:multiLevelType w:val="hybridMultilevel"/>
    <w:tmpl w:val="879CF1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97FBA1"/>
    <w:multiLevelType w:val="hybridMultilevel"/>
    <w:tmpl w:val="B57A7E30"/>
    <w:lvl w:ilvl="0" w:tplc="856AC8B4">
      <w:start w:val="1"/>
      <w:numFmt w:val="bullet"/>
      <w:lvlText w:val=""/>
      <w:lvlJc w:val="left"/>
      <w:pPr>
        <w:ind w:left="720" w:hanging="360"/>
      </w:pPr>
      <w:rPr>
        <w:rFonts w:ascii="Symbol" w:hAnsi="Symbol" w:hint="default"/>
      </w:rPr>
    </w:lvl>
    <w:lvl w:ilvl="1" w:tplc="3F5039A2">
      <w:start w:val="1"/>
      <w:numFmt w:val="bullet"/>
      <w:lvlText w:val="o"/>
      <w:lvlJc w:val="left"/>
      <w:pPr>
        <w:ind w:left="1440" w:hanging="360"/>
      </w:pPr>
      <w:rPr>
        <w:rFonts w:ascii="Courier New" w:hAnsi="Courier New" w:hint="default"/>
      </w:rPr>
    </w:lvl>
    <w:lvl w:ilvl="2" w:tplc="66BE15DA">
      <w:start w:val="1"/>
      <w:numFmt w:val="bullet"/>
      <w:lvlText w:val=""/>
      <w:lvlJc w:val="left"/>
      <w:pPr>
        <w:ind w:left="2160" w:hanging="360"/>
      </w:pPr>
      <w:rPr>
        <w:rFonts w:ascii="Wingdings" w:hAnsi="Wingdings" w:hint="default"/>
      </w:rPr>
    </w:lvl>
    <w:lvl w:ilvl="3" w:tplc="A42A731C">
      <w:start w:val="1"/>
      <w:numFmt w:val="bullet"/>
      <w:lvlText w:val=""/>
      <w:lvlJc w:val="left"/>
      <w:pPr>
        <w:ind w:left="2880" w:hanging="360"/>
      </w:pPr>
      <w:rPr>
        <w:rFonts w:ascii="Symbol" w:hAnsi="Symbol" w:hint="default"/>
      </w:rPr>
    </w:lvl>
    <w:lvl w:ilvl="4" w:tplc="9DAC73B6">
      <w:start w:val="1"/>
      <w:numFmt w:val="bullet"/>
      <w:lvlText w:val="o"/>
      <w:lvlJc w:val="left"/>
      <w:pPr>
        <w:ind w:left="3600" w:hanging="360"/>
      </w:pPr>
      <w:rPr>
        <w:rFonts w:ascii="Courier New" w:hAnsi="Courier New" w:hint="default"/>
      </w:rPr>
    </w:lvl>
    <w:lvl w:ilvl="5" w:tplc="8DAEE6A2">
      <w:start w:val="1"/>
      <w:numFmt w:val="bullet"/>
      <w:lvlText w:val=""/>
      <w:lvlJc w:val="left"/>
      <w:pPr>
        <w:ind w:left="4320" w:hanging="360"/>
      </w:pPr>
      <w:rPr>
        <w:rFonts w:ascii="Wingdings" w:hAnsi="Wingdings" w:hint="default"/>
      </w:rPr>
    </w:lvl>
    <w:lvl w:ilvl="6" w:tplc="7F881936">
      <w:start w:val="1"/>
      <w:numFmt w:val="bullet"/>
      <w:lvlText w:val=""/>
      <w:lvlJc w:val="left"/>
      <w:pPr>
        <w:ind w:left="5040" w:hanging="360"/>
      </w:pPr>
      <w:rPr>
        <w:rFonts w:ascii="Symbol" w:hAnsi="Symbol" w:hint="default"/>
      </w:rPr>
    </w:lvl>
    <w:lvl w:ilvl="7" w:tplc="8D52E9EC">
      <w:start w:val="1"/>
      <w:numFmt w:val="bullet"/>
      <w:lvlText w:val="o"/>
      <w:lvlJc w:val="left"/>
      <w:pPr>
        <w:ind w:left="5760" w:hanging="360"/>
      </w:pPr>
      <w:rPr>
        <w:rFonts w:ascii="Courier New" w:hAnsi="Courier New" w:hint="default"/>
      </w:rPr>
    </w:lvl>
    <w:lvl w:ilvl="8" w:tplc="C19055EC">
      <w:start w:val="1"/>
      <w:numFmt w:val="bullet"/>
      <w:lvlText w:val=""/>
      <w:lvlJc w:val="left"/>
      <w:pPr>
        <w:ind w:left="6480" w:hanging="360"/>
      </w:pPr>
      <w:rPr>
        <w:rFonts w:ascii="Wingdings" w:hAnsi="Wingdings" w:hint="default"/>
      </w:rPr>
    </w:lvl>
  </w:abstractNum>
  <w:abstractNum w:abstractNumId="6" w15:restartNumberingAfterBreak="0">
    <w:nsid w:val="1DFC76E9"/>
    <w:multiLevelType w:val="hybridMultilevel"/>
    <w:tmpl w:val="768E8E6A"/>
    <w:lvl w:ilvl="0" w:tplc="03426678">
      <w:start w:val="1"/>
      <w:numFmt w:val="bullet"/>
      <w:lvlText w:val=""/>
      <w:lvlJc w:val="left"/>
      <w:pPr>
        <w:ind w:left="720" w:hanging="360"/>
      </w:pPr>
      <w:rPr>
        <w:rFonts w:ascii="Symbol" w:hAnsi="Symbol" w:hint="default"/>
      </w:rPr>
    </w:lvl>
    <w:lvl w:ilvl="1" w:tplc="9FC821A8">
      <w:start w:val="1"/>
      <w:numFmt w:val="bullet"/>
      <w:lvlText w:val="o"/>
      <w:lvlJc w:val="left"/>
      <w:pPr>
        <w:ind w:left="1440" w:hanging="360"/>
      </w:pPr>
      <w:rPr>
        <w:rFonts w:ascii="Courier New" w:hAnsi="Courier New" w:hint="default"/>
      </w:rPr>
    </w:lvl>
    <w:lvl w:ilvl="2" w:tplc="783619FA">
      <w:start w:val="1"/>
      <w:numFmt w:val="bullet"/>
      <w:lvlText w:val=""/>
      <w:lvlJc w:val="left"/>
      <w:pPr>
        <w:ind w:left="2160" w:hanging="360"/>
      </w:pPr>
      <w:rPr>
        <w:rFonts w:ascii="Wingdings" w:hAnsi="Wingdings" w:hint="default"/>
      </w:rPr>
    </w:lvl>
    <w:lvl w:ilvl="3" w:tplc="12106938">
      <w:start w:val="1"/>
      <w:numFmt w:val="bullet"/>
      <w:lvlText w:val=""/>
      <w:lvlJc w:val="left"/>
      <w:pPr>
        <w:ind w:left="2880" w:hanging="360"/>
      </w:pPr>
      <w:rPr>
        <w:rFonts w:ascii="Symbol" w:hAnsi="Symbol" w:hint="default"/>
      </w:rPr>
    </w:lvl>
    <w:lvl w:ilvl="4" w:tplc="F632A670">
      <w:start w:val="1"/>
      <w:numFmt w:val="bullet"/>
      <w:lvlText w:val="o"/>
      <w:lvlJc w:val="left"/>
      <w:pPr>
        <w:ind w:left="3600" w:hanging="360"/>
      </w:pPr>
      <w:rPr>
        <w:rFonts w:ascii="Courier New" w:hAnsi="Courier New" w:hint="default"/>
      </w:rPr>
    </w:lvl>
    <w:lvl w:ilvl="5" w:tplc="A36E441E">
      <w:start w:val="1"/>
      <w:numFmt w:val="bullet"/>
      <w:lvlText w:val=""/>
      <w:lvlJc w:val="left"/>
      <w:pPr>
        <w:ind w:left="4320" w:hanging="360"/>
      </w:pPr>
      <w:rPr>
        <w:rFonts w:ascii="Wingdings" w:hAnsi="Wingdings" w:hint="default"/>
      </w:rPr>
    </w:lvl>
    <w:lvl w:ilvl="6" w:tplc="9162E764">
      <w:start w:val="1"/>
      <w:numFmt w:val="bullet"/>
      <w:lvlText w:val=""/>
      <w:lvlJc w:val="left"/>
      <w:pPr>
        <w:ind w:left="5040" w:hanging="360"/>
      </w:pPr>
      <w:rPr>
        <w:rFonts w:ascii="Symbol" w:hAnsi="Symbol" w:hint="default"/>
      </w:rPr>
    </w:lvl>
    <w:lvl w:ilvl="7" w:tplc="6D0E1A9E">
      <w:start w:val="1"/>
      <w:numFmt w:val="bullet"/>
      <w:lvlText w:val="o"/>
      <w:lvlJc w:val="left"/>
      <w:pPr>
        <w:ind w:left="5760" w:hanging="360"/>
      </w:pPr>
      <w:rPr>
        <w:rFonts w:ascii="Courier New" w:hAnsi="Courier New" w:hint="default"/>
      </w:rPr>
    </w:lvl>
    <w:lvl w:ilvl="8" w:tplc="99584A9C">
      <w:start w:val="1"/>
      <w:numFmt w:val="bullet"/>
      <w:lvlText w:val=""/>
      <w:lvlJc w:val="left"/>
      <w:pPr>
        <w:ind w:left="6480" w:hanging="360"/>
      </w:pPr>
      <w:rPr>
        <w:rFonts w:ascii="Wingdings" w:hAnsi="Wingdings" w:hint="default"/>
      </w:rPr>
    </w:lvl>
  </w:abstractNum>
  <w:abstractNum w:abstractNumId="7" w15:restartNumberingAfterBreak="0">
    <w:nsid w:val="1FC32367"/>
    <w:multiLevelType w:val="hybridMultilevel"/>
    <w:tmpl w:val="F470384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707B2C"/>
    <w:multiLevelType w:val="hybridMultilevel"/>
    <w:tmpl w:val="842292C4"/>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EC29CD6"/>
    <w:multiLevelType w:val="hybridMultilevel"/>
    <w:tmpl w:val="1DA24838"/>
    <w:lvl w:ilvl="0" w:tplc="1756C5BA">
      <w:start w:val="1"/>
      <w:numFmt w:val="bullet"/>
      <w:lvlText w:val=""/>
      <w:lvlJc w:val="left"/>
      <w:pPr>
        <w:ind w:left="720" w:hanging="360"/>
      </w:pPr>
      <w:rPr>
        <w:rFonts w:ascii="Symbol" w:hAnsi="Symbol" w:hint="default"/>
      </w:rPr>
    </w:lvl>
    <w:lvl w:ilvl="1" w:tplc="F2C4DBF6">
      <w:start w:val="1"/>
      <w:numFmt w:val="bullet"/>
      <w:lvlText w:val="o"/>
      <w:lvlJc w:val="left"/>
      <w:pPr>
        <w:ind w:left="1440" w:hanging="360"/>
      </w:pPr>
      <w:rPr>
        <w:rFonts w:ascii="Courier New" w:hAnsi="Courier New" w:hint="default"/>
      </w:rPr>
    </w:lvl>
    <w:lvl w:ilvl="2" w:tplc="EC0ADD68">
      <w:start w:val="1"/>
      <w:numFmt w:val="bullet"/>
      <w:lvlText w:val=""/>
      <w:lvlJc w:val="left"/>
      <w:pPr>
        <w:ind w:left="2160" w:hanging="360"/>
      </w:pPr>
      <w:rPr>
        <w:rFonts w:ascii="Wingdings" w:hAnsi="Wingdings" w:hint="default"/>
      </w:rPr>
    </w:lvl>
    <w:lvl w:ilvl="3" w:tplc="9A9A70CC">
      <w:start w:val="1"/>
      <w:numFmt w:val="bullet"/>
      <w:lvlText w:val=""/>
      <w:lvlJc w:val="left"/>
      <w:pPr>
        <w:ind w:left="2880" w:hanging="360"/>
      </w:pPr>
      <w:rPr>
        <w:rFonts w:ascii="Symbol" w:hAnsi="Symbol" w:hint="default"/>
      </w:rPr>
    </w:lvl>
    <w:lvl w:ilvl="4" w:tplc="A1AE3A1E">
      <w:start w:val="1"/>
      <w:numFmt w:val="bullet"/>
      <w:lvlText w:val="o"/>
      <w:lvlJc w:val="left"/>
      <w:pPr>
        <w:ind w:left="3600" w:hanging="360"/>
      </w:pPr>
      <w:rPr>
        <w:rFonts w:ascii="Courier New" w:hAnsi="Courier New" w:hint="default"/>
      </w:rPr>
    </w:lvl>
    <w:lvl w:ilvl="5" w:tplc="0458F168">
      <w:start w:val="1"/>
      <w:numFmt w:val="bullet"/>
      <w:lvlText w:val=""/>
      <w:lvlJc w:val="left"/>
      <w:pPr>
        <w:ind w:left="4320" w:hanging="360"/>
      </w:pPr>
      <w:rPr>
        <w:rFonts w:ascii="Wingdings" w:hAnsi="Wingdings" w:hint="default"/>
      </w:rPr>
    </w:lvl>
    <w:lvl w:ilvl="6" w:tplc="DB1C618C">
      <w:start w:val="1"/>
      <w:numFmt w:val="bullet"/>
      <w:lvlText w:val=""/>
      <w:lvlJc w:val="left"/>
      <w:pPr>
        <w:ind w:left="5040" w:hanging="360"/>
      </w:pPr>
      <w:rPr>
        <w:rFonts w:ascii="Symbol" w:hAnsi="Symbol" w:hint="default"/>
      </w:rPr>
    </w:lvl>
    <w:lvl w:ilvl="7" w:tplc="99CA7CDE">
      <w:start w:val="1"/>
      <w:numFmt w:val="bullet"/>
      <w:lvlText w:val="o"/>
      <w:lvlJc w:val="left"/>
      <w:pPr>
        <w:ind w:left="5760" w:hanging="360"/>
      </w:pPr>
      <w:rPr>
        <w:rFonts w:ascii="Courier New" w:hAnsi="Courier New" w:hint="default"/>
      </w:rPr>
    </w:lvl>
    <w:lvl w:ilvl="8" w:tplc="ED9E57D8">
      <w:start w:val="1"/>
      <w:numFmt w:val="bullet"/>
      <w:lvlText w:val=""/>
      <w:lvlJc w:val="left"/>
      <w:pPr>
        <w:ind w:left="6480" w:hanging="360"/>
      </w:pPr>
      <w:rPr>
        <w:rFonts w:ascii="Wingdings" w:hAnsi="Wingdings" w:hint="default"/>
      </w:rPr>
    </w:lvl>
  </w:abstractNum>
  <w:abstractNum w:abstractNumId="10" w15:restartNumberingAfterBreak="0">
    <w:nsid w:val="320DF633"/>
    <w:multiLevelType w:val="hybridMultilevel"/>
    <w:tmpl w:val="3C109BDC"/>
    <w:lvl w:ilvl="0" w:tplc="BB821856">
      <w:start w:val="1"/>
      <w:numFmt w:val="bullet"/>
      <w:lvlText w:val=""/>
      <w:lvlJc w:val="left"/>
      <w:pPr>
        <w:ind w:left="720" w:hanging="360"/>
      </w:pPr>
      <w:rPr>
        <w:rFonts w:ascii="Symbol" w:hAnsi="Symbol" w:hint="default"/>
      </w:rPr>
    </w:lvl>
    <w:lvl w:ilvl="1" w:tplc="F9D06B5E">
      <w:start w:val="1"/>
      <w:numFmt w:val="bullet"/>
      <w:lvlText w:val="o"/>
      <w:lvlJc w:val="left"/>
      <w:pPr>
        <w:ind w:left="1440" w:hanging="360"/>
      </w:pPr>
      <w:rPr>
        <w:rFonts w:ascii="Courier New" w:hAnsi="Courier New" w:hint="default"/>
      </w:rPr>
    </w:lvl>
    <w:lvl w:ilvl="2" w:tplc="509AB46A">
      <w:start w:val="1"/>
      <w:numFmt w:val="bullet"/>
      <w:lvlText w:val=""/>
      <w:lvlJc w:val="left"/>
      <w:pPr>
        <w:ind w:left="2160" w:hanging="360"/>
      </w:pPr>
      <w:rPr>
        <w:rFonts w:ascii="Wingdings" w:hAnsi="Wingdings" w:hint="default"/>
      </w:rPr>
    </w:lvl>
    <w:lvl w:ilvl="3" w:tplc="D0B66CBA">
      <w:start w:val="1"/>
      <w:numFmt w:val="bullet"/>
      <w:lvlText w:val=""/>
      <w:lvlJc w:val="left"/>
      <w:pPr>
        <w:ind w:left="2880" w:hanging="360"/>
      </w:pPr>
      <w:rPr>
        <w:rFonts w:ascii="Symbol" w:hAnsi="Symbol" w:hint="default"/>
      </w:rPr>
    </w:lvl>
    <w:lvl w:ilvl="4" w:tplc="B968488A">
      <w:start w:val="1"/>
      <w:numFmt w:val="bullet"/>
      <w:lvlText w:val="o"/>
      <w:lvlJc w:val="left"/>
      <w:pPr>
        <w:ind w:left="3600" w:hanging="360"/>
      </w:pPr>
      <w:rPr>
        <w:rFonts w:ascii="Courier New" w:hAnsi="Courier New" w:hint="default"/>
      </w:rPr>
    </w:lvl>
    <w:lvl w:ilvl="5" w:tplc="6AFA90EC">
      <w:start w:val="1"/>
      <w:numFmt w:val="bullet"/>
      <w:lvlText w:val=""/>
      <w:lvlJc w:val="left"/>
      <w:pPr>
        <w:ind w:left="4320" w:hanging="360"/>
      </w:pPr>
      <w:rPr>
        <w:rFonts w:ascii="Wingdings" w:hAnsi="Wingdings" w:hint="default"/>
      </w:rPr>
    </w:lvl>
    <w:lvl w:ilvl="6" w:tplc="318E65DC">
      <w:start w:val="1"/>
      <w:numFmt w:val="bullet"/>
      <w:lvlText w:val=""/>
      <w:lvlJc w:val="left"/>
      <w:pPr>
        <w:ind w:left="5040" w:hanging="360"/>
      </w:pPr>
      <w:rPr>
        <w:rFonts w:ascii="Symbol" w:hAnsi="Symbol" w:hint="default"/>
      </w:rPr>
    </w:lvl>
    <w:lvl w:ilvl="7" w:tplc="42C4B44E">
      <w:start w:val="1"/>
      <w:numFmt w:val="bullet"/>
      <w:lvlText w:val="o"/>
      <w:lvlJc w:val="left"/>
      <w:pPr>
        <w:ind w:left="5760" w:hanging="360"/>
      </w:pPr>
      <w:rPr>
        <w:rFonts w:ascii="Courier New" w:hAnsi="Courier New" w:hint="default"/>
      </w:rPr>
    </w:lvl>
    <w:lvl w:ilvl="8" w:tplc="AA32C480">
      <w:start w:val="1"/>
      <w:numFmt w:val="bullet"/>
      <w:lvlText w:val=""/>
      <w:lvlJc w:val="left"/>
      <w:pPr>
        <w:ind w:left="6480" w:hanging="360"/>
      </w:pPr>
      <w:rPr>
        <w:rFonts w:ascii="Wingdings" w:hAnsi="Wingdings" w:hint="default"/>
      </w:rPr>
    </w:lvl>
  </w:abstractNum>
  <w:abstractNum w:abstractNumId="11" w15:restartNumberingAfterBreak="0">
    <w:nsid w:val="32314A1F"/>
    <w:multiLevelType w:val="hybridMultilevel"/>
    <w:tmpl w:val="A85EAD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BE1723"/>
    <w:multiLevelType w:val="hybridMultilevel"/>
    <w:tmpl w:val="61C0A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E28FE"/>
    <w:multiLevelType w:val="hybridMultilevel"/>
    <w:tmpl w:val="879CF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E4505E"/>
    <w:multiLevelType w:val="hybridMultilevel"/>
    <w:tmpl w:val="CA06F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924E5"/>
    <w:multiLevelType w:val="hybridMultilevel"/>
    <w:tmpl w:val="79729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931958"/>
    <w:multiLevelType w:val="hybridMultilevel"/>
    <w:tmpl w:val="4DC0327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5CE399E"/>
    <w:multiLevelType w:val="hybridMultilevel"/>
    <w:tmpl w:val="F470384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92D0E"/>
    <w:multiLevelType w:val="hybridMultilevel"/>
    <w:tmpl w:val="AB124044"/>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31765A6"/>
    <w:multiLevelType w:val="hybridMultilevel"/>
    <w:tmpl w:val="AB124044"/>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66E53917"/>
    <w:multiLevelType w:val="hybridMultilevel"/>
    <w:tmpl w:val="4DC0327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E48062F"/>
    <w:multiLevelType w:val="hybridMultilevel"/>
    <w:tmpl w:val="D3888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11E38"/>
    <w:multiLevelType w:val="hybridMultilevel"/>
    <w:tmpl w:val="14D8EE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9C4F56"/>
    <w:multiLevelType w:val="hybridMultilevel"/>
    <w:tmpl w:val="4DC0327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C231EEA"/>
    <w:multiLevelType w:val="multilevel"/>
    <w:tmpl w:val="7DEE8DA6"/>
    <w:lvl w:ilvl="0">
      <w:start w:val="1"/>
      <w:numFmt w:val="bullet"/>
      <w:lvlText w:val=""/>
      <w:lvlJc w:val="left"/>
      <w:pPr>
        <w:tabs>
          <w:tab w:val="num" w:pos="720"/>
        </w:tabs>
        <w:ind w:left="0" w:hanging="360"/>
      </w:pPr>
      <w:rPr>
        <w:rFonts w:ascii="Symbol" w:hAnsi="Symbol" w:hint="default"/>
      </w:rPr>
    </w:lvl>
    <w:lvl w:ilvl="1" w:tentative="1">
      <w:start w:val="1"/>
      <w:numFmt w:val="decimal"/>
      <w:lvlText w:val="%2."/>
      <w:lvlJc w:val="left"/>
      <w:pPr>
        <w:tabs>
          <w:tab w:val="num" w:pos="1440"/>
        </w:tabs>
        <w:ind w:left="720" w:hanging="360"/>
      </w:pPr>
    </w:lvl>
    <w:lvl w:ilvl="2" w:tentative="1">
      <w:start w:val="1"/>
      <w:numFmt w:val="decimal"/>
      <w:lvlText w:val="%3."/>
      <w:lvlJc w:val="left"/>
      <w:pPr>
        <w:tabs>
          <w:tab w:val="num" w:pos="2160"/>
        </w:tabs>
        <w:ind w:left="1440" w:hanging="360"/>
      </w:pPr>
    </w:lvl>
    <w:lvl w:ilvl="3" w:tentative="1">
      <w:start w:val="1"/>
      <w:numFmt w:val="decimal"/>
      <w:lvlText w:val="%4."/>
      <w:lvlJc w:val="left"/>
      <w:pPr>
        <w:tabs>
          <w:tab w:val="num" w:pos="2880"/>
        </w:tabs>
        <w:ind w:left="2160" w:hanging="360"/>
      </w:pPr>
    </w:lvl>
    <w:lvl w:ilvl="4" w:tentative="1">
      <w:start w:val="1"/>
      <w:numFmt w:val="decimal"/>
      <w:lvlText w:val="%5."/>
      <w:lvlJc w:val="left"/>
      <w:pPr>
        <w:tabs>
          <w:tab w:val="num" w:pos="3600"/>
        </w:tabs>
        <w:ind w:left="2880" w:hanging="360"/>
      </w:pPr>
    </w:lvl>
    <w:lvl w:ilvl="5" w:tentative="1">
      <w:start w:val="1"/>
      <w:numFmt w:val="decimal"/>
      <w:lvlText w:val="%6."/>
      <w:lvlJc w:val="left"/>
      <w:pPr>
        <w:tabs>
          <w:tab w:val="num" w:pos="4320"/>
        </w:tabs>
        <w:ind w:left="3600" w:hanging="360"/>
      </w:pPr>
    </w:lvl>
    <w:lvl w:ilvl="6" w:tentative="1">
      <w:start w:val="1"/>
      <w:numFmt w:val="decimal"/>
      <w:lvlText w:val="%7."/>
      <w:lvlJc w:val="left"/>
      <w:pPr>
        <w:tabs>
          <w:tab w:val="num" w:pos="5040"/>
        </w:tabs>
        <w:ind w:left="4320" w:hanging="360"/>
      </w:pPr>
    </w:lvl>
    <w:lvl w:ilvl="7" w:tentative="1">
      <w:start w:val="1"/>
      <w:numFmt w:val="decimal"/>
      <w:lvlText w:val="%8."/>
      <w:lvlJc w:val="left"/>
      <w:pPr>
        <w:tabs>
          <w:tab w:val="num" w:pos="5760"/>
        </w:tabs>
        <w:ind w:left="5040" w:hanging="360"/>
      </w:pPr>
    </w:lvl>
    <w:lvl w:ilvl="8" w:tentative="1">
      <w:start w:val="1"/>
      <w:numFmt w:val="decimal"/>
      <w:lvlText w:val="%9."/>
      <w:lvlJc w:val="left"/>
      <w:pPr>
        <w:tabs>
          <w:tab w:val="num" w:pos="6480"/>
        </w:tabs>
        <w:ind w:left="5760" w:hanging="360"/>
      </w:pPr>
    </w:lvl>
  </w:abstractNum>
  <w:abstractNum w:abstractNumId="25" w15:restartNumberingAfterBreak="0">
    <w:nsid w:val="7CE94136"/>
    <w:multiLevelType w:val="hybridMultilevel"/>
    <w:tmpl w:val="A85EA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365991"/>
    <w:multiLevelType w:val="hybridMultilevel"/>
    <w:tmpl w:val="14D8E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96FEFC"/>
    <w:multiLevelType w:val="hybridMultilevel"/>
    <w:tmpl w:val="FE20AB94"/>
    <w:lvl w:ilvl="0" w:tplc="ECE47F44">
      <w:start w:val="1"/>
      <w:numFmt w:val="bullet"/>
      <w:lvlText w:val=""/>
      <w:lvlJc w:val="left"/>
      <w:pPr>
        <w:ind w:left="720" w:hanging="360"/>
      </w:pPr>
      <w:rPr>
        <w:rFonts w:ascii="Symbol" w:hAnsi="Symbol" w:hint="default"/>
      </w:rPr>
    </w:lvl>
    <w:lvl w:ilvl="1" w:tplc="F69A032E">
      <w:start w:val="1"/>
      <w:numFmt w:val="bullet"/>
      <w:lvlText w:val="o"/>
      <w:lvlJc w:val="left"/>
      <w:pPr>
        <w:ind w:left="1440" w:hanging="360"/>
      </w:pPr>
      <w:rPr>
        <w:rFonts w:ascii="Courier New" w:hAnsi="Courier New" w:hint="default"/>
      </w:rPr>
    </w:lvl>
    <w:lvl w:ilvl="2" w:tplc="4CD04260">
      <w:start w:val="1"/>
      <w:numFmt w:val="bullet"/>
      <w:lvlText w:val=""/>
      <w:lvlJc w:val="left"/>
      <w:pPr>
        <w:ind w:left="2160" w:hanging="360"/>
      </w:pPr>
      <w:rPr>
        <w:rFonts w:ascii="Wingdings" w:hAnsi="Wingdings" w:hint="default"/>
      </w:rPr>
    </w:lvl>
    <w:lvl w:ilvl="3" w:tplc="BB6EDA20">
      <w:start w:val="1"/>
      <w:numFmt w:val="bullet"/>
      <w:lvlText w:val=""/>
      <w:lvlJc w:val="left"/>
      <w:pPr>
        <w:ind w:left="2880" w:hanging="360"/>
      </w:pPr>
      <w:rPr>
        <w:rFonts w:ascii="Symbol" w:hAnsi="Symbol" w:hint="default"/>
      </w:rPr>
    </w:lvl>
    <w:lvl w:ilvl="4" w:tplc="B53658F2">
      <w:start w:val="1"/>
      <w:numFmt w:val="bullet"/>
      <w:lvlText w:val="o"/>
      <w:lvlJc w:val="left"/>
      <w:pPr>
        <w:ind w:left="3600" w:hanging="360"/>
      </w:pPr>
      <w:rPr>
        <w:rFonts w:ascii="Courier New" w:hAnsi="Courier New" w:hint="default"/>
      </w:rPr>
    </w:lvl>
    <w:lvl w:ilvl="5" w:tplc="A58A36D6">
      <w:start w:val="1"/>
      <w:numFmt w:val="bullet"/>
      <w:lvlText w:val=""/>
      <w:lvlJc w:val="left"/>
      <w:pPr>
        <w:ind w:left="4320" w:hanging="360"/>
      </w:pPr>
      <w:rPr>
        <w:rFonts w:ascii="Wingdings" w:hAnsi="Wingdings" w:hint="default"/>
      </w:rPr>
    </w:lvl>
    <w:lvl w:ilvl="6" w:tplc="141CF61C">
      <w:start w:val="1"/>
      <w:numFmt w:val="bullet"/>
      <w:lvlText w:val=""/>
      <w:lvlJc w:val="left"/>
      <w:pPr>
        <w:ind w:left="5040" w:hanging="360"/>
      </w:pPr>
      <w:rPr>
        <w:rFonts w:ascii="Symbol" w:hAnsi="Symbol" w:hint="default"/>
      </w:rPr>
    </w:lvl>
    <w:lvl w:ilvl="7" w:tplc="38020E6C">
      <w:start w:val="1"/>
      <w:numFmt w:val="bullet"/>
      <w:lvlText w:val="o"/>
      <w:lvlJc w:val="left"/>
      <w:pPr>
        <w:ind w:left="5760" w:hanging="360"/>
      </w:pPr>
      <w:rPr>
        <w:rFonts w:ascii="Courier New" w:hAnsi="Courier New" w:hint="default"/>
      </w:rPr>
    </w:lvl>
    <w:lvl w:ilvl="8" w:tplc="CAF6B690">
      <w:start w:val="1"/>
      <w:numFmt w:val="bullet"/>
      <w:lvlText w:val=""/>
      <w:lvlJc w:val="left"/>
      <w:pPr>
        <w:ind w:left="6480" w:hanging="360"/>
      </w:pPr>
      <w:rPr>
        <w:rFonts w:ascii="Wingdings" w:hAnsi="Wingdings" w:hint="default"/>
      </w:rPr>
    </w:lvl>
  </w:abstractNum>
  <w:abstractNum w:abstractNumId="28" w15:restartNumberingAfterBreak="0">
    <w:nsid w:val="7F2A3EE3"/>
    <w:multiLevelType w:val="hybridMultilevel"/>
    <w:tmpl w:val="AFFA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323967">
    <w:abstractNumId w:val="5"/>
  </w:num>
  <w:num w:numId="2" w16cid:durableId="1975670715">
    <w:abstractNumId w:val="10"/>
  </w:num>
  <w:num w:numId="3" w16cid:durableId="1772504138">
    <w:abstractNumId w:val="0"/>
  </w:num>
  <w:num w:numId="4" w16cid:durableId="205412463">
    <w:abstractNumId w:val="9"/>
  </w:num>
  <w:num w:numId="5" w16cid:durableId="1103915878">
    <w:abstractNumId w:val="6"/>
  </w:num>
  <w:num w:numId="6" w16cid:durableId="1251894091">
    <w:abstractNumId w:val="2"/>
  </w:num>
  <w:num w:numId="7" w16cid:durableId="686174446">
    <w:abstractNumId w:val="12"/>
  </w:num>
  <w:num w:numId="8" w16cid:durableId="338890075">
    <w:abstractNumId w:val="14"/>
  </w:num>
  <w:num w:numId="9" w16cid:durableId="2078504662">
    <w:abstractNumId w:val="21"/>
  </w:num>
  <w:num w:numId="10" w16cid:durableId="185102198">
    <w:abstractNumId w:val="17"/>
  </w:num>
  <w:num w:numId="11" w16cid:durableId="1769348507">
    <w:abstractNumId w:val="7"/>
  </w:num>
  <w:num w:numId="12" w16cid:durableId="1423140639">
    <w:abstractNumId w:val="19"/>
  </w:num>
  <w:num w:numId="13" w16cid:durableId="16274140">
    <w:abstractNumId w:val="18"/>
  </w:num>
  <w:num w:numId="14" w16cid:durableId="336082087">
    <w:abstractNumId w:val="24"/>
  </w:num>
  <w:num w:numId="15" w16cid:durableId="1728142282">
    <w:abstractNumId w:val="28"/>
  </w:num>
  <w:num w:numId="16" w16cid:durableId="257252668">
    <w:abstractNumId w:val="27"/>
  </w:num>
  <w:num w:numId="17" w16cid:durableId="995839442">
    <w:abstractNumId w:val="15"/>
  </w:num>
  <w:num w:numId="18" w16cid:durableId="1337150664">
    <w:abstractNumId w:val="25"/>
  </w:num>
  <w:num w:numId="19" w16cid:durableId="446630827">
    <w:abstractNumId w:val="13"/>
  </w:num>
  <w:num w:numId="20" w16cid:durableId="1555463412">
    <w:abstractNumId w:val="1"/>
  </w:num>
  <w:num w:numId="21" w16cid:durableId="778455521">
    <w:abstractNumId w:val="26"/>
  </w:num>
  <w:num w:numId="22" w16cid:durableId="1422339989">
    <w:abstractNumId w:val="20"/>
  </w:num>
  <w:num w:numId="23" w16cid:durableId="1405713409">
    <w:abstractNumId w:val="11"/>
  </w:num>
  <w:num w:numId="24" w16cid:durableId="538467881">
    <w:abstractNumId w:val="4"/>
  </w:num>
  <w:num w:numId="25" w16cid:durableId="1193574131">
    <w:abstractNumId w:val="3"/>
  </w:num>
  <w:num w:numId="26" w16cid:durableId="221454595">
    <w:abstractNumId w:val="22"/>
  </w:num>
  <w:num w:numId="27" w16cid:durableId="1511068251">
    <w:abstractNumId w:val="23"/>
  </w:num>
  <w:num w:numId="28" w16cid:durableId="89862633">
    <w:abstractNumId w:val="16"/>
  </w:num>
  <w:num w:numId="29" w16cid:durableId="5649963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3D19FA"/>
    <w:rsid w:val="00001FE8"/>
    <w:rsid w:val="00011F7C"/>
    <w:rsid w:val="00014A56"/>
    <w:rsid w:val="00025D4D"/>
    <w:rsid w:val="00033A20"/>
    <w:rsid w:val="00036647"/>
    <w:rsid w:val="00043B7D"/>
    <w:rsid w:val="000608C6"/>
    <w:rsid w:val="00063408"/>
    <w:rsid w:val="00065909"/>
    <w:rsid w:val="00065C9B"/>
    <w:rsid w:val="00066726"/>
    <w:rsid w:val="00066B2A"/>
    <w:rsid w:val="00083045"/>
    <w:rsid w:val="00084E19"/>
    <w:rsid w:val="0008507B"/>
    <w:rsid w:val="0008699D"/>
    <w:rsid w:val="00087447"/>
    <w:rsid w:val="00087D68"/>
    <w:rsid w:val="0009056A"/>
    <w:rsid w:val="000906FC"/>
    <w:rsid w:val="00090F6A"/>
    <w:rsid w:val="00091356"/>
    <w:rsid w:val="000916EF"/>
    <w:rsid w:val="000A16CB"/>
    <w:rsid w:val="000A5179"/>
    <w:rsid w:val="000A7602"/>
    <w:rsid w:val="000B3358"/>
    <w:rsid w:val="000B5604"/>
    <w:rsid w:val="000B6431"/>
    <w:rsid w:val="000B7977"/>
    <w:rsid w:val="000D308E"/>
    <w:rsid w:val="000D4B69"/>
    <w:rsid w:val="00101BD1"/>
    <w:rsid w:val="00102B7F"/>
    <w:rsid w:val="0010766A"/>
    <w:rsid w:val="00116552"/>
    <w:rsid w:val="00127A86"/>
    <w:rsid w:val="001315DD"/>
    <w:rsid w:val="00136956"/>
    <w:rsid w:val="00151D68"/>
    <w:rsid w:val="00154BFD"/>
    <w:rsid w:val="001616F7"/>
    <w:rsid w:val="001643C8"/>
    <w:rsid w:val="00164C3E"/>
    <w:rsid w:val="00167410"/>
    <w:rsid w:val="001675CF"/>
    <w:rsid w:val="001711D3"/>
    <w:rsid w:val="00173C4E"/>
    <w:rsid w:val="00174DFF"/>
    <w:rsid w:val="00180EB0"/>
    <w:rsid w:val="0018167A"/>
    <w:rsid w:val="00182D6A"/>
    <w:rsid w:val="00185AB3"/>
    <w:rsid w:val="00186F18"/>
    <w:rsid w:val="001904F5"/>
    <w:rsid w:val="00190877"/>
    <w:rsid w:val="00190E71"/>
    <w:rsid w:val="0019685A"/>
    <w:rsid w:val="001A1C7A"/>
    <w:rsid w:val="001A2783"/>
    <w:rsid w:val="001A3FBA"/>
    <w:rsid w:val="001A4427"/>
    <w:rsid w:val="001B132E"/>
    <w:rsid w:val="001C0934"/>
    <w:rsid w:val="001D4A4F"/>
    <w:rsid w:val="001E1243"/>
    <w:rsid w:val="001E1A7A"/>
    <w:rsid w:val="001E1D2A"/>
    <w:rsid w:val="001E4532"/>
    <w:rsid w:val="001F012B"/>
    <w:rsid w:val="001F56AE"/>
    <w:rsid w:val="001F71FA"/>
    <w:rsid w:val="001F7311"/>
    <w:rsid w:val="001F76B9"/>
    <w:rsid w:val="00216333"/>
    <w:rsid w:val="00216E20"/>
    <w:rsid w:val="00220649"/>
    <w:rsid w:val="00222293"/>
    <w:rsid w:val="002229E7"/>
    <w:rsid w:val="00227270"/>
    <w:rsid w:val="00232DFE"/>
    <w:rsid w:val="002336B6"/>
    <w:rsid w:val="00236D45"/>
    <w:rsid w:val="00236E46"/>
    <w:rsid w:val="00242C52"/>
    <w:rsid w:val="002543DA"/>
    <w:rsid w:val="00261D44"/>
    <w:rsid w:val="00262391"/>
    <w:rsid w:val="00262C4A"/>
    <w:rsid w:val="00266483"/>
    <w:rsid w:val="002676B8"/>
    <w:rsid w:val="0027242B"/>
    <w:rsid w:val="0028312D"/>
    <w:rsid w:val="002840F4"/>
    <w:rsid w:val="002857A2"/>
    <w:rsid w:val="002861BE"/>
    <w:rsid w:val="00286D59"/>
    <w:rsid w:val="00296D6E"/>
    <w:rsid w:val="002A1CFB"/>
    <w:rsid w:val="002A355E"/>
    <w:rsid w:val="002A3E57"/>
    <w:rsid w:val="002A609C"/>
    <w:rsid w:val="002B48A5"/>
    <w:rsid w:val="002B5BE7"/>
    <w:rsid w:val="002C0D88"/>
    <w:rsid w:val="002C563F"/>
    <w:rsid w:val="002C5A81"/>
    <w:rsid w:val="002D060E"/>
    <w:rsid w:val="002D11B7"/>
    <w:rsid w:val="002D2454"/>
    <w:rsid w:val="002D4C02"/>
    <w:rsid w:val="002D5118"/>
    <w:rsid w:val="002E0E58"/>
    <w:rsid w:val="002E3948"/>
    <w:rsid w:val="002E59BA"/>
    <w:rsid w:val="0030221C"/>
    <w:rsid w:val="00303FA8"/>
    <w:rsid w:val="00304D93"/>
    <w:rsid w:val="0030582A"/>
    <w:rsid w:val="003131D6"/>
    <w:rsid w:val="00315CC7"/>
    <w:rsid w:val="003161EF"/>
    <w:rsid w:val="003169A2"/>
    <w:rsid w:val="00325DDE"/>
    <w:rsid w:val="00326B1A"/>
    <w:rsid w:val="00333DBE"/>
    <w:rsid w:val="00333F5F"/>
    <w:rsid w:val="0033432D"/>
    <w:rsid w:val="003363FC"/>
    <w:rsid w:val="00342DEB"/>
    <w:rsid w:val="003455A6"/>
    <w:rsid w:val="00350175"/>
    <w:rsid w:val="003504D8"/>
    <w:rsid w:val="00351A3C"/>
    <w:rsid w:val="00352D75"/>
    <w:rsid w:val="00354011"/>
    <w:rsid w:val="003618BF"/>
    <w:rsid w:val="00362842"/>
    <w:rsid w:val="00363391"/>
    <w:rsid w:val="00366269"/>
    <w:rsid w:val="00369A2F"/>
    <w:rsid w:val="0037076C"/>
    <w:rsid w:val="00373CB9"/>
    <w:rsid w:val="00375BA3"/>
    <w:rsid w:val="00376090"/>
    <w:rsid w:val="003857A4"/>
    <w:rsid w:val="00393010"/>
    <w:rsid w:val="00397697"/>
    <w:rsid w:val="003B2044"/>
    <w:rsid w:val="003B5F5C"/>
    <w:rsid w:val="003C0B8B"/>
    <w:rsid w:val="003C3CF2"/>
    <w:rsid w:val="003C7F6F"/>
    <w:rsid w:val="003D4019"/>
    <w:rsid w:val="003E2116"/>
    <w:rsid w:val="003E252D"/>
    <w:rsid w:val="003E2B01"/>
    <w:rsid w:val="003F0976"/>
    <w:rsid w:val="003F1618"/>
    <w:rsid w:val="003F2B0A"/>
    <w:rsid w:val="003F3ECF"/>
    <w:rsid w:val="003F60D0"/>
    <w:rsid w:val="004006F3"/>
    <w:rsid w:val="00401034"/>
    <w:rsid w:val="00402EC3"/>
    <w:rsid w:val="00404C42"/>
    <w:rsid w:val="00406042"/>
    <w:rsid w:val="00411041"/>
    <w:rsid w:val="00415AA6"/>
    <w:rsid w:val="00420F05"/>
    <w:rsid w:val="0042F778"/>
    <w:rsid w:val="004332E8"/>
    <w:rsid w:val="00434815"/>
    <w:rsid w:val="00436EE8"/>
    <w:rsid w:val="0044120C"/>
    <w:rsid w:val="00441D4A"/>
    <w:rsid w:val="0044426E"/>
    <w:rsid w:val="00453E73"/>
    <w:rsid w:val="0046099C"/>
    <w:rsid w:val="00463A7B"/>
    <w:rsid w:val="00467AD7"/>
    <w:rsid w:val="00482360"/>
    <w:rsid w:val="00491567"/>
    <w:rsid w:val="0049585D"/>
    <w:rsid w:val="004A33E9"/>
    <w:rsid w:val="004A3908"/>
    <w:rsid w:val="004A4775"/>
    <w:rsid w:val="004B62CB"/>
    <w:rsid w:val="004B79F6"/>
    <w:rsid w:val="004C353B"/>
    <w:rsid w:val="004C7E9F"/>
    <w:rsid w:val="004D0795"/>
    <w:rsid w:val="004F31F8"/>
    <w:rsid w:val="004F64B6"/>
    <w:rsid w:val="004F7D7D"/>
    <w:rsid w:val="00503983"/>
    <w:rsid w:val="00504505"/>
    <w:rsid w:val="005142A1"/>
    <w:rsid w:val="00517DC2"/>
    <w:rsid w:val="00525D66"/>
    <w:rsid w:val="005302DC"/>
    <w:rsid w:val="005319EA"/>
    <w:rsid w:val="00542750"/>
    <w:rsid w:val="00542B0D"/>
    <w:rsid w:val="0055369B"/>
    <w:rsid w:val="005656C1"/>
    <w:rsid w:val="00571460"/>
    <w:rsid w:val="00571BEB"/>
    <w:rsid w:val="00572EF6"/>
    <w:rsid w:val="00574F4A"/>
    <w:rsid w:val="0058113A"/>
    <w:rsid w:val="00582653"/>
    <w:rsid w:val="00582AB8"/>
    <w:rsid w:val="0059155E"/>
    <w:rsid w:val="00592348"/>
    <w:rsid w:val="005978DA"/>
    <w:rsid w:val="005A6ECF"/>
    <w:rsid w:val="005B72BA"/>
    <w:rsid w:val="005B7C5C"/>
    <w:rsid w:val="005C78B5"/>
    <w:rsid w:val="005D6928"/>
    <w:rsid w:val="005D6F98"/>
    <w:rsid w:val="005E3414"/>
    <w:rsid w:val="005F0772"/>
    <w:rsid w:val="00601961"/>
    <w:rsid w:val="00610350"/>
    <w:rsid w:val="00622A26"/>
    <w:rsid w:val="0062705E"/>
    <w:rsid w:val="00640479"/>
    <w:rsid w:val="0064578E"/>
    <w:rsid w:val="0064672E"/>
    <w:rsid w:val="00650FD4"/>
    <w:rsid w:val="00652D67"/>
    <w:rsid w:val="006531B0"/>
    <w:rsid w:val="00660FA7"/>
    <w:rsid w:val="00662ED3"/>
    <w:rsid w:val="0066316D"/>
    <w:rsid w:val="00663862"/>
    <w:rsid w:val="00664993"/>
    <w:rsid w:val="00665B0E"/>
    <w:rsid w:val="00667D8C"/>
    <w:rsid w:val="006730E4"/>
    <w:rsid w:val="00673256"/>
    <w:rsid w:val="00674FF6"/>
    <w:rsid w:val="00675D8A"/>
    <w:rsid w:val="006775ED"/>
    <w:rsid w:val="006777DF"/>
    <w:rsid w:val="0067789E"/>
    <w:rsid w:val="00677F9B"/>
    <w:rsid w:val="00685227"/>
    <w:rsid w:val="00685770"/>
    <w:rsid w:val="0069016A"/>
    <w:rsid w:val="00690DB1"/>
    <w:rsid w:val="006936F2"/>
    <w:rsid w:val="006A4C97"/>
    <w:rsid w:val="006B0947"/>
    <w:rsid w:val="006B52DE"/>
    <w:rsid w:val="006C5AAD"/>
    <w:rsid w:val="006C76B6"/>
    <w:rsid w:val="006D4531"/>
    <w:rsid w:val="006D4DC2"/>
    <w:rsid w:val="006E2847"/>
    <w:rsid w:val="006F0094"/>
    <w:rsid w:val="006F1EAA"/>
    <w:rsid w:val="006F2F2F"/>
    <w:rsid w:val="006F4081"/>
    <w:rsid w:val="0070669D"/>
    <w:rsid w:val="007076DA"/>
    <w:rsid w:val="00711A77"/>
    <w:rsid w:val="00713DB6"/>
    <w:rsid w:val="0073283C"/>
    <w:rsid w:val="00740269"/>
    <w:rsid w:val="00740904"/>
    <w:rsid w:val="00746A90"/>
    <w:rsid w:val="00746BA9"/>
    <w:rsid w:val="007543CA"/>
    <w:rsid w:val="00757C72"/>
    <w:rsid w:val="00767237"/>
    <w:rsid w:val="00776905"/>
    <w:rsid w:val="0078050E"/>
    <w:rsid w:val="00786421"/>
    <w:rsid w:val="007A3A82"/>
    <w:rsid w:val="007C1C76"/>
    <w:rsid w:val="007C4A07"/>
    <w:rsid w:val="007C6C03"/>
    <w:rsid w:val="007C7A70"/>
    <w:rsid w:val="007D17EC"/>
    <w:rsid w:val="007D23FE"/>
    <w:rsid w:val="007D2BB3"/>
    <w:rsid w:val="007D2C44"/>
    <w:rsid w:val="007D5FB5"/>
    <w:rsid w:val="007E1FD6"/>
    <w:rsid w:val="007E3FC8"/>
    <w:rsid w:val="007E5303"/>
    <w:rsid w:val="007E60AC"/>
    <w:rsid w:val="007F2932"/>
    <w:rsid w:val="007F34CC"/>
    <w:rsid w:val="0080669E"/>
    <w:rsid w:val="00810DF1"/>
    <w:rsid w:val="00816FF4"/>
    <w:rsid w:val="00821D53"/>
    <w:rsid w:val="00824102"/>
    <w:rsid w:val="00826077"/>
    <w:rsid w:val="0083344B"/>
    <w:rsid w:val="00834559"/>
    <w:rsid w:val="00834960"/>
    <w:rsid w:val="008351B6"/>
    <w:rsid w:val="00835C2E"/>
    <w:rsid w:val="00836423"/>
    <w:rsid w:val="00842D98"/>
    <w:rsid w:val="00851274"/>
    <w:rsid w:val="00853E52"/>
    <w:rsid w:val="0086086D"/>
    <w:rsid w:val="00860C01"/>
    <w:rsid w:val="0086165E"/>
    <w:rsid w:val="008617FB"/>
    <w:rsid w:val="00870334"/>
    <w:rsid w:val="00873C2C"/>
    <w:rsid w:val="00874B7B"/>
    <w:rsid w:val="0087653A"/>
    <w:rsid w:val="00877A3E"/>
    <w:rsid w:val="00885A6E"/>
    <w:rsid w:val="008867CF"/>
    <w:rsid w:val="008910DA"/>
    <w:rsid w:val="00891B0B"/>
    <w:rsid w:val="008B0D97"/>
    <w:rsid w:val="008B346B"/>
    <w:rsid w:val="008C09E5"/>
    <w:rsid w:val="008C22B5"/>
    <w:rsid w:val="008C2BDA"/>
    <w:rsid w:val="008D5470"/>
    <w:rsid w:val="008D7537"/>
    <w:rsid w:val="008E2750"/>
    <w:rsid w:val="008F1A61"/>
    <w:rsid w:val="008F790C"/>
    <w:rsid w:val="009027EC"/>
    <w:rsid w:val="00904B19"/>
    <w:rsid w:val="00906D1E"/>
    <w:rsid w:val="00921B94"/>
    <w:rsid w:val="00931A96"/>
    <w:rsid w:val="0093239A"/>
    <w:rsid w:val="009327CB"/>
    <w:rsid w:val="00935156"/>
    <w:rsid w:val="00935989"/>
    <w:rsid w:val="00936015"/>
    <w:rsid w:val="00936E13"/>
    <w:rsid w:val="00945493"/>
    <w:rsid w:val="00946046"/>
    <w:rsid w:val="009504BB"/>
    <w:rsid w:val="00954974"/>
    <w:rsid w:val="00954CA2"/>
    <w:rsid w:val="009563B8"/>
    <w:rsid w:val="00962D3D"/>
    <w:rsid w:val="00981214"/>
    <w:rsid w:val="009A0E68"/>
    <w:rsid w:val="009A0FFB"/>
    <w:rsid w:val="009A29B2"/>
    <w:rsid w:val="009A65EF"/>
    <w:rsid w:val="009A68CB"/>
    <w:rsid w:val="009B21D1"/>
    <w:rsid w:val="009B400B"/>
    <w:rsid w:val="009B524F"/>
    <w:rsid w:val="009C1AED"/>
    <w:rsid w:val="009C7B35"/>
    <w:rsid w:val="009D3A67"/>
    <w:rsid w:val="009D562E"/>
    <w:rsid w:val="009F1E20"/>
    <w:rsid w:val="00A05CF8"/>
    <w:rsid w:val="00A1290A"/>
    <w:rsid w:val="00A15574"/>
    <w:rsid w:val="00A26199"/>
    <w:rsid w:val="00A33AFF"/>
    <w:rsid w:val="00A35519"/>
    <w:rsid w:val="00A37F3B"/>
    <w:rsid w:val="00A417A0"/>
    <w:rsid w:val="00A418DB"/>
    <w:rsid w:val="00A41F44"/>
    <w:rsid w:val="00A47A45"/>
    <w:rsid w:val="00A51816"/>
    <w:rsid w:val="00A53508"/>
    <w:rsid w:val="00A53808"/>
    <w:rsid w:val="00A54ADD"/>
    <w:rsid w:val="00A6107D"/>
    <w:rsid w:val="00A61453"/>
    <w:rsid w:val="00A642B8"/>
    <w:rsid w:val="00A6460A"/>
    <w:rsid w:val="00A670B7"/>
    <w:rsid w:val="00A73E47"/>
    <w:rsid w:val="00A759EC"/>
    <w:rsid w:val="00A77534"/>
    <w:rsid w:val="00A84202"/>
    <w:rsid w:val="00A92B3F"/>
    <w:rsid w:val="00A97333"/>
    <w:rsid w:val="00AA3E63"/>
    <w:rsid w:val="00AB4FEA"/>
    <w:rsid w:val="00AB6DFD"/>
    <w:rsid w:val="00AC6821"/>
    <w:rsid w:val="00AC7CC0"/>
    <w:rsid w:val="00AD6AA4"/>
    <w:rsid w:val="00AE725B"/>
    <w:rsid w:val="00AF32BE"/>
    <w:rsid w:val="00AF3D34"/>
    <w:rsid w:val="00B00619"/>
    <w:rsid w:val="00B11567"/>
    <w:rsid w:val="00B11B7D"/>
    <w:rsid w:val="00B13B30"/>
    <w:rsid w:val="00B14F0C"/>
    <w:rsid w:val="00B157A6"/>
    <w:rsid w:val="00B15DD0"/>
    <w:rsid w:val="00B253BC"/>
    <w:rsid w:val="00B262A6"/>
    <w:rsid w:val="00B30308"/>
    <w:rsid w:val="00B41D69"/>
    <w:rsid w:val="00B4264C"/>
    <w:rsid w:val="00B42C61"/>
    <w:rsid w:val="00B45151"/>
    <w:rsid w:val="00B5201A"/>
    <w:rsid w:val="00B52258"/>
    <w:rsid w:val="00B54E11"/>
    <w:rsid w:val="00B55DA7"/>
    <w:rsid w:val="00B6277C"/>
    <w:rsid w:val="00B72848"/>
    <w:rsid w:val="00B75F4C"/>
    <w:rsid w:val="00B8489F"/>
    <w:rsid w:val="00B8521F"/>
    <w:rsid w:val="00B8657D"/>
    <w:rsid w:val="00B87751"/>
    <w:rsid w:val="00B92430"/>
    <w:rsid w:val="00B975EB"/>
    <w:rsid w:val="00BA546C"/>
    <w:rsid w:val="00BA5CA0"/>
    <w:rsid w:val="00BA62C8"/>
    <w:rsid w:val="00BA6B37"/>
    <w:rsid w:val="00BB2D0C"/>
    <w:rsid w:val="00BB2F5A"/>
    <w:rsid w:val="00BB6FE4"/>
    <w:rsid w:val="00BC0984"/>
    <w:rsid w:val="00BC268D"/>
    <w:rsid w:val="00BC2E43"/>
    <w:rsid w:val="00BC517E"/>
    <w:rsid w:val="00BC5D7F"/>
    <w:rsid w:val="00BC6EFF"/>
    <w:rsid w:val="00BC7FB9"/>
    <w:rsid w:val="00BD56E5"/>
    <w:rsid w:val="00BF0A95"/>
    <w:rsid w:val="00BF650E"/>
    <w:rsid w:val="00C00E64"/>
    <w:rsid w:val="00C02FBA"/>
    <w:rsid w:val="00C033F1"/>
    <w:rsid w:val="00C04A78"/>
    <w:rsid w:val="00C171B3"/>
    <w:rsid w:val="00C20C0C"/>
    <w:rsid w:val="00C224E9"/>
    <w:rsid w:val="00C22E60"/>
    <w:rsid w:val="00C26129"/>
    <w:rsid w:val="00C278A8"/>
    <w:rsid w:val="00C447A3"/>
    <w:rsid w:val="00C45C60"/>
    <w:rsid w:val="00C5320A"/>
    <w:rsid w:val="00C5601A"/>
    <w:rsid w:val="00C56310"/>
    <w:rsid w:val="00C679DB"/>
    <w:rsid w:val="00C77A4F"/>
    <w:rsid w:val="00C81A69"/>
    <w:rsid w:val="00C83E06"/>
    <w:rsid w:val="00C85489"/>
    <w:rsid w:val="00C90EF8"/>
    <w:rsid w:val="00C9161D"/>
    <w:rsid w:val="00CA083E"/>
    <w:rsid w:val="00CA1FF6"/>
    <w:rsid w:val="00CA47F7"/>
    <w:rsid w:val="00CB3D0A"/>
    <w:rsid w:val="00CB50EB"/>
    <w:rsid w:val="00CB63D4"/>
    <w:rsid w:val="00CB6CD6"/>
    <w:rsid w:val="00CC303A"/>
    <w:rsid w:val="00CD5ACE"/>
    <w:rsid w:val="00CE1A33"/>
    <w:rsid w:val="00CE33FD"/>
    <w:rsid w:val="00CF2630"/>
    <w:rsid w:val="00CF773B"/>
    <w:rsid w:val="00D037CB"/>
    <w:rsid w:val="00D11144"/>
    <w:rsid w:val="00D22EF8"/>
    <w:rsid w:val="00D27165"/>
    <w:rsid w:val="00D30176"/>
    <w:rsid w:val="00D307A0"/>
    <w:rsid w:val="00D32210"/>
    <w:rsid w:val="00D4463D"/>
    <w:rsid w:val="00D47B33"/>
    <w:rsid w:val="00D529A5"/>
    <w:rsid w:val="00D63E16"/>
    <w:rsid w:val="00D66160"/>
    <w:rsid w:val="00D70314"/>
    <w:rsid w:val="00D74B33"/>
    <w:rsid w:val="00D74B97"/>
    <w:rsid w:val="00D773B8"/>
    <w:rsid w:val="00D831A6"/>
    <w:rsid w:val="00D84DF8"/>
    <w:rsid w:val="00D86962"/>
    <w:rsid w:val="00D92538"/>
    <w:rsid w:val="00DA42DC"/>
    <w:rsid w:val="00DA44BB"/>
    <w:rsid w:val="00DA62FA"/>
    <w:rsid w:val="00DB41DF"/>
    <w:rsid w:val="00DB58B9"/>
    <w:rsid w:val="00DD1485"/>
    <w:rsid w:val="00DD3EDB"/>
    <w:rsid w:val="00DD659E"/>
    <w:rsid w:val="00DE5533"/>
    <w:rsid w:val="00DF006A"/>
    <w:rsid w:val="00DF4C11"/>
    <w:rsid w:val="00E02B55"/>
    <w:rsid w:val="00E2187F"/>
    <w:rsid w:val="00E24654"/>
    <w:rsid w:val="00E25155"/>
    <w:rsid w:val="00E2602F"/>
    <w:rsid w:val="00E30737"/>
    <w:rsid w:val="00E3464A"/>
    <w:rsid w:val="00E351C4"/>
    <w:rsid w:val="00E45FD1"/>
    <w:rsid w:val="00E46E3B"/>
    <w:rsid w:val="00E50738"/>
    <w:rsid w:val="00E53626"/>
    <w:rsid w:val="00E53A54"/>
    <w:rsid w:val="00E567F9"/>
    <w:rsid w:val="00E70D9F"/>
    <w:rsid w:val="00E7693C"/>
    <w:rsid w:val="00E80B7D"/>
    <w:rsid w:val="00E83D3F"/>
    <w:rsid w:val="00E86E17"/>
    <w:rsid w:val="00E9083D"/>
    <w:rsid w:val="00E919E5"/>
    <w:rsid w:val="00E971A8"/>
    <w:rsid w:val="00EA029D"/>
    <w:rsid w:val="00EA0892"/>
    <w:rsid w:val="00EA09ED"/>
    <w:rsid w:val="00EA0BA3"/>
    <w:rsid w:val="00EA36A3"/>
    <w:rsid w:val="00EA7149"/>
    <w:rsid w:val="00EA7695"/>
    <w:rsid w:val="00EA7AA2"/>
    <w:rsid w:val="00EB3158"/>
    <w:rsid w:val="00EB7282"/>
    <w:rsid w:val="00EC1A8D"/>
    <w:rsid w:val="00EC358F"/>
    <w:rsid w:val="00EC72CB"/>
    <w:rsid w:val="00ED1833"/>
    <w:rsid w:val="00ED2316"/>
    <w:rsid w:val="00ED7482"/>
    <w:rsid w:val="00EE3F3F"/>
    <w:rsid w:val="00EF1573"/>
    <w:rsid w:val="00EF2B38"/>
    <w:rsid w:val="00F03164"/>
    <w:rsid w:val="00F039FE"/>
    <w:rsid w:val="00F06684"/>
    <w:rsid w:val="00F06AAC"/>
    <w:rsid w:val="00F10BAA"/>
    <w:rsid w:val="00F117C5"/>
    <w:rsid w:val="00F15240"/>
    <w:rsid w:val="00F17A14"/>
    <w:rsid w:val="00F1F2C1"/>
    <w:rsid w:val="00F262B4"/>
    <w:rsid w:val="00F306A9"/>
    <w:rsid w:val="00F3084D"/>
    <w:rsid w:val="00F36EC4"/>
    <w:rsid w:val="00F45F40"/>
    <w:rsid w:val="00F509B2"/>
    <w:rsid w:val="00F54757"/>
    <w:rsid w:val="00F56389"/>
    <w:rsid w:val="00F633D9"/>
    <w:rsid w:val="00F63812"/>
    <w:rsid w:val="00F654F7"/>
    <w:rsid w:val="00F65939"/>
    <w:rsid w:val="00F66BCE"/>
    <w:rsid w:val="00F71714"/>
    <w:rsid w:val="00F7471F"/>
    <w:rsid w:val="00F7709F"/>
    <w:rsid w:val="00F80C9D"/>
    <w:rsid w:val="00F84555"/>
    <w:rsid w:val="00F84658"/>
    <w:rsid w:val="00F925B0"/>
    <w:rsid w:val="00FA2026"/>
    <w:rsid w:val="00FB3728"/>
    <w:rsid w:val="00FC0128"/>
    <w:rsid w:val="00FC6212"/>
    <w:rsid w:val="00FD1470"/>
    <w:rsid w:val="00FDA6B3"/>
    <w:rsid w:val="00FE00AF"/>
    <w:rsid w:val="00FE049B"/>
    <w:rsid w:val="00FE2716"/>
    <w:rsid w:val="00FE3BE8"/>
    <w:rsid w:val="00FE74B0"/>
    <w:rsid w:val="00FF13B4"/>
    <w:rsid w:val="00FF1E7B"/>
    <w:rsid w:val="00FF5FD8"/>
    <w:rsid w:val="00FF7A7E"/>
    <w:rsid w:val="01224A7C"/>
    <w:rsid w:val="013CA6AD"/>
    <w:rsid w:val="013F4667"/>
    <w:rsid w:val="0180A085"/>
    <w:rsid w:val="01A129B0"/>
    <w:rsid w:val="01E9209C"/>
    <w:rsid w:val="01F3ACC4"/>
    <w:rsid w:val="021E9CFD"/>
    <w:rsid w:val="026EC7A4"/>
    <w:rsid w:val="02876DBF"/>
    <w:rsid w:val="036C558E"/>
    <w:rsid w:val="037DE32C"/>
    <w:rsid w:val="03991EE1"/>
    <w:rsid w:val="03AD11F5"/>
    <w:rsid w:val="03B94C56"/>
    <w:rsid w:val="04293E3A"/>
    <w:rsid w:val="044AE5F7"/>
    <w:rsid w:val="0460C34D"/>
    <w:rsid w:val="04ADA34C"/>
    <w:rsid w:val="04B08923"/>
    <w:rsid w:val="04BB0844"/>
    <w:rsid w:val="05276B00"/>
    <w:rsid w:val="053166E9"/>
    <w:rsid w:val="054F4C49"/>
    <w:rsid w:val="0561416F"/>
    <w:rsid w:val="0572A6EB"/>
    <w:rsid w:val="05B06707"/>
    <w:rsid w:val="05B19BBF"/>
    <w:rsid w:val="05CBBE62"/>
    <w:rsid w:val="05CCAC88"/>
    <w:rsid w:val="05F40B87"/>
    <w:rsid w:val="0612DC8D"/>
    <w:rsid w:val="06403AE3"/>
    <w:rsid w:val="06B44306"/>
    <w:rsid w:val="06E7E22D"/>
    <w:rsid w:val="06F4DFC0"/>
    <w:rsid w:val="0728C60B"/>
    <w:rsid w:val="07B5A018"/>
    <w:rsid w:val="07C98A83"/>
    <w:rsid w:val="07DC18A5"/>
    <w:rsid w:val="08107233"/>
    <w:rsid w:val="0823908A"/>
    <w:rsid w:val="083A29C8"/>
    <w:rsid w:val="08487FCF"/>
    <w:rsid w:val="08A35F60"/>
    <w:rsid w:val="08DE4F45"/>
    <w:rsid w:val="0904E150"/>
    <w:rsid w:val="09239111"/>
    <w:rsid w:val="092A1A73"/>
    <w:rsid w:val="095B5E89"/>
    <w:rsid w:val="095CC5F2"/>
    <w:rsid w:val="09E59D83"/>
    <w:rsid w:val="0A16134E"/>
    <w:rsid w:val="0A188A27"/>
    <w:rsid w:val="0A4CEC9A"/>
    <w:rsid w:val="0A64DBFF"/>
    <w:rsid w:val="0A6E8F95"/>
    <w:rsid w:val="0AA4495D"/>
    <w:rsid w:val="0AAB2AB0"/>
    <w:rsid w:val="0AAEB99D"/>
    <w:rsid w:val="0ACE7702"/>
    <w:rsid w:val="0AFA3444"/>
    <w:rsid w:val="0B074055"/>
    <w:rsid w:val="0B5689B8"/>
    <w:rsid w:val="0C5B31D3"/>
    <w:rsid w:val="0C95E55B"/>
    <w:rsid w:val="0C9F8CD4"/>
    <w:rsid w:val="0CBF773A"/>
    <w:rsid w:val="0CE3B7CC"/>
    <w:rsid w:val="0CEB0FCD"/>
    <w:rsid w:val="0D309272"/>
    <w:rsid w:val="0D3F2076"/>
    <w:rsid w:val="0D4FF942"/>
    <w:rsid w:val="0D8519C2"/>
    <w:rsid w:val="0DD04E86"/>
    <w:rsid w:val="0DF690F8"/>
    <w:rsid w:val="0E220887"/>
    <w:rsid w:val="0E5CC03B"/>
    <w:rsid w:val="0E79A682"/>
    <w:rsid w:val="0EEBCDA0"/>
    <w:rsid w:val="0F1BD53D"/>
    <w:rsid w:val="0F208E13"/>
    <w:rsid w:val="0F351F69"/>
    <w:rsid w:val="0F3D42C4"/>
    <w:rsid w:val="0F6260EB"/>
    <w:rsid w:val="0F66F31E"/>
    <w:rsid w:val="0F680875"/>
    <w:rsid w:val="0FB8ECA8"/>
    <w:rsid w:val="0FDB66E8"/>
    <w:rsid w:val="0FEFCD3C"/>
    <w:rsid w:val="10098033"/>
    <w:rsid w:val="1020F4D6"/>
    <w:rsid w:val="10481A36"/>
    <w:rsid w:val="105382D5"/>
    <w:rsid w:val="10551FB4"/>
    <w:rsid w:val="109738E7"/>
    <w:rsid w:val="10C22962"/>
    <w:rsid w:val="10D11129"/>
    <w:rsid w:val="10D220D0"/>
    <w:rsid w:val="11157A99"/>
    <w:rsid w:val="1138226A"/>
    <w:rsid w:val="11998E4E"/>
    <w:rsid w:val="11B4CDB8"/>
    <w:rsid w:val="11DCDE00"/>
    <w:rsid w:val="11E5EDDE"/>
    <w:rsid w:val="11EEE1DE"/>
    <w:rsid w:val="123D19FA"/>
    <w:rsid w:val="12580A4C"/>
    <w:rsid w:val="126CC02B"/>
    <w:rsid w:val="1288D6FD"/>
    <w:rsid w:val="129015B6"/>
    <w:rsid w:val="12C5E013"/>
    <w:rsid w:val="12F1156E"/>
    <w:rsid w:val="13157EE7"/>
    <w:rsid w:val="131F26E5"/>
    <w:rsid w:val="135C709E"/>
    <w:rsid w:val="137614C6"/>
    <w:rsid w:val="1376786D"/>
    <w:rsid w:val="137C49A0"/>
    <w:rsid w:val="1408908C"/>
    <w:rsid w:val="144CAACF"/>
    <w:rsid w:val="144FC643"/>
    <w:rsid w:val="1452AA7C"/>
    <w:rsid w:val="1499F0A6"/>
    <w:rsid w:val="14B30BDF"/>
    <w:rsid w:val="14EFCF1E"/>
    <w:rsid w:val="154EC768"/>
    <w:rsid w:val="15531258"/>
    <w:rsid w:val="15AB06FA"/>
    <w:rsid w:val="15F0A66E"/>
    <w:rsid w:val="1641AD8C"/>
    <w:rsid w:val="1645DC18"/>
    <w:rsid w:val="1676BAB9"/>
    <w:rsid w:val="16ADDC20"/>
    <w:rsid w:val="16C37D97"/>
    <w:rsid w:val="1717CAA4"/>
    <w:rsid w:val="174183A8"/>
    <w:rsid w:val="179EB8CE"/>
    <w:rsid w:val="17EABA06"/>
    <w:rsid w:val="1833CA97"/>
    <w:rsid w:val="184A361B"/>
    <w:rsid w:val="1876A28D"/>
    <w:rsid w:val="187BDF65"/>
    <w:rsid w:val="189E59D9"/>
    <w:rsid w:val="18DC932F"/>
    <w:rsid w:val="18F72195"/>
    <w:rsid w:val="19018B27"/>
    <w:rsid w:val="190E31C3"/>
    <w:rsid w:val="19868A67"/>
    <w:rsid w:val="19BB809D"/>
    <w:rsid w:val="19D0BC49"/>
    <w:rsid w:val="19DA5E5F"/>
    <w:rsid w:val="19E26DA2"/>
    <w:rsid w:val="19EFBBED"/>
    <w:rsid w:val="1A17F79D"/>
    <w:rsid w:val="1A817536"/>
    <w:rsid w:val="1ADEC109"/>
    <w:rsid w:val="1B019D1D"/>
    <w:rsid w:val="1B2872E0"/>
    <w:rsid w:val="1B3D0679"/>
    <w:rsid w:val="1B3F8140"/>
    <w:rsid w:val="1B9C8931"/>
    <w:rsid w:val="1BC65FD0"/>
    <w:rsid w:val="1BE31206"/>
    <w:rsid w:val="1BF64D6A"/>
    <w:rsid w:val="1C2453EB"/>
    <w:rsid w:val="1C46DF84"/>
    <w:rsid w:val="1C7449E5"/>
    <w:rsid w:val="1C76131A"/>
    <w:rsid w:val="1C8896D2"/>
    <w:rsid w:val="1D16430D"/>
    <w:rsid w:val="1D1E8A70"/>
    <w:rsid w:val="1D2DA4EB"/>
    <w:rsid w:val="1D82361A"/>
    <w:rsid w:val="1D9447E2"/>
    <w:rsid w:val="1DC39A53"/>
    <w:rsid w:val="1DD75FBB"/>
    <w:rsid w:val="1DF34B59"/>
    <w:rsid w:val="1E41BD50"/>
    <w:rsid w:val="1E5C6D7B"/>
    <w:rsid w:val="1EB6853A"/>
    <w:rsid w:val="1ED33EAF"/>
    <w:rsid w:val="1EF863F3"/>
    <w:rsid w:val="1F0FDBB2"/>
    <w:rsid w:val="1F352726"/>
    <w:rsid w:val="1F54DDBB"/>
    <w:rsid w:val="1F5FB06F"/>
    <w:rsid w:val="1F6A7F5E"/>
    <w:rsid w:val="1FBA518C"/>
    <w:rsid w:val="1FE543EC"/>
    <w:rsid w:val="2007F254"/>
    <w:rsid w:val="200B1D5F"/>
    <w:rsid w:val="203D7033"/>
    <w:rsid w:val="204E9C29"/>
    <w:rsid w:val="20513228"/>
    <w:rsid w:val="205ACF34"/>
    <w:rsid w:val="206653BD"/>
    <w:rsid w:val="2072E920"/>
    <w:rsid w:val="20A41A0C"/>
    <w:rsid w:val="20ABA342"/>
    <w:rsid w:val="2116D1A2"/>
    <w:rsid w:val="218711F1"/>
    <w:rsid w:val="21919C4C"/>
    <w:rsid w:val="22201014"/>
    <w:rsid w:val="225C838B"/>
    <w:rsid w:val="2262ECC6"/>
    <w:rsid w:val="228AF5AA"/>
    <w:rsid w:val="2296AE03"/>
    <w:rsid w:val="22A21CA5"/>
    <w:rsid w:val="22ABB197"/>
    <w:rsid w:val="23262588"/>
    <w:rsid w:val="232D6CAD"/>
    <w:rsid w:val="23A5EE8E"/>
    <w:rsid w:val="23AA1B49"/>
    <w:rsid w:val="23DD55F6"/>
    <w:rsid w:val="23EC4F75"/>
    <w:rsid w:val="240CE2D0"/>
    <w:rsid w:val="242EC105"/>
    <w:rsid w:val="2439F151"/>
    <w:rsid w:val="2453F0F7"/>
    <w:rsid w:val="25948257"/>
    <w:rsid w:val="259A1D93"/>
    <w:rsid w:val="25BE54AD"/>
    <w:rsid w:val="2614A0E3"/>
    <w:rsid w:val="2632035F"/>
    <w:rsid w:val="263B0F8C"/>
    <w:rsid w:val="277B3ABD"/>
    <w:rsid w:val="28027456"/>
    <w:rsid w:val="282F66DD"/>
    <w:rsid w:val="28DD7578"/>
    <w:rsid w:val="28F571D9"/>
    <w:rsid w:val="2925788C"/>
    <w:rsid w:val="292AEC84"/>
    <w:rsid w:val="29FDFEC4"/>
    <w:rsid w:val="2A0650C4"/>
    <w:rsid w:val="2A57D0AC"/>
    <w:rsid w:val="2A6D9C74"/>
    <w:rsid w:val="2AA0D524"/>
    <w:rsid w:val="2AD6F8F3"/>
    <w:rsid w:val="2BC50E88"/>
    <w:rsid w:val="2BD8D041"/>
    <w:rsid w:val="2BFF4718"/>
    <w:rsid w:val="2C0B5357"/>
    <w:rsid w:val="2C2E4410"/>
    <w:rsid w:val="2C3E207C"/>
    <w:rsid w:val="2C7A4F27"/>
    <w:rsid w:val="2C863BD6"/>
    <w:rsid w:val="2CDF7A80"/>
    <w:rsid w:val="2D232B6B"/>
    <w:rsid w:val="2D24799A"/>
    <w:rsid w:val="2D37627B"/>
    <w:rsid w:val="2D624144"/>
    <w:rsid w:val="2D6FCD40"/>
    <w:rsid w:val="2DCCF17E"/>
    <w:rsid w:val="2DF79135"/>
    <w:rsid w:val="2E120EF1"/>
    <w:rsid w:val="2E354F0A"/>
    <w:rsid w:val="2E5669F2"/>
    <w:rsid w:val="2E829A4D"/>
    <w:rsid w:val="2EB9812C"/>
    <w:rsid w:val="2F4105ED"/>
    <w:rsid w:val="2F5903D3"/>
    <w:rsid w:val="2FBFBD48"/>
    <w:rsid w:val="2FF703BF"/>
    <w:rsid w:val="30046968"/>
    <w:rsid w:val="300FACDC"/>
    <w:rsid w:val="3042A7A0"/>
    <w:rsid w:val="30DEC47A"/>
    <w:rsid w:val="30EBFC87"/>
    <w:rsid w:val="30F43BB6"/>
    <w:rsid w:val="30F71569"/>
    <w:rsid w:val="316E00E0"/>
    <w:rsid w:val="318B633E"/>
    <w:rsid w:val="31AB7D3D"/>
    <w:rsid w:val="31E4DA2F"/>
    <w:rsid w:val="31E9E185"/>
    <w:rsid w:val="324F5AD2"/>
    <w:rsid w:val="3257BB0A"/>
    <w:rsid w:val="32683240"/>
    <w:rsid w:val="3309649A"/>
    <w:rsid w:val="332AF4B4"/>
    <w:rsid w:val="336BAAD6"/>
    <w:rsid w:val="337A4862"/>
    <w:rsid w:val="33E3750F"/>
    <w:rsid w:val="3416653C"/>
    <w:rsid w:val="34932E6B"/>
    <w:rsid w:val="34E0C3D4"/>
    <w:rsid w:val="34F867B0"/>
    <w:rsid w:val="35036652"/>
    <w:rsid w:val="352A81EA"/>
    <w:rsid w:val="3539396A"/>
    <w:rsid w:val="353BEA88"/>
    <w:rsid w:val="355644C0"/>
    <w:rsid w:val="356FF6C9"/>
    <w:rsid w:val="3572FEF4"/>
    <w:rsid w:val="35B2359D"/>
    <w:rsid w:val="35C79FF4"/>
    <w:rsid w:val="35F7D8F0"/>
    <w:rsid w:val="3609E26E"/>
    <w:rsid w:val="362EFECC"/>
    <w:rsid w:val="3652AD68"/>
    <w:rsid w:val="36B1E924"/>
    <w:rsid w:val="36E101D9"/>
    <w:rsid w:val="3755AFD8"/>
    <w:rsid w:val="3834370B"/>
    <w:rsid w:val="3843D178"/>
    <w:rsid w:val="38475153"/>
    <w:rsid w:val="386C35C2"/>
    <w:rsid w:val="386D3CB4"/>
    <w:rsid w:val="3875CFD4"/>
    <w:rsid w:val="3881EC89"/>
    <w:rsid w:val="38AD2478"/>
    <w:rsid w:val="38CC5CBB"/>
    <w:rsid w:val="38F19C30"/>
    <w:rsid w:val="3943E30A"/>
    <w:rsid w:val="394E25E0"/>
    <w:rsid w:val="3971B984"/>
    <w:rsid w:val="398A6541"/>
    <w:rsid w:val="399F8A9F"/>
    <w:rsid w:val="39F75115"/>
    <w:rsid w:val="3A088BEC"/>
    <w:rsid w:val="3A390080"/>
    <w:rsid w:val="3A3E86DA"/>
    <w:rsid w:val="3A459C2C"/>
    <w:rsid w:val="3A6E6A77"/>
    <w:rsid w:val="3A7096D8"/>
    <w:rsid w:val="3A82E276"/>
    <w:rsid w:val="3A92AA39"/>
    <w:rsid w:val="3AA5C7A1"/>
    <w:rsid w:val="3AA9D02C"/>
    <w:rsid w:val="3AE8D2CE"/>
    <w:rsid w:val="3AF9FCE7"/>
    <w:rsid w:val="3BA5CCB5"/>
    <w:rsid w:val="3BE63041"/>
    <w:rsid w:val="3C1AC9CB"/>
    <w:rsid w:val="3CC9BD3B"/>
    <w:rsid w:val="3CE63A74"/>
    <w:rsid w:val="3CE8BB3E"/>
    <w:rsid w:val="3D678FF2"/>
    <w:rsid w:val="3D7D0044"/>
    <w:rsid w:val="3DC1D8D8"/>
    <w:rsid w:val="3DE96B6C"/>
    <w:rsid w:val="3DEFB7AD"/>
    <w:rsid w:val="3E01E6B5"/>
    <w:rsid w:val="3E422A88"/>
    <w:rsid w:val="3EC65DCE"/>
    <w:rsid w:val="3ECE2D1E"/>
    <w:rsid w:val="3F018909"/>
    <w:rsid w:val="3F1166BA"/>
    <w:rsid w:val="3F5BD189"/>
    <w:rsid w:val="3F7A0611"/>
    <w:rsid w:val="3F87CFFA"/>
    <w:rsid w:val="3FD49AFC"/>
    <w:rsid w:val="3FF691A0"/>
    <w:rsid w:val="409559BB"/>
    <w:rsid w:val="40B8AAC6"/>
    <w:rsid w:val="40DC104F"/>
    <w:rsid w:val="41049B9B"/>
    <w:rsid w:val="411965B9"/>
    <w:rsid w:val="4138AB41"/>
    <w:rsid w:val="418397AA"/>
    <w:rsid w:val="41D3F03B"/>
    <w:rsid w:val="42015E13"/>
    <w:rsid w:val="428860F4"/>
    <w:rsid w:val="432EC408"/>
    <w:rsid w:val="43388311"/>
    <w:rsid w:val="4363D569"/>
    <w:rsid w:val="43E1FB5A"/>
    <w:rsid w:val="440D30BF"/>
    <w:rsid w:val="44373636"/>
    <w:rsid w:val="443E3970"/>
    <w:rsid w:val="444CC77B"/>
    <w:rsid w:val="448DB9DC"/>
    <w:rsid w:val="44DAA4C6"/>
    <w:rsid w:val="44F503CE"/>
    <w:rsid w:val="4535968B"/>
    <w:rsid w:val="45704EEB"/>
    <w:rsid w:val="4584E872"/>
    <w:rsid w:val="45ABFA16"/>
    <w:rsid w:val="45D01F38"/>
    <w:rsid w:val="45D5EFC0"/>
    <w:rsid w:val="45FFA6FC"/>
    <w:rsid w:val="466E75CC"/>
    <w:rsid w:val="469E9AB9"/>
    <w:rsid w:val="46CC3CF4"/>
    <w:rsid w:val="46E8E3D8"/>
    <w:rsid w:val="47071207"/>
    <w:rsid w:val="4756E7D1"/>
    <w:rsid w:val="476BEF99"/>
    <w:rsid w:val="4784683D"/>
    <w:rsid w:val="479B55B1"/>
    <w:rsid w:val="47B8B0D8"/>
    <w:rsid w:val="47BC1A40"/>
    <w:rsid w:val="47C983A8"/>
    <w:rsid w:val="4811C058"/>
    <w:rsid w:val="48257DE9"/>
    <w:rsid w:val="48269B7D"/>
    <w:rsid w:val="483EC45E"/>
    <w:rsid w:val="489D9817"/>
    <w:rsid w:val="48D04FAF"/>
    <w:rsid w:val="48E79C53"/>
    <w:rsid w:val="48EDD0EB"/>
    <w:rsid w:val="48EF2437"/>
    <w:rsid w:val="48F1C73C"/>
    <w:rsid w:val="490FAD80"/>
    <w:rsid w:val="491CC2B9"/>
    <w:rsid w:val="492441D9"/>
    <w:rsid w:val="492ADD32"/>
    <w:rsid w:val="496449AA"/>
    <w:rsid w:val="49960651"/>
    <w:rsid w:val="49C04A85"/>
    <w:rsid w:val="49DC6D69"/>
    <w:rsid w:val="4A24CCDD"/>
    <w:rsid w:val="4A4DA42E"/>
    <w:rsid w:val="4AA27CE6"/>
    <w:rsid w:val="4AAB7DE1"/>
    <w:rsid w:val="4AE93596"/>
    <w:rsid w:val="4AF20488"/>
    <w:rsid w:val="4B001A0B"/>
    <w:rsid w:val="4B02A524"/>
    <w:rsid w:val="4B53CDB4"/>
    <w:rsid w:val="4B5FB738"/>
    <w:rsid w:val="4B766520"/>
    <w:rsid w:val="4BF32E4F"/>
    <w:rsid w:val="4C2E1EF7"/>
    <w:rsid w:val="4C3EB103"/>
    <w:rsid w:val="4C687E7A"/>
    <w:rsid w:val="4C6AE9BF"/>
    <w:rsid w:val="4C778126"/>
    <w:rsid w:val="4C806C58"/>
    <w:rsid w:val="4C85BD68"/>
    <w:rsid w:val="4CA1A1E7"/>
    <w:rsid w:val="4CB0D8F6"/>
    <w:rsid w:val="4D05F850"/>
    <w:rsid w:val="4DC9F646"/>
    <w:rsid w:val="4DDD9AA3"/>
    <w:rsid w:val="4DF6A4B9"/>
    <w:rsid w:val="4E72804B"/>
    <w:rsid w:val="4E81870C"/>
    <w:rsid w:val="4E897BD3"/>
    <w:rsid w:val="4E96B37B"/>
    <w:rsid w:val="4EB15572"/>
    <w:rsid w:val="4EBEC8C4"/>
    <w:rsid w:val="4EF9A7F9"/>
    <w:rsid w:val="4F18F11B"/>
    <w:rsid w:val="4F1AC38F"/>
    <w:rsid w:val="4F2E6A38"/>
    <w:rsid w:val="4F908C7A"/>
    <w:rsid w:val="4FDB78B4"/>
    <w:rsid w:val="5005AFD9"/>
    <w:rsid w:val="50B4C17C"/>
    <w:rsid w:val="50C69F72"/>
    <w:rsid w:val="510C1B5C"/>
    <w:rsid w:val="51141018"/>
    <w:rsid w:val="51553151"/>
    <w:rsid w:val="5165DBBA"/>
    <w:rsid w:val="518FEF14"/>
    <w:rsid w:val="5193D314"/>
    <w:rsid w:val="51B50264"/>
    <w:rsid w:val="51BBDFD0"/>
    <w:rsid w:val="51BD26E2"/>
    <w:rsid w:val="51C669E9"/>
    <w:rsid w:val="5226C1AB"/>
    <w:rsid w:val="5229081B"/>
    <w:rsid w:val="52302AE7"/>
    <w:rsid w:val="5247D1CE"/>
    <w:rsid w:val="52B68FC6"/>
    <w:rsid w:val="530B2BF0"/>
    <w:rsid w:val="536BCD0A"/>
    <w:rsid w:val="538111D9"/>
    <w:rsid w:val="53B6F201"/>
    <w:rsid w:val="53BDAD3E"/>
    <w:rsid w:val="53CB24BD"/>
    <w:rsid w:val="54070A93"/>
    <w:rsid w:val="54526027"/>
    <w:rsid w:val="547716AF"/>
    <w:rsid w:val="54A085C8"/>
    <w:rsid w:val="54A6FC51"/>
    <w:rsid w:val="54AEE9D7"/>
    <w:rsid w:val="54B28BC1"/>
    <w:rsid w:val="55405EEA"/>
    <w:rsid w:val="554D86B2"/>
    <w:rsid w:val="5604C8CC"/>
    <w:rsid w:val="564ABA38"/>
    <w:rsid w:val="56618230"/>
    <w:rsid w:val="5782CA7E"/>
    <w:rsid w:val="5784AEC1"/>
    <w:rsid w:val="578A00E9"/>
    <w:rsid w:val="57A70496"/>
    <w:rsid w:val="57C0B8D4"/>
    <w:rsid w:val="589120C0"/>
    <w:rsid w:val="58BAFE69"/>
    <w:rsid w:val="58CB4CFF"/>
    <w:rsid w:val="58FF626C"/>
    <w:rsid w:val="591E9ADF"/>
    <w:rsid w:val="5926EC6D"/>
    <w:rsid w:val="5954505A"/>
    <w:rsid w:val="599A6DF7"/>
    <w:rsid w:val="5A127CF4"/>
    <w:rsid w:val="5A9AB0B6"/>
    <w:rsid w:val="5AC7E25E"/>
    <w:rsid w:val="5B1D7CAC"/>
    <w:rsid w:val="5B1E2B5B"/>
    <w:rsid w:val="5B94DB55"/>
    <w:rsid w:val="5BABFBCF"/>
    <w:rsid w:val="5BC56EAA"/>
    <w:rsid w:val="5BD2AB68"/>
    <w:rsid w:val="5BF3346B"/>
    <w:rsid w:val="5C24C754"/>
    <w:rsid w:val="5C7B1B79"/>
    <w:rsid w:val="5C93B1A8"/>
    <w:rsid w:val="5C99AA73"/>
    <w:rsid w:val="5CC31B14"/>
    <w:rsid w:val="5D7161D8"/>
    <w:rsid w:val="5D792342"/>
    <w:rsid w:val="5DD7EE3C"/>
    <w:rsid w:val="5DDCD5FE"/>
    <w:rsid w:val="5E20F96E"/>
    <w:rsid w:val="5E79A53E"/>
    <w:rsid w:val="5E9A981A"/>
    <w:rsid w:val="5EECF36D"/>
    <w:rsid w:val="5F00B737"/>
    <w:rsid w:val="5F0D3239"/>
    <w:rsid w:val="5F702704"/>
    <w:rsid w:val="5F7ACA6A"/>
    <w:rsid w:val="5F978DD5"/>
    <w:rsid w:val="5FB6B3FB"/>
    <w:rsid w:val="5FC24A22"/>
    <w:rsid w:val="6016C08E"/>
    <w:rsid w:val="6029CFBE"/>
    <w:rsid w:val="60C33C59"/>
    <w:rsid w:val="6117BAD2"/>
    <w:rsid w:val="6142347F"/>
    <w:rsid w:val="614A9EAF"/>
    <w:rsid w:val="614E72BD"/>
    <w:rsid w:val="61550461"/>
    <w:rsid w:val="61579C82"/>
    <w:rsid w:val="618D6CDF"/>
    <w:rsid w:val="61A9B6F7"/>
    <w:rsid w:val="61D7A003"/>
    <w:rsid w:val="62BDF9C9"/>
    <w:rsid w:val="62CBD20B"/>
    <w:rsid w:val="62E53ADE"/>
    <w:rsid w:val="632FD951"/>
    <w:rsid w:val="633A612E"/>
    <w:rsid w:val="63462E4B"/>
    <w:rsid w:val="63680DD8"/>
    <w:rsid w:val="6374C465"/>
    <w:rsid w:val="6380BA77"/>
    <w:rsid w:val="63A416D6"/>
    <w:rsid w:val="63A42630"/>
    <w:rsid w:val="63BD31A6"/>
    <w:rsid w:val="63C7C448"/>
    <w:rsid w:val="63E01A7C"/>
    <w:rsid w:val="63FB47DF"/>
    <w:rsid w:val="63FF7994"/>
    <w:rsid w:val="648643D2"/>
    <w:rsid w:val="64D732A7"/>
    <w:rsid w:val="64DD209E"/>
    <w:rsid w:val="64E41EB6"/>
    <w:rsid w:val="64F652FE"/>
    <w:rsid w:val="651116CE"/>
    <w:rsid w:val="6556D0AA"/>
    <w:rsid w:val="657F8D74"/>
    <w:rsid w:val="65D0B5AD"/>
    <w:rsid w:val="65FE2439"/>
    <w:rsid w:val="661977A1"/>
    <w:rsid w:val="6621E3E0"/>
    <w:rsid w:val="66226110"/>
    <w:rsid w:val="6654E7CF"/>
    <w:rsid w:val="6656BF8D"/>
    <w:rsid w:val="665A0E43"/>
    <w:rsid w:val="6660DE02"/>
    <w:rsid w:val="66616E8F"/>
    <w:rsid w:val="66724376"/>
    <w:rsid w:val="6678F0FF"/>
    <w:rsid w:val="6695FB54"/>
    <w:rsid w:val="669C4615"/>
    <w:rsid w:val="66BD91F1"/>
    <w:rsid w:val="6724AED9"/>
    <w:rsid w:val="6796713F"/>
    <w:rsid w:val="67B70E34"/>
    <w:rsid w:val="67D2EE24"/>
    <w:rsid w:val="67FF48B1"/>
    <w:rsid w:val="681E58F4"/>
    <w:rsid w:val="686E3AF2"/>
    <w:rsid w:val="68909C69"/>
    <w:rsid w:val="68AB93F7"/>
    <w:rsid w:val="68C6F35C"/>
    <w:rsid w:val="68CF5B73"/>
    <w:rsid w:val="693096A0"/>
    <w:rsid w:val="6971D719"/>
    <w:rsid w:val="6A71F5E7"/>
    <w:rsid w:val="6A73195A"/>
    <w:rsid w:val="6A872ECC"/>
    <w:rsid w:val="6A8B9308"/>
    <w:rsid w:val="6AD87C90"/>
    <w:rsid w:val="6AF55503"/>
    <w:rsid w:val="6B1386FD"/>
    <w:rsid w:val="6B3898EC"/>
    <w:rsid w:val="6B56E0F3"/>
    <w:rsid w:val="6B765B54"/>
    <w:rsid w:val="6BB07917"/>
    <w:rsid w:val="6BDDBEE8"/>
    <w:rsid w:val="6BF387B3"/>
    <w:rsid w:val="6BF943DF"/>
    <w:rsid w:val="6C26D923"/>
    <w:rsid w:val="6C283274"/>
    <w:rsid w:val="6C5C67CE"/>
    <w:rsid w:val="6CDAA4AC"/>
    <w:rsid w:val="6D250E8D"/>
    <w:rsid w:val="6D46FA01"/>
    <w:rsid w:val="6D4D7872"/>
    <w:rsid w:val="6D516481"/>
    <w:rsid w:val="6D894D63"/>
    <w:rsid w:val="6DF6E972"/>
    <w:rsid w:val="6E1F2C7B"/>
    <w:rsid w:val="6E7257A8"/>
    <w:rsid w:val="6E7300AB"/>
    <w:rsid w:val="6E7788A6"/>
    <w:rsid w:val="6EA9F5F5"/>
    <w:rsid w:val="6EB59EC8"/>
    <w:rsid w:val="6ECCDF8F"/>
    <w:rsid w:val="6EF4E5E7"/>
    <w:rsid w:val="6F79A12C"/>
    <w:rsid w:val="6F90E942"/>
    <w:rsid w:val="6F936A0E"/>
    <w:rsid w:val="6FB6CC96"/>
    <w:rsid w:val="700F2B70"/>
    <w:rsid w:val="701ACA25"/>
    <w:rsid w:val="706CA8D1"/>
    <w:rsid w:val="70B41EA1"/>
    <w:rsid w:val="70E25ADE"/>
    <w:rsid w:val="71139638"/>
    <w:rsid w:val="71344203"/>
    <w:rsid w:val="71A69327"/>
    <w:rsid w:val="72204F4E"/>
    <w:rsid w:val="7258597A"/>
    <w:rsid w:val="727E2B3F"/>
    <w:rsid w:val="728FA95B"/>
    <w:rsid w:val="7311FC2C"/>
    <w:rsid w:val="732B7204"/>
    <w:rsid w:val="7368CF34"/>
    <w:rsid w:val="73AD2910"/>
    <w:rsid w:val="740A7DBC"/>
    <w:rsid w:val="74256AC9"/>
    <w:rsid w:val="74594801"/>
    <w:rsid w:val="7463C7DF"/>
    <w:rsid w:val="74866BD5"/>
    <w:rsid w:val="748A50C8"/>
    <w:rsid w:val="749046B5"/>
    <w:rsid w:val="749F7C29"/>
    <w:rsid w:val="74AFAAC4"/>
    <w:rsid w:val="74BCF47C"/>
    <w:rsid w:val="75171E60"/>
    <w:rsid w:val="755B7C4B"/>
    <w:rsid w:val="756632E8"/>
    <w:rsid w:val="75A5078B"/>
    <w:rsid w:val="75B5CC01"/>
    <w:rsid w:val="75DFAE6D"/>
    <w:rsid w:val="76F0A495"/>
    <w:rsid w:val="76F3ADED"/>
    <w:rsid w:val="77AC815D"/>
    <w:rsid w:val="780344F3"/>
    <w:rsid w:val="78183DE8"/>
    <w:rsid w:val="78784750"/>
    <w:rsid w:val="789C570D"/>
    <w:rsid w:val="78A91CD1"/>
    <w:rsid w:val="78DFE545"/>
    <w:rsid w:val="79617FCA"/>
    <w:rsid w:val="79B17071"/>
    <w:rsid w:val="79F19827"/>
    <w:rsid w:val="79F693B4"/>
    <w:rsid w:val="7A10569C"/>
    <w:rsid w:val="7B04CD80"/>
    <w:rsid w:val="7B28B0F0"/>
    <w:rsid w:val="7B6D53CA"/>
    <w:rsid w:val="7BC63267"/>
    <w:rsid w:val="7BC7D41C"/>
    <w:rsid w:val="7BF09E34"/>
    <w:rsid w:val="7C82303D"/>
    <w:rsid w:val="7C9A5FB8"/>
    <w:rsid w:val="7D42E271"/>
    <w:rsid w:val="7D53195F"/>
    <w:rsid w:val="7D84810F"/>
    <w:rsid w:val="7D9B5680"/>
    <w:rsid w:val="7DBA0E27"/>
    <w:rsid w:val="7DFA7714"/>
    <w:rsid w:val="7E17311D"/>
    <w:rsid w:val="7E46D055"/>
    <w:rsid w:val="7EC6CE2A"/>
    <w:rsid w:val="7F2732A5"/>
    <w:rsid w:val="7FAB64C7"/>
    <w:rsid w:val="7FB9B9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D19FA"/>
  <w15:chartTrackingRefBased/>
  <w15:docId w15:val="{3A2FCB97-3000-4850-B152-8264B7BC5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56A"/>
    <w:pPr>
      <w:spacing w:after="0" w:line="276" w:lineRule="auto"/>
      <w:textAlignment w:val="baseline"/>
    </w:pPr>
    <w:rPr>
      <w:rFonts w:ascii="Aptos" w:eastAsia="Times New Roman" w:hAnsi="Aptos" w:cs="Calibri"/>
    </w:rPr>
  </w:style>
  <w:style w:type="paragraph" w:styleId="Heading1">
    <w:name w:val="heading 1"/>
    <w:basedOn w:val="Normal"/>
    <w:next w:val="Normal"/>
    <w:link w:val="Heading1Char"/>
    <w:uiPriority w:val="9"/>
    <w:qFormat/>
    <w:rsid w:val="0009056A"/>
    <w:pPr>
      <w:keepNext/>
      <w:keepLines/>
      <w:spacing w:before="240"/>
      <w:outlineLvl w:val="0"/>
    </w:pPr>
    <w:rPr>
      <w:rFonts w:eastAsiaTheme="majorEastAsia"/>
      <w:color w:val="2F5496" w:themeColor="accent1" w:themeShade="BF"/>
      <w:sz w:val="32"/>
      <w:szCs w:val="32"/>
    </w:rPr>
  </w:style>
  <w:style w:type="paragraph" w:styleId="Heading2">
    <w:name w:val="heading 2"/>
    <w:basedOn w:val="Normal"/>
    <w:next w:val="Normal"/>
    <w:link w:val="Heading2Char"/>
    <w:uiPriority w:val="9"/>
    <w:unhideWhenUsed/>
    <w:qFormat/>
    <w:rsid w:val="00F925B0"/>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6199"/>
    <w:pPr>
      <w:keepNext/>
      <w:keepLines/>
      <w:spacing w:before="40"/>
      <w:outlineLvl w:val="2"/>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504D8"/>
    <w:rPr>
      <w:b/>
      <w:bCs/>
    </w:rPr>
  </w:style>
  <w:style w:type="character" w:customStyle="1" w:styleId="CommentSubjectChar">
    <w:name w:val="Comment Subject Char"/>
    <w:basedOn w:val="CommentTextChar"/>
    <w:link w:val="CommentSubject"/>
    <w:uiPriority w:val="99"/>
    <w:semiHidden/>
    <w:rsid w:val="003504D8"/>
    <w:rPr>
      <w:b/>
      <w:bCs/>
      <w:sz w:val="20"/>
      <w:szCs w:val="20"/>
    </w:rPr>
  </w:style>
  <w:style w:type="paragraph" w:styleId="Revision">
    <w:name w:val="Revision"/>
    <w:hidden/>
    <w:uiPriority w:val="99"/>
    <w:semiHidden/>
    <w:rsid w:val="00F06684"/>
    <w:pPr>
      <w:spacing w:after="0" w:line="240" w:lineRule="auto"/>
    </w:pPr>
  </w:style>
  <w:style w:type="paragraph" w:styleId="Header">
    <w:name w:val="header"/>
    <w:basedOn w:val="Normal"/>
    <w:link w:val="HeaderChar"/>
    <w:uiPriority w:val="99"/>
    <w:unhideWhenUsed/>
    <w:rsid w:val="00EA7695"/>
    <w:pPr>
      <w:tabs>
        <w:tab w:val="center" w:pos="4680"/>
        <w:tab w:val="right" w:pos="9360"/>
      </w:tabs>
      <w:spacing w:line="240" w:lineRule="auto"/>
    </w:pPr>
  </w:style>
  <w:style w:type="character" w:customStyle="1" w:styleId="HeaderChar">
    <w:name w:val="Header Char"/>
    <w:basedOn w:val="DefaultParagraphFont"/>
    <w:link w:val="Header"/>
    <w:uiPriority w:val="99"/>
    <w:rsid w:val="00EA7695"/>
  </w:style>
  <w:style w:type="paragraph" w:styleId="Footer">
    <w:name w:val="footer"/>
    <w:basedOn w:val="Normal"/>
    <w:link w:val="FooterChar"/>
    <w:uiPriority w:val="99"/>
    <w:unhideWhenUsed/>
    <w:rsid w:val="00EA7695"/>
    <w:pPr>
      <w:tabs>
        <w:tab w:val="center" w:pos="4680"/>
        <w:tab w:val="right" w:pos="9360"/>
      </w:tabs>
      <w:spacing w:line="240" w:lineRule="auto"/>
    </w:pPr>
  </w:style>
  <w:style w:type="character" w:customStyle="1" w:styleId="FooterChar">
    <w:name w:val="Footer Char"/>
    <w:basedOn w:val="DefaultParagraphFont"/>
    <w:link w:val="Footer"/>
    <w:uiPriority w:val="99"/>
    <w:rsid w:val="00EA7695"/>
  </w:style>
  <w:style w:type="character" w:customStyle="1" w:styleId="Heading1Char">
    <w:name w:val="Heading 1 Char"/>
    <w:basedOn w:val="DefaultParagraphFont"/>
    <w:link w:val="Heading1"/>
    <w:uiPriority w:val="9"/>
    <w:rsid w:val="0009056A"/>
    <w:rPr>
      <w:rFonts w:ascii="Aptos" w:eastAsiaTheme="majorEastAsia" w:hAnsi="Aptos" w:cs="Calibri"/>
      <w:color w:val="2F5496" w:themeColor="accent1" w:themeShade="BF"/>
      <w:sz w:val="32"/>
      <w:szCs w:val="32"/>
    </w:rPr>
  </w:style>
  <w:style w:type="character" w:customStyle="1" w:styleId="Heading2Char">
    <w:name w:val="Heading 2 Char"/>
    <w:basedOn w:val="DefaultParagraphFont"/>
    <w:link w:val="Heading2"/>
    <w:uiPriority w:val="9"/>
    <w:rsid w:val="00F925B0"/>
    <w:rPr>
      <w:rFonts w:ascii="Aptos" w:eastAsiaTheme="majorEastAsia" w:hAnsi="Aptos" w:cstheme="majorBidi"/>
      <w:color w:val="2F5496" w:themeColor="accent1" w:themeShade="BF"/>
      <w:sz w:val="26"/>
      <w:szCs w:val="26"/>
    </w:rPr>
  </w:style>
  <w:style w:type="character" w:customStyle="1" w:styleId="normaltextrun">
    <w:name w:val="normaltextrun"/>
    <w:basedOn w:val="DefaultParagraphFont"/>
    <w:rsid w:val="007D5FB5"/>
  </w:style>
  <w:style w:type="character" w:customStyle="1" w:styleId="eop">
    <w:name w:val="eop"/>
    <w:basedOn w:val="DefaultParagraphFont"/>
    <w:rsid w:val="007D5FB5"/>
  </w:style>
  <w:style w:type="paragraph" w:styleId="FootnoteText">
    <w:name w:val="footnote text"/>
    <w:basedOn w:val="Normal"/>
    <w:link w:val="FootnoteTextChar"/>
    <w:uiPriority w:val="99"/>
    <w:semiHidden/>
    <w:unhideWhenUsed/>
    <w:rsid w:val="009A65EF"/>
    <w:pPr>
      <w:spacing w:line="240" w:lineRule="auto"/>
    </w:pPr>
    <w:rPr>
      <w:sz w:val="20"/>
      <w:szCs w:val="20"/>
    </w:rPr>
  </w:style>
  <w:style w:type="character" w:customStyle="1" w:styleId="FootnoteTextChar">
    <w:name w:val="Footnote Text Char"/>
    <w:basedOn w:val="DefaultParagraphFont"/>
    <w:link w:val="FootnoteText"/>
    <w:uiPriority w:val="99"/>
    <w:semiHidden/>
    <w:rsid w:val="009A65EF"/>
    <w:rPr>
      <w:sz w:val="20"/>
      <w:szCs w:val="20"/>
    </w:rPr>
  </w:style>
  <w:style w:type="character" w:styleId="FootnoteReference">
    <w:name w:val="footnote reference"/>
    <w:basedOn w:val="DefaultParagraphFont"/>
    <w:uiPriority w:val="99"/>
    <w:semiHidden/>
    <w:unhideWhenUsed/>
    <w:rsid w:val="009A65EF"/>
    <w:rPr>
      <w:vertAlign w:val="superscript"/>
    </w:rPr>
  </w:style>
  <w:style w:type="character" w:styleId="UnresolvedMention">
    <w:name w:val="Unresolved Mention"/>
    <w:basedOn w:val="DefaultParagraphFont"/>
    <w:uiPriority w:val="99"/>
    <w:unhideWhenUsed/>
    <w:rsid w:val="006F4081"/>
    <w:rPr>
      <w:color w:val="605E5C"/>
      <w:shd w:val="clear" w:color="auto" w:fill="E1DFDD"/>
    </w:rPr>
  </w:style>
  <w:style w:type="paragraph" w:customStyle="1" w:styleId="paragraph">
    <w:name w:val="paragraph"/>
    <w:basedOn w:val="Normal"/>
    <w:rsid w:val="0028312D"/>
    <w:pPr>
      <w:spacing w:before="100" w:beforeAutospacing="1" w:after="100" w:afterAutospacing="1" w:line="240" w:lineRule="auto"/>
    </w:pPr>
    <w:rPr>
      <w:rFonts w:ascii="Times New Roman" w:hAnsi="Times New Roman" w:cs="Times New Roman"/>
      <w:sz w:val="24"/>
      <w:szCs w:val="24"/>
    </w:rPr>
  </w:style>
  <w:style w:type="character" w:styleId="Mention">
    <w:name w:val="Mention"/>
    <w:basedOn w:val="DefaultParagraphFont"/>
    <w:uiPriority w:val="99"/>
    <w:unhideWhenUsed/>
    <w:rsid w:val="00242C52"/>
    <w:rPr>
      <w:color w:val="2B579A"/>
      <w:shd w:val="clear" w:color="auto" w:fill="E1DFDD"/>
    </w:rPr>
  </w:style>
  <w:style w:type="character" w:customStyle="1" w:styleId="Heading3Char">
    <w:name w:val="Heading 3 Char"/>
    <w:basedOn w:val="DefaultParagraphFont"/>
    <w:link w:val="Heading3"/>
    <w:uiPriority w:val="9"/>
    <w:rsid w:val="00A26199"/>
    <w:rPr>
      <w:rFonts w:ascii="Aptos" w:eastAsiaTheme="majorEastAsia" w:hAnsi="Aptos"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988866">
      <w:bodyDiv w:val="1"/>
      <w:marLeft w:val="0"/>
      <w:marRight w:val="0"/>
      <w:marTop w:val="0"/>
      <w:marBottom w:val="0"/>
      <w:divBdr>
        <w:top w:val="none" w:sz="0" w:space="0" w:color="auto"/>
        <w:left w:val="none" w:sz="0" w:space="0" w:color="auto"/>
        <w:bottom w:val="none" w:sz="0" w:space="0" w:color="auto"/>
        <w:right w:val="none" w:sz="0" w:space="0" w:color="auto"/>
      </w:divBdr>
    </w:div>
    <w:div w:id="220411165">
      <w:bodyDiv w:val="1"/>
      <w:marLeft w:val="0"/>
      <w:marRight w:val="0"/>
      <w:marTop w:val="0"/>
      <w:marBottom w:val="0"/>
      <w:divBdr>
        <w:top w:val="none" w:sz="0" w:space="0" w:color="auto"/>
        <w:left w:val="none" w:sz="0" w:space="0" w:color="auto"/>
        <w:bottom w:val="none" w:sz="0" w:space="0" w:color="auto"/>
        <w:right w:val="none" w:sz="0" w:space="0" w:color="auto"/>
      </w:divBdr>
      <w:divsChild>
        <w:div w:id="219291181">
          <w:marLeft w:val="0"/>
          <w:marRight w:val="0"/>
          <w:marTop w:val="0"/>
          <w:marBottom w:val="0"/>
          <w:divBdr>
            <w:top w:val="none" w:sz="0" w:space="0" w:color="auto"/>
            <w:left w:val="none" w:sz="0" w:space="0" w:color="auto"/>
            <w:bottom w:val="none" w:sz="0" w:space="0" w:color="auto"/>
            <w:right w:val="none" w:sz="0" w:space="0" w:color="auto"/>
          </w:divBdr>
        </w:div>
        <w:div w:id="1209341253">
          <w:marLeft w:val="0"/>
          <w:marRight w:val="0"/>
          <w:marTop w:val="0"/>
          <w:marBottom w:val="0"/>
          <w:divBdr>
            <w:top w:val="none" w:sz="0" w:space="0" w:color="auto"/>
            <w:left w:val="none" w:sz="0" w:space="0" w:color="auto"/>
            <w:bottom w:val="none" w:sz="0" w:space="0" w:color="auto"/>
            <w:right w:val="none" w:sz="0" w:space="0" w:color="auto"/>
          </w:divBdr>
        </w:div>
      </w:divsChild>
    </w:div>
    <w:div w:id="1155030927">
      <w:bodyDiv w:val="1"/>
      <w:marLeft w:val="0"/>
      <w:marRight w:val="0"/>
      <w:marTop w:val="0"/>
      <w:marBottom w:val="0"/>
      <w:divBdr>
        <w:top w:val="none" w:sz="0" w:space="0" w:color="auto"/>
        <w:left w:val="none" w:sz="0" w:space="0" w:color="auto"/>
        <w:bottom w:val="none" w:sz="0" w:space="0" w:color="auto"/>
        <w:right w:val="none" w:sz="0" w:space="0" w:color="auto"/>
      </w:divBdr>
    </w:div>
    <w:div w:id="176626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FAE299-D336-40E0-B15B-F93322B2BFF1}">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2.xml><?xml version="1.0" encoding="utf-8"?>
<ds:datastoreItem xmlns:ds="http://schemas.openxmlformats.org/officeDocument/2006/customXml" ds:itemID="{A893FFD1-725C-496C-921F-14F8D14E5F77}">
  <ds:schemaRefs>
    <ds:schemaRef ds:uri="http://schemas.openxmlformats.org/officeDocument/2006/bibliography"/>
  </ds:schemaRefs>
</ds:datastoreItem>
</file>

<file path=customXml/itemProps3.xml><?xml version="1.0" encoding="utf-8"?>
<ds:datastoreItem xmlns:ds="http://schemas.openxmlformats.org/officeDocument/2006/customXml" ds:itemID="{82480605-48E7-4B7A-A18E-E30B4C49DE20}">
  <ds:schemaRefs>
    <ds:schemaRef ds:uri="http://schemas.microsoft.com/sharepoint/v3/contenttype/forms"/>
  </ds:schemaRefs>
</ds:datastoreItem>
</file>

<file path=customXml/itemProps4.xml><?xml version="1.0" encoding="utf-8"?>
<ds:datastoreItem xmlns:ds="http://schemas.openxmlformats.org/officeDocument/2006/customXml" ds:itemID="{39EACB90-1135-4AF1-BD7C-0E1DBF0638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2931</Words>
  <Characters>17417</Characters>
  <Application>Microsoft Office Word</Application>
  <DocSecurity>0</DocSecurity>
  <Lines>527</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Literacy INS Targeted Submission Question Bank</dc:title>
  <dc:subject/>
  <dc:creator>DESE</dc:creator>
  <cp:keywords/>
  <dc:description/>
  <cp:lastModifiedBy>Zou, Dong (EOE)</cp:lastModifiedBy>
  <cp:revision>4</cp:revision>
  <dcterms:created xsi:type="dcterms:W3CDTF">2025-04-18T14:39:00Z</dcterms:created>
  <dcterms:modified xsi:type="dcterms:W3CDTF">2025-04-18T18:35:00Z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18 2025 12:00AM</vt:lpwstr>
  </property>
</Properties>
</file>