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B8C8F" w14:textId="2521A2AD" w:rsidR="001921D0" w:rsidRPr="00477EC7" w:rsidRDefault="3BF0AED4" w:rsidP="6425D2DB">
      <w:pPr>
        <w:pStyle w:val="Heading1"/>
        <w:keepNext w:val="0"/>
        <w:keepLines w:val="0"/>
        <w:spacing w:before="120" w:after="120" w:line="276" w:lineRule="auto"/>
        <w:contextualSpacing/>
        <w:rPr>
          <w:rFonts w:asciiTheme="minorHAnsi" w:hAnsiTheme="minorHAnsi" w:cstheme="minorBidi"/>
          <w:b/>
          <w:bCs/>
          <w:color w:val="ED7D31" w:themeColor="accent2"/>
        </w:rPr>
      </w:pPr>
      <w:r w:rsidRPr="000B1AAC">
        <w:rPr>
          <w:rFonts w:asciiTheme="minorHAnsi" w:hAnsiTheme="minorHAnsi" w:cstheme="minorBidi"/>
          <w:b/>
          <w:bCs/>
          <w:color w:val="E5731C"/>
        </w:rPr>
        <w:t>Local Education Agency</w:t>
      </w:r>
    </w:p>
    <w:p w14:paraId="7F23C4B9" w14:textId="1D4FC21C" w:rsidR="2EBE986E" w:rsidRPr="00477EC7" w:rsidRDefault="2EBE986E" w:rsidP="477C5283">
      <w:pPr>
        <w:pStyle w:val="Heading2"/>
        <w:keepNext w:val="0"/>
        <w:keepLines w:val="0"/>
        <w:spacing w:before="120" w:after="120" w:line="276" w:lineRule="auto"/>
        <w:contextualSpacing/>
        <w:rPr>
          <w:rStyle w:val="Strong"/>
          <w:rFonts w:asciiTheme="minorHAnsi" w:eastAsia="Aptos" w:hAnsiTheme="minorHAnsi" w:cstheme="minorHAnsi"/>
        </w:rPr>
      </w:pPr>
      <w:r w:rsidRPr="00477EC7">
        <w:rPr>
          <w:rStyle w:val="Strong"/>
          <w:rFonts w:asciiTheme="minorHAnsi" w:eastAsia="Aptos" w:hAnsiTheme="minorHAnsi" w:cstheme="minorHAnsi"/>
        </w:rPr>
        <w:t>Overview</w:t>
      </w:r>
    </w:p>
    <w:p w14:paraId="305A2282" w14:textId="17CD052C" w:rsidR="004E25A2" w:rsidRDefault="00CC762D" w:rsidP="11942A69">
      <w:pPr>
        <w:pStyle w:val="Heading2"/>
        <w:keepNext w:val="0"/>
        <w:keepLines w:val="0"/>
        <w:spacing w:before="120" w:after="120" w:line="276" w:lineRule="auto"/>
        <w:contextualSpacing/>
        <w:rPr>
          <w:rFonts w:asciiTheme="minorHAnsi" w:eastAsia="Aptos" w:hAnsiTheme="minorHAnsi" w:cstheme="minorBidi"/>
          <w:color w:val="000000" w:themeColor="text1"/>
          <w:sz w:val="22"/>
          <w:szCs w:val="22"/>
        </w:rPr>
      </w:pPr>
      <w:r>
        <w:rPr>
          <w:rFonts w:asciiTheme="minorHAnsi" w:eastAsia="Aptos" w:hAnsiTheme="minorHAnsi" w:cstheme="minorBidi"/>
          <w:color w:val="000000" w:themeColor="text1"/>
          <w:sz w:val="22"/>
          <w:szCs w:val="22"/>
        </w:rPr>
        <w:t xml:space="preserve">The </w:t>
      </w:r>
      <w:r w:rsidRPr="045BF093">
        <w:rPr>
          <w:rFonts w:asciiTheme="minorHAnsi" w:eastAsia="Aptos" w:hAnsiTheme="minorHAnsi" w:cstheme="minorBidi"/>
          <w:color w:val="000000" w:themeColor="text1"/>
          <w:sz w:val="22"/>
          <w:szCs w:val="22"/>
        </w:rPr>
        <w:t xml:space="preserve">Local Education Agency (LEA) </w:t>
      </w:r>
      <w:r>
        <w:rPr>
          <w:rFonts w:asciiTheme="minorHAnsi" w:eastAsia="Aptos" w:hAnsiTheme="minorHAnsi" w:cstheme="minorBidi"/>
          <w:color w:val="000000" w:themeColor="text1"/>
          <w:sz w:val="22"/>
          <w:szCs w:val="22"/>
        </w:rPr>
        <w:t>serves as the employer</w:t>
      </w:r>
      <w:r w:rsidR="002F56E6">
        <w:rPr>
          <w:rFonts w:asciiTheme="minorHAnsi" w:eastAsia="Aptos" w:hAnsiTheme="minorHAnsi" w:cstheme="minorBidi"/>
          <w:color w:val="000000" w:themeColor="text1"/>
          <w:sz w:val="22"/>
          <w:szCs w:val="22"/>
        </w:rPr>
        <w:t xml:space="preserve"> and co-sponsor of all registered teacher </w:t>
      </w:r>
      <w:r w:rsidR="0007448A">
        <w:rPr>
          <w:rFonts w:asciiTheme="minorHAnsi" w:eastAsia="Aptos" w:hAnsiTheme="minorHAnsi" w:cstheme="minorBidi"/>
          <w:color w:val="000000" w:themeColor="text1"/>
          <w:sz w:val="22"/>
          <w:szCs w:val="22"/>
        </w:rPr>
        <w:t>apprentices in Massachusetts</w:t>
      </w:r>
      <w:r w:rsidR="002F56E6">
        <w:rPr>
          <w:rFonts w:asciiTheme="minorHAnsi" w:eastAsia="Aptos" w:hAnsiTheme="minorHAnsi" w:cstheme="minorBidi"/>
          <w:color w:val="000000" w:themeColor="text1"/>
          <w:sz w:val="22"/>
          <w:szCs w:val="22"/>
        </w:rPr>
        <w:t>. As such, the LEA is the primary applicant for</w:t>
      </w:r>
      <w:r w:rsidR="0007448A">
        <w:rPr>
          <w:rFonts w:asciiTheme="minorHAnsi" w:eastAsia="Aptos" w:hAnsiTheme="minorHAnsi" w:cstheme="minorBidi"/>
          <w:color w:val="000000" w:themeColor="text1"/>
          <w:sz w:val="22"/>
          <w:szCs w:val="22"/>
        </w:rPr>
        <w:t xml:space="preserve"> a</w:t>
      </w:r>
      <w:r w:rsidR="002F56E6">
        <w:rPr>
          <w:rFonts w:asciiTheme="minorHAnsi" w:eastAsia="Aptos" w:hAnsiTheme="minorHAnsi" w:cstheme="minorBidi"/>
          <w:color w:val="000000" w:themeColor="text1"/>
          <w:sz w:val="22"/>
          <w:szCs w:val="22"/>
        </w:rPr>
        <w:t xml:space="preserve"> </w:t>
      </w:r>
      <w:r w:rsidR="0007448A">
        <w:rPr>
          <w:rFonts w:asciiTheme="minorHAnsi" w:eastAsia="Aptos" w:hAnsiTheme="minorHAnsi" w:cstheme="minorBidi"/>
          <w:color w:val="000000" w:themeColor="text1"/>
          <w:sz w:val="22"/>
          <w:szCs w:val="22"/>
        </w:rPr>
        <w:t xml:space="preserve">Registered Teacher Apprenticeship Program (RTAP). </w:t>
      </w:r>
      <w:r w:rsidR="00EA6EC9" w:rsidRPr="045BF093">
        <w:rPr>
          <w:rFonts w:asciiTheme="minorHAnsi" w:eastAsia="Aptos" w:hAnsiTheme="minorHAnsi" w:cstheme="minorBidi"/>
          <w:color w:val="000000" w:themeColor="text1"/>
          <w:sz w:val="22"/>
          <w:szCs w:val="22"/>
        </w:rPr>
        <w:t>RTAPs are operated through</w:t>
      </w:r>
      <w:r w:rsidR="00625249">
        <w:rPr>
          <w:rFonts w:asciiTheme="minorHAnsi" w:eastAsia="Aptos" w:hAnsiTheme="minorHAnsi" w:cstheme="minorBidi"/>
          <w:color w:val="000000" w:themeColor="text1"/>
          <w:sz w:val="22"/>
          <w:szCs w:val="22"/>
        </w:rPr>
        <w:t xml:space="preserve"> a</w:t>
      </w:r>
      <w:r w:rsidR="00EA6EC9" w:rsidRPr="045BF093">
        <w:rPr>
          <w:rFonts w:asciiTheme="minorHAnsi" w:eastAsia="Aptos" w:hAnsiTheme="minorHAnsi" w:cstheme="minorBidi"/>
          <w:color w:val="000000" w:themeColor="text1"/>
          <w:sz w:val="22"/>
          <w:szCs w:val="22"/>
        </w:rPr>
        <w:t xml:space="preserve"> close partnership between a</w:t>
      </w:r>
      <w:r w:rsidR="00412053" w:rsidRPr="045BF093">
        <w:rPr>
          <w:rFonts w:asciiTheme="minorHAnsi" w:eastAsia="Aptos" w:hAnsiTheme="minorHAnsi" w:cstheme="minorBidi"/>
          <w:color w:val="000000" w:themeColor="text1"/>
          <w:sz w:val="22"/>
          <w:szCs w:val="22"/>
        </w:rPr>
        <w:t xml:space="preserve"> </w:t>
      </w:r>
      <w:r w:rsidR="00C93515" w:rsidRPr="045BF093">
        <w:rPr>
          <w:rFonts w:asciiTheme="minorHAnsi" w:eastAsia="Aptos" w:hAnsiTheme="minorHAnsi" w:cstheme="minorBidi"/>
          <w:color w:val="000000" w:themeColor="text1"/>
          <w:sz w:val="22"/>
          <w:szCs w:val="22"/>
        </w:rPr>
        <w:t xml:space="preserve">Massachusetts LEA </w:t>
      </w:r>
      <w:r w:rsidR="00EA6EC9" w:rsidRPr="045BF093">
        <w:rPr>
          <w:rFonts w:asciiTheme="minorHAnsi" w:eastAsia="Aptos" w:hAnsiTheme="minorHAnsi" w:cstheme="minorBidi"/>
          <w:color w:val="000000" w:themeColor="text1"/>
          <w:sz w:val="22"/>
          <w:szCs w:val="22"/>
        </w:rPr>
        <w:t>and approved Educator Preparation Provider (EPP)</w:t>
      </w:r>
      <w:r w:rsidR="12DF18E4" w:rsidRPr="045BF093">
        <w:rPr>
          <w:rFonts w:asciiTheme="minorHAnsi" w:eastAsia="Aptos" w:hAnsiTheme="minorHAnsi" w:cstheme="minorBidi"/>
          <w:color w:val="000000" w:themeColor="text1"/>
          <w:sz w:val="22"/>
          <w:szCs w:val="22"/>
        </w:rPr>
        <w:t xml:space="preserve"> with a shared goal of cultivating a diverse and effective workforce in the local community</w:t>
      </w:r>
      <w:r w:rsidR="00EA6EC9" w:rsidRPr="045BF093">
        <w:rPr>
          <w:rFonts w:asciiTheme="minorHAnsi" w:eastAsia="Aptos" w:hAnsiTheme="minorHAnsi" w:cstheme="minorBidi"/>
          <w:color w:val="000000" w:themeColor="text1"/>
          <w:sz w:val="22"/>
          <w:szCs w:val="22"/>
        </w:rPr>
        <w:t xml:space="preserve">. </w:t>
      </w:r>
      <w:r w:rsidR="00512E21" w:rsidRPr="045BF093">
        <w:rPr>
          <w:rFonts w:asciiTheme="minorHAnsi" w:eastAsia="Aptos" w:hAnsiTheme="minorHAnsi" w:cstheme="minorBidi"/>
          <w:color w:val="000000" w:themeColor="text1"/>
          <w:sz w:val="22"/>
          <w:szCs w:val="22"/>
        </w:rPr>
        <w:t xml:space="preserve">While other community-based organizations </w:t>
      </w:r>
      <w:r w:rsidR="00535EC9" w:rsidRPr="045BF093">
        <w:rPr>
          <w:rFonts w:asciiTheme="minorHAnsi" w:eastAsia="Aptos" w:hAnsiTheme="minorHAnsi" w:cstheme="minorBidi"/>
          <w:color w:val="000000" w:themeColor="text1"/>
          <w:sz w:val="22"/>
          <w:szCs w:val="22"/>
        </w:rPr>
        <w:t xml:space="preserve">may play roles in program design and implementation, the LEA/EPP partnership is foundational </w:t>
      </w:r>
      <w:r w:rsidR="005425BF">
        <w:rPr>
          <w:rFonts w:asciiTheme="minorHAnsi" w:eastAsia="Aptos" w:hAnsiTheme="minorHAnsi" w:cstheme="minorBidi"/>
          <w:color w:val="000000" w:themeColor="text1"/>
          <w:sz w:val="22"/>
          <w:szCs w:val="22"/>
        </w:rPr>
        <w:t xml:space="preserve">to the RTAP </w:t>
      </w:r>
      <w:r w:rsidR="00535EC9" w:rsidRPr="045BF093">
        <w:rPr>
          <w:rFonts w:asciiTheme="minorHAnsi" w:eastAsia="Aptos" w:hAnsiTheme="minorHAnsi" w:cstheme="minorBidi"/>
          <w:color w:val="000000" w:themeColor="text1"/>
          <w:sz w:val="22"/>
          <w:szCs w:val="22"/>
        </w:rPr>
        <w:t>with each</w:t>
      </w:r>
      <w:r w:rsidR="0003410A" w:rsidRPr="045BF093">
        <w:rPr>
          <w:rFonts w:asciiTheme="minorHAnsi" w:eastAsia="Aptos" w:hAnsiTheme="minorHAnsi" w:cstheme="minorBidi"/>
          <w:color w:val="000000" w:themeColor="text1"/>
          <w:sz w:val="22"/>
          <w:szCs w:val="22"/>
        </w:rPr>
        <w:t xml:space="preserve"> play</w:t>
      </w:r>
      <w:r w:rsidR="00535EC9" w:rsidRPr="045BF093">
        <w:rPr>
          <w:rFonts w:asciiTheme="minorHAnsi" w:eastAsia="Aptos" w:hAnsiTheme="minorHAnsi" w:cstheme="minorBidi"/>
          <w:color w:val="000000" w:themeColor="text1"/>
          <w:sz w:val="22"/>
          <w:szCs w:val="22"/>
        </w:rPr>
        <w:t>ing</w:t>
      </w:r>
      <w:r w:rsidR="0003410A" w:rsidRPr="045BF093">
        <w:rPr>
          <w:rFonts w:asciiTheme="minorHAnsi" w:eastAsia="Aptos" w:hAnsiTheme="minorHAnsi" w:cstheme="minorBidi"/>
          <w:color w:val="000000" w:themeColor="text1"/>
          <w:sz w:val="22"/>
          <w:szCs w:val="22"/>
        </w:rPr>
        <w:t xml:space="preserve"> a crucial and distinct role. </w:t>
      </w:r>
    </w:p>
    <w:p w14:paraId="3722DD59" w14:textId="1BA77135" w:rsidR="004E25A2" w:rsidRDefault="0C6B4067" w:rsidP="774545BF">
      <w:pPr>
        <w:spacing w:after="0"/>
        <w:contextualSpacing/>
      </w:pPr>
      <w:r w:rsidRPr="227DE3DD">
        <w:rPr>
          <w:sz w:val="12"/>
          <w:szCs w:val="12"/>
        </w:rPr>
        <w:t xml:space="preserve"> </w:t>
      </w:r>
    </w:p>
    <w:p w14:paraId="199333B7" w14:textId="3197BDF2" w:rsidR="004E25A2" w:rsidRDefault="00B14818" w:rsidP="350EF426">
      <w:pPr>
        <w:pStyle w:val="Heading2"/>
        <w:keepNext w:val="0"/>
        <w:keepLines w:val="0"/>
        <w:spacing w:before="120" w:after="120" w:line="276" w:lineRule="auto"/>
        <w:contextualSpacing/>
        <w:rPr>
          <w:rFonts w:asciiTheme="minorHAnsi" w:eastAsia="Aptos" w:hAnsiTheme="minorHAnsi" w:cstheme="minorBidi"/>
          <w:color w:val="000000" w:themeColor="text1"/>
          <w:sz w:val="22"/>
          <w:szCs w:val="22"/>
        </w:rPr>
      </w:pPr>
      <w:r w:rsidRPr="350EF426">
        <w:rPr>
          <w:rFonts w:asciiTheme="minorHAnsi" w:eastAsia="Aptos" w:hAnsiTheme="minorHAnsi" w:cstheme="minorBidi"/>
          <w:color w:val="000000" w:themeColor="text1"/>
          <w:sz w:val="22"/>
          <w:szCs w:val="22"/>
        </w:rPr>
        <w:t>As an RTAP co-sponsor, t</w:t>
      </w:r>
      <w:r w:rsidR="0003410A" w:rsidRPr="350EF426">
        <w:rPr>
          <w:rFonts w:asciiTheme="minorHAnsi" w:eastAsia="Aptos" w:hAnsiTheme="minorHAnsi" w:cstheme="minorBidi"/>
          <w:color w:val="000000" w:themeColor="text1"/>
          <w:sz w:val="22"/>
          <w:szCs w:val="22"/>
        </w:rPr>
        <w:t>he LEA</w:t>
      </w:r>
      <w:r w:rsidR="00726EC0" w:rsidRPr="350EF426">
        <w:rPr>
          <w:rFonts w:asciiTheme="minorHAnsi" w:eastAsia="Aptos" w:hAnsiTheme="minorHAnsi" w:cstheme="minorBidi"/>
          <w:color w:val="000000" w:themeColor="text1"/>
          <w:sz w:val="22"/>
          <w:szCs w:val="22"/>
        </w:rPr>
        <w:t xml:space="preserve"> applicant</w:t>
      </w:r>
      <w:r w:rsidR="0003410A" w:rsidRPr="350EF426">
        <w:rPr>
          <w:rFonts w:asciiTheme="minorHAnsi" w:eastAsia="Aptos" w:hAnsiTheme="minorHAnsi" w:cstheme="minorBidi"/>
          <w:color w:val="000000" w:themeColor="text1"/>
          <w:sz w:val="22"/>
          <w:szCs w:val="22"/>
        </w:rPr>
        <w:t xml:space="preserve"> </w:t>
      </w:r>
      <w:r w:rsidR="00670511" w:rsidRPr="350EF426">
        <w:rPr>
          <w:rFonts w:asciiTheme="minorHAnsi" w:eastAsia="Aptos" w:hAnsiTheme="minorHAnsi" w:cstheme="minorBidi"/>
          <w:color w:val="000000" w:themeColor="text1"/>
          <w:sz w:val="22"/>
          <w:szCs w:val="22"/>
        </w:rPr>
        <w:t>is</w:t>
      </w:r>
      <w:r w:rsidR="004F62FB" w:rsidRPr="350EF426">
        <w:rPr>
          <w:rFonts w:asciiTheme="minorHAnsi" w:eastAsia="Aptos" w:hAnsiTheme="minorHAnsi" w:cstheme="minorBidi"/>
          <w:color w:val="000000" w:themeColor="text1"/>
          <w:sz w:val="22"/>
          <w:szCs w:val="22"/>
        </w:rPr>
        <w:t xml:space="preserve"> required to:</w:t>
      </w:r>
    </w:p>
    <w:p w14:paraId="54091F65" w14:textId="09712D91" w:rsidR="004E25A2" w:rsidRPr="00625249" w:rsidRDefault="004A0F66" w:rsidP="2E97B2BC">
      <w:pPr>
        <w:pStyle w:val="ListParagraph"/>
        <w:numPr>
          <w:ilvl w:val="0"/>
          <w:numId w:val="18"/>
        </w:numPr>
        <w:spacing w:before="120" w:after="120" w:line="276" w:lineRule="auto"/>
        <w:rPr>
          <w:rFonts w:eastAsia="Aptos"/>
          <w:color w:val="000000" w:themeColor="text1"/>
        </w:rPr>
      </w:pPr>
      <w:r w:rsidRPr="2BCEB83D">
        <w:rPr>
          <w:rFonts w:eastAsia="Aptos"/>
          <w:color w:val="000000" w:themeColor="text1"/>
        </w:rPr>
        <w:t>Secure</w:t>
      </w:r>
      <w:r w:rsidR="004E25A2" w:rsidRPr="045BF093">
        <w:rPr>
          <w:rFonts w:eastAsia="Aptos"/>
          <w:color w:val="000000" w:themeColor="text1"/>
        </w:rPr>
        <w:t xml:space="preserve"> local union support for the apprenticeship program. </w:t>
      </w:r>
    </w:p>
    <w:p w14:paraId="5B522567" w14:textId="0DC7FC05" w:rsidR="00B12833" w:rsidRPr="00477EC7" w:rsidRDefault="004A0F66" w:rsidP="045BF093">
      <w:pPr>
        <w:pStyle w:val="Heading2"/>
        <w:keepNext w:val="0"/>
        <w:keepLines w:val="0"/>
        <w:numPr>
          <w:ilvl w:val="0"/>
          <w:numId w:val="18"/>
        </w:numPr>
        <w:spacing w:before="120" w:after="120" w:line="276" w:lineRule="auto"/>
        <w:contextualSpacing/>
        <w:rPr>
          <w:rFonts w:asciiTheme="minorHAnsi" w:eastAsia="Aptos" w:hAnsiTheme="minorHAnsi" w:cstheme="minorBidi"/>
          <w:color w:val="000000" w:themeColor="text1"/>
          <w:sz w:val="22"/>
          <w:szCs w:val="22"/>
        </w:rPr>
      </w:pPr>
      <w:r w:rsidRPr="161D0DA3">
        <w:rPr>
          <w:rFonts w:asciiTheme="minorHAnsi" w:eastAsia="Aptos" w:hAnsiTheme="minorHAnsi" w:cstheme="minorBidi"/>
          <w:color w:val="000000" w:themeColor="text1"/>
          <w:sz w:val="22"/>
          <w:szCs w:val="22"/>
        </w:rPr>
        <w:t>Employ</w:t>
      </w:r>
      <w:r w:rsidR="00B12833" w:rsidRPr="045BF093">
        <w:rPr>
          <w:rFonts w:asciiTheme="minorHAnsi" w:eastAsia="Aptos" w:hAnsiTheme="minorHAnsi" w:cstheme="minorBidi"/>
          <w:color w:val="000000" w:themeColor="text1"/>
          <w:sz w:val="22"/>
          <w:szCs w:val="22"/>
        </w:rPr>
        <w:t xml:space="preserve"> apprentices in </w:t>
      </w:r>
      <w:r w:rsidR="00B12833" w:rsidRPr="045BF093">
        <w:rPr>
          <w:rFonts w:asciiTheme="minorHAnsi" w:eastAsia="Aptos" w:hAnsiTheme="minorHAnsi" w:cstheme="minorBidi"/>
          <w:b/>
          <w:bCs/>
          <w:color w:val="000000" w:themeColor="text1"/>
          <w:sz w:val="22"/>
          <w:szCs w:val="22"/>
        </w:rPr>
        <w:t>full-time instructional roles</w:t>
      </w:r>
      <w:r w:rsidR="00B12833" w:rsidRPr="045BF093">
        <w:rPr>
          <w:rFonts w:asciiTheme="minorHAnsi" w:eastAsia="Aptos" w:hAnsiTheme="minorHAnsi" w:cstheme="minorBidi"/>
          <w:color w:val="000000" w:themeColor="text1"/>
          <w:sz w:val="22"/>
          <w:szCs w:val="22"/>
        </w:rPr>
        <w:t xml:space="preserve"> with a </w:t>
      </w:r>
      <w:r w:rsidR="00B12833" w:rsidRPr="045BF093">
        <w:rPr>
          <w:rFonts w:asciiTheme="minorHAnsi" w:eastAsia="Aptos" w:hAnsiTheme="minorHAnsi" w:cstheme="minorBidi"/>
          <w:b/>
          <w:bCs/>
          <w:color w:val="000000" w:themeColor="text1"/>
          <w:sz w:val="22"/>
          <w:szCs w:val="22"/>
        </w:rPr>
        <w:t>progressive wage scale</w:t>
      </w:r>
      <w:r w:rsidR="00B12833" w:rsidRPr="045BF093">
        <w:rPr>
          <w:rFonts w:asciiTheme="minorHAnsi" w:eastAsia="Aptos" w:hAnsiTheme="minorHAnsi" w:cstheme="minorBidi"/>
          <w:color w:val="000000" w:themeColor="text1"/>
          <w:sz w:val="22"/>
          <w:szCs w:val="22"/>
        </w:rPr>
        <w:t>.</w:t>
      </w:r>
    </w:p>
    <w:p w14:paraId="55BC1CB0" w14:textId="7F2D1A82" w:rsidR="0060134B" w:rsidRDefault="0028771E" w:rsidP="045BF093">
      <w:pPr>
        <w:numPr>
          <w:ilvl w:val="0"/>
          <w:numId w:val="18"/>
        </w:numPr>
        <w:spacing w:before="120" w:after="120" w:line="276" w:lineRule="auto"/>
        <w:contextualSpacing/>
        <w:rPr>
          <w:rFonts w:eastAsia="Aptos"/>
          <w:color w:val="000000" w:themeColor="text1"/>
        </w:rPr>
      </w:pPr>
      <w:r w:rsidRPr="7E1A4A05">
        <w:rPr>
          <w:rFonts w:eastAsia="Aptos"/>
          <w:color w:val="000000" w:themeColor="text1"/>
        </w:rPr>
        <w:t>Provide</w:t>
      </w:r>
      <w:r>
        <w:rPr>
          <w:rFonts w:eastAsia="Aptos"/>
          <w:color w:val="000000" w:themeColor="text1"/>
        </w:rPr>
        <w:t xml:space="preserve"> apprentices with a minimum of</w:t>
      </w:r>
      <w:r w:rsidR="00B12833" w:rsidRPr="045BF093">
        <w:rPr>
          <w:rFonts w:eastAsia="Aptos"/>
          <w:color w:val="000000" w:themeColor="text1"/>
        </w:rPr>
        <w:t xml:space="preserve"> </w:t>
      </w:r>
      <w:r w:rsidR="00B12833" w:rsidRPr="045BF093">
        <w:rPr>
          <w:rFonts w:eastAsia="Aptos"/>
          <w:b/>
          <w:bCs/>
          <w:color w:val="000000" w:themeColor="text1"/>
        </w:rPr>
        <w:t>2000 hours of on-the-job training</w:t>
      </w:r>
      <w:r w:rsidR="62A9FD34" w:rsidRPr="045BF093">
        <w:rPr>
          <w:rFonts w:eastAsia="Aptos"/>
          <w:b/>
          <w:bCs/>
          <w:color w:val="000000" w:themeColor="text1"/>
        </w:rPr>
        <w:t>.</w:t>
      </w:r>
    </w:p>
    <w:p w14:paraId="710C974D" w14:textId="67F3BFE0" w:rsidR="009062D5" w:rsidRPr="00433108" w:rsidRDefault="0028771E" w:rsidP="045BF093">
      <w:pPr>
        <w:pStyle w:val="ListParagraph"/>
        <w:numPr>
          <w:ilvl w:val="0"/>
          <w:numId w:val="18"/>
        </w:numPr>
        <w:spacing w:before="120" w:after="120" w:line="276" w:lineRule="auto"/>
        <w:rPr>
          <w:rFonts w:eastAsia="Aptos"/>
          <w:color w:val="000000" w:themeColor="text1"/>
        </w:rPr>
      </w:pPr>
      <w:r w:rsidRPr="7E1A4A05">
        <w:rPr>
          <w:rFonts w:eastAsia="Aptos"/>
          <w:color w:val="000000" w:themeColor="text1"/>
        </w:rPr>
        <w:t>Select</w:t>
      </w:r>
      <w:r>
        <w:rPr>
          <w:rFonts w:eastAsia="Aptos"/>
          <w:color w:val="000000" w:themeColor="text1"/>
        </w:rPr>
        <w:t>, train, and compensate</w:t>
      </w:r>
      <w:r w:rsidR="00AE296D" w:rsidRPr="045BF093" w:rsidDel="0028771E">
        <w:rPr>
          <w:rFonts w:eastAsia="Aptos"/>
          <w:color w:val="000000" w:themeColor="text1"/>
        </w:rPr>
        <w:t xml:space="preserve"> </w:t>
      </w:r>
      <w:r w:rsidR="00B12833" w:rsidRPr="045BF093">
        <w:rPr>
          <w:rFonts w:eastAsia="Aptos"/>
          <w:b/>
          <w:bCs/>
          <w:color w:val="000000" w:themeColor="text1"/>
        </w:rPr>
        <w:t>school-based journeyworkers</w:t>
      </w:r>
      <w:r w:rsidR="00B12833" w:rsidRPr="045BF093">
        <w:rPr>
          <w:rFonts w:eastAsia="Aptos"/>
          <w:color w:val="000000" w:themeColor="text1"/>
        </w:rPr>
        <w:t xml:space="preserve"> </w:t>
      </w:r>
      <w:r w:rsidR="00AE296D" w:rsidRPr="045BF093">
        <w:rPr>
          <w:rFonts w:eastAsia="Aptos"/>
          <w:color w:val="000000" w:themeColor="text1"/>
        </w:rPr>
        <w:t xml:space="preserve">(e.g., mentor teachers, supervising practitioners) </w:t>
      </w:r>
      <w:r w:rsidR="00B12833" w:rsidRPr="045BF093">
        <w:rPr>
          <w:rFonts w:eastAsia="Aptos"/>
          <w:color w:val="000000" w:themeColor="text1"/>
        </w:rPr>
        <w:t xml:space="preserve">to support apprentices. </w:t>
      </w:r>
    </w:p>
    <w:p w14:paraId="7D833203" w14:textId="5CAF121A" w:rsidR="00433108" w:rsidRDefault="0028771E" w:rsidP="045BF093">
      <w:pPr>
        <w:numPr>
          <w:ilvl w:val="0"/>
          <w:numId w:val="18"/>
        </w:numPr>
        <w:spacing w:before="120" w:after="120" w:line="276" w:lineRule="auto"/>
        <w:contextualSpacing/>
        <w:rPr>
          <w:rFonts w:eastAsia="Aptos"/>
          <w:color w:val="000000" w:themeColor="text1"/>
        </w:rPr>
      </w:pPr>
      <w:r w:rsidRPr="07F6E119">
        <w:rPr>
          <w:rFonts w:eastAsia="Aptos"/>
          <w:color w:val="000000" w:themeColor="text1"/>
        </w:rPr>
        <w:t>Formally partner</w:t>
      </w:r>
      <w:r w:rsidR="00422AFB" w:rsidRPr="045BF093" w:rsidDel="0028771E">
        <w:rPr>
          <w:rFonts w:eastAsia="Aptos"/>
          <w:color w:val="000000" w:themeColor="text1"/>
        </w:rPr>
        <w:t xml:space="preserve"> </w:t>
      </w:r>
      <w:r w:rsidR="00422AFB" w:rsidRPr="045BF093">
        <w:rPr>
          <w:rFonts w:eastAsia="Aptos"/>
          <w:color w:val="000000" w:themeColor="text1"/>
        </w:rPr>
        <w:t xml:space="preserve">with an approved Educator Preparation Provider (EPP), specifying their commitment to deliver at least </w:t>
      </w:r>
      <w:r w:rsidR="00422AFB" w:rsidRPr="045BF093">
        <w:rPr>
          <w:rFonts w:eastAsia="Aptos"/>
          <w:b/>
          <w:bCs/>
          <w:color w:val="000000" w:themeColor="text1"/>
        </w:rPr>
        <w:t>150 hours of related technical instruction (RTI)</w:t>
      </w:r>
      <w:r w:rsidR="00422AFB" w:rsidRPr="045BF093">
        <w:rPr>
          <w:rFonts w:eastAsia="Aptos"/>
          <w:color w:val="000000" w:themeColor="text1"/>
        </w:rPr>
        <w:t xml:space="preserve"> per apprentice annually</w:t>
      </w:r>
      <w:r w:rsidR="00712220">
        <w:rPr>
          <w:rFonts w:eastAsia="Aptos"/>
          <w:color w:val="000000" w:themeColor="text1"/>
        </w:rPr>
        <w:t xml:space="preserve"> and to oversee </w:t>
      </w:r>
      <w:r w:rsidR="00CA1802">
        <w:rPr>
          <w:rFonts w:eastAsia="Aptos"/>
          <w:color w:val="000000" w:themeColor="text1"/>
        </w:rPr>
        <w:t>the field-based experience requirements of program completion</w:t>
      </w:r>
      <w:r w:rsidR="00422AFB" w:rsidRPr="045BF093">
        <w:rPr>
          <w:rFonts w:eastAsia="Aptos"/>
          <w:color w:val="000000" w:themeColor="text1"/>
        </w:rPr>
        <w:t>.</w:t>
      </w:r>
    </w:p>
    <w:p w14:paraId="5BC1A507" w14:textId="3B710EC8" w:rsidR="00433108" w:rsidRPr="00ED018F" w:rsidRDefault="0028771E" w:rsidP="045BF093">
      <w:pPr>
        <w:pStyle w:val="ListParagraph"/>
        <w:numPr>
          <w:ilvl w:val="0"/>
          <w:numId w:val="18"/>
        </w:numPr>
        <w:spacing w:before="120" w:after="120" w:line="276" w:lineRule="auto"/>
        <w:rPr>
          <w:rFonts w:eastAsia="Aptos"/>
          <w:color w:val="000000" w:themeColor="text1"/>
        </w:rPr>
      </w:pPr>
      <w:r>
        <w:t>Ensure that</w:t>
      </w:r>
      <w:r w:rsidR="00433108">
        <w:t xml:space="preserve"> all program components for apprentices</w:t>
      </w:r>
      <w:r>
        <w:t xml:space="preserve"> are provided</w:t>
      </w:r>
      <w:r w:rsidR="00433108">
        <w:t xml:space="preserve"> at </w:t>
      </w:r>
      <w:r w:rsidR="00433108" w:rsidRPr="045BF093">
        <w:rPr>
          <w:b/>
          <w:bCs/>
        </w:rPr>
        <w:t>little-to-no cost</w:t>
      </w:r>
      <w:r w:rsidR="00433108">
        <w:t>, including tuition, fees, and instructional materials.</w:t>
      </w:r>
    </w:p>
    <w:p w14:paraId="0144E47B" w14:textId="49DF238D" w:rsidR="00283A8D" w:rsidRDefault="0028771E" w:rsidP="045BF093">
      <w:pPr>
        <w:pStyle w:val="ListParagraph"/>
        <w:numPr>
          <w:ilvl w:val="0"/>
          <w:numId w:val="18"/>
        </w:numPr>
        <w:spacing w:before="120" w:after="120" w:line="276" w:lineRule="auto"/>
        <w:rPr>
          <w:rFonts w:eastAsia="Aptos"/>
          <w:color w:val="000000" w:themeColor="text1"/>
        </w:rPr>
      </w:pPr>
      <w:r>
        <w:t>Implement</w:t>
      </w:r>
      <w:r w:rsidR="00612FDB">
        <w:t xml:space="preserve"> a cohort model</w:t>
      </w:r>
      <w:r w:rsidR="009435BB">
        <w:t xml:space="preserve">, with a minimum of </w:t>
      </w:r>
      <w:r>
        <w:t xml:space="preserve">three </w:t>
      </w:r>
      <w:r w:rsidR="009435BB">
        <w:t>apprentices enrolled at any given time throughout the duration of the program.</w:t>
      </w:r>
    </w:p>
    <w:p w14:paraId="56717141" w14:textId="06504F16" w:rsidR="00830577" w:rsidRPr="00477EC7" w:rsidRDefault="0003410A" w:rsidP="179868E7">
      <w:pPr>
        <w:rPr>
          <w:rFonts w:eastAsia="Aptos"/>
          <w:color w:val="000000" w:themeColor="text1"/>
        </w:rPr>
      </w:pPr>
      <w:r w:rsidRPr="045BF093">
        <w:rPr>
          <w:rFonts w:eastAsia="Aptos"/>
          <w:color w:val="000000" w:themeColor="text1"/>
        </w:rPr>
        <w:t>The LEA</w:t>
      </w:r>
      <w:r w:rsidR="00E45B5B" w:rsidRPr="045BF093">
        <w:rPr>
          <w:rFonts w:eastAsia="Aptos"/>
          <w:color w:val="000000" w:themeColor="text1"/>
        </w:rPr>
        <w:t xml:space="preserve"> applicant</w:t>
      </w:r>
      <w:r w:rsidRPr="045BF093">
        <w:rPr>
          <w:rFonts w:eastAsia="Aptos"/>
          <w:color w:val="000000" w:themeColor="text1"/>
        </w:rPr>
        <w:t xml:space="preserve"> may be a single district or </w:t>
      </w:r>
      <w:r w:rsidR="004D4F79" w:rsidRPr="045BF093">
        <w:rPr>
          <w:rFonts w:eastAsia="Aptos"/>
          <w:color w:val="000000" w:themeColor="text1"/>
        </w:rPr>
        <w:t xml:space="preserve">a </w:t>
      </w:r>
      <w:r w:rsidRPr="045BF093">
        <w:rPr>
          <w:rFonts w:eastAsia="Aptos"/>
          <w:color w:val="000000" w:themeColor="text1"/>
        </w:rPr>
        <w:t>coalition of districts</w:t>
      </w:r>
      <w:r w:rsidR="00C74414" w:rsidRPr="045BF093">
        <w:rPr>
          <w:rFonts w:eastAsia="Aptos"/>
          <w:color w:val="000000" w:themeColor="text1"/>
        </w:rPr>
        <w:t xml:space="preserve">, </w:t>
      </w:r>
      <w:r w:rsidRPr="045BF093">
        <w:rPr>
          <w:rFonts w:eastAsia="Aptos"/>
          <w:color w:val="000000" w:themeColor="text1"/>
        </w:rPr>
        <w:t>including charter schools and approved special education schools</w:t>
      </w:r>
      <w:r w:rsidR="001754FF" w:rsidRPr="045BF093">
        <w:rPr>
          <w:rFonts w:eastAsia="Aptos"/>
          <w:color w:val="000000" w:themeColor="text1"/>
        </w:rPr>
        <w:t>.</w:t>
      </w:r>
      <w:r w:rsidR="00830577" w:rsidRPr="045BF093">
        <w:rPr>
          <w:rFonts w:eastAsia="Aptos"/>
          <w:color w:val="000000" w:themeColor="text1"/>
        </w:rPr>
        <w:t xml:space="preserve"> </w:t>
      </w:r>
      <w:r w:rsidR="00B41CB4" w:rsidRPr="045BF093">
        <w:rPr>
          <w:rFonts w:eastAsia="Aptos"/>
          <w:color w:val="000000" w:themeColor="text1"/>
        </w:rPr>
        <w:t xml:space="preserve">Multiple districts may </w:t>
      </w:r>
      <w:r w:rsidR="00694E3C" w:rsidRPr="045BF093">
        <w:rPr>
          <w:rFonts w:eastAsia="Aptos"/>
          <w:color w:val="000000" w:themeColor="text1"/>
        </w:rPr>
        <w:t xml:space="preserve">choose to </w:t>
      </w:r>
      <w:r w:rsidR="00B41CB4" w:rsidRPr="045BF093">
        <w:rPr>
          <w:rFonts w:eastAsia="Aptos"/>
          <w:color w:val="000000" w:themeColor="text1"/>
        </w:rPr>
        <w:t>form a</w:t>
      </w:r>
      <w:r w:rsidR="00694E3C" w:rsidRPr="045BF093">
        <w:rPr>
          <w:rFonts w:eastAsia="Aptos"/>
          <w:color w:val="000000" w:themeColor="text1"/>
        </w:rPr>
        <w:t>n RTAP</w:t>
      </w:r>
      <w:r w:rsidR="00B41CB4" w:rsidRPr="045BF093">
        <w:rPr>
          <w:rFonts w:eastAsia="Aptos"/>
          <w:color w:val="000000" w:themeColor="text1"/>
        </w:rPr>
        <w:t xml:space="preserve"> coalition in order to </w:t>
      </w:r>
      <w:r w:rsidR="00D81F64" w:rsidRPr="045BF093">
        <w:rPr>
          <w:rFonts w:eastAsia="Aptos"/>
          <w:color w:val="000000" w:themeColor="text1"/>
        </w:rPr>
        <w:t>achieve economies of scal</w:t>
      </w:r>
      <w:r w:rsidR="001E0BF2" w:rsidRPr="045BF093">
        <w:rPr>
          <w:rFonts w:eastAsia="Aptos"/>
          <w:color w:val="000000" w:themeColor="text1"/>
        </w:rPr>
        <w:t>e</w:t>
      </w:r>
      <w:r w:rsidR="00B40C7D" w:rsidRPr="045BF093">
        <w:rPr>
          <w:rFonts w:eastAsia="Aptos"/>
          <w:color w:val="000000" w:themeColor="text1"/>
        </w:rPr>
        <w:t xml:space="preserve">, particularly </w:t>
      </w:r>
      <w:r w:rsidR="00A54270" w:rsidRPr="045BF093">
        <w:rPr>
          <w:rFonts w:eastAsia="Aptos"/>
          <w:color w:val="000000" w:themeColor="text1"/>
        </w:rPr>
        <w:t xml:space="preserve">across smaller districts </w:t>
      </w:r>
      <w:r w:rsidR="001472E0" w:rsidRPr="045BF093">
        <w:rPr>
          <w:rFonts w:eastAsia="Aptos"/>
          <w:color w:val="000000" w:themeColor="text1"/>
        </w:rPr>
        <w:t>or in more rural geographic locations</w:t>
      </w:r>
      <w:r w:rsidR="002D0D1B" w:rsidRPr="045BF093">
        <w:rPr>
          <w:rFonts w:eastAsia="Aptos"/>
          <w:color w:val="000000" w:themeColor="text1"/>
        </w:rPr>
        <w:t>.</w:t>
      </w:r>
      <w:r w:rsidR="00B41CB4" w:rsidRPr="045BF093">
        <w:rPr>
          <w:rFonts w:eastAsia="Aptos"/>
          <w:color w:val="000000" w:themeColor="text1"/>
        </w:rPr>
        <w:t xml:space="preserve"> </w:t>
      </w:r>
      <w:r w:rsidR="00E45B5B" w:rsidRPr="045BF093">
        <w:rPr>
          <w:rFonts w:eastAsia="Aptos"/>
          <w:color w:val="000000" w:themeColor="text1"/>
        </w:rPr>
        <w:t xml:space="preserve">In addition to the requirements listed above, coalitions </w:t>
      </w:r>
      <w:r w:rsidR="00830577" w:rsidRPr="045BF093">
        <w:rPr>
          <w:rFonts w:eastAsia="Aptos"/>
          <w:color w:val="000000" w:themeColor="text1"/>
        </w:rPr>
        <w:t>of districts must</w:t>
      </w:r>
      <w:r w:rsidR="00C74414" w:rsidRPr="045BF093">
        <w:rPr>
          <w:rFonts w:eastAsia="Aptos"/>
          <w:color w:val="000000" w:themeColor="text1"/>
        </w:rPr>
        <w:t xml:space="preserve"> still</w:t>
      </w:r>
      <w:r w:rsidR="00830577" w:rsidRPr="045BF093">
        <w:rPr>
          <w:rFonts w:eastAsia="Aptos"/>
          <w:color w:val="000000" w:themeColor="text1"/>
        </w:rPr>
        <w:t>:</w:t>
      </w:r>
    </w:p>
    <w:p w14:paraId="3DD0A98B" w14:textId="2D2AC9AB" w:rsidR="00477EC7" w:rsidRPr="00785895" w:rsidRDefault="00477EC7" w:rsidP="045BF093">
      <w:pPr>
        <w:pStyle w:val="ListParagraph"/>
        <w:numPr>
          <w:ilvl w:val="0"/>
          <w:numId w:val="14"/>
        </w:numPr>
        <w:spacing w:before="120" w:after="120" w:line="276" w:lineRule="auto"/>
        <w:ind w:left="648"/>
      </w:pPr>
      <w:r>
        <w:t xml:space="preserve">Assign a </w:t>
      </w:r>
      <w:r w:rsidRPr="350EF426">
        <w:rPr>
          <w:b/>
          <w:bCs/>
        </w:rPr>
        <w:t>point person</w:t>
      </w:r>
      <w:r>
        <w:t xml:space="preserve"> responsible for coordinating RTAP activities </w:t>
      </w:r>
      <w:r w:rsidR="12F3B09B" w:rsidRPr="350EF426">
        <w:rPr>
          <w:b/>
          <w:bCs/>
        </w:rPr>
        <w:t>across the</w:t>
      </w:r>
      <w:r w:rsidRPr="350EF426">
        <w:rPr>
          <w:b/>
          <w:bCs/>
        </w:rPr>
        <w:t xml:space="preserve"> coalition</w:t>
      </w:r>
      <w:r>
        <w:t>.</w:t>
      </w:r>
    </w:p>
    <w:p w14:paraId="76FFB11A" w14:textId="766FB7A4" w:rsidR="7805A007" w:rsidRDefault="7805A007" w:rsidP="36D2AC1B">
      <w:pPr>
        <w:pStyle w:val="ListParagraph"/>
        <w:numPr>
          <w:ilvl w:val="0"/>
          <w:numId w:val="14"/>
        </w:numPr>
        <w:spacing w:before="120" w:after="0" w:line="276" w:lineRule="auto"/>
        <w:ind w:left="648"/>
      </w:pPr>
      <w:r w:rsidRPr="045BF093">
        <w:t xml:space="preserve">Assign a </w:t>
      </w:r>
      <w:r w:rsidRPr="045BF093">
        <w:rPr>
          <w:b/>
          <w:bCs/>
        </w:rPr>
        <w:t>point person</w:t>
      </w:r>
      <w:r w:rsidRPr="045BF093">
        <w:t xml:space="preserve"> responsible for coordinating RTAP activities </w:t>
      </w:r>
      <w:r w:rsidRPr="045BF093">
        <w:rPr>
          <w:b/>
          <w:bCs/>
        </w:rPr>
        <w:t xml:space="preserve">within </w:t>
      </w:r>
      <w:r w:rsidR="472C9C33" w:rsidRPr="045BF093">
        <w:rPr>
          <w:b/>
          <w:bCs/>
        </w:rPr>
        <w:t>each district.</w:t>
      </w:r>
    </w:p>
    <w:p w14:paraId="3850A428" w14:textId="3CAD6C93" w:rsidR="00785895" w:rsidRPr="00785895" w:rsidRDefault="2F27865A" w:rsidP="640C0E3F">
      <w:pPr>
        <w:numPr>
          <w:ilvl w:val="0"/>
          <w:numId w:val="14"/>
        </w:numPr>
        <w:spacing w:before="120" w:after="0" w:line="276" w:lineRule="auto"/>
        <w:ind w:left="648"/>
        <w:contextualSpacing/>
        <w:rPr>
          <w:rFonts w:eastAsia="Aptos"/>
          <w:color w:val="000000" w:themeColor="text1"/>
        </w:rPr>
      </w:pPr>
      <w:r>
        <w:t>P</w:t>
      </w:r>
      <w:r w:rsidR="2FD94BF3">
        <w:t xml:space="preserve">rovide evidence of a </w:t>
      </w:r>
      <w:r w:rsidR="2FD94BF3" w:rsidRPr="045BF093">
        <w:rPr>
          <w:b/>
          <w:bCs/>
        </w:rPr>
        <w:t>unified approach</w:t>
      </w:r>
      <w:r w:rsidR="2FD94BF3">
        <w:t xml:space="preserve"> to program delivery and processes for journeyworker</w:t>
      </w:r>
      <w:r w:rsidR="005C04CC">
        <w:t xml:space="preserve"> </w:t>
      </w:r>
      <w:r w:rsidR="2FD94BF3">
        <w:t>and apprentice oversight</w:t>
      </w:r>
      <w:r w:rsidR="1865528C">
        <w:t>, including</w:t>
      </w:r>
      <w:r w:rsidR="15FCA26F">
        <w:t xml:space="preserve"> r</w:t>
      </w:r>
      <w:r w:rsidR="1865528C" w:rsidRPr="444B5777">
        <w:rPr>
          <w:rFonts w:eastAsia="Aptos"/>
          <w:color w:val="000000" w:themeColor="text1"/>
        </w:rPr>
        <w:t>egular</w:t>
      </w:r>
      <w:r w:rsidR="1865528C" w:rsidRPr="045BF093">
        <w:rPr>
          <w:rFonts w:eastAsia="Aptos"/>
          <w:color w:val="000000" w:themeColor="text1"/>
        </w:rPr>
        <w:t xml:space="preserve"> meetings for apprentices across districts</w:t>
      </w:r>
      <w:r w:rsidR="62983DA8" w:rsidRPr="79B5F3C6">
        <w:rPr>
          <w:rFonts w:eastAsia="Aptos"/>
          <w:color w:val="000000" w:themeColor="text1"/>
        </w:rPr>
        <w:t>;</w:t>
      </w:r>
      <w:r w:rsidR="1865528C" w:rsidRPr="045BF093">
        <w:rPr>
          <w:rFonts w:eastAsia="Aptos"/>
          <w:color w:val="000000" w:themeColor="text1"/>
        </w:rPr>
        <w:t> </w:t>
      </w:r>
      <w:r w:rsidR="0E52D919" w:rsidRPr="0CB4B0CE">
        <w:rPr>
          <w:rFonts w:eastAsia="Aptos"/>
          <w:color w:val="000000" w:themeColor="text1"/>
        </w:rPr>
        <w:t>consistent p</w:t>
      </w:r>
      <w:r w:rsidR="1865528C" w:rsidRPr="0CB4B0CE">
        <w:rPr>
          <w:rFonts w:eastAsia="Aptos"/>
          <w:color w:val="000000" w:themeColor="text1"/>
        </w:rPr>
        <w:t>rocesses for</w:t>
      </w:r>
      <w:r w:rsidR="1865528C" w:rsidRPr="045BF093">
        <w:rPr>
          <w:rFonts w:eastAsia="Aptos"/>
          <w:color w:val="000000" w:themeColor="text1"/>
        </w:rPr>
        <w:t xml:space="preserve"> journeyworker selection, training, and support</w:t>
      </w:r>
      <w:r w:rsidR="26EA847E" w:rsidRPr="0D75EDEC">
        <w:rPr>
          <w:rFonts w:eastAsia="Aptos"/>
          <w:color w:val="000000" w:themeColor="text1"/>
        </w:rPr>
        <w:t xml:space="preserve">; and </w:t>
      </w:r>
      <w:r w:rsidR="2706A373" w:rsidRPr="7CCA88E9">
        <w:rPr>
          <w:rFonts w:eastAsia="Aptos"/>
          <w:color w:val="000000" w:themeColor="text1"/>
        </w:rPr>
        <w:t xml:space="preserve">a single </w:t>
      </w:r>
      <w:r w:rsidR="2706A373" w:rsidRPr="438EADF9">
        <w:rPr>
          <w:rFonts w:eastAsia="Aptos"/>
          <w:color w:val="000000" w:themeColor="text1"/>
        </w:rPr>
        <w:t xml:space="preserve">EPP </w:t>
      </w:r>
      <w:r w:rsidR="26EA847E" w:rsidRPr="438EADF9">
        <w:rPr>
          <w:rFonts w:eastAsia="Aptos"/>
          <w:color w:val="000000" w:themeColor="text1"/>
        </w:rPr>
        <w:t>p</w:t>
      </w:r>
      <w:r w:rsidR="55858420" w:rsidRPr="438EADF9">
        <w:rPr>
          <w:rFonts w:eastAsia="Aptos"/>
          <w:color w:val="000000" w:themeColor="text1"/>
        </w:rPr>
        <w:t>artne</w:t>
      </w:r>
      <w:r w:rsidR="7EAEFCFB" w:rsidRPr="438EADF9">
        <w:rPr>
          <w:rFonts w:eastAsia="Aptos"/>
          <w:color w:val="000000" w:themeColor="text1"/>
        </w:rPr>
        <w:t>rship</w:t>
      </w:r>
      <w:r w:rsidR="42D8B0F4" w:rsidRPr="35D254FB">
        <w:rPr>
          <w:rFonts w:eastAsia="Aptos"/>
          <w:color w:val="000000" w:themeColor="text1"/>
        </w:rPr>
        <w:t>.</w:t>
      </w:r>
      <w:r w:rsidR="55858420" w:rsidRPr="045BF093">
        <w:rPr>
          <w:rFonts w:eastAsia="Aptos"/>
          <w:color w:val="000000" w:themeColor="text1"/>
        </w:rPr>
        <w:t> </w:t>
      </w:r>
    </w:p>
    <w:p w14:paraId="6BEB395B" w14:textId="2D8F776C" w:rsidR="7599AFBC" w:rsidRPr="00477EC7" w:rsidRDefault="7599AFBC" w:rsidP="179868E7">
      <w:pPr>
        <w:spacing w:before="120" w:after="120" w:line="276" w:lineRule="auto"/>
      </w:pPr>
      <w:r w:rsidRPr="00477EC7">
        <w:br w:type="page"/>
      </w:r>
    </w:p>
    <w:p w14:paraId="1721B9EC" w14:textId="61D3C8B8" w:rsidR="002D52D7" w:rsidRDefault="00035A5B" w:rsidP="477C5283">
      <w:pPr>
        <w:pStyle w:val="Heading2"/>
        <w:keepNext w:val="0"/>
        <w:keepLines w:val="0"/>
        <w:spacing w:before="120" w:after="120" w:line="276" w:lineRule="auto"/>
        <w:contextualSpacing/>
        <w:rPr>
          <w:rFonts w:eastAsia="Aptos"/>
          <w:b/>
          <w:bCs/>
          <w:color w:val="000000" w:themeColor="text1"/>
        </w:rPr>
      </w:pPr>
      <w:r w:rsidRPr="477C5283">
        <w:rPr>
          <w:rStyle w:val="Strong"/>
          <w:rFonts w:ascii="Aptos" w:eastAsia="Aptos" w:hAnsi="Aptos" w:cs="Aptos"/>
        </w:rPr>
        <w:lastRenderedPageBreak/>
        <w:t>Local Education Agency</w:t>
      </w:r>
      <w:r w:rsidR="002D52D7" w:rsidRPr="477C5283">
        <w:rPr>
          <w:rStyle w:val="Strong"/>
          <w:rFonts w:ascii="Aptos" w:eastAsia="Aptos" w:hAnsi="Aptos" w:cs="Aptos"/>
        </w:rPr>
        <w:t xml:space="preserve"> Contact Information</w:t>
      </w:r>
    </w:p>
    <w:p w14:paraId="66077979" w14:textId="61A84C85" w:rsidR="003250B9" w:rsidRPr="001921D0" w:rsidRDefault="00830577" w:rsidP="7599AFBC">
      <w:pPr>
        <w:spacing w:before="120" w:after="120" w:line="276" w:lineRule="auto"/>
        <w:contextualSpacing/>
        <w:rPr>
          <w:rFonts w:ascii="Aptos" w:eastAsia="Aptos" w:hAnsi="Aptos" w:cs="Aptos"/>
          <w:color w:val="000000" w:themeColor="text1"/>
        </w:rPr>
      </w:pPr>
      <w:r w:rsidRPr="045BF093">
        <w:rPr>
          <w:rFonts w:ascii="Aptos" w:eastAsia="Aptos" w:hAnsi="Aptos" w:cs="Aptos"/>
          <w:color w:val="000000" w:themeColor="text1"/>
        </w:rPr>
        <w:t>LEA</w:t>
      </w:r>
      <w:r w:rsidR="00A400CC" w:rsidRPr="045BF093">
        <w:rPr>
          <w:rFonts w:ascii="Aptos" w:eastAsia="Aptos" w:hAnsi="Aptos" w:cs="Aptos"/>
          <w:color w:val="000000" w:themeColor="text1"/>
        </w:rPr>
        <w:t xml:space="preserve"> applicants</w:t>
      </w:r>
      <w:r w:rsidRPr="045BF093">
        <w:rPr>
          <w:rFonts w:ascii="Aptos" w:eastAsia="Aptos" w:hAnsi="Aptos" w:cs="Aptos"/>
          <w:color w:val="000000" w:themeColor="text1"/>
        </w:rPr>
        <w:t xml:space="preserve"> </w:t>
      </w:r>
      <w:r w:rsidR="00B36490" w:rsidRPr="045BF093">
        <w:rPr>
          <w:rFonts w:ascii="Aptos" w:eastAsia="Aptos" w:hAnsi="Aptos" w:cs="Aptos"/>
          <w:color w:val="000000" w:themeColor="text1"/>
        </w:rPr>
        <w:t xml:space="preserve">that </w:t>
      </w:r>
      <w:r w:rsidR="004369FF" w:rsidRPr="045BF093">
        <w:rPr>
          <w:rFonts w:ascii="Aptos" w:eastAsia="Aptos" w:hAnsi="Aptos" w:cs="Aptos"/>
          <w:color w:val="000000" w:themeColor="text1"/>
        </w:rPr>
        <w:t>plan</w:t>
      </w:r>
      <w:r w:rsidR="008D1358" w:rsidRPr="045BF093">
        <w:rPr>
          <w:rFonts w:ascii="Aptos" w:eastAsia="Aptos" w:hAnsi="Aptos" w:cs="Aptos"/>
          <w:color w:val="000000" w:themeColor="text1"/>
        </w:rPr>
        <w:t xml:space="preserve"> to</w:t>
      </w:r>
      <w:r w:rsidR="00B36490" w:rsidRPr="045BF093">
        <w:rPr>
          <w:rFonts w:ascii="Aptos" w:eastAsia="Aptos" w:hAnsi="Aptos" w:cs="Aptos"/>
          <w:color w:val="000000" w:themeColor="text1"/>
        </w:rPr>
        <w:t xml:space="preserve"> operate </w:t>
      </w:r>
      <w:r w:rsidR="006F299E" w:rsidRPr="045BF093">
        <w:rPr>
          <w:rFonts w:ascii="Aptos" w:eastAsia="Aptos" w:hAnsi="Aptos" w:cs="Aptos"/>
          <w:color w:val="000000" w:themeColor="text1"/>
        </w:rPr>
        <w:t>as</w:t>
      </w:r>
      <w:r w:rsidR="00B36490" w:rsidRPr="045BF093">
        <w:rPr>
          <w:rFonts w:ascii="Aptos" w:eastAsia="Aptos" w:hAnsi="Aptos" w:cs="Aptos"/>
          <w:color w:val="000000" w:themeColor="text1"/>
        </w:rPr>
        <w:t xml:space="preserve"> a single </w:t>
      </w:r>
      <w:r w:rsidRPr="045BF093">
        <w:rPr>
          <w:rFonts w:ascii="Aptos" w:eastAsia="Aptos" w:hAnsi="Aptos" w:cs="Aptos"/>
          <w:color w:val="000000" w:themeColor="text1"/>
        </w:rPr>
        <w:t>employing district</w:t>
      </w:r>
      <w:r w:rsidR="00B36490" w:rsidRPr="045BF093">
        <w:rPr>
          <w:rFonts w:ascii="Aptos" w:eastAsia="Aptos" w:hAnsi="Aptos" w:cs="Aptos"/>
          <w:color w:val="000000" w:themeColor="text1"/>
        </w:rPr>
        <w:t xml:space="preserve"> must only complete the </w:t>
      </w:r>
      <w:r w:rsidR="006F299E" w:rsidRPr="045BF093">
        <w:rPr>
          <w:rFonts w:ascii="Aptos" w:eastAsia="Aptos" w:hAnsi="Aptos" w:cs="Aptos"/>
          <w:color w:val="000000" w:themeColor="text1"/>
        </w:rPr>
        <w:t>primary</w:t>
      </w:r>
      <w:r w:rsidR="00B36490" w:rsidRPr="045BF093">
        <w:rPr>
          <w:rFonts w:ascii="Aptos" w:eastAsia="Aptos" w:hAnsi="Aptos" w:cs="Aptos"/>
          <w:color w:val="000000" w:themeColor="text1"/>
        </w:rPr>
        <w:t xml:space="preserve"> </w:t>
      </w:r>
      <w:r w:rsidR="008D1358" w:rsidRPr="045BF093">
        <w:rPr>
          <w:rFonts w:ascii="Aptos" w:eastAsia="Aptos" w:hAnsi="Aptos" w:cs="Aptos"/>
          <w:color w:val="000000" w:themeColor="text1"/>
        </w:rPr>
        <w:t>contact information section</w:t>
      </w:r>
      <w:r w:rsidR="006F299E" w:rsidRPr="045BF093">
        <w:rPr>
          <w:rFonts w:ascii="Aptos" w:eastAsia="Aptos" w:hAnsi="Aptos" w:cs="Aptos"/>
          <w:color w:val="000000" w:themeColor="text1"/>
        </w:rPr>
        <w:t xml:space="preserve"> below</w:t>
      </w:r>
      <w:r w:rsidR="008D1358" w:rsidRPr="045BF093">
        <w:rPr>
          <w:rFonts w:ascii="Aptos" w:eastAsia="Aptos" w:hAnsi="Aptos" w:cs="Aptos"/>
          <w:color w:val="000000" w:themeColor="text1"/>
        </w:rPr>
        <w:t xml:space="preserve">. </w:t>
      </w:r>
      <w:r w:rsidR="004369FF" w:rsidRPr="045BF093">
        <w:rPr>
          <w:rFonts w:ascii="Aptos" w:eastAsia="Aptos" w:hAnsi="Aptos" w:cs="Aptos"/>
          <w:color w:val="000000" w:themeColor="text1"/>
        </w:rPr>
        <w:t>Those</w:t>
      </w:r>
      <w:r w:rsidR="008D1358" w:rsidRPr="045BF093">
        <w:rPr>
          <w:rFonts w:ascii="Aptos" w:eastAsia="Aptos" w:hAnsi="Aptos" w:cs="Aptos"/>
          <w:color w:val="000000" w:themeColor="text1"/>
        </w:rPr>
        <w:t xml:space="preserve"> that </w:t>
      </w:r>
      <w:r w:rsidR="004369FF" w:rsidRPr="045BF093">
        <w:rPr>
          <w:rFonts w:ascii="Aptos" w:eastAsia="Aptos" w:hAnsi="Aptos" w:cs="Aptos"/>
          <w:color w:val="000000" w:themeColor="text1"/>
        </w:rPr>
        <w:t>plan</w:t>
      </w:r>
      <w:r w:rsidR="008D1358" w:rsidRPr="045BF093">
        <w:rPr>
          <w:rFonts w:ascii="Aptos" w:eastAsia="Aptos" w:hAnsi="Aptos" w:cs="Aptos"/>
          <w:color w:val="000000" w:themeColor="text1"/>
        </w:rPr>
        <w:t xml:space="preserve"> to operate as a coalition must provide </w:t>
      </w:r>
      <w:r w:rsidR="00FA22AE" w:rsidRPr="045BF093">
        <w:rPr>
          <w:rFonts w:ascii="Aptos" w:eastAsia="Aptos" w:hAnsi="Aptos" w:cs="Aptos"/>
          <w:color w:val="000000" w:themeColor="text1"/>
        </w:rPr>
        <w:t xml:space="preserve">additional </w:t>
      </w:r>
      <w:r w:rsidR="008D1358" w:rsidRPr="045BF093">
        <w:rPr>
          <w:rFonts w:ascii="Aptos" w:eastAsia="Aptos" w:hAnsi="Aptos" w:cs="Aptos"/>
          <w:color w:val="000000" w:themeColor="text1"/>
        </w:rPr>
        <w:t>information</w:t>
      </w:r>
      <w:r w:rsidR="00FA22AE" w:rsidRPr="045BF093">
        <w:rPr>
          <w:rFonts w:ascii="Aptos" w:eastAsia="Aptos" w:hAnsi="Aptos" w:cs="Aptos"/>
          <w:color w:val="000000" w:themeColor="text1"/>
        </w:rPr>
        <w:t xml:space="preserve"> for</w:t>
      </w:r>
      <w:r w:rsidR="008D1358" w:rsidRPr="045BF093">
        <w:rPr>
          <w:rFonts w:ascii="Aptos" w:eastAsia="Aptos" w:hAnsi="Aptos" w:cs="Aptos"/>
          <w:color w:val="000000" w:themeColor="text1"/>
        </w:rPr>
        <w:t xml:space="preserve"> each employing district. </w:t>
      </w:r>
    </w:p>
    <w:p w14:paraId="078222D5" w14:textId="280DA3FA" w:rsidR="00473FBD" w:rsidRPr="00E12603" w:rsidRDefault="00FA22AE" w:rsidP="00D965D1">
      <w:pPr>
        <w:pStyle w:val="Heading3"/>
        <w:keepNext w:val="0"/>
        <w:keepLines w:val="0"/>
        <w:spacing w:before="120" w:line="276" w:lineRule="auto"/>
        <w:ind w:left="288"/>
        <w:contextualSpacing/>
        <w:rPr>
          <w:rStyle w:val="Strong"/>
          <w:rFonts w:ascii="Aptos" w:eastAsia="Aptos" w:hAnsi="Aptos" w:cs="Aptos"/>
          <w:color w:val="auto"/>
          <w:sz w:val="22"/>
          <w:szCs w:val="22"/>
        </w:rPr>
      </w:pPr>
      <w:r w:rsidRPr="00E12603">
        <w:rPr>
          <w:rStyle w:val="Strong"/>
          <w:rFonts w:ascii="Aptos" w:eastAsia="Aptos" w:hAnsi="Aptos" w:cs="Aptos"/>
          <w:color w:val="auto"/>
          <w:sz w:val="22"/>
          <w:szCs w:val="22"/>
        </w:rPr>
        <w:t xml:space="preserve">Primary </w:t>
      </w:r>
      <w:r w:rsidR="00473FBD" w:rsidRPr="00E12603">
        <w:rPr>
          <w:rStyle w:val="Strong"/>
          <w:rFonts w:ascii="Aptos" w:eastAsia="Aptos" w:hAnsi="Aptos" w:cs="Aptos"/>
          <w:color w:val="auto"/>
          <w:sz w:val="22"/>
          <w:szCs w:val="22"/>
        </w:rPr>
        <w:t>Employing District</w:t>
      </w:r>
      <w:r w:rsidR="00CC7210" w:rsidRPr="00E12603">
        <w:rPr>
          <w:rStyle w:val="Strong"/>
          <w:rFonts w:ascii="Aptos" w:eastAsia="Aptos" w:hAnsi="Aptos" w:cs="Aptos"/>
          <w:color w:val="auto"/>
          <w:sz w:val="22"/>
          <w:szCs w:val="22"/>
        </w:rPr>
        <w:t xml:space="preserve"> </w:t>
      </w:r>
      <w:r w:rsidR="007A4A4D" w:rsidRPr="00E12603">
        <w:rPr>
          <w:rStyle w:val="Strong"/>
          <w:rFonts w:ascii="Aptos" w:eastAsia="Aptos" w:hAnsi="Aptos" w:cs="Aptos"/>
          <w:color w:val="auto"/>
          <w:sz w:val="22"/>
          <w:szCs w:val="22"/>
        </w:rPr>
        <w:t>(Required)</w:t>
      </w:r>
    </w:p>
    <w:p w14:paraId="175FB3B2" w14:textId="6192DC69" w:rsidR="009A7211" w:rsidRPr="001921D0" w:rsidRDefault="009A7211" w:rsidP="00D965D1">
      <w:pPr>
        <w:spacing w:before="120" w:after="120" w:line="276" w:lineRule="auto"/>
        <w:ind w:left="288"/>
        <w:contextualSpacing/>
        <w:rPr>
          <w:rFonts w:ascii="Aptos" w:eastAsia="Aptos" w:hAnsi="Aptos" w:cs="Aptos"/>
          <w:color w:val="000000" w:themeColor="text1"/>
          <w:lang w:val="en"/>
        </w:rPr>
      </w:pPr>
      <w:r w:rsidRPr="7599AFBC">
        <w:rPr>
          <w:rFonts w:ascii="Aptos" w:eastAsia="Aptos" w:hAnsi="Aptos" w:cs="Aptos"/>
          <w:color w:val="000000" w:themeColor="text1"/>
          <w:lang w:val="en"/>
        </w:rPr>
        <w:t>District</w:t>
      </w:r>
      <w:r w:rsidR="007A4A4D" w:rsidRPr="7599AFBC">
        <w:rPr>
          <w:rFonts w:ascii="Aptos" w:eastAsia="Aptos" w:hAnsi="Aptos" w:cs="Aptos"/>
          <w:color w:val="000000" w:themeColor="text1"/>
          <w:lang w:val="en"/>
        </w:rPr>
        <w:t>:</w:t>
      </w:r>
    </w:p>
    <w:p w14:paraId="711619FA" w14:textId="17295CF9" w:rsidR="003250B9" w:rsidRPr="001921D0" w:rsidRDefault="001443EA" w:rsidP="00D965D1">
      <w:pPr>
        <w:spacing w:before="120" w:after="120" w:line="276" w:lineRule="auto"/>
        <w:ind w:left="288"/>
        <w:contextualSpacing/>
        <w:rPr>
          <w:rFonts w:ascii="Aptos" w:eastAsia="Aptos" w:hAnsi="Aptos" w:cs="Aptos"/>
          <w:color w:val="000000" w:themeColor="text1"/>
        </w:rPr>
      </w:pPr>
      <w:r w:rsidRPr="7599AFBC">
        <w:rPr>
          <w:rFonts w:ascii="Aptos" w:eastAsia="Aptos" w:hAnsi="Aptos" w:cs="Aptos"/>
          <w:color w:val="000000" w:themeColor="text1"/>
          <w:lang w:val="en"/>
        </w:rPr>
        <w:t xml:space="preserve">Primary </w:t>
      </w:r>
      <w:r w:rsidR="00473FBD" w:rsidRPr="7599AFBC">
        <w:rPr>
          <w:rFonts w:ascii="Aptos" w:eastAsia="Aptos" w:hAnsi="Aptos" w:cs="Aptos"/>
          <w:color w:val="000000" w:themeColor="text1"/>
          <w:lang w:val="en"/>
        </w:rPr>
        <w:t xml:space="preserve">Designee </w:t>
      </w:r>
      <w:r w:rsidR="68E65141" w:rsidRPr="7599AFBC">
        <w:rPr>
          <w:rFonts w:ascii="Aptos" w:eastAsia="Aptos" w:hAnsi="Aptos" w:cs="Aptos"/>
          <w:color w:val="000000" w:themeColor="text1"/>
          <w:lang w:val="en"/>
        </w:rPr>
        <w:t xml:space="preserve">Name: </w:t>
      </w:r>
    </w:p>
    <w:p w14:paraId="00BA3098" w14:textId="2A359467" w:rsidR="003250B9" w:rsidRPr="001921D0" w:rsidRDefault="001443EA" w:rsidP="00D965D1">
      <w:pPr>
        <w:spacing w:before="120" w:after="120" w:line="276" w:lineRule="auto"/>
        <w:ind w:left="288"/>
        <w:contextualSpacing/>
        <w:rPr>
          <w:rFonts w:ascii="Aptos" w:eastAsia="Aptos" w:hAnsi="Aptos" w:cs="Aptos"/>
          <w:color w:val="000000" w:themeColor="text1"/>
        </w:rPr>
      </w:pPr>
      <w:r w:rsidRPr="7599AFBC">
        <w:rPr>
          <w:rFonts w:ascii="Aptos" w:eastAsia="Aptos" w:hAnsi="Aptos" w:cs="Aptos"/>
          <w:color w:val="000000" w:themeColor="text1"/>
          <w:lang w:val="en"/>
        </w:rPr>
        <w:t xml:space="preserve">Primary </w:t>
      </w:r>
      <w:r w:rsidR="00473FBD" w:rsidRPr="7599AFBC">
        <w:rPr>
          <w:rFonts w:ascii="Aptos" w:eastAsia="Aptos" w:hAnsi="Aptos" w:cs="Aptos"/>
          <w:color w:val="000000" w:themeColor="text1"/>
          <w:lang w:val="en"/>
        </w:rPr>
        <w:t xml:space="preserve">Designee </w:t>
      </w:r>
      <w:r w:rsidR="68E65141" w:rsidRPr="7599AFBC">
        <w:rPr>
          <w:rFonts w:ascii="Aptos" w:eastAsia="Aptos" w:hAnsi="Aptos" w:cs="Aptos"/>
          <w:color w:val="000000" w:themeColor="text1"/>
          <w:lang w:val="en"/>
        </w:rPr>
        <w:t xml:space="preserve">Title: </w:t>
      </w:r>
    </w:p>
    <w:p w14:paraId="7E1CA67E" w14:textId="2875534D" w:rsidR="003250B9" w:rsidRPr="001921D0" w:rsidRDefault="001443EA" w:rsidP="00D965D1">
      <w:pPr>
        <w:spacing w:before="120" w:after="120" w:line="276" w:lineRule="auto"/>
        <w:ind w:left="288"/>
        <w:contextualSpacing/>
        <w:rPr>
          <w:rFonts w:ascii="Aptos" w:eastAsia="Aptos" w:hAnsi="Aptos" w:cs="Aptos"/>
          <w:color w:val="000000" w:themeColor="text1"/>
        </w:rPr>
      </w:pPr>
      <w:r w:rsidRPr="53D88941">
        <w:rPr>
          <w:rFonts w:ascii="Aptos" w:eastAsia="Aptos" w:hAnsi="Aptos" w:cs="Aptos"/>
          <w:color w:val="000000" w:themeColor="text1"/>
          <w:lang w:val="en"/>
        </w:rPr>
        <w:t xml:space="preserve">Primary </w:t>
      </w:r>
      <w:r w:rsidR="00473FBD" w:rsidRPr="53D88941">
        <w:rPr>
          <w:rFonts w:ascii="Aptos" w:eastAsia="Aptos" w:hAnsi="Aptos" w:cs="Aptos"/>
          <w:color w:val="000000" w:themeColor="text1"/>
          <w:lang w:val="en"/>
        </w:rPr>
        <w:t xml:space="preserve">Designee </w:t>
      </w:r>
      <w:r w:rsidR="68E65141" w:rsidRPr="53D88941">
        <w:rPr>
          <w:rFonts w:ascii="Aptos" w:eastAsia="Aptos" w:hAnsi="Aptos" w:cs="Aptos"/>
          <w:color w:val="000000" w:themeColor="text1"/>
          <w:lang w:val="en"/>
        </w:rPr>
        <w:t>Email A</w:t>
      </w:r>
      <w:r w:rsidR="00114EA7" w:rsidRPr="53D88941">
        <w:rPr>
          <w:rFonts w:ascii="Aptos" w:eastAsia="Aptos" w:hAnsi="Aptos" w:cs="Aptos"/>
          <w:color w:val="000000" w:themeColor="text1"/>
          <w:lang w:val="en"/>
        </w:rPr>
        <w:t>d</w:t>
      </w:r>
      <w:r w:rsidR="68E65141" w:rsidRPr="53D88941">
        <w:rPr>
          <w:rFonts w:ascii="Aptos" w:eastAsia="Aptos" w:hAnsi="Aptos" w:cs="Aptos"/>
          <w:color w:val="000000" w:themeColor="text1"/>
          <w:lang w:val="en"/>
        </w:rPr>
        <w:t xml:space="preserve">dress: </w:t>
      </w:r>
    </w:p>
    <w:p w14:paraId="069B5DF1" w14:textId="2402B992" w:rsidR="003250B9" w:rsidRDefault="001443EA" w:rsidP="00D965D1">
      <w:pPr>
        <w:spacing w:before="120" w:after="120" w:line="276" w:lineRule="auto"/>
        <w:ind w:left="288"/>
        <w:contextualSpacing/>
        <w:rPr>
          <w:rFonts w:ascii="Aptos" w:eastAsia="Aptos" w:hAnsi="Aptos" w:cs="Aptos"/>
          <w:color w:val="000000" w:themeColor="text1"/>
          <w:lang w:val="en"/>
        </w:rPr>
      </w:pPr>
      <w:r w:rsidRPr="7599AFBC">
        <w:rPr>
          <w:rFonts w:ascii="Aptos" w:eastAsia="Aptos" w:hAnsi="Aptos" w:cs="Aptos"/>
          <w:color w:val="000000" w:themeColor="text1"/>
          <w:lang w:val="en"/>
        </w:rPr>
        <w:t xml:space="preserve">Primary </w:t>
      </w:r>
      <w:r w:rsidR="00473FBD" w:rsidRPr="7599AFBC">
        <w:rPr>
          <w:rFonts w:ascii="Aptos" w:eastAsia="Aptos" w:hAnsi="Aptos" w:cs="Aptos"/>
          <w:color w:val="000000" w:themeColor="text1"/>
          <w:lang w:val="en"/>
        </w:rPr>
        <w:t xml:space="preserve">Designee </w:t>
      </w:r>
      <w:r w:rsidR="68E65141" w:rsidRPr="7599AFBC">
        <w:rPr>
          <w:rFonts w:ascii="Aptos" w:eastAsia="Aptos" w:hAnsi="Aptos" w:cs="Aptos"/>
          <w:color w:val="000000" w:themeColor="text1"/>
          <w:lang w:val="en"/>
        </w:rPr>
        <w:t>Phone Number:</w:t>
      </w:r>
    </w:p>
    <w:p w14:paraId="21644356" w14:textId="7A9CC1D1" w:rsidR="007A4A4D" w:rsidRPr="00E12603" w:rsidRDefault="00FA22AE" w:rsidP="00D965D1">
      <w:pPr>
        <w:pStyle w:val="Heading3"/>
        <w:keepNext w:val="0"/>
        <w:keepLines w:val="0"/>
        <w:spacing w:before="120" w:line="276" w:lineRule="auto"/>
        <w:ind w:left="288"/>
        <w:contextualSpacing/>
        <w:rPr>
          <w:rStyle w:val="Strong"/>
          <w:rFonts w:ascii="Aptos" w:eastAsia="Aptos" w:hAnsi="Aptos" w:cs="Aptos"/>
          <w:color w:val="auto"/>
          <w:sz w:val="22"/>
          <w:szCs w:val="22"/>
        </w:rPr>
      </w:pPr>
      <w:r w:rsidRPr="00E12603">
        <w:rPr>
          <w:rStyle w:val="Strong"/>
          <w:rFonts w:ascii="Aptos" w:eastAsia="Aptos" w:hAnsi="Aptos" w:cs="Aptos"/>
          <w:color w:val="auto"/>
          <w:sz w:val="22"/>
          <w:szCs w:val="22"/>
        </w:rPr>
        <w:t xml:space="preserve">Coalition </w:t>
      </w:r>
      <w:r w:rsidR="007A4A4D" w:rsidRPr="00E12603">
        <w:rPr>
          <w:rStyle w:val="Strong"/>
          <w:rFonts w:ascii="Aptos" w:eastAsia="Aptos" w:hAnsi="Aptos" w:cs="Aptos"/>
          <w:color w:val="auto"/>
          <w:sz w:val="22"/>
          <w:szCs w:val="22"/>
        </w:rPr>
        <w:t>Employing District (</w:t>
      </w:r>
      <w:r w:rsidR="00D965D1">
        <w:rPr>
          <w:rStyle w:val="Strong"/>
          <w:rFonts w:ascii="Aptos" w:eastAsia="Aptos" w:hAnsi="Aptos" w:cs="Aptos"/>
          <w:color w:val="auto"/>
          <w:sz w:val="22"/>
          <w:szCs w:val="22"/>
        </w:rPr>
        <w:t>If relevant</w:t>
      </w:r>
      <w:r w:rsidR="007A4A4D" w:rsidRPr="00E12603">
        <w:rPr>
          <w:rStyle w:val="Strong"/>
          <w:rFonts w:ascii="Aptos" w:eastAsia="Aptos" w:hAnsi="Aptos" w:cs="Aptos"/>
          <w:color w:val="auto"/>
          <w:sz w:val="22"/>
          <w:szCs w:val="22"/>
        </w:rPr>
        <w:t>)</w:t>
      </w:r>
    </w:p>
    <w:p w14:paraId="74D655AE" w14:textId="77777777" w:rsidR="007A4A4D" w:rsidRPr="001921D0" w:rsidRDefault="007A4A4D" w:rsidP="00D965D1">
      <w:pPr>
        <w:spacing w:before="120" w:after="120" w:line="276" w:lineRule="auto"/>
        <w:ind w:left="288"/>
        <w:contextualSpacing/>
        <w:rPr>
          <w:rFonts w:ascii="Aptos" w:eastAsia="Aptos" w:hAnsi="Aptos" w:cs="Aptos"/>
          <w:color w:val="000000" w:themeColor="text1"/>
          <w:lang w:val="en"/>
        </w:rPr>
      </w:pPr>
      <w:r w:rsidRPr="7599AFBC">
        <w:rPr>
          <w:rFonts w:ascii="Aptos" w:eastAsia="Aptos" w:hAnsi="Aptos" w:cs="Aptos"/>
          <w:color w:val="000000" w:themeColor="text1"/>
          <w:lang w:val="en"/>
        </w:rPr>
        <w:t>District:</w:t>
      </w:r>
    </w:p>
    <w:p w14:paraId="2280EDE5" w14:textId="2134776D" w:rsidR="009A7211" w:rsidRPr="001921D0" w:rsidRDefault="009A7211" w:rsidP="00D965D1">
      <w:pPr>
        <w:spacing w:before="120" w:after="120" w:line="276" w:lineRule="auto"/>
        <w:ind w:left="288"/>
        <w:contextualSpacing/>
        <w:rPr>
          <w:rFonts w:ascii="Aptos" w:eastAsia="Aptos" w:hAnsi="Aptos" w:cs="Aptos"/>
          <w:color w:val="000000" w:themeColor="text1"/>
        </w:rPr>
      </w:pPr>
      <w:r w:rsidRPr="045BF093">
        <w:rPr>
          <w:rFonts w:ascii="Aptos" w:eastAsia="Aptos" w:hAnsi="Aptos" w:cs="Aptos"/>
          <w:color w:val="000000" w:themeColor="text1"/>
          <w:lang w:val="en"/>
        </w:rPr>
        <w:t xml:space="preserve">Designee Name: </w:t>
      </w:r>
    </w:p>
    <w:p w14:paraId="473323F6" w14:textId="77777777" w:rsidR="009A7211" w:rsidRPr="001921D0" w:rsidRDefault="009A7211" w:rsidP="00D965D1">
      <w:pPr>
        <w:spacing w:before="120" w:after="120" w:line="276" w:lineRule="auto"/>
        <w:ind w:left="288"/>
        <w:contextualSpacing/>
        <w:rPr>
          <w:rFonts w:ascii="Aptos" w:eastAsia="Aptos" w:hAnsi="Aptos" w:cs="Aptos"/>
          <w:color w:val="000000" w:themeColor="text1"/>
        </w:rPr>
      </w:pPr>
      <w:r w:rsidRPr="7599AFBC">
        <w:rPr>
          <w:rFonts w:ascii="Aptos" w:eastAsia="Aptos" w:hAnsi="Aptos" w:cs="Aptos"/>
          <w:color w:val="000000" w:themeColor="text1"/>
          <w:lang w:val="en"/>
        </w:rPr>
        <w:t xml:space="preserve">Designee Title: </w:t>
      </w:r>
    </w:p>
    <w:p w14:paraId="0FF76FEF" w14:textId="3FF0E9D7" w:rsidR="009A7211" w:rsidRPr="001921D0" w:rsidRDefault="26CFA6E7" w:rsidP="00D965D1">
      <w:pPr>
        <w:spacing w:before="120" w:after="120" w:line="276" w:lineRule="auto"/>
        <w:ind w:left="288"/>
        <w:contextualSpacing/>
        <w:rPr>
          <w:rFonts w:ascii="Aptos" w:eastAsia="Aptos" w:hAnsi="Aptos" w:cs="Aptos"/>
          <w:color w:val="000000" w:themeColor="text1"/>
        </w:rPr>
      </w:pPr>
      <w:r w:rsidRPr="53D88941">
        <w:rPr>
          <w:rFonts w:ascii="Aptos" w:eastAsia="Aptos" w:hAnsi="Aptos" w:cs="Aptos"/>
          <w:color w:val="000000" w:themeColor="text1"/>
          <w:lang w:val="en"/>
        </w:rPr>
        <w:t>Designee Email A</w:t>
      </w:r>
      <w:r w:rsidR="00114EA7" w:rsidRPr="53D88941">
        <w:rPr>
          <w:rFonts w:ascii="Aptos" w:eastAsia="Aptos" w:hAnsi="Aptos" w:cs="Aptos"/>
          <w:color w:val="000000" w:themeColor="text1"/>
          <w:lang w:val="en"/>
        </w:rPr>
        <w:t>d</w:t>
      </w:r>
      <w:r w:rsidRPr="53D88941">
        <w:rPr>
          <w:rFonts w:ascii="Aptos" w:eastAsia="Aptos" w:hAnsi="Aptos" w:cs="Aptos"/>
          <w:color w:val="000000" w:themeColor="text1"/>
          <w:lang w:val="en"/>
        </w:rPr>
        <w:t xml:space="preserve">dress: </w:t>
      </w:r>
    </w:p>
    <w:p w14:paraId="228DD5F4" w14:textId="77777777" w:rsidR="009A7211" w:rsidRPr="001921D0" w:rsidRDefault="009A7211" w:rsidP="00D965D1">
      <w:pPr>
        <w:spacing w:before="120" w:after="120" w:line="276" w:lineRule="auto"/>
        <w:ind w:left="288"/>
        <w:contextualSpacing/>
        <w:rPr>
          <w:rFonts w:ascii="Aptos" w:eastAsia="Aptos" w:hAnsi="Aptos" w:cs="Aptos"/>
          <w:color w:val="000000" w:themeColor="text1"/>
          <w:lang w:val="en"/>
        </w:rPr>
      </w:pPr>
      <w:r w:rsidRPr="7599AFBC">
        <w:rPr>
          <w:rFonts w:ascii="Aptos" w:eastAsia="Aptos" w:hAnsi="Aptos" w:cs="Aptos"/>
          <w:color w:val="000000" w:themeColor="text1"/>
          <w:lang w:val="en"/>
        </w:rPr>
        <w:t>Designee Phone Number:</w:t>
      </w:r>
    </w:p>
    <w:p w14:paraId="5FA2B606" w14:textId="6CA18CCD" w:rsidR="00E12603" w:rsidRPr="00E12603" w:rsidRDefault="00E12603" w:rsidP="00D965D1">
      <w:pPr>
        <w:pStyle w:val="Heading3"/>
        <w:keepNext w:val="0"/>
        <w:keepLines w:val="0"/>
        <w:spacing w:before="120" w:line="276" w:lineRule="auto"/>
        <w:ind w:left="288"/>
        <w:contextualSpacing/>
        <w:rPr>
          <w:rStyle w:val="Strong"/>
          <w:rFonts w:ascii="Aptos" w:eastAsia="Aptos" w:hAnsi="Aptos" w:cs="Aptos"/>
          <w:color w:val="auto"/>
          <w:sz w:val="22"/>
          <w:szCs w:val="22"/>
        </w:rPr>
      </w:pPr>
      <w:r w:rsidRPr="00E12603">
        <w:rPr>
          <w:rStyle w:val="Strong"/>
          <w:rFonts w:ascii="Aptos" w:eastAsia="Aptos" w:hAnsi="Aptos" w:cs="Aptos"/>
          <w:color w:val="auto"/>
          <w:sz w:val="22"/>
          <w:szCs w:val="22"/>
        </w:rPr>
        <w:t>Coalition Employing District (</w:t>
      </w:r>
      <w:r w:rsidR="00D965D1">
        <w:rPr>
          <w:rStyle w:val="Strong"/>
          <w:rFonts w:ascii="Aptos" w:eastAsia="Aptos" w:hAnsi="Aptos" w:cs="Aptos"/>
          <w:color w:val="auto"/>
          <w:sz w:val="22"/>
          <w:szCs w:val="22"/>
        </w:rPr>
        <w:t>If relevant</w:t>
      </w:r>
      <w:r w:rsidRPr="00E12603">
        <w:rPr>
          <w:rStyle w:val="Strong"/>
          <w:rFonts w:ascii="Aptos" w:eastAsia="Aptos" w:hAnsi="Aptos" w:cs="Aptos"/>
          <w:color w:val="auto"/>
          <w:sz w:val="22"/>
          <w:szCs w:val="22"/>
        </w:rPr>
        <w:t>)</w:t>
      </w:r>
    </w:p>
    <w:p w14:paraId="002DE584" w14:textId="77777777" w:rsidR="00E12603" w:rsidRPr="001921D0" w:rsidRDefault="00E12603" w:rsidP="00D965D1">
      <w:pPr>
        <w:spacing w:before="120" w:after="120" w:line="276" w:lineRule="auto"/>
        <w:ind w:left="288"/>
        <w:contextualSpacing/>
        <w:rPr>
          <w:rFonts w:ascii="Aptos" w:eastAsia="Aptos" w:hAnsi="Aptos" w:cs="Aptos"/>
          <w:color w:val="000000" w:themeColor="text1"/>
          <w:lang w:val="en"/>
        </w:rPr>
      </w:pPr>
      <w:r w:rsidRPr="7599AFBC">
        <w:rPr>
          <w:rFonts w:ascii="Aptos" w:eastAsia="Aptos" w:hAnsi="Aptos" w:cs="Aptos"/>
          <w:color w:val="000000" w:themeColor="text1"/>
          <w:lang w:val="en"/>
        </w:rPr>
        <w:t>District:</w:t>
      </w:r>
    </w:p>
    <w:p w14:paraId="7BCAAA8D" w14:textId="77777777" w:rsidR="00E12603" w:rsidRPr="001921D0" w:rsidRDefault="00E12603" w:rsidP="00D965D1">
      <w:pPr>
        <w:spacing w:before="120" w:after="120" w:line="276" w:lineRule="auto"/>
        <w:ind w:left="288"/>
        <w:contextualSpacing/>
        <w:rPr>
          <w:rFonts w:ascii="Aptos" w:eastAsia="Aptos" w:hAnsi="Aptos" w:cs="Aptos"/>
          <w:color w:val="000000" w:themeColor="text1"/>
        </w:rPr>
      </w:pPr>
      <w:r w:rsidRPr="7599AFBC">
        <w:rPr>
          <w:rFonts w:ascii="Aptos" w:eastAsia="Aptos" w:hAnsi="Aptos" w:cs="Aptos"/>
          <w:color w:val="000000" w:themeColor="text1"/>
          <w:lang w:val="en"/>
        </w:rPr>
        <w:t xml:space="preserve">Designee Name: </w:t>
      </w:r>
    </w:p>
    <w:p w14:paraId="28FDECDE" w14:textId="77777777" w:rsidR="00E12603" w:rsidRPr="001921D0" w:rsidRDefault="00E12603" w:rsidP="00D965D1">
      <w:pPr>
        <w:spacing w:before="120" w:after="120" w:line="276" w:lineRule="auto"/>
        <w:ind w:left="288"/>
        <w:contextualSpacing/>
        <w:rPr>
          <w:rFonts w:ascii="Aptos" w:eastAsia="Aptos" w:hAnsi="Aptos" w:cs="Aptos"/>
          <w:color w:val="000000" w:themeColor="text1"/>
        </w:rPr>
      </w:pPr>
      <w:r w:rsidRPr="7599AFBC">
        <w:rPr>
          <w:rFonts w:ascii="Aptos" w:eastAsia="Aptos" w:hAnsi="Aptos" w:cs="Aptos"/>
          <w:color w:val="000000" w:themeColor="text1"/>
          <w:lang w:val="en"/>
        </w:rPr>
        <w:t xml:space="preserve">Designee Title: </w:t>
      </w:r>
    </w:p>
    <w:p w14:paraId="3074DC70" w14:textId="14029BC9" w:rsidR="00E12603" w:rsidRPr="001921D0" w:rsidRDefault="63D05D4F" w:rsidP="00D965D1">
      <w:pPr>
        <w:spacing w:before="120" w:after="120" w:line="276" w:lineRule="auto"/>
        <w:ind w:left="288"/>
        <w:contextualSpacing/>
        <w:rPr>
          <w:rFonts w:ascii="Aptos" w:eastAsia="Aptos" w:hAnsi="Aptos" w:cs="Aptos"/>
          <w:color w:val="000000" w:themeColor="text1"/>
        </w:rPr>
      </w:pPr>
      <w:r w:rsidRPr="53D88941">
        <w:rPr>
          <w:rFonts w:ascii="Aptos" w:eastAsia="Aptos" w:hAnsi="Aptos" w:cs="Aptos"/>
          <w:color w:val="000000" w:themeColor="text1"/>
          <w:lang w:val="en"/>
        </w:rPr>
        <w:t>Designee Email A</w:t>
      </w:r>
      <w:r w:rsidR="00114EA7" w:rsidRPr="53D88941">
        <w:rPr>
          <w:rFonts w:ascii="Aptos" w:eastAsia="Aptos" w:hAnsi="Aptos" w:cs="Aptos"/>
          <w:color w:val="000000" w:themeColor="text1"/>
          <w:lang w:val="en"/>
        </w:rPr>
        <w:t>d</w:t>
      </w:r>
      <w:r w:rsidRPr="53D88941">
        <w:rPr>
          <w:rFonts w:ascii="Aptos" w:eastAsia="Aptos" w:hAnsi="Aptos" w:cs="Aptos"/>
          <w:color w:val="000000" w:themeColor="text1"/>
          <w:lang w:val="en"/>
        </w:rPr>
        <w:t xml:space="preserve">dress: </w:t>
      </w:r>
    </w:p>
    <w:p w14:paraId="0E397BB9" w14:textId="77777777" w:rsidR="00E12603" w:rsidRPr="001921D0" w:rsidRDefault="00E12603" w:rsidP="00D965D1">
      <w:pPr>
        <w:spacing w:before="120" w:after="120" w:line="276" w:lineRule="auto"/>
        <w:ind w:left="288"/>
        <w:contextualSpacing/>
        <w:rPr>
          <w:rFonts w:ascii="Aptos" w:eastAsia="Aptos" w:hAnsi="Aptos" w:cs="Aptos"/>
          <w:color w:val="000000" w:themeColor="text1"/>
          <w:lang w:val="en"/>
        </w:rPr>
      </w:pPr>
      <w:r w:rsidRPr="7599AFBC">
        <w:rPr>
          <w:rFonts w:ascii="Aptos" w:eastAsia="Aptos" w:hAnsi="Aptos" w:cs="Aptos"/>
          <w:color w:val="000000" w:themeColor="text1"/>
          <w:lang w:val="en"/>
        </w:rPr>
        <w:t>Designee Phone Number:</w:t>
      </w:r>
    </w:p>
    <w:p w14:paraId="741B9412" w14:textId="199C56DB" w:rsidR="00E12603" w:rsidRPr="00E12603" w:rsidRDefault="00E12603" w:rsidP="00D965D1">
      <w:pPr>
        <w:pStyle w:val="Heading3"/>
        <w:keepNext w:val="0"/>
        <w:keepLines w:val="0"/>
        <w:spacing w:before="120" w:line="276" w:lineRule="auto"/>
        <w:ind w:left="288"/>
        <w:contextualSpacing/>
        <w:rPr>
          <w:rStyle w:val="Strong"/>
          <w:rFonts w:ascii="Aptos" w:eastAsia="Aptos" w:hAnsi="Aptos" w:cs="Aptos"/>
          <w:color w:val="auto"/>
          <w:sz w:val="22"/>
          <w:szCs w:val="22"/>
        </w:rPr>
      </w:pPr>
      <w:r w:rsidRPr="00E12603">
        <w:rPr>
          <w:rStyle w:val="Strong"/>
          <w:rFonts w:ascii="Aptos" w:eastAsia="Aptos" w:hAnsi="Aptos" w:cs="Aptos"/>
          <w:color w:val="auto"/>
          <w:sz w:val="22"/>
          <w:szCs w:val="22"/>
        </w:rPr>
        <w:t>Coalition Employing District (</w:t>
      </w:r>
      <w:r w:rsidR="00D965D1">
        <w:rPr>
          <w:rStyle w:val="Strong"/>
          <w:rFonts w:ascii="Aptos" w:eastAsia="Aptos" w:hAnsi="Aptos" w:cs="Aptos"/>
          <w:color w:val="auto"/>
          <w:sz w:val="22"/>
          <w:szCs w:val="22"/>
        </w:rPr>
        <w:t>If relevant</w:t>
      </w:r>
      <w:r w:rsidRPr="00E12603">
        <w:rPr>
          <w:rStyle w:val="Strong"/>
          <w:rFonts w:ascii="Aptos" w:eastAsia="Aptos" w:hAnsi="Aptos" w:cs="Aptos"/>
          <w:color w:val="auto"/>
          <w:sz w:val="22"/>
          <w:szCs w:val="22"/>
        </w:rPr>
        <w:t>)</w:t>
      </w:r>
    </w:p>
    <w:p w14:paraId="610C74DE" w14:textId="77777777" w:rsidR="00E12603" w:rsidRPr="001921D0" w:rsidRDefault="00E12603" w:rsidP="00D965D1">
      <w:pPr>
        <w:spacing w:before="120" w:after="120" w:line="276" w:lineRule="auto"/>
        <w:ind w:left="288"/>
        <w:contextualSpacing/>
        <w:rPr>
          <w:rFonts w:ascii="Aptos" w:eastAsia="Aptos" w:hAnsi="Aptos" w:cs="Aptos"/>
          <w:color w:val="000000" w:themeColor="text1"/>
          <w:lang w:val="en"/>
        </w:rPr>
      </w:pPr>
      <w:r w:rsidRPr="7599AFBC">
        <w:rPr>
          <w:rFonts w:ascii="Aptos" w:eastAsia="Aptos" w:hAnsi="Aptos" w:cs="Aptos"/>
          <w:color w:val="000000" w:themeColor="text1"/>
          <w:lang w:val="en"/>
        </w:rPr>
        <w:t>District:</w:t>
      </w:r>
    </w:p>
    <w:p w14:paraId="35EC4C14" w14:textId="77777777" w:rsidR="00E12603" w:rsidRPr="001921D0" w:rsidRDefault="00E12603" w:rsidP="00D965D1">
      <w:pPr>
        <w:spacing w:before="120" w:after="120" w:line="276" w:lineRule="auto"/>
        <w:ind w:left="288"/>
        <w:contextualSpacing/>
        <w:rPr>
          <w:rFonts w:ascii="Aptos" w:eastAsia="Aptos" w:hAnsi="Aptos" w:cs="Aptos"/>
          <w:color w:val="000000" w:themeColor="text1"/>
        </w:rPr>
      </w:pPr>
      <w:r w:rsidRPr="7599AFBC">
        <w:rPr>
          <w:rFonts w:ascii="Aptos" w:eastAsia="Aptos" w:hAnsi="Aptos" w:cs="Aptos"/>
          <w:color w:val="000000" w:themeColor="text1"/>
          <w:lang w:val="en"/>
        </w:rPr>
        <w:t xml:space="preserve">Designee Name: </w:t>
      </w:r>
    </w:p>
    <w:p w14:paraId="452F7687" w14:textId="77777777" w:rsidR="00E12603" w:rsidRPr="001921D0" w:rsidRDefault="00E12603" w:rsidP="00D965D1">
      <w:pPr>
        <w:spacing w:before="120" w:after="120" w:line="276" w:lineRule="auto"/>
        <w:ind w:left="288"/>
        <w:contextualSpacing/>
        <w:rPr>
          <w:rFonts w:ascii="Aptos" w:eastAsia="Aptos" w:hAnsi="Aptos" w:cs="Aptos"/>
          <w:color w:val="000000" w:themeColor="text1"/>
        </w:rPr>
      </w:pPr>
      <w:r w:rsidRPr="7599AFBC">
        <w:rPr>
          <w:rFonts w:ascii="Aptos" w:eastAsia="Aptos" w:hAnsi="Aptos" w:cs="Aptos"/>
          <w:color w:val="000000" w:themeColor="text1"/>
          <w:lang w:val="en"/>
        </w:rPr>
        <w:t xml:space="preserve">Designee Title: </w:t>
      </w:r>
    </w:p>
    <w:p w14:paraId="48E2FC06" w14:textId="04D24FCD" w:rsidR="00E12603" w:rsidRPr="001921D0" w:rsidRDefault="63D05D4F" w:rsidP="00D965D1">
      <w:pPr>
        <w:spacing w:before="120" w:after="120" w:line="276" w:lineRule="auto"/>
        <w:ind w:left="288"/>
        <w:contextualSpacing/>
        <w:rPr>
          <w:rFonts w:ascii="Aptos" w:eastAsia="Aptos" w:hAnsi="Aptos" w:cs="Aptos"/>
          <w:color w:val="000000" w:themeColor="text1"/>
        </w:rPr>
      </w:pPr>
      <w:r w:rsidRPr="53D88941">
        <w:rPr>
          <w:rFonts w:ascii="Aptos" w:eastAsia="Aptos" w:hAnsi="Aptos" w:cs="Aptos"/>
          <w:color w:val="000000" w:themeColor="text1"/>
          <w:lang w:val="en"/>
        </w:rPr>
        <w:t>Designee Email A</w:t>
      </w:r>
      <w:r w:rsidR="00114EA7" w:rsidRPr="53D88941">
        <w:rPr>
          <w:rFonts w:ascii="Aptos" w:eastAsia="Aptos" w:hAnsi="Aptos" w:cs="Aptos"/>
          <w:color w:val="000000" w:themeColor="text1"/>
          <w:lang w:val="en"/>
        </w:rPr>
        <w:t>d</w:t>
      </w:r>
      <w:r w:rsidRPr="53D88941">
        <w:rPr>
          <w:rFonts w:ascii="Aptos" w:eastAsia="Aptos" w:hAnsi="Aptos" w:cs="Aptos"/>
          <w:color w:val="000000" w:themeColor="text1"/>
          <w:lang w:val="en"/>
        </w:rPr>
        <w:t xml:space="preserve">dress: </w:t>
      </w:r>
    </w:p>
    <w:p w14:paraId="46EB49FF" w14:textId="77777777" w:rsidR="00E12603" w:rsidRPr="001921D0" w:rsidRDefault="00E12603" w:rsidP="00D965D1">
      <w:pPr>
        <w:spacing w:before="120" w:after="120" w:line="276" w:lineRule="auto"/>
        <w:ind w:left="288"/>
        <w:contextualSpacing/>
        <w:rPr>
          <w:rFonts w:ascii="Aptos" w:eastAsia="Aptos" w:hAnsi="Aptos" w:cs="Aptos"/>
          <w:color w:val="000000" w:themeColor="text1"/>
          <w:lang w:val="en"/>
        </w:rPr>
      </w:pPr>
      <w:r w:rsidRPr="045BF093">
        <w:rPr>
          <w:rFonts w:ascii="Aptos" w:eastAsia="Aptos" w:hAnsi="Aptos" w:cs="Aptos"/>
          <w:color w:val="000000" w:themeColor="text1"/>
          <w:lang w:val="en"/>
        </w:rPr>
        <w:t>Designee Phone Number:</w:t>
      </w:r>
    </w:p>
    <w:p w14:paraId="31D769EC" w14:textId="603A7D65" w:rsidR="7599AFBC" w:rsidRDefault="7599AFBC">
      <w:r>
        <w:br w:type="page"/>
      </w:r>
    </w:p>
    <w:p w14:paraId="02F40B75" w14:textId="25F60D77" w:rsidR="00CE64C7" w:rsidRPr="00DA6740" w:rsidRDefault="203A4E0A" w:rsidP="477C5283">
      <w:pPr>
        <w:pStyle w:val="Heading2"/>
        <w:keepNext w:val="0"/>
        <w:keepLines w:val="0"/>
        <w:spacing w:before="120" w:after="120" w:line="276" w:lineRule="auto"/>
        <w:contextualSpacing/>
        <w:rPr>
          <w:rFonts w:ascii="Aptos" w:hAnsi="Aptos"/>
          <w:b/>
          <w:bCs/>
        </w:rPr>
      </w:pPr>
      <w:r w:rsidRPr="477C5283">
        <w:rPr>
          <w:rFonts w:ascii="Aptos" w:hAnsi="Aptos"/>
          <w:b/>
          <w:bCs/>
        </w:rPr>
        <w:lastRenderedPageBreak/>
        <w:t xml:space="preserve">Local Education Agency </w:t>
      </w:r>
      <w:r w:rsidR="00CE64C7" w:rsidRPr="477C5283">
        <w:rPr>
          <w:rFonts w:ascii="Aptos" w:hAnsi="Aptos"/>
          <w:b/>
          <w:bCs/>
        </w:rPr>
        <w:t>Union Support</w:t>
      </w:r>
    </w:p>
    <w:p w14:paraId="0C87441A" w14:textId="77777777" w:rsidR="00B3315F" w:rsidRDefault="00FA22AE" w:rsidP="7599AFBC">
      <w:pPr>
        <w:spacing w:before="120" w:after="120" w:line="276" w:lineRule="auto"/>
        <w:contextualSpacing/>
        <w:rPr>
          <w:rFonts w:ascii="Aptos" w:eastAsia="Aptos" w:hAnsi="Aptos" w:cs="Aptos"/>
          <w:color w:val="000000" w:themeColor="text1"/>
        </w:rPr>
      </w:pPr>
      <w:r w:rsidRPr="7599AFBC">
        <w:rPr>
          <w:rFonts w:ascii="Aptos" w:eastAsia="Aptos" w:hAnsi="Aptos" w:cs="Aptos"/>
          <w:color w:val="000000" w:themeColor="text1"/>
        </w:rPr>
        <w:t>LEAs</w:t>
      </w:r>
      <w:r w:rsidR="00E56F17" w:rsidRPr="7599AFBC">
        <w:rPr>
          <w:rFonts w:ascii="Aptos" w:eastAsia="Aptos" w:hAnsi="Aptos" w:cs="Aptos"/>
          <w:color w:val="000000" w:themeColor="text1"/>
        </w:rPr>
        <w:t xml:space="preserve"> </w:t>
      </w:r>
      <w:r w:rsidR="00E14C61">
        <w:rPr>
          <w:rFonts w:ascii="Aptos" w:eastAsia="Aptos" w:hAnsi="Aptos" w:cs="Aptos"/>
          <w:color w:val="000000" w:themeColor="text1"/>
        </w:rPr>
        <w:t>are expected to</w:t>
      </w:r>
      <w:r w:rsidR="00E56F17" w:rsidRPr="7599AFBC">
        <w:rPr>
          <w:rFonts w:ascii="Aptos" w:eastAsia="Aptos" w:hAnsi="Aptos" w:cs="Aptos"/>
          <w:color w:val="000000" w:themeColor="text1"/>
        </w:rPr>
        <w:t xml:space="preserve"> </w:t>
      </w:r>
      <w:r w:rsidR="003741E1" w:rsidRPr="7599AFBC">
        <w:rPr>
          <w:rFonts w:ascii="Aptos" w:eastAsia="Aptos" w:hAnsi="Aptos" w:cs="Aptos"/>
          <w:color w:val="000000" w:themeColor="text1"/>
        </w:rPr>
        <w:t>consult with and</w:t>
      </w:r>
      <w:r w:rsidR="00AB5315" w:rsidRPr="7599AFBC">
        <w:rPr>
          <w:rFonts w:ascii="Aptos" w:eastAsia="Aptos" w:hAnsi="Aptos" w:cs="Aptos"/>
          <w:color w:val="000000" w:themeColor="text1"/>
        </w:rPr>
        <w:t xml:space="preserve"> </w:t>
      </w:r>
      <w:r w:rsidR="00E14C61">
        <w:rPr>
          <w:rFonts w:ascii="Aptos" w:eastAsia="Aptos" w:hAnsi="Aptos" w:cs="Aptos"/>
          <w:color w:val="000000" w:themeColor="text1"/>
        </w:rPr>
        <w:t>gain</w:t>
      </w:r>
      <w:r w:rsidR="00E56F17" w:rsidRPr="7599AFBC">
        <w:rPr>
          <w:rFonts w:ascii="Aptos" w:eastAsia="Aptos" w:hAnsi="Aptos" w:cs="Aptos"/>
          <w:color w:val="000000" w:themeColor="text1"/>
        </w:rPr>
        <w:t xml:space="preserve"> </w:t>
      </w:r>
      <w:r w:rsidR="008B53C3" w:rsidRPr="7599AFBC">
        <w:rPr>
          <w:rFonts w:ascii="Aptos" w:eastAsia="Aptos" w:hAnsi="Aptos" w:cs="Aptos"/>
          <w:color w:val="000000" w:themeColor="text1"/>
        </w:rPr>
        <w:t>support</w:t>
      </w:r>
      <w:r w:rsidR="00C65A6D" w:rsidRPr="7599AFBC">
        <w:rPr>
          <w:rFonts w:ascii="Aptos" w:eastAsia="Aptos" w:hAnsi="Aptos" w:cs="Aptos"/>
          <w:color w:val="000000" w:themeColor="text1"/>
        </w:rPr>
        <w:t xml:space="preserve"> from </w:t>
      </w:r>
      <w:r w:rsidR="00B3315F">
        <w:rPr>
          <w:rFonts w:ascii="Aptos" w:eastAsia="Aptos" w:hAnsi="Aptos" w:cs="Aptos"/>
          <w:color w:val="000000" w:themeColor="text1"/>
        </w:rPr>
        <w:t>all relevant</w:t>
      </w:r>
      <w:r w:rsidRPr="7599AFBC">
        <w:rPr>
          <w:rFonts w:ascii="Aptos" w:eastAsia="Aptos" w:hAnsi="Aptos" w:cs="Aptos"/>
          <w:color w:val="000000" w:themeColor="text1"/>
        </w:rPr>
        <w:t xml:space="preserve"> employing district</w:t>
      </w:r>
      <w:r w:rsidR="00C65A6D" w:rsidRPr="7599AFBC">
        <w:rPr>
          <w:rFonts w:ascii="Aptos" w:eastAsia="Aptos" w:hAnsi="Aptos" w:cs="Aptos"/>
          <w:color w:val="000000" w:themeColor="text1"/>
        </w:rPr>
        <w:t xml:space="preserve"> union</w:t>
      </w:r>
      <w:r w:rsidR="00B3315F">
        <w:rPr>
          <w:rFonts w:ascii="Aptos" w:eastAsia="Aptos" w:hAnsi="Aptos" w:cs="Aptos"/>
          <w:color w:val="000000" w:themeColor="text1"/>
        </w:rPr>
        <w:t>s</w:t>
      </w:r>
      <w:r w:rsidR="00AB5315" w:rsidRPr="7599AFBC">
        <w:rPr>
          <w:rFonts w:ascii="Aptos" w:eastAsia="Aptos" w:hAnsi="Aptos" w:cs="Aptos"/>
          <w:color w:val="000000" w:themeColor="text1"/>
        </w:rPr>
        <w:t>.</w:t>
      </w:r>
    </w:p>
    <w:p w14:paraId="29FB3FA0" w14:textId="77777777" w:rsidR="00B3315F" w:rsidRDefault="00B3315F" w:rsidP="7599AFBC">
      <w:pPr>
        <w:spacing w:before="120" w:after="120" w:line="276" w:lineRule="auto"/>
        <w:contextualSpacing/>
        <w:rPr>
          <w:rFonts w:ascii="Aptos" w:eastAsia="Aptos" w:hAnsi="Aptos" w:cs="Aptos"/>
          <w:color w:val="000000" w:themeColor="text1"/>
        </w:rPr>
      </w:pPr>
    </w:p>
    <w:p w14:paraId="6AD17C26" w14:textId="3F78D05E" w:rsidR="00B3315F" w:rsidRDefault="474633E0" w:rsidP="7599AFBC">
      <w:pPr>
        <w:spacing w:before="120" w:after="120" w:line="276" w:lineRule="auto"/>
        <w:contextualSpacing/>
        <w:rPr>
          <w:rFonts w:ascii="Aptos" w:eastAsia="Aptos" w:hAnsi="Aptos" w:cs="Aptos"/>
          <w:color w:val="000000" w:themeColor="text1"/>
        </w:rPr>
      </w:pPr>
      <w:r w:rsidRPr="350EF426">
        <w:rPr>
          <w:rFonts w:ascii="Aptos" w:eastAsia="Aptos" w:hAnsi="Aptos" w:cs="Aptos"/>
          <w:color w:val="000000" w:themeColor="text1"/>
        </w:rPr>
        <w:t>U</w:t>
      </w:r>
      <w:r w:rsidR="6F5206E8" w:rsidRPr="350EF426">
        <w:rPr>
          <w:rFonts w:ascii="Aptos" w:eastAsia="Aptos" w:hAnsi="Aptos" w:cs="Aptos"/>
          <w:color w:val="000000" w:themeColor="text1"/>
        </w:rPr>
        <w:t>nion suppor</w:t>
      </w:r>
      <w:r w:rsidR="141025A5" w:rsidRPr="350EF426">
        <w:rPr>
          <w:rFonts w:ascii="Aptos" w:eastAsia="Aptos" w:hAnsi="Aptos" w:cs="Aptos"/>
          <w:color w:val="000000" w:themeColor="text1"/>
        </w:rPr>
        <w:t>t</w:t>
      </w:r>
      <w:r w:rsidRPr="350EF426">
        <w:rPr>
          <w:rFonts w:ascii="Aptos" w:eastAsia="Aptos" w:hAnsi="Aptos" w:cs="Aptos"/>
          <w:color w:val="000000" w:themeColor="text1"/>
        </w:rPr>
        <w:t xml:space="preserve"> must be formally documented for the following</w:t>
      </w:r>
      <w:r w:rsidR="6F5206E8" w:rsidRPr="350EF426">
        <w:rPr>
          <w:rFonts w:ascii="Aptos" w:eastAsia="Aptos" w:hAnsi="Aptos" w:cs="Aptos"/>
          <w:color w:val="000000" w:themeColor="text1"/>
        </w:rPr>
        <w:t>:</w:t>
      </w:r>
    </w:p>
    <w:p w14:paraId="5705978E" w14:textId="1C62CC96" w:rsidR="00B3315F" w:rsidRDefault="00CB6543" w:rsidP="6F4A9F3E">
      <w:pPr>
        <w:pStyle w:val="ListParagraph"/>
        <w:numPr>
          <w:ilvl w:val="0"/>
          <w:numId w:val="16"/>
        </w:numPr>
        <w:spacing w:before="120" w:after="120" w:line="276" w:lineRule="auto"/>
        <w:rPr>
          <w:rFonts w:ascii="Aptos" w:eastAsia="Aptos" w:hAnsi="Aptos" w:cs="Aptos"/>
          <w:b/>
          <w:bCs/>
          <w:color w:val="000000" w:themeColor="text1"/>
        </w:rPr>
      </w:pPr>
      <w:r w:rsidRPr="6F4A9F3E">
        <w:rPr>
          <w:rFonts w:ascii="Aptos" w:eastAsia="Aptos" w:hAnsi="Aptos" w:cs="Aptos"/>
          <w:b/>
          <w:bCs/>
          <w:color w:val="000000" w:themeColor="text1"/>
        </w:rPr>
        <w:t>Journeyworker compensation</w:t>
      </w:r>
    </w:p>
    <w:p w14:paraId="2E6B80FC" w14:textId="1D82A4C7" w:rsidR="00B8791E" w:rsidRDefault="46E539F5" w:rsidP="003410A5">
      <w:pPr>
        <w:pStyle w:val="ListParagraph"/>
        <w:numPr>
          <w:ilvl w:val="1"/>
          <w:numId w:val="16"/>
        </w:numPr>
        <w:spacing w:before="120" w:after="120" w:line="276" w:lineRule="auto"/>
        <w:rPr>
          <w:rFonts w:ascii="Aptos" w:eastAsia="Aptos" w:hAnsi="Aptos" w:cs="Aptos"/>
          <w:color w:val="000000" w:themeColor="text1"/>
        </w:rPr>
      </w:pPr>
      <w:r w:rsidRPr="045BF093">
        <w:rPr>
          <w:rFonts w:ascii="Aptos" w:eastAsia="Aptos" w:hAnsi="Aptos" w:cs="Aptos"/>
          <w:color w:val="000000" w:themeColor="text1"/>
        </w:rPr>
        <w:t>A</w:t>
      </w:r>
      <w:r w:rsidR="7D7DEA1F" w:rsidRPr="045BF093">
        <w:rPr>
          <w:rFonts w:ascii="Aptos" w:eastAsia="Aptos" w:hAnsi="Aptos" w:cs="Aptos"/>
          <w:color w:val="000000" w:themeColor="text1"/>
        </w:rPr>
        <w:t xml:space="preserve">greement on how journeyworkers </w:t>
      </w:r>
      <w:r w:rsidR="00247BE0" w:rsidRPr="045BF093">
        <w:rPr>
          <w:rFonts w:eastAsia="Aptos"/>
          <w:color w:val="000000" w:themeColor="text1"/>
        </w:rPr>
        <w:t xml:space="preserve">(e.g., mentor teachers, supervising practitioners) </w:t>
      </w:r>
      <w:r w:rsidR="7D7DEA1F" w:rsidRPr="045BF093">
        <w:rPr>
          <w:rFonts w:ascii="Aptos" w:eastAsia="Aptos" w:hAnsi="Aptos" w:cs="Aptos"/>
          <w:color w:val="000000" w:themeColor="text1"/>
        </w:rPr>
        <w:t>will be compensated. Compensation plans should account for the additional responsibilities journeyworkers undertake</w:t>
      </w:r>
      <w:r w:rsidR="13D33605" w:rsidRPr="045BF093">
        <w:rPr>
          <w:rFonts w:ascii="Aptos" w:eastAsia="Aptos" w:hAnsi="Aptos" w:cs="Aptos"/>
          <w:color w:val="000000" w:themeColor="text1"/>
        </w:rPr>
        <w:t>, including training for the role and mentoring</w:t>
      </w:r>
      <w:r w:rsidR="002D46B4" w:rsidRPr="045BF093">
        <w:rPr>
          <w:rFonts w:ascii="Aptos" w:eastAsia="Aptos" w:hAnsi="Aptos" w:cs="Aptos"/>
          <w:color w:val="000000" w:themeColor="text1"/>
        </w:rPr>
        <w:t xml:space="preserve"> and supe</w:t>
      </w:r>
      <w:r w:rsidR="5C7C9E5A" w:rsidRPr="045BF093">
        <w:rPr>
          <w:rFonts w:ascii="Aptos" w:eastAsia="Aptos" w:hAnsi="Aptos" w:cs="Aptos"/>
          <w:color w:val="000000" w:themeColor="text1"/>
        </w:rPr>
        <w:t>rvising</w:t>
      </w:r>
      <w:r w:rsidR="00756870" w:rsidRPr="045BF093">
        <w:rPr>
          <w:rFonts w:ascii="Aptos" w:eastAsia="Aptos" w:hAnsi="Aptos" w:cs="Aptos"/>
          <w:color w:val="000000" w:themeColor="text1"/>
        </w:rPr>
        <w:t xml:space="preserve"> </w:t>
      </w:r>
      <w:r w:rsidR="0B243A40" w:rsidRPr="045BF093">
        <w:rPr>
          <w:rFonts w:ascii="Aptos" w:eastAsia="Aptos" w:hAnsi="Aptos" w:cs="Aptos"/>
          <w:color w:val="000000" w:themeColor="text1"/>
        </w:rPr>
        <w:t xml:space="preserve">an </w:t>
      </w:r>
      <w:r w:rsidR="00756870" w:rsidRPr="045BF093">
        <w:rPr>
          <w:rFonts w:ascii="Aptos" w:eastAsia="Aptos" w:hAnsi="Aptos" w:cs="Aptos"/>
          <w:color w:val="000000" w:themeColor="text1"/>
        </w:rPr>
        <w:t>apprentice</w:t>
      </w:r>
      <w:r w:rsidR="7D7DEA1F" w:rsidRPr="045BF093">
        <w:rPr>
          <w:rFonts w:ascii="Aptos" w:eastAsia="Aptos" w:hAnsi="Aptos" w:cs="Aptos"/>
          <w:color w:val="000000" w:themeColor="text1"/>
        </w:rPr>
        <w:t>.</w:t>
      </w:r>
    </w:p>
    <w:p w14:paraId="5DEF28A7" w14:textId="21F0A502" w:rsidR="00B3315F" w:rsidRDefault="00B3315F" w:rsidP="6F4A9F3E">
      <w:pPr>
        <w:pStyle w:val="ListParagraph"/>
        <w:numPr>
          <w:ilvl w:val="0"/>
          <w:numId w:val="16"/>
        </w:numPr>
        <w:spacing w:before="120" w:after="120" w:line="276" w:lineRule="auto"/>
        <w:rPr>
          <w:rFonts w:ascii="Aptos" w:eastAsia="Aptos" w:hAnsi="Aptos" w:cs="Aptos"/>
          <w:b/>
          <w:bCs/>
          <w:color w:val="000000" w:themeColor="text1"/>
        </w:rPr>
      </w:pPr>
      <w:r w:rsidRPr="2C0276BB">
        <w:rPr>
          <w:rFonts w:ascii="Aptos" w:eastAsia="Aptos" w:hAnsi="Aptos" w:cs="Aptos"/>
          <w:b/>
          <w:bCs/>
          <w:color w:val="000000" w:themeColor="text1"/>
        </w:rPr>
        <w:t>A</w:t>
      </w:r>
      <w:r w:rsidR="00CB6543" w:rsidRPr="2C0276BB">
        <w:rPr>
          <w:rFonts w:ascii="Aptos" w:eastAsia="Aptos" w:hAnsi="Aptos" w:cs="Aptos"/>
          <w:b/>
          <w:bCs/>
          <w:color w:val="000000" w:themeColor="text1"/>
        </w:rPr>
        <w:t>pprentice</w:t>
      </w:r>
      <w:r w:rsidRPr="2C0276BB">
        <w:rPr>
          <w:rFonts w:ascii="Aptos" w:eastAsia="Aptos" w:hAnsi="Aptos" w:cs="Aptos"/>
          <w:b/>
          <w:bCs/>
          <w:color w:val="000000" w:themeColor="text1"/>
        </w:rPr>
        <w:t xml:space="preserve"> roles</w:t>
      </w:r>
      <w:r w:rsidR="003449C9" w:rsidRPr="2C0276BB">
        <w:rPr>
          <w:rFonts w:ascii="Aptos" w:eastAsia="Aptos" w:hAnsi="Aptos" w:cs="Aptos"/>
          <w:b/>
          <w:bCs/>
          <w:color w:val="000000" w:themeColor="text1"/>
        </w:rPr>
        <w:t xml:space="preserve"> (for union jobs only)</w:t>
      </w:r>
    </w:p>
    <w:p w14:paraId="239A42BD" w14:textId="5645D8A2" w:rsidR="00BC259A" w:rsidRPr="003410A5" w:rsidRDefault="00BC259A" w:rsidP="003410A5">
      <w:pPr>
        <w:pStyle w:val="ListParagraph"/>
        <w:numPr>
          <w:ilvl w:val="1"/>
          <w:numId w:val="16"/>
        </w:numPr>
        <w:spacing w:before="120" w:after="120" w:line="276" w:lineRule="auto"/>
        <w:rPr>
          <w:rFonts w:ascii="Aptos" w:eastAsia="Aptos" w:hAnsi="Aptos" w:cs="Aptos"/>
          <w:color w:val="000000" w:themeColor="text1"/>
        </w:rPr>
      </w:pPr>
      <w:r w:rsidRPr="1B158221">
        <w:rPr>
          <w:rFonts w:ascii="Aptos" w:eastAsia="Aptos" w:hAnsi="Aptos" w:cs="Aptos"/>
          <w:color w:val="000000" w:themeColor="text1"/>
        </w:rPr>
        <w:t xml:space="preserve">Acknowledgment of the specific instructional roles apprentices will </w:t>
      </w:r>
      <w:r w:rsidR="000C6C27" w:rsidRPr="1B158221">
        <w:rPr>
          <w:rFonts w:ascii="Aptos" w:eastAsia="Aptos" w:hAnsi="Aptos" w:cs="Aptos"/>
          <w:color w:val="000000" w:themeColor="text1"/>
        </w:rPr>
        <w:t>be employed under</w:t>
      </w:r>
      <w:r w:rsidRPr="1B158221">
        <w:rPr>
          <w:rFonts w:ascii="Aptos" w:eastAsia="Aptos" w:hAnsi="Aptos" w:cs="Aptos"/>
          <w:color w:val="000000" w:themeColor="text1"/>
        </w:rPr>
        <w:t xml:space="preserve">, </w:t>
      </w:r>
      <w:r w:rsidR="00CC71D6" w:rsidRPr="1B158221">
        <w:rPr>
          <w:rFonts w:ascii="Aptos" w:eastAsia="Aptos" w:hAnsi="Aptos" w:cs="Aptos"/>
          <w:color w:val="000000" w:themeColor="text1"/>
        </w:rPr>
        <w:t xml:space="preserve">and when relevant, </w:t>
      </w:r>
      <w:r w:rsidRPr="1B158221">
        <w:rPr>
          <w:rFonts w:ascii="Aptos" w:eastAsia="Aptos" w:hAnsi="Aptos" w:cs="Aptos"/>
          <w:color w:val="000000" w:themeColor="text1"/>
        </w:rPr>
        <w:t xml:space="preserve">ensuring they align with the union’s job descriptions, scope of practice, and expectations for educators. This includes agreement on how apprentices contribute to the school environment while learning on the job. </w:t>
      </w:r>
      <w:r w:rsidR="003410A5" w:rsidRPr="1B158221">
        <w:rPr>
          <w:rFonts w:ascii="Aptos" w:eastAsia="Aptos" w:hAnsi="Aptos" w:cs="Aptos"/>
          <w:color w:val="000000" w:themeColor="text1"/>
        </w:rPr>
        <w:t>It is important to note that apprentices are not permitted to serve as teachers of record.</w:t>
      </w:r>
    </w:p>
    <w:p w14:paraId="4E5E75BB" w14:textId="543CF451" w:rsidR="7599AFBC" w:rsidRDefault="00B3315F" w:rsidP="6F4A9F3E">
      <w:pPr>
        <w:pStyle w:val="ListParagraph"/>
        <w:numPr>
          <w:ilvl w:val="0"/>
          <w:numId w:val="16"/>
        </w:numPr>
        <w:spacing w:before="120" w:after="120" w:line="276" w:lineRule="auto"/>
        <w:rPr>
          <w:rFonts w:ascii="Aptos" w:eastAsia="Aptos" w:hAnsi="Aptos" w:cs="Aptos"/>
          <w:b/>
          <w:bCs/>
          <w:color w:val="000000" w:themeColor="text1"/>
        </w:rPr>
      </w:pPr>
      <w:r w:rsidRPr="6F4A9F3E">
        <w:rPr>
          <w:rFonts w:ascii="Aptos" w:eastAsia="Aptos" w:hAnsi="Aptos" w:cs="Aptos"/>
          <w:b/>
          <w:bCs/>
          <w:color w:val="000000" w:themeColor="text1"/>
        </w:rPr>
        <w:t>Apprentice</w:t>
      </w:r>
      <w:r w:rsidR="00CB6543" w:rsidRPr="6F4A9F3E">
        <w:rPr>
          <w:rFonts w:ascii="Aptos" w:eastAsia="Aptos" w:hAnsi="Aptos" w:cs="Aptos"/>
          <w:b/>
          <w:bCs/>
          <w:color w:val="000000" w:themeColor="text1"/>
        </w:rPr>
        <w:t xml:space="preserve"> </w:t>
      </w:r>
      <w:r w:rsidR="009C4EF7" w:rsidRPr="6F4A9F3E">
        <w:rPr>
          <w:rFonts w:ascii="Aptos" w:eastAsia="Aptos" w:hAnsi="Aptos" w:cs="Aptos"/>
          <w:b/>
          <w:bCs/>
          <w:color w:val="000000" w:themeColor="text1"/>
        </w:rPr>
        <w:t xml:space="preserve">compensation and progressive </w:t>
      </w:r>
      <w:r w:rsidR="00CB6543" w:rsidRPr="6F4A9F3E">
        <w:rPr>
          <w:rFonts w:ascii="Aptos" w:eastAsia="Aptos" w:hAnsi="Aptos" w:cs="Aptos"/>
          <w:b/>
          <w:bCs/>
          <w:color w:val="000000" w:themeColor="text1"/>
        </w:rPr>
        <w:t>wage schedule</w:t>
      </w:r>
      <w:r w:rsidR="00965491" w:rsidRPr="6F4A9F3E">
        <w:rPr>
          <w:rFonts w:ascii="Aptos" w:eastAsia="Aptos" w:hAnsi="Aptos" w:cs="Aptos"/>
          <w:b/>
          <w:bCs/>
          <w:color w:val="000000" w:themeColor="text1"/>
        </w:rPr>
        <w:t xml:space="preserve"> </w:t>
      </w:r>
      <w:r w:rsidR="009C4EF7" w:rsidRPr="6F4A9F3E">
        <w:rPr>
          <w:rFonts w:ascii="Aptos" w:eastAsia="Aptos" w:hAnsi="Aptos" w:cs="Aptos"/>
          <w:b/>
          <w:bCs/>
          <w:color w:val="000000" w:themeColor="text1"/>
        </w:rPr>
        <w:t>(for union jobs only)</w:t>
      </w:r>
    </w:p>
    <w:p w14:paraId="48837864" w14:textId="60DA9DA2" w:rsidR="008E0107" w:rsidRPr="00626FB5" w:rsidRDefault="2FE8CB53" w:rsidP="045BF093">
      <w:pPr>
        <w:pStyle w:val="ListParagraph"/>
        <w:numPr>
          <w:ilvl w:val="1"/>
          <w:numId w:val="16"/>
        </w:numPr>
        <w:spacing w:before="120" w:after="120" w:line="276" w:lineRule="auto"/>
        <w:rPr>
          <w:rFonts w:ascii="Aptos" w:eastAsia="Aptos" w:hAnsi="Aptos" w:cs="Aptos"/>
          <w:color w:val="000000" w:themeColor="text1"/>
        </w:rPr>
      </w:pPr>
      <w:r w:rsidRPr="1B158221">
        <w:rPr>
          <w:rFonts w:ascii="Aptos" w:eastAsia="Aptos" w:hAnsi="Aptos" w:cs="Aptos"/>
          <w:color w:val="000000" w:themeColor="text1"/>
        </w:rPr>
        <w:t xml:space="preserve">Approval of a progressive wage schedule for apprentices that clearly outlines wage increases tied to progress in the program and successful achievement of key milestones. The wage schedule should reflect both </w:t>
      </w:r>
      <w:r w:rsidR="00AE0805" w:rsidRPr="1B158221">
        <w:rPr>
          <w:rFonts w:ascii="Aptos" w:eastAsia="Aptos" w:hAnsi="Aptos" w:cs="Aptos"/>
          <w:color w:val="000000" w:themeColor="text1"/>
        </w:rPr>
        <w:t xml:space="preserve">collectively bargained </w:t>
      </w:r>
      <w:r w:rsidRPr="1B158221">
        <w:rPr>
          <w:rFonts w:ascii="Aptos" w:eastAsia="Aptos" w:hAnsi="Aptos" w:cs="Aptos"/>
          <w:color w:val="000000" w:themeColor="text1"/>
        </w:rPr>
        <w:t>standards and fair compensation practices.</w:t>
      </w:r>
    </w:p>
    <w:p w14:paraId="669935ED" w14:textId="60A14FA0" w:rsidR="00EA19A3" w:rsidRPr="00DA6740" w:rsidRDefault="00D54576" w:rsidP="7599AFBC">
      <w:pPr>
        <w:spacing w:before="120" w:after="120" w:line="276" w:lineRule="auto"/>
        <w:contextualSpacing/>
        <w:rPr>
          <w:rFonts w:ascii="Aptos" w:eastAsia="Aptos" w:hAnsi="Aptos" w:cs="Aptos"/>
          <w:color w:val="000000" w:themeColor="text1"/>
        </w:rPr>
      </w:pPr>
      <w:sdt>
        <w:sdtPr>
          <w:rPr>
            <w:rFonts w:ascii="Aptos" w:eastAsia="Aptos" w:hAnsi="Aptos" w:cs="Aptos"/>
            <w:color w:val="000000" w:themeColor="text1"/>
            <w:shd w:val="clear" w:color="auto" w:fill="E6E6E6"/>
          </w:rPr>
          <w:id w:val="966773081"/>
          <w14:checkbox>
            <w14:checked w14:val="0"/>
            <w14:checkedState w14:val="2612" w14:font="MS Gothic"/>
            <w14:uncheckedState w14:val="2610" w14:font="MS Gothic"/>
          </w14:checkbox>
        </w:sdtPr>
        <w:sdtEndPr/>
        <w:sdtContent>
          <w:r w:rsidR="1D15F690" w:rsidRPr="477C5283">
            <w:rPr>
              <w:rFonts w:ascii="Aptos" w:eastAsia="MS Gothic" w:hAnsi="Aptos" w:cs="Aptos"/>
              <w:color w:val="000000" w:themeColor="text1"/>
            </w:rPr>
            <w:t>☐ Documentation</w:t>
          </w:r>
        </w:sdtContent>
      </w:sdt>
      <w:r w:rsidR="000A3594" w:rsidRPr="477C5283">
        <w:rPr>
          <w:rFonts w:ascii="Aptos" w:eastAsia="Aptos" w:hAnsi="Aptos" w:cs="Aptos"/>
          <w:color w:val="000000" w:themeColor="text1"/>
        </w:rPr>
        <w:t xml:space="preserve"> of union support </w:t>
      </w:r>
      <w:r w:rsidR="00B85CAD" w:rsidRPr="477C5283">
        <w:rPr>
          <w:rFonts w:ascii="Aptos" w:eastAsia="Aptos" w:hAnsi="Aptos" w:cs="Aptos"/>
          <w:color w:val="000000" w:themeColor="text1"/>
        </w:rPr>
        <w:t>is attached</w:t>
      </w:r>
      <w:r w:rsidR="00626FB5">
        <w:rPr>
          <w:rFonts w:ascii="Aptos" w:eastAsia="Aptos" w:hAnsi="Aptos" w:cs="Aptos"/>
          <w:color w:val="000000" w:themeColor="text1"/>
        </w:rPr>
        <w:t xml:space="preserve"> for each employing district </w:t>
      </w:r>
    </w:p>
    <w:p w14:paraId="1A85E5AE" w14:textId="2B3E661C" w:rsidR="477C5283" w:rsidRDefault="477C5283" w:rsidP="477C5283">
      <w:pPr>
        <w:spacing w:before="120" w:after="120" w:line="276" w:lineRule="auto"/>
        <w:contextualSpacing/>
        <w:rPr>
          <w:rFonts w:ascii="Aptos" w:eastAsia="Aptos" w:hAnsi="Aptos" w:cs="Aptos"/>
          <w:color w:val="000000" w:themeColor="text1"/>
        </w:rPr>
      </w:pPr>
    </w:p>
    <w:p w14:paraId="721527BD" w14:textId="77777777" w:rsidR="00C65A6D" w:rsidRDefault="00C65A6D" w:rsidP="00CE64C7">
      <w:pPr>
        <w:spacing w:after="120" w:line="276" w:lineRule="auto"/>
        <w:rPr>
          <w:rFonts w:ascii="Aptos" w:eastAsia="Aptos" w:hAnsi="Aptos" w:cs="Aptos"/>
          <w:color w:val="000000" w:themeColor="text1"/>
        </w:rPr>
      </w:pPr>
    </w:p>
    <w:p w14:paraId="301B8BA7" w14:textId="271FA6E8" w:rsidR="060AE3B3" w:rsidRPr="001921D0" w:rsidRDefault="060AE3B3" w:rsidP="060AE3B3">
      <w:pPr>
        <w:spacing w:after="120" w:line="276" w:lineRule="auto"/>
        <w:rPr>
          <w:rFonts w:ascii="Aptos" w:eastAsia="Aptos" w:hAnsi="Aptos" w:cs="Aptos"/>
          <w:highlight w:val="yellow"/>
        </w:rPr>
      </w:pPr>
    </w:p>
    <w:p w14:paraId="2C078E63" w14:textId="1356010B" w:rsidR="00542F0A" w:rsidRPr="001921D0" w:rsidRDefault="00542F0A" w:rsidP="600D007A">
      <w:pPr>
        <w:rPr>
          <w:rFonts w:ascii="Aptos" w:hAnsi="Aptos"/>
        </w:rPr>
      </w:pPr>
    </w:p>
    <w:sectPr w:rsidR="00542F0A" w:rsidRPr="001921D0" w:rsidSect="00C332C9">
      <w:headerReference w:type="default" r:id="rId10"/>
      <w:footerReference w:type="default" r:id="rId11"/>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3ECE9" w14:textId="77777777" w:rsidR="00D02DCB" w:rsidRDefault="00D02DCB">
      <w:pPr>
        <w:spacing w:after="0" w:line="240" w:lineRule="auto"/>
      </w:pPr>
      <w:r>
        <w:separator/>
      </w:r>
    </w:p>
  </w:endnote>
  <w:endnote w:type="continuationSeparator" w:id="0">
    <w:p w14:paraId="549DB712" w14:textId="77777777" w:rsidR="00D02DCB" w:rsidRDefault="00D02DCB">
      <w:pPr>
        <w:spacing w:after="0" w:line="240" w:lineRule="auto"/>
      </w:pPr>
      <w:r>
        <w:continuationSeparator/>
      </w:r>
    </w:p>
  </w:endnote>
  <w:endnote w:type="continuationNotice" w:id="1">
    <w:p w14:paraId="276A9206" w14:textId="77777777" w:rsidR="00D02DCB" w:rsidRDefault="00D02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0429207" w14:paraId="30583EA8" w14:textId="77777777" w:rsidTr="600D007A">
      <w:trPr>
        <w:trHeight w:val="300"/>
      </w:trPr>
      <w:tc>
        <w:tcPr>
          <w:tcW w:w="3120" w:type="dxa"/>
        </w:tcPr>
        <w:p w14:paraId="471B2ACC" w14:textId="7BA30919" w:rsidR="30429207" w:rsidRDefault="30429207" w:rsidP="30429207">
          <w:pPr>
            <w:pStyle w:val="Header"/>
            <w:ind w:left="-115"/>
          </w:pPr>
        </w:p>
      </w:tc>
      <w:tc>
        <w:tcPr>
          <w:tcW w:w="3120" w:type="dxa"/>
        </w:tcPr>
        <w:p w14:paraId="3E91855A" w14:textId="4A1A3539" w:rsidR="30429207" w:rsidRDefault="30429207" w:rsidP="30429207">
          <w:pPr>
            <w:pStyle w:val="Header"/>
            <w:jc w:val="center"/>
          </w:pPr>
        </w:p>
      </w:tc>
      <w:tc>
        <w:tcPr>
          <w:tcW w:w="3120" w:type="dxa"/>
        </w:tcPr>
        <w:p w14:paraId="124BC56B" w14:textId="0283537D" w:rsidR="30429207" w:rsidRDefault="30429207" w:rsidP="30429207">
          <w:pPr>
            <w:pStyle w:val="Header"/>
            <w:ind w:right="-115"/>
            <w:jc w:val="right"/>
          </w:pPr>
          <w:r>
            <w:rPr>
              <w:color w:val="2B579A"/>
              <w:shd w:val="clear" w:color="auto" w:fill="E6E6E6"/>
            </w:rPr>
            <w:fldChar w:fldCharType="begin"/>
          </w:r>
          <w:r>
            <w:instrText>PAGE</w:instrText>
          </w:r>
          <w:r>
            <w:rPr>
              <w:color w:val="2B579A"/>
              <w:shd w:val="clear" w:color="auto" w:fill="E6E6E6"/>
            </w:rPr>
            <w:fldChar w:fldCharType="separate"/>
          </w:r>
          <w:r w:rsidR="00C332C9">
            <w:rPr>
              <w:noProof/>
            </w:rPr>
            <w:t>1</w:t>
          </w:r>
          <w:r>
            <w:rPr>
              <w:color w:val="2B579A"/>
              <w:shd w:val="clear" w:color="auto" w:fill="E6E6E6"/>
            </w:rPr>
            <w:fldChar w:fldCharType="end"/>
          </w:r>
        </w:p>
      </w:tc>
    </w:tr>
  </w:tbl>
  <w:p w14:paraId="176F75B7" w14:textId="18657D65" w:rsidR="30429207" w:rsidRDefault="30429207" w:rsidP="30429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5214A" w14:textId="77777777" w:rsidR="00D02DCB" w:rsidRDefault="00D02DCB">
      <w:pPr>
        <w:spacing w:after="0" w:line="240" w:lineRule="auto"/>
      </w:pPr>
      <w:r>
        <w:separator/>
      </w:r>
    </w:p>
  </w:footnote>
  <w:footnote w:type="continuationSeparator" w:id="0">
    <w:p w14:paraId="195B38FA" w14:textId="77777777" w:rsidR="00D02DCB" w:rsidRDefault="00D02DCB">
      <w:pPr>
        <w:spacing w:after="0" w:line="240" w:lineRule="auto"/>
      </w:pPr>
      <w:r>
        <w:continuationSeparator/>
      </w:r>
    </w:p>
  </w:footnote>
  <w:footnote w:type="continuationNotice" w:id="1">
    <w:p w14:paraId="7B6142CA" w14:textId="77777777" w:rsidR="00D02DCB" w:rsidRDefault="00D02D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3" w:type="dxa"/>
      <w:tblLayout w:type="fixed"/>
      <w:tblLook w:val="06A0" w:firstRow="1" w:lastRow="0" w:firstColumn="1" w:lastColumn="0" w:noHBand="1" w:noVBand="1"/>
    </w:tblPr>
    <w:tblGrid>
      <w:gridCol w:w="7103"/>
      <w:gridCol w:w="3090"/>
    </w:tblGrid>
    <w:tr w:rsidR="30429207" w14:paraId="7257A7F0" w14:textId="77777777" w:rsidTr="39AA3EDE">
      <w:trPr>
        <w:trHeight w:val="330"/>
      </w:trPr>
      <w:tc>
        <w:tcPr>
          <w:tcW w:w="7103" w:type="dxa"/>
        </w:tcPr>
        <w:p w14:paraId="67A4D330" w14:textId="37438E85" w:rsidR="2E7127F7" w:rsidRDefault="39AA3EDE" w:rsidP="600D007A">
          <w:pPr>
            <w:pStyle w:val="Header"/>
            <w:ind w:left="-115"/>
            <w:rPr>
              <w:rFonts w:ascii="Aptos" w:eastAsia="Aptos" w:hAnsi="Aptos" w:cs="Aptos"/>
              <w:sz w:val="24"/>
              <w:szCs w:val="24"/>
            </w:rPr>
          </w:pPr>
          <w:r w:rsidRPr="39AA3EDE">
            <w:rPr>
              <w:rFonts w:ascii="Aptos" w:eastAsia="Aptos" w:hAnsi="Aptos" w:cs="Aptos"/>
              <w:b/>
              <w:bCs/>
              <w:color w:val="365F91"/>
              <w:sz w:val="24"/>
              <w:szCs w:val="24"/>
            </w:rPr>
            <w:t>MA Registered Teacher Apprenticeship Program Application</w:t>
          </w:r>
        </w:p>
        <w:p w14:paraId="4A0AFC51" w14:textId="2DE791A0" w:rsidR="2E7127F7" w:rsidRDefault="39AA3EDE" w:rsidP="600D007A">
          <w:pPr>
            <w:pStyle w:val="Header"/>
            <w:ind w:left="-115"/>
            <w:rPr>
              <w:rFonts w:ascii="Aptos" w:eastAsia="Aptos" w:hAnsi="Aptos" w:cs="Aptos"/>
              <w:color w:val="2F5496" w:themeColor="accent1" w:themeShade="BF"/>
              <w:sz w:val="24"/>
              <w:szCs w:val="24"/>
            </w:rPr>
          </w:pPr>
          <w:r w:rsidRPr="39AA3EDE">
            <w:rPr>
              <w:rFonts w:ascii="Aptos" w:eastAsia="Aptos" w:hAnsi="Aptos" w:cs="Aptos"/>
              <w:color w:val="2F5496" w:themeColor="accent1" w:themeShade="BF"/>
              <w:sz w:val="24"/>
              <w:szCs w:val="24"/>
            </w:rPr>
            <w:t>Local Education Agency</w:t>
          </w:r>
        </w:p>
      </w:tc>
      <w:tc>
        <w:tcPr>
          <w:tcW w:w="3090" w:type="dxa"/>
        </w:tcPr>
        <w:p w14:paraId="013FD08D" w14:textId="11739F4B" w:rsidR="600D007A" w:rsidRDefault="600D007A" w:rsidP="600D007A">
          <w:pPr>
            <w:pStyle w:val="Header"/>
            <w:rPr>
              <w:rFonts w:ascii="Aptos Display" w:eastAsia="Aptos Display" w:hAnsi="Aptos Display" w:cs="Aptos Display"/>
              <w:b/>
              <w:bCs/>
              <w:color w:val="365F91"/>
              <w:sz w:val="28"/>
              <w:szCs w:val="28"/>
            </w:rPr>
          </w:pPr>
          <w:r>
            <w:rPr>
              <w:noProof/>
              <w:color w:val="2B579A"/>
              <w:shd w:val="clear" w:color="auto" w:fill="E6E6E6"/>
            </w:rPr>
            <w:drawing>
              <wp:inline distT="0" distB="0" distL="0" distR="0" wp14:anchorId="4E122591" wp14:editId="29369B68">
                <wp:extent cx="1829990" cy="318470"/>
                <wp:effectExtent l="0" t="0" r="0" b="0"/>
                <wp:docPr id="890189555" name="Picture 890189555"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19512"/>
                        <a:stretch>
                          <a:fillRect/>
                        </a:stretch>
                      </pic:blipFill>
                      <pic:spPr>
                        <a:xfrm>
                          <a:off x="0" y="0"/>
                          <a:ext cx="1829990" cy="318470"/>
                        </a:xfrm>
                        <a:prstGeom prst="rect">
                          <a:avLst/>
                        </a:prstGeom>
                      </pic:spPr>
                    </pic:pic>
                  </a:graphicData>
                </a:graphic>
              </wp:inline>
            </w:drawing>
          </w:r>
        </w:p>
      </w:tc>
    </w:tr>
  </w:tbl>
  <w:p w14:paraId="1C66766D" w14:textId="71629EEB" w:rsidR="30429207" w:rsidRDefault="30429207" w:rsidP="30429207">
    <w:pPr>
      <w:pStyle w:val="Header"/>
    </w:pPr>
  </w:p>
</w:hdr>
</file>

<file path=word/intelligence2.xml><?xml version="1.0" encoding="utf-8"?>
<int2:intelligence xmlns:int2="http://schemas.microsoft.com/office/intelligence/2020/intelligence" xmlns:oel="http://schemas.microsoft.com/office/2019/extlst">
  <int2:observations>
    <int2:textHash int2:hashCode="xbIX15y5cwOOwJ" int2:id="VVQaMuE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214E6"/>
    <w:multiLevelType w:val="multilevel"/>
    <w:tmpl w:val="F046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47973"/>
    <w:multiLevelType w:val="hybridMultilevel"/>
    <w:tmpl w:val="0E7039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80260"/>
    <w:multiLevelType w:val="multilevel"/>
    <w:tmpl w:val="732E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6723C0"/>
    <w:multiLevelType w:val="hybridMultilevel"/>
    <w:tmpl w:val="2B96A31A"/>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E104D5"/>
    <w:multiLevelType w:val="hybridMultilevel"/>
    <w:tmpl w:val="282A5E3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7A7824"/>
    <w:multiLevelType w:val="multilevel"/>
    <w:tmpl w:val="B058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F64726"/>
    <w:multiLevelType w:val="hybridMultilevel"/>
    <w:tmpl w:val="7E04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61389"/>
    <w:multiLevelType w:val="multilevel"/>
    <w:tmpl w:val="53A4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1866D2"/>
    <w:multiLevelType w:val="hybridMultilevel"/>
    <w:tmpl w:val="C9125B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A7D9C"/>
    <w:multiLevelType w:val="multilevel"/>
    <w:tmpl w:val="53B6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A5316A"/>
    <w:multiLevelType w:val="multilevel"/>
    <w:tmpl w:val="D06A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660E39"/>
    <w:multiLevelType w:val="multilevel"/>
    <w:tmpl w:val="9F74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043A67"/>
    <w:multiLevelType w:val="hybridMultilevel"/>
    <w:tmpl w:val="7E5C29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1065E8"/>
    <w:multiLevelType w:val="multilevel"/>
    <w:tmpl w:val="69E8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4E4F1F"/>
    <w:multiLevelType w:val="multilevel"/>
    <w:tmpl w:val="2938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D21FBB"/>
    <w:multiLevelType w:val="multilevel"/>
    <w:tmpl w:val="E9D0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C02B9F"/>
    <w:multiLevelType w:val="multilevel"/>
    <w:tmpl w:val="59F8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F91B67"/>
    <w:multiLevelType w:val="multilevel"/>
    <w:tmpl w:val="07F2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3294534">
    <w:abstractNumId w:val="16"/>
  </w:num>
  <w:num w:numId="2" w16cid:durableId="1199047750">
    <w:abstractNumId w:val="7"/>
  </w:num>
  <w:num w:numId="3" w16cid:durableId="392779964">
    <w:abstractNumId w:val="0"/>
  </w:num>
  <w:num w:numId="4" w16cid:durableId="888147599">
    <w:abstractNumId w:val="13"/>
  </w:num>
  <w:num w:numId="5" w16cid:durableId="360865173">
    <w:abstractNumId w:val="9"/>
  </w:num>
  <w:num w:numId="6" w16cid:durableId="1099376414">
    <w:abstractNumId w:val="17"/>
  </w:num>
  <w:num w:numId="7" w16cid:durableId="232741477">
    <w:abstractNumId w:val="15"/>
  </w:num>
  <w:num w:numId="8" w16cid:durableId="1708481156">
    <w:abstractNumId w:val="2"/>
  </w:num>
  <w:num w:numId="9" w16cid:durableId="1687755833">
    <w:abstractNumId w:val="5"/>
  </w:num>
  <w:num w:numId="10" w16cid:durableId="1708289670">
    <w:abstractNumId w:val="12"/>
  </w:num>
  <w:num w:numId="11" w16cid:durableId="1793396401">
    <w:abstractNumId w:val="11"/>
  </w:num>
  <w:num w:numId="12" w16cid:durableId="1996568411">
    <w:abstractNumId w:val="10"/>
  </w:num>
  <w:num w:numId="13" w16cid:durableId="1915623018">
    <w:abstractNumId w:val="14"/>
  </w:num>
  <w:num w:numId="14" w16cid:durableId="163785344">
    <w:abstractNumId w:val="4"/>
  </w:num>
  <w:num w:numId="15" w16cid:durableId="904610167">
    <w:abstractNumId w:val="6"/>
  </w:num>
  <w:num w:numId="16" w16cid:durableId="626012777">
    <w:abstractNumId w:val="3"/>
  </w:num>
  <w:num w:numId="17" w16cid:durableId="170801236">
    <w:abstractNumId w:val="8"/>
  </w:num>
  <w:num w:numId="18" w16cid:durableId="185927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118DECB"/>
    <w:rsid w:val="00004567"/>
    <w:rsid w:val="000105CE"/>
    <w:rsid w:val="00017F05"/>
    <w:rsid w:val="000220EC"/>
    <w:rsid w:val="0003410A"/>
    <w:rsid w:val="00035A5B"/>
    <w:rsid w:val="00047FE5"/>
    <w:rsid w:val="00055141"/>
    <w:rsid w:val="00061C3D"/>
    <w:rsid w:val="00067147"/>
    <w:rsid w:val="0007448A"/>
    <w:rsid w:val="00077618"/>
    <w:rsid w:val="000851C6"/>
    <w:rsid w:val="00095E76"/>
    <w:rsid w:val="000A3594"/>
    <w:rsid w:val="000A3800"/>
    <w:rsid w:val="000A4E9E"/>
    <w:rsid w:val="000B0FD2"/>
    <w:rsid w:val="000B1AAC"/>
    <w:rsid w:val="000B3084"/>
    <w:rsid w:val="000B586C"/>
    <w:rsid w:val="000B6D23"/>
    <w:rsid w:val="000C26E0"/>
    <w:rsid w:val="000C4A47"/>
    <w:rsid w:val="000C6C27"/>
    <w:rsid w:val="000D3387"/>
    <w:rsid w:val="000E616C"/>
    <w:rsid w:val="000F150A"/>
    <w:rsid w:val="001013D1"/>
    <w:rsid w:val="00107922"/>
    <w:rsid w:val="00113D75"/>
    <w:rsid w:val="00114EA7"/>
    <w:rsid w:val="00141441"/>
    <w:rsid w:val="001443EA"/>
    <w:rsid w:val="001472E0"/>
    <w:rsid w:val="001475F9"/>
    <w:rsid w:val="0015234B"/>
    <w:rsid w:val="0015452E"/>
    <w:rsid w:val="00154945"/>
    <w:rsid w:val="00161D45"/>
    <w:rsid w:val="00174AE3"/>
    <w:rsid w:val="001754FF"/>
    <w:rsid w:val="0017636A"/>
    <w:rsid w:val="00180802"/>
    <w:rsid w:val="001814DE"/>
    <w:rsid w:val="00187E45"/>
    <w:rsid w:val="00191B5D"/>
    <w:rsid w:val="001921D0"/>
    <w:rsid w:val="001A18A3"/>
    <w:rsid w:val="001A578D"/>
    <w:rsid w:val="001B49A1"/>
    <w:rsid w:val="001B63B8"/>
    <w:rsid w:val="001C769A"/>
    <w:rsid w:val="001D0193"/>
    <w:rsid w:val="001D6F24"/>
    <w:rsid w:val="001E0BF2"/>
    <w:rsid w:val="001F04FD"/>
    <w:rsid w:val="001F07A3"/>
    <w:rsid w:val="00205280"/>
    <w:rsid w:val="00205D5B"/>
    <w:rsid w:val="00207D24"/>
    <w:rsid w:val="00215F66"/>
    <w:rsid w:val="0022108E"/>
    <w:rsid w:val="00223311"/>
    <w:rsid w:val="00235B8F"/>
    <w:rsid w:val="00247BE0"/>
    <w:rsid w:val="002555D4"/>
    <w:rsid w:val="002738E8"/>
    <w:rsid w:val="00283A8D"/>
    <w:rsid w:val="0028771E"/>
    <w:rsid w:val="0029037F"/>
    <w:rsid w:val="00290828"/>
    <w:rsid w:val="00295A66"/>
    <w:rsid w:val="002B7CB1"/>
    <w:rsid w:val="002B7CD9"/>
    <w:rsid w:val="002D0459"/>
    <w:rsid w:val="002D0D1B"/>
    <w:rsid w:val="002D46B4"/>
    <w:rsid w:val="002D52D7"/>
    <w:rsid w:val="002D76CC"/>
    <w:rsid w:val="002E6A43"/>
    <w:rsid w:val="002F56E6"/>
    <w:rsid w:val="00303FF8"/>
    <w:rsid w:val="00322A18"/>
    <w:rsid w:val="00324453"/>
    <w:rsid w:val="003250B9"/>
    <w:rsid w:val="00327061"/>
    <w:rsid w:val="003410A5"/>
    <w:rsid w:val="003421CE"/>
    <w:rsid w:val="003448FF"/>
    <w:rsid w:val="003449C9"/>
    <w:rsid w:val="00350BAD"/>
    <w:rsid w:val="00353C1C"/>
    <w:rsid w:val="00356E12"/>
    <w:rsid w:val="00360363"/>
    <w:rsid w:val="00373829"/>
    <w:rsid w:val="00374123"/>
    <w:rsid w:val="003741E1"/>
    <w:rsid w:val="00390ABA"/>
    <w:rsid w:val="003912E6"/>
    <w:rsid w:val="00391599"/>
    <w:rsid w:val="003B1CB5"/>
    <w:rsid w:val="003B23EC"/>
    <w:rsid w:val="003B6AA0"/>
    <w:rsid w:val="003B7C0B"/>
    <w:rsid w:val="003C41CE"/>
    <w:rsid w:val="003D1E78"/>
    <w:rsid w:val="003E16B8"/>
    <w:rsid w:val="003F5DA7"/>
    <w:rsid w:val="00410405"/>
    <w:rsid w:val="00412053"/>
    <w:rsid w:val="00422AFB"/>
    <w:rsid w:val="004246D4"/>
    <w:rsid w:val="00426523"/>
    <w:rsid w:val="004324A9"/>
    <w:rsid w:val="00433108"/>
    <w:rsid w:val="004369FF"/>
    <w:rsid w:val="004419F4"/>
    <w:rsid w:val="00443529"/>
    <w:rsid w:val="00456864"/>
    <w:rsid w:val="004601BD"/>
    <w:rsid w:val="00473FBD"/>
    <w:rsid w:val="00477C5A"/>
    <w:rsid w:val="00477EC7"/>
    <w:rsid w:val="004A0F66"/>
    <w:rsid w:val="004C5B09"/>
    <w:rsid w:val="004D1153"/>
    <w:rsid w:val="004D3DD8"/>
    <w:rsid w:val="004D4F79"/>
    <w:rsid w:val="004D5BB0"/>
    <w:rsid w:val="004E25A2"/>
    <w:rsid w:val="004E298B"/>
    <w:rsid w:val="004F02E5"/>
    <w:rsid w:val="004F62FB"/>
    <w:rsid w:val="004F7877"/>
    <w:rsid w:val="00512E21"/>
    <w:rsid w:val="005140E7"/>
    <w:rsid w:val="00515CC5"/>
    <w:rsid w:val="005325FC"/>
    <w:rsid w:val="00535EC9"/>
    <w:rsid w:val="005425BF"/>
    <w:rsid w:val="00542F0A"/>
    <w:rsid w:val="00546C48"/>
    <w:rsid w:val="00552287"/>
    <w:rsid w:val="0055633D"/>
    <w:rsid w:val="00561EB0"/>
    <w:rsid w:val="0056253A"/>
    <w:rsid w:val="0056413B"/>
    <w:rsid w:val="0056576A"/>
    <w:rsid w:val="00577808"/>
    <w:rsid w:val="00581A68"/>
    <w:rsid w:val="00583B6B"/>
    <w:rsid w:val="00583EAF"/>
    <w:rsid w:val="0058F2B0"/>
    <w:rsid w:val="00595D2D"/>
    <w:rsid w:val="005B0725"/>
    <w:rsid w:val="005B11F3"/>
    <w:rsid w:val="005B1AC1"/>
    <w:rsid w:val="005C04CC"/>
    <w:rsid w:val="005C3CC3"/>
    <w:rsid w:val="005C772A"/>
    <w:rsid w:val="005D0F41"/>
    <w:rsid w:val="005D3066"/>
    <w:rsid w:val="005E196C"/>
    <w:rsid w:val="005E7255"/>
    <w:rsid w:val="005F0DEE"/>
    <w:rsid w:val="005F4B67"/>
    <w:rsid w:val="005F72C2"/>
    <w:rsid w:val="0060134B"/>
    <w:rsid w:val="006125B1"/>
    <w:rsid w:val="00612FDB"/>
    <w:rsid w:val="00625249"/>
    <w:rsid w:val="00626FB5"/>
    <w:rsid w:val="00645531"/>
    <w:rsid w:val="00652DC8"/>
    <w:rsid w:val="00653B32"/>
    <w:rsid w:val="006618B9"/>
    <w:rsid w:val="00670511"/>
    <w:rsid w:val="006843E3"/>
    <w:rsid w:val="00694E3C"/>
    <w:rsid w:val="0069775F"/>
    <w:rsid w:val="006A255C"/>
    <w:rsid w:val="006A3912"/>
    <w:rsid w:val="006A4BCF"/>
    <w:rsid w:val="006B6699"/>
    <w:rsid w:val="006D0315"/>
    <w:rsid w:val="006D5639"/>
    <w:rsid w:val="006F299E"/>
    <w:rsid w:val="006F4085"/>
    <w:rsid w:val="006F73C8"/>
    <w:rsid w:val="00710CD4"/>
    <w:rsid w:val="00712080"/>
    <w:rsid w:val="00712220"/>
    <w:rsid w:val="007153B0"/>
    <w:rsid w:val="00726CBC"/>
    <w:rsid w:val="00726EC0"/>
    <w:rsid w:val="007326C3"/>
    <w:rsid w:val="007348E2"/>
    <w:rsid w:val="007362E7"/>
    <w:rsid w:val="00747F27"/>
    <w:rsid w:val="007510D6"/>
    <w:rsid w:val="007544E4"/>
    <w:rsid w:val="00756870"/>
    <w:rsid w:val="00757C9D"/>
    <w:rsid w:val="00785895"/>
    <w:rsid w:val="007A2DD0"/>
    <w:rsid w:val="007A4A4D"/>
    <w:rsid w:val="007B534D"/>
    <w:rsid w:val="007B6D13"/>
    <w:rsid w:val="007B6F45"/>
    <w:rsid w:val="007C7F8C"/>
    <w:rsid w:val="007D422E"/>
    <w:rsid w:val="007F0621"/>
    <w:rsid w:val="00802168"/>
    <w:rsid w:val="00811912"/>
    <w:rsid w:val="00821289"/>
    <w:rsid w:val="00830577"/>
    <w:rsid w:val="008420A7"/>
    <w:rsid w:val="008434A4"/>
    <w:rsid w:val="00862746"/>
    <w:rsid w:val="00882980"/>
    <w:rsid w:val="008867CB"/>
    <w:rsid w:val="008A0AB6"/>
    <w:rsid w:val="008A4B0E"/>
    <w:rsid w:val="008A5DB6"/>
    <w:rsid w:val="008B3809"/>
    <w:rsid w:val="008B53C3"/>
    <w:rsid w:val="008B621E"/>
    <w:rsid w:val="008C6B00"/>
    <w:rsid w:val="008D1358"/>
    <w:rsid w:val="008D2373"/>
    <w:rsid w:val="008D39A2"/>
    <w:rsid w:val="008E0107"/>
    <w:rsid w:val="008F2415"/>
    <w:rsid w:val="008F3208"/>
    <w:rsid w:val="008F7481"/>
    <w:rsid w:val="009062D5"/>
    <w:rsid w:val="00907D79"/>
    <w:rsid w:val="00941AED"/>
    <w:rsid w:val="009435BB"/>
    <w:rsid w:val="0095358A"/>
    <w:rsid w:val="00960CAC"/>
    <w:rsid w:val="00965491"/>
    <w:rsid w:val="00975478"/>
    <w:rsid w:val="00992C72"/>
    <w:rsid w:val="009A1209"/>
    <w:rsid w:val="009A4132"/>
    <w:rsid w:val="009A7211"/>
    <w:rsid w:val="009B33B8"/>
    <w:rsid w:val="009B6FD5"/>
    <w:rsid w:val="009C4EF7"/>
    <w:rsid w:val="009C55ED"/>
    <w:rsid w:val="009D56D8"/>
    <w:rsid w:val="009F1909"/>
    <w:rsid w:val="00A00B54"/>
    <w:rsid w:val="00A05841"/>
    <w:rsid w:val="00A14EFE"/>
    <w:rsid w:val="00A167E5"/>
    <w:rsid w:val="00A16937"/>
    <w:rsid w:val="00A3288B"/>
    <w:rsid w:val="00A400CC"/>
    <w:rsid w:val="00A42502"/>
    <w:rsid w:val="00A42505"/>
    <w:rsid w:val="00A54270"/>
    <w:rsid w:val="00A76FF0"/>
    <w:rsid w:val="00A807EC"/>
    <w:rsid w:val="00A80F32"/>
    <w:rsid w:val="00A8195C"/>
    <w:rsid w:val="00A81B00"/>
    <w:rsid w:val="00A920BE"/>
    <w:rsid w:val="00A9241C"/>
    <w:rsid w:val="00AB4899"/>
    <w:rsid w:val="00AB5315"/>
    <w:rsid w:val="00AB56A6"/>
    <w:rsid w:val="00AC6769"/>
    <w:rsid w:val="00AE0805"/>
    <w:rsid w:val="00AE19D2"/>
    <w:rsid w:val="00AE296D"/>
    <w:rsid w:val="00AE3895"/>
    <w:rsid w:val="00AF3DB5"/>
    <w:rsid w:val="00B12833"/>
    <w:rsid w:val="00B14818"/>
    <w:rsid w:val="00B3315F"/>
    <w:rsid w:val="00B3543C"/>
    <w:rsid w:val="00B36490"/>
    <w:rsid w:val="00B40C7D"/>
    <w:rsid w:val="00B41CB4"/>
    <w:rsid w:val="00B42B3E"/>
    <w:rsid w:val="00B547DC"/>
    <w:rsid w:val="00B64A1B"/>
    <w:rsid w:val="00B73C67"/>
    <w:rsid w:val="00B85CAD"/>
    <w:rsid w:val="00B8791E"/>
    <w:rsid w:val="00B8794B"/>
    <w:rsid w:val="00B91411"/>
    <w:rsid w:val="00B96E0C"/>
    <w:rsid w:val="00BA3FD7"/>
    <w:rsid w:val="00BA67E0"/>
    <w:rsid w:val="00BC259A"/>
    <w:rsid w:val="00BC7666"/>
    <w:rsid w:val="00BC7AB3"/>
    <w:rsid w:val="00BE24E3"/>
    <w:rsid w:val="00BF6D51"/>
    <w:rsid w:val="00C00255"/>
    <w:rsid w:val="00C009B5"/>
    <w:rsid w:val="00C0402D"/>
    <w:rsid w:val="00C14A7D"/>
    <w:rsid w:val="00C152C9"/>
    <w:rsid w:val="00C22521"/>
    <w:rsid w:val="00C332C9"/>
    <w:rsid w:val="00C37455"/>
    <w:rsid w:val="00C65A6D"/>
    <w:rsid w:val="00C74414"/>
    <w:rsid w:val="00C768FA"/>
    <w:rsid w:val="00C80285"/>
    <w:rsid w:val="00C82482"/>
    <w:rsid w:val="00C91FCA"/>
    <w:rsid w:val="00C93515"/>
    <w:rsid w:val="00C93925"/>
    <w:rsid w:val="00CA1802"/>
    <w:rsid w:val="00CB19DF"/>
    <w:rsid w:val="00CB4572"/>
    <w:rsid w:val="00CB6543"/>
    <w:rsid w:val="00CC168E"/>
    <w:rsid w:val="00CC71D6"/>
    <w:rsid w:val="00CC7210"/>
    <w:rsid w:val="00CC762D"/>
    <w:rsid w:val="00CD3241"/>
    <w:rsid w:val="00CE22B9"/>
    <w:rsid w:val="00CE64C7"/>
    <w:rsid w:val="00CF2CDB"/>
    <w:rsid w:val="00D02DCB"/>
    <w:rsid w:val="00D07876"/>
    <w:rsid w:val="00D37DDA"/>
    <w:rsid w:val="00D44C11"/>
    <w:rsid w:val="00D4778A"/>
    <w:rsid w:val="00D533EF"/>
    <w:rsid w:val="00D54576"/>
    <w:rsid w:val="00D648CF"/>
    <w:rsid w:val="00D67C15"/>
    <w:rsid w:val="00D75A70"/>
    <w:rsid w:val="00D809CD"/>
    <w:rsid w:val="00D81F64"/>
    <w:rsid w:val="00D90BC0"/>
    <w:rsid w:val="00D910D5"/>
    <w:rsid w:val="00D96411"/>
    <w:rsid w:val="00D965D1"/>
    <w:rsid w:val="00DA4D99"/>
    <w:rsid w:val="00DA6740"/>
    <w:rsid w:val="00E06E8F"/>
    <w:rsid w:val="00E1039E"/>
    <w:rsid w:val="00E12603"/>
    <w:rsid w:val="00E14C61"/>
    <w:rsid w:val="00E20EA4"/>
    <w:rsid w:val="00E31074"/>
    <w:rsid w:val="00E33256"/>
    <w:rsid w:val="00E333AD"/>
    <w:rsid w:val="00E45B5B"/>
    <w:rsid w:val="00E52538"/>
    <w:rsid w:val="00E53145"/>
    <w:rsid w:val="00E56F17"/>
    <w:rsid w:val="00E5758F"/>
    <w:rsid w:val="00E6563A"/>
    <w:rsid w:val="00E81971"/>
    <w:rsid w:val="00E853F6"/>
    <w:rsid w:val="00E86098"/>
    <w:rsid w:val="00EA19A3"/>
    <w:rsid w:val="00EA446F"/>
    <w:rsid w:val="00EA556A"/>
    <w:rsid w:val="00EA6EC9"/>
    <w:rsid w:val="00EB5581"/>
    <w:rsid w:val="00EB6F6F"/>
    <w:rsid w:val="00EC51A0"/>
    <w:rsid w:val="00ED018F"/>
    <w:rsid w:val="00ED074A"/>
    <w:rsid w:val="00ED09E5"/>
    <w:rsid w:val="00ED2D57"/>
    <w:rsid w:val="00EE3A40"/>
    <w:rsid w:val="00EE7D12"/>
    <w:rsid w:val="00EF2524"/>
    <w:rsid w:val="00F062E1"/>
    <w:rsid w:val="00F1168A"/>
    <w:rsid w:val="00F171E7"/>
    <w:rsid w:val="00F174BD"/>
    <w:rsid w:val="00F43C26"/>
    <w:rsid w:val="00F43E44"/>
    <w:rsid w:val="00F46AAD"/>
    <w:rsid w:val="00F479F9"/>
    <w:rsid w:val="00F5728C"/>
    <w:rsid w:val="00F63D47"/>
    <w:rsid w:val="00F8533F"/>
    <w:rsid w:val="00F90206"/>
    <w:rsid w:val="00F93DD8"/>
    <w:rsid w:val="00F96853"/>
    <w:rsid w:val="00FA22AE"/>
    <w:rsid w:val="00FA291B"/>
    <w:rsid w:val="00FA3271"/>
    <w:rsid w:val="00FB1A23"/>
    <w:rsid w:val="00FB5C1F"/>
    <w:rsid w:val="00FC1DEE"/>
    <w:rsid w:val="00FC6C20"/>
    <w:rsid w:val="00FC6FEF"/>
    <w:rsid w:val="00FD2938"/>
    <w:rsid w:val="00FE722B"/>
    <w:rsid w:val="00FF7719"/>
    <w:rsid w:val="01B350D1"/>
    <w:rsid w:val="01EFBC57"/>
    <w:rsid w:val="0386BA90"/>
    <w:rsid w:val="03BE778F"/>
    <w:rsid w:val="03DB8247"/>
    <w:rsid w:val="045BF093"/>
    <w:rsid w:val="05EC6111"/>
    <w:rsid w:val="060AE3B3"/>
    <w:rsid w:val="0784FCB8"/>
    <w:rsid w:val="07F6E119"/>
    <w:rsid w:val="0940758B"/>
    <w:rsid w:val="0B243A40"/>
    <w:rsid w:val="0C6B4067"/>
    <w:rsid w:val="0CB4B0CE"/>
    <w:rsid w:val="0D75EDEC"/>
    <w:rsid w:val="0E52D919"/>
    <w:rsid w:val="0E75068D"/>
    <w:rsid w:val="11942A69"/>
    <w:rsid w:val="12DF18E4"/>
    <w:rsid w:val="12F3B09B"/>
    <w:rsid w:val="13D33605"/>
    <w:rsid w:val="141025A5"/>
    <w:rsid w:val="15FCA26F"/>
    <w:rsid w:val="161D0DA3"/>
    <w:rsid w:val="1621DCF2"/>
    <w:rsid w:val="179868E7"/>
    <w:rsid w:val="1865528C"/>
    <w:rsid w:val="18FFEA31"/>
    <w:rsid w:val="1A0276E4"/>
    <w:rsid w:val="1A20DE58"/>
    <w:rsid w:val="1A7375AB"/>
    <w:rsid w:val="1AB15273"/>
    <w:rsid w:val="1B158221"/>
    <w:rsid w:val="1D15F690"/>
    <w:rsid w:val="1D47C2A8"/>
    <w:rsid w:val="1D5A50EA"/>
    <w:rsid w:val="1E36C47B"/>
    <w:rsid w:val="1E7EF2C8"/>
    <w:rsid w:val="1E82EA60"/>
    <w:rsid w:val="203A4E0A"/>
    <w:rsid w:val="21107C99"/>
    <w:rsid w:val="21E8FE92"/>
    <w:rsid w:val="227DE3DD"/>
    <w:rsid w:val="24A7E87C"/>
    <w:rsid w:val="258A86A4"/>
    <w:rsid w:val="26CFA6E7"/>
    <w:rsid w:val="26EA847E"/>
    <w:rsid w:val="2706A373"/>
    <w:rsid w:val="280D15E5"/>
    <w:rsid w:val="2B63D70F"/>
    <w:rsid w:val="2BAC7374"/>
    <w:rsid w:val="2BCEB83D"/>
    <w:rsid w:val="2C0276BB"/>
    <w:rsid w:val="2D4B6FCA"/>
    <w:rsid w:val="2DFFDE24"/>
    <w:rsid w:val="2E1A1589"/>
    <w:rsid w:val="2E7127F7"/>
    <w:rsid w:val="2E97B2BC"/>
    <w:rsid w:val="2EBE986E"/>
    <w:rsid w:val="2F27865A"/>
    <w:rsid w:val="2FD94BF3"/>
    <w:rsid w:val="2FE8CB53"/>
    <w:rsid w:val="30429207"/>
    <w:rsid w:val="306B0DB1"/>
    <w:rsid w:val="30FAA761"/>
    <w:rsid w:val="324CAC2D"/>
    <w:rsid w:val="32FB265A"/>
    <w:rsid w:val="336FDD7D"/>
    <w:rsid w:val="350EF426"/>
    <w:rsid w:val="35D254FB"/>
    <w:rsid w:val="3651F315"/>
    <w:rsid w:val="36D2AC1B"/>
    <w:rsid w:val="38A43788"/>
    <w:rsid w:val="38EE953B"/>
    <w:rsid w:val="397C5EEB"/>
    <w:rsid w:val="3994BF65"/>
    <w:rsid w:val="39AA3EDE"/>
    <w:rsid w:val="3ADEDDE0"/>
    <w:rsid w:val="3BF0AED4"/>
    <w:rsid w:val="3CA55904"/>
    <w:rsid w:val="3CB3F3E3"/>
    <w:rsid w:val="3CED750B"/>
    <w:rsid w:val="3CF577DC"/>
    <w:rsid w:val="3F0C553B"/>
    <w:rsid w:val="3FB50DEC"/>
    <w:rsid w:val="40800C35"/>
    <w:rsid w:val="429C86FB"/>
    <w:rsid w:val="42C8D03C"/>
    <w:rsid w:val="42D8B0F4"/>
    <w:rsid w:val="438EADF9"/>
    <w:rsid w:val="43DF241F"/>
    <w:rsid w:val="444B5777"/>
    <w:rsid w:val="44F80485"/>
    <w:rsid w:val="4532B1BB"/>
    <w:rsid w:val="466380D6"/>
    <w:rsid w:val="46E539F5"/>
    <w:rsid w:val="472C9C33"/>
    <w:rsid w:val="474633E0"/>
    <w:rsid w:val="477C5283"/>
    <w:rsid w:val="47BEC249"/>
    <w:rsid w:val="48D49309"/>
    <w:rsid w:val="48E4CB3D"/>
    <w:rsid w:val="4AE67171"/>
    <w:rsid w:val="4D03AE2A"/>
    <w:rsid w:val="4D094F8C"/>
    <w:rsid w:val="4D5B8277"/>
    <w:rsid w:val="4DAABF67"/>
    <w:rsid w:val="4DF065FF"/>
    <w:rsid w:val="5118DECB"/>
    <w:rsid w:val="52915997"/>
    <w:rsid w:val="53C3C435"/>
    <w:rsid w:val="53D88941"/>
    <w:rsid w:val="55858420"/>
    <w:rsid w:val="55ADF1F1"/>
    <w:rsid w:val="55E2E3F5"/>
    <w:rsid w:val="560A93FC"/>
    <w:rsid w:val="5668E12E"/>
    <w:rsid w:val="56DB0988"/>
    <w:rsid w:val="571239B6"/>
    <w:rsid w:val="5BE0E2FD"/>
    <w:rsid w:val="5C7C9E5A"/>
    <w:rsid w:val="5D3FA2CF"/>
    <w:rsid w:val="5D4C4772"/>
    <w:rsid w:val="5E90182F"/>
    <w:rsid w:val="600D007A"/>
    <w:rsid w:val="613FAC0C"/>
    <w:rsid w:val="61977728"/>
    <w:rsid w:val="62983DA8"/>
    <w:rsid w:val="62A9FD34"/>
    <w:rsid w:val="63D05D4F"/>
    <w:rsid w:val="64030C8C"/>
    <w:rsid w:val="640C0E3F"/>
    <w:rsid w:val="6425D2DB"/>
    <w:rsid w:val="6592A24C"/>
    <w:rsid w:val="68E65141"/>
    <w:rsid w:val="6AF6A2B8"/>
    <w:rsid w:val="6C197A82"/>
    <w:rsid w:val="6CCFE565"/>
    <w:rsid w:val="6D081174"/>
    <w:rsid w:val="6DA79660"/>
    <w:rsid w:val="6DECCF28"/>
    <w:rsid w:val="6E171A6D"/>
    <w:rsid w:val="6F4A9F3E"/>
    <w:rsid w:val="6F5206E8"/>
    <w:rsid w:val="72D46C4E"/>
    <w:rsid w:val="7599AFBC"/>
    <w:rsid w:val="774545BF"/>
    <w:rsid w:val="7805A007"/>
    <w:rsid w:val="783631D2"/>
    <w:rsid w:val="78B3826D"/>
    <w:rsid w:val="79219867"/>
    <w:rsid w:val="79B5F3C6"/>
    <w:rsid w:val="7A3E3BFC"/>
    <w:rsid w:val="7B85A808"/>
    <w:rsid w:val="7C72B3F9"/>
    <w:rsid w:val="7CCA88E9"/>
    <w:rsid w:val="7D7DEA1F"/>
    <w:rsid w:val="7E1A4A05"/>
    <w:rsid w:val="7E2E272A"/>
    <w:rsid w:val="7E6EAA01"/>
    <w:rsid w:val="7EAEFCFB"/>
    <w:rsid w:val="7ED8C73E"/>
    <w:rsid w:val="7FE27D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8DECB"/>
  <w15:chartTrackingRefBased/>
  <w15:docId w15:val="{042BFF6B-95CA-413F-A5F6-0A2FAFD9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8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13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3250B9"/>
    <w:rPr>
      <w:color w:val="0563C1" w:themeColor="hyperlink"/>
      <w:u w:val="single"/>
    </w:rPr>
  </w:style>
  <w:style w:type="character" w:styleId="UnresolvedMention">
    <w:name w:val="Unresolved Mention"/>
    <w:basedOn w:val="DefaultParagraphFont"/>
    <w:uiPriority w:val="99"/>
    <w:semiHidden/>
    <w:unhideWhenUsed/>
    <w:rsid w:val="003250B9"/>
    <w:rPr>
      <w:color w:val="605E5C"/>
      <w:shd w:val="clear" w:color="auto" w:fill="E1DFD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9082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A4A4D"/>
    <w:rPr>
      <w:b/>
      <w:bC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8B621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009B5"/>
    <w:rPr>
      <w:b/>
      <w:bCs/>
    </w:rPr>
  </w:style>
  <w:style w:type="character" w:customStyle="1" w:styleId="CommentSubjectChar">
    <w:name w:val="Comment Subject Char"/>
    <w:basedOn w:val="CommentTextChar"/>
    <w:link w:val="CommentSubject"/>
    <w:uiPriority w:val="99"/>
    <w:semiHidden/>
    <w:rsid w:val="00C009B5"/>
    <w:rPr>
      <w:b/>
      <w:bCs/>
      <w:sz w:val="20"/>
      <w:szCs w:val="20"/>
    </w:rPr>
  </w:style>
  <w:style w:type="character" w:customStyle="1" w:styleId="Heading3Char">
    <w:name w:val="Heading 3 Char"/>
    <w:basedOn w:val="DefaultParagraphFont"/>
    <w:link w:val="Heading3"/>
    <w:uiPriority w:val="9"/>
    <w:rsid w:val="001013D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30577"/>
    <w:pPr>
      <w:ind w:left="720"/>
      <w:contextualSpacing/>
    </w:pPr>
  </w:style>
  <w:style w:type="paragraph" w:styleId="Revision">
    <w:name w:val="Revision"/>
    <w:hidden/>
    <w:uiPriority w:val="99"/>
    <w:semiHidden/>
    <w:rsid w:val="00391599"/>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716071">
      <w:bodyDiv w:val="1"/>
      <w:marLeft w:val="0"/>
      <w:marRight w:val="0"/>
      <w:marTop w:val="0"/>
      <w:marBottom w:val="0"/>
      <w:divBdr>
        <w:top w:val="none" w:sz="0" w:space="0" w:color="auto"/>
        <w:left w:val="none" w:sz="0" w:space="0" w:color="auto"/>
        <w:bottom w:val="none" w:sz="0" w:space="0" w:color="auto"/>
        <w:right w:val="none" w:sz="0" w:space="0" w:color="auto"/>
      </w:divBdr>
    </w:div>
    <w:div w:id="1130516004">
      <w:bodyDiv w:val="1"/>
      <w:marLeft w:val="0"/>
      <w:marRight w:val="0"/>
      <w:marTop w:val="0"/>
      <w:marBottom w:val="0"/>
      <w:divBdr>
        <w:top w:val="none" w:sz="0" w:space="0" w:color="auto"/>
        <w:left w:val="none" w:sz="0" w:space="0" w:color="auto"/>
        <w:bottom w:val="none" w:sz="0" w:space="0" w:color="auto"/>
        <w:right w:val="none" w:sz="0" w:space="0" w:color="auto"/>
      </w:divBdr>
    </w:div>
    <w:div w:id="1452433150">
      <w:bodyDiv w:val="1"/>
      <w:marLeft w:val="0"/>
      <w:marRight w:val="0"/>
      <w:marTop w:val="0"/>
      <w:marBottom w:val="0"/>
      <w:divBdr>
        <w:top w:val="none" w:sz="0" w:space="0" w:color="auto"/>
        <w:left w:val="none" w:sz="0" w:space="0" w:color="auto"/>
        <w:bottom w:val="none" w:sz="0" w:space="0" w:color="auto"/>
        <w:right w:val="none" w:sz="0" w:space="0" w:color="auto"/>
      </w:divBdr>
      <w:divsChild>
        <w:div w:id="284583061">
          <w:marLeft w:val="0"/>
          <w:marRight w:val="0"/>
          <w:marTop w:val="0"/>
          <w:marBottom w:val="0"/>
          <w:divBdr>
            <w:top w:val="none" w:sz="0" w:space="0" w:color="auto"/>
            <w:left w:val="none" w:sz="0" w:space="0" w:color="auto"/>
            <w:bottom w:val="none" w:sz="0" w:space="0" w:color="auto"/>
            <w:right w:val="none" w:sz="0" w:space="0" w:color="auto"/>
          </w:divBdr>
        </w:div>
        <w:div w:id="585727072">
          <w:marLeft w:val="0"/>
          <w:marRight w:val="0"/>
          <w:marTop w:val="0"/>
          <w:marBottom w:val="0"/>
          <w:divBdr>
            <w:top w:val="none" w:sz="0" w:space="0" w:color="auto"/>
            <w:left w:val="none" w:sz="0" w:space="0" w:color="auto"/>
            <w:bottom w:val="none" w:sz="0" w:space="0" w:color="auto"/>
            <w:right w:val="none" w:sz="0" w:space="0" w:color="auto"/>
          </w:divBdr>
        </w:div>
        <w:div w:id="716197992">
          <w:marLeft w:val="0"/>
          <w:marRight w:val="0"/>
          <w:marTop w:val="0"/>
          <w:marBottom w:val="0"/>
          <w:divBdr>
            <w:top w:val="none" w:sz="0" w:space="0" w:color="auto"/>
            <w:left w:val="none" w:sz="0" w:space="0" w:color="auto"/>
            <w:bottom w:val="none" w:sz="0" w:space="0" w:color="auto"/>
            <w:right w:val="none" w:sz="0" w:space="0" w:color="auto"/>
          </w:divBdr>
        </w:div>
        <w:div w:id="1229728618">
          <w:marLeft w:val="0"/>
          <w:marRight w:val="0"/>
          <w:marTop w:val="0"/>
          <w:marBottom w:val="0"/>
          <w:divBdr>
            <w:top w:val="none" w:sz="0" w:space="0" w:color="auto"/>
            <w:left w:val="none" w:sz="0" w:space="0" w:color="auto"/>
            <w:bottom w:val="none" w:sz="0" w:space="0" w:color="auto"/>
            <w:right w:val="none" w:sz="0" w:space="0" w:color="auto"/>
          </w:divBdr>
        </w:div>
        <w:div w:id="1948661517">
          <w:marLeft w:val="0"/>
          <w:marRight w:val="0"/>
          <w:marTop w:val="0"/>
          <w:marBottom w:val="0"/>
          <w:divBdr>
            <w:top w:val="none" w:sz="0" w:space="0" w:color="auto"/>
            <w:left w:val="none" w:sz="0" w:space="0" w:color="auto"/>
            <w:bottom w:val="none" w:sz="0" w:space="0" w:color="auto"/>
            <w:right w:val="none" w:sz="0" w:space="0" w:color="auto"/>
          </w:divBdr>
        </w:div>
      </w:divsChild>
    </w:div>
    <w:div w:id="1529561222">
      <w:bodyDiv w:val="1"/>
      <w:marLeft w:val="0"/>
      <w:marRight w:val="0"/>
      <w:marTop w:val="0"/>
      <w:marBottom w:val="0"/>
      <w:divBdr>
        <w:top w:val="none" w:sz="0" w:space="0" w:color="auto"/>
        <w:left w:val="none" w:sz="0" w:space="0" w:color="auto"/>
        <w:bottom w:val="none" w:sz="0" w:space="0" w:color="auto"/>
        <w:right w:val="none" w:sz="0" w:space="0" w:color="auto"/>
      </w:divBdr>
      <w:divsChild>
        <w:div w:id="146173007">
          <w:marLeft w:val="0"/>
          <w:marRight w:val="0"/>
          <w:marTop w:val="0"/>
          <w:marBottom w:val="0"/>
          <w:divBdr>
            <w:top w:val="none" w:sz="0" w:space="0" w:color="auto"/>
            <w:left w:val="none" w:sz="0" w:space="0" w:color="auto"/>
            <w:bottom w:val="none" w:sz="0" w:space="0" w:color="auto"/>
            <w:right w:val="none" w:sz="0" w:space="0" w:color="auto"/>
          </w:divBdr>
        </w:div>
        <w:div w:id="756708639">
          <w:marLeft w:val="0"/>
          <w:marRight w:val="0"/>
          <w:marTop w:val="0"/>
          <w:marBottom w:val="0"/>
          <w:divBdr>
            <w:top w:val="none" w:sz="0" w:space="0" w:color="auto"/>
            <w:left w:val="none" w:sz="0" w:space="0" w:color="auto"/>
            <w:bottom w:val="none" w:sz="0" w:space="0" w:color="auto"/>
            <w:right w:val="none" w:sz="0" w:space="0" w:color="auto"/>
          </w:divBdr>
        </w:div>
        <w:div w:id="855657709">
          <w:marLeft w:val="0"/>
          <w:marRight w:val="0"/>
          <w:marTop w:val="0"/>
          <w:marBottom w:val="0"/>
          <w:divBdr>
            <w:top w:val="none" w:sz="0" w:space="0" w:color="auto"/>
            <w:left w:val="none" w:sz="0" w:space="0" w:color="auto"/>
            <w:bottom w:val="none" w:sz="0" w:space="0" w:color="auto"/>
            <w:right w:val="none" w:sz="0" w:space="0" w:color="auto"/>
          </w:divBdr>
        </w:div>
        <w:div w:id="1378353305">
          <w:marLeft w:val="0"/>
          <w:marRight w:val="0"/>
          <w:marTop w:val="0"/>
          <w:marBottom w:val="0"/>
          <w:divBdr>
            <w:top w:val="none" w:sz="0" w:space="0" w:color="auto"/>
            <w:left w:val="none" w:sz="0" w:space="0" w:color="auto"/>
            <w:bottom w:val="none" w:sz="0" w:space="0" w:color="auto"/>
            <w:right w:val="none" w:sz="0" w:space="0" w:color="auto"/>
          </w:divBdr>
        </w:div>
        <w:div w:id="1682930705">
          <w:marLeft w:val="0"/>
          <w:marRight w:val="0"/>
          <w:marTop w:val="0"/>
          <w:marBottom w:val="0"/>
          <w:divBdr>
            <w:top w:val="none" w:sz="0" w:space="0" w:color="auto"/>
            <w:left w:val="none" w:sz="0" w:space="0" w:color="auto"/>
            <w:bottom w:val="none" w:sz="0" w:space="0" w:color="auto"/>
            <w:right w:val="none" w:sz="0" w:space="0" w:color="auto"/>
          </w:divBdr>
        </w:div>
      </w:divsChild>
    </w:div>
    <w:div w:id="1782921339">
      <w:bodyDiv w:val="1"/>
      <w:marLeft w:val="0"/>
      <w:marRight w:val="0"/>
      <w:marTop w:val="0"/>
      <w:marBottom w:val="0"/>
      <w:divBdr>
        <w:top w:val="none" w:sz="0" w:space="0" w:color="auto"/>
        <w:left w:val="none" w:sz="0" w:space="0" w:color="auto"/>
        <w:bottom w:val="none" w:sz="0" w:space="0" w:color="auto"/>
        <w:right w:val="none" w:sz="0" w:space="0" w:color="auto"/>
      </w:divBdr>
    </w:div>
    <w:div w:id="193659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E8EA43-5426-4717-9DCF-E65991866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9246A-9AF1-4A6A-A3AA-E535A4A1F71C}">
  <ds:schemaRefs>
    <ds:schemaRef ds:uri="http://schemas.microsoft.com/sharepoint/v3/contenttype/forms"/>
  </ds:schemaRefs>
</ds:datastoreItem>
</file>

<file path=customXml/itemProps3.xml><?xml version="1.0" encoding="utf-8"?>
<ds:datastoreItem xmlns:ds="http://schemas.openxmlformats.org/officeDocument/2006/customXml" ds:itemID="{A2ED572F-464F-42FC-9B20-30667F830C9A}">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4040</Characters>
  <Application>Microsoft Office Word</Application>
  <DocSecurity>0</DocSecurity>
  <Lines>85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RTAP Local Education Agency</dc:title>
  <dc:subject/>
  <dc:creator>DESE</dc:creator>
  <cp:keywords/>
  <dc:description/>
  <cp:lastModifiedBy>Zou, Dong (EOE)</cp:lastModifiedBy>
  <cp:revision>276</cp:revision>
  <dcterms:created xsi:type="dcterms:W3CDTF">2024-11-25T18:19:00Z</dcterms:created>
  <dcterms:modified xsi:type="dcterms:W3CDTF">2024-12-16T16:35:00Z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2024 12:00AM</vt:lpwstr>
  </property>
</Properties>
</file>