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CD81" w14:textId="2B4E07BD" w:rsidR="006B52C2" w:rsidRDefault="00D6084B" w:rsidP="00812E7A">
      <w:pPr>
        <w:spacing w:before="60"/>
        <w:ind w:right="19"/>
        <w:jc w:val="center"/>
        <w:rPr>
          <w:b/>
          <w:sz w:val="24"/>
        </w:rPr>
      </w:pPr>
      <w:bookmarkStart w:id="0" w:name="_Hlk188517580"/>
      <w:r>
        <w:rPr>
          <w:b/>
          <w:sz w:val="24"/>
        </w:rPr>
        <w:t>Budget – Registered Teacher Apprenticeship Program Grant</w:t>
      </w:r>
    </w:p>
    <w:p w14:paraId="1AA8A622" w14:textId="77777777" w:rsidR="006B52C2" w:rsidRDefault="006B52C2">
      <w:pPr>
        <w:pStyle w:val="BodyText"/>
        <w:spacing w:before="18"/>
        <w:rPr>
          <w:b/>
          <w:sz w:val="24"/>
        </w:rPr>
      </w:pPr>
    </w:p>
    <w:p w14:paraId="29CC33AA" w14:textId="77777777" w:rsidR="00022FAF" w:rsidRDefault="00022FAF" w:rsidP="00022FAF">
      <w:pPr>
        <w:pStyle w:val="BodyText"/>
        <w:spacing w:before="20"/>
      </w:pPr>
      <w:r w:rsidRPr="00022FAF">
        <w:t>The Registered Teacher Apprenticeship Program (RTAP) is a transformative initiative designed to address teacher shortages, diversify the educator workforce, and foster culturally responsive teaching practices. Districts are required to submit budgets for both FY25 and FY26, reflecting their plans for program establishment and ongoing implementation.</w:t>
      </w:r>
    </w:p>
    <w:p w14:paraId="253268C2" w14:textId="77777777" w:rsidR="00022FAF" w:rsidRPr="00022FAF" w:rsidRDefault="00022FAF" w:rsidP="00022FAF">
      <w:pPr>
        <w:pStyle w:val="BodyText"/>
        <w:spacing w:before="20"/>
      </w:pPr>
    </w:p>
    <w:p w14:paraId="19E6D1D5" w14:textId="77777777" w:rsidR="00022FAF" w:rsidRPr="00022FAF" w:rsidRDefault="00022FAF" w:rsidP="00022FAF">
      <w:pPr>
        <w:pStyle w:val="BodyText"/>
        <w:numPr>
          <w:ilvl w:val="0"/>
          <w:numId w:val="1"/>
        </w:numPr>
        <w:spacing w:before="20"/>
      </w:pPr>
      <w:r w:rsidRPr="00022FAF">
        <w:rPr>
          <w:b/>
          <w:bCs/>
        </w:rPr>
        <w:t>FY25 funding</w:t>
      </w:r>
      <w:r w:rsidRPr="00022FAF">
        <w:t xml:space="preserve"> should focus on establishing the apprenticeship program, including recruitment, training, and initial program setup.</w:t>
      </w:r>
    </w:p>
    <w:p w14:paraId="267D6B54" w14:textId="3B1B9020" w:rsidR="00022FAF" w:rsidRDefault="00022FAF" w:rsidP="00022FAF">
      <w:pPr>
        <w:pStyle w:val="BodyText"/>
        <w:numPr>
          <w:ilvl w:val="0"/>
          <w:numId w:val="1"/>
        </w:numPr>
        <w:spacing w:before="20"/>
      </w:pPr>
      <w:r w:rsidRPr="00022FAF">
        <w:rPr>
          <w:b/>
          <w:bCs/>
        </w:rPr>
        <w:t>FY26 funding</w:t>
      </w:r>
      <w:r w:rsidRPr="00022FAF">
        <w:t xml:space="preserve"> may include mentor stipends, apprentice wages, and sustainability efforts such as professional development and community partnerships.</w:t>
      </w:r>
    </w:p>
    <w:p w14:paraId="3E72E500" w14:textId="77777777" w:rsidR="00022FAF" w:rsidRPr="00022FAF" w:rsidRDefault="00022FAF" w:rsidP="00022FAF">
      <w:pPr>
        <w:pStyle w:val="BodyText"/>
        <w:spacing w:before="20"/>
        <w:ind w:left="720"/>
      </w:pPr>
    </w:p>
    <w:p w14:paraId="4A71BECB" w14:textId="77777777" w:rsidR="00022FAF" w:rsidRPr="00022FAF" w:rsidRDefault="00022FAF" w:rsidP="00022FAF">
      <w:pPr>
        <w:pStyle w:val="BodyText"/>
        <w:spacing w:before="20"/>
      </w:pPr>
      <w:r w:rsidRPr="00022FAF">
        <w:t>Budgets must align with RTAP objectives and provide a detailed breakdown of costs and funding sources. For additional guidance, refer to RTAP guidelines or contact the support team. Submission of a comprehensive budget is required for funding consideration.</w:t>
      </w:r>
    </w:p>
    <w:p w14:paraId="58023F4E" w14:textId="77777777" w:rsidR="006B52C2" w:rsidRDefault="006B52C2">
      <w:pPr>
        <w:pStyle w:val="BodyText"/>
        <w:spacing w:before="20"/>
      </w:pPr>
    </w:p>
    <w:p w14:paraId="69437FD4" w14:textId="298DFC99" w:rsidR="006B52C2" w:rsidRDefault="00475918">
      <w:pPr>
        <w:spacing w:before="1" w:after="25"/>
        <w:ind w:left="100"/>
        <w:jc w:val="both"/>
        <w:rPr>
          <w:b/>
          <w:sz w:val="24"/>
        </w:rPr>
      </w:pPr>
      <w:r>
        <w:rPr>
          <w:b/>
          <w:noProof/>
          <w:sz w:val="24"/>
        </w:rPr>
        <mc:AlternateContent>
          <mc:Choice Requires="wps">
            <w:drawing>
              <wp:anchor distT="0" distB="0" distL="114300" distR="114300" simplePos="0" relativeHeight="251658241" behindDoc="0" locked="0" layoutInCell="1" allowOverlap="1" wp14:anchorId="7A7E3617" wp14:editId="5288763A">
                <wp:simplePos x="0" y="0"/>
                <wp:positionH relativeFrom="column">
                  <wp:posOffset>-19685</wp:posOffset>
                </wp:positionH>
                <wp:positionV relativeFrom="paragraph">
                  <wp:posOffset>3646805</wp:posOffset>
                </wp:positionV>
                <wp:extent cx="6709144" cy="446567"/>
                <wp:effectExtent l="0" t="0" r="0" b="0"/>
                <wp:wrapNone/>
                <wp:docPr id="1532570628" name="Text Box 1"/>
                <wp:cNvGraphicFramePr/>
                <a:graphic xmlns:a="http://schemas.openxmlformats.org/drawingml/2006/main">
                  <a:graphicData uri="http://schemas.microsoft.com/office/word/2010/wordprocessingShape">
                    <wps:wsp>
                      <wps:cNvSpPr txBox="1"/>
                      <wps:spPr>
                        <a:xfrm>
                          <a:off x="0" y="0"/>
                          <a:ext cx="6709144" cy="446567"/>
                        </a:xfrm>
                        <a:prstGeom prst="rect">
                          <a:avLst/>
                        </a:prstGeom>
                        <a:solidFill>
                          <a:schemeClr val="lt1"/>
                        </a:solidFill>
                        <a:ln w="6350">
                          <a:noFill/>
                        </a:ln>
                      </wps:spPr>
                      <wps:txbx>
                        <w:txbxContent>
                          <w:p w14:paraId="07592DDE" w14:textId="68C247B8" w:rsidR="00D6084B" w:rsidRPr="00E6403D" w:rsidRDefault="00D6084B" w:rsidP="00D6084B">
                            <w:pPr>
                              <w:rPr>
                                <w:b/>
                                <w:bCs/>
                                <w:u w:val="single"/>
                              </w:rPr>
                            </w:pPr>
                            <w:r w:rsidRPr="001D7307">
                              <w:rPr>
                                <w:b/>
                                <w:bCs/>
                              </w:rPr>
                              <w:t>TOTAL PROJECT COST (FY25):</w:t>
                            </w:r>
                            <w:r w:rsidRPr="00E6403D">
                              <w:rPr>
                                <w:b/>
                                <w:bCs/>
                              </w:rPr>
                              <w:t xml:space="preserve"> $</w:t>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p>
                          <w:p w14:paraId="7D4F1837" w14:textId="12CF5F93" w:rsidR="00D6084B" w:rsidRPr="00253AD7" w:rsidRDefault="001D7307">
                            <w:pPr>
                              <w:rPr>
                                <w:u w:val="single"/>
                              </w:rPr>
                            </w:pPr>
                            <w:r>
                              <w:rPr>
                                <w:b/>
                                <w:bCs/>
                              </w:rPr>
                              <w:t xml:space="preserve">REQUESTED GRANT AWARD (FY25): $ </w:t>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7E3617" id="_x0000_t202" coordsize="21600,21600" o:spt="202" path="m,l,21600r21600,l21600,xe">
                <v:stroke joinstyle="miter"/>
                <v:path gradientshapeok="t" o:connecttype="rect"/>
              </v:shapetype>
              <v:shape id="Text Box 1" o:spid="_x0000_s1026" type="#_x0000_t202" style="position:absolute;left:0;text-align:left;margin-left:-1.55pt;margin-top:287.15pt;width:528.3pt;height:35.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" fillcolor="white [3201]" stroked="f" strokeweight=".5pt">
                <v:textbox>
                  <w:txbxContent>
                    <w:p w14:paraId="07592DDE" w14:textId="68C247B8" w:rsidR="00D6084B" w:rsidRPr="00E6403D" w:rsidRDefault="00D6084B" w:rsidP="00D6084B">
                      <w:pPr>
                        <w:rPr>
                          <w:b/>
                          <w:bCs/>
                          <w:u w:val="single"/>
                        </w:rPr>
                      </w:pPr>
                      <w:r w:rsidRPr="001D7307">
                        <w:rPr>
                          <w:b/>
                          <w:bCs/>
                        </w:rPr>
                        <w:t>TOTAL PROJECT COST (FY25):</w:t>
                      </w:r>
                      <w:r w:rsidRPr="00E6403D">
                        <w:rPr>
                          <w:b/>
                          <w:bCs/>
                        </w:rPr>
                        <w:t xml:space="preserve"> $</w:t>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p>
                    <w:p w14:paraId="7D4F1837" w14:textId="12CF5F93" w:rsidR="00D6084B" w:rsidRPr="00253AD7" w:rsidRDefault="001D7307">
                      <w:pPr>
                        <w:rPr>
                          <w:u w:val="single"/>
                        </w:rPr>
                      </w:pPr>
                      <w:r>
                        <w:rPr>
                          <w:b/>
                          <w:bCs/>
                        </w:rPr>
                        <w:t xml:space="preserve">REQUESTED GRANT AWARD (FY25): $ </w:t>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p>
                  </w:txbxContent>
                </v:textbox>
              </v:shape>
            </w:pict>
          </mc:Fallback>
        </mc:AlternateContent>
      </w:r>
      <w:r w:rsidR="00D6084B">
        <w:rPr>
          <w:b/>
          <w:sz w:val="24"/>
        </w:rPr>
        <w:t>OVERALL</w:t>
      </w:r>
      <w:r w:rsidR="00D6084B">
        <w:rPr>
          <w:b/>
          <w:spacing w:val="-1"/>
          <w:sz w:val="24"/>
        </w:rPr>
        <w:t xml:space="preserve"> </w:t>
      </w:r>
      <w:r w:rsidR="00D6084B">
        <w:rPr>
          <w:b/>
          <w:spacing w:val="-2"/>
          <w:sz w:val="24"/>
        </w:rPr>
        <w:t>COSTS</w:t>
      </w:r>
      <w:r w:rsidR="00022FAF">
        <w:rPr>
          <w:b/>
          <w:spacing w:val="-2"/>
          <w:sz w:val="24"/>
        </w:rPr>
        <w:t xml:space="preserve"> (FY25)</w:t>
      </w:r>
    </w:p>
    <w:tbl>
      <w:tblPr>
        <w:tblW w:w="13380"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99"/>
        <w:gridCol w:w="3721"/>
        <w:gridCol w:w="4460"/>
      </w:tblGrid>
      <w:tr w:rsidR="00022FAF" w14:paraId="17DF0652" w14:textId="77777777" w:rsidTr="5D205D38">
        <w:trPr>
          <w:trHeight w:val="571"/>
        </w:trPr>
        <w:tc>
          <w:tcPr>
            <w:tcW w:w="5199" w:type="dxa"/>
          </w:tcPr>
          <w:p w14:paraId="5D8BE8D1" w14:textId="27DE8384" w:rsidR="00022FAF" w:rsidRPr="00022FAF" w:rsidRDefault="00022FAF">
            <w:pPr>
              <w:pStyle w:val="TableParagraph"/>
              <w:spacing w:line="268" w:lineRule="exact"/>
              <w:ind w:left="107"/>
              <w:rPr>
                <w:b/>
                <w:bCs/>
              </w:rPr>
            </w:pPr>
            <w:r w:rsidRPr="00022FAF">
              <w:rPr>
                <w:b/>
                <w:bCs/>
              </w:rPr>
              <w:t>Description of Costs</w:t>
            </w:r>
          </w:p>
        </w:tc>
        <w:tc>
          <w:tcPr>
            <w:tcW w:w="3721" w:type="dxa"/>
          </w:tcPr>
          <w:p w14:paraId="5B6F7CFB" w14:textId="1E4626C7" w:rsidR="00022FAF" w:rsidRPr="00022FAF" w:rsidRDefault="00022FAF">
            <w:pPr>
              <w:pStyle w:val="TableParagraph"/>
              <w:spacing w:line="268" w:lineRule="exact"/>
              <w:ind w:left="107"/>
              <w:rPr>
                <w:b/>
                <w:bCs/>
              </w:rPr>
            </w:pPr>
            <w:r w:rsidRPr="00022FAF">
              <w:rPr>
                <w:b/>
                <w:bCs/>
                <w:spacing w:val="-2"/>
              </w:rPr>
              <w:t>Amount ($)</w:t>
            </w:r>
          </w:p>
        </w:tc>
        <w:tc>
          <w:tcPr>
            <w:tcW w:w="4460" w:type="dxa"/>
          </w:tcPr>
          <w:p w14:paraId="5F1A87F7" w14:textId="5ADBB408" w:rsidR="00022FAF" w:rsidRPr="00022FAF" w:rsidRDefault="00022FAF">
            <w:pPr>
              <w:pStyle w:val="TableParagraph"/>
              <w:spacing w:line="268" w:lineRule="exact"/>
              <w:ind w:left="108"/>
              <w:rPr>
                <w:b/>
                <w:bCs/>
              </w:rPr>
            </w:pPr>
            <w:r w:rsidRPr="00022FAF">
              <w:rPr>
                <w:b/>
                <w:bCs/>
                <w:spacing w:val="-2"/>
              </w:rPr>
              <w:t>Description/Narrative</w:t>
            </w:r>
          </w:p>
        </w:tc>
      </w:tr>
      <w:tr w:rsidR="00022FAF" w14:paraId="1F90E963" w14:textId="77777777" w:rsidTr="5D205D38">
        <w:trPr>
          <w:trHeight w:val="571"/>
        </w:trPr>
        <w:tc>
          <w:tcPr>
            <w:tcW w:w="5199" w:type="dxa"/>
          </w:tcPr>
          <w:p w14:paraId="6202275E" w14:textId="1CB6263D" w:rsidR="00022FAF" w:rsidRDefault="00022FAF" w:rsidP="00812E7A">
            <w:r>
              <w:t xml:space="preserve">  Professional Salaries </w:t>
            </w:r>
          </w:p>
        </w:tc>
        <w:tc>
          <w:tcPr>
            <w:tcW w:w="3721" w:type="dxa"/>
          </w:tcPr>
          <w:p w14:paraId="07AD281B" w14:textId="77777777" w:rsidR="00022FAF" w:rsidRDefault="00022FAF">
            <w:pPr>
              <w:pStyle w:val="TableParagraph"/>
              <w:rPr>
                <w:rFonts w:ascii="Times New Roman"/>
              </w:rPr>
            </w:pPr>
          </w:p>
        </w:tc>
        <w:tc>
          <w:tcPr>
            <w:tcW w:w="4460" w:type="dxa"/>
          </w:tcPr>
          <w:p w14:paraId="18E836F4" w14:textId="0498595E" w:rsidR="00022FAF" w:rsidRDefault="00022FAF">
            <w:pPr>
              <w:pStyle w:val="TableParagraph"/>
              <w:rPr>
                <w:rFonts w:ascii="Times New Roman"/>
              </w:rPr>
            </w:pPr>
          </w:p>
        </w:tc>
      </w:tr>
      <w:tr w:rsidR="00812E7A" w14:paraId="267E4208" w14:textId="77777777" w:rsidTr="5D205D38">
        <w:trPr>
          <w:trHeight w:val="571"/>
        </w:trPr>
        <w:tc>
          <w:tcPr>
            <w:tcW w:w="5199" w:type="dxa"/>
          </w:tcPr>
          <w:p w14:paraId="4F3BD9C1" w14:textId="1E1CDA67" w:rsidR="00812E7A" w:rsidRDefault="00812E7A" w:rsidP="00812E7A">
            <w:r>
              <w:t xml:space="preserve">  Clerical Salaries </w:t>
            </w:r>
          </w:p>
        </w:tc>
        <w:tc>
          <w:tcPr>
            <w:tcW w:w="3721" w:type="dxa"/>
          </w:tcPr>
          <w:p w14:paraId="461D9722" w14:textId="77777777" w:rsidR="00812E7A" w:rsidRDefault="00812E7A">
            <w:pPr>
              <w:pStyle w:val="TableParagraph"/>
              <w:rPr>
                <w:rFonts w:ascii="Times New Roman"/>
              </w:rPr>
            </w:pPr>
          </w:p>
        </w:tc>
        <w:tc>
          <w:tcPr>
            <w:tcW w:w="4460" w:type="dxa"/>
          </w:tcPr>
          <w:p w14:paraId="783BBAE8" w14:textId="77777777" w:rsidR="00812E7A" w:rsidRDefault="00812E7A">
            <w:pPr>
              <w:pStyle w:val="TableParagraph"/>
              <w:rPr>
                <w:rFonts w:ascii="Times New Roman"/>
              </w:rPr>
            </w:pPr>
          </w:p>
        </w:tc>
      </w:tr>
      <w:tr w:rsidR="00022FAF" w14:paraId="564895FB" w14:textId="77777777" w:rsidTr="5D205D38">
        <w:trPr>
          <w:trHeight w:val="571"/>
        </w:trPr>
        <w:tc>
          <w:tcPr>
            <w:tcW w:w="5199" w:type="dxa"/>
          </w:tcPr>
          <w:p w14:paraId="15563E07" w14:textId="552B0FC1" w:rsidR="00022FAF" w:rsidRDefault="00812E7A" w:rsidP="00812E7A">
            <w:pPr>
              <w:pStyle w:val="TableParagraph"/>
              <w:spacing w:line="268" w:lineRule="exact"/>
            </w:pPr>
            <w:r>
              <w:t xml:space="preserve">  Other Salaries  </w:t>
            </w:r>
          </w:p>
        </w:tc>
        <w:tc>
          <w:tcPr>
            <w:tcW w:w="3721" w:type="dxa"/>
          </w:tcPr>
          <w:p w14:paraId="28965BD3" w14:textId="77777777" w:rsidR="00022FAF" w:rsidRDefault="00022FAF">
            <w:pPr>
              <w:pStyle w:val="TableParagraph"/>
              <w:rPr>
                <w:rFonts w:ascii="Times New Roman"/>
              </w:rPr>
            </w:pPr>
          </w:p>
        </w:tc>
        <w:tc>
          <w:tcPr>
            <w:tcW w:w="4460" w:type="dxa"/>
          </w:tcPr>
          <w:p w14:paraId="2B4D79DB" w14:textId="675F7072" w:rsidR="00022FAF" w:rsidRDefault="00022FAF">
            <w:pPr>
              <w:pStyle w:val="TableParagraph"/>
              <w:rPr>
                <w:rFonts w:ascii="Times New Roman"/>
              </w:rPr>
            </w:pPr>
          </w:p>
        </w:tc>
      </w:tr>
      <w:tr w:rsidR="00022FAF" w14:paraId="00935BC3" w14:textId="77777777" w:rsidTr="5D205D38">
        <w:trPr>
          <w:trHeight w:val="571"/>
        </w:trPr>
        <w:tc>
          <w:tcPr>
            <w:tcW w:w="5199" w:type="dxa"/>
          </w:tcPr>
          <w:p w14:paraId="39AEACB4" w14:textId="240EEF87" w:rsidR="00022FAF" w:rsidRDefault="00022FAF">
            <w:pPr>
              <w:pStyle w:val="TableParagraph"/>
              <w:spacing w:line="268" w:lineRule="exact"/>
              <w:ind w:left="107"/>
            </w:pPr>
            <w:r>
              <w:t>Contracted Services (Projects/Initiatives)</w:t>
            </w:r>
          </w:p>
        </w:tc>
        <w:tc>
          <w:tcPr>
            <w:tcW w:w="3721" w:type="dxa"/>
          </w:tcPr>
          <w:p w14:paraId="7D244C27" w14:textId="77777777" w:rsidR="00022FAF" w:rsidRDefault="00022FAF">
            <w:pPr>
              <w:pStyle w:val="TableParagraph"/>
              <w:rPr>
                <w:rFonts w:ascii="Times New Roman"/>
              </w:rPr>
            </w:pPr>
          </w:p>
        </w:tc>
        <w:tc>
          <w:tcPr>
            <w:tcW w:w="4460" w:type="dxa"/>
          </w:tcPr>
          <w:p w14:paraId="748A8168" w14:textId="18A194AC" w:rsidR="00022FAF" w:rsidRDefault="00022FAF">
            <w:pPr>
              <w:pStyle w:val="TableParagraph"/>
              <w:rPr>
                <w:rFonts w:ascii="Times New Roman"/>
              </w:rPr>
            </w:pPr>
          </w:p>
        </w:tc>
      </w:tr>
      <w:tr w:rsidR="00022FAF" w14:paraId="6899A653" w14:textId="77777777" w:rsidTr="5D205D38">
        <w:trPr>
          <w:trHeight w:val="574"/>
        </w:trPr>
        <w:tc>
          <w:tcPr>
            <w:tcW w:w="5199" w:type="dxa"/>
          </w:tcPr>
          <w:p w14:paraId="4B9C38D3" w14:textId="5B0ED52F" w:rsidR="00022FAF" w:rsidRDefault="00812E7A">
            <w:pPr>
              <w:pStyle w:val="TableParagraph"/>
              <w:spacing w:line="268" w:lineRule="exact"/>
              <w:ind w:left="107"/>
            </w:pPr>
            <w:r>
              <w:t>Marketing/Promotion</w:t>
            </w:r>
          </w:p>
        </w:tc>
        <w:tc>
          <w:tcPr>
            <w:tcW w:w="3721" w:type="dxa"/>
          </w:tcPr>
          <w:p w14:paraId="433CE1F3" w14:textId="77777777" w:rsidR="00022FAF" w:rsidRDefault="00022FAF">
            <w:pPr>
              <w:pStyle w:val="TableParagraph"/>
              <w:rPr>
                <w:rFonts w:ascii="Times New Roman"/>
              </w:rPr>
            </w:pPr>
          </w:p>
        </w:tc>
        <w:tc>
          <w:tcPr>
            <w:tcW w:w="4460" w:type="dxa"/>
          </w:tcPr>
          <w:p w14:paraId="11B50551" w14:textId="29BFF9C2" w:rsidR="00022FAF" w:rsidRDefault="00022FAF">
            <w:pPr>
              <w:pStyle w:val="TableParagraph"/>
              <w:rPr>
                <w:rFonts w:ascii="Times New Roman"/>
              </w:rPr>
            </w:pPr>
          </w:p>
        </w:tc>
      </w:tr>
      <w:tr w:rsidR="00812E7A" w14:paraId="587E78B3" w14:textId="77777777" w:rsidTr="5D205D38">
        <w:trPr>
          <w:trHeight w:val="574"/>
        </w:trPr>
        <w:tc>
          <w:tcPr>
            <w:tcW w:w="5199" w:type="dxa"/>
          </w:tcPr>
          <w:p w14:paraId="338584B6" w14:textId="5BB6CEA6" w:rsidR="00812E7A" w:rsidRDefault="00812E7A">
            <w:pPr>
              <w:pStyle w:val="TableParagraph"/>
              <w:spacing w:line="268" w:lineRule="exact"/>
              <w:ind w:left="107"/>
            </w:pPr>
            <w:r>
              <w:t>Other Expenses</w:t>
            </w:r>
            <w:r w:rsidR="00475918">
              <w:t>:</w:t>
            </w:r>
          </w:p>
        </w:tc>
        <w:tc>
          <w:tcPr>
            <w:tcW w:w="3721" w:type="dxa"/>
          </w:tcPr>
          <w:p w14:paraId="2441069F" w14:textId="77777777" w:rsidR="00812E7A" w:rsidRDefault="00812E7A">
            <w:pPr>
              <w:pStyle w:val="TableParagraph"/>
              <w:rPr>
                <w:rFonts w:ascii="Times New Roman"/>
              </w:rPr>
            </w:pPr>
          </w:p>
        </w:tc>
        <w:tc>
          <w:tcPr>
            <w:tcW w:w="4460" w:type="dxa"/>
          </w:tcPr>
          <w:p w14:paraId="6DA7C6B1" w14:textId="77777777" w:rsidR="00812E7A" w:rsidRDefault="00812E7A">
            <w:pPr>
              <w:pStyle w:val="TableParagraph"/>
              <w:rPr>
                <w:rFonts w:ascii="Times New Roman"/>
              </w:rPr>
            </w:pPr>
          </w:p>
        </w:tc>
      </w:tr>
      <w:tr w:rsidR="00475918" w14:paraId="5486BCBB" w14:textId="77777777" w:rsidTr="5D205D38">
        <w:trPr>
          <w:trHeight w:val="574"/>
        </w:trPr>
        <w:tc>
          <w:tcPr>
            <w:tcW w:w="5199" w:type="dxa"/>
          </w:tcPr>
          <w:p w14:paraId="09F3685C" w14:textId="33117B1E" w:rsidR="00475918" w:rsidRDefault="00475918" w:rsidP="3A154605">
            <w:pPr>
              <w:pStyle w:val="TableParagraph"/>
              <w:spacing w:line="268" w:lineRule="exact"/>
            </w:pPr>
            <w:r>
              <w:t xml:space="preserve">  Other Expenses:</w:t>
            </w:r>
          </w:p>
        </w:tc>
        <w:tc>
          <w:tcPr>
            <w:tcW w:w="3721" w:type="dxa"/>
          </w:tcPr>
          <w:p w14:paraId="59F7505C" w14:textId="77777777" w:rsidR="00475918" w:rsidRDefault="00475918" w:rsidP="3A154605">
            <w:pPr>
              <w:pStyle w:val="TableParagraph"/>
              <w:rPr>
                <w:rFonts w:ascii="Times New Roman"/>
              </w:rPr>
            </w:pPr>
          </w:p>
        </w:tc>
        <w:tc>
          <w:tcPr>
            <w:tcW w:w="4460" w:type="dxa"/>
          </w:tcPr>
          <w:p w14:paraId="7FD2C970" w14:textId="77777777" w:rsidR="00475918" w:rsidRDefault="00475918" w:rsidP="3A154605">
            <w:pPr>
              <w:pStyle w:val="TableParagraph"/>
              <w:rPr>
                <w:rFonts w:ascii="Times New Roman"/>
              </w:rPr>
            </w:pPr>
          </w:p>
        </w:tc>
      </w:tr>
      <w:tr w:rsidR="3A154605" w14:paraId="41097B6E" w14:textId="77777777" w:rsidTr="5D205D38">
        <w:trPr>
          <w:trHeight w:val="574"/>
        </w:trPr>
        <w:tc>
          <w:tcPr>
            <w:tcW w:w="5199" w:type="dxa"/>
          </w:tcPr>
          <w:p w14:paraId="7F40715E" w14:textId="6DA4C8D2" w:rsidR="18C367BC" w:rsidRDefault="18C367BC" w:rsidP="3A154605">
            <w:pPr>
              <w:pStyle w:val="TableParagraph"/>
              <w:spacing w:line="268" w:lineRule="exact"/>
            </w:pPr>
            <w:r>
              <w:t xml:space="preserve">  Other Expenses</w:t>
            </w:r>
            <w:r w:rsidR="00475918">
              <w:t>:</w:t>
            </w:r>
          </w:p>
        </w:tc>
        <w:tc>
          <w:tcPr>
            <w:tcW w:w="3721" w:type="dxa"/>
          </w:tcPr>
          <w:p w14:paraId="04294F18" w14:textId="72B84529" w:rsidR="3A154605" w:rsidRDefault="3A154605" w:rsidP="3A154605">
            <w:pPr>
              <w:pStyle w:val="TableParagraph"/>
              <w:rPr>
                <w:rFonts w:ascii="Times New Roman"/>
              </w:rPr>
            </w:pPr>
          </w:p>
        </w:tc>
        <w:tc>
          <w:tcPr>
            <w:tcW w:w="4460" w:type="dxa"/>
          </w:tcPr>
          <w:p w14:paraId="1441B53E" w14:textId="3DD378A3" w:rsidR="3A154605" w:rsidRDefault="3A154605" w:rsidP="3A154605">
            <w:pPr>
              <w:pStyle w:val="TableParagraph"/>
              <w:rPr>
                <w:rFonts w:ascii="Times New Roman"/>
              </w:rPr>
            </w:pPr>
          </w:p>
        </w:tc>
      </w:tr>
    </w:tbl>
    <w:p w14:paraId="60888CD3" w14:textId="77777777" w:rsidR="006B52C2" w:rsidRDefault="006B52C2">
      <w:pPr>
        <w:rPr>
          <w:rFonts w:ascii="Times New Roman"/>
        </w:rPr>
        <w:sectPr w:rsidR="006B52C2">
          <w:type w:val="continuous"/>
          <w:pgSz w:w="15840" w:h="12240" w:orient="landscape"/>
          <w:pgMar w:top="1380" w:right="1320" w:bottom="280" w:left="1340" w:header="720" w:footer="720" w:gutter="0"/>
          <w:cols w:space="720"/>
        </w:sectPr>
      </w:pPr>
    </w:p>
    <w:p w14:paraId="198190BC" w14:textId="7E4A4BAC" w:rsidR="00D6084B" w:rsidRDefault="00D6084B" w:rsidP="00D6084B">
      <w:pPr>
        <w:spacing w:before="1" w:after="25"/>
        <w:ind w:left="100"/>
        <w:jc w:val="both"/>
        <w:rPr>
          <w:b/>
          <w:sz w:val="24"/>
        </w:rPr>
      </w:pPr>
      <w:r>
        <w:rPr>
          <w:b/>
          <w:sz w:val="24"/>
        </w:rPr>
        <w:lastRenderedPageBreak/>
        <w:t>OVERALL</w:t>
      </w:r>
      <w:r>
        <w:rPr>
          <w:b/>
          <w:spacing w:val="-1"/>
          <w:sz w:val="24"/>
        </w:rPr>
        <w:t xml:space="preserve"> </w:t>
      </w:r>
      <w:r>
        <w:rPr>
          <w:b/>
          <w:spacing w:val="-2"/>
          <w:sz w:val="24"/>
        </w:rPr>
        <w:t>COSTS (FY26)</w:t>
      </w:r>
    </w:p>
    <w:tbl>
      <w:tblPr>
        <w:tblW w:w="13380"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99"/>
        <w:gridCol w:w="3721"/>
        <w:gridCol w:w="4460"/>
      </w:tblGrid>
      <w:tr w:rsidR="00D6084B" w14:paraId="1CA5DB60" w14:textId="77777777" w:rsidTr="3A154605">
        <w:trPr>
          <w:trHeight w:val="571"/>
        </w:trPr>
        <w:tc>
          <w:tcPr>
            <w:tcW w:w="5199" w:type="dxa"/>
          </w:tcPr>
          <w:p w14:paraId="1A9A4DAC" w14:textId="77777777" w:rsidR="00D6084B" w:rsidRPr="00022FAF" w:rsidRDefault="00D6084B" w:rsidP="00C03160">
            <w:pPr>
              <w:pStyle w:val="TableParagraph"/>
              <w:spacing w:line="268" w:lineRule="exact"/>
              <w:ind w:left="107"/>
              <w:rPr>
                <w:b/>
                <w:bCs/>
              </w:rPr>
            </w:pPr>
            <w:r w:rsidRPr="00022FAF">
              <w:rPr>
                <w:b/>
                <w:bCs/>
              </w:rPr>
              <w:t>Description of Costs</w:t>
            </w:r>
          </w:p>
        </w:tc>
        <w:tc>
          <w:tcPr>
            <w:tcW w:w="3721" w:type="dxa"/>
          </w:tcPr>
          <w:p w14:paraId="2CA27D01" w14:textId="77777777" w:rsidR="00D6084B" w:rsidRPr="00022FAF" w:rsidRDefault="00D6084B" w:rsidP="00C03160">
            <w:pPr>
              <w:pStyle w:val="TableParagraph"/>
              <w:spacing w:line="268" w:lineRule="exact"/>
              <w:ind w:left="107"/>
              <w:rPr>
                <w:b/>
                <w:bCs/>
              </w:rPr>
            </w:pPr>
            <w:r w:rsidRPr="00022FAF">
              <w:rPr>
                <w:b/>
                <w:bCs/>
                <w:spacing w:val="-2"/>
              </w:rPr>
              <w:t>Amount ($)</w:t>
            </w:r>
          </w:p>
        </w:tc>
        <w:tc>
          <w:tcPr>
            <w:tcW w:w="4460" w:type="dxa"/>
          </w:tcPr>
          <w:p w14:paraId="70A247B5" w14:textId="77777777" w:rsidR="00D6084B" w:rsidRPr="00022FAF" w:rsidRDefault="00D6084B" w:rsidP="00C03160">
            <w:pPr>
              <w:pStyle w:val="TableParagraph"/>
              <w:spacing w:line="268" w:lineRule="exact"/>
              <w:ind w:left="108"/>
              <w:rPr>
                <w:b/>
                <w:bCs/>
              </w:rPr>
            </w:pPr>
            <w:r w:rsidRPr="00022FAF">
              <w:rPr>
                <w:b/>
                <w:bCs/>
                <w:spacing w:val="-2"/>
              </w:rPr>
              <w:t>Description/Narrative</w:t>
            </w:r>
          </w:p>
        </w:tc>
      </w:tr>
      <w:tr w:rsidR="3A154605" w14:paraId="1490970C" w14:textId="77777777" w:rsidTr="3A154605">
        <w:trPr>
          <w:trHeight w:val="571"/>
        </w:trPr>
        <w:tc>
          <w:tcPr>
            <w:tcW w:w="5199" w:type="dxa"/>
          </w:tcPr>
          <w:p w14:paraId="1722CA91" w14:textId="1CB6263D" w:rsidR="3A154605" w:rsidRDefault="3A154605">
            <w:r>
              <w:t xml:space="preserve">  Professional Salaries </w:t>
            </w:r>
          </w:p>
        </w:tc>
        <w:tc>
          <w:tcPr>
            <w:tcW w:w="3721" w:type="dxa"/>
          </w:tcPr>
          <w:p w14:paraId="1FD3237C" w14:textId="0BA63D0C" w:rsidR="3A154605" w:rsidRDefault="3A154605" w:rsidP="3A154605">
            <w:pPr>
              <w:pStyle w:val="TableParagraph"/>
              <w:rPr>
                <w:rFonts w:ascii="Times New Roman"/>
              </w:rPr>
            </w:pPr>
          </w:p>
        </w:tc>
        <w:tc>
          <w:tcPr>
            <w:tcW w:w="4460" w:type="dxa"/>
          </w:tcPr>
          <w:p w14:paraId="036DB4A4" w14:textId="0F56E0AB" w:rsidR="3A154605" w:rsidRDefault="3A154605" w:rsidP="3A154605">
            <w:pPr>
              <w:pStyle w:val="TableParagraph"/>
              <w:rPr>
                <w:rFonts w:ascii="Times New Roman"/>
              </w:rPr>
            </w:pPr>
          </w:p>
        </w:tc>
      </w:tr>
      <w:tr w:rsidR="3A154605" w14:paraId="1A72C6B1" w14:textId="77777777" w:rsidTr="3A154605">
        <w:trPr>
          <w:trHeight w:val="571"/>
        </w:trPr>
        <w:tc>
          <w:tcPr>
            <w:tcW w:w="5199" w:type="dxa"/>
          </w:tcPr>
          <w:p w14:paraId="393CF49F" w14:textId="1E1CDA67" w:rsidR="3A154605" w:rsidRDefault="3A154605">
            <w:r>
              <w:t xml:space="preserve">  Clerical Salaries </w:t>
            </w:r>
          </w:p>
        </w:tc>
        <w:tc>
          <w:tcPr>
            <w:tcW w:w="3721" w:type="dxa"/>
          </w:tcPr>
          <w:p w14:paraId="6ADCFF6F" w14:textId="5E074443" w:rsidR="3A154605" w:rsidRDefault="3A154605" w:rsidP="3A154605">
            <w:pPr>
              <w:pStyle w:val="TableParagraph"/>
              <w:rPr>
                <w:rFonts w:ascii="Times New Roman"/>
              </w:rPr>
            </w:pPr>
          </w:p>
        </w:tc>
        <w:tc>
          <w:tcPr>
            <w:tcW w:w="4460" w:type="dxa"/>
          </w:tcPr>
          <w:p w14:paraId="25AC7E1A" w14:textId="0FDDA2BA" w:rsidR="3A154605" w:rsidRDefault="3A154605" w:rsidP="3A154605">
            <w:pPr>
              <w:pStyle w:val="TableParagraph"/>
              <w:rPr>
                <w:rFonts w:ascii="Times New Roman"/>
              </w:rPr>
            </w:pPr>
          </w:p>
        </w:tc>
      </w:tr>
      <w:tr w:rsidR="3A154605" w14:paraId="5CB23F2E" w14:textId="77777777" w:rsidTr="3A154605">
        <w:trPr>
          <w:trHeight w:val="571"/>
        </w:trPr>
        <w:tc>
          <w:tcPr>
            <w:tcW w:w="5199" w:type="dxa"/>
          </w:tcPr>
          <w:p w14:paraId="776BC594" w14:textId="552B0FC1" w:rsidR="3A154605" w:rsidRDefault="3A154605" w:rsidP="3A154605">
            <w:pPr>
              <w:pStyle w:val="TableParagraph"/>
              <w:spacing w:line="268" w:lineRule="exact"/>
            </w:pPr>
            <w:r>
              <w:t xml:space="preserve">  Other Salaries  </w:t>
            </w:r>
          </w:p>
        </w:tc>
        <w:tc>
          <w:tcPr>
            <w:tcW w:w="3721" w:type="dxa"/>
          </w:tcPr>
          <w:p w14:paraId="107637AB" w14:textId="639B6A53" w:rsidR="3A154605" w:rsidRDefault="3A154605" w:rsidP="3A154605">
            <w:pPr>
              <w:pStyle w:val="TableParagraph"/>
              <w:rPr>
                <w:rFonts w:ascii="Times New Roman"/>
              </w:rPr>
            </w:pPr>
          </w:p>
        </w:tc>
        <w:tc>
          <w:tcPr>
            <w:tcW w:w="4460" w:type="dxa"/>
          </w:tcPr>
          <w:p w14:paraId="088E7013" w14:textId="03955FD3" w:rsidR="3A154605" w:rsidRDefault="3A154605" w:rsidP="3A154605">
            <w:pPr>
              <w:pStyle w:val="TableParagraph"/>
              <w:rPr>
                <w:rFonts w:ascii="Times New Roman"/>
              </w:rPr>
            </w:pPr>
          </w:p>
        </w:tc>
      </w:tr>
      <w:tr w:rsidR="3A154605" w14:paraId="439C58B2" w14:textId="77777777" w:rsidTr="3A154605">
        <w:trPr>
          <w:trHeight w:val="571"/>
        </w:trPr>
        <w:tc>
          <w:tcPr>
            <w:tcW w:w="5199" w:type="dxa"/>
          </w:tcPr>
          <w:p w14:paraId="0F30BD27" w14:textId="240EEF87" w:rsidR="3A154605" w:rsidRDefault="3A154605" w:rsidP="3A154605">
            <w:pPr>
              <w:pStyle w:val="TableParagraph"/>
              <w:spacing w:line="268" w:lineRule="exact"/>
              <w:ind w:left="107"/>
            </w:pPr>
            <w:r>
              <w:t>Contracted Services (Projects/Initiatives)</w:t>
            </w:r>
          </w:p>
        </w:tc>
        <w:tc>
          <w:tcPr>
            <w:tcW w:w="3721" w:type="dxa"/>
          </w:tcPr>
          <w:p w14:paraId="61A94645" w14:textId="4650C4A8" w:rsidR="3A154605" w:rsidRDefault="3A154605" w:rsidP="3A154605">
            <w:pPr>
              <w:pStyle w:val="TableParagraph"/>
              <w:rPr>
                <w:rFonts w:ascii="Times New Roman"/>
              </w:rPr>
            </w:pPr>
          </w:p>
        </w:tc>
        <w:tc>
          <w:tcPr>
            <w:tcW w:w="4460" w:type="dxa"/>
          </w:tcPr>
          <w:p w14:paraId="4B7BE5E9" w14:textId="2A6CB131" w:rsidR="3A154605" w:rsidRDefault="3A154605" w:rsidP="3A154605">
            <w:pPr>
              <w:pStyle w:val="TableParagraph"/>
              <w:rPr>
                <w:rFonts w:ascii="Times New Roman"/>
              </w:rPr>
            </w:pPr>
          </w:p>
        </w:tc>
      </w:tr>
      <w:tr w:rsidR="3A154605" w14:paraId="1AEB8E64" w14:textId="77777777" w:rsidTr="3A154605">
        <w:trPr>
          <w:trHeight w:val="571"/>
        </w:trPr>
        <w:tc>
          <w:tcPr>
            <w:tcW w:w="5199" w:type="dxa"/>
          </w:tcPr>
          <w:p w14:paraId="79F24A5E" w14:textId="5B0ED52F" w:rsidR="3A154605" w:rsidRDefault="3A154605" w:rsidP="3A154605">
            <w:pPr>
              <w:pStyle w:val="TableParagraph"/>
              <w:spacing w:line="268" w:lineRule="exact"/>
              <w:ind w:left="107"/>
            </w:pPr>
            <w:r>
              <w:t>Marketing/Promotion</w:t>
            </w:r>
          </w:p>
        </w:tc>
        <w:tc>
          <w:tcPr>
            <w:tcW w:w="3721" w:type="dxa"/>
          </w:tcPr>
          <w:p w14:paraId="2B6A0CDF" w14:textId="51BB2001" w:rsidR="3A154605" w:rsidRDefault="3A154605" w:rsidP="3A154605">
            <w:pPr>
              <w:pStyle w:val="TableParagraph"/>
              <w:rPr>
                <w:rFonts w:ascii="Times New Roman"/>
              </w:rPr>
            </w:pPr>
          </w:p>
        </w:tc>
        <w:tc>
          <w:tcPr>
            <w:tcW w:w="4460" w:type="dxa"/>
          </w:tcPr>
          <w:p w14:paraId="4D325572" w14:textId="0E0AA3CE" w:rsidR="3A154605" w:rsidRDefault="3A154605" w:rsidP="3A154605">
            <w:pPr>
              <w:pStyle w:val="TableParagraph"/>
              <w:rPr>
                <w:rFonts w:ascii="Times New Roman"/>
              </w:rPr>
            </w:pPr>
          </w:p>
        </w:tc>
      </w:tr>
      <w:tr w:rsidR="00D6084B" w14:paraId="01B14939" w14:textId="77777777" w:rsidTr="3A154605">
        <w:trPr>
          <w:trHeight w:val="571"/>
        </w:trPr>
        <w:tc>
          <w:tcPr>
            <w:tcW w:w="5199" w:type="dxa"/>
          </w:tcPr>
          <w:p w14:paraId="5BC12CF3" w14:textId="68DA7C05" w:rsidR="00D6084B" w:rsidRDefault="00D6084B" w:rsidP="00C03160">
            <w:pPr>
              <w:pStyle w:val="TableParagraph"/>
              <w:spacing w:line="268" w:lineRule="exact"/>
              <w:ind w:left="107"/>
            </w:pPr>
            <w:r>
              <w:t>Apprentice</w:t>
            </w:r>
            <w:r w:rsidR="00D90AFB">
              <w:t>:</w:t>
            </w:r>
            <w:r>
              <w:t xml:space="preserve"> Wages</w:t>
            </w:r>
          </w:p>
        </w:tc>
        <w:tc>
          <w:tcPr>
            <w:tcW w:w="3721" w:type="dxa"/>
          </w:tcPr>
          <w:p w14:paraId="1CE64EA8" w14:textId="77777777" w:rsidR="00D6084B" w:rsidRDefault="00D6084B" w:rsidP="00C03160">
            <w:pPr>
              <w:pStyle w:val="TableParagraph"/>
              <w:rPr>
                <w:rFonts w:ascii="Times New Roman"/>
              </w:rPr>
            </w:pPr>
          </w:p>
        </w:tc>
        <w:tc>
          <w:tcPr>
            <w:tcW w:w="4460" w:type="dxa"/>
          </w:tcPr>
          <w:p w14:paraId="4A64377B" w14:textId="77777777" w:rsidR="00D6084B" w:rsidRDefault="00D6084B" w:rsidP="00C03160">
            <w:pPr>
              <w:pStyle w:val="TableParagraph"/>
              <w:rPr>
                <w:rFonts w:ascii="Times New Roman"/>
              </w:rPr>
            </w:pPr>
          </w:p>
        </w:tc>
      </w:tr>
      <w:tr w:rsidR="00750CEE" w14:paraId="594E13E5" w14:textId="77777777" w:rsidTr="3A154605">
        <w:trPr>
          <w:trHeight w:val="571"/>
        </w:trPr>
        <w:tc>
          <w:tcPr>
            <w:tcW w:w="5199" w:type="dxa"/>
          </w:tcPr>
          <w:p w14:paraId="50E2B17E" w14:textId="68E2FC76" w:rsidR="00750CEE" w:rsidRDefault="00750CEE" w:rsidP="00C03160">
            <w:pPr>
              <w:pStyle w:val="TableParagraph"/>
              <w:spacing w:line="268" w:lineRule="exact"/>
              <w:ind w:left="107"/>
            </w:pPr>
            <w:r>
              <w:t>Apprentice: Tuition and Fees</w:t>
            </w:r>
          </w:p>
        </w:tc>
        <w:tc>
          <w:tcPr>
            <w:tcW w:w="3721" w:type="dxa"/>
          </w:tcPr>
          <w:p w14:paraId="23C00C36" w14:textId="77777777" w:rsidR="00750CEE" w:rsidRDefault="00750CEE" w:rsidP="00C03160">
            <w:pPr>
              <w:pStyle w:val="TableParagraph"/>
              <w:rPr>
                <w:rFonts w:ascii="Times New Roman"/>
              </w:rPr>
            </w:pPr>
          </w:p>
        </w:tc>
        <w:tc>
          <w:tcPr>
            <w:tcW w:w="4460" w:type="dxa"/>
          </w:tcPr>
          <w:p w14:paraId="19A13A81" w14:textId="77777777" w:rsidR="00750CEE" w:rsidRDefault="00750CEE" w:rsidP="00C03160">
            <w:pPr>
              <w:pStyle w:val="TableParagraph"/>
              <w:rPr>
                <w:rFonts w:ascii="Times New Roman"/>
              </w:rPr>
            </w:pPr>
          </w:p>
        </w:tc>
      </w:tr>
      <w:tr w:rsidR="00D6084B" w14:paraId="1329656E" w14:textId="77777777" w:rsidTr="3A154605">
        <w:trPr>
          <w:trHeight w:val="571"/>
        </w:trPr>
        <w:tc>
          <w:tcPr>
            <w:tcW w:w="5199" w:type="dxa"/>
          </w:tcPr>
          <w:p w14:paraId="0952B387" w14:textId="3E02A876" w:rsidR="00D6084B" w:rsidRDefault="0088149E" w:rsidP="00C03160">
            <w:pPr>
              <w:pStyle w:val="TableParagraph"/>
              <w:spacing w:line="268" w:lineRule="exact"/>
              <w:ind w:left="107"/>
            </w:pPr>
            <w:r>
              <w:t xml:space="preserve">Mentor: </w:t>
            </w:r>
            <w:r w:rsidR="00D6084B">
              <w:t>Professional Development</w:t>
            </w:r>
          </w:p>
        </w:tc>
        <w:tc>
          <w:tcPr>
            <w:tcW w:w="3721" w:type="dxa"/>
          </w:tcPr>
          <w:p w14:paraId="44BDEEC7" w14:textId="77777777" w:rsidR="00D6084B" w:rsidRDefault="00D6084B" w:rsidP="00C03160">
            <w:pPr>
              <w:pStyle w:val="TableParagraph"/>
              <w:rPr>
                <w:rFonts w:ascii="Times New Roman"/>
              </w:rPr>
            </w:pPr>
          </w:p>
        </w:tc>
        <w:tc>
          <w:tcPr>
            <w:tcW w:w="4460" w:type="dxa"/>
          </w:tcPr>
          <w:p w14:paraId="457E239F" w14:textId="77777777" w:rsidR="00D6084B" w:rsidRDefault="00D6084B" w:rsidP="00C03160">
            <w:pPr>
              <w:pStyle w:val="TableParagraph"/>
              <w:rPr>
                <w:rFonts w:ascii="Times New Roman"/>
              </w:rPr>
            </w:pPr>
          </w:p>
        </w:tc>
      </w:tr>
      <w:tr w:rsidR="0088149E" w14:paraId="2B7ECB74" w14:textId="77777777" w:rsidTr="3A154605">
        <w:trPr>
          <w:trHeight w:val="571"/>
        </w:trPr>
        <w:tc>
          <w:tcPr>
            <w:tcW w:w="5199" w:type="dxa"/>
          </w:tcPr>
          <w:p w14:paraId="0CBAD9D5" w14:textId="77777777" w:rsidR="00C421BA" w:rsidRDefault="00C421BA" w:rsidP="00C421BA">
            <w:pPr>
              <w:rPr>
                <w:rFonts w:ascii="Times New Roman" w:eastAsia="Times New Roman" w:hAnsi="Times New Roman" w:cs="Times New Roman"/>
              </w:rPr>
            </w:pPr>
            <w:r>
              <w:t xml:space="preserve">  Mentor: Stipends</w:t>
            </w:r>
          </w:p>
          <w:p w14:paraId="091E9E17" w14:textId="77777777" w:rsidR="0088149E" w:rsidRDefault="0088149E" w:rsidP="00C03160">
            <w:pPr>
              <w:pStyle w:val="TableParagraph"/>
              <w:spacing w:line="268" w:lineRule="exact"/>
              <w:ind w:left="107"/>
            </w:pPr>
          </w:p>
        </w:tc>
        <w:tc>
          <w:tcPr>
            <w:tcW w:w="3721" w:type="dxa"/>
          </w:tcPr>
          <w:p w14:paraId="76A38F20" w14:textId="77777777" w:rsidR="0088149E" w:rsidRDefault="0088149E" w:rsidP="00C03160">
            <w:pPr>
              <w:pStyle w:val="TableParagraph"/>
              <w:rPr>
                <w:rFonts w:ascii="Times New Roman"/>
              </w:rPr>
            </w:pPr>
          </w:p>
        </w:tc>
        <w:tc>
          <w:tcPr>
            <w:tcW w:w="4460" w:type="dxa"/>
          </w:tcPr>
          <w:p w14:paraId="7BB6B65B" w14:textId="77777777" w:rsidR="0088149E" w:rsidRDefault="0088149E" w:rsidP="00C03160">
            <w:pPr>
              <w:pStyle w:val="TableParagraph"/>
              <w:rPr>
                <w:rFonts w:ascii="Times New Roman"/>
              </w:rPr>
            </w:pPr>
          </w:p>
        </w:tc>
      </w:tr>
      <w:tr w:rsidR="00D6084B" w14:paraId="05C2A77D" w14:textId="77777777" w:rsidTr="3A154605">
        <w:trPr>
          <w:trHeight w:val="571"/>
        </w:trPr>
        <w:tc>
          <w:tcPr>
            <w:tcW w:w="5199" w:type="dxa"/>
          </w:tcPr>
          <w:p w14:paraId="3624D832" w14:textId="3166E6C0" w:rsidR="00D6084B" w:rsidRDefault="00D6084B" w:rsidP="00C03160">
            <w:pPr>
              <w:pStyle w:val="TableParagraph"/>
              <w:spacing w:line="268" w:lineRule="exact"/>
              <w:ind w:left="107"/>
            </w:pPr>
            <w:r>
              <w:t>Program Sustainability (Supplies/Operations)</w:t>
            </w:r>
          </w:p>
        </w:tc>
        <w:tc>
          <w:tcPr>
            <w:tcW w:w="3721" w:type="dxa"/>
          </w:tcPr>
          <w:p w14:paraId="3E86C896" w14:textId="77777777" w:rsidR="00D6084B" w:rsidRDefault="00D6084B" w:rsidP="00C03160">
            <w:pPr>
              <w:pStyle w:val="TableParagraph"/>
              <w:rPr>
                <w:rFonts w:ascii="Times New Roman"/>
              </w:rPr>
            </w:pPr>
          </w:p>
        </w:tc>
        <w:tc>
          <w:tcPr>
            <w:tcW w:w="4460" w:type="dxa"/>
          </w:tcPr>
          <w:p w14:paraId="53C9F4D6" w14:textId="77777777" w:rsidR="00D6084B" w:rsidRDefault="00D6084B" w:rsidP="00C03160">
            <w:pPr>
              <w:pStyle w:val="TableParagraph"/>
              <w:rPr>
                <w:rFonts w:ascii="Times New Roman"/>
              </w:rPr>
            </w:pPr>
          </w:p>
        </w:tc>
      </w:tr>
      <w:tr w:rsidR="00D6084B" w14:paraId="137CD921" w14:textId="77777777" w:rsidTr="3A154605">
        <w:trPr>
          <w:trHeight w:val="574"/>
        </w:trPr>
        <w:tc>
          <w:tcPr>
            <w:tcW w:w="5199" w:type="dxa"/>
          </w:tcPr>
          <w:p w14:paraId="17A00F8C" w14:textId="1A16F11C" w:rsidR="00D6084B" w:rsidRDefault="00D6084B" w:rsidP="00C03160">
            <w:pPr>
              <w:pStyle w:val="TableParagraph"/>
              <w:spacing w:line="268" w:lineRule="exact"/>
              <w:ind w:left="107"/>
            </w:pPr>
            <w:r>
              <w:t>Other</w:t>
            </w:r>
            <w:r w:rsidR="00812E7A">
              <w:t xml:space="preserve"> Expenses</w:t>
            </w:r>
            <w:r w:rsidR="00C421BA">
              <w:t>:</w:t>
            </w:r>
          </w:p>
        </w:tc>
        <w:tc>
          <w:tcPr>
            <w:tcW w:w="3721" w:type="dxa"/>
          </w:tcPr>
          <w:p w14:paraId="72813CFB" w14:textId="77777777" w:rsidR="00D6084B" w:rsidRDefault="00D6084B" w:rsidP="00C03160">
            <w:pPr>
              <w:pStyle w:val="TableParagraph"/>
              <w:rPr>
                <w:rFonts w:ascii="Times New Roman"/>
              </w:rPr>
            </w:pPr>
          </w:p>
        </w:tc>
        <w:tc>
          <w:tcPr>
            <w:tcW w:w="4460" w:type="dxa"/>
          </w:tcPr>
          <w:p w14:paraId="630D6231" w14:textId="77777777" w:rsidR="00D6084B" w:rsidRDefault="00D6084B" w:rsidP="00C03160">
            <w:pPr>
              <w:pStyle w:val="TableParagraph"/>
              <w:rPr>
                <w:rFonts w:ascii="Times New Roman"/>
              </w:rPr>
            </w:pPr>
          </w:p>
        </w:tc>
      </w:tr>
      <w:tr w:rsidR="00D6084B" w14:paraId="0EBCFA03" w14:textId="77777777" w:rsidTr="3A154605">
        <w:trPr>
          <w:trHeight w:val="571"/>
        </w:trPr>
        <w:tc>
          <w:tcPr>
            <w:tcW w:w="5199" w:type="dxa"/>
          </w:tcPr>
          <w:p w14:paraId="37A28CF9" w14:textId="0D3DFA82" w:rsidR="00D6084B" w:rsidRDefault="00D6084B" w:rsidP="00D6084B">
            <w:pPr>
              <w:pStyle w:val="TableParagraph"/>
              <w:spacing w:line="268" w:lineRule="exact"/>
            </w:pPr>
            <w:r>
              <w:t xml:space="preserve">  Other</w:t>
            </w:r>
            <w:r w:rsidR="00812E7A">
              <w:t xml:space="preserve"> Expenses</w:t>
            </w:r>
            <w:r>
              <w:t xml:space="preserve">: </w:t>
            </w:r>
          </w:p>
        </w:tc>
        <w:tc>
          <w:tcPr>
            <w:tcW w:w="3721" w:type="dxa"/>
          </w:tcPr>
          <w:p w14:paraId="7206F8F5" w14:textId="77777777" w:rsidR="00D6084B" w:rsidRDefault="00D6084B" w:rsidP="00C03160">
            <w:pPr>
              <w:pStyle w:val="TableParagraph"/>
              <w:rPr>
                <w:rFonts w:ascii="Times New Roman"/>
              </w:rPr>
            </w:pPr>
          </w:p>
        </w:tc>
        <w:tc>
          <w:tcPr>
            <w:tcW w:w="4460" w:type="dxa"/>
          </w:tcPr>
          <w:p w14:paraId="1089BA4E" w14:textId="77777777" w:rsidR="00D6084B" w:rsidRDefault="00D6084B" w:rsidP="00C03160">
            <w:pPr>
              <w:pStyle w:val="TableParagraph"/>
              <w:rPr>
                <w:rFonts w:ascii="Times New Roman"/>
              </w:rPr>
            </w:pPr>
          </w:p>
        </w:tc>
      </w:tr>
      <w:tr w:rsidR="00D6084B" w14:paraId="44AEE141" w14:textId="77777777" w:rsidTr="3A154605">
        <w:trPr>
          <w:trHeight w:val="571"/>
        </w:trPr>
        <w:tc>
          <w:tcPr>
            <w:tcW w:w="5199" w:type="dxa"/>
          </w:tcPr>
          <w:p w14:paraId="02CFF6FF" w14:textId="2AECE301" w:rsidR="00D6084B" w:rsidRDefault="00D6084B" w:rsidP="00C03160">
            <w:pPr>
              <w:pStyle w:val="TableParagraph"/>
              <w:spacing w:line="268" w:lineRule="exact"/>
              <w:ind w:left="107"/>
            </w:pPr>
            <w:r>
              <w:t>Other</w:t>
            </w:r>
            <w:r w:rsidR="00812E7A">
              <w:t xml:space="preserve"> Expenses</w:t>
            </w:r>
            <w:r>
              <w:t xml:space="preserve">: </w:t>
            </w:r>
          </w:p>
        </w:tc>
        <w:tc>
          <w:tcPr>
            <w:tcW w:w="3721" w:type="dxa"/>
          </w:tcPr>
          <w:p w14:paraId="7F43470F" w14:textId="77777777" w:rsidR="00D6084B" w:rsidRDefault="00D6084B" w:rsidP="00C03160">
            <w:pPr>
              <w:pStyle w:val="TableParagraph"/>
              <w:rPr>
                <w:rFonts w:ascii="Times New Roman"/>
              </w:rPr>
            </w:pPr>
          </w:p>
        </w:tc>
        <w:tc>
          <w:tcPr>
            <w:tcW w:w="4460" w:type="dxa"/>
          </w:tcPr>
          <w:p w14:paraId="530A1405" w14:textId="77777777" w:rsidR="00D6084B" w:rsidRDefault="00D6084B" w:rsidP="00C03160">
            <w:pPr>
              <w:pStyle w:val="TableParagraph"/>
              <w:rPr>
                <w:rFonts w:ascii="Times New Roman"/>
              </w:rPr>
            </w:pPr>
          </w:p>
        </w:tc>
      </w:tr>
    </w:tbl>
    <w:p w14:paraId="6C3638B8" w14:textId="5CCD55B5" w:rsidR="006B52C2" w:rsidRPr="00812E7A" w:rsidRDefault="00D6084B" w:rsidP="00812E7A">
      <w:pPr>
        <w:spacing w:before="60" w:after="24"/>
        <w:rPr>
          <w:b/>
          <w:sz w:val="24"/>
        </w:rPr>
        <w:sectPr w:rsidR="006B52C2" w:rsidRPr="00812E7A">
          <w:pgSz w:w="15840" w:h="12240" w:orient="landscape"/>
          <w:pgMar w:top="1380" w:right="1320" w:bottom="280" w:left="1340" w:header="720" w:footer="720" w:gutter="0"/>
          <w:cols w:space="720"/>
        </w:sectPr>
      </w:pPr>
      <w:r>
        <w:rPr>
          <w:b/>
          <w:noProof/>
          <w:sz w:val="24"/>
        </w:rPr>
        <mc:AlternateContent>
          <mc:Choice Requires="wps">
            <w:drawing>
              <wp:anchor distT="0" distB="0" distL="114300" distR="114300" simplePos="0" relativeHeight="251658240" behindDoc="0" locked="0" layoutInCell="1" allowOverlap="1" wp14:anchorId="772B7DE5" wp14:editId="5D1B9735">
                <wp:simplePos x="0" y="0"/>
                <wp:positionH relativeFrom="column">
                  <wp:posOffset>-635</wp:posOffset>
                </wp:positionH>
                <wp:positionV relativeFrom="paragraph">
                  <wp:posOffset>77308</wp:posOffset>
                </wp:positionV>
                <wp:extent cx="6709144" cy="446567"/>
                <wp:effectExtent l="0" t="0" r="0" b="0"/>
                <wp:wrapNone/>
                <wp:docPr id="861161751" name="Text Box 1"/>
                <wp:cNvGraphicFramePr/>
                <a:graphic xmlns:a="http://schemas.openxmlformats.org/drawingml/2006/main">
                  <a:graphicData uri="http://schemas.microsoft.com/office/word/2010/wordprocessingShape">
                    <wps:wsp>
                      <wps:cNvSpPr txBox="1"/>
                      <wps:spPr>
                        <a:xfrm>
                          <a:off x="0" y="0"/>
                          <a:ext cx="6709144" cy="446567"/>
                        </a:xfrm>
                        <a:prstGeom prst="rect">
                          <a:avLst/>
                        </a:prstGeom>
                        <a:solidFill>
                          <a:schemeClr val="lt1"/>
                        </a:solidFill>
                        <a:ln w="6350">
                          <a:noFill/>
                        </a:ln>
                      </wps:spPr>
                      <wps:txbx>
                        <w:txbxContent>
                          <w:p w14:paraId="364A8CA8" w14:textId="5570140D" w:rsidR="00D6084B" w:rsidRPr="00253AD7" w:rsidRDefault="00D6084B" w:rsidP="00D6084B">
                            <w:pPr>
                              <w:rPr>
                                <w:u w:val="single"/>
                              </w:rPr>
                            </w:pPr>
                            <w:r w:rsidRPr="00D6084B">
                              <w:rPr>
                                <w:b/>
                                <w:bCs/>
                              </w:rPr>
                              <w:t>TOTAL PROJECT COST (FY2</w:t>
                            </w:r>
                            <w:r>
                              <w:rPr>
                                <w:b/>
                                <w:bCs/>
                              </w:rPr>
                              <w:t>6</w:t>
                            </w:r>
                            <w:r w:rsidRPr="00D6084B">
                              <w:rPr>
                                <w:b/>
                                <w:bCs/>
                              </w:rPr>
                              <w:t>):</w:t>
                            </w:r>
                            <w:r w:rsidRPr="00D6084B">
                              <w:t xml:space="preserve"> $</w:t>
                            </w:r>
                            <w:r w:rsidR="00253AD7">
                              <w:t xml:space="preserve"> </w:t>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p>
                          <w:p w14:paraId="6140DAB6" w14:textId="725AEF4A" w:rsidR="001D7307" w:rsidRPr="00253AD7" w:rsidRDefault="001D7307" w:rsidP="00D6084B">
                            <w:pPr>
                              <w:rPr>
                                <w:u w:val="single"/>
                              </w:rPr>
                            </w:pPr>
                            <w:r>
                              <w:rPr>
                                <w:b/>
                                <w:bCs/>
                              </w:rPr>
                              <w:t xml:space="preserve">ANTICIPATED REQUESTED GRANT AWARD (FY26): $ </w:t>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p>
                          <w:p w14:paraId="6502D861" w14:textId="77777777" w:rsidR="00D6084B" w:rsidRDefault="00D6084B" w:rsidP="00D60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B7DE5" id="_x0000_s1027" type="#_x0000_t202" style="position:absolute;margin-left:-.05pt;margin-top:6.1pt;width:528.3pt;height:3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huLQ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" fillcolor="white [3201]" stroked="f" strokeweight=".5pt">
                <v:textbox>
                  <w:txbxContent>
                    <w:p w14:paraId="364A8CA8" w14:textId="5570140D" w:rsidR="00D6084B" w:rsidRPr="00253AD7" w:rsidRDefault="00D6084B" w:rsidP="00D6084B">
                      <w:pPr>
                        <w:rPr>
                          <w:u w:val="single"/>
                        </w:rPr>
                      </w:pPr>
                      <w:r w:rsidRPr="00D6084B">
                        <w:rPr>
                          <w:b/>
                          <w:bCs/>
                        </w:rPr>
                        <w:t>TOTAL PROJECT COST (FY2</w:t>
                      </w:r>
                      <w:r>
                        <w:rPr>
                          <w:b/>
                          <w:bCs/>
                        </w:rPr>
                        <w:t>6</w:t>
                      </w:r>
                      <w:r w:rsidRPr="00D6084B">
                        <w:rPr>
                          <w:b/>
                          <w:bCs/>
                        </w:rPr>
                        <w:t>):</w:t>
                      </w:r>
                      <w:r w:rsidRPr="00D6084B">
                        <w:t xml:space="preserve"> $</w:t>
                      </w:r>
                      <w:r w:rsidR="00253AD7">
                        <w:t xml:space="preserve"> </w:t>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r w:rsidR="00253AD7">
                        <w:rPr>
                          <w:u w:val="single"/>
                        </w:rPr>
                        <w:tab/>
                      </w:r>
                    </w:p>
                    <w:p w14:paraId="6140DAB6" w14:textId="725AEF4A" w:rsidR="001D7307" w:rsidRPr="00253AD7" w:rsidRDefault="001D7307" w:rsidP="00D6084B">
                      <w:pPr>
                        <w:rPr>
                          <w:u w:val="single"/>
                        </w:rPr>
                      </w:pPr>
                      <w:r>
                        <w:rPr>
                          <w:b/>
                          <w:bCs/>
                        </w:rPr>
                        <w:t xml:space="preserve">ANTICIPATED REQUESTED GRANT AWARD (FY26): $ </w:t>
                      </w:r>
                      <w:r w:rsidR="00253AD7">
                        <w:rPr>
                          <w:b/>
                          <w:bCs/>
                          <w:u w:val="single"/>
                        </w:rPr>
                        <w:tab/>
                      </w:r>
                      <w:r w:rsidR="00253AD7">
                        <w:rPr>
                          <w:b/>
                          <w:bCs/>
                          <w:u w:val="single"/>
                        </w:rPr>
                        <w:tab/>
                      </w:r>
                      <w:r w:rsidR="00253AD7">
                        <w:rPr>
                          <w:b/>
                          <w:bCs/>
                          <w:u w:val="single"/>
                        </w:rPr>
                        <w:tab/>
                      </w:r>
                      <w:r w:rsidR="00253AD7">
                        <w:rPr>
                          <w:b/>
                          <w:bCs/>
                          <w:u w:val="single"/>
                        </w:rPr>
                        <w:tab/>
                      </w:r>
                      <w:r w:rsidR="00253AD7">
                        <w:rPr>
                          <w:b/>
                          <w:bCs/>
                          <w:u w:val="single"/>
                        </w:rPr>
                        <w:tab/>
                      </w:r>
                    </w:p>
                    <w:p w14:paraId="6502D861" w14:textId="77777777" w:rsidR="00D6084B" w:rsidRDefault="00D6084B" w:rsidP="00D6084B"/>
                  </w:txbxContent>
                </v:textbox>
              </v:shape>
            </w:pict>
          </mc:Fallback>
        </mc:AlternateContent>
      </w:r>
    </w:p>
    <w:bookmarkEnd w:id="0"/>
    <w:p w14:paraId="68F87928" w14:textId="77777777" w:rsidR="00DE521A" w:rsidRDefault="00DE521A" w:rsidP="00812E7A"/>
    <w:sectPr w:rsidR="00DE521A">
      <w:pgSz w:w="15840" w:h="12240" w:orient="landscape"/>
      <w:pgMar w:top="576" w:right="1320" w:bottom="144"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331E7"/>
    <w:multiLevelType w:val="multilevel"/>
    <w:tmpl w:val="35B6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07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C2"/>
    <w:rsid w:val="00022FAF"/>
    <w:rsid w:val="00034338"/>
    <w:rsid w:val="001D7307"/>
    <w:rsid w:val="00253AD7"/>
    <w:rsid w:val="0038226B"/>
    <w:rsid w:val="003C51C9"/>
    <w:rsid w:val="003F4BCA"/>
    <w:rsid w:val="00455609"/>
    <w:rsid w:val="00475918"/>
    <w:rsid w:val="006B52C2"/>
    <w:rsid w:val="00750CEE"/>
    <w:rsid w:val="00812E7A"/>
    <w:rsid w:val="0088149E"/>
    <w:rsid w:val="00970A15"/>
    <w:rsid w:val="009A5039"/>
    <w:rsid w:val="009C0EB4"/>
    <w:rsid w:val="009D04F7"/>
    <w:rsid w:val="00C421BA"/>
    <w:rsid w:val="00C66342"/>
    <w:rsid w:val="00D12546"/>
    <w:rsid w:val="00D31075"/>
    <w:rsid w:val="00D6084B"/>
    <w:rsid w:val="00D766CC"/>
    <w:rsid w:val="00D863DD"/>
    <w:rsid w:val="00D90AFB"/>
    <w:rsid w:val="00DC2CF6"/>
    <w:rsid w:val="00DE521A"/>
    <w:rsid w:val="00E6403D"/>
    <w:rsid w:val="00EF296C"/>
    <w:rsid w:val="18C367BC"/>
    <w:rsid w:val="3022F854"/>
    <w:rsid w:val="3692426D"/>
    <w:rsid w:val="3A154605"/>
    <w:rsid w:val="3F0A76F0"/>
    <w:rsid w:val="42A9BF2C"/>
    <w:rsid w:val="4904686A"/>
    <w:rsid w:val="52E7136F"/>
    <w:rsid w:val="5924E18A"/>
    <w:rsid w:val="5D205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45255"/>
  <w15:docId w15:val="{B329724C-FFA8-4694-8ACC-7B267964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50CE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34338"/>
    <w:rPr>
      <w:sz w:val="16"/>
      <w:szCs w:val="16"/>
    </w:rPr>
  </w:style>
  <w:style w:type="paragraph" w:styleId="CommentText">
    <w:name w:val="annotation text"/>
    <w:basedOn w:val="Normal"/>
    <w:link w:val="CommentTextChar"/>
    <w:uiPriority w:val="99"/>
    <w:unhideWhenUsed/>
    <w:rsid w:val="00034338"/>
    <w:rPr>
      <w:sz w:val="20"/>
      <w:szCs w:val="20"/>
    </w:rPr>
  </w:style>
  <w:style w:type="character" w:customStyle="1" w:styleId="CommentTextChar">
    <w:name w:val="Comment Text Char"/>
    <w:basedOn w:val="DefaultParagraphFont"/>
    <w:link w:val="CommentText"/>
    <w:uiPriority w:val="99"/>
    <w:rsid w:val="0003433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4338"/>
    <w:rPr>
      <w:b/>
      <w:bCs/>
    </w:rPr>
  </w:style>
  <w:style w:type="character" w:customStyle="1" w:styleId="CommentSubjectChar">
    <w:name w:val="Comment Subject Char"/>
    <w:basedOn w:val="CommentTextChar"/>
    <w:link w:val="CommentSubject"/>
    <w:uiPriority w:val="99"/>
    <w:semiHidden/>
    <w:rsid w:val="0003433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20309">
      <w:bodyDiv w:val="1"/>
      <w:marLeft w:val="0"/>
      <w:marRight w:val="0"/>
      <w:marTop w:val="0"/>
      <w:marBottom w:val="0"/>
      <w:divBdr>
        <w:top w:val="none" w:sz="0" w:space="0" w:color="auto"/>
        <w:left w:val="none" w:sz="0" w:space="0" w:color="auto"/>
        <w:bottom w:val="none" w:sz="0" w:space="0" w:color="auto"/>
        <w:right w:val="none" w:sz="0" w:space="0" w:color="auto"/>
      </w:divBdr>
    </w:div>
    <w:div w:id="503402715">
      <w:bodyDiv w:val="1"/>
      <w:marLeft w:val="0"/>
      <w:marRight w:val="0"/>
      <w:marTop w:val="0"/>
      <w:marBottom w:val="0"/>
      <w:divBdr>
        <w:top w:val="none" w:sz="0" w:space="0" w:color="auto"/>
        <w:left w:val="none" w:sz="0" w:space="0" w:color="auto"/>
        <w:bottom w:val="none" w:sz="0" w:space="0" w:color="auto"/>
        <w:right w:val="none" w:sz="0" w:space="0" w:color="auto"/>
      </w:divBdr>
    </w:div>
    <w:div w:id="894589692">
      <w:bodyDiv w:val="1"/>
      <w:marLeft w:val="0"/>
      <w:marRight w:val="0"/>
      <w:marTop w:val="0"/>
      <w:marBottom w:val="0"/>
      <w:divBdr>
        <w:top w:val="none" w:sz="0" w:space="0" w:color="auto"/>
        <w:left w:val="none" w:sz="0" w:space="0" w:color="auto"/>
        <w:bottom w:val="none" w:sz="0" w:space="0" w:color="auto"/>
        <w:right w:val="none" w:sz="0" w:space="0" w:color="auto"/>
      </w:divBdr>
    </w:div>
    <w:div w:id="1098451034">
      <w:bodyDiv w:val="1"/>
      <w:marLeft w:val="0"/>
      <w:marRight w:val="0"/>
      <w:marTop w:val="0"/>
      <w:marBottom w:val="0"/>
      <w:divBdr>
        <w:top w:val="none" w:sz="0" w:space="0" w:color="auto"/>
        <w:left w:val="none" w:sz="0" w:space="0" w:color="auto"/>
        <w:bottom w:val="none" w:sz="0" w:space="0" w:color="auto"/>
        <w:right w:val="none" w:sz="0" w:space="0" w:color="auto"/>
      </w:divBdr>
    </w:div>
    <w:div w:id="1451437058">
      <w:bodyDiv w:val="1"/>
      <w:marLeft w:val="0"/>
      <w:marRight w:val="0"/>
      <w:marTop w:val="0"/>
      <w:marBottom w:val="0"/>
      <w:divBdr>
        <w:top w:val="none" w:sz="0" w:space="0" w:color="auto"/>
        <w:left w:val="none" w:sz="0" w:space="0" w:color="auto"/>
        <w:bottom w:val="none" w:sz="0" w:space="0" w:color="auto"/>
        <w:right w:val="none" w:sz="0" w:space="0" w:color="auto"/>
      </w:divBdr>
    </w:div>
    <w:div w:id="1941645566">
      <w:bodyDiv w:val="1"/>
      <w:marLeft w:val="0"/>
      <w:marRight w:val="0"/>
      <w:marTop w:val="0"/>
      <w:marBottom w:val="0"/>
      <w:divBdr>
        <w:top w:val="none" w:sz="0" w:space="0" w:color="auto"/>
        <w:left w:val="none" w:sz="0" w:space="0" w:color="auto"/>
        <w:bottom w:val="none" w:sz="0" w:space="0" w:color="auto"/>
        <w:right w:val="none" w:sz="0" w:space="0" w:color="auto"/>
      </w:divBdr>
    </w:div>
    <w:div w:id="200018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61A4D-9264-4B65-9CAB-7AC53233A314}">
  <ds:schemaRefs>
    <ds:schemaRef ds:uri="http://schemas.microsoft.com/sharepoint/v3/contenttype/forms"/>
  </ds:schemaRefs>
</ds:datastoreItem>
</file>

<file path=customXml/itemProps2.xml><?xml version="1.0" encoding="utf-8"?>
<ds:datastoreItem xmlns:ds="http://schemas.openxmlformats.org/officeDocument/2006/customXml" ds:itemID="{52DD316E-5241-4DFD-A7FF-425CEAAF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B828B-30DE-4BA0-AAD6-2A25D146A930}">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1475</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RTAP District Budget Form</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RTAP District Budget Form</dc:title>
  <dc:creator>DESE</dc:creator>
  <cp:lastModifiedBy>Zou, Dong (EOE)</cp:lastModifiedBy>
  <cp:revision>3</cp:revision>
  <dcterms:created xsi:type="dcterms:W3CDTF">2025-01-24T20:41:00Z</dcterms:created>
  <dcterms:modified xsi:type="dcterms:W3CDTF">2025-01-24T22:44:00Z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