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E8FB" w14:textId="77777777" w:rsidR="00CA19B4" w:rsidRPr="00200779" w:rsidRDefault="0089406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69FB488" w14:textId="77777777" w:rsidR="00CA19B4" w:rsidRDefault="00CA19B4" w:rsidP="00CA19B4">
      <w:pPr>
        <w:jc w:val="center"/>
        <w:rPr>
          <w:rFonts w:ascii="Times New Roman" w:hAnsi="Times New Roman" w:cs="Times New Roman"/>
          <w:sz w:val="24"/>
          <w:szCs w:val="24"/>
        </w:rPr>
      </w:pPr>
    </w:p>
    <w:p w14:paraId="67DDACF4" w14:textId="77777777" w:rsidR="00CA19B4" w:rsidRDefault="0089406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E410E0B" w14:textId="77777777" w:rsidR="00CA19B4" w:rsidRDefault="00CA19B4" w:rsidP="00CA19B4">
      <w:pPr>
        <w:rPr>
          <w:rFonts w:ascii="Times New Roman" w:hAnsi="Times New Roman" w:cs="Times New Roman"/>
          <w:sz w:val="20"/>
          <w:szCs w:val="20"/>
        </w:rPr>
      </w:pPr>
    </w:p>
    <w:p w14:paraId="60C48A12" w14:textId="77777777" w:rsidR="00CA19B4" w:rsidRDefault="00CA19B4" w:rsidP="00CA19B4">
      <w:pPr>
        <w:rPr>
          <w:rFonts w:ascii="Times New Roman" w:hAnsi="Times New Roman" w:cs="Times New Roman"/>
          <w:sz w:val="20"/>
          <w:szCs w:val="20"/>
        </w:rPr>
      </w:pPr>
    </w:p>
    <w:p w14:paraId="6EF1B8B7" w14:textId="77777777" w:rsidR="00CA19B4" w:rsidRPr="00B63138" w:rsidRDefault="0089406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Worcester</w:t>
      </w:r>
      <w:proofErr w:type="gramEnd"/>
      <w:r w:rsidRPr="00B63138">
        <w:rPr>
          <w:rFonts w:ascii="Times New Roman" w:hAnsi="Times New Roman" w:cs="Times New Roman"/>
          <w:b/>
          <w:sz w:val="20"/>
          <w:szCs w:val="20"/>
        </w:rPr>
        <w:t xml:space="preserve"> Cultural Academy</w:t>
      </w:r>
      <w:bookmarkEnd w:id="0"/>
    </w:p>
    <w:p w14:paraId="4A483F10" w14:textId="77777777" w:rsidR="00CA19B4" w:rsidRDefault="00CA19B4" w:rsidP="00CA19B4">
      <w:pPr>
        <w:rPr>
          <w:rFonts w:ascii="Times New Roman" w:hAnsi="Times New Roman" w:cs="Times New Roman"/>
          <w:sz w:val="20"/>
          <w:szCs w:val="20"/>
        </w:rPr>
      </w:pPr>
    </w:p>
    <w:p w14:paraId="50A828F2" w14:textId="77777777" w:rsidR="00CA19B4" w:rsidRDefault="00894068"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/09/2025</w:t>
      </w:r>
      <w:bookmarkEnd w:id="1"/>
    </w:p>
    <w:p w14:paraId="5E37A77A" w14:textId="77777777" w:rsidR="00CA19B4" w:rsidRDefault="00CA19B4" w:rsidP="00CA19B4">
      <w:pPr>
        <w:rPr>
          <w:rFonts w:ascii="Times New Roman" w:hAnsi="Times New Roman" w:cs="Times New Roman"/>
          <w:sz w:val="20"/>
          <w:szCs w:val="20"/>
        </w:rPr>
      </w:pPr>
    </w:p>
    <w:p w14:paraId="1820CBD0" w14:textId="77777777" w:rsidR="00CA19B4" w:rsidRDefault="0089406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/23/2025</w:t>
      </w:r>
      <w:bookmarkEnd w:id="2"/>
    </w:p>
    <w:p w14:paraId="3D37B1E5" w14:textId="77777777" w:rsidR="00CA19B4" w:rsidRDefault="0089406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02/22/2025</w:t>
      </w:r>
      <w:bookmarkEnd w:id="3"/>
    </w:p>
    <w:p w14:paraId="1CB07509" w14:textId="77777777" w:rsidR="00CA19B4" w:rsidRDefault="00CA19B4" w:rsidP="00CA19B4">
      <w:pPr>
        <w:pBdr>
          <w:bottom w:val="single" w:sz="12" w:space="1" w:color="auto"/>
        </w:pBdr>
        <w:rPr>
          <w:rFonts w:ascii="Times New Roman" w:hAnsi="Times New Roman" w:cs="Times New Roman"/>
          <w:sz w:val="20"/>
          <w:szCs w:val="20"/>
        </w:rPr>
      </w:pPr>
    </w:p>
    <w:p w14:paraId="3886A1C0" w14:textId="77777777" w:rsidR="00CA19B4" w:rsidRDefault="0089406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FF82788" w14:textId="77777777" w:rsidR="00CA19B4" w:rsidRDefault="00CA19B4" w:rsidP="00CA19B4">
      <w:pPr>
        <w:rPr>
          <w:rFonts w:ascii="Times New Roman" w:hAnsi="Times New Roman" w:cs="Times New Roman"/>
          <w:sz w:val="20"/>
          <w:szCs w:val="20"/>
        </w:rPr>
      </w:pPr>
    </w:p>
    <w:p w14:paraId="0E114BA6" w14:textId="77777777" w:rsidR="00CA19B4" w:rsidRPr="00223718" w:rsidRDefault="0089406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88FDE78" w14:textId="77777777" w:rsidR="00CA19B4" w:rsidRDefault="00CA19B4" w:rsidP="00CA19B4">
      <w:pPr>
        <w:rPr>
          <w:rFonts w:ascii="Times New Roman" w:hAnsi="Times New Roman" w:cs="Times New Roman"/>
          <w:sz w:val="20"/>
          <w:szCs w:val="20"/>
        </w:rPr>
      </w:pPr>
    </w:p>
    <w:p w14:paraId="52568027" w14:textId="77777777" w:rsidR="00CA19B4" w:rsidRDefault="0089406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B7F3AD9" w14:textId="77777777" w:rsidR="00CA19B4" w:rsidRDefault="00CA19B4" w:rsidP="00CA19B4">
      <w:pPr>
        <w:ind w:left="720"/>
        <w:rPr>
          <w:rFonts w:ascii="Times New Roman" w:hAnsi="Times New Roman" w:cs="Times New Roman"/>
          <w:sz w:val="20"/>
          <w:szCs w:val="20"/>
        </w:rPr>
      </w:pPr>
    </w:p>
    <w:bookmarkStart w:id="4" w:name="CHK_SBP"/>
    <w:p w14:paraId="3B017923" w14:textId="77777777" w:rsidR="00CA19B4" w:rsidRDefault="008940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4291198B" w14:textId="77777777" w:rsidR="00CA19B4" w:rsidRDefault="008940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38DBD91" w14:textId="77777777" w:rsidR="00CA19B4" w:rsidRDefault="008940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FAE35DE" w14:textId="77777777" w:rsidR="00CA19B4" w:rsidRDefault="008940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9558FD1" w14:textId="77777777" w:rsidR="00CA19B4" w:rsidRDefault="008940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27B1CAB" w14:textId="77777777" w:rsidR="00CA19B4" w:rsidRDefault="0089406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08079A80" w14:textId="77777777" w:rsidR="00CA19B4" w:rsidRDefault="00CA19B4" w:rsidP="00CA19B4">
      <w:pPr>
        <w:rPr>
          <w:rFonts w:ascii="Times New Roman" w:hAnsi="Times New Roman" w:cs="Times New Roman"/>
          <w:sz w:val="20"/>
          <w:szCs w:val="20"/>
        </w:rPr>
      </w:pPr>
    </w:p>
    <w:p w14:paraId="26BED3D4" w14:textId="77777777" w:rsidR="00CA19B4" w:rsidRDefault="0089406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1D12FC1" w14:textId="77777777" w:rsidR="00CA19B4" w:rsidRDefault="00CA19B4" w:rsidP="00CA19B4">
      <w:pPr>
        <w:ind w:left="720"/>
        <w:rPr>
          <w:rFonts w:ascii="Times New Roman" w:hAnsi="Times New Roman" w:cs="Times New Roman"/>
          <w:sz w:val="20"/>
          <w:szCs w:val="20"/>
        </w:rPr>
      </w:pPr>
    </w:p>
    <w:bookmarkStart w:id="10" w:name="CHK_CEP"/>
    <w:p w14:paraId="5121BA61" w14:textId="77777777" w:rsidR="00CA19B4" w:rsidRDefault="008940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5F80F15" w14:textId="77777777" w:rsidR="00CA19B4" w:rsidRDefault="008940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8675C10" w14:textId="77777777" w:rsidR="00CA19B4" w:rsidRDefault="008940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043BDEF" w14:textId="77777777" w:rsidR="00CA19B4" w:rsidRDefault="0089406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21DA57C9" w14:textId="77777777" w:rsidR="00CA19B4" w:rsidRDefault="00CA19B4" w:rsidP="00CA19B4">
      <w:pPr>
        <w:rPr>
          <w:rFonts w:ascii="Times New Roman" w:hAnsi="Times New Roman" w:cs="Times New Roman"/>
          <w:sz w:val="20"/>
          <w:szCs w:val="20"/>
        </w:rPr>
      </w:pPr>
    </w:p>
    <w:p w14:paraId="50668B51" w14:textId="77777777" w:rsidR="00CA19B4" w:rsidRPr="00D6151F" w:rsidRDefault="0089406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8FB7F57" w14:textId="77777777" w:rsidR="00CA19B4" w:rsidRDefault="00CA19B4" w:rsidP="00CA19B4">
      <w:pPr>
        <w:rPr>
          <w:rFonts w:ascii="Times New Roman" w:hAnsi="Times New Roman" w:cs="Times New Roman"/>
          <w:sz w:val="20"/>
          <w:szCs w:val="20"/>
        </w:rPr>
      </w:pPr>
    </w:p>
    <w:p w14:paraId="3350E913" w14:textId="77777777" w:rsidR="00CA19B4" w:rsidRDefault="0089406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20A47C8" w14:textId="77777777" w:rsidR="00CA19B4" w:rsidRDefault="0089406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F70A13E" w14:textId="77777777" w:rsidR="00CA19B4" w:rsidRDefault="00CA19B4" w:rsidP="00CA19B4">
      <w:pPr>
        <w:ind w:firstLine="720"/>
        <w:rPr>
          <w:rFonts w:ascii="Times New Roman" w:hAnsi="Times New Roman" w:cs="Times New Roman"/>
          <w:sz w:val="20"/>
          <w:szCs w:val="20"/>
        </w:rPr>
      </w:pPr>
    </w:p>
    <w:p w14:paraId="3EE69C58" w14:textId="77777777" w:rsidR="00CA19B4" w:rsidRDefault="0089406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008A720"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7003138" w14:textId="77777777" w:rsidR="00A53CEA" w:rsidRDefault="00A53CEA" w:rsidP="00A53CEA">
      <w:pPr>
        <w:ind w:firstLine="720"/>
        <w:rPr>
          <w:rFonts w:ascii="Times New Roman" w:hAnsi="Times New Roman" w:cs="Times New Roman"/>
          <w:sz w:val="20"/>
          <w:szCs w:val="20"/>
        </w:rPr>
      </w:pPr>
    </w:p>
    <w:p w14:paraId="3D6D0CD5" w14:textId="77777777" w:rsidR="00A53CEA" w:rsidRPr="00C61944" w:rsidRDefault="00894068"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76096" w14:paraId="4ED2215F" w14:textId="77777777" w:rsidTr="008175F8">
        <w:trPr>
          <w:trHeight w:val="37"/>
        </w:trPr>
        <w:tc>
          <w:tcPr>
            <w:tcW w:w="8545" w:type="dxa"/>
            <w:shd w:val="clear" w:color="auto" w:fill="31849B"/>
          </w:tcPr>
          <w:p w14:paraId="1B9218E7" w14:textId="77777777" w:rsidR="00A53CEA" w:rsidRPr="005B0132" w:rsidRDefault="00894068" w:rsidP="008175F8">
            <w:pPr>
              <w:rPr>
                <w:rFonts w:asciiTheme="minorHAnsi" w:hAnsiTheme="minorHAnsi" w:cstheme="minorHAnsi"/>
                <w:b/>
                <w:i/>
                <w:color w:val="DBE5F1" w:themeColor="accent1" w:themeTint="33"/>
                <w:sz w:val="32"/>
                <w:szCs w:val="20"/>
              </w:rPr>
            </w:pPr>
            <w:r>
              <w:t>Meal Patterns and Nutritional Quality</w:t>
            </w:r>
          </w:p>
        </w:tc>
      </w:tr>
      <w:tr w:rsidR="00F76096" w14:paraId="1D0CDB30" w14:textId="77777777" w:rsidTr="008175F8">
        <w:trPr>
          <w:trHeight w:val="37"/>
        </w:trPr>
        <w:tc>
          <w:tcPr>
            <w:tcW w:w="8545" w:type="dxa"/>
            <w:shd w:val="clear" w:color="auto" w:fill="D9D9D9"/>
          </w:tcPr>
          <w:p w14:paraId="6E570FFA" w14:textId="77777777" w:rsidR="00A53CEA" w:rsidRPr="0076532F" w:rsidRDefault="00894068" w:rsidP="008175F8">
            <w:pPr>
              <w:rPr>
                <w:rFonts w:ascii="Times New Roman" w:hAnsi="Times New Roman" w:cs="Times New Roman"/>
                <w:b/>
                <w:sz w:val="20"/>
                <w:szCs w:val="20"/>
              </w:rPr>
            </w:pPr>
            <w:r>
              <w:t>Meal Components &amp; Quantities- Lunch Program</w:t>
            </w:r>
          </w:p>
        </w:tc>
      </w:tr>
      <w:tr w:rsidR="00F76096" w14:paraId="1BC5B31B" w14:textId="77777777" w:rsidTr="008175F8">
        <w:trPr>
          <w:trHeight w:val="37"/>
        </w:trPr>
        <w:tc>
          <w:tcPr>
            <w:tcW w:w="8545" w:type="dxa"/>
            <w:shd w:val="clear" w:color="auto" w:fill="auto"/>
          </w:tcPr>
          <w:p w14:paraId="11419389"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F76096" w14:paraId="40AD84BD" w14:textId="77777777" w:rsidTr="008175F8">
        <w:trPr>
          <w:trHeight w:val="37"/>
        </w:trPr>
        <w:tc>
          <w:tcPr>
            <w:tcW w:w="8545" w:type="dxa"/>
            <w:shd w:val="clear" w:color="auto" w:fill="31849B"/>
          </w:tcPr>
          <w:p w14:paraId="0A74DF77" w14:textId="77777777" w:rsidR="00A53CEA" w:rsidRPr="005B0132" w:rsidRDefault="00894068" w:rsidP="008175F8">
            <w:pPr>
              <w:rPr>
                <w:rFonts w:asciiTheme="minorHAnsi" w:hAnsiTheme="minorHAnsi" w:cstheme="minorHAnsi"/>
                <w:b/>
                <w:i/>
                <w:color w:val="DBE5F1" w:themeColor="accent1" w:themeTint="33"/>
                <w:sz w:val="32"/>
                <w:szCs w:val="20"/>
              </w:rPr>
            </w:pPr>
            <w:r>
              <w:t>School Nutrition Environment</w:t>
            </w:r>
          </w:p>
        </w:tc>
      </w:tr>
      <w:tr w:rsidR="00F76096" w14:paraId="73B26727" w14:textId="77777777" w:rsidTr="008175F8">
        <w:trPr>
          <w:trHeight w:val="37"/>
        </w:trPr>
        <w:tc>
          <w:tcPr>
            <w:tcW w:w="8545" w:type="dxa"/>
            <w:shd w:val="clear" w:color="auto" w:fill="D9D9D9"/>
          </w:tcPr>
          <w:p w14:paraId="5BCA1C74" w14:textId="77777777" w:rsidR="00A53CEA" w:rsidRPr="0076532F" w:rsidRDefault="00894068" w:rsidP="008175F8">
            <w:pPr>
              <w:rPr>
                <w:rFonts w:ascii="Times New Roman" w:hAnsi="Times New Roman" w:cs="Times New Roman"/>
                <w:b/>
                <w:sz w:val="20"/>
                <w:szCs w:val="20"/>
              </w:rPr>
            </w:pPr>
            <w:r>
              <w:t>Food Safety</w:t>
            </w:r>
          </w:p>
        </w:tc>
      </w:tr>
      <w:tr w:rsidR="00F76096" w14:paraId="21EAF33A" w14:textId="77777777" w:rsidTr="008175F8">
        <w:trPr>
          <w:trHeight w:val="37"/>
        </w:trPr>
        <w:tc>
          <w:tcPr>
            <w:tcW w:w="8545" w:type="dxa"/>
            <w:shd w:val="clear" w:color="auto" w:fill="auto"/>
          </w:tcPr>
          <w:p w14:paraId="1E2C3B48"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F76096" w14:paraId="070E5874" w14:textId="77777777" w:rsidTr="008175F8">
        <w:trPr>
          <w:trHeight w:val="37"/>
        </w:trPr>
        <w:tc>
          <w:tcPr>
            <w:tcW w:w="8545" w:type="dxa"/>
            <w:shd w:val="clear" w:color="auto" w:fill="auto"/>
          </w:tcPr>
          <w:p w14:paraId="4D81C924"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F76096" w14:paraId="32DEB56E" w14:textId="77777777" w:rsidTr="008175F8">
        <w:trPr>
          <w:trHeight w:val="37"/>
        </w:trPr>
        <w:tc>
          <w:tcPr>
            <w:tcW w:w="8545" w:type="dxa"/>
            <w:shd w:val="clear" w:color="auto" w:fill="auto"/>
          </w:tcPr>
          <w:p w14:paraId="4C63FC9B"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F76096" w14:paraId="3353D1A9" w14:textId="77777777" w:rsidTr="008175F8">
        <w:trPr>
          <w:trHeight w:val="37"/>
        </w:trPr>
        <w:tc>
          <w:tcPr>
            <w:tcW w:w="8545" w:type="dxa"/>
            <w:shd w:val="clear" w:color="auto" w:fill="auto"/>
          </w:tcPr>
          <w:p w14:paraId="24E2FEC0"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F76096" w14:paraId="3CB34484" w14:textId="77777777" w:rsidTr="008175F8">
        <w:trPr>
          <w:trHeight w:val="37"/>
        </w:trPr>
        <w:tc>
          <w:tcPr>
            <w:tcW w:w="8545" w:type="dxa"/>
            <w:shd w:val="clear" w:color="auto" w:fill="31849B"/>
          </w:tcPr>
          <w:p w14:paraId="319F05EE" w14:textId="77777777" w:rsidR="00A53CEA" w:rsidRPr="005B0132" w:rsidRDefault="00894068" w:rsidP="008175F8">
            <w:pPr>
              <w:rPr>
                <w:rFonts w:asciiTheme="minorHAnsi" w:hAnsiTheme="minorHAnsi" w:cstheme="minorHAnsi"/>
                <w:b/>
                <w:i/>
                <w:color w:val="DBE5F1" w:themeColor="accent1" w:themeTint="33"/>
                <w:sz w:val="32"/>
                <w:szCs w:val="20"/>
              </w:rPr>
            </w:pPr>
            <w:r>
              <w:t>Civil Rights</w:t>
            </w:r>
          </w:p>
        </w:tc>
      </w:tr>
      <w:tr w:rsidR="00F76096" w14:paraId="0C72B7D3" w14:textId="77777777" w:rsidTr="008175F8">
        <w:trPr>
          <w:trHeight w:val="37"/>
        </w:trPr>
        <w:tc>
          <w:tcPr>
            <w:tcW w:w="8545" w:type="dxa"/>
            <w:shd w:val="clear" w:color="auto" w:fill="auto"/>
          </w:tcPr>
          <w:p w14:paraId="4458599D"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F76096" w14:paraId="11727AE9" w14:textId="77777777" w:rsidTr="008175F8">
        <w:trPr>
          <w:trHeight w:val="37"/>
        </w:trPr>
        <w:tc>
          <w:tcPr>
            <w:tcW w:w="8545" w:type="dxa"/>
            <w:shd w:val="clear" w:color="auto" w:fill="auto"/>
          </w:tcPr>
          <w:p w14:paraId="2802E0B0"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F76096" w14:paraId="497DCA2B" w14:textId="77777777" w:rsidTr="008175F8">
        <w:trPr>
          <w:trHeight w:val="37"/>
        </w:trPr>
        <w:tc>
          <w:tcPr>
            <w:tcW w:w="8545" w:type="dxa"/>
            <w:shd w:val="clear" w:color="auto" w:fill="auto"/>
          </w:tcPr>
          <w:p w14:paraId="6FE1EE3F"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F76096" w14:paraId="144B2F03" w14:textId="77777777" w:rsidTr="008175F8">
        <w:trPr>
          <w:trHeight w:val="37"/>
        </w:trPr>
        <w:tc>
          <w:tcPr>
            <w:tcW w:w="8545" w:type="dxa"/>
            <w:shd w:val="clear" w:color="auto" w:fill="auto"/>
          </w:tcPr>
          <w:p w14:paraId="79C1A105" w14:textId="77777777" w:rsidR="00A53CEA" w:rsidRPr="005B0132" w:rsidRDefault="0089406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35732AD" w14:textId="77777777" w:rsidR="00A53CEA" w:rsidRPr="00223718" w:rsidRDefault="00A53CEA" w:rsidP="00A53CEA">
      <w:pPr>
        <w:rPr>
          <w:rFonts w:ascii="Times New Roman" w:hAnsi="Times New Roman" w:cs="Times New Roman"/>
          <w:sz w:val="20"/>
          <w:szCs w:val="20"/>
        </w:rPr>
      </w:pPr>
    </w:p>
    <w:p w14:paraId="633FCD3E" w14:textId="77777777" w:rsidR="00A53CEA" w:rsidRDefault="00A53CEA" w:rsidP="00A53CEA"/>
    <w:p w14:paraId="21B1BEC8"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76096" w14:paraId="43863F21" w14:textId="77777777" w:rsidTr="00A708A7">
        <w:trPr>
          <w:trHeight w:val="37"/>
        </w:trPr>
        <w:tc>
          <w:tcPr>
            <w:tcW w:w="8545" w:type="dxa"/>
            <w:shd w:val="clear" w:color="auto" w:fill="31849B"/>
          </w:tcPr>
          <w:p w14:paraId="3AF0D0C7" w14:textId="77777777" w:rsidR="00E2351D" w:rsidRPr="00896EC0" w:rsidRDefault="00894068" w:rsidP="00A708A7">
            <w:pPr>
              <w:rPr>
                <w:rFonts w:ascii="Times New Roman" w:hAnsi="Times New Roman" w:cs="Times New Roman"/>
                <w:b/>
                <w:i/>
                <w:color w:val="auto"/>
                <w:sz w:val="24"/>
                <w:szCs w:val="24"/>
              </w:rPr>
            </w:pPr>
            <w:r w:rsidRPr="00896EC0">
              <w:rPr>
                <w:rFonts w:ascii="Times New Roman" w:hAnsi="Times New Roman" w:cs="Times New Roman"/>
                <w:b/>
                <w:i/>
                <w:color w:val="auto"/>
                <w:sz w:val="24"/>
                <w:szCs w:val="24"/>
              </w:rPr>
              <w:lastRenderedPageBreak/>
              <w:t>Noteworthy Observations</w:t>
            </w:r>
          </w:p>
        </w:tc>
      </w:tr>
      <w:tr w:rsidR="00F76096" w14:paraId="36FD6932" w14:textId="77777777" w:rsidTr="00A708A7">
        <w:trPr>
          <w:trHeight w:val="37"/>
        </w:trPr>
        <w:tc>
          <w:tcPr>
            <w:tcW w:w="8545" w:type="dxa"/>
            <w:shd w:val="clear" w:color="auto" w:fill="auto"/>
          </w:tcPr>
          <w:p w14:paraId="1030B0DB" w14:textId="77777777" w:rsidR="00E2351D" w:rsidRPr="00935CAD" w:rsidRDefault="00894068" w:rsidP="00A708A7">
            <w:pPr>
              <w:rPr>
                <w:rFonts w:ascii="Times New Roman" w:hAnsi="Times New Roman" w:cs="Times New Roman"/>
                <w:sz w:val="20"/>
                <w:szCs w:val="20"/>
              </w:rPr>
            </w:pPr>
            <w:r>
              <w:t xml:space="preserve">The Review Team found the following noteworthy items: This school has a unique campus </w:t>
            </w:r>
            <w:proofErr w:type="gramStart"/>
            <w:r>
              <w:t>layout</w:t>
            </w:r>
            <w:proofErr w:type="gramEnd"/>
            <w:r>
              <w:t xml:space="preserve"> and they have done a great job establishing their meal service model. Staff are well training on offer vs. </w:t>
            </w:r>
            <w:proofErr w:type="gramStart"/>
            <w:r>
              <w:t>serve</w:t>
            </w:r>
            <w:proofErr w:type="gramEnd"/>
            <w:r>
              <w:t>. Both lunch and breakfast were served with a variety of fresh fruits and vegetables.</w:t>
            </w:r>
          </w:p>
        </w:tc>
      </w:tr>
    </w:tbl>
    <w:p w14:paraId="32B9806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ED9C7" w14:textId="77777777" w:rsidR="003723FC" w:rsidRDefault="003723FC">
      <w:r>
        <w:separator/>
      </w:r>
    </w:p>
  </w:endnote>
  <w:endnote w:type="continuationSeparator" w:id="0">
    <w:p w14:paraId="3CEF637A" w14:textId="77777777" w:rsidR="003723FC" w:rsidRDefault="0037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2183" w14:textId="77777777" w:rsidR="007713F1" w:rsidRDefault="00894068"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73BD6A44"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23FB" w14:textId="77777777" w:rsidR="0037068A" w:rsidRDefault="00894068"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A4C2F4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038C7" w14:textId="77777777" w:rsidR="003723FC" w:rsidRDefault="003723FC">
      <w:r>
        <w:separator/>
      </w:r>
    </w:p>
  </w:footnote>
  <w:footnote w:type="continuationSeparator" w:id="0">
    <w:p w14:paraId="4012622A" w14:textId="77777777" w:rsidR="003723FC" w:rsidRDefault="00372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8AD20438">
      <w:start w:val="1"/>
      <w:numFmt w:val="bullet"/>
      <w:lvlText w:val=""/>
      <w:lvlJc w:val="left"/>
      <w:pPr>
        <w:ind w:left="720" w:hanging="360"/>
      </w:pPr>
      <w:rPr>
        <w:rFonts w:ascii="Symbol" w:hAnsi="Symbol" w:hint="default"/>
      </w:rPr>
    </w:lvl>
    <w:lvl w:ilvl="1" w:tplc="0FEC3314" w:tentative="1">
      <w:start w:val="1"/>
      <w:numFmt w:val="bullet"/>
      <w:lvlText w:val="o"/>
      <w:lvlJc w:val="left"/>
      <w:pPr>
        <w:ind w:left="1440" w:hanging="360"/>
      </w:pPr>
      <w:rPr>
        <w:rFonts w:ascii="Courier New" w:hAnsi="Courier New" w:cs="Courier New" w:hint="default"/>
      </w:rPr>
    </w:lvl>
    <w:lvl w:ilvl="2" w:tplc="D1CE47AA" w:tentative="1">
      <w:start w:val="1"/>
      <w:numFmt w:val="bullet"/>
      <w:lvlText w:val=""/>
      <w:lvlJc w:val="left"/>
      <w:pPr>
        <w:ind w:left="2160" w:hanging="360"/>
      </w:pPr>
      <w:rPr>
        <w:rFonts w:ascii="Wingdings" w:hAnsi="Wingdings" w:hint="default"/>
      </w:rPr>
    </w:lvl>
    <w:lvl w:ilvl="3" w:tplc="B8844B72" w:tentative="1">
      <w:start w:val="1"/>
      <w:numFmt w:val="bullet"/>
      <w:lvlText w:val=""/>
      <w:lvlJc w:val="left"/>
      <w:pPr>
        <w:ind w:left="2880" w:hanging="360"/>
      </w:pPr>
      <w:rPr>
        <w:rFonts w:ascii="Symbol" w:hAnsi="Symbol" w:hint="default"/>
      </w:rPr>
    </w:lvl>
    <w:lvl w:ilvl="4" w:tplc="DA720478" w:tentative="1">
      <w:start w:val="1"/>
      <w:numFmt w:val="bullet"/>
      <w:lvlText w:val="o"/>
      <w:lvlJc w:val="left"/>
      <w:pPr>
        <w:ind w:left="3600" w:hanging="360"/>
      </w:pPr>
      <w:rPr>
        <w:rFonts w:ascii="Courier New" w:hAnsi="Courier New" w:cs="Courier New" w:hint="default"/>
      </w:rPr>
    </w:lvl>
    <w:lvl w:ilvl="5" w:tplc="BC3E0726" w:tentative="1">
      <w:start w:val="1"/>
      <w:numFmt w:val="bullet"/>
      <w:lvlText w:val=""/>
      <w:lvlJc w:val="left"/>
      <w:pPr>
        <w:ind w:left="4320" w:hanging="360"/>
      </w:pPr>
      <w:rPr>
        <w:rFonts w:ascii="Wingdings" w:hAnsi="Wingdings" w:hint="default"/>
      </w:rPr>
    </w:lvl>
    <w:lvl w:ilvl="6" w:tplc="7892EA28" w:tentative="1">
      <w:start w:val="1"/>
      <w:numFmt w:val="bullet"/>
      <w:lvlText w:val=""/>
      <w:lvlJc w:val="left"/>
      <w:pPr>
        <w:ind w:left="5040" w:hanging="360"/>
      </w:pPr>
      <w:rPr>
        <w:rFonts w:ascii="Symbol" w:hAnsi="Symbol" w:hint="default"/>
      </w:rPr>
    </w:lvl>
    <w:lvl w:ilvl="7" w:tplc="9B684ED6" w:tentative="1">
      <w:start w:val="1"/>
      <w:numFmt w:val="bullet"/>
      <w:lvlText w:val="o"/>
      <w:lvlJc w:val="left"/>
      <w:pPr>
        <w:ind w:left="5760" w:hanging="360"/>
      </w:pPr>
      <w:rPr>
        <w:rFonts w:ascii="Courier New" w:hAnsi="Courier New" w:cs="Courier New" w:hint="default"/>
      </w:rPr>
    </w:lvl>
    <w:lvl w:ilvl="8" w:tplc="E730A67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D60136C">
      <w:start w:val="1"/>
      <w:numFmt w:val="decimal"/>
      <w:lvlText w:val="%1."/>
      <w:lvlJc w:val="left"/>
      <w:pPr>
        <w:ind w:left="720" w:hanging="360"/>
      </w:pPr>
      <w:rPr>
        <w:rFonts w:hint="default"/>
      </w:rPr>
    </w:lvl>
    <w:lvl w:ilvl="1" w:tplc="8F808F46" w:tentative="1">
      <w:start w:val="1"/>
      <w:numFmt w:val="lowerLetter"/>
      <w:lvlText w:val="%2."/>
      <w:lvlJc w:val="left"/>
      <w:pPr>
        <w:ind w:left="1440" w:hanging="360"/>
      </w:pPr>
    </w:lvl>
    <w:lvl w:ilvl="2" w:tplc="04CA366E" w:tentative="1">
      <w:start w:val="1"/>
      <w:numFmt w:val="lowerRoman"/>
      <w:lvlText w:val="%3."/>
      <w:lvlJc w:val="right"/>
      <w:pPr>
        <w:ind w:left="2160" w:hanging="180"/>
      </w:pPr>
    </w:lvl>
    <w:lvl w:ilvl="3" w:tplc="93D4AAFC" w:tentative="1">
      <w:start w:val="1"/>
      <w:numFmt w:val="decimal"/>
      <w:lvlText w:val="%4."/>
      <w:lvlJc w:val="left"/>
      <w:pPr>
        <w:ind w:left="2880" w:hanging="360"/>
      </w:pPr>
    </w:lvl>
    <w:lvl w:ilvl="4" w:tplc="3108651A" w:tentative="1">
      <w:start w:val="1"/>
      <w:numFmt w:val="lowerLetter"/>
      <w:lvlText w:val="%5."/>
      <w:lvlJc w:val="left"/>
      <w:pPr>
        <w:ind w:left="3600" w:hanging="360"/>
      </w:pPr>
    </w:lvl>
    <w:lvl w:ilvl="5" w:tplc="20D8415C" w:tentative="1">
      <w:start w:val="1"/>
      <w:numFmt w:val="lowerRoman"/>
      <w:lvlText w:val="%6."/>
      <w:lvlJc w:val="right"/>
      <w:pPr>
        <w:ind w:left="4320" w:hanging="180"/>
      </w:pPr>
    </w:lvl>
    <w:lvl w:ilvl="6" w:tplc="F9641FD2" w:tentative="1">
      <w:start w:val="1"/>
      <w:numFmt w:val="decimal"/>
      <w:lvlText w:val="%7."/>
      <w:lvlJc w:val="left"/>
      <w:pPr>
        <w:ind w:left="5040" w:hanging="360"/>
      </w:pPr>
    </w:lvl>
    <w:lvl w:ilvl="7" w:tplc="4790AF40" w:tentative="1">
      <w:start w:val="1"/>
      <w:numFmt w:val="lowerLetter"/>
      <w:lvlText w:val="%8."/>
      <w:lvlJc w:val="left"/>
      <w:pPr>
        <w:ind w:left="5760" w:hanging="360"/>
      </w:pPr>
    </w:lvl>
    <w:lvl w:ilvl="8" w:tplc="B12698EC" w:tentative="1">
      <w:start w:val="1"/>
      <w:numFmt w:val="lowerRoman"/>
      <w:lvlText w:val="%9."/>
      <w:lvlJc w:val="right"/>
      <w:pPr>
        <w:ind w:left="6480" w:hanging="180"/>
      </w:pPr>
    </w:lvl>
  </w:abstractNum>
  <w:num w:numId="1" w16cid:durableId="1729112073">
    <w:abstractNumId w:val="1"/>
  </w:num>
  <w:num w:numId="2" w16cid:durableId="128804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06A16"/>
    <w:rsid w:val="001509EB"/>
    <w:rsid w:val="00166A2B"/>
    <w:rsid w:val="00176E9C"/>
    <w:rsid w:val="00200779"/>
    <w:rsid w:val="00223718"/>
    <w:rsid w:val="0027410F"/>
    <w:rsid w:val="00291947"/>
    <w:rsid w:val="00293D63"/>
    <w:rsid w:val="002C2C42"/>
    <w:rsid w:val="00335362"/>
    <w:rsid w:val="00362A97"/>
    <w:rsid w:val="0037068A"/>
    <w:rsid w:val="003723FC"/>
    <w:rsid w:val="003D7D43"/>
    <w:rsid w:val="0040164B"/>
    <w:rsid w:val="00413A88"/>
    <w:rsid w:val="00446C5C"/>
    <w:rsid w:val="004776BD"/>
    <w:rsid w:val="005B0132"/>
    <w:rsid w:val="00642E90"/>
    <w:rsid w:val="00663C40"/>
    <w:rsid w:val="006D68B7"/>
    <w:rsid w:val="00761DA4"/>
    <w:rsid w:val="0076532F"/>
    <w:rsid w:val="007713F1"/>
    <w:rsid w:val="008175F8"/>
    <w:rsid w:val="00894068"/>
    <w:rsid w:val="00896EC0"/>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6151F"/>
    <w:rsid w:val="00D713EE"/>
    <w:rsid w:val="00E16CA5"/>
    <w:rsid w:val="00E2351D"/>
    <w:rsid w:val="00E33E2D"/>
    <w:rsid w:val="00E6712F"/>
    <w:rsid w:val="00F6640F"/>
    <w:rsid w:val="00F760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A4937"/>
  <w15:docId w15:val="{8103F187-C731-47EF-81A5-6C98021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Worcester Cultural Academy Administrative Review Summary School Year 2024-2025</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Cultural Academy Administrative Review Summary School Year 2024-2025</dc:title>
  <dc:subject/>
  <dc:creator>DESE</dc:creator>
  <cp:keywords/>
  <cp:lastModifiedBy>Zou, Dong (EOE)</cp:lastModifiedBy>
  <cp:revision>6</cp:revision>
  <dcterms:created xsi:type="dcterms:W3CDTF">2024-05-09T12:10:00Z</dcterms:created>
  <dcterms:modified xsi:type="dcterms:W3CDTF">2025-01-27T18:31:00Z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