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C6FE7" w14:textId="77777777" w:rsidR="00CA19B4" w:rsidRPr="00200779" w:rsidRDefault="00EE5C3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33DC776" w14:textId="77777777" w:rsidR="00CA19B4" w:rsidRDefault="00CA19B4" w:rsidP="00CA19B4">
      <w:pPr>
        <w:jc w:val="center"/>
        <w:rPr>
          <w:rFonts w:ascii="Times New Roman" w:hAnsi="Times New Roman" w:cs="Times New Roman"/>
          <w:sz w:val="24"/>
          <w:szCs w:val="24"/>
        </w:rPr>
      </w:pPr>
    </w:p>
    <w:p w14:paraId="6419CBD6" w14:textId="77777777" w:rsidR="00CA19B4" w:rsidRDefault="00EE5C3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CADC601" w14:textId="77777777" w:rsidR="00CA19B4" w:rsidRDefault="00CA19B4" w:rsidP="00CA19B4">
      <w:pPr>
        <w:rPr>
          <w:rFonts w:ascii="Times New Roman" w:hAnsi="Times New Roman" w:cs="Times New Roman"/>
          <w:sz w:val="20"/>
          <w:szCs w:val="20"/>
        </w:rPr>
      </w:pPr>
    </w:p>
    <w:p w14:paraId="4191F878" w14:textId="77777777" w:rsidR="00CA19B4" w:rsidRDefault="00CA19B4" w:rsidP="00CA19B4">
      <w:pPr>
        <w:rPr>
          <w:rFonts w:ascii="Times New Roman" w:hAnsi="Times New Roman" w:cs="Times New Roman"/>
          <w:sz w:val="20"/>
          <w:szCs w:val="20"/>
        </w:rPr>
      </w:pPr>
    </w:p>
    <w:p w14:paraId="17F5E0D9" w14:textId="77777777" w:rsidR="00CA19B4" w:rsidRPr="00B63138" w:rsidRDefault="00EE5C3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Woburn</w:t>
      </w:r>
      <w:proofErr w:type="gramEnd"/>
      <w:r w:rsidRPr="00B63138">
        <w:rPr>
          <w:rFonts w:ascii="Times New Roman" w:hAnsi="Times New Roman" w:cs="Times New Roman"/>
          <w:b/>
          <w:sz w:val="20"/>
          <w:szCs w:val="20"/>
        </w:rPr>
        <w:t xml:space="preserve"> Public Schools</w:t>
      </w:r>
      <w:bookmarkEnd w:id="0"/>
    </w:p>
    <w:p w14:paraId="4EBFA2B9" w14:textId="77777777" w:rsidR="00CA19B4" w:rsidRDefault="00CA19B4" w:rsidP="00CA19B4">
      <w:pPr>
        <w:rPr>
          <w:rFonts w:ascii="Times New Roman" w:hAnsi="Times New Roman" w:cs="Times New Roman"/>
          <w:sz w:val="20"/>
          <w:szCs w:val="20"/>
        </w:rPr>
      </w:pPr>
    </w:p>
    <w:p w14:paraId="28D26E66" w14:textId="77777777" w:rsidR="00CA19B4" w:rsidRDefault="00EE5C34"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w:t>
      </w:r>
      <w:proofErr w:type="gramEnd"/>
      <w:r>
        <w:rPr>
          <w:rFonts w:ascii="Times New Roman" w:hAnsi="Times New Roman" w:cs="Times New Roman"/>
          <w:sz w:val="20"/>
          <w:szCs w:val="20"/>
        </w:rPr>
        <w:t>/11/2025</w:t>
      </w:r>
      <w:bookmarkEnd w:id="1"/>
    </w:p>
    <w:p w14:paraId="2BE1F4B4" w14:textId="77777777" w:rsidR="00CA19B4" w:rsidRDefault="00CA19B4" w:rsidP="00CA19B4">
      <w:pPr>
        <w:rPr>
          <w:rFonts w:ascii="Times New Roman" w:hAnsi="Times New Roman" w:cs="Times New Roman"/>
          <w:sz w:val="20"/>
          <w:szCs w:val="20"/>
        </w:rPr>
      </w:pPr>
    </w:p>
    <w:p w14:paraId="16757955" w14:textId="77777777" w:rsidR="00CA19B4" w:rsidRDefault="00EE5C3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/27/2025</w:t>
      </w:r>
      <w:bookmarkEnd w:id="2"/>
    </w:p>
    <w:p w14:paraId="33BC607C" w14:textId="77777777" w:rsidR="00CA19B4" w:rsidRDefault="00EE5C3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03/29/2025</w:t>
      </w:r>
      <w:bookmarkEnd w:id="3"/>
    </w:p>
    <w:p w14:paraId="5CCE4E23" w14:textId="77777777" w:rsidR="00CA19B4" w:rsidRDefault="00CA19B4" w:rsidP="00CA19B4">
      <w:pPr>
        <w:pBdr>
          <w:bottom w:val="single" w:sz="12" w:space="1" w:color="auto"/>
        </w:pBdr>
        <w:rPr>
          <w:rFonts w:ascii="Times New Roman" w:hAnsi="Times New Roman" w:cs="Times New Roman"/>
          <w:sz w:val="20"/>
          <w:szCs w:val="20"/>
        </w:rPr>
      </w:pPr>
    </w:p>
    <w:p w14:paraId="71986D6D" w14:textId="77777777" w:rsidR="00CA19B4" w:rsidRDefault="00EE5C3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FAAF132" w14:textId="77777777" w:rsidR="00CA19B4" w:rsidRDefault="00CA19B4" w:rsidP="00CA19B4">
      <w:pPr>
        <w:rPr>
          <w:rFonts w:ascii="Times New Roman" w:hAnsi="Times New Roman" w:cs="Times New Roman"/>
          <w:sz w:val="20"/>
          <w:szCs w:val="20"/>
        </w:rPr>
      </w:pPr>
    </w:p>
    <w:p w14:paraId="5BF3FC14" w14:textId="77777777" w:rsidR="00CA19B4" w:rsidRPr="00223718" w:rsidRDefault="00EE5C3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A1A8147" w14:textId="77777777" w:rsidR="00CA19B4" w:rsidRDefault="00CA19B4" w:rsidP="00CA19B4">
      <w:pPr>
        <w:rPr>
          <w:rFonts w:ascii="Times New Roman" w:hAnsi="Times New Roman" w:cs="Times New Roman"/>
          <w:sz w:val="20"/>
          <w:szCs w:val="20"/>
        </w:rPr>
      </w:pPr>
    </w:p>
    <w:p w14:paraId="25DE5DDB" w14:textId="77777777" w:rsidR="00CA19B4" w:rsidRDefault="00EE5C3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EC364F6" w14:textId="77777777" w:rsidR="00CA19B4" w:rsidRDefault="00CA19B4" w:rsidP="00CA19B4">
      <w:pPr>
        <w:ind w:left="720"/>
        <w:rPr>
          <w:rFonts w:ascii="Times New Roman" w:hAnsi="Times New Roman" w:cs="Times New Roman"/>
          <w:sz w:val="20"/>
          <w:szCs w:val="20"/>
        </w:rPr>
      </w:pPr>
    </w:p>
    <w:bookmarkStart w:id="4" w:name="CHK_SBP"/>
    <w:p w14:paraId="0905195F" w14:textId="77777777" w:rsidR="00CA19B4" w:rsidRDefault="00EE5C3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23AB097C" w14:textId="77777777" w:rsidR="00CA19B4" w:rsidRDefault="00EE5C3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7397A7D2" w14:textId="77777777" w:rsidR="00CA19B4" w:rsidRDefault="00EE5C3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1C0E11F6" w14:textId="77777777" w:rsidR="00CA19B4" w:rsidRDefault="00EE5C3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62D3C8C8" w14:textId="77777777" w:rsidR="00CA19B4" w:rsidRDefault="00EE5C3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71CA8642" w14:textId="77777777" w:rsidR="00CA19B4" w:rsidRDefault="00EE5C3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018D7782" w14:textId="77777777" w:rsidR="00CA19B4" w:rsidRDefault="00CA19B4" w:rsidP="00CA19B4">
      <w:pPr>
        <w:rPr>
          <w:rFonts w:ascii="Times New Roman" w:hAnsi="Times New Roman" w:cs="Times New Roman"/>
          <w:sz w:val="20"/>
          <w:szCs w:val="20"/>
        </w:rPr>
      </w:pPr>
    </w:p>
    <w:p w14:paraId="2B2E6E80" w14:textId="77777777" w:rsidR="00CA19B4" w:rsidRDefault="00EE5C3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F51E7CA" w14:textId="77777777" w:rsidR="00CA19B4" w:rsidRDefault="00CA19B4" w:rsidP="00CA19B4">
      <w:pPr>
        <w:ind w:left="720"/>
        <w:rPr>
          <w:rFonts w:ascii="Times New Roman" w:hAnsi="Times New Roman" w:cs="Times New Roman"/>
          <w:sz w:val="20"/>
          <w:szCs w:val="20"/>
        </w:rPr>
      </w:pPr>
    </w:p>
    <w:bookmarkStart w:id="10" w:name="CHK_CEP"/>
    <w:p w14:paraId="7435F3B4" w14:textId="77777777" w:rsidR="00CA19B4" w:rsidRDefault="00EE5C3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54D3353E" w14:textId="77777777" w:rsidR="00CA19B4" w:rsidRDefault="00EE5C3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45AE5C85" w14:textId="77777777" w:rsidR="00CA19B4" w:rsidRDefault="00EE5C3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4D2041B8" w14:textId="77777777" w:rsidR="00CA19B4" w:rsidRDefault="00EE5C3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6985FCCB" w14:textId="77777777" w:rsidR="00CA19B4" w:rsidRDefault="00CA19B4" w:rsidP="00CA19B4">
      <w:pPr>
        <w:rPr>
          <w:rFonts w:ascii="Times New Roman" w:hAnsi="Times New Roman" w:cs="Times New Roman"/>
          <w:sz w:val="20"/>
          <w:szCs w:val="20"/>
        </w:rPr>
      </w:pPr>
    </w:p>
    <w:p w14:paraId="543FE67D" w14:textId="77777777" w:rsidR="00CA19B4" w:rsidRPr="00D6151F" w:rsidRDefault="00EE5C3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27A3515" w14:textId="77777777" w:rsidR="00CA19B4" w:rsidRDefault="00CA19B4" w:rsidP="00CA19B4">
      <w:pPr>
        <w:rPr>
          <w:rFonts w:ascii="Times New Roman" w:hAnsi="Times New Roman" w:cs="Times New Roman"/>
          <w:sz w:val="20"/>
          <w:szCs w:val="20"/>
        </w:rPr>
      </w:pPr>
    </w:p>
    <w:p w14:paraId="15534125" w14:textId="77777777" w:rsidR="00CA19B4" w:rsidRDefault="00EE5C3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5F6EC1A" w14:textId="77777777" w:rsidR="00CA19B4" w:rsidRDefault="00EE5C3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CCC7C1B" w14:textId="77777777" w:rsidR="00CA19B4" w:rsidRDefault="00CA19B4" w:rsidP="00CA19B4">
      <w:pPr>
        <w:ind w:firstLine="720"/>
        <w:rPr>
          <w:rFonts w:ascii="Times New Roman" w:hAnsi="Times New Roman" w:cs="Times New Roman"/>
          <w:sz w:val="20"/>
          <w:szCs w:val="20"/>
        </w:rPr>
      </w:pPr>
    </w:p>
    <w:p w14:paraId="2BC20FC5" w14:textId="77777777" w:rsidR="00CA19B4" w:rsidRDefault="00EE5C3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EE3CAFD"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13EF1E42" w14:textId="77777777" w:rsidR="00A53CEA" w:rsidRDefault="00A53CEA" w:rsidP="00A53CEA">
      <w:pPr>
        <w:ind w:firstLine="720"/>
        <w:rPr>
          <w:rFonts w:ascii="Times New Roman" w:hAnsi="Times New Roman" w:cs="Times New Roman"/>
          <w:sz w:val="20"/>
          <w:szCs w:val="20"/>
        </w:rPr>
      </w:pPr>
    </w:p>
    <w:p w14:paraId="5768955A" w14:textId="77777777" w:rsidR="00A53CEA" w:rsidRPr="00C61944" w:rsidRDefault="00EE5C34"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32021" w14:paraId="62C7A412" w14:textId="77777777" w:rsidTr="008175F8">
        <w:trPr>
          <w:trHeight w:val="37"/>
        </w:trPr>
        <w:tc>
          <w:tcPr>
            <w:tcW w:w="8545" w:type="dxa"/>
            <w:shd w:val="clear" w:color="auto" w:fill="31849B"/>
          </w:tcPr>
          <w:p w14:paraId="6236938E" w14:textId="77777777" w:rsidR="00A53CEA" w:rsidRPr="005B0132" w:rsidRDefault="00EE5C34" w:rsidP="008175F8">
            <w:pPr>
              <w:rPr>
                <w:rFonts w:asciiTheme="minorHAnsi" w:hAnsiTheme="minorHAnsi" w:cstheme="minorHAnsi"/>
                <w:b/>
                <w:i/>
                <w:color w:val="DBE5F1" w:themeColor="accent1" w:themeTint="33"/>
                <w:sz w:val="32"/>
                <w:szCs w:val="20"/>
              </w:rPr>
            </w:pPr>
            <w:r>
              <w:t>Program Access and Reimbursement</w:t>
            </w:r>
          </w:p>
        </w:tc>
      </w:tr>
      <w:tr w:rsidR="00532021" w14:paraId="1208C51D" w14:textId="77777777" w:rsidTr="008175F8">
        <w:trPr>
          <w:trHeight w:val="37"/>
        </w:trPr>
        <w:tc>
          <w:tcPr>
            <w:tcW w:w="8545" w:type="dxa"/>
            <w:shd w:val="clear" w:color="auto" w:fill="D9D9D9"/>
          </w:tcPr>
          <w:p w14:paraId="1FEE3F8D" w14:textId="77777777" w:rsidR="00A53CEA" w:rsidRPr="0076532F" w:rsidRDefault="00EE5C34" w:rsidP="008175F8">
            <w:pPr>
              <w:rPr>
                <w:rFonts w:ascii="Times New Roman" w:hAnsi="Times New Roman" w:cs="Times New Roman"/>
                <w:b/>
                <w:sz w:val="20"/>
                <w:szCs w:val="20"/>
              </w:rPr>
            </w:pPr>
            <w:r>
              <w:t>Afterschool Snack Program</w:t>
            </w:r>
          </w:p>
        </w:tc>
      </w:tr>
      <w:tr w:rsidR="00532021" w14:paraId="1714F9D9" w14:textId="77777777" w:rsidTr="008175F8">
        <w:trPr>
          <w:trHeight w:val="37"/>
        </w:trPr>
        <w:tc>
          <w:tcPr>
            <w:tcW w:w="8545" w:type="dxa"/>
            <w:shd w:val="clear" w:color="auto" w:fill="auto"/>
          </w:tcPr>
          <w:p w14:paraId="757EA88C" w14:textId="77777777" w:rsidR="00A53CEA" w:rsidRPr="005B0132" w:rsidRDefault="00EE5C34" w:rsidP="00A53CEA">
            <w:pPr>
              <w:pStyle w:val="ListParagraph"/>
              <w:numPr>
                <w:ilvl w:val="0"/>
                <w:numId w:val="2"/>
              </w:numPr>
              <w:ind w:left="540"/>
              <w:rPr>
                <w:rFonts w:ascii="Times New Roman" w:hAnsi="Times New Roman" w:cs="Times New Roman"/>
                <w:sz w:val="20"/>
                <w:szCs w:val="20"/>
              </w:rPr>
            </w:pPr>
            <w:r>
              <w:t>Production records do not list each meal component and/or reflect that the planned portion sizes meet the meal pattern component requirements.</w:t>
            </w:r>
          </w:p>
        </w:tc>
      </w:tr>
      <w:tr w:rsidR="00532021" w14:paraId="15B1E3E3" w14:textId="77777777" w:rsidTr="008175F8">
        <w:trPr>
          <w:trHeight w:val="37"/>
        </w:trPr>
        <w:tc>
          <w:tcPr>
            <w:tcW w:w="8545" w:type="dxa"/>
            <w:shd w:val="clear" w:color="auto" w:fill="auto"/>
          </w:tcPr>
          <w:p w14:paraId="1AC1BE65" w14:textId="77777777" w:rsidR="00A53CEA" w:rsidRPr="005B0132" w:rsidRDefault="00EE5C34" w:rsidP="00A53CEA">
            <w:pPr>
              <w:pStyle w:val="ListParagraph"/>
              <w:numPr>
                <w:ilvl w:val="0"/>
                <w:numId w:val="2"/>
              </w:numPr>
              <w:ind w:left="540"/>
              <w:rPr>
                <w:rFonts w:ascii="Times New Roman" w:hAnsi="Times New Roman" w:cs="Times New Roman"/>
                <w:sz w:val="20"/>
                <w:szCs w:val="20"/>
              </w:rPr>
            </w:pPr>
            <w:r>
              <w:t>Snacks are not being properly counted and claimed.</w:t>
            </w:r>
          </w:p>
        </w:tc>
      </w:tr>
      <w:tr w:rsidR="00532021" w14:paraId="276FC460" w14:textId="77777777" w:rsidTr="008175F8">
        <w:trPr>
          <w:trHeight w:val="37"/>
        </w:trPr>
        <w:tc>
          <w:tcPr>
            <w:tcW w:w="8545" w:type="dxa"/>
            <w:shd w:val="clear" w:color="auto" w:fill="auto"/>
          </w:tcPr>
          <w:p w14:paraId="648041F8" w14:textId="77777777" w:rsidR="00A53CEA" w:rsidRPr="005B0132" w:rsidRDefault="00EE5C34" w:rsidP="00A53CEA">
            <w:pPr>
              <w:pStyle w:val="ListParagraph"/>
              <w:numPr>
                <w:ilvl w:val="0"/>
                <w:numId w:val="2"/>
              </w:numPr>
              <w:ind w:left="540"/>
              <w:rPr>
                <w:rFonts w:ascii="Times New Roman" w:hAnsi="Times New Roman" w:cs="Times New Roman"/>
                <w:sz w:val="20"/>
                <w:szCs w:val="20"/>
              </w:rPr>
            </w:pPr>
            <w:r>
              <w:t>The program has not been monitored within the first four (4) weeks of operation.</w:t>
            </w:r>
          </w:p>
        </w:tc>
      </w:tr>
      <w:tr w:rsidR="00532021" w14:paraId="33B501D0" w14:textId="77777777" w:rsidTr="008175F8">
        <w:trPr>
          <w:trHeight w:val="37"/>
        </w:trPr>
        <w:tc>
          <w:tcPr>
            <w:tcW w:w="8545" w:type="dxa"/>
            <w:shd w:val="clear" w:color="auto" w:fill="31849B"/>
          </w:tcPr>
          <w:p w14:paraId="05CD6554" w14:textId="77777777" w:rsidR="00A53CEA" w:rsidRPr="005B0132" w:rsidRDefault="00EE5C34" w:rsidP="008175F8">
            <w:pPr>
              <w:rPr>
                <w:rFonts w:asciiTheme="minorHAnsi" w:hAnsiTheme="minorHAnsi" w:cstheme="minorHAnsi"/>
                <w:b/>
                <w:i/>
                <w:color w:val="DBE5F1" w:themeColor="accent1" w:themeTint="33"/>
                <w:sz w:val="32"/>
                <w:szCs w:val="20"/>
              </w:rPr>
            </w:pPr>
            <w:r>
              <w:t>Meal Patterns and Nutritional Quality</w:t>
            </w:r>
          </w:p>
        </w:tc>
      </w:tr>
      <w:tr w:rsidR="00532021" w14:paraId="78C4C85A" w14:textId="77777777" w:rsidTr="008175F8">
        <w:trPr>
          <w:trHeight w:val="37"/>
        </w:trPr>
        <w:tc>
          <w:tcPr>
            <w:tcW w:w="8545" w:type="dxa"/>
            <w:shd w:val="clear" w:color="auto" w:fill="D9D9D9"/>
          </w:tcPr>
          <w:p w14:paraId="4213482D" w14:textId="77777777" w:rsidR="00A53CEA" w:rsidRPr="0076532F" w:rsidRDefault="00EE5C34" w:rsidP="008175F8">
            <w:pPr>
              <w:rPr>
                <w:rFonts w:ascii="Times New Roman" w:hAnsi="Times New Roman" w:cs="Times New Roman"/>
                <w:b/>
                <w:sz w:val="20"/>
                <w:szCs w:val="20"/>
              </w:rPr>
            </w:pPr>
            <w:r>
              <w:t>Meal Components &amp; Quantities- Lunch Program</w:t>
            </w:r>
          </w:p>
        </w:tc>
      </w:tr>
      <w:tr w:rsidR="00532021" w14:paraId="31FDF8B8" w14:textId="77777777" w:rsidTr="008175F8">
        <w:trPr>
          <w:trHeight w:val="37"/>
        </w:trPr>
        <w:tc>
          <w:tcPr>
            <w:tcW w:w="8545" w:type="dxa"/>
            <w:shd w:val="clear" w:color="auto" w:fill="auto"/>
          </w:tcPr>
          <w:p w14:paraId="30471504" w14:textId="77777777" w:rsidR="00A53CEA" w:rsidRPr="005B0132" w:rsidRDefault="00EE5C34" w:rsidP="00A53CEA">
            <w:pPr>
              <w:pStyle w:val="ListParagraph"/>
              <w:numPr>
                <w:ilvl w:val="0"/>
                <w:numId w:val="2"/>
              </w:numPr>
              <w:ind w:left="540"/>
              <w:rPr>
                <w:rFonts w:ascii="Times New Roman" w:hAnsi="Times New Roman" w:cs="Times New Roman"/>
                <w:sz w:val="20"/>
                <w:szCs w:val="20"/>
              </w:rPr>
            </w:pPr>
            <w:r>
              <w:t xml:space="preserve">Meal </w:t>
            </w:r>
            <w:proofErr w:type="gramStart"/>
            <w:r>
              <w:t>signage posted</w:t>
            </w:r>
            <w:proofErr w:type="gramEnd"/>
            <w:r>
              <w:t xml:space="preserve"> was not adequate to meet the needs of all children.</w:t>
            </w:r>
          </w:p>
        </w:tc>
      </w:tr>
      <w:tr w:rsidR="00532021" w14:paraId="410AA2FF" w14:textId="77777777" w:rsidTr="008175F8">
        <w:trPr>
          <w:trHeight w:val="37"/>
        </w:trPr>
        <w:tc>
          <w:tcPr>
            <w:tcW w:w="8545" w:type="dxa"/>
            <w:shd w:val="clear" w:color="auto" w:fill="auto"/>
          </w:tcPr>
          <w:p w14:paraId="773B8282" w14:textId="77777777" w:rsidR="00A53CEA" w:rsidRPr="005B0132" w:rsidRDefault="00EE5C34"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532021" w14:paraId="5A9A5502" w14:textId="77777777" w:rsidTr="008175F8">
        <w:trPr>
          <w:trHeight w:val="37"/>
        </w:trPr>
        <w:tc>
          <w:tcPr>
            <w:tcW w:w="8545" w:type="dxa"/>
            <w:shd w:val="clear" w:color="auto" w:fill="auto"/>
          </w:tcPr>
          <w:p w14:paraId="501BEE85" w14:textId="77777777" w:rsidR="00A53CEA" w:rsidRPr="005B0132" w:rsidRDefault="00EE5C34" w:rsidP="00A53CEA">
            <w:pPr>
              <w:pStyle w:val="ListParagraph"/>
              <w:numPr>
                <w:ilvl w:val="0"/>
                <w:numId w:val="2"/>
              </w:numPr>
              <w:ind w:left="540"/>
              <w:rPr>
                <w:rFonts w:ascii="Times New Roman" w:hAnsi="Times New Roman" w:cs="Times New Roman"/>
                <w:sz w:val="20"/>
                <w:szCs w:val="20"/>
              </w:rPr>
            </w:pPr>
            <w:r>
              <w:t>The SFA did not provide milk substitutions or did not provide a creditable milk substitution.</w:t>
            </w:r>
          </w:p>
        </w:tc>
      </w:tr>
      <w:tr w:rsidR="00532021" w14:paraId="628F0AEE" w14:textId="77777777" w:rsidTr="008175F8">
        <w:trPr>
          <w:trHeight w:val="37"/>
        </w:trPr>
        <w:tc>
          <w:tcPr>
            <w:tcW w:w="8545" w:type="dxa"/>
            <w:shd w:val="clear" w:color="auto" w:fill="D9D9D9"/>
          </w:tcPr>
          <w:p w14:paraId="6DBC0EC2" w14:textId="77777777" w:rsidR="00A53CEA" w:rsidRPr="0076532F" w:rsidRDefault="00EE5C34" w:rsidP="008175F8">
            <w:pPr>
              <w:rPr>
                <w:rFonts w:ascii="Times New Roman" w:hAnsi="Times New Roman" w:cs="Times New Roman"/>
                <w:b/>
                <w:sz w:val="20"/>
                <w:szCs w:val="20"/>
              </w:rPr>
            </w:pPr>
            <w:r>
              <w:t>Dietary Specifications &amp; Nutrition Analysis</w:t>
            </w:r>
          </w:p>
        </w:tc>
      </w:tr>
      <w:tr w:rsidR="00532021" w14:paraId="25E97CA4" w14:textId="77777777" w:rsidTr="008175F8">
        <w:trPr>
          <w:trHeight w:val="37"/>
        </w:trPr>
        <w:tc>
          <w:tcPr>
            <w:tcW w:w="8545" w:type="dxa"/>
            <w:shd w:val="clear" w:color="auto" w:fill="auto"/>
          </w:tcPr>
          <w:p w14:paraId="24A34061" w14:textId="77777777" w:rsidR="00A53CEA" w:rsidRPr="005B0132" w:rsidRDefault="00EE5C34"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532021" w14:paraId="2C7D29AB" w14:textId="77777777" w:rsidTr="008175F8">
        <w:trPr>
          <w:trHeight w:val="37"/>
        </w:trPr>
        <w:tc>
          <w:tcPr>
            <w:tcW w:w="8545" w:type="dxa"/>
            <w:shd w:val="clear" w:color="auto" w:fill="31849B"/>
          </w:tcPr>
          <w:p w14:paraId="095F6A49" w14:textId="77777777" w:rsidR="00A53CEA" w:rsidRPr="005B0132" w:rsidRDefault="00EE5C34" w:rsidP="008175F8">
            <w:pPr>
              <w:rPr>
                <w:rFonts w:asciiTheme="minorHAnsi" w:hAnsiTheme="minorHAnsi" w:cstheme="minorHAnsi"/>
                <w:b/>
                <w:i/>
                <w:color w:val="DBE5F1" w:themeColor="accent1" w:themeTint="33"/>
                <w:sz w:val="32"/>
                <w:szCs w:val="20"/>
              </w:rPr>
            </w:pPr>
            <w:r>
              <w:t>School Nutrition Environment</w:t>
            </w:r>
          </w:p>
        </w:tc>
      </w:tr>
      <w:tr w:rsidR="00532021" w14:paraId="18DFE9BC" w14:textId="77777777" w:rsidTr="008175F8">
        <w:trPr>
          <w:trHeight w:val="37"/>
        </w:trPr>
        <w:tc>
          <w:tcPr>
            <w:tcW w:w="8545" w:type="dxa"/>
            <w:shd w:val="clear" w:color="auto" w:fill="D9D9D9"/>
          </w:tcPr>
          <w:p w14:paraId="58B452F8" w14:textId="77777777" w:rsidR="00A53CEA" w:rsidRPr="0076532F" w:rsidRDefault="00EE5C34" w:rsidP="008175F8">
            <w:pPr>
              <w:rPr>
                <w:rFonts w:ascii="Times New Roman" w:hAnsi="Times New Roman" w:cs="Times New Roman"/>
                <w:b/>
                <w:sz w:val="20"/>
                <w:szCs w:val="20"/>
              </w:rPr>
            </w:pPr>
            <w:r>
              <w:t>Food Safety</w:t>
            </w:r>
          </w:p>
        </w:tc>
      </w:tr>
      <w:tr w:rsidR="00532021" w14:paraId="38F325F7" w14:textId="77777777" w:rsidTr="008175F8">
        <w:trPr>
          <w:trHeight w:val="37"/>
        </w:trPr>
        <w:tc>
          <w:tcPr>
            <w:tcW w:w="8545" w:type="dxa"/>
            <w:shd w:val="clear" w:color="auto" w:fill="auto"/>
          </w:tcPr>
          <w:p w14:paraId="61168B84" w14:textId="77777777" w:rsidR="00A53CEA" w:rsidRPr="005B0132" w:rsidRDefault="00EE5C34"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532021" w14:paraId="335EB5B8" w14:textId="77777777" w:rsidTr="008175F8">
        <w:trPr>
          <w:trHeight w:val="37"/>
        </w:trPr>
        <w:tc>
          <w:tcPr>
            <w:tcW w:w="8545" w:type="dxa"/>
            <w:shd w:val="clear" w:color="auto" w:fill="D9D9D9"/>
          </w:tcPr>
          <w:p w14:paraId="6304347E" w14:textId="77777777" w:rsidR="00A53CEA" w:rsidRPr="0076532F" w:rsidRDefault="00EE5C34" w:rsidP="008175F8">
            <w:pPr>
              <w:rPr>
                <w:rFonts w:ascii="Times New Roman" w:hAnsi="Times New Roman" w:cs="Times New Roman"/>
                <w:b/>
                <w:sz w:val="20"/>
                <w:szCs w:val="20"/>
              </w:rPr>
            </w:pPr>
            <w:r>
              <w:t>Local School Wellness Policy</w:t>
            </w:r>
          </w:p>
        </w:tc>
      </w:tr>
      <w:tr w:rsidR="00532021" w14:paraId="413DCDE4" w14:textId="77777777" w:rsidTr="008175F8">
        <w:trPr>
          <w:trHeight w:val="37"/>
        </w:trPr>
        <w:tc>
          <w:tcPr>
            <w:tcW w:w="8545" w:type="dxa"/>
            <w:shd w:val="clear" w:color="auto" w:fill="auto"/>
          </w:tcPr>
          <w:p w14:paraId="536E158E" w14:textId="77777777" w:rsidR="00A53CEA" w:rsidRPr="005B0132" w:rsidRDefault="00EE5C34"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532021" w14:paraId="4044F6BA" w14:textId="77777777" w:rsidTr="008175F8">
        <w:trPr>
          <w:trHeight w:val="37"/>
        </w:trPr>
        <w:tc>
          <w:tcPr>
            <w:tcW w:w="8545" w:type="dxa"/>
            <w:shd w:val="clear" w:color="auto" w:fill="auto"/>
          </w:tcPr>
          <w:p w14:paraId="7B106D7B" w14:textId="77777777" w:rsidR="00A53CEA" w:rsidRPr="005B0132" w:rsidRDefault="00EE5C34"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532021" w14:paraId="6F405BE2" w14:textId="77777777" w:rsidTr="008175F8">
        <w:trPr>
          <w:trHeight w:val="37"/>
        </w:trPr>
        <w:tc>
          <w:tcPr>
            <w:tcW w:w="8545" w:type="dxa"/>
            <w:shd w:val="clear" w:color="auto" w:fill="31849B"/>
          </w:tcPr>
          <w:p w14:paraId="30BA1EE7" w14:textId="77777777" w:rsidR="00A53CEA" w:rsidRPr="005B0132" w:rsidRDefault="00EE5C34" w:rsidP="008175F8">
            <w:pPr>
              <w:rPr>
                <w:rFonts w:asciiTheme="minorHAnsi" w:hAnsiTheme="minorHAnsi" w:cstheme="minorHAnsi"/>
                <w:b/>
                <w:i/>
                <w:color w:val="DBE5F1" w:themeColor="accent1" w:themeTint="33"/>
                <w:sz w:val="32"/>
                <w:szCs w:val="20"/>
              </w:rPr>
            </w:pPr>
            <w:r>
              <w:t>Civil Rights</w:t>
            </w:r>
          </w:p>
        </w:tc>
      </w:tr>
      <w:tr w:rsidR="00532021" w14:paraId="2D740D01" w14:textId="77777777" w:rsidTr="008175F8">
        <w:trPr>
          <w:trHeight w:val="37"/>
        </w:trPr>
        <w:tc>
          <w:tcPr>
            <w:tcW w:w="8545" w:type="dxa"/>
            <w:shd w:val="clear" w:color="auto" w:fill="auto"/>
          </w:tcPr>
          <w:p w14:paraId="1311D062" w14:textId="77777777" w:rsidR="00A53CEA" w:rsidRPr="005B0132" w:rsidRDefault="00EE5C34"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532021" w14:paraId="6B6B49BE" w14:textId="77777777" w:rsidTr="008175F8">
        <w:trPr>
          <w:trHeight w:val="37"/>
        </w:trPr>
        <w:tc>
          <w:tcPr>
            <w:tcW w:w="8545" w:type="dxa"/>
            <w:shd w:val="clear" w:color="auto" w:fill="auto"/>
          </w:tcPr>
          <w:p w14:paraId="5823AB31" w14:textId="77777777" w:rsidR="00A53CEA" w:rsidRPr="005B0132" w:rsidRDefault="00EE5C34"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532021" w14:paraId="24ADE3DA" w14:textId="77777777" w:rsidTr="008175F8">
        <w:trPr>
          <w:trHeight w:val="37"/>
        </w:trPr>
        <w:tc>
          <w:tcPr>
            <w:tcW w:w="8545" w:type="dxa"/>
            <w:shd w:val="clear" w:color="auto" w:fill="auto"/>
          </w:tcPr>
          <w:p w14:paraId="0DF90127" w14:textId="77777777" w:rsidR="00A53CEA" w:rsidRPr="005B0132" w:rsidRDefault="00EE5C34"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532021" w14:paraId="41A28E6C" w14:textId="77777777" w:rsidTr="008175F8">
        <w:trPr>
          <w:trHeight w:val="37"/>
        </w:trPr>
        <w:tc>
          <w:tcPr>
            <w:tcW w:w="8545" w:type="dxa"/>
            <w:shd w:val="clear" w:color="auto" w:fill="auto"/>
          </w:tcPr>
          <w:p w14:paraId="3E0ADBE4" w14:textId="77777777" w:rsidR="00A53CEA" w:rsidRPr="005B0132" w:rsidRDefault="00EE5C34"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532021" w14:paraId="41D3C8CA" w14:textId="77777777" w:rsidTr="008175F8">
        <w:trPr>
          <w:trHeight w:val="37"/>
        </w:trPr>
        <w:tc>
          <w:tcPr>
            <w:tcW w:w="8545" w:type="dxa"/>
            <w:shd w:val="clear" w:color="auto" w:fill="auto"/>
          </w:tcPr>
          <w:p w14:paraId="143EA1D9" w14:textId="77777777" w:rsidR="00A53CEA" w:rsidRPr="005B0132" w:rsidRDefault="00EE5C34"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4CAC7BE" w14:textId="77777777" w:rsidR="00A53CEA" w:rsidRPr="00223718" w:rsidRDefault="00A53CEA" w:rsidP="00A53CEA">
      <w:pPr>
        <w:rPr>
          <w:rFonts w:ascii="Times New Roman" w:hAnsi="Times New Roman" w:cs="Times New Roman"/>
          <w:sz w:val="20"/>
          <w:szCs w:val="20"/>
        </w:rPr>
      </w:pPr>
    </w:p>
    <w:p w14:paraId="225DC67A" w14:textId="77777777" w:rsidR="00A53CEA" w:rsidRDefault="00A53CEA" w:rsidP="00A53CEA"/>
    <w:p w14:paraId="0293F2F1"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32021" w14:paraId="085530B6" w14:textId="77777777" w:rsidTr="00A708A7">
        <w:trPr>
          <w:trHeight w:val="37"/>
        </w:trPr>
        <w:tc>
          <w:tcPr>
            <w:tcW w:w="8545" w:type="dxa"/>
            <w:shd w:val="clear" w:color="auto" w:fill="31849B"/>
          </w:tcPr>
          <w:p w14:paraId="00DBB902" w14:textId="77777777" w:rsidR="00E2351D" w:rsidRPr="00242B33" w:rsidRDefault="00EE5C34" w:rsidP="00A708A7">
            <w:pPr>
              <w:rPr>
                <w:rFonts w:ascii="Times New Roman" w:hAnsi="Times New Roman" w:cs="Times New Roman"/>
                <w:b/>
                <w:i/>
                <w:color w:val="auto"/>
                <w:sz w:val="24"/>
                <w:szCs w:val="24"/>
              </w:rPr>
            </w:pPr>
            <w:r w:rsidRPr="00242B33">
              <w:rPr>
                <w:rFonts w:ascii="Times New Roman" w:hAnsi="Times New Roman" w:cs="Times New Roman"/>
                <w:b/>
                <w:i/>
                <w:color w:val="auto"/>
                <w:sz w:val="24"/>
                <w:szCs w:val="24"/>
              </w:rPr>
              <w:lastRenderedPageBreak/>
              <w:t>Noteworthy Observations</w:t>
            </w:r>
          </w:p>
        </w:tc>
      </w:tr>
      <w:tr w:rsidR="00532021" w14:paraId="29C02412" w14:textId="77777777" w:rsidTr="00A708A7">
        <w:trPr>
          <w:trHeight w:val="37"/>
        </w:trPr>
        <w:tc>
          <w:tcPr>
            <w:tcW w:w="8545" w:type="dxa"/>
            <w:shd w:val="clear" w:color="auto" w:fill="auto"/>
          </w:tcPr>
          <w:p w14:paraId="473A7C52" w14:textId="77777777" w:rsidR="00E2351D" w:rsidRPr="00935CAD" w:rsidRDefault="00EE5C34" w:rsidP="00A708A7">
            <w:pPr>
              <w:rPr>
                <w:rFonts w:ascii="Times New Roman" w:hAnsi="Times New Roman" w:cs="Times New Roman"/>
                <w:sz w:val="20"/>
                <w:szCs w:val="20"/>
              </w:rPr>
            </w:pPr>
            <w:r>
              <w:t>The Review Team found the following noteworthy items: Woburn Public Schools served a large variety of breakfast and lunch options at their high school. Students could select from over 15 different entrees and various fresh fruit and vegetables. Their serving area was spacious and clean.</w:t>
            </w:r>
          </w:p>
        </w:tc>
      </w:tr>
    </w:tbl>
    <w:p w14:paraId="4B34A121"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3F3E8" w14:textId="77777777" w:rsidR="007C41E3" w:rsidRDefault="007C41E3">
      <w:r>
        <w:separator/>
      </w:r>
    </w:p>
  </w:endnote>
  <w:endnote w:type="continuationSeparator" w:id="0">
    <w:p w14:paraId="12074FB7" w14:textId="77777777" w:rsidR="007C41E3" w:rsidRDefault="007C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7F8E" w14:textId="77777777" w:rsidR="007713F1" w:rsidRDefault="00EE5C34"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34573B6F"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F1C93" w14:textId="77777777" w:rsidR="0037068A" w:rsidRDefault="00EE5C34"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7F682165"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7FE78" w14:textId="77777777" w:rsidR="007C41E3" w:rsidRDefault="007C41E3">
      <w:r>
        <w:separator/>
      </w:r>
    </w:p>
  </w:footnote>
  <w:footnote w:type="continuationSeparator" w:id="0">
    <w:p w14:paraId="24960A0A" w14:textId="77777777" w:rsidR="007C41E3" w:rsidRDefault="007C4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D9A6455E">
      <w:start w:val="1"/>
      <w:numFmt w:val="bullet"/>
      <w:lvlText w:val=""/>
      <w:lvlJc w:val="left"/>
      <w:pPr>
        <w:ind w:left="720" w:hanging="360"/>
      </w:pPr>
      <w:rPr>
        <w:rFonts w:ascii="Symbol" w:hAnsi="Symbol" w:hint="default"/>
      </w:rPr>
    </w:lvl>
    <w:lvl w:ilvl="1" w:tplc="B7720984" w:tentative="1">
      <w:start w:val="1"/>
      <w:numFmt w:val="bullet"/>
      <w:lvlText w:val="o"/>
      <w:lvlJc w:val="left"/>
      <w:pPr>
        <w:ind w:left="1440" w:hanging="360"/>
      </w:pPr>
      <w:rPr>
        <w:rFonts w:ascii="Courier New" w:hAnsi="Courier New" w:cs="Courier New" w:hint="default"/>
      </w:rPr>
    </w:lvl>
    <w:lvl w:ilvl="2" w:tplc="689E0BEE" w:tentative="1">
      <w:start w:val="1"/>
      <w:numFmt w:val="bullet"/>
      <w:lvlText w:val=""/>
      <w:lvlJc w:val="left"/>
      <w:pPr>
        <w:ind w:left="2160" w:hanging="360"/>
      </w:pPr>
      <w:rPr>
        <w:rFonts w:ascii="Wingdings" w:hAnsi="Wingdings" w:hint="default"/>
      </w:rPr>
    </w:lvl>
    <w:lvl w:ilvl="3" w:tplc="0E36AEC2" w:tentative="1">
      <w:start w:val="1"/>
      <w:numFmt w:val="bullet"/>
      <w:lvlText w:val=""/>
      <w:lvlJc w:val="left"/>
      <w:pPr>
        <w:ind w:left="2880" w:hanging="360"/>
      </w:pPr>
      <w:rPr>
        <w:rFonts w:ascii="Symbol" w:hAnsi="Symbol" w:hint="default"/>
      </w:rPr>
    </w:lvl>
    <w:lvl w:ilvl="4" w:tplc="F22AB470" w:tentative="1">
      <w:start w:val="1"/>
      <w:numFmt w:val="bullet"/>
      <w:lvlText w:val="o"/>
      <w:lvlJc w:val="left"/>
      <w:pPr>
        <w:ind w:left="3600" w:hanging="360"/>
      </w:pPr>
      <w:rPr>
        <w:rFonts w:ascii="Courier New" w:hAnsi="Courier New" w:cs="Courier New" w:hint="default"/>
      </w:rPr>
    </w:lvl>
    <w:lvl w:ilvl="5" w:tplc="B8901D04" w:tentative="1">
      <w:start w:val="1"/>
      <w:numFmt w:val="bullet"/>
      <w:lvlText w:val=""/>
      <w:lvlJc w:val="left"/>
      <w:pPr>
        <w:ind w:left="4320" w:hanging="360"/>
      </w:pPr>
      <w:rPr>
        <w:rFonts w:ascii="Wingdings" w:hAnsi="Wingdings" w:hint="default"/>
      </w:rPr>
    </w:lvl>
    <w:lvl w:ilvl="6" w:tplc="643CCF48" w:tentative="1">
      <w:start w:val="1"/>
      <w:numFmt w:val="bullet"/>
      <w:lvlText w:val=""/>
      <w:lvlJc w:val="left"/>
      <w:pPr>
        <w:ind w:left="5040" w:hanging="360"/>
      </w:pPr>
      <w:rPr>
        <w:rFonts w:ascii="Symbol" w:hAnsi="Symbol" w:hint="default"/>
      </w:rPr>
    </w:lvl>
    <w:lvl w:ilvl="7" w:tplc="9E32737C" w:tentative="1">
      <w:start w:val="1"/>
      <w:numFmt w:val="bullet"/>
      <w:lvlText w:val="o"/>
      <w:lvlJc w:val="left"/>
      <w:pPr>
        <w:ind w:left="5760" w:hanging="360"/>
      </w:pPr>
      <w:rPr>
        <w:rFonts w:ascii="Courier New" w:hAnsi="Courier New" w:cs="Courier New" w:hint="default"/>
      </w:rPr>
    </w:lvl>
    <w:lvl w:ilvl="8" w:tplc="C674084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5E102A42">
      <w:start w:val="1"/>
      <w:numFmt w:val="decimal"/>
      <w:lvlText w:val="%1."/>
      <w:lvlJc w:val="left"/>
      <w:pPr>
        <w:ind w:left="720" w:hanging="360"/>
      </w:pPr>
      <w:rPr>
        <w:rFonts w:hint="default"/>
      </w:rPr>
    </w:lvl>
    <w:lvl w:ilvl="1" w:tplc="8B54A454" w:tentative="1">
      <w:start w:val="1"/>
      <w:numFmt w:val="lowerLetter"/>
      <w:lvlText w:val="%2."/>
      <w:lvlJc w:val="left"/>
      <w:pPr>
        <w:ind w:left="1440" w:hanging="360"/>
      </w:pPr>
    </w:lvl>
    <w:lvl w:ilvl="2" w:tplc="CDBE8692" w:tentative="1">
      <w:start w:val="1"/>
      <w:numFmt w:val="lowerRoman"/>
      <w:lvlText w:val="%3."/>
      <w:lvlJc w:val="right"/>
      <w:pPr>
        <w:ind w:left="2160" w:hanging="180"/>
      </w:pPr>
    </w:lvl>
    <w:lvl w:ilvl="3" w:tplc="1E2E2B32" w:tentative="1">
      <w:start w:val="1"/>
      <w:numFmt w:val="decimal"/>
      <w:lvlText w:val="%4."/>
      <w:lvlJc w:val="left"/>
      <w:pPr>
        <w:ind w:left="2880" w:hanging="360"/>
      </w:pPr>
    </w:lvl>
    <w:lvl w:ilvl="4" w:tplc="82800076" w:tentative="1">
      <w:start w:val="1"/>
      <w:numFmt w:val="lowerLetter"/>
      <w:lvlText w:val="%5."/>
      <w:lvlJc w:val="left"/>
      <w:pPr>
        <w:ind w:left="3600" w:hanging="360"/>
      </w:pPr>
    </w:lvl>
    <w:lvl w:ilvl="5" w:tplc="2B744758" w:tentative="1">
      <w:start w:val="1"/>
      <w:numFmt w:val="lowerRoman"/>
      <w:lvlText w:val="%6."/>
      <w:lvlJc w:val="right"/>
      <w:pPr>
        <w:ind w:left="4320" w:hanging="180"/>
      </w:pPr>
    </w:lvl>
    <w:lvl w:ilvl="6" w:tplc="79A29918" w:tentative="1">
      <w:start w:val="1"/>
      <w:numFmt w:val="decimal"/>
      <w:lvlText w:val="%7."/>
      <w:lvlJc w:val="left"/>
      <w:pPr>
        <w:ind w:left="5040" w:hanging="360"/>
      </w:pPr>
    </w:lvl>
    <w:lvl w:ilvl="7" w:tplc="CAEEB066" w:tentative="1">
      <w:start w:val="1"/>
      <w:numFmt w:val="lowerLetter"/>
      <w:lvlText w:val="%8."/>
      <w:lvlJc w:val="left"/>
      <w:pPr>
        <w:ind w:left="5760" w:hanging="360"/>
      </w:pPr>
    </w:lvl>
    <w:lvl w:ilvl="8" w:tplc="B87ABBB4" w:tentative="1">
      <w:start w:val="1"/>
      <w:numFmt w:val="lowerRoman"/>
      <w:lvlText w:val="%9."/>
      <w:lvlJc w:val="right"/>
      <w:pPr>
        <w:ind w:left="6480" w:hanging="180"/>
      </w:pPr>
    </w:lvl>
  </w:abstractNum>
  <w:num w:numId="1" w16cid:durableId="1729112073">
    <w:abstractNumId w:val="1"/>
  </w:num>
  <w:num w:numId="2" w16cid:durableId="1766421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42B33"/>
    <w:rsid w:val="0027410F"/>
    <w:rsid w:val="00291947"/>
    <w:rsid w:val="00293D63"/>
    <w:rsid w:val="002C2C42"/>
    <w:rsid w:val="00335362"/>
    <w:rsid w:val="00362A97"/>
    <w:rsid w:val="0037068A"/>
    <w:rsid w:val="0040164B"/>
    <w:rsid w:val="00413A88"/>
    <w:rsid w:val="004776BD"/>
    <w:rsid w:val="00532021"/>
    <w:rsid w:val="005A51C9"/>
    <w:rsid w:val="005B0132"/>
    <w:rsid w:val="00642E90"/>
    <w:rsid w:val="00663C40"/>
    <w:rsid w:val="006D68B7"/>
    <w:rsid w:val="00761DA4"/>
    <w:rsid w:val="0076532F"/>
    <w:rsid w:val="007713F1"/>
    <w:rsid w:val="007C38EB"/>
    <w:rsid w:val="007C41E3"/>
    <w:rsid w:val="008175F8"/>
    <w:rsid w:val="00935CAD"/>
    <w:rsid w:val="00983FA1"/>
    <w:rsid w:val="00A42BAA"/>
    <w:rsid w:val="00A53CEA"/>
    <w:rsid w:val="00A55AE5"/>
    <w:rsid w:val="00A708A7"/>
    <w:rsid w:val="00B63138"/>
    <w:rsid w:val="00B9354B"/>
    <w:rsid w:val="00BD51F9"/>
    <w:rsid w:val="00C61944"/>
    <w:rsid w:val="00C63107"/>
    <w:rsid w:val="00C643AA"/>
    <w:rsid w:val="00CA19B4"/>
    <w:rsid w:val="00D037B9"/>
    <w:rsid w:val="00D51D80"/>
    <w:rsid w:val="00D6151F"/>
    <w:rsid w:val="00E16CA5"/>
    <w:rsid w:val="00E2116C"/>
    <w:rsid w:val="00E2351D"/>
    <w:rsid w:val="00E33E2D"/>
    <w:rsid w:val="00E63F91"/>
    <w:rsid w:val="00E6712F"/>
    <w:rsid w:val="00EE5C3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3C876"/>
  <w15:docId w15:val="{139443C5-084F-4DAE-9626-E9CFDE2E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Woburn Public Schools Administrative Review Summary School Year 2024-2025</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Woburn Public Schools Administrative Review Summary School Year 2024-2025</dc:title>
  <dc:subject/>
  <dc:creator>DESE</dc:creator>
  <cp:keywords/>
  <cp:lastModifiedBy>Zou, Dong (EOE)</cp:lastModifiedBy>
  <cp:revision>6</cp:revision>
  <dcterms:created xsi:type="dcterms:W3CDTF">2024-05-09T12:10:00Z</dcterms:created>
  <dcterms:modified xsi:type="dcterms:W3CDTF">2025-04-02T14:09:00Z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