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B943" w14:textId="77777777" w:rsidR="00CA19B4" w:rsidRPr="00200779" w:rsidRDefault="00237F7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B3D270B" w14:textId="77777777" w:rsidR="00CA19B4" w:rsidRDefault="00CA19B4" w:rsidP="00CA19B4">
      <w:pPr>
        <w:jc w:val="center"/>
        <w:rPr>
          <w:rFonts w:ascii="Times New Roman" w:hAnsi="Times New Roman" w:cs="Times New Roman"/>
          <w:sz w:val="24"/>
          <w:szCs w:val="24"/>
        </w:rPr>
      </w:pPr>
    </w:p>
    <w:p w14:paraId="440F9375" w14:textId="77777777" w:rsidR="00CA19B4" w:rsidRDefault="00237F7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498CDC4" w14:textId="77777777" w:rsidR="00CA19B4" w:rsidRDefault="00CA19B4" w:rsidP="00CA19B4">
      <w:pPr>
        <w:rPr>
          <w:rFonts w:ascii="Times New Roman" w:hAnsi="Times New Roman" w:cs="Times New Roman"/>
          <w:sz w:val="20"/>
          <w:szCs w:val="20"/>
        </w:rPr>
      </w:pPr>
    </w:p>
    <w:p w14:paraId="151A9F03" w14:textId="77777777" w:rsidR="00CA19B4" w:rsidRDefault="00CA19B4" w:rsidP="00CA19B4">
      <w:pPr>
        <w:rPr>
          <w:rFonts w:ascii="Times New Roman" w:hAnsi="Times New Roman" w:cs="Times New Roman"/>
          <w:sz w:val="20"/>
          <w:szCs w:val="20"/>
        </w:rPr>
      </w:pPr>
    </w:p>
    <w:p w14:paraId="39530284" w14:textId="77777777" w:rsidR="00CA19B4" w:rsidRPr="00B63138" w:rsidRDefault="00237F7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READS</w:t>
      </w:r>
      <w:proofErr w:type="gramEnd"/>
      <w:r w:rsidRPr="00B63138">
        <w:rPr>
          <w:rFonts w:ascii="Times New Roman" w:hAnsi="Times New Roman" w:cs="Times New Roman"/>
          <w:b/>
          <w:sz w:val="20"/>
          <w:szCs w:val="20"/>
        </w:rPr>
        <w:t xml:space="preserve"> Collaborative</w:t>
      </w:r>
      <w:bookmarkEnd w:id="0"/>
    </w:p>
    <w:p w14:paraId="40946648" w14:textId="77777777" w:rsidR="00CA19B4" w:rsidRDefault="00CA19B4" w:rsidP="00CA19B4">
      <w:pPr>
        <w:rPr>
          <w:rFonts w:ascii="Times New Roman" w:hAnsi="Times New Roman" w:cs="Times New Roman"/>
          <w:sz w:val="20"/>
          <w:szCs w:val="20"/>
        </w:rPr>
      </w:pPr>
    </w:p>
    <w:p w14:paraId="1824BA51" w14:textId="77777777" w:rsidR="00CA19B4" w:rsidRDefault="00237F7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/22/2025</w:t>
      </w:r>
      <w:bookmarkEnd w:id="1"/>
    </w:p>
    <w:p w14:paraId="540C66F4" w14:textId="77777777" w:rsidR="00CA19B4" w:rsidRDefault="00CA19B4" w:rsidP="00CA19B4">
      <w:pPr>
        <w:rPr>
          <w:rFonts w:ascii="Times New Roman" w:hAnsi="Times New Roman" w:cs="Times New Roman"/>
          <w:sz w:val="20"/>
          <w:szCs w:val="20"/>
        </w:rPr>
      </w:pPr>
    </w:p>
    <w:p w14:paraId="7AD67AF3" w14:textId="77777777" w:rsidR="00CA19B4" w:rsidRDefault="00237F7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/31/2025</w:t>
      </w:r>
      <w:bookmarkEnd w:id="2"/>
    </w:p>
    <w:p w14:paraId="1137B417" w14:textId="77777777" w:rsidR="00CA19B4" w:rsidRDefault="00237F7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03/02/2025</w:t>
      </w:r>
      <w:bookmarkEnd w:id="3"/>
    </w:p>
    <w:p w14:paraId="21049AEB" w14:textId="77777777" w:rsidR="00CA19B4" w:rsidRDefault="00CA19B4" w:rsidP="00CA19B4">
      <w:pPr>
        <w:pBdr>
          <w:bottom w:val="single" w:sz="12" w:space="1" w:color="auto"/>
        </w:pBdr>
        <w:rPr>
          <w:rFonts w:ascii="Times New Roman" w:hAnsi="Times New Roman" w:cs="Times New Roman"/>
          <w:sz w:val="20"/>
          <w:szCs w:val="20"/>
        </w:rPr>
      </w:pPr>
    </w:p>
    <w:p w14:paraId="48B7E490" w14:textId="77777777" w:rsidR="00CA19B4" w:rsidRDefault="00237F7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1C8552F" w14:textId="77777777" w:rsidR="00CA19B4" w:rsidRDefault="00CA19B4" w:rsidP="00CA19B4">
      <w:pPr>
        <w:rPr>
          <w:rFonts w:ascii="Times New Roman" w:hAnsi="Times New Roman" w:cs="Times New Roman"/>
          <w:sz w:val="20"/>
          <w:szCs w:val="20"/>
        </w:rPr>
      </w:pPr>
    </w:p>
    <w:p w14:paraId="0D78C2FF" w14:textId="77777777" w:rsidR="00CA19B4" w:rsidRPr="00223718" w:rsidRDefault="00237F7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CDD58B9" w14:textId="77777777" w:rsidR="00CA19B4" w:rsidRDefault="00CA19B4" w:rsidP="00CA19B4">
      <w:pPr>
        <w:rPr>
          <w:rFonts w:ascii="Times New Roman" w:hAnsi="Times New Roman" w:cs="Times New Roman"/>
          <w:sz w:val="20"/>
          <w:szCs w:val="20"/>
        </w:rPr>
      </w:pPr>
    </w:p>
    <w:p w14:paraId="02A191DE" w14:textId="77777777" w:rsidR="00CA19B4" w:rsidRDefault="00237F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B65B16A" w14:textId="77777777" w:rsidR="00CA19B4" w:rsidRDefault="00CA19B4" w:rsidP="00CA19B4">
      <w:pPr>
        <w:ind w:left="720"/>
        <w:rPr>
          <w:rFonts w:ascii="Times New Roman" w:hAnsi="Times New Roman" w:cs="Times New Roman"/>
          <w:sz w:val="20"/>
          <w:szCs w:val="20"/>
        </w:rPr>
      </w:pPr>
    </w:p>
    <w:bookmarkStart w:id="4" w:name="CHK_SBP"/>
    <w:p w14:paraId="5753F917"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B87C010" w14:textId="77777777" w:rsidR="00CA19B4" w:rsidRDefault="00237F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1DFF2C4"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7711195"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47BC6CCD"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2A6CF10"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4626370" w14:textId="77777777" w:rsidR="00CA19B4" w:rsidRDefault="00CA19B4" w:rsidP="00CA19B4">
      <w:pPr>
        <w:rPr>
          <w:rFonts w:ascii="Times New Roman" w:hAnsi="Times New Roman" w:cs="Times New Roman"/>
          <w:sz w:val="20"/>
          <w:szCs w:val="20"/>
        </w:rPr>
      </w:pPr>
    </w:p>
    <w:p w14:paraId="7D8DBC97" w14:textId="77777777" w:rsidR="00CA19B4" w:rsidRDefault="00237F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188E544" w14:textId="77777777" w:rsidR="00CA19B4" w:rsidRDefault="00CA19B4" w:rsidP="00CA19B4">
      <w:pPr>
        <w:ind w:left="720"/>
        <w:rPr>
          <w:rFonts w:ascii="Times New Roman" w:hAnsi="Times New Roman" w:cs="Times New Roman"/>
          <w:sz w:val="20"/>
          <w:szCs w:val="20"/>
        </w:rPr>
      </w:pPr>
    </w:p>
    <w:bookmarkStart w:id="10" w:name="CHK_CEP"/>
    <w:p w14:paraId="3BD037A5" w14:textId="77777777" w:rsidR="00CA19B4" w:rsidRDefault="00237F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DF39BE5" w14:textId="77777777" w:rsidR="00CA19B4" w:rsidRDefault="00237F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5B069B2" w14:textId="77777777" w:rsidR="00CA19B4" w:rsidRDefault="00237F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BD3B2C6" w14:textId="77777777" w:rsidR="00CA19B4" w:rsidRDefault="00237F7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37E18FE" w14:textId="77777777" w:rsidR="00CA19B4" w:rsidRDefault="00CA19B4" w:rsidP="00CA19B4">
      <w:pPr>
        <w:rPr>
          <w:rFonts w:ascii="Times New Roman" w:hAnsi="Times New Roman" w:cs="Times New Roman"/>
          <w:sz w:val="20"/>
          <w:szCs w:val="20"/>
        </w:rPr>
      </w:pPr>
    </w:p>
    <w:p w14:paraId="3791918E" w14:textId="77777777" w:rsidR="00CA19B4" w:rsidRPr="00D6151F" w:rsidRDefault="00237F7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89C0C9" w14:textId="77777777" w:rsidR="00CA19B4" w:rsidRDefault="00CA19B4" w:rsidP="00CA19B4">
      <w:pPr>
        <w:rPr>
          <w:rFonts w:ascii="Times New Roman" w:hAnsi="Times New Roman" w:cs="Times New Roman"/>
          <w:sz w:val="20"/>
          <w:szCs w:val="20"/>
        </w:rPr>
      </w:pPr>
    </w:p>
    <w:p w14:paraId="4DB5D4CE" w14:textId="77777777" w:rsidR="00CA19B4" w:rsidRDefault="00237F7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3B1D15B" w14:textId="77777777" w:rsidR="00CA19B4" w:rsidRDefault="00237F7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7B966D3" w14:textId="77777777" w:rsidR="00CA19B4" w:rsidRDefault="00CA19B4" w:rsidP="00CA19B4">
      <w:pPr>
        <w:ind w:firstLine="720"/>
        <w:rPr>
          <w:rFonts w:ascii="Times New Roman" w:hAnsi="Times New Roman" w:cs="Times New Roman"/>
          <w:sz w:val="20"/>
          <w:szCs w:val="20"/>
        </w:rPr>
      </w:pPr>
    </w:p>
    <w:p w14:paraId="4EAA9387" w14:textId="77777777" w:rsidR="00CA19B4" w:rsidRDefault="00237F7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0EA8AF2"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40E124C7" w14:textId="77777777" w:rsidR="00A53CEA" w:rsidRDefault="00A53CEA" w:rsidP="00A53CEA">
      <w:pPr>
        <w:ind w:firstLine="720"/>
        <w:rPr>
          <w:rFonts w:ascii="Times New Roman" w:hAnsi="Times New Roman" w:cs="Times New Roman"/>
          <w:sz w:val="20"/>
          <w:szCs w:val="20"/>
        </w:rPr>
      </w:pPr>
    </w:p>
    <w:p w14:paraId="184CCF59" w14:textId="77777777" w:rsidR="00A53CEA" w:rsidRPr="00C61944" w:rsidRDefault="00237F7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F507E" w14:paraId="0ADC4597" w14:textId="77777777" w:rsidTr="008175F8">
        <w:trPr>
          <w:trHeight w:val="37"/>
        </w:trPr>
        <w:tc>
          <w:tcPr>
            <w:tcW w:w="8545" w:type="dxa"/>
            <w:shd w:val="clear" w:color="auto" w:fill="31849B"/>
          </w:tcPr>
          <w:p w14:paraId="55BB3B3C" w14:textId="77777777" w:rsidR="00A53CEA" w:rsidRPr="005B0132" w:rsidRDefault="00237F70" w:rsidP="008175F8">
            <w:pPr>
              <w:rPr>
                <w:rFonts w:asciiTheme="minorHAnsi" w:hAnsiTheme="minorHAnsi" w:cstheme="minorHAnsi"/>
                <w:b/>
                <w:i/>
                <w:color w:val="DBE5F1" w:themeColor="accent1" w:themeTint="33"/>
                <w:sz w:val="32"/>
                <w:szCs w:val="20"/>
              </w:rPr>
            </w:pPr>
            <w:r>
              <w:t>Program Access and Reimbursement</w:t>
            </w:r>
          </w:p>
        </w:tc>
      </w:tr>
      <w:tr w:rsidR="008F507E" w14:paraId="57B18F62" w14:textId="77777777" w:rsidTr="008175F8">
        <w:trPr>
          <w:trHeight w:val="37"/>
        </w:trPr>
        <w:tc>
          <w:tcPr>
            <w:tcW w:w="8545" w:type="dxa"/>
            <w:shd w:val="clear" w:color="auto" w:fill="D9D9D9"/>
          </w:tcPr>
          <w:p w14:paraId="3F666EB3" w14:textId="77777777" w:rsidR="00A53CEA" w:rsidRPr="0076532F" w:rsidRDefault="00237F70" w:rsidP="008175F8">
            <w:pPr>
              <w:rPr>
                <w:rFonts w:ascii="Times New Roman" w:hAnsi="Times New Roman" w:cs="Times New Roman"/>
                <w:b/>
                <w:sz w:val="20"/>
                <w:szCs w:val="20"/>
              </w:rPr>
            </w:pPr>
            <w:r>
              <w:t>Meal Counting &amp; Claiming- Lunch Program</w:t>
            </w:r>
          </w:p>
        </w:tc>
      </w:tr>
      <w:tr w:rsidR="008F507E" w14:paraId="2FA9C79B" w14:textId="77777777" w:rsidTr="008175F8">
        <w:trPr>
          <w:trHeight w:val="37"/>
        </w:trPr>
        <w:tc>
          <w:tcPr>
            <w:tcW w:w="8545" w:type="dxa"/>
            <w:shd w:val="clear" w:color="auto" w:fill="auto"/>
          </w:tcPr>
          <w:p w14:paraId="51D691F2"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8F507E" w14:paraId="1046DC01" w14:textId="77777777" w:rsidTr="008175F8">
        <w:trPr>
          <w:trHeight w:val="37"/>
        </w:trPr>
        <w:tc>
          <w:tcPr>
            <w:tcW w:w="8545" w:type="dxa"/>
            <w:shd w:val="clear" w:color="auto" w:fill="31849B"/>
          </w:tcPr>
          <w:p w14:paraId="1F5B6538" w14:textId="77777777" w:rsidR="00A53CEA" w:rsidRPr="005B0132" w:rsidRDefault="00237F70" w:rsidP="008175F8">
            <w:pPr>
              <w:rPr>
                <w:rFonts w:asciiTheme="minorHAnsi" w:hAnsiTheme="minorHAnsi" w:cstheme="minorHAnsi"/>
                <w:b/>
                <w:i/>
                <w:color w:val="DBE5F1" w:themeColor="accent1" w:themeTint="33"/>
                <w:sz w:val="32"/>
                <w:szCs w:val="20"/>
              </w:rPr>
            </w:pPr>
            <w:r>
              <w:t>Meal Patterns and Nutritional Quality</w:t>
            </w:r>
          </w:p>
        </w:tc>
      </w:tr>
      <w:tr w:rsidR="008F507E" w14:paraId="14C327C5" w14:textId="77777777" w:rsidTr="008175F8">
        <w:trPr>
          <w:trHeight w:val="37"/>
        </w:trPr>
        <w:tc>
          <w:tcPr>
            <w:tcW w:w="8545" w:type="dxa"/>
            <w:shd w:val="clear" w:color="auto" w:fill="D9D9D9"/>
          </w:tcPr>
          <w:p w14:paraId="0972D0DB" w14:textId="77777777" w:rsidR="00A53CEA" w:rsidRPr="0076532F" w:rsidRDefault="00237F70" w:rsidP="008175F8">
            <w:pPr>
              <w:rPr>
                <w:rFonts w:ascii="Times New Roman" w:hAnsi="Times New Roman" w:cs="Times New Roman"/>
                <w:b/>
                <w:sz w:val="20"/>
                <w:szCs w:val="20"/>
              </w:rPr>
            </w:pPr>
            <w:r>
              <w:t>Meal Components &amp; Quantities- Lunch Program</w:t>
            </w:r>
          </w:p>
        </w:tc>
      </w:tr>
      <w:tr w:rsidR="008F507E" w14:paraId="39021E9B" w14:textId="77777777" w:rsidTr="008175F8">
        <w:trPr>
          <w:trHeight w:val="37"/>
        </w:trPr>
        <w:tc>
          <w:tcPr>
            <w:tcW w:w="8545" w:type="dxa"/>
            <w:shd w:val="clear" w:color="auto" w:fill="auto"/>
          </w:tcPr>
          <w:p w14:paraId="1DD96B9D"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8F507E" w14:paraId="07C16C4C" w14:textId="77777777" w:rsidTr="008175F8">
        <w:trPr>
          <w:trHeight w:val="37"/>
        </w:trPr>
        <w:tc>
          <w:tcPr>
            <w:tcW w:w="8545" w:type="dxa"/>
            <w:shd w:val="clear" w:color="auto" w:fill="auto"/>
          </w:tcPr>
          <w:p w14:paraId="215CFF78"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8F507E" w14:paraId="7FE80CBC" w14:textId="77777777" w:rsidTr="008175F8">
        <w:trPr>
          <w:trHeight w:val="37"/>
        </w:trPr>
        <w:tc>
          <w:tcPr>
            <w:tcW w:w="8545" w:type="dxa"/>
            <w:shd w:val="clear" w:color="auto" w:fill="auto"/>
          </w:tcPr>
          <w:p w14:paraId="226460F3"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The school did not offer some or most of the planned lunch menu for the day of </w:t>
            </w:r>
            <w:proofErr w:type="gramStart"/>
            <w:r>
              <w:t>review</w:t>
            </w:r>
            <w:proofErr w:type="gramEnd"/>
            <w:r>
              <w:t xml:space="preserve"> which resulted in unacceptable substitutions.</w:t>
            </w:r>
          </w:p>
        </w:tc>
      </w:tr>
      <w:tr w:rsidR="008F507E" w14:paraId="485400B1" w14:textId="77777777" w:rsidTr="008175F8">
        <w:trPr>
          <w:trHeight w:val="37"/>
        </w:trPr>
        <w:tc>
          <w:tcPr>
            <w:tcW w:w="8545" w:type="dxa"/>
            <w:shd w:val="clear" w:color="auto" w:fill="auto"/>
          </w:tcPr>
          <w:p w14:paraId="043D8CED"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8F507E" w14:paraId="1EA835D9" w14:textId="77777777" w:rsidTr="008175F8">
        <w:trPr>
          <w:trHeight w:val="37"/>
        </w:trPr>
        <w:tc>
          <w:tcPr>
            <w:tcW w:w="8545" w:type="dxa"/>
            <w:shd w:val="clear" w:color="auto" w:fill="D9D9D9"/>
          </w:tcPr>
          <w:p w14:paraId="59AB60AA" w14:textId="77777777" w:rsidR="00A53CEA" w:rsidRPr="0076532F" w:rsidRDefault="00237F70" w:rsidP="008175F8">
            <w:pPr>
              <w:rPr>
                <w:rFonts w:ascii="Times New Roman" w:hAnsi="Times New Roman" w:cs="Times New Roman"/>
                <w:b/>
                <w:sz w:val="20"/>
                <w:szCs w:val="20"/>
              </w:rPr>
            </w:pPr>
            <w:r>
              <w:t>Dietary Specifications &amp; Nutrition Analysis</w:t>
            </w:r>
          </w:p>
        </w:tc>
      </w:tr>
      <w:tr w:rsidR="008F507E" w14:paraId="7E646DB8" w14:textId="77777777" w:rsidTr="008175F8">
        <w:trPr>
          <w:trHeight w:val="37"/>
        </w:trPr>
        <w:tc>
          <w:tcPr>
            <w:tcW w:w="8545" w:type="dxa"/>
            <w:shd w:val="clear" w:color="auto" w:fill="auto"/>
          </w:tcPr>
          <w:p w14:paraId="36268260"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8F507E" w14:paraId="32E23AD4" w14:textId="77777777" w:rsidTr="008175F8">
        <w:trPr>
          <w:trHeight w:val="37"/>
        </w:trPr>
        <w:tc>
          <w:tcPr>
            <w:tcW w:w="8545" w:type="dxa"/>
            <w:shd w:val="clear" w:color="auto" w:fill="31849B"/>
          </w:tcPr>
          <w:p w14:paraId="6DD22BAB" w14:textId="77777777" w:rsidR="00A53CEA" w:rsidRPr="005B0132" w:rsidRDefault="00237F70" w:rsidP="008175F8">
            <w:pPr>
              <w:rPr>
                <w:rFonts w:asciiTheme="minorHAnsi" w:hAnsiTheme="minorHAnsi" w:cstheme="minorHAnsi"/>
                <w:b/>
                <w:i/>
                <w:color w:val="DBE5F1" w:themeColor="accent1" w:themeTint="33"/>
                <w:sz w:val="32"/>
                <w:szCs w:val="20"/>
              </w:rPr>
            </w:pPr>
            <w:r>
              <w:t>School Nutrition Environment</w:t>
            </w:r>
          </w:p>
        </w:tc>
      </w:tr>
      <w:tr w:rsidR="008F507E" w14:paraId="57A79A79" w14:textId="77777777" w:rsidTr="008175F8">
        <w:trPr>
          <w:trHeight w:val="37"/>
        </w:trPr>
        <w:tc>
          <w:tcPr>
            <w:tcW w:w="8545" w:type="dxa"/>
            <w:shd w:val="clear" w:color="auto" w:fill="D9D9D9"/>
          </w:tcPr>
          <w:p w14:paraId="2BF7ACA9" w14:textId="77777777" w:rsidR="00A53CEA" w:rsidRPr="0076532F" w:rsidRDefault="00237F70" w:rsidP="008175F8">
            <w:pPr>
              <w:rPr>
                <w:rFonts w:ascii="Times New Roman" w:hAnsi="Times New Roman" w:cs="Times New Roman"/>
                <w:b/>
                <w:sz w:val="20"/>
                <w:szCs w:val="20"/>
              </w:rPr>
            </w:pPr>
            <w:r>
              <w:t>Local School Wellness Policy</w:t>
            </w:r>
          </w:p>
        </w:tc>
      </w:tr>
      <w:tr w:rsidR="008F507E" w14:paraId="03FE3C87" w14:textId="77777777" w:rsidTr="008175F8">
        <w:trPr>
          <w:trHeight w:val="37"/>
        </w:trPr>
        <w:tc>
          <w:tcPr>
            <w:tcW w:w="8545" w:type="dxa"/>
            <w:shd w:val="clear" w:color="auto" w:fill="auto"/>
          </w:tcPr>
          <w:p w14:paraId="53DDEDF2"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8F507E" w14:paraId="7106E0FD" w14:textId="77777777" w:rsidTr="008175F8">
        <w:trPr>
          <w:trHeight w:val="37"/>
        </w:trPr>
        <w:tc>
          <w:tcPr>
            <w:tcW w:w="8545" w:type="dxa"/>
            <w:shd w:val="clear" w:color="auto" w:fill="auto"/>
          </w:tcPr>
          <w:p w14:paraId="4B64B1D4"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8F507E" w14:paraId="79E770C0" w14:textId="77777777" w:rsidTr="008175F8">
        <w:trPr>
          <w:trHeight w:val="37"/>
        </w:trPr>
        <w:tc>
          <w:tcPr>
            <w:tcW w:w="8545" w:type="dxa"/>
            <w:shd w:val="clear" w:color="auto" w:fill="31849B"/>
          </w:tcPr>
          <w:p w14:paraId="2FF234FC" w14:textId="77777777" w:rsidR="00A53CEA" w:rsidRPr="005B0132" w:rsidRDefault="00237F70" w:rsidP="008175F8">
            <w:pPr>
              <w:rPr>
                <w:rFonts w:asciiTheme="minorHAnsi" w:hAnsiTheme="minorHAnsi" w:cstheme="minorHAnsi"/>
                <w:b/>
                <w:i/>
                <w:color w:val="DBE5F1" w:themeColor="accent1" w:themeTint="33"/>
                <w:sz w:val="32"/>
                <w:szCs w:val="20"/>
              </w:rPr>
            </w:pPr>
            <w:r>
              <w:t>Civil Rights</w:t>
            </w:r>
          </w:p>
        </w:tc>
      </w:tr>
      <w:tr w:rsidR="008F507E" w14:paraId="4DEC66E0" w14:textId="77777777" w:rsidTr="008175F8">
        <w:trPr>
          <w:trHeight w:val="37"/>
        </w:trPr>
        <w:tc>
          <w:tcPr>
            <w:tcW w:w="8545" w:type="dxa"/>
            <w:shd w:val="clear" w:color="auto" w:fill="auto"/>
          </w:tcPr>
          <w:p w14:paraId="3EDD6159"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8F507E" w14:paraId="31C9019B" w14:textId="77777777" w:rsidTr="008175F8">
        <w:trPr>
          <w:trHeight w:val="37"/>
        </w:trPr>
        <w:tc>
          <w:tcPr>
            <w:tcW w:w="8545" w:type="dxa"/>
            <w:shd w:val="clear" w:color="auto" w:fill="auto"/>
          </w:tcPr>
          <w:p w14:paraId="01338D86"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8F507E" w14:paraId="0CFF8421" w14:textId="77777777" w:rsidTr="008175F8">
        <w:trPr>
          <w:trHeight w:val="37"/>
        </w:trPr>
        <w:tc>
          <w:tcPr>
            <w:tcW w:w="8545" w:type="dxa"/>
            <w:shd w:val="clear" w:color="auto" w:fill="auto"/>
          </w:tcPr>
          <w:p w14:paraId="074F6C6F"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F507E" w14:paraId="64E2E2C8" w14:textId="77777777" w:rsidTr="008175F8">
        <w:trPr>
          <w:trHeight w:val="37"/>
        </w:trPr>
        <w:tc>
          <w:tcPr>
            <w:tcW w:w="8545" w:type="dxa"/>
            <w:shd w:val="clear" w:color="auto" w:fill="auto"/>
          </w:tcPr>
          <w:p w14:paraId="417C9EBF"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F507E" w14:paraId="2F1BB928" w14:textId="77777777" w:rsidTr="008175F8">
        <w:trPr>
          <w:trHeight w:val="37"/>
        </w:trPr>
        <w:tc>
          <w:tcPr>
            <w:tcW w:w="8545" w:type="dxa"/>
            <w:shd w:val="clear" w:color="auto" w:fill="auto"/>
          </w:tcPr>
          <w:p w14:paraId="6F230FA2" w14:textId="77777777" w:rsidR="00A53CEA" w:rsidRPr="005B0132" w:rsidRDefault="00237F7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59AFE62" w14:textId="77777777" w:rsidR="00A53CEA" w:rsidRPr="00223718" w:rsidRDefault="00A53CEA" w:rsidP="00A53CEA">
      <w:pPr>
        <w:rPr>
          <w:rFonts w:ascii="Times New Roman" w:hAnsi="Times New Roman" w:cs="Times New Roman"/>
          <w:sz w:val="20"/>
          <w:szCs w:val="20"/>
        </w:rPr>
      </w:pPr>
    </w:p>
    <w:p w14:paraId="361DE10D" w14:textId="77777777" w:rsidR="00A53CEA" w:rsidRDefault="00A53CEA" w:rsidP="00A53CEA"/>
    <w:p w14:paraId="334F7555"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F507E" w14:paraId="7C033074" w14:textId="77777777" w:rsidTr="00A708A7">
        <w:trPr>
          <w:trHeight w:val="37"/>
        </w:trPr>
        <w:tc>
          <w:tcPr>
            <w:tcW w:w="8545" w:type="dxa"/>
            <w:shd w:val="clear" w:color="auto" w:fill="31849B"/>
          </w:tcPr>
          <w:p w14:paraId="0A550DE8" w14:textId="77777777" w:rsidR="00E2351D" w:rsidRPr="009D72D6" w:rsidRDefault="00237F70" w:rsidP="00A708A7">
            <w:pPr>
              <w:rPr>
                <w:rFonts w:ascii="Times New Roman" w:hAnsi="Times New Roman" w:cs="Times New Roman"/>
                <w:b/>
                <w:i/>
                <w:color w:val="auto"/>
                <w:sz w:val="24"/>
                <w:szCs w:val="24"/>
              </w:rPr>
            </w:pPr>
            <w:r w:rsidRPr="009D72D6">
              <w:rPr>
                <w:rFonts w:ascii="Times New Roman" w:hAnsi="Times New Roman" w:cs="Times New Roman"/>
                <w:b/>
                <w:i/>
                <w:color w:val="auto"/>
                <w:sz w:val="24"/>
                <w:szCs w:val="24"/>
              </w:rPr>
              <w:lastRenderedPageBreak/>
              <w:t>Noteworthy Observations</w:t>
            </w:r>
          </w:p>
        </w:tc>
      </w:tr>
      <w:tr w:rsidR="008F507E" w14:paraId="00F967C9" w14:textId="77777777" w:rsidTr="00A708A7">
        <w:trPr>
          <w:trHeight w:val="37"/>
        </w:trPr>
        <w:tc>
          <w:tcPr>
            <w:tcW w:w="8545" w:type="dxa"/>
            <w:shd w:val="clear" w:color="auto" w:fill="auto"/>
          </w:tcPr>
          <w:p w14:paraId="2166D4AB" w14:textId="77777777" w:rsidR="00E2351D" w:rsidRPr="00935CAD" w:rsidRDefault="00237F70" w:rsidP="00A708A7">
            <w:pPr>
              <w:rPr>
                <w:rFonts w:ascii="Times New Roman" w:hAnsi="Times New Roman" w:cs="Times New Roman"/>
                <w:sz w:val="20"/>
                <w:szCs w:val="20"/>
              </w:rPr>
            </w:pPr>
            <w:r>
              <w:t xml:space="preserve">The Review Team found the following noteworthy items: The staff were a pleasure to work with. The food looked </w:t>
            </w:r>
            <w:proofErr w:type="gramStart"/>
            <w:r>
              <w:t>great</w:t>
            </w:r>
            <w:proofErr w:type="gramEnd"/>
            <w:r>
              <w:t xml:space="preserve"> and the students really </w:t>
            </w:r>
            <w:proofErr w:type="gramStart"/>
            <w:r>
              <w:t>seem</w:t>
            </w:r>
            <w:proofErr w:type="gramEnd"/>
            <w:r>
              <w:t xml:space="preserve"> to enjoy the meals provided.</w:t>
            </w:r>
          </w:p>
        </w:tc>
      </w:tr>
    </w:tbl>
    <w:p w14:paraId="7B0F3E5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932B8" w14:textId="77777777" w:rsidR="00C259A9" w:rsidRDefault="00C259A9">
      <w:r>
        <w:separator/>
      </w:r>
    </w:p>
  </w:endnote>
  <w:endnote w:type="continuationSeparator" w:id="0">
    <w:p w14:paraId="651C5998" w14:textId="77777777" w:rsidR="00C259A9" w:rsidRDefault="00C2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000B" w14:textId="77777777" w:rsidR="007713F1" w:rsidRDefault="00237F7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4625A9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61D9" w14:textId="77777777" w:rsidR="0037068A" w:rsidRDefault="00237F7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FF0C20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5448B" w14:textId="77777777" w:rsidR="00C259A9" w:rsidRDefault="00C259A9">
      <w:r>
        <w:separator/>
      </w:r>
    </w:p>
  </w:footnote>
  <w:footnote w:type="continuationSeparator" w:id="0">
    <w:p w14:paraId="46CA0691" w14:textId="77777777" w:rsidR="00C259A9" w:rsidRDefault="00C25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64CDB7E">
      <w:start w:val="1"/>
      <w:numFmt w:val="bullet"/>
      <w:lvlText w:val=""/>
      <w:lvlJc w:val="left"/>
      <w:pPr>
        <w:ind w:left="720" w:hanging="360"/>
      </w:pPr>
      <w:rPr>
        <w:rFonts w:ascii="Symbol" w:hAnsi="Symbol" w:hint="default"/>
      </w:rPr>
    </w:lvl>
    <w:lvl w:ilvl="1" w:tplc="F8E4DC7A" w:tentative="1">
      <w:start w:val="1"/>
      <w:numFmt w:val="bullet"/>
      <w:lvlText w:val="o"/>
      <w:lvlJc w:val="left"/>
      <w:pPr>
        <w:ind w:left="1440" w:hanging="360"/>
      </w:pPr>
      <w:rPr>
        <w:rFonts w:ascii="Courier New" w:hAnsi="Courier New" w:cs="Courier New" w:hint="default"/>
      </w:rPr>
    </w:lvl>
    <w:lvl w:ilvl="2" w:tplc="D132214A" w:tentative="1">
      <w:start w:val="1"/>
      <w:numFmt w:val="bullet"/>
      <w:lvlText w:val=""/>
      <w:lvlJc w:val="left"/>
      <w:pPr>
        <w:ind w:left="2160" w:hanging="360"/>
      </w:pPr>
      <w:rPr>
        <w:rFonts w:ascii="Wingdings" w:hAnsi="Wingdings" w:hint="default"/>
      </w:rPr>
    </w:lvl>
    <w:lvl w:ilvl="3" w:tplc="84A67668" w:tentative="1">
      <w:start w:val="1"/>
      <w:numFmt w:val="bullet"/>
      <w:lvlText w:val=""/>
      <w:lvlJc w:val="left"/>
      <w:pPr>
        <w:ind w:left="2880" w:hanging="360"/>
      </w:pPr>
      <w:rPr>
        <w:rFonts w:ascii="Symbol" w:hAnsi="Symbol" w:hint="default"/>
      </w:rPr>
    </w:lvl>
    <w:lvl w:ilvl="4" w:tplc="0E5677C0" w:tentative="1">
      <w:start w:val="1"/>
      <w:numFmt w:val="bullet"/>
      <w:lvlText w:val="o"/>
      <w:lvlJc w:val="left"/>
      <w:pPr>
        <w:ind w:left="3600" w:hanging="360"/>
      </w:pPr>
      <w:rPr>
        <w:rFonts w:ascii="Courier New" w:hAnsi="Courier New" w:cs="Courier New" w:hint="default"/>
      </w:rPr>
    </w:lvl>
    <w:lvl w:ilvl="5" w:tplc="5E1244CC" w:tentative="1">
      <w:start w:val="1"/>
      <w:numFmt w:val="bullet"/>
      <w:lvlText w:val=""/>
      <w:lvlJc w:val="left"/>
      <w:pPr>
        <w:ind w:left="4320" w:hanging="360"/>
      </w:pPr>
      <w:rPr>
        <w:rFonts w:ascii="Wingdings" w:hAnsi="Wingdings" w:hint="default"/>
      </w:rPr>
    </w:lvl>
    <w:lvl w:ilvl="6" w:tplc="CAB06AF2" w:tentative="1">
      <w:start w:val="1"/>
      <w:numFmt w:val="bullet"/>
      <w:lvlText w:val=""/>
      <w:lvlJc w:val="left"/>
      <w:pPr>
        <w:ind w:left="5040" w:hanging="360"/>
      </w:pPr>
      <w:rPr>
        <w:rFonts w:ascii="Symbol" w:hAnsi="Symbol" w:hint="default"/>
      </w:rPr>
    </w:lvl>
    <w:lvl w:ilvl="7" w:tplc="5E36975E" w:tentative="1">
      <w:start w:val="1"/>
      <w:numFmt w:val="bullet"/>
      <w:lvlText w:val="o"/>
      <w:lvlJc w:val="left"/>
      <w:pPr>
        <w:ind w:left="5760" w:hanging="360"/>
      </w:pPr>
      <w:rPr>
        <w:rFonts w:ascii="Courier New" w:hAnsi="Courier New" w:cs="Courier New" w:hint="default"/>
      </w:rPr>
    </w:lvl>
    <w:lvl w:ilvl="8" w:tplc="92B497C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FA7AC1F0">
      <w:start w:val="1"/>
      <w:numFmt w:val="decimal"/>
      <w:lvlText w:val="%1."/>
      <w:lvlJc w:val="left"/>
      <w:pPr>
        <w:ind w:left="720" w:hanging="360"/>
      </w:pPr>
      <w:rPr>
        <w:rFonts w:hint="default"/>
      </w:rPr>
    </w:lvl>
    <w:lvl w:ilvl="1" w:tplc="C9FC572A" w:tentative="1">
      <w:start w:val="1"/>
      <w:numFmt w:val="lowerLetter"/>
      <w:lvlText w:val="%2."/>
      <w:lvlJc w:val="left"/>
      <w:pPr>
        <w:ind w:left="1440" w:hanging="360"/>
      </w:pPr>
    </w:lvl>
    <w:lvl w:ilvl="2" w:tplc="7A94E33A" w:tentative="1">
      <w:start w:val="1"/>
      <w:numFmt w:val="lowerRoman"/>
      <w:lvlText w:val="%3."/>
      <w:lvlJc w:val="right"/>
      <w:pPr>
        <w:ind w:left="2160" w:hanging="180"/>
      </w:pPr>
    </w:lvl>
    <w:lvl w:ilvl="3" w:tplc="EB3C1438" w:tentative="1">
      <w:start w:val="1"/>
      <w:numFmt w:val="decimal"/>
      <w:lvlText w:val="%4."/>
      <w:lvlJc w:val="left"/>
      <w:pPr>
        <w:ind w:left="2880" w:hanging="360"/>
      </w:pPr>
    </w:lvl>
    <w:lvl w:ilvl="4" w:tplc="0EFACC32" w:tentative="1">
      <w:start w:val="1"/>
      <w:numFmt w:val="lowerLetter"/>
      <w:lvlText w:val="%5."/>
      <w:lvlJc w:val="left"/>
      <w:pPr>
        <w:ind w:left="3600" w:hanging="360"/>
      </w:pPr>
    </w:lvl>
    <w:lvl w:ilvl="5" w:tplc="1E9EDA48" w:tentative="1">
      <w:start w:val="1"/>
      <w:numFmt w:val="lowerRoman"/>
      <w:lvlText w:val="%6."/>
      <w:lvlJc w:val="right"/>
      <w:pPr>
        <w:ind w:left="4320" w:hanging="180"/>
      </w:pPr>
    </w:lvl>
    <w:lvl w:ilvl="6" w:tplc="A3A80D20" w:tentative="1">
      <w:start w:val="1"/>
      <w:numFmt w:val="decimal"/>
      <w:lvlText w:val="%7."/>
      <w:lvlJc w:val="left"/>
      <w:pPr>
        <w:ind w:left="5040" w:hanging="360"/>
      </w:pPr>
    </w:lvl>
    <w:lvl w:ilvl="7" w:tplc="CA66213A" w:tentative="1">
      <w:start w:val="1"/>
      <w:numFmt w:val="lowerLetter"/>
      <w:lvlText w:val="%8."/>
      <w:lvlJc w:val="left"/>
      <w:pPr>
        <w:ind w:left="5760" w:hanging="360"/>
      </w:pPr>
    </w:lvl>
    <w:lvl w:ilvl="8" w:tplc="2D0C753A" w:tentative="1">
      <w:start w:val="1"/>
      <w:numFmt w:val="lowerRoman"/>
      <w:lvlText w:val="%9."/>
      <w:lvlJc w:val="right"/>
      <w:pPr>
        <w:ind w:left="6480" w:hanging="180"/>
      </w:pPr>
    </w:lvl>
  </w:abstractNum>
  <w:num w:numId="1" w16cid:durableId="1729112073">
    <w:abstractNumId w:val="1"/>
  </w:num>
  <w:num w:numId="2" w16cid:durableId="145714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37F70"/>
    <w:rsid w:val="0027410F"/>
    <w:rsid w:val="00291947"/>
    <w:rsid w:val="00293D63"/>
    <w:rsid w:val="002C2C42"/>
    <w:rsid w:val="00335362"/>
    <w:rsid w:val="00343472"/>
    <w:rsid w:val="00362A97"/>
    <w:rsid w:val="0037068A"/>
    <w:rsid w:val="0040164B"/>
    <w:rsid w:val="00413A88"/>
    <w:rsid w:val="004776BD"/>
    <w:rsid w:val="005B0132"/>
    <w:rsid w:val="005C5E1F"/>
    <w:rsid w:val="00642E90"/>
    <w:rsid w:val="00663C40"/>
    <w:rsid w:val="006D68B7"/>
    <w:rsid w:val="00761DA4"/>
    <w:rsid w:val="0076532F"/>
    <w:rsid w:val="007713F1"/>
    <w:rsid w:val="007F6362"/>
    <w:rsid w:val="008175F8"/>
    <w:rsid w:val="008F507E"/>
    <w:rsid w:val="00935CAD"/>
    <w:rsid w:val="00983FA1"/>
    <w:rsid w:val="009D72D6"/>
    <w:rsid w:val="00A42BAA"/>
    <w:rsid w:val="00A53CEA"/>
    <w:rsid w:val="00A55AE5"/>
    <w:rsid w:val="00A708A7"/>
    <w:rsid w:val="00B63138"/>
    <w:rsid w:val="00BD51F9"/>
    <w:rsid w:val="00C259A9"/>
    <w:rsid w:val="00C61944"/>
    <w:rsid w:val="00C63107"/>
    <w:rsid w:val="00C643AA"/>
    <w:rsid w:val="00CA19B4"/>
    <w:rsid w:val="00D037B9"/>
    <w:rsid w:val="00D51D80"/>
    <w:rsid w:val="00D6151F"/>
    <w:rsid w:val="00E16CA5"/>
    <w:rsid w:val="00E2351D"/>
    <w:rsid w:val="00E33E2D"/>
    <w:rsid w:val="00E6712F"/>
    <w:rsid w:val="00F039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A4B20"/>
  <w15:docId w15:val="{BFF6FDD1-6F77-4079-B4C0-7AC7832F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86464-6636-4047-9DDE-5E2083028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159A6-860D-4870-AF42-3C80982CFBE8}">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99AEBEED-1F28-4CC8-9BF5-04211164CC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READS Collaborative Administrative Review Summary School Year 2024-2025</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READS Collaborative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