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A164E" w14:textId="77777777" w:rsidR="00CA19B4" w:rsidRPr="00200779" w:rsidRDefault="009A113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F0694C5" w14:textId="77777777" w:rsidR="00CA19B4" w:rsidRDefault="00CA19B4" w:rsidP="00CA19B4">
      <w:pPr>
        <w:jc w:val="center"/>
        <w:rPr>
          <w:rFonts w:ascii="Times New Roman" w:hAnsi="Times New Roman" w:cs="Times New Roman"/>
          <w:sz w:val="24"/>
          <w:szCs w:val="24"/>
        </w:rPr>
      </w:pPr>
    </w:p>
    <w:p w14:paraId="5A85F94B" w14:textId="77777777" w:rsidR="00CA19B4" w:rsidRDefault="009A113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0B9A722" w14:textId="77777777" w:rsidR="00CA19B4" w:rsidRDefault="00CA19B4" w:rsidP="00CA19B4">
      <w:pPr>
        <w:rPr>
          <w:rFonts w:ascii="Times New Roman" w:hAnsi="Times New Roman" w:cs="Times New Roman"/>
          <w:sz w:val="20"/>
          <w:szCs w:val="20"/>
        </w:rPr>
      </w:pPr>
    </w:p>
    <w:p w14:paraId="4D4DAAFA" w14:textId="77777777" w:rsidR="00CA19B4" w:rsidRDefault="00CA19B4" w:rsidP="00CA19B4">
      <w:pPr>
        <w:rPr>
          <w:rFonts w:ascii="Times New Roman" w:hAnsi="Times New Roman" w:cs="Times New Roman"/>
          <w:sz w:val="20"/>
          <w:szCs w:val="20"/>
        </w:rPr>
      </w:pPr>
    </w:p>
    <w:p w14:paraId="37A51AAD" w14:textId="77777777" w:rsidR="00CA19B4" w:rsidRPr="00B63138" w:rsidRDefault="009A113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Christa McAuliffe Regional Charter</w:t>
      </w:r>
      <w:bookmarkEnd w:id="0"/>
    </w:p>
    <w:p w14:paraId="53FD413A" w14:textId="77777777" w:rsidR="00CA19B4" w:rsidRDefault="00CA19B4" w:rsidP="00CA19B4">
      <w:pPr>
        <w:rPr>
          <w:rFonts w:ascii="Times New Roman" w:hAnsi="Times New Roman" w:cs="Times New Roman"/>
          <w:sz w:val="20"/>
          <w:szCs w:val="20"/>
        </w:rPr>
      </w:pPr>
    </w:p>
    <w:p w14:paraId="35BC3ADE" w14:textId="77777777" w:rsidR="00CA19B4" w:rsidRDefault="009A113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12/03/2024</w:t>
      </w:r>
      <w:bookmarkEnd w:id="1"/>
    </w:p>
    <w:p w14:paraId="112B269A" w14:textId="77777777" w:rsidR="00CA19B4" w:rsidRDefault="00CA19B4" w:rsidP="00CA19B4">
      <w:pPr>
        <w:rPr>
          <w:rFonts w:ascii="Times New Roman" w:hAnsi="Times New Roman" w:cs="Times New Roman"/>
          <w:sz w:val="20"/>
          <w:szCs w:val="20"/>
        </w:rPr>
      </w:pPr>
    </w:p>
    <w:p w14:paraId="3F748E27" w14:textId="77777777" w:rsidR="00CA19B4" w:rsidRDefault="009A113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12/11/2024</w:t>
      </w:r>
      <w:bookmarkEnd w:id="2"/>
    </w:p>
    <w:p w14:paraId="757E4E73" w14:textId="192C7B6F" w:rsidR="00CA19B4" w:rsidRDefault="009A113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01/</w:t>
      </w:r>
      <w:r w:rsidR="00C60286">
        <w:rPr>
          <w:rFonts w:ascii="Times New Roman" w:hAnsi="Times New Roman" w:cs="Times New Roman"/>
          <w:sz w:val="20"/>
          <w:szCs w:val="20"/>
        </w:rPr>
        <w:t>6</w:t>
      </w:r>
      <w:r>
        <w:rPr>
          <w:rFonts w:ascii="Times New Roman" w:hAnsi="Times New Roman" w:cs="Times New Roman"/>
          <w:sz w:val="20"/>
          <w:szCs w:val="20"/>
        </w:rPr>
        <w:t>/2025</w:t>
      </w:r>
      <w:bookmarkEnd w:id="3"/>
    </w:p>
    <w:p w14:paraId="09947B48" w14:textId="77777777" w:rsidR="00CA19B4" w:rsidRDefault="00CA19B4" w:rsidP="00CA19B4">
      <w:pPr>
        <w:pBdr>
          <w:bottom w:val="single" w:sz="12" w:space="1" w:color="auto"/>
        </w:pBdr>
        <w:rPr>
          <w:rFonts w:ascii="Times New Roman" w:hAnsi="Times New Roman" w:cs="Times New Roman"/>
          <w:sz w:val="20"/>
          <w:szCs w:val="20"/>
        </w:rPr>
      </w:pPr>
    </w:p>
    <w:p w14:paraId="204A230B" w14:textId="77777777" w:rsidR="00CA19B4" w:rsidRDefault="009A113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72F2513" w14:textId="77777777" w:rsidR="00CA19B4" w:rsidRDefault="00CA19B4" w:rsidP="00CA19B4">
      <w:pPr>
        <w:rPr>
          <w:rFonts w:ascii="Times New Roman" w:hAnsi="Times New Roman" w:cs="Times New Roman"/>
          <w:sz w:val="20"/>
          <w:szCs w:val="20"/>
        </w:rPr>
      </w:pPr>
    </w:p>
    <w:p w14:paraId="46AE4010" w14:textId="77777777" w:rsidR="00CA19B4" w:rsidRPr="00223718" w:rsidRDefault="009A113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5DC90D0" w14:textId="77777777" w:rsidR="00CA19B4" w:rsidRDefault="00CA19B4" w:rsidP="00CA19B4">
      <w:pPr>
        <w:rPr>
          <w:rFonts w:ascii="Times New Roman" w:hAnsi="Times New Roman" w:cs="Times New Roman"/>
          <w:sz w:val="20"/>
          <w:szCs w:val="20"/>
        </w:rPr>
      </w:pPr>
    </w:p>
    <w:p w14:paraId="19AC3DBA" w14:textId="77777777" w:rsidR="00CA19B4" w:rsidRDefault="009A11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FC8CAF4" w14:textId="77777777" w:rsidR="00CA19B4" w:rsidRDefault="00CA19B4" w:rsidP="00CA19B4">
      <w:pPr>
        <w:ind w:left="720"/>
        <w:rPr>
          <w:rFonts w:ascii="Times New Roman" w:hAnsi="Times New Roman" w:cs="Times New Roman"/>
          <w:sz w:val="20"/>
          <w:szCs w:val="20"/>
        </w:rPr>
      </w:pPr>
    </w:p>
    <w:bookmarkStart w:id="4" w:name="CHK_SBP"/>
    <w:p w14:paraId="551EF04B" w14:textId="77777777" w:rsidR="00CA19B4" w:rsidRDefault="009A11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EF55E9D" w14:textId="77777777" w:rsidR="00CA19B4" w:rsidRDefault="009A11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63B800E" w14:textId="77777777" w:rsidR="00CA19B4" w:rsidRDefault="009A11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73AC7CD0" w14:textId="77777777" w:rsidR="00CA19B4" w:rsidRDefault="009A11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3B3D2EB3" w14:textId="77777777" w:rsidR="00CA19B4" w:rsidRDefault="009A11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35355BAD" w14:textId="77777777" w:rsidR="00CA19B4" w:rsidRDefault="009A113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B0ABCBC" w14:textId="77777777" w:rsidR="00CA19B4" w:rsidRDefault="00CA19B4" w:rsidP="00CA19B4">
      <w:pPr>
        <w:rPr>
          <w:rFonts w:ascii="Times New Roman" w:hAnsi="Times New Roman" w:cs="Times New Roman"/>
          <w:sz w:val="20"/>
          <w:szCs w:val="20"/>
        </w:rPr>
      </w:pPr>
    </w:p>
    <w:p w14:paraId="45F75DAD" w14:textId="77777777" w:rsidR="00CA19B4" w:rsidRDefault="009A11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DD18679" w14:textId="77777777" w:rsidR="00CA19B4" w:rsidRDefault="00CA19B4" w:rsidP="00CA19B4">
      <w:pPr>
        <w:ind w:left="720"/>
        <w:rPr>
          <w:rFonts w:ascii="Times New Roman" w:hAnsi="Times New Roman" w:cs="Times New Roman"/>
          <w:sz w:val="20"/>
          <w:szCs w:val="20"/>
        </w:rPr>
      </w:pPr>
    </w:p>
    <w:bookmarkStart w:id="10" w:name="CHK_CEP"/>
    <w:p w14:paraId="2A209485" w14:textId="77777777" w:rsidR="00CA19B4" w:rsidRDefault="009A11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EEE6D83" w14:textId="77777777" w:rsidR="00CA19B4" w:rsidRDefault="009A11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5BEC0119" w14:textId="77777777" w:rsidR="00CA19B4" w:rsidRDefault="009A11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07F2F301" w14:textId="77777777" w:rsidR="00CA19B4" w:rsidRDefault="009A113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E611574" w14:textId="77777777" w:rsidR="00CA19B4" w:rsidRDefault="00CA19B4" w:rsidP="00CA19B4">
      <w:pPr>
        <w:rPr>
          <w:rFonts w:ascii="Times New Roman" w:hAnsi="Times New Roman" w:cs="Times New Roman"/>
          <w:sz w:val="20"/>
          <w:szCs w:val="20"/>
        </w:rPr>
      </w:pPr>
    </w:p>
    <w:p w14:paraId="3D80BD6F" w14:textId="77777777" w:rsidR="00CA19B4" w:rsidRPr="00D6151F" w:rsidRDefault="009A113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EF0314E" w14:textId="77777777" w:rsidR="00CA19B4" w:rsidRDefault="00CA19B4" w:rsidP="00CA19B4">
      <w:pPr>
        <w:rPr>
          <w:rFonts w:ascii="Times New Roman" w:hAnsi="Times New Roman" w:cs="Times New Roman"/>
          <w:sz w:val="20"/>
          <w:szCs w:val="20"/>
        </w:rPr>
      </w:pPr>
    </w:p>
    <w:p w14:paraId="2FA038FB" w14:textId="77777777" w:rsidR="00CA19B4" w:rsidRDefault="009A113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0B6BF24" w14:textId="77777777" w:rsidR="00CA19B4" w:rsidRDefault="009A113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DCF8644" w14:textId="77777777" w:rsidR="00CA19B4" w:rsidRDefault="00CA19B4" w:rsidP="00CA19B4">
      <w:pPr>
        <w:ind w:firstLine="720"/>
        <w:rPr>
          <w:rFonts w:ascii="Times New Roman" w:hAnsi="Times New Roman" w:cs="Times New Roman"/>
          <w:sz w:val="20"/>
          <w:szCs w:val="20"/>
        </w:rPr>
      </w:pPr>
    </w:p>
    <w:p w14:paraId="4D5ED5C4" w14:textId="77777777" w:rsidR="00CA19B4" w:rsidRDefault="009A113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A3B8BCE"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696F423D" w14:textId="77777777" w:rsidR="00A53CEA" w:rsidRDefault="00A53CEA" w:rsidP="00A53CEA">
      <w:pPr>
        <w:ind w:firstLine="720"/>
        <w:rPr>
          <w:rFonts w:ascii="Times New Roman" w:hAnsi="Times New Roman" w:cs="Times New Roman"/>
          <w:sz w:val="20"/>
          <w:szCs w:val="20"/>
        </w:rPr>
      </w:pPr>
    </w:p>
    <w:p w14:paraId="6C4D0748" w14:textId="77777777" w:rsidR="00A53CEA" w:rsidRPr="00C61944" w:rsidRDefault="009A113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62526" w14:paraId="1977A6B9" w14:textId="77777777" w:rsidTr="008175F8">
        <w:trPr>
          <w:trHeight w:val="37"/>
        </w:trPr>
        <w:tc>
          <w:tcPr>
            <w:tcW w:w="8545" w:type="dxa"/>
            <w:shd w:val="clear" w:color="auto" w:fill="31849B"/>
          </w:tcPr>
          <w:p w14:paraId="621D4F4A" w14:textId="77777777" w:rsidR="00A53CEA" w:rsidRPr="005B0132" w:rsidRDefault="009A1137" w:rsidP="008175F8">
            <w:pPr>
              <w:rPr>
                <w:rFonts w:asciiTheme="minorHAnsi" w:hAnsiTheme="minorHAnsi" w:cstheme="minorHAnsi"/>
                <w:b/>
                <w:i/>
                <w:color w:val="DBE5F1" w:themeColor="accent1" w:themeTint="33"/>
                <w:sz w:val="32"/>
                <w:szCs w:val="20"/>
              </w:rPr>
            </w:pPr>
            <w:r>
              <w:t>Program Access and Reimbursement</w:t>
            </w:r>
          </w:p>
        </w:tc>
      </w:tr>
      <w:tr w:rsidR="00F62526" w14:paraId="27AB39C2" w14:textId="77777777" w:rsidTr="008175F8">
        <w:trPr>
          <w:trHeight w:val="37"/>
        </w:trPr>
        <w:tc>
          <w:tcPr>
            <w:tcW w:w="8545" w:type="dxa"/>
            <w:shd w:val="clear" w:color="auto" w:fill="D9D9D9"/>
          </w:tcPr>
          <w:p w14:paraId="1E43BCB5" w14:textId="77777777" w:rsidR="00A53CEA" w:rsidRPr="0076532F" w:rsidRDefault="009A1137" w:rsidP="008175F8">
            <w:pPr>
              <w:rPr>
                <w:rFonts w:ascii="Times New Roman" w:hAnsi="Times New Roman" w:cs="Times New Roman"/>
                <w:b/>
                <w:sz w:val="20"/>
                <w:szCs w:val="20"/>
              </w:rPr>
            </w:pPr>
            <w:r>
              <w:t>Meal Counting &amp; Claiming- Lunch Program</w:t>
            </w:r>
          </w:p>
        </w:tc>
      </w:tr>
      <w:tr w:rsidR="00F62526" w14:paraId="42A20E7E" w14:textId="77777777" w:rsidTr="008175F8">
        <w:trPr>
          <w:trHeight w:val="37"/>
        </w:trPr>
        <w:tc>
          <w:tcPr>
            <w:tcW w:w="8545" w:type="dxa"/>
            <w:shd w:val="clear" w:color="auto" w:fill="auto"/>
          </w:tcPr>
          <w:p w14:paraId="6ED37E52"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F62526" w14:paraId="13E63B5D" w14:textId="77777777" w:rsidTr="008175F8">
        <w:trPr>
          <w:trHeight w:val="37"/>
        </w:trPr>
        <w:tc>
          <w:tcPr>
            <w:tcW w:w="8545" w:type="dxa"/>
            <w:shd w:val="clear" w:color="auto" w:fill="auto"/>
          </w:tcPr>
          <w:p w14:paraId="5E12D79B"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School Food Authority's meal counting system contained overt identification of students receiving meals.</w:t>
            </w:r>
          </w:p>
        </w:tc>
      </w:tr>
      <w:tr w:rsidR="00F62526" w14:paraId="088E0BE4" w14:textId="77777777" w:rsidTr="008175F8">
        <w:trPr>
          <w:trHeight w:val="37"/>
        </w:trPr>
        <w:tc>
          <w:tcPr>
            <w:tcW w:w="8545" w:type="dxa"/>
            <w:shd w:val="clear" w:color="auto" w:fill="31849B"/>
          </w:tcPr>
          <w:p w14:paraId="02802167" w14:textId="77777777" w:rsidR="00A53CEA" w:rsidRPr="005B0132" w:rsidRDefault="009A1137" w:rsidP="008175F8">
            <w:pPr>
              <w:rPr>
                <w:rFonts w:asciiTheme="minorHAnsi" w:hAnsiTheme="minorHAnsi" w:cstheme="minorHAnsi"/>
                <w:b/>
                <w:i/>
                <w:color w:val="DBE5F1" w:themeColor="accent1" w:themeTint="33"/>
                <w:sz w:val="32"/>
                <w:szCs w:val="20"/>
              </w:rPr>
            </w:pPr>
            <w:r>
              <w:t>Meal Patterns and Nutritional Quality</w:t>
            </w:r>
          </w:p>
        </w:tc>
      </w:tr>
      <w:tr w:rsidR="00F62526" w14:paraId="3C624EDD" w14:textId="77777777" w:rsidTr="008175F8">
        <w:trPr>
          <w:trHeight w:val="37"/>
        </w:trPr>
        <w:tc>
          <w:tcPr>
            <w:tcW w:w="8545" w:type="dxa"/>
            <w:shd w:val="clear" w:color="auto" w:fill="D9D9D9"/>
          </w:tcPr>
          <w:p w14:paraId="4C6AE865" w14:textId="77777777" w:rsidR="00A53CEA" w:rsidRPr="0076532F" w:rsidRDefault="009A1137" w:rsidP="008175F8">
            <w:pPr>
              <w:rPr>
                <w:rFonts w:ascii="Times New Roman" w:hAnsi="Times New Roman" w:cs="Times New Roman"/>
                <w:b/>
                <w:sz w:val="20"/>
                <w:szCs w:val="20"/>
              </w:rPr>
            </w:pPr>
            <w:r>
              <w:t>Meal Components &amp; Quantities- Lunch Program</w:t>
            </w:r>
          </w:p>
        </w:tc>
      </w:tr>
      <w:tr w:rsidR="00F62526" w14:paraId="7937F760" w14:textId="77777777" w:rsidTr="008175F8">
        <w:trPr>
          <w:trHeight w:val="37"/>
        </w:trPr>
        <w:tc>
          <w:tcPr>
            <w:tcW w:w="8545" w:type="dxa"/>
            <w:shd w:val="clear" w:color="auto" w:fill="auto"/>
          </w:tcPr>
          <w:p w14:paraId="22783939"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F62526" w14:paraId="4BC459CE" w14:textId="77777777" w:rsidTr="008175F8">
        <w:trPr>
          <w:trHeight w:val="37"/>
        </w:trPr>
        <w:tc>
          <w:tcPr>
            <w:tcW w:w="8545" w:type="dxa"/>
            <w:shd w:val="clear" w:color="auto" w:fill="auto"/>
          </w:tcPr>
          <w:p w14:paraId="731A1C80"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F62526" w14:paraId="4EF89162" w14:textId="77777777" w:rsidTr="008175F8">
        <w:trPr>
          <w:trHeight w:val="37"/>
        </w:trPr>
        <w:tc>
          <w:tcPr>
            <w:tcW w:w="8545" w:type="dxa"/>
            <w:shd w:val="clear" w:color="auto" w:fill="auto"/>
          </w:tcPr>
          <w:p w14:paraId="46B5FEB0"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F62526" w14:paraId="4062FF6D" w14:textId="77777777" w:rsidTr="008175F8">
        <w:trPr>
          <w:trHeight w:val="37"/>
        </w:trPr>
        <w:tc>
          <w:tcPr>
            <w:tcW w:w="8545" w:type="dxa"/>
            <w:shd w:val="clear" w:color="auto" w:fill="D9D9D9"/>
          </w:tcPr>
          <w:p w14:paraId="30EE4893" w14:textId="77777777" w:rsidR="00A53CEA" w:rsidRPr="0076532F" w:rsidRDefault="009A1137" w:rsidP="008175F8">
            <w:pPr>
              <w:rPr>
                <w:rFonts w:ascii="Times New Roman" w:hAnsi="Times New Roman" w:cs="Times New Roman"/>
                <w:b/>
                <w:sz w:val="20"/>
                <w:szCs w:val="20"/>
              </w:rPr>
            </w:pPr>
            <w:r>
              <w:t>Dietary Specifications &amp; Nutrition Analysis</w:t>
            </w:r>
          </w:p>
        </w:tc>
      </w:tr>
      <w:tr w:rsidR="00F62526" w14:paraId="2EA364E1" w14:textId="77777777" w:rsidTr="008175F8">
        <w:trPr>
          <w:trHeight w:val="37"/>
        </w:trPr>
        <w:tc>
          <w:tcPr>
            <w:tcW w:w="8545" w:type="dxa"/>
            <w:shd w:val="clear" w:color="auto" w:fill="auto"/>
          </w:tcPr>
          <w:p w14:paraId="30EDD223"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F62526" w14:paraId="3C5896FA" w14:textId="77777777" w:rsidTr="008175F8">
        <w:trPr>
          <w:trHeight w:val="37"/>
        </w:trPr>
        <w:tc>
          <w:tcPr>
            <w:tcW w:w="8545" w:type="dxa"/>
            <w:shd w:val="clear" w:color="auto" w:fill="auto"/>
          </w:tcPr>
          <w:p w14:paraId="4D61CF40"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F62526" w14:paraId="2698FB11" w14:textId="77777777" w:rsidTr="008175F8">
        <w:trPr>
          <w:trHeight w:val="37"/>
        </w:trPr>
        <w:tc>
          <w:tcPr>
            <w:tcW w:w="8545" w:type="dxa"/>
            <w:shd w:val="clear" w:color="auto" w:fill="31849B"/>
          </w:tcPr>
          <w:p w14:paraId="2DA4CEA9" w14:textId="77777777" w:rsidR="00A53CEA" w:rsidRPr="005B0132" w:rsidRDefault="009A1137" w:rsidP="008175F8">
            <w:pPr>
              <w:rPr>
                <w:rFonts w:asciiTheme="minorHAnsi" w:hAnsiTheme="minorHAnsi" w:cstheme="minorHAnsi"/>
                <w:b/>
                <w:i/>
                <w:color w:val="DBE5F1" w:themeColor="accent1" w:themeTint="33"/>
                <w:sz w:val="32"/>
                <w:szCs w:val="20"/>
              </w:rPr>
            </w:pPr>
            <w:r>
              <w:t>School Nutrition Environment</w:t>
            </w:r>
          </w:p>
        </w:tc>
      </w:tr>
      <w:tr w:rsidR="00F62526" w14:paraId="3D244CE7" w14:textId="77777777" w:rsidTr="008175F8">
        <w:trPr>
          <w:trHeight w:val="37"/>
        </w:trPr>
        <w:tc>
          <w:tcPr>
            <w:tcW w:w="8545" w:type="dxa"/>
            <w:shd w:val="clear" w:color="auto" w:fill="D9D9D9"/>
          </w:tcPr>
          <w:p w14:paraId="55E49490" w14:textId="77777777" w:rsidR="00A53CEA" w:rsidRPr="0076532F" w:rsidRDefault="009A1137" w:rsidP="008175F8">
            <w:pPr>
              <w:rPr>
                <w:rFonts w:ascii="Times New Roman" w:hAnsi="Times New Roman" w:cs="Times New Roman"/>
                <w:b/>
                <w:sz w:val="20"/>
                <w:szCs w:val="20"/>
              </w:rPr>
            </w:pPr>
            <w:r>
              <w:t>Food Safety</w:t>
            </w:r>
          </w:p>
        </w:tc>
      </w:tr>
      <w:tr w:rsidR="00F62526" w14:paraId="06916377" w14:textId="77777777" w:rsidTr="008175F8">
        <w:trPr>
          <w:trHeight w:val="37"/>
        </w:trPr>
        <w:tc>
          <w:tcPr>
            <w:tcW w:w="8545" w:type="dxa"/>
            <w:shd w:val="clear" w:color="auto" w:fill="auto"/>
          </w:tcPr>
          <w:p w14:paraId="34A705AC"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F62526" w14:paraId="59BB4845" w14:textId="77777777" w:rsidTr="008175F8">
        <w:trPr>
          <w:trHeight w:val="37"/>
        </w:trPr>
        <w:tc>
          <w:tcPr>
            <w:tcW w:w="8545" w:type="dxa"/>
            <w:shd w:val="clear" w:color="auto" w:fill="auto"/>
          </w:tcPr>
          <w:p w14:paraId="12A186C1"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F62526" w14:paraId="534E9532" w14:textId="77777777" w:rsidTr="008175F8">
        <w:trPr>
          <w:trHeight w:val="37"/>
        </w:trPr>
        <w:tc>
          <w:tcPr>
            <w:tcW w:w="8545" w:type="dxa"/>
            <w:shd w:val="clear" w:color="auto" w:fill="D9D9D9"/>
          </w:tcPr>
          <w:p w14:paraId="00D054B7" w14:textId="77777777" w:rsidR="00A53CEA" w:rsidRPr="0076532F" w:rsidRDefault="009A1137" w:rsidP="008175F8">
            <w:pPr>
              <w:rPr>
                <w:rFonts w:ascii="Times New Roman" w:hAnsi="Times New Roman" w:cs="Times New Roman"/>
                <w:b/>
                <w:sz w:val="20"/>
                <w:szCs w:val="20"/>
              </w:rPr>
            </w:pPr>
            <w:r>
              <w:t>Local School Wellness Policy</w:t>
            </w:r>
          </w:p>
        </w:tc>
      </w:tr>
      <w:tr w:rsidR="00F62526" w14:paraId="0E3AB83E" w14:textId="77777777" w:rsidTr="008175F8">
        <w:trPr>
          <w:trHeight w:val="37"/>
        </w:trPr>
        <w:tc>
          <w:tcPr>
            <w:tcW w:w="8545" w:type="dxa"/>
            <w:shd w:val="clear" w:color="auto" w:fill="auto"/>
          </w:tcPr>
          <w:p w14:paraId="08BE7928"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F62526" w14:paraId="06EF4A4D" w14:textId="77777777" w:rsidTr="008175F8">
        <w:trPr>
          <w:trHeight w:val="37"/>
        </w:trPr>
        <w:tc>
          <w:tcPr>
            <w:tcW w:w="8545" w:type="dxa"/>
            <w:shd w:val="clear" w:color="auto" w:fill="auto"/>
          </w:tcPr>
          <w:p w14:paraId="7DBAEBA6"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F62526" w14:paraId="5D2CD412" w14:textId="77777777" w:rsidTr="008175F8">
        <w:trPr>
          <w:trHeight w:val="37"/>
        </w:trPr>
        <w:tc>
          <w:tcPr>
            <w:tcW w:w="8545" w:type="dxa"/>
            <w:shd w:val="clear" w:color="auto" w:fill="auto"/>
          </w:tcPr>
          <w:p w14:paraId="25021D5A"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F62526" w14:paraId="2B39EB2C" w14:textId="77777777" w:rsidTr="008175F8">
        <w:trPr>
          <w:trHeight w:val="37"/>
        </w:trPr>
        <w:tc>
          <w:tcPr>
            <w:tcW w:w="8545" w:type="dxa"/>
            <w:shd w:val="clear" w:color="auto" w:fill="31849B"/>
          </w:tcPr>
          <w:p w14:paraId="1BD0903B" w14:textId="77777777" w:rsidR="00A53CEA" w:rsidRPr="005B0132" w:rsidRDefault="009A1137" w:rsidP="008175F8">
            <w:pPr>
              <w:rPr>
                <w:rFonts w:asciiTheme="minorHAnsi" w:hAnsiTheme="minorHAnsi" w:cstheme="minorHAnsi"/>
                <w:b/>
                <w:i/>
                <w:color w:val="DBE5F1" w:themeColor="accent1" w:themeTint="33"/>
                <w:sz w:val="32"/>
                <w:szCs w:val="20"/>
              </w:rPr>
            </w:pPr>
            <w:r>
              <w:t>Civil Rights</w:t>
            </w:r>
          </w:p>
        </w:tc>
      </w:tr>
      <w:tr w:rsidR="00F62526" w14:paraId="57663517" w14:textId="77777777" w:rsidTr="008175F8">
        <w:trPr>
          <w:trHeight w:val="37"/>
        </w:trPr>
        <w:tc>
          <w:tcPr>
            <w:tcW w:w="8545" w:type="dxa"/>
            <w:shd w:val="clear" w:color="auto" w:fill="auto"/>
          </w:tcPr>
          <w:p w14:paraId="67FFB240"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approved "And Justice for All" poster was not posted in a prominent location and visible to all program participants.</w:t>
            </w:r>
          </w:p>
        </w:tc>
      </w:tr>
      <w:tr w:rsidR="00F62526" w14:paraId="799A54FD" w14:textId="77777777" w:rsidTr="008175F8">
        <w:trPr>
          <w:trHeight w:val="37"/>
        </w:trPr>
        <w:tc>
          <w:tcPr>
            <w:tcW w:w="8545" w:type="dxa"/>
            <w:shd w:val="clear" w:color="auto" w:fill="auto"/>
          </w:tcPr>
          <w:p w14:paraId="070F8628"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F62526" w14:paraId="21FA9A98" w14:textId="77777777" w:rsidTr="008175F8">
        <w:trPr>
          <w:trHeight w:val="37"/>
        </w:trPr>
        <w:tc>
          <w:tcPr>
            <w:tcW w:w="8545" w:type="dxa"/>
            <w:shd w:val="clear" w:color="auto" w:fill="auto"/>
          </w:tcPr>
          <w:p w14:paraId="30BB7169"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F62526" w14:paraId="55283CFA" w14:textId="77777777" w:rsidTr="008175F8">
        <w:trPr>
          <w:trHeight w:val="37"/>
        </w:trPr>
        <w:tc>
          <w:tcPr>
            <w:tcW w:w="8545" w:type="dxa"/>
            <w:shd w:val="clear" w:color="auto" w:fill="auto"/>
          </w:tcPr>
          <w:p w14:paraId="26097DB5"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F62526" w14:paraId="4CA8891B" w14:textId="77777777" w:rsidTr="008175F8">
        <w:trPr>
          <w:trHeight w:val="37"/>
        </w:trPr>
        <w:tc>
          <w:tcPr>
            <w:tcW w:w="8545" w:type="dxa"/>
            <w:shd w:val="clear" w:color="auto" w:fill="auto"/>
          </w:tcPr>
          <w:p w14:paraId="03B833D1" w14:textId="77777777" w:rsidR="00A53CEA" w:rsidRPr="005B0132" w:rsidRDefault="009A1137"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bl>
    <w:p w14:paraId="78A0A2C7" w14:textId="77777777" w:rsidR="00A53CEA" w:rsidRPr="00223718" w:rsidRDefault="00A53CEA" w:rsidP="00A53CEA">
      <w:pPr>
        <w:rPr>
          <w:rFonts w:ascii="Times New Roman" w:hAnsi="Times New Roman" w:cs="Times New Roman"/>
          <w:sz w:val="20"/>
          <w:szCs w:val="20"/>
        </w:rPr>
      </w:pPr>
    </w:p>
    <w:p w14:paraId="4591A18E" w14:textId="77777777" w:rsidR="00A53CEA" w:rsidRDefault="00A53CEA" w:rsidP="00A53CEA"/>
    <w:p w14:paraId="7EEFA8C3"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F62526" w14:paraId="2E367E5E" w14:textId="77777777" w:rsidTr="00A708A7">
        <w:trPr>
          <w:trHeight w:val="37"/>
        </w:trPr>
        <w:tc>
          <w:tcPr>
            <w:tcW w:w="8545" w:type="dxa"/>
            <w:shd w:val="clear" w:color="auto" w:fill="31849B"/>
          </w:tcPr>
          <w:p w14:paraId="4B2A3B6C" w14:textId="77777777" w:rsidR="00E2351D" w:rsidRPr="00DB5AF5" w:rsidRDefault="009A1137" w:rsidP="00A708A7">
            <w:pPr>
              <w:rPr>
                <w:rFonts w:ascii="Times New Roman" w:hAnsi="Times New Roman" w:cs="Times New Roman"/>
                <w:b/>
                <w:i/>
                <w:color w:val="auto"/>
                <w:sz w:val="24"/>
                <w:szCs w:val="24"/>
              </w:rPr>
            </w:pPr>
            <w:r w:rsidRPr="00DB5AF5">
              <w:rPr>
                <w:rFonts w:ascii="Times New Roman" w:hAnsi="Times New Roman" w:cs="Times New Roman"/>
                <w:b/>
                <w:i/>
                <w:color w:val="auto"/>
                <w:sz w:val="24"/>
                <w:szCs w:val="24"/>
              </w:rPr>
              <w:lastRenderedPageBreak/>
              <w:t>Noteworthy Observations</w:t>
            </w:r>
          </w:p>
        </w:tc>
      </w:tr>
      <w:tr w:rsidR="00F62526" w14:paraId="7986999B" w14:textId="77777777" w:rsidTr="00A708A7">
        <w:trPr>
          <w:trHeight w:val="37"/>
        </w:trPr>
        <w:tc>
          <w:tcPr>
            <w:tcW w:w="8545" w:type="dxa"/>
            <w:shd w:val="clear" w:color="auto" w:fill="auto"/>
          </w:tcPr>
          <w:p w14:paraId="7B9AB7B5" w14:textId="77777777" w:rsidR="00E2351D" w:rsidRPr="00935CAD" w:rsidRDefault="009A1137" w:rsidP="00A708A7">
            <w:pPr>
              <w:rPr>
                <w:rFonts w:ascii="Times New Roman" w:hAnsi="Times New Roman" w:cs="Times New Roman"/>
                <w:sz w:val="20"/>
                <w:szCs w:val="20"/>
              </w:rPr>
            </w:pPr>
            <w:r>
              <w:t>The Review Team found the following noteworthy items: The school recently started with a new vendor, the MetroWest YMCA. The vendor is providing a variety of different meals throughout the month. Students seem to really enjoy the meals. Although the school does not have a POS system, the teachers record a reliable meal count.</w:t>
            </w:r>
          </w:p>
        </w:tc>
      </w:tr>
    </w:tbl>
    <w:p w14:paraId="3BBFBD14"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BA515" w14:textId="77777777" w:rsidR="00D60B34" w:rsidRDefault="00D60B34">
      <w:r>
        <w:separator/>
      </w:r>
    </w:p>
  </w:endnote>
  <w:endnote w:type="continuationSeparator" w:id="0">
    <w:p w14:paraId="483277A2" w14:textId="77777777" w:rsidR="00D60B34" w:rsidRDefault="00D6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50588" w14:textId="77777777" w:rsidR="007713F1" w:rsidRDefault="009A113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7020F3E"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38F7" w14:textId="77777777" w:rsidR="0037068A" w:rsidRDefault="009A113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2A238F1"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3DA76" w14:textId="77777777" w:rsidR="00D60B34" w:rsidRDefault="00D60B34">
      <w:r>
        <w:separator/>
      </w:r>
    </w:p>
  </w:footnote>
  <w:footnote w:type="continuationSeparator" w:id="0">
    <w:p w14:paraId="2BF59E37" w14:textId="77777777" w:rsidR="00D60B34" w:rsidRDefault="00D60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FF4EE6F6">
      <w:start w:val="1"/>
      <w:numFmt w:val="bullet"/>
      <w:lvlText w:val=""/>
      <w:lvlJc w:val="left"/>
      <w:pPr>
        <w:ind w:left="720" w:hanging="360"/>
      </w:pPr>
      <w:rPr>
        <w:rFonts w:ascii="Symbol" w:hAnsi="Symbol" w:hint="default"/>
      </w:rPr>
    </w:lvl>
    <w:lvl w:ilvl="1" w:tplc="01660784" w:tentative="1">
      <w:start w:val="1"/>
      <w:numFmt w:val="bullet"/>
      <w:lvlText w:val="o"/>
      <w:lvlJc w:val="left"/>
      <w:pPr>
        <w:ind w:left="1440" w:hanging="360"/>
      </w:pPr>
      <w:rPr>
        <w:rFonts w:ascii="Courier New" w:hAnsi="Courier New" w:cs="Courier New" w:hint="default"/>
      </w:rPr>
    </w:lvl>
    <w:lvl w:ilvl="2" w:tplc="BA3E7128" w:tentative="1">
      <w:start w:val="1"/>
      <w:numFmt w:val="bullet"/>
      <w:lvlText w:val=""/>
      <w:lvlJc w:val="left"/>
      <w:pPr>
        <w:ind w:left="2160" w:hanging="360"/>
      </w:pPr>
      <w:rPr>
        <w:rFonts w:ascii="Wingdings" w:hAnsi="Wingdings" w:hint="default"/>
      </w:rPr>
    </w:lvl>
    <w:lvl w:ilvl="3" w:tplc="A492E2E4" w:tentative="1">
      <w:start w:val="1"/>
      <w:numFmt w:val="bullet"/>
      <w:lvlText w:val=""/>
      <w:lvlJc w:val="left"/>
      <w:pPr>
        <w:ind w:left="2880" w:hanging="360"/>
      </w:pPr>
      <w:rPr>
        <w:rFonts w:ascii="Symbol" w:hAnsi="Symbol" w:hint="default"/>
      </w:rPr>
    </w:lvl>
    <w:lvl w:ilvl="4" w:tplc="C608A17A" w:tentative="1">
      <w:start w:val="1"/>
      <w:numFmt w:val="bullet"/>
      <w:lvlText w:val="o"/>
      <w:lvlJc w:val="left"/>
      <w:pPr>
        <w:ind w:left="3600" w:hanging="360"/>
      </w:pPr>
      <w:rPr>
        <w:rFonts w:ascii="Courier New" w:hAnsi="Courier New" w:cs="Courier New" w:hint="default"/>
      </w:rPr>
    </w:lvl>
    <w:lvl w:ilvl="5" w:tplc="60A874DA" w:tentative="1">
      <w:start w:val="1"/>
      <w:numFmt w:val="bullet"/>
      <w:lvlText w:val=""/>
      <w:lvlJc w:val="left"/>
      <w:pPr>
        <w:ind w:left="4320" w:hanging="360"/>
      </w:pPr>
      <w:rPr>
        <w:rFonts w:ascii="Wingdings" w:hAnsi="Wingdings" w:hint="default"/>
      </w:rPr>
    </w:lvl>
    <w:lvl w:ilvl="6" w:tplc="5F36FF32" w:tentative="1">
      <w:start w:val="1"/>
      <w:numFmt w:val="bullet"/>
      <w:lvlText w:val=""/>
      <w:lvlJc w:val="left"/>
      <w:pPr>
        <w:ind w:left="5040" w:hanging="360"/>
      </w:pPr>
      <w:rPr>
        <w:rFonts w:ascii="Symbol" w:hAnsi="Symbol" w:hint="default"/>
      </w:rPr>
    </w:lvl>
    <w:lvl w:ilvl="7" w:tplc="EDCAF6B8" w:tentative="1">
      <w:start w:val="1"/>
      <w:numFmt w:val="bullet"/>
      <w:lvlText w:val="o"/>
      <w:lvlJc w:val="left"/>
      <w:pPr>
        <w:ind w:left="5760" w:hanging="360"/>
      </w:pPr>
      <w:rPr>
        <w:rFonts w:ascii="Courier New" w:hAnsi="Courier New" w:cs="Courier New" w:hint="default"/>
      </w:rPr>
    </w:lvl>
    <w:lvl w:ilvl="8" w:tplc="88E4286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1B004928">
      <w:start w:val="1"/>
      <w:numFmt w:val="decimal"/>
      <w:lvlText w:val="%1."/>
      <w:lvlJc w:val="left"/>
      <w:pPr>
        <w:ind w:left="720" w:hanging="360"/>
      </w:pPr>
      <w:rPr>
        <w:rFonts w:hint="default"/>
      </w:rPr>
    </w:lvl>
    <w:lvl w:ilvl="1" w:tplc="0CCAF218" w:tentative="1">
      <w:start w:val="1"/>
      <w:numFmt w:val="lowerLetter"/>
      <w:lvlText w:val="%2."/>
      <w:lvlJc w:val="left"/>
      <w:pPr>
        <w:ind w:left="1440" w:hanging="360"/>
      </w:pPr>
    </w:lvl>
    <w:lvl w:ilvl="2" w:tplc="4A32EAD6" w:tentative="1">
      <w:start w:val="1"/>
      <w:numFmt w:val="lowerRoman"/>
      <w:lvlText w:val="%3."/>
      <w:lvlJc w:val="right"/>
      <w:pPr>
        <w:ind w:left="2160" w:hanging="180"/>
      </w:pPr>
    </w:lvl>
    <w:lvl w:ilvl="3" w:tplc="BE1242F2" w:tentative="1">
      <w:start w:val="1"/>
      <w:numFmt w:val="decimal"/>
      <w:lvlText w:val="%4."/>
      <w:lvlJc w:val="left"/>
      <w:pPr>
        <w:ind w:left="2880" w:hanging="360"/>
      </w:pPr>
    </w:lvl>
    <w:lvl w:ilvl="4" w:tplc="AA748DDA" w:tentative="1">
      <w:start w:val="1"/>
      <w:numFmt w:val="lowerLetter"/>
      <w:lvlText w:val="%5."/>
      <w:lvlJc w:val="left"/>
      <w:pPr>
        <w:ind w:left="3600" w:hanging="360"/>
      </w:pPr>
    </w:lvl>
    <w:lvl w:ilvl="5" w:tplc="5ADAB88C" w:tentative="1">
      <w:start w:val="1"/>
      <w:numFmt w:val="lowerRoman"/>
      <w:lvlText w:val="%6."/>
      <w:lvlJc w:val="right"/>
      <w:pPr>
        <w:ind w:left="4320" w:hanging="180"/>
      </w:pPr>
    </w:lvl>
    <w:lvl w:ilvl="6" w:tplc="428A1974" w:tentative="1">
      <w:start w:val="1"/>
      <w:numFmt w:val="decimal"/>
      <w:lvlText w:val="%7."/>
      <w:lvlJc w:val="left"/>
      <w:pPr>
        <w:ind w:left="5040" w:hanging="360"/>
      </w:pPr>
    </w:lvl>
    <w:lvl w:ilvl="7" w:tplc="C5CCE0AE" w:tentative="1">
      <w:start w:val="1"/>
      <w:numFmt w:val="lowerLetter"/>
      <w:lvlText w:val="%8."/>
      <w:lvlJc w:val="left"/>
      <w:pPr>
        <w:ind w:left="5760" w:hanging="360"/>
      </w:pPr>
    </w:lvl>
    <w:lvl w:ilvl="8" w:tplc="008C4F02" w:tentative="1">
      <w:start w:val="1"/>
      <w:numFmt w:val="lowerRoman"/>
      <w:lvlText w:val="%9."/>
      <w:lvlJc w:val="right"/>
      <w:pPr>
        <w:ind w:left="6480" w:hanging="180"/>
      </w:pPr>
    </w:lvl>
  </w:abstractNum>
  <w:num w:numId="1" w16cid:durableId="1729112073">
    <w:abstractNumId w:val="1"/>
  </w:num>
  <w:num w:numId="2" w16cid:durableId="82951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4155C"/>
    <w:rsid w:val="0027410F"/>
    <w:rsid w:val="00291947"/>
    <w:rsid w:val="00293D63"/>
    <w:rsid w:val="002C2C42"/>
    <w:rsid w:val="00335362"/>
    <w:rsid w:val="00362A97"/>
    <w:rsid w:val="0037068A"/>
    <w:rsid w:val="0040164B"/>
    <w:rsid w:val="00413A88"/>
    <w:rsid w:val="004776BD"/>
    <w:rsid w:val="004B0830"/>
    <w:rsid w:val="005B0132"/>
    <w:rsid w:val="00642E90"/>
    <w:rsid w:val="00663C40"/>
    <w:rsid w:val="006D68B7"/>
    <w:rsid w:val="00761DA4"/>
    <w:rsid w:val="0076532F"/>
    <w:rsid w:val="007713F1"/>
    <w:rsid w:val="008017E3"/>
    <w:rsid w:val="00805A1E"/>
    <w:rsid w:val="008175F8"/>
    <w:rsid w:val="00935CAD"/>
    <w:rsid w:val="00983FA1"/>
    <w:rsid w:val="009A1137"/>
    <w:rsid w:val="00A42BAA"/>
    <w:rsid w:val="00A53CEA"/>
    <w:rsid w:val="00A55AE5"/>
    <w:rsid w:val="00A708A7"/>
    <w:rsid w:val="00B63138"/>
    <w:rsid w:val="00BD51F9"/>
    <w:rsid w:val="00C21803"/>
    <w:rsid w:val="00C60286"/>
    <w:rsid w:val="00C61944"/>
    <w:rsid w:val="00C63107"/>
    <w:rsid w:val="00C643AA"/>
    <w:rsid w:val="00CA19B4"/>
    <w:rsid w:val="00D037B9"/>
    <w:rsid w:val="00D158E9"/>
    <w:rsid w:val="00D40DEF"/>
    <w:rsid w:val="00D51D80"/>
    <w:rsid w:val="00D60B34"/>
    <w:rsid w:val="00D6151F"/>
    <w:rsid w:val="00DB5AF5"/>
    <w:rsid w:val="00E16CA5"/>
    <w:rsid w:val="00E2351D"/>
    <w:rsid w:val="00E33E2D"/>
    <w:rsid w:val="00E6712F"/>
    <w:rsid w:val="00F47EF2"/>
    <w:rsid w:val="00F625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5A480"/>
  <w15:docId w15:val="{5667951C-9A8F-45B7-9B52-DD8F4979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Christa McAuliffe Regional Charter Administrative Review Summary School Year 2024-2025</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Christa McAuliffe Regional Charter Administrative Review Summary School Year 2024-2025</dc:title>
  <dc:subject/>
  <dc:creator>DESE</dc:creator>
  <cp:keywords/>
  <cp:lastModifiedBy>Zou, Dong (EOE)</cp:lastModifiedBy>
  <cp:revision>6</cp:revision>
  <dcterms:created xsi:type="dcterms:W3CDTF">2024-05-09T12:10:00Z</dcterms:created>
  <dcterms:modified xsi:type="dcterms:W3CDTF">2025-01-06T18:27:00Z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2025 12:00AM</vt:lpwstr>
  </property>
</Properties>
</file>