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E312C" w14:textId="77777777" w:rsidR="00185A9A" w:rsidRDefault="00E83819" w:rsidP="00185A9A">
      <w:pPr>
        <w:pStyle w:val="Heading1"/>
      </w:pPr>
      <w:bookmarkStart w:id="0" w:name="_Toc451517635"/>
      <w:bookmarkStart w:id="1" w:name="_Toc469565467"/>
      <w:r w:rsidRPr="00185A9A">
        <w:t xml:space="preserve">Chapter 74 Vocational Technical Education </w:t>
      </w:r>
    </w:p>
    <w:p w14:paraId="7EE15154" w14:textId="77777777" w:rsidR="00E83819" w:rsidRPr="003C628C" w:rsidRDefault="00E83819" w:rsidP="00185A9A">
      <w:pPr>
        <w:pStyle w:val="Heading1"/>
      </w:pPr>
      <w:r w:rsidRPr="00185A9A">
        <w:t>Proposed Program Onsite</w:t>
      </w:r>
      <w:bookmarkEnd w:id="0"/>
      <w:r w:rsidRPr="00185A9A">
        <w:t xml:space="preserve"> Visit</w:t>
      </w:r>
      <w:bookmarkEnd w:id="1"/>
    </w:p>
    <w:p w14:paraId="24F9F662" w14:textId="77777777" w:rsidR="00E83819" w:rsidRPr="00A825B6" w:rsidRDefault="00271235" w:rsidP="00271235">
      <w:pPr>
        <w:jc w:val="center"/>
      </w:pPr>
      <w:bookmarkStart w:id="2" w:name="_Toc451517636"/>
      <w:bookmarkStart w:id="3" w:name="_Toc469565468"/>
      <w:r w:rsidRPr="00185A9A">
        <w:rPr>
          <w:sz w:val="28"/>
          <w:szCs w:val="28"/>
        </w:rPr>
        <w:t>Program Onsite Comment Document for Program Advisory Committee</w:t>
      </w:r>
      <w:bookmarkEnd w:id="2"/>
      <w:bookmarkEnd w:id="3"/>
    </w:p>
    <w:p w14:paraId="246DD29D" w14:textId="77777777" w:rsidR="00271235" w:rsidRDefault="00271235" w:rsidP="00E83819">
      <w:pPr>
        <w:spacing w:line="276" w:lineRule="auto"/>
        <w:rPr>
          <w:rStyle w:val="Slogan"/>
          <w:bCs/>
          <w:iCs/>
          <w:sz w:val="25"/>
          <w:szCs w:val="25"/>
        </w:rPr>
      </w:pPr>
    </w:p>
    <w:p w14:paraId="24358FAD" w14:textId="77777777" w:rsidR="00E83819" w:rsidRPr="00271235" w:rsidRDefault="00E83819" w:rsidP="00E83819">
      <w:pPr>
        <w:spacing w:line="276" w:lineRule="auto"/>
        <w:rPr>
          <w:rStyle w:val="Slogan"/>
          <w:bCs/>
          <w:i w:val="0"/>
          <w:iCs/>
          <w:sz w:val="25"/>
          <w:szCs w:val="25"/>
        </w:rPr>
      </w:pPr>
      <w:r w:rsidRPr="00271235">
        <w:rPr>
          <w:rStyle w:val="Slogan"/>
          <w:bCs/>
          <w:iCs/>
          <w:sz w:val="25"/>
          <w:szCs w:val="25"/>
        </w:rPr>
        <w:t xml:space="preserve">During the Chapter 74 Vocational Technical Education Proposed Program Onsite Visit, staff from the Office for College, Career, and Technical Education will discuss the proposed program with the Program Advisory Committee (PAC). In preparation, please provide your PAC Members with the information below. A sample letter with this information has been provided. </w:t>
      </w:r>
    </w:p>
    <w:p w14:paraId="35D5B3FE" w14:textId="77777777" w:rsidR="00E83819" w:rsidRPr="00271235" w:rsidRDefault="00E83819" w:rsidP="00E83819">
      <w:pPr>
        <w:spacing w:line="276" w:lineRule="auto"/>
        <w:rPr>
          <w:rStyle w:val="Slogan"/>
          <w:bCs/>
          <w:i w:val="0"/>
          <w:iCs/>
          <w:sz w:val="25"/>
          <w:szCs w:val="25"/>
        </w:rPr>
      </w:pPr>
    </w:p>
    <w:p w14:paraId="6266F070" w14:textId="77777777" w:rsidR="00E83819" w:rsidRPr="00271235" w:rsidRDefault="00E83819" w:rsidP="00E83819">
      <w:pPr>
        <w:spacing w:line="276" w:lineRule="auto"/>
        <w:rPr>
          <w:rStyle w:val="Slogan"/>
          <w:bCs/>
          <w:i w:val="0"/>
          <w:iCs/>
          <w:sz w:val="25"/>
          <w:szCs w:val="25"/>
        </w:rPr>
      </w:pPr>
      <w:r w:rsidRPr="00271235">
        <w:rPr>
          <w:rStyle w:val="Slogan"/>
          <w:bCs/>
          <w:iCs/>
          <w:sz w:val="25"/>
          <w:szCs w:val="25"/>
        </w:rPr>
        <w:t>In preparation for the Chapter 74 Vocational Technical Education Proposed Program Onsite, all members of the</w:t>
      </w:r>
      <w:r w:rsidRPr="00271235">
        <w:rPr>
          <w:rStyle w:val="Emphasis"/>
          <w:i/>
          <w:sz w:val="25"/>
          <w:szCs w:val="25"/>
        </w:rPr>
        <w:t xml:space="preserve"> </w:t>
      </w:r>
      <w:r w:rsidRPr="00271235">
        <w:rPr>
          <w:rStyle w:val="Slogan"/>
          <w:bCs/>
          <w:iCs/>
          <w:sz w:val="25"/>
          <w:szCs w:val="25"/>
        </w:rPr>
        <w:t xml:space="preserve">PAC should: </w:t>
      </w:r>
    </w:p>
    <w:p w14:paraId="2222D860" w14:textId="77777777" w:rsidR="00E83819" w:rsidRPr="00271235" w:rsidRDefault="00E83819" w:rsidP="00E83819">
      <w:pPr>
        <w:pStyle w:val="ListParagraph"/>
        <w:numPr>
          <w:ilvl w:val="0"/>
          <w:numId w:val="30"/>
        </w:numPr>
        <w:spacing w:line="276" w:lineRule="auto"/>
        <w:rPr>
          <w:rStyle w:val="Slogan"/>
          <w:bCs/>
          <w:i w:val="0"/>
          <w:iCs/>
          <w:sz w:val="25"/>
          <w:szCs w:val="25"/>
        </w:rPr>
      </w:pPr>
      <w:r w:rsidRPr="00271235">
        <w:rPr>
          <w:rStyle w:val="Slogan"/>
          <w:bCs/>
          <w:iCs/>
          <w:sz w:val="25"/>
          <w:szCs w:val="25"/>
        </w:rPr>
        <w:t>review the chart below.</w:t>
      </w:r>
    </w:p>
    <w:p w14:paraId="2DD38CA1" w14:textId="77777777" w:rsidR="00E83819" w:rsidRPr="00271235" w:rsidRDefault="00E83819" w:rsidP="00E83819">
      <w:pPr>
        <w:pStyle w:val="ListParagraph"/>
        <w:numPr>
          <w:ilvl w:val="0"/>
          <w:numId w:val="30"/>
        </w:numPr>
        <w:spacing w:line="276" w:lineRule="auto"/>
        <w:rPr>
          <w:rStyle w:val="Slogan"/>
          <w:bCs/>
          <w:i w:val="0"/>
          <w:iCs/>
          <w:sz w:val="25"/>
          <w:szCs w:val="25"/>
        </w:rPr>
      </w:pPr>
      <w:r w:rsidRPr="00271235">
        <w:rPr>
          <w:rStyle w:val="Slogan"/>
          <w:bCs/>
          <w:iCs/>
          <w:sz w:val="25"/>
          <w:szCs w:val="25"/>
        </w:rPr>
        <w:t xml:space="preserve">review the applicable sections of the application submitted to the Department as well as the facilities, equipment and budget for the proposed program. </w:t>
      </w:r>
    </w:p>
    <w:p w14:paraId="27C6C758" w14:textId="4686BD03" w:rsidR="00E83819" w:rsidRPr="00271235" w:rsidRDefault="00E83819" w:rsidP="00E83819">
      <w:pPr>
        <w:pStyle w:val="ListParagraph"/>
        <w:numPr>
          <w:ilvl w:val="0"/>
          <w:numId w:val="30"/>
        </w:numPr>
        <w:spacing w:line="276" w:lineRule="auto"/>
        <w:rPr>
          <w:rStyle w:val="Slogan"/>
          <w:bCs/>
          <w:i w:val="0"/>
          <w:iCs/>
          <w:sz w:val="25"/>
          <w:szCs w:val="25"/>
        </w:rPr>
      </w:pPr>
      <w:r w:rsidRPr="00271235">
        <w:rPr>
          <w:rStyle w:val="Slogan"/>
          <w:bCs/>
          <w:iCs/>
          <w:sz w:val="25"/>
          <w:szCs w:val="25"/>
        </w:rPr>
        <w:t xml:space="preserve">review the </w:t>
      </w:r>
      <w:hyperlink r:id="rId11" w:history="1">
        <w:r w:rsidRPr="005447F7">
          <w:rPr>
            <w:rStyle w:val="Hyperlink"/>
            <w:sz w:val="25"/>
            <w:szCs w:val="25"/>
          </w:rPr>
          <w:t>Career/Vocational Technical Education Advisory Committee Guide</w:t>
        </w:r>
      </w:hyperlink>
    </w:p>
    <w:p w14:paraId="0FDA400E" w14:textId="77777777" w:rsidR="00E83819" w:rsidRDefault="00E83819" w:rsidP="00E83819">
      <w:pPr>
        <w:pStyle w:val="Header"/>
        <w:tabs>
          <w:tab w:val="left" w:pos="270"/>
          <w:tab w:val="left" w:leader="dot" w:pos="8280"/>
        </w:tabs>
        <w:rPr>
          <w:rFonts w:ascii="Cambria" w:hAnsi="Cambria"/>
          <w:bCs/>
          <w:noProof/>
        </w:rPr>
      </w:pP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Questions for Program Advisory Committee"/>
        <w:tblDescription w:val="Essential Questions Guide for Onsite visit the Program Advisory Committee."/>
      </w:tblPr>
      <w:tblGrid>
        <w:gridCol w:w="4225"/>
        <w:gridCol w:w="4140"/>
        <w:gridCol w:w="4680"/>
      </w:tblGrid>
      <w:tr w:rsidR="009E732C" w:rsidRPr="004D59EB" w14:paraId="3DD2F76E" w14:textId="77777777" w:rsidTr="00504E33">
        <w:trPr>
          <w:trHeight w:val="553"/>
          <w:tblHeader/>
          <w:jc w:val="center"/>
        </w:trPr>
        <w:tc>
          <w:tcPr>
            <w:tcW w:w="4225" w:type="dxa"/>
            <w:tcBorders>
              <w:top w:val="single" w:sz="4" w:space="0" w:color="auto"/>
              <w:left w:val="single" w:sz="4" w:space="0" w:color="auto"/>
              <w:bottom w:val="single" w:sz="4" w:space="0" w:color="auto"/>
              <w:right w:val="single" w:sz="4" w:space="0" w:color="FFFFFF"/>
              <w:tl2br w:val="nil"/>
              <w:tr2bl w:val="nil"/>
            </w:tcBorders>
            <w:shd w:val="clear" w:color="auto" w:fill="17365D"/>
            <w:vAlign w:val="center"/>
          </w:tcPr>
          <w:p w14:paraId="42D81EB2" w14:textId="77777777" w:rsidR="009E732C" w:rsidRPr="00271235" w:rsidRDefault="009E732C" w:rsidP="00504E33">
            <w:pPr>
              <w:pStyle w:val="Header"/>
              <w:tabs>
                <w:tab w:val="left" w:pos="270"/>
                <w:tab w:val="left" w:leader="dot" w:pos="8280"/>
              </w:tabs>
              <w:spacing w:before="120" w:after="120"/>
              <w:jc w:val="center"/>
              <w:rPr>
                <w:rFonts w:ascii="Calibri" w:hAnsi="Calibri"/>
                <w:bCs/>
                <w:noProof/>
                <w:color w:val="FFFFFF"/>
                <w:sz w:val="24"/>
              </w:rPr>
            </w:pPr>
            <w:bookmarkStart w:id="4" w:name="_Proposed_Program_Onsite"/>
            <w:bookmarkStart w:id="5" w:name="_Program_Onsite_Comment"/>
            <w:bookmarkEnd w:id="4"/>
            <w:bookmarkEnd w:id="5"/>
            <w:r w:rsidRPr="00271235">
              <w:rPr>
                <w:rFonts w:ascii="Calibri" w:hAnsi="Calibri"/>
                <w:bCs/>
                <w:noProof/>
                <w:color w:val="FFFFFF"/>
                <w:sz w:val="24"/>
              </w:rPr>
              <w:t>APPROVAL CRITERIA, REFERENCES AND REQUIREMENTS</w:t>
            </w:r>
          </w:p>
        </w:tc>
        <w:tc>
          <w:tcPr>
            <w:tcW w:w="4140" w:type="dxa"/>
            <w:tcBorders>
              <w:top w:val="single" w:sz="4" w:space="0" w:color="auto"/>
              <w:left w:val="single" w:sz="4" w:space="0" w:color="FFFFFF"/>
              <w:bottom w:val="single" w:sz="4" w:space="0" w:color="auto"/>
              <w:right w:val="single" w:sz="4" w:space="0" w:color="auto"/>
              <w:tl2br w:val="nil"/>
              <w:tr2bl w:val="nil"/>
            </w:tcBorders>
            <w:shd w:val="clear" w:color="auto" w:fill="17365D"/>
            <w:vAlign w:val="center"/>
          </w:tcPr>
          <w:p w14:paraId="781E62AF" w14:textId="77777777" w:rsidR="009E732C" w:rsidRPr="00271235" w:rsidRDefault="009E732C" w:rsidP="009C3181">
            <w:pPr>
              <w:pStyle w:val="Header"/>
              <w:tabs>
                <w:tab w:val="left" w:pos="270"/>
                <w:tab w:val="left" w:leader="dot" w:pos="8280"/>
              </w:tabs>
              <w:jc w:val="center"/>
              <w:rPr>
                <w:rFonts w:ascii="Calibri" w:hAnsi="Calibri"/>
                <w:bCs/>
                <w:noProof/>
                <w:color w:val="FFFFFF"/>
                <w:sz w:val="24"/>
              </w:rPr>
            </w:pPr>
            <w:r w:rsidRPr="00271235">
              <w:rPr>
                <w:rFonts w:ascii="Calibri" w:hAnsi="Calibri"/>
                <w:bCs/>
                <w:noProof/>
                <w:color w:val="FFFFFF"/>
                <w:sz w:val="24"/>
              </w:rPr>
              <w:t>ESSENTIAL QUESTIONS FOR</w:t>
            </w:r>
          </w:p>
          <w:p w14:paraId="40BCD37A" w14:textId="77777777" w:rsidR="009E732C" w:rsidRPr="00271235" w:rsidRDefault="009E732C" w:rsidP="009C3181">
            <w:pPr>
              <w:pStyle w:val="Header"/>
              <w:tabs>
                <w:tab w:val="left" w:pos="270"/>
                <w:tab w:val="left" w:leader="dot" w:pos="8280"/>
              </w:tabs>
              <w:jc w:val="center"/>
              <w:rPr>
                <w:rFonts w:ascii="Calibri" w:hAnsi="Calibri"/>
                <w:bCs/>
                <w:noProof/>
                <w:color w:val="FFFFFF"/>
                <w:sz w:val="24"/>
              </w:rPr>
            </w:pPr>
            <w:r w:rsidRPr="00271235">
              <w:rPr>
                <w:rFonts w:ascii="Calibri" w:hAnsi="Calibri"/>
                <w:bCs/>
                <w:noProof/>
                <w:color w:val="FFFFFF"/>
                <w:sz w:val="24"/>
              </w:rPr>
              <w:t>ONSITE VISIT WITH THE PAC</w:t>
            </w:r>
          </w:p>
        </w:tc>
        <w:tc>
          <w:tcPr>
            <w:tcW w:w="4680" w:type="dxa"/>
            <w:tcBorders>
              <w:top w:val="single" w:sz="4" w:space="0" w:color="auto"/>
              <w:left w:val="single" w:sz="4" w:space="0" w:color="FFFFFF"/>
              <w:bottom w:val="single" w:sz="4" w:space="0" w:color="auto"/>
              <w:right w:val="single" w:sz="4" w:space="0" w:color="auto"/>
              <w:tl2br w:val="nil"/>
              <w:tr2bl w:val="nil"/>
            </w:tcBorders>
            <w:shd w:val="clear" w:color="auto" w:fill="17365D"/>
            <w:vAlign w:val="center"/>
          </w:tcPr>
          <w:p w14:paraId="2709CB8F" w14:textId="77777777" w:rsidR="009E732C" w:rsidRPr="00271235" w:rsidRDefault="00504E33" w:rsidP="00504E33">
            <w:pPr>
              <w:pStyle w:val="Header"/>
              <w:tabs>
                <w:tab w:val="left" w:pos="270"/>
                <w:tab w:val="left" w:leader="dot" w:pos="8280"/>
              </w:tabs>
              <w:jc w:val="center"/>
              <w:rPr>
                <w:rFonts w:ascii="Calibri" w:hAnsi="Calibri"/>
                <w:bCs/>
                <w:noProof/>
                <w:color w:val="FFFFFF"/>
                <w:sz w:val="24"/>
              </w:rPr>
            </w:pPr>
            <w:r>
              <w:rPr>
                <w:rFonts w:ascii="Calibri" w:hAnsi="Calibri"/>
                <w:bCs/>
                <w:noProof/>
                <w:color w:val="FFFFFF"/>
                <w:sz w:val="24"/>
              </w:rPr>
              <w:t>TEAM NOTES</w:t>
            </w:r>
          </w:p>
        </w:tc>
      </w:tr>
      <w:tr w:rsidR="00396B7D" w:rsidRPr="004D59EB" w14:paraId="60CBA8F7" w14:textId="77777777" w:rsidTr="006C62F4">
        <w:trPr>
          <w:trHeight w:val="553"/>
          <w:jc w:val="center"/>
        </w:trPr>
        <w:tc>
          <w:tcPr>
            <w:tcW w:w="13045" w:type="dxa"/>
            <w:gridSpan w:val="3"/>
            <w:tcBorders>
              <w:top w:val="single" w:sz="4" w:space="0" w:color="auto"/>
              <w:left w:val="single" w:sz="4" w:space="0" w:color="auto"/>
              <w:bottom w:val="single" w:sz="4" w:space="0" w:color="auto"/>
              <w:right w:val="single" w:sz="4" w:space="0" w:color="auto"/>
              <w:tl2br w:val="nil"/>
              <w:tr2bl w:val="nil"/>
            </w:tcBorders>
            <w:shd w:val="clear" w:color="auto" w:fill="C6D9F1"/>
            <w:vAlign w:val="center"/>
          </w:tcPr>
          <w:p w14:paraId="616AFF91" w14:textId="77777777" w:rsidR="00396B7D" w:rsidRPr="00271235" w:rsidRDefault="00396B7D" w:rsidP="007A149F">
            <w:pPr>
              <w:pStyle w:val="Header"/>
              <w:tabs>
                <w:tab w:val="left" w:pos="270"/>
                <w:tab w:val="left" w:leader="dot" w:pos="8280"/>
              </w:tabs>
              <w:spacing w:before="120"/>
              <w:outlineLvl w:val="1"/>
              <w:rPr>
                <w:rFonts w:ascii="Cambria" w:eastAsia="Calibri" w:hAnsi="Cambria"/>
                <w:sz w:val="24"/>
              </w:rPr>
            </w:pPr>
            <w:r w:rsidRPr="00271235">
              <w:rPr>
                <w:rFonts w:ascii="Cambria" w:eastAsia="Calibri" w:hAnsi="Cambria"/>
                <w:b/>
                <w:sz w:val="24"/>
              </w:rPr>
              <w:t>CRITERION 1:</w:t>
            </w:r>
            <w:r w:rsidRPr="00271235">
              <w:rPr>
                <w:rFonts w:ascii="Calibri" w:eastAsia="Calibri" w:hAnsi="Calibri"/>
                <w:b/>
                <w:sz w:val="24"/>
              </w:rPr>
              <w:t xml:space="preserve"> </w:t>
            </w:r>
            <w:r w:rsidRPr="00271235">
              <w:rPr>
                <w:rFonts w:ascii="Cambria" w:eastAsia="Calibri" w:hAnsi="Cambria"/>
                <w:b/>
                <w:sz w:val="24"/>
              </w:rPr>
              <w:t>STUDENT AND LABOR MARKET DEMAND</w:t>
            </w:r>
            <w:r w:rsidRPr="00271235">
              <w:rPr>
                <w:rFonts w:ascii="Cambria" w:eastAsia="Calibri" w:hAnsi="Cambria"/>
                <w:sz w:val="24"/>
              </w:rPr>
              <w:t xml:space="preserve"> </w:t>
            </w:r>
          </w:p>
          <w:p w14:paraId="60DB37E3" w14:textId="77777777" w:rsidR="00396B7D" w:rsidRPr="00271235" w:rsidRDefault="00396B7D" w:rsidP="00185A9A">
            <w:pPr>
              <w:pStyle w:val="Header"/>
              <w:tabs>
                <w:tab w:val="left" w:pos="270"/>
                <w:tab w:val="left" w:leader="dot" w:pos="8280"/>
              </w:tabs>
              <w:outlineLvl w:val="1"/>
              <w:rPr>
                <w:rStyle w:val="Emphasis"/>
                <w:rFonts w:ascii="Cambria" w:eastAsia="Calibri" w:hAnsi="Cambria"/>
                <w:i/>
                <w:iCs w:val="0"/>
                <w:color w:val="000000"/>
                <w:sz w:val="24"/>
              </w:rPr>
            </w:pPr>
            <w:r w:rsidRPr="00271235">
              <w:rPr>
                <w:rFonts w:ascii="Cambria" w:eastAsia="Calibri" w:hAnsi="Cambria"/>
                <w:b/>
                <w:color w:val="000000"/>
                <w:sz w:val="24"/>
              </w:rPr>
              <w:t xml:space="preserve">Legal Citation: </w:t>
            </w:r>
            <w:r w:rsidRPr="00271235">
              <w:rPr>
                <w:rFonts w:ascii="Cambria" w:eastAsia="Calibri" w:hAnsi="Cambria"/>
                <w:color w:val="000000"/>
                <w:sz w:val="24"/>
              </w:rPr>
              <w:t xml:space="preserve">M.G.L.c.74, </w:t>
            </w:r>
            <w:r w:rsidRPr="00271235">
              <w:rPr>
                <w:rStyle w:val="Emphasis"/>
                <w:rFonts w:ascii="Cambria" w:eastAsia="Calibri" w:hAnsi="Cambria"/>
                <w:i/>
                <w:color w:val="000000"/>
                <w:sz w:val="24"/>
              </w:rPr>
              <w:t>§1,2 &amp; 4; 603 CMR 4.03(1)(c)(1) and 4.04(1)</w:t>
            </w:r>
          </w:p>
          <w:p w14:paraId="54FBF3FA" w14:textId="77777777" w:rsidR="00396B7D" w:rsidRPr="00271235" w:rsidRDefault="00396B7D" w:rsidP="007A149F">
            <w:pPr>
              <w:pStyle w:val="Header"/>
              <w:tabs>
                <w:tab w:val="left" w:pos="270"/>
                <w:tab w:val="left" w:leader="dot" w:pos="8280"/>
              </w:tabs>
              <w:spacing w:after="120"/>
              <w:outlineLvl w:val="1"/>
              <w:rPr>
                <w:rFonts w:ascii="Cambria" w:eastAsia="Calibri" w:hAnsi="Cambria"/>
                <w:b/>
                <w:sz w:val="24"/>
              </w:rPr>
            </w:pPr>
            <w:r w:rsidRPr="00271235">
              <w:rPr>
                <w:rStyle w:val="Emphasis"/>
                <w:rFonts w:ascii="Cambria" w:eastAsia="Calibri" w:hAnsi="Cambria"/>
                <w:i/>
                <w:color w:val="000000"/>
                <w:sz w:val="24"/>
              </w:rPr>
              <w:t xml:space="preserve">Resources: Massachusetts Workforce Investment Boards (WIBS) at </w:t>
            </w:r>
            <w:hyperlink r:id="rId12" w:history="1">
              <w:r w:rsidRPr="00271235">
                <w:rPr>
                  <w:rStyle w:val="Hyperlink"/>
                  <w:rFonts w:eastAsia="Calibri"/>
                  <w:sz w:val="24"/>
                </w:rPr>
                <w:t>http://www.massworkforce.com/</w:t>
              </w:r>
            </w:hyperlink>
          </w:p>
        </w:tc>
      </w:tr>
      <w:tr w:rsidR="009E732C" w:rsidRPr="004D59EB" w14:paraId="2D528347"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1E0232" w14:textId="77777777" w:rsidR="009E732C" w:rsidRPr="00271235" w:rsidRDefault="009E732C" w:rsidP="007A149F">
            <w:pPr>
              <w:pStyle w:val="Header"/>
              <w:tabs>
                <w:tab w:val="left" w:pos="270"/>
                <w:tab w:val="left" w:leader="dot" w:pos="8280"/>
              </w:tabs>
              <w:spacing w:before="120" w:after="120"/>
              <w:rPr>
                <w:rStyle w:val="IntenseEmphasis"/>
                <w:rFonts w:eastAsia="Calibri"/>
                <w:color w:val="000000"/>
                <w:sz w:val="24"/>
              </w:rPr>
            </w:pPr>
            <w:r w:rsidRPr="00271235">
              <w:rPr>
                <w:rFonts w:ascii="Calibri" w:eastAsia="Calibri" w:hAnsi="Calibri"/>
                <w:sz w:val="24"/>
              </w:rPr>
              <w:t xml:space="preserve">The application must </w:t>
            </w:r>
            <w:r w:rsidRPr="00271235">
              <w:rPr>
                <w:rFonts w:ascii="Calibri" w:hAnsi="Calibri"/>
                <w:sz w:val="24"/>
              </w:rPr>
              <w:t>provide clear evidence of secondary student and labor market demand for the program.</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46F250" w14:textId="77777777" w:rsidR="009E732C" w:rsidRPr="00271235" w:rsidRDefault="009E732C" w:rsidP="009C3181">
            <w:pPr>
              <w:pStyle w:val="Header"/>
              <w:tabs>
                <w:tab w:val="left" w:pos="270"/>
                <w:tab w:val="left" w:leader="dot" w:pos="8280"/>
              </w:tabs>
              <w:rPr>
                <w:rFonts w:ascii="Calibri" w:eastAsia="Calibri" w:hAnsi="Calibri"/>
                <w:bCs/>
                <w:iCs/>
                <w:sz w:val="24"/>
              </w:rPr>
            </w:pPr>
            <w:r w:rsidRPr="00271235">
              <w:rPr>
                <w:rFonts w:ascii="Calibri" w:eastAsia="Calibri" w:hAnsi="Calibri"/>
                <w:bCs/>
                <w:iCs/>
                <w:sz w:val="24"/>
              </w:rPr>
              <w:t>What is the labor market outlook for graduates of this program?</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2ECA98BE" w14:textId="77777777" w:rsidR="009E732C" w:rsidRPr="00271235" w:rsidRDefault="009E732C" w:rsidP="009C3181">
            <w:pPr>
              <w:pStyle w:val="Header"/>
              <w:tabs>
                <w:tab w:val="left" w:pos="270"/>
                <w:tab w:val="left" w:leader="dot" w:pos="8280"/>
              </w:tabs>
              <w:rPr>
                <w:rFonts w:ascii="Calibri" w:eastAsia="Calibri" w:hAnsi="Calibri"/>
                <w:bCs/>
                <w:iCs/>
                <w:sz w:val="24"/>
              </w:rPr>
            </w:pPr>
          </w:p>
        </w:tc>
      </w:tr>
      <w:tr w:rsidR="009E732C" w:rsidRPr="004D59EB" w14:paraId="6370E599"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830712" w14:textId="77777777" w:rsidR="009E732C" w:rsidRPr="00271235" w:rsidRDefault="009E732C" w:rsidP="009C3181">
            <w:pPr>
              <w:pStyle w:val="Header"/>
              <w:tabs>
                <w:tab w:val="left" w:pos="270"/>
                <w:tab w:val="left" w:leader="dot" w:pos="8280"/>
              </w:tabs>
              <w:rPr>
                <w:rStyle w:val="IntenseEmphasis"/>
                <w:rFonts w:eastAsia="Calibri"/>
                <w:color w:val="000000"/>
                <w:sz w:val="24"/>
              </w:rPr>
            </w:pPr>
            <w:r w:rsidRPr="00271235">
              <w:rPr>
                <w:rFonts w:ascii="Calibri" w:eastAsia="Calibri" w:hAnsi="Calibri"/>
                <w:sz w:val="24"/>
              </w:rPr>
              <w:lastRenderedPageBreak/>
              <w:t>Each school district seeking approval for a vocational technical education program shall demonstrate that the program has been planned in consultation with a program advisory committee based on adequate and timely information as to workforce and job development demands or job market trends</w:t>
            </w:r>
            <w:r w:rsidRPr="00271235">
              <w:rPr>
                <w:rFonts w:ascii="Calibri" w:hAnsi="Calibri"/>
                <w:sz w:val="24"/>
              </w:rPr>
              <w:t>, technological developments, training alternatives and other factors affecting the quality of the program.</w:t>
            </w:r>
          </w:p>
        </w:tc>
        <w:tc>
          <w:tcPr>
            <w:tcW w:w="4140" w:type="dxa"/>
            <w:tcBorders>
              <w:top w:val="single" w:sz="4" w:space="0" w:color="auto"/>
              <w:left w:val="single" w:sz="4" w:space="0" w:color="auto"/>
              <w:bottom w:val="nil"/>
              <w:right w:val="single" w:sz="4" w:space="0" w:color="auto"/>
              <w:tl2br w:val="nil"/>
              <w:tr2bl w:val="nil"/>
            </w:tcBorders>
            <w:shd w:val="clear" w:color="auto" w:fill="auto"/>
            <w:vAlign w:val="center"/>
          </w:tcPr>
          <w:p w14:paraId="2AB313EF" w14:textId="77777777" w:rsidR="009E732C" w:rsidRDefault="009E732C" w:rsidP="007A149F">
            <w:pPr>
              <w:pStyle w:val="Header"/>
              <w:numPr>
                <w:ilvl w:val="0"/>
                <w:numId w:val="31"/>
              </w:numPr>
              <w:tabs>
                <w:tab w:val="left" w:leader="dot" w:pos="8280"/>
              </w:tabs>
              <w:spacing w:before="120"/>
              <w:ind w:left="374"/>
              <w:rPr>
                <w:rFonts w:ascii="Calibri" w:eastAsia="Calibri" w:hAnsi="Calibri"/>
                <w:bCs/>
                <w:iCs/>
                <w:sz w:val="24"/>
              </w:rPr>
            </w:pPr>
            <w:r w:rsidRPr="00271235">
              <w:rPr>
                <w:rFonts w:ascii="Calibri" w:eastAsia="Calibri" w:hAnsi="Calibri"/>
                <w:bCs/>
                <w:iCs/>
                <w:sz w:val="24"/>
              </w:rPr>
              <w:t xml:space="preserve">How do you see your role as a committee member? </w:t>
            </w:r>
          </w:p>
          <w:p w14:paraId="33107BDC" w14:textId="77777777" w:rsidR="00396B7D" w:rsidRPr="00271235" w:rsidRDefault="00396B7D" w:rsidP="007A149F">
            <w:pPr>
              <w:pStyle w:val="Header"/>
              <w:tabs>
                <w:tab w:val="left" w:leader="dot" w:pos="8280"/>
              </w:tabs>
              <w:rPr>
                <w:rFonts w:ascii="Calibri" w:eastAsia="Calibri" w:hAnsi="Calibri"/>
                <w:bCs/>
                <w:iCs/>
                <w:sz w:val="24"/>
              </w:rPr>
            </w:pPr>
          </w:p>
          <w:p w14:paraId="1A6C7E11" w14:textId="77777777" w:rsidR="009E732C" w:rsidRDefault="009E732C" w:rsidP="00271235">
            <w:pPr>
              <w:pStyle w:val="Header"/>
              <w:numPr>
                <w:ilvl w:val="0"/>
                <w:numId w:val="31"/>
              </w:numPr>
              <w:tabs>
                <w:tab w:val="left" w:leader="dot" w:pos="8280"/>
              </w:tabs>
              <w:ind w:left="374"/>
              <w:rPr>
                <w:rFonts w:ascii="Calibri" w:eastAsia="Calibri" w:hAnsi="Calibri"/>
                <w:bCs/>
                <w:iCs/>
                <w:sz w:val="24"/>
              </w:rPr>
            </w:pPr>
            <w:r w:rsidRPr="00271235">
              <w:rPr>
                <w:rFonts w:ascii="Calibri" w:eastAsia="Calibri" w:hAnsi="Calibri"/>
                <w:bCs/>
                <w:iCs/>
                <w:sz w:val="24"/>
              </w:rPr>
              <w:t>What are examples of committee members’ involvement in the development of the proposed program?</w:t>
            </w:r>
          </w:p>
          <w:p w14:paraId="4F2D0F2B" w14:textId="77777777" w:rsidR="00396B7D" w:rsidRPr="00271235" w:rsidRDefault="00396B7D" w:rsidP="007A149F">
            <w:pPr>
              <w:pStyle w:val="Header"/>
              <w:tabs>
                <w:tab w:val="left" w:leader="dot" w:pos="8280"/>
              </w:tabs>
              <w:rPr>
                <w:rFonts w:ascii="Calibri" w:eastAsia="Calibri" w:hAnsi="Calibri"/>
                <w:bCs/>
                <w:iCs/>
                <w:sz w:val="24"/>
              </w:rPr>
            </w:pPr>
          </w:p>
          <w:p w14:paraId="0EABB8EB" w14:textId="77777777" w:rsidR="009E732C" w:rsidRDefault="009E732C" w:rsidP="00271235">
            <w:pPr>
              <w:pStyle w:val="Header"/>
              <w:numPr>
                <w:ilvl w:val="0"/>
                <w:numId w:val="31"/>
              </w:numPr>
              <w:tabs>
                <w:tab w:val="left" w:leader="dot" w:pos="8280"/>
              </w:tabs>
              <w:ind w:left="374"/>
              <w:rPr>
                <w:rFonts w:ascii="Calibri" w:eastAsia="Calibri" w:hAnsi="Calibri"/>
                <w:bCs/>
                <w:iCs/>
                <w:sz w:val="24"/>
              </w:rPr>
            </w:pPr>
            <w:r w:rsidRPr="00271235">
              <w:rPr>
                <w:rFonts w:ascii="Calibri" w:eastAsia="Calibri" w:hAnsi="Calibri"/>
                <w:bCs/>
                <w:iCs/>
                <w:sz w:val="24"/>
              </w:rPr>
              <w:t>How will the PAC maintain and/or expand its membership over time?</w:t>
            </w:r>
          </w:p>
          <w:p w14:paraId="6CE1D01B" w14:textId="77777777" w:rsidR="007A149F" w:rsidRDefault="007A149F" w:rsidP="007A149F">
            <w:pPr>
              <w:pStyle w:val="Header"/>
              <w:tabs>
                <w:tab w:val="left" w:leader="dot" w:pos="8280"/>
              </w:tabs>
              <w:rPr>
                <w:rFonts w:ascii="Calibri" w:eastAsia="Calibri" w:hAnsi="Calibri"/>
                <w:bCs/>
                <w:iCs/>
                <w:sz w:val="24"/>
              </w:rPr>
            </w:pPr>
          </w:p>
          <w:p w14:paraId="2DF9999D" w14:textId="77777777" w:rsidR="009E732C" w:rsidRPr="00E36782" w:rsidRDefault="009E732C" w:rsidP="007A149F">
            <w:pPr>
              <w:pStyle w:val="Header"/>
              <w:numPr>
                <w:ilvl w:val="0"/>
                <w:numId w:val="31"/>
              </w:numPr>
              <w:tabs>
                <w:tab w:val="left" w:leader="dot" w:pos="8280"/>
              </w:tabs>
              <w:ind w:left="421"/>
              <w:rPr>
                <w:rFonts w:ascii="Calibri" w:eastAsia="Calibri" w:hAnsi="Calibri"/>
                <w:b/>
                <w:bCs/>
                <w:iCs/>
                <w:sz w:val="24"/>
              </w:rPr>
            </w:pPr>
            <w:r w:rsidRPr="007A149F">
              <w:rPr>
                <w:rFonts w:ascii="Calibri" w:eastAsia="Calibri" w:hAnsi="Calibri"/>
                <w:bCs/>
                <w:iCs/>
                <w:sz w:val="24"/>
              </w:rPr>
              <w:t>How will the PAC maintain and/or expand the diversity of its members?</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5B86F4F9" w14:textId="77777777" w:rsidR="009E732C" w:rsidRPr="00271235" w:rsidRDefault="009E732C" w:rsidP="00E36782">
            <w:pPr>
              <w:pStyle w:val="Header"/>
              <w:tabs>
                <w:tab w:val="left" w:leader="dot" w:pos="8280"/>
              </w:tabs>
              <w:ind w:left="374"/>
              <w:rPr>
                <w:rFonts w:ascii="Calibri" w:eastAsia="Calibri" w:hAnsi="Calibri"/>
                <w:bCs/>
                <w:iCs/>
                <w:sz w:val="24"/>
              </w:rPr>
            </w:pPr>
          </w:p>
        </w:tc>
      </w:tr>
      <w:tr w:rsidR="00396B7D" w:rsidRPr="004D59EB" w14:paraId="4F52F280" w14:textId="77777777" w:rsidTr="00F040A6">
        <w:trPr>
          <w:trHeight w:val="553"/>
          <w:jc w:val="center"/>
        </w:trPr>
        <w:tc>
          <w:tcPr>
            <w:tcW w:w="13045" w:type="dxa"/>
            <w:gridSpan w:val="3"/>
            <w:tcBorders>
              <w:top w:val="single" w:sz="4" w:space="0" w:color="auto"/>
              <w:left w:val="single" w:sz="4" w:space="0" w:color="auto"/>
              <w:bottom w:val="single" w:sz="4" w:space="0" w:color="auto"/>
              <w:right w:val="single" w:sz="4" w:space="0" w:color="auto"/>
              <w:tl2br w:val="nil"/>
              <w:tr2bl w:val="nil"/>
            </w:tcBorders>
            <w:shd w:val="clear" w:color="auto" w:fill="C6D9F1"/>
          </w:tcPr>
          <w:p w14:paraId="7D25030F" w14:textId="77777777" w:rsidR="00396B7D" w:rsidRPr="00271235" w:rsidRDefault="00396B7D" w:rsidP="007A149F">
            <w:pPr>
              <w:pStyle w:val="Header"/>
              <w:tabs>
                <w:tab w:val="left" w:pos="270"/>
                <w:tab w:val="left" w:leader="dot" w:pos="8280"/>
              </w:tabs>
              <w:spacing w:before="120"/>
              <w:outlineLvl w:val="1"/>
              <w:rPr>
                <w:rFonts w:ascii="Cambria" w:eastAsia="Calibri" w:hAnsi="Cambria"/>
                <w:b/>
                <w:color w:val="000000"/>
                <w:sz w:val="24"/>
              </w:rPr>
            </w:pPr>
            <w:r w:rsidRPr="00271235">
              <w:rPr>
                <w:rFonts w:ascii="Cambria" w:eastAsia="Calibri" w:hAnsi="Cambria"/>
                <w:b/>
                <w:sz w:val="24"/>
              </w:rPr>
              <w:t>CRITERION 3: LOCATION (FACILITIES) AND EQUIPMENT</w:t>
            </w:r>
            <w:r w:rsidRPr="00271235">
              <w:rPr>
                <w:rFonts w:ascii="Cambria" w:eastAsia="Calibri" w:hAnsi="Cambria"/>
                <w:b/>
                <w:color w:val="000000"/>
                <w:sz w:val="24"/>
              </w:rPr>
              <w:t xml:space="preserve"> </w:t>
            </w:r>
          </w:p>
          <w:p w14:paraId="0FF3468C" w14:textId="77777777" w:rsidR="00396B7D" w:rsidRPr="00271235" w:rsidRDefault="00396B7D" w:rsidP="00185A9A">
            <w:pPr>
              <w:pStyle w:val="Header"/>
              <w:tabs>
                <w:tab w:val="left" w:pos="270"/>
                <w:tab w:val="left" w:leader="dot" w:pos="8280"/>
              </w:tabs>
              <w:outlineLvl w:val="1"/>
              <w:rPr>
                <w:rStyle w:val="Emphasis"/>
                <w:rFonts w:ascii="Cambria" w:eastAsia="Calibri" w:hAnsi="Cambria"/>
                <w:i/>
                <w:iCs w:val="0"/>
                <w:color w:val="000000"/>
                <w:sz w:val="24"/>
              </w:rPr>
            </w:pPr>
            <w:r w:rsidRPr="00271235">
              <w:rPr>
                <w:rFonts w:ascii="Cambria" w:eastAsia="Calibri" w:hAnsi="Cambria"/>
                <w:b/>
                <w:color w:val="000000"/>
                <w:sz w:val="24"/>
              </w:rPr>
              <w:t xml:space="preserve">Legal Citations: </w:t>
            </w:r>
            <w:r w:rsidRPr="00271235">
              <w:rPr>
                <w:rFonts w:ascii="Cambria" w:eastAsia="Calibri" w:hAnsi="Cambria"/>
                <w:color w:val="000000"/>
                <w:sz w:val="24"/>
              </w:rPr>
              <w:t xml:space="preserve">M.G.L.c.74, </w:t>
            </w:r>
            <w:r w:rsidRPr="00271235">
              <w:rPr>
                <w:rStyle w:val="Emphasis"/>
                <w:rFonts w:ascii="Cambria" w:eastAsia="Calibri" w:hAnsi="Cambria"/>
                <w:i/>
                <w:color w:val="000000"/>
                <w:sz w:val="24"/>
              </w:rPr>
              <w:t>§2; 603 CMR 4.03(3)</w:t>
            </w:r>
          </w:p>
          <w:p w14:paraId="02E61226" w14:textId="291D2B1D" w:rsidR="00396B7D" w:rsidRPr="00271235" w:rsidRDefault="00396B7D" w:rsidP="007A149F">
            <w:pPr>
              <w:pStyle w:val="Header"/>
              <w:tabs>
                <w:tab w:val="left" w:pos="270"/>
                <w:tab w:val="left" w:leader="dot" w:pos="8280"/>
              </w:tabs>
              <w:spacing w:after="120"/>
              <w:outlineLvl w:val="1"/>
              <w:rPr>
                <w:rFonts w:ascii="Cambria" w:eastAsia="Calibri" w:hAnsi="Cambria"/>
                <w:b/>
                <w:sz w:val="24"/>
              </w:rPr>
            </w:pPr>
            <w:r w:rsidRPr="00271235">
              <w:rPr>
                <w:rStyle w:val="Emphasis"/>
                <w:rFonts w:ascii="Cambria" w:eastAsia="Calibri" w:hAnsi="Cambria"/>
                <w:i/>
                <w:color w:val="000000"/>
                <w:sz w:val="24"/>
              </w:rPr>
              <w:t xml:space="preserve">Resources: </w:t>
            </w:r>
            <w:hyperlink r:id="rId13" w:history="1">
              <w:r w:rsidRPr="005447F7">
                <w:rPr>
                  <w:rStyle w:val="Hyperlink"/>
                  <w:rFonts w:ascii="Cambria" w:eastAsia="Calibri" w:hAnsi="Cambria"/>
                  <w:i/>
                  <w:sz w:val="24"/>
                </w:rPr>
                <w:t xml:space="preserve">Career Vocational Technical Education Safety Guide </w:t>
              </w:r>
              <w:r w:rsidR="005447F7" w:rsidRPr="005447F7">
                <w:rPr>
                  <w:rStyle w:val="Hyperlink"/>
                </w:rPr>
                <w:t>:</w:t>
              </w:r>
            </w:hyperlink>
            <w:r w:rsidRPr="00271235">
              <w:rPr>
                <w:rStyle w:val="Emphasis"/>
                <w:rFonts w:ascii="Cambria" w:eastAsia="Calibri" w:hAnsi="Cambria"/>
                <w:i/>
                <w:color w:val="000000"/>
                <w:sz w:val="24"/>
              </w:rPr>
              <w:t>National Institute for Occupational Safety and Health (NIOSH) Checklist Program for Schools at</w:t>
            </w:r>
            <w:r w:rsidRPr="00271235">
              <w:rPr>
                <w:rFonts w:ascii="Calibri" w:hAnsi="Calibri"/>
                <w:sz w:val="24"/>
              </w:rPr>
              <w:t xml:space="preserve"> </w:t>
            </w:r>
            <w:hyperlink r:id="rId14" w:history="1">
              <w:r w:rsidRPr="00271235">
                <w:rPr>
                  <w:rStyle w:val="Hyperlink"/>
                  <w:rFonts w:eastAsia="Calibri"/>
                  <w:sz w:val="24"/>
                </w:rPr>
                <w:t>http://www.cdc.gov/niosh/docs/2004-101/default.html</w:t>
              </w:r>
            </w:hyperlink>
            <w:r w:rsidRPr="00271235">
              <w:rPr>
                <w:rStyle w:val="Emphasis"/>
                <w:rFonts w:ascii="Cambria" w:eastAsia="Calibri" w:hAnsi="Cambria"/>
                <w:i/>
                <w:color w:val="000000"/>
                <w:sz w:val="24"/>
              </w:rPr>
              <w:t>.</w:t>
            </w:r>
          </w:p>
        </w:tc>
      </w:tr>
      <w:tr w:rsidR="009E732C" w:rsidRPr="004D59EB" w14:paraId="0DD94E49"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2E0945" w14:textId="77777777" w:rsidR="009E732C" w:rsidRPr="00271235" w:rsidRDefault="009E732C" w:rsidP="009C3181">
            <w:pPr>
              <w:pStyle w:val="Header"/>
              <w:tabs>
                <w:tab w:val="clear" w:pos="4320"/>
                <w:tab w:val="center" w:pos="718"/>
                <w:tab w:val="left" w:leader="dot" w:pos="8280"/>
              </w:tabs>
              <w:rPr>
                <w:rFonts w:ascii="Calibri" w:hAnsi="Calibri"/>
                <w:sz w:val="24"/>
              </w:rPr>
            </w:pPr>
            <w:r w:rsidRPr="00271235">
              <w:rPr>
                <w:rFonts w:ascii="Calibri" w:hAnsi="Calibri"/>
                <w:sz w:val="24"/>
              </w:rPr>
              <w:t>Each vocational technical education program shall be conducted in facilities that meet current occupational standards.</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2674B5" w14:textId="77777777" w:rsidR="009E732C" w:rsidRDefault="009E732C" w:rsidP="007A149F">
            <w:pPr>
              <w:pStyle w:val="Header"/>
              <w:numPr>
                <w:ilvl w:val="0"/>
                <w:numId w:val="32"/>
              </w:numPr>
              <w:tabs>
                <w:tab w:val="left" w:leader="dot" w:pos="8280"/>
              </w:tabs>
              <w:ind w:left="374"/>
              <w:rPr>
                <w:rFonts w:ascii="Calibri" w:eastAsia="Calibri" w:hAnsi="Calibri"/>
                <w:sz w:val="24"/>
              </w:rPr>
            </w:pPr>
            <w:r w:rsidRPr="00271235">
              <w:rPr>
                <w:rFonts w:ascii="Calibri" w:eastAsia="Calibri" w:hAnsi="Calibri"/>
                <w:sz w:val="24"/>
              </w:rPr>
              <w:t xml:space="preserve">What are the committee members’ impressions of the existing facilities for this program? </w:t>
            </w:r>
          </w:p>
          <w:p w14:paraId="57581905" w14:textId="77777777" w:rsidR="00396B7D" w:rsidRPr="00271235" w:rsidRDefault="00396B7D" w:rsidP="007A149F">
            <w:pPr>
              <w:pStyle w:val="Header"/>
              <w:tabs>
                <w:tab w:val="left" w:leader="dot" w:pos="8280"/>
              </w:tabs>
              <w:rPr>
                <w:rFonts w:ascii="Calibri" w:eastAsia="Calibri" w:hAnsi="Calibri"/>
                <w:sz w:val="24"/>
              </w:rPr>
            </w:pPr>
          </w:p>
          <w:p w14:paraId="69C4C9C7" w14:textId="4607CCF8" w:rsidR="009E732C" w:rsidRDefault="009E732C" w:rsidP="007A149F">
            <w:pPr>
              <w:pStyle w:val="Header"/>
              <w:numPr>
                <w:ilvl w:val="0"/>
                <w:numId w:val="32"/>
              </w:numPr>
              <w:tabs>
                <w:tab w:val="left" w:leader="dot" w:pos="8280"/>
              </w:tabs>
              <w:ind w:left="374"/>
              <w:rPr>
                <w:rFonts w:ascii="Calibri" w:eastAsia="Calibri" w:hAnsi="Calibri"/>
                <w:sz w:val="24"/>
              </w:rPr>
            </w:pPr>
            <w:r w:rsidRPr="00271235">
              <w:rPr>
                <w:rFonts w:ascii="Calibri" w:eastAsia="Calibri" w:hAnsi="Calibri"/>
                <w:sz w:val="24"/>
              </w:rPr>
              <w:t xml:space="preserve">Are they adequate for </w:t>
            </w:r>
            <w:r w:rsidR="000D0F53" w:rsidRPr="00271235">
              <w:rPr>
                <w:rFonts w:ascii="Calibri" w:eastAsia="Calibri" w:hAnsi="Calibri"/>
                <w:sz w:val="24"/>
              </w:rPr>
              <w:t>startup</w:t>
            </w:r>
            <w:r w:rsidRPr="00271235">
              <w:rPr>
                <w:rFonts w:ascii="Calibri" w:eastAsia="Calibri" w:hAnsi="Calibri"/>
                <w:sz w:val="24"/>
              </w:rPr>
              <w:t xml:space="preserve"> of the program? </w:t>
            </w:r>
          </w:p>
          <w:p w14:paraId="3D7DC5E3" w14:textId="77777777" w:rsidR="009E732C" w:rsidRPr="00271235" w:rsidRDefault="009E732C" w:rsidP="007A149F">
            <w:pPr>
              <w:pStyle w:val="Header"/>
              <w:numPr>
                <w:ilvl w:val="0"/>
                <w:numId w:val="32"/>
              </w:numPr>
              <w:tabs>
                <w:tab w:val="left" w:leader="dot" w:pos="8280"/>
              </w:tabs>
              <w:spacing w:before="120" w:after="120"/>
              <w:ind w:left="374"/>
              <w:rPr>
                <w:rStyle w:val="IntenseEmphasis"/>
                <w:rFonts w:eastAsia="Calibri"/>
                <w:color w:val="000000"/>
                <w:sz w:val="24"/>
              </w:rPr>
            </w:pPr>
            <w:r w:rsidRPr="00271235">
              <w:rPr>
                <w:rFonts w:ascii="Calibri" w:eastAsia="Calibri" w:hAnsi="Calibri"/>
                <w:sz w:val="24"/>
              </w:rPr>
              <w:lastRenderedPageBreak/>
              <w:t>Will they be sufficient once the program is fully populated?</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1D1D7334" w14:textId="77777777" w:rsidR="009E732C" w:rsidRPr="00271235" w:rsidRDefault="009E732C" w:rsidP="00E36782">
            <w:pPr>
              <w:pStyle w:val="Header"/>
              <w:tabs>
                <w:tab w:val="left" w:leader="dot" w:pos="8280"/>
              </w:tabs>
              <w:ind w:left="374"/>
              <w:rPr>
                <w:rFonts w:ascii="Calibri" w:eastAsia="Calibri" w:hAnsi="Calibri"/>
                <w:sz w:val="24"/>
              </w:rPr>
            </w:pPr>
          </w:p>
        </w:tc>
      </w:tr>
      <w:tr w:rsidR="009E732C" w:rsidRPr="004D59EB" w14:paraId="5300AE0E" w14:textId="77777777" w:rsidTr="007A149F">
        <w:trPr>
          <w:trHeight w:val="370"/>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9D096E" w14:textId="77777777" w:rsidR="009E732C" w:rsidRPr="00271235" w:rsidRDefault="009E732C" w:rsidP="009C3181">
            <w:pPr>
              <w:pStyle w:val="Header"/>
              <w:tabs>
                <w:tab w:val="clear" w:pos="4320"/>
                <w:tab w:val="center" w:pos="718"/>
                <w:tab w:val="left" w:leader="dot" w:pos="8280"/>
              </w:tabs>
              <w:rPr>
                <w:rFonts w:ascii="Calibri" w:hAnsi="Calibri"/>
                <w:bCs/>
                <w:noProof/>
                <w:sz w:val="24"/>
              </w:rPr>
            </w:pPr>
            <w:r w:rsidRPr="00271235">
              <w:rPr>
                <w:rFonts w:ascii="Calibri" w:hAnsi="Calibri"/>
                <w:sz w:val="24"/>
              </w:rPr>
              <w:t>Equipment shall be industry validated to meet current occupational standards and be sufficient in quantity and variety to allow students to attain competencies necessary for the occupation and the attainment of industry-recognized credentials (if available) and to enable each student, or student team, to work continuously.</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7FA2AA" w14:textId="77777777" w:rsidR="009E732C" w:rsidRDefault="009E732C" w:rsidP="007A149F">
            <w:pPr>
              <w:pStyle w:val="Header"/>
              <w:numPr>
                <w:ilvl w:val="0"/>
                <w:numId w:val="32"/>
              </w:numPr>
              <w:tabs>
                <w:tab w:val="left" w:leader="dot" w:pos="8280"/>
              </w:tabs>
              <w:spacing w:before="120"/>
              <w:ind w:left="374"/>
              <w:rPr>
                <w:rFonts w:ascii="Calibri" w:eastAsia="Calibri" w:hAnsi="Calibri"/>
                <w:sz w:val="24"/>
              </w:rPr>
            </w:pPr>
            <w:r w:rsidRPr="00271235">
              <w:rPr>
                <w:rFonts w:ascii="Calibri" w:eastAsia="Calibri" w:hAnsi="Calibri"/>
                <w:sz w:val="24"/>
              </w:rPr>
              <w:t xml:space="preserve">What are the committee members’ impressions of the equipment for this program? </w:t>
            </w:r>
          </w:p>
          <w:p w14:paraId="76904E90" w14:textId="77777777" w:rsidR="00396B7D" w:rsidRPr="00271235" w:rsidRDefault="00396B7D" w:rsidP="00396B7D">
            <w:pPr>
              <w:pStyle w:val="Header"/>
              <w:tabs>
                <w:tab w:val="left" w:leader="dot" w:pos="8280"/>
              </w:tabs>
              <w:rPr>
                <w:rFonts w:ascii="Calibri" w:eastAsia="Calibri" w:hAnsi="Calibri"/>
                <w:sz w:val="24"/>
              </w:rPr>
            </w:pPr>
          </w:p>
          <w:p w14:paraId="1922DF6E" w14:textId="58022298" w:rsidR="009E732C" w:rsidRDefault="009E732C" w:rsidP="00271235">
            <w:pPr>
              <w:pStyle w:val="Header"/>
              <w:numPr>
                <w:ilvl w:val="0"/>
                <w:numId w:val="32"/>
              </w:numPr>
              <w:tabs>
                <w:tab w:val="left" w:leader="dot" w:pos="8280"/>
              </w:tabs>
              <w:ind w:left="374"/>
              <w:rPr>
                <w:rFonts w:ascii="Calibri" w:eastAsia="Calibri" w:hAnsi="Calibri"/>
                <w:sz w:val="24"/>
              </w:rPr>
            </w:pPr>
            <w:r w:rsidRPr="00271235">
              <w:rPr>
                <w:rFonts w:ascii="Calibri" w:eastAsia="Calibri" w:hAnsi="Calibri"/>
                <w:sz w:val="24"/>
              </w:rPr>
              <w:t xml:space="preserve">Is it adequate for </w:t>
            </w:r>
            <w:r w:rsidR="000D0F53" w:rsidRPr="00271235">
              <w:rPr>
                <w:rFonts w:ascii="Calibri" w:eastAsia="Calibri" w:hAnsi="Calibri"/>
                <w:sz w:val="24"/>
              </w:rPr>
              <w:t>startup</w:t>
            </w:r>
            <w:r w:rsidRPr="00271235">
              <w:rPr>
                <w:rFonts w:ascii="Calibri" w:eastAsia="Calibri" w:hAnsi="Calibri"/>
                <w:sz w:val="24"/>
              </w:rPr>
              <w:t xml:space="preserve"> of the program? </w:t>
            </w:r>
          </w:p>
          <w:p w14:paraId="69E22ED6" w14:textId="77777777" w:rsidR="00396B7D" w:rsidRDefault="00396B7D" w:rsidP="00396B7D">
            <w:pPr>
              <w:pStyle w:val="Header"/>
              <w:tabs>
                <w:tab w:val="left" w:leader="dot" w:pos="8280"/>
              </w:tabs>
              <w:rPr>
                <w:rFonts w:ascii="Calibri" w:eastAsia="Calibri" w:hAnsi="Calibri"/>
                <w:sz w:val="24"/>
              </w:rPr>
            </w:pPr>
          </w:p>
          <w:p w14:paraId="252BCA92" w14:textId="77777777" w:rsidR="009E732C" w:rsidRPr="00271235" w:rsidRDefault="009E732C" w:rsidP="007A149F">
            <w:pPr>
              <w:pStyle w:val="Header"/>
              <w:numPr>
                <w:ilvl w:val="0"/>
                <w:numId w:val="32"/>
              </w:numPr>
              <w:tabs>
                <w:tab w:val="left" w:leader="dot" w:pos="8280"/>
              </w:tabs>
              <w:spacing w:after="120"/>
              <w:ind w:left="374"/>
              <w:rPr>
                <w:rFonts w:ascii="Calibri" w:eastAsia="Calibri" w:hAnsi="Calibri"/>
                <w:bCs/>
                <w:iCs/>
                <w:sz w:val="24"/>
              </w:rPr>
            </w:pPr>
            <w:r w:rsidRPr="00271235">
              <w:rPr>
                <w:rFonts w:ascii="Calibri" w:eastAsia="Calibri" w:hAnsi="Calibri"/>
                <w:bCs/>
                <w:iCs/>
                <w:sz w:val="24"/>
              </w:rPr>
              <w:t>Will the equipment be sufficient to provide all students with the necessary skills to be employable in the field?</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1C06FC10" w14:textId="77777777" w:rsidR="009E732C" w:rsidRPr="00271235" w:rsidRDefault="009E732C" w:rsidP="00E36782">
            <w:pPr>
              <w:pStyle w:val="Header"/>
              <w:tabs>
                <w:tab w:val="left" w:leader="dot" w:pos="8280"/>
              </w:tabs>
              <w:ind w:left="374"/>
              <w:rPr>
                <w:rFonts w:ascii="Calibri" w:eastAsia="Calibri" w:hAnsi="Calibri"/>
                <w:sz w:val="24"/>
              </w:rPr>
            </w:pPr>
          </w:p>
        </w:tc>
      </w:tr>
      <w:tr w:rsidR="009E732C" w:rsidRPr="004D59EB" w14:paraId="651D1E9E"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222A6C" w14:textId="77777777" w:rsidR="009E732C" w:rsidRPr="00271235" w:rsidRDefault="009E732C" w:rsidP="007A149F">
            <w:pPr>
              <w:pStyle w:val="Header"/>
              <w:tabs>
                <w:tab w:val="clear" w:pos="4320"/>
                <w:tab w:val="center" w:pos="717"/>
                <w:tab w:val="left" w:leader="dot" w:pos="8280"/>
              </w:tabs>
              <w:spacing w:before="120" w:after="120"/>
              <w:rPr>
                <w:rFonts w:ascii="Calibri" w:eastAsia="Calibri" w:hAnsi="Calibri"/>
                <w:sz w:val="24"/>
              </w:rPr>
            </w:pPr>
            <w:r w:rsidRPr="00271235">
              <w:rPr>
                <w:rFonts w:ascii="Calibri" w:hAnsi="Calibri"/>
                <w:bCs/>
                <w:noProof/>
                <w:sz w:val="24"/>
              </w:rPr>
              <w:t>T</w:t>
            </w:r>
            <w:r w:rsidRPr="00271235">
              <w:rPr>
                <w:rFonts w:ascii="Calibri" w:hAnsi="Calibri"/>
                <w:sz w:val="24"/>
              </w:rPr>
              <w:t>he school shall 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 vocational technical education program.</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C25B2F" w14:textId="77777777" w:rsidR="009E732C" w:rsidRDefault="009E732C" w:rsidP="007A149F">
            <w:pPr>
              <w:pStyle w:val="Header"/>
              <w:numPr>
                <w:ilvl w:val="0"/>
                <w:numId w:val="32"/>
              </w:numPr>
              <w:tabs>
                <w:tab w:val="left" w:leader="dot" w:pos="8280"/>
              </w:tabs>
              <w:spacing w:before="120"/>
              <w:ind w:left="374"/>
              <w:rPr>
                <w:rFonts w:ascii="Calibri" w:eastAsia="Calibri" w:hAnsi="Calibri"/>
                <w:bCs/>
                <w:iCs/>
                <w:sz w:val="24"/>
              </w:rPr>
            </w:pPr>
            <w:r w:rsidRPr="00271235">
              <w:rPr>
                <w:rFonts w:ascii="Calibri" w:eastAsia="Calibri" w:hAnsi="Calibri"/>
                <w:bCs/>
                <w:iCs/>
                <w:sz w:val="24"/>
              </w:rPr>
              <w:t xml:space="preserve">What are the committee member’s impressions of the program’s safety and health plan? </w:t>
            </w:r>
          </w:p>
          <w:p w14:paraId="2C30EDC5" w14:textId="77777777" w:rsidR="00396B7D" w:rsidRDefault="00396B7D" w:rsidP="007A149F">
            <w:pPr>
              <w:pStyle w:val="Header"/>
              <w:tabs>
                <w:tab w:val="left" w:leader="dot" w:pos="8280"/>
              </w:tabs>
              <w:rPr>
                <w:rFonts w:ascii="Calibri" w:eastAsia="Calibri" w:hAnsi="Calibri"/>
                <w:bCs/>
                <w:iCs/>
                <w:sz w:val="24"/>
              </w:rPr>
            </w:pPr>
          </w:p>
          <w:p w14:paraId="6C1E7448" w14:textId="77777777" w:rsidR="009E732C" w:rsidRPr="00271235" w:rsidRDefault="009E732C" w:rsidP="007A149F">
            <w:pPr>
              <w:pStyle w:val="Header"/>
              <w:numPr>
                <w:ilvl w:val="0"/>
                <w:numId w:val="32"/>
              </w:numPr>
              <w:tabs>
                <w:tab w:val="left" w:leader="dot" w:pos="8280"/>
              </w:tabs>
              <w:spacing w:after="120"/>
              <w:ind w:left="374"/>
              <w:rPr>
                <w:rFonts w:ascii="Calibri" w:eastAsia="Calibri" w:hAnsi="Calibri"/>
                <w:bCs/>
                <w:iCs/>
                <w:sz w:val="24"/>
              </w:rPr>
            </w:pPr>
            <w:r w:rsidRPr="00271235">
              <w:rPr>
                <w:rFonts w:ascii="Calibri" w:eastAsia="Calibri" w:hAnsi="Calibri"/>
                <w:bCs/>
                <w:iCs/>
                <w:sz w:val="24"/>
              </w:rPr>
              <w:t>Are there any aspects of good safety practice in the field that are not addressed or addressed insufficiently?</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675FE690" w14:textId="77777777" w:rsidR="009E732C" w:rsidRPr="00271235" w:rsidRDefault="009E732C" w:rsidP="00E36782">
            <w:pPr>
              <w:pStyle w:val="Header"/>
              <w:tabs>
                <w:tab w:val="left" w:leader="dot" w:pos="8280"/>
              </w:tabs>
              <w:ind w:left="374"/>
              <w:rPr>
                <w:rFonts w:ascii="Calibri" w:eastAsia="Calibri" w:hAnsi="Calibri"/>
                <w:bCs/>
                <w:iCs/>
                <w:sz w:val="24"/>
              </w:rPr>
            </w:pPr>
          </w:p>
        </w:tc>
      </w:tr>
      <w:tr w:rsidR="00396B7D" w:rsidRPr="004D59EB" w14:paraId="7FD4D946" w14:textId="77777777" w:rsidTr="00257456">
        <w:trPr>
          <w:trHeight w:val="553"/>
          <w:jc w:val="center"/>
        </w:trPr>
        <w:tc>
          <w:tcPr>
            <w:tcW w:w="13045" w:type="dxa"/>
            <w:gridSpan w:val="3"/>
            <w:tcBorders>
              <w:top w:val="single" w:sz="4" w:space="0" w:color="auto"/>
              <w:left w:val="single" w:sz="4" w:space="0" w:color="auto"/>
              <w:bottom w:val="single" w:sz="4" w:space="0" w:color="auto"/>
              <w:right w:val="single" w:sz="4" w:space="0" w:color="auto"/>
              <w:tl2br w:val="nil"/>
              <w:tr2bl w:val="nil"/>
            </w:tcBorders>
            <w:shd w:val="clear" w:color="auto" w:fill="C6D9F1"/>
          </w:tcPr>
          <w:p w14:paraId="292C7A5A" w14:textId="77777777" w:rsidR="00396B7D" w:rsidRPr="00271235" w:rsidRDefault="00396B7D" w:rsidP="007A149F">
            <w:pPr>
              <w:pStyle w:val="Header"/>
              <w:tabs>
                <w:tab w:val="left" w:pos="270"/>
                <w:tab w:val="left" w:leader="dot" w:pos="8280"/>
              </w:tabs>
              <w:spacing w:before="120"/>
              <w:outlineLvl w:val="1"/>
              <w:rPr>
                <w:rFonts w:ascii="Cambria" w:eastAsia="Calibri" w:hAnsi="Cambria"/>
                <w:b/>
                <w:color w:val="000000"/>
                <w:sz w:val="24"/>
              </w:rPr>
            </w:pPr>
            <w:r w:rsidRPr="00271235">
              <w:rPr>
                <w:rFonts w:ascii="Cambria" w:eastAsia="Calibri" w:hAnsi="Cambria"/>
                <w:b/>
                <w:sz w:val="24"/>
              </w:rPr>
              <w:t>CRITERION 4: PROGRAM OF STUDY AND METHODS OF INSTRUCTION</w:t>
            </w:r>
            <w:r w:rsidRPr="00271235">
              <w:rPr>
                <w:rFonts w:ascii="Cambria" w:eastAsia="Calibri" w:hAnsi="Cambria"/>
                <w:b/>
                <w:color w:val="000000"/>
                <w:sz w:val="24"/>
              </w:rPr>
              <w:t xml:space="preserve"> </w:t>
            </w:r>
          </w:p>
          <w:p w14:paraId="2A5E9834" w14:textId="77777777" w:rsidR="00396B7D" w:rsidRPr="00271235" w:rsidRDefault="00396B7D" w:rsidP="00185A9A">
            <w:pPr>
              <w:pStyle w:val="Header"/>
              <w:tabs>
                <w:tab w:val="left" w:pos="270"/>
                <w:tab w:val="left" w:leader="dot" w:pos="8280"/>
              </w:tabs>
              <w:outlineLvl w:val="1"/>
              <w:rPr>
                <w:rStyle w:val="Emphasis"/>
                <w:rFonts w:ascii="Cambria" w:eastAsia="Calibri" w:hAnsi="Cambria"/>
                <w:i/>
                <w:iCs w:val="0"/>
                <w:color w:val="000000"/>
                <w:sz w:val="24"/>
              </w:rPr>
            </w:pPr>
            <w:r w:rsidRPr="00271235">
              <w:rPr>
                <w:rFonts w:ascii="Cambria" w:eastAsia="Calibri" w:hAnsi="Cambria"/>
                <w:b/>
                <w:color w:val="000000"/>
                <w:sz w:val="24"/>
              </w:rPr>
              <w:t xml:space="preserve">Legal Citations: </w:t>
            </w:r>
            <w:r w:rsidRPr="00271235">
              <w:rPr>
                <w:rFonts w:ascii="Cambria" w:eastAsia="Calibri" w:hAnsi="Cambria"/>
                <w:color w:val="000000"/>
                <w:sz w:val="24"/>
              </w:rPr>
              <w:t>M.G.L.c.74</w:t>
            </w:r>
            <w:r w:rsidRPr="00271235">
              <w:rPr>
                <w:rFonts w:ascii="Cambria" w:eastAsia="Calibri" w:hAnsi="Cambria"/>
                <w:b/>
                <w:color w:val="000000"/>
                <w:sz w:val="24"/>
              </w:rPr>
              <w:t xml:space="preserve">, </w:t>
            </w:r>
            <w:r w:rsidRPr="00271235">
              <w:rPr>
                <w:rStyle w:val="Emphasis"/>
                <w:rFonts w:ascii="Cambria" w:eastAsia="Calibri" w:hAnsi="Cambria"/>
                <w:i/>
                <w:color w:val="000000"/>
                <w:sz w:val="24"/>
              </w:rPr>
              <w:t>§2; M.G.L.c.76 §5; 603 CMR 4.03(4)</w:t>
            </w:r>
          </w:p>
          <w:p w14:paraId="0A01BDA3" w14:textId="60370633" w:rsidR="00396B7D" w:rsidRPr="00271235" w:rsidRDefault="00396B7D" w:rsidP="007A149F">
            <w:pPr>
              <w:pStyle w:val="Header"/>
              <w:tabs>
                <w:tab w:val="left" w:pos="270"/>
                <w:tab w:val="left" w:leader="dot" w:pos="8280"/>
              </w:tabs>
              <w:spacing w:after="120"/>
              <w:outlineLvl w:val="1"/>
              <w:rPr>
                <w:rFonts w:ascii="Cambria" w:eastAsia="Calibri" w:hAnsi="Cambria"/>
                <w:b/>
                <w:sz w:val="24"/>
              </w:rPr>
            </w:pPr>
            <w:r w:rsidRPr="00271235">
              <w:rPr>
                <w:rFonts w:ascii="Cambria" w:hAnsi="Cambria"/>
                <w:sz w:val="24"/>
              </w:rPr>
              <w:lastRenderedPageBreak/>
              <w:t>.</w:t>
            </w:r>
          </w:p>
        </w:tc>
      </w:tr>
      <w:tr w:rsidR="009E732C" w:rsidRPr="004D59EB" w14:paraId="6E8D5965"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A04213" w14:textId="77777777" w:rsidR="009E732C" w:rsidRPr="00271235" w:rsidRDefault="009E732C" w:rsidP="009C3181">
            <w:pPr>
              <w:pStyle w:val="Header"/>
              <w:tabs>
                <w:tab w:val="left" w:pos="270"/>
                <w:tab w:val="left" w:leader="dot" w:pos="8280"/>
              </w:tabs>
              <w:rPr>
                <w:rFonts w:ascii="Calibri" w:hAnsi="Calibri"/>
                <w:sz w:val="24"/>
              </w:rPr>
            </w:pPr>
            <w:r w:rsidRPr="00271235">
              <w:rPr>
                <w:rFonts w:ascii="Calibri" w:eastAsia="Calibri" w:hAnsi="Calibri"/>
                <w:sz w:val="24"/>
              </w:rPr>
              <w:lastRenderedPageBreak/>
              <w:t>The proposed program shall be based on the applicable Vocational Technical Education Frameworks and the Massachusetts Curriculum Frameworks.</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139F41" w14:textId="77777777" w:rsidR="009E732C" w:rsidRDefault="009E732C" w:rsidP="007A149F">
            <w:pPr>
              <w:pStyle w:val="Header"/>
              <w:numPr>
                <w:ilvl w:val="0"/>
                <w:numId w:val="33"/>
              </w:numPr>
              <w:tabs>
                <w:tab w:val="left" w:leader="dot" w:pos="8280"/>
              </w:tabs>
              <w:spacing w:before="120"/>
              <w:ind w:left="374"/>
              <w:rPr>
                <w:rFonts w:ascii="Calibri" w:eastAsia="Calibri" w:hAnsi="Calibri"/>
                <w:bCs/>
                <w:iCs/>
                <w:sz w:val="24"/>
              </w:rPr>
            </w:pPr>
            <w:r w:rsidRPr="00271235">
              <w:rPr>
                <w:rFonts w:ascii="Calibri" w:eastAsia="Calibri" w:hAnsi="Calibri"/>
                <w:bCs/>
                <w:iCs/>
                <w:sz w:val="24"/>
              </w:rPr>
              <w:t xml:space="preserve">Have you examined the applicable VTE Framework for the program? </w:t>
            </w:r>
          </w:p>
          <w:p w14:paraId="49D15DF9" w14:textId="77777777" w:rsidR="00396B7D" w:rsidRPr="00271235" w:rsidRDefault="00396B7D" w:rsidP="00396B7D">
            <w:pPr>
              <w:pStyle w:val="Header"/>
              <w:tabs>
                <w:tab w:val="left" w:leader="dot" w:pos="8280"/>
              </w:tabs>
              <w:rPr>
                <w:rFonts w:ascii="Calibri" w:eastAsia="Calibri" w:hAnsi="Calibri"/>
                <w:bCs/>
                <w:iCs/>
                <w:sz w:val="24"/>
              </w:rPr>
            </w:pPr>
          </w:p>
          <w:p w14:paraId="000EFFBD" w14:textId="77777777" w:rsidR="009E732C" w:rsidRPr="00271235" w:rsidRDefault="009E732C" w:rsidP="007A149F">
            <w:pPr>
              <w:pStyle w:val="Header"/>
              <w:numPr>
                <w:ilvl w:val="0"/>
                <w:numId w:val="33"/>
              </w:numPr>
              <w:tabs>
                <w:tab w:val="left" w:leader="dot" w:pos="8280"/>
              </w:tabs>
              <w:spacing w:after="120"/>
              <w:ind w:left="374"/>
              <w:rPr>
                <w:rFonts w:ascii="Calibri" w:eastAsia="Calibri" w:hAnsi="Calibri"/>
                <w:bCs/>
                <w:iCs/>
                <w:sz w:val="24"/>
              </w:rPr>
            </w:pPr>
            <w:r w:rsidRPr="00271235">
              <w:rPr>
                <w:rFonts w:ascii="Calibri" w:eastAsia="Calibri" w:hAnsi="Calibri"/>
                <w:bCs/>
                <w:iCs/>
                <w:sz w:val="24"/>
              </w:rPr>
              <w:t>In your estimation, does the Framework adequately represent the fundamental skills and knowledge necessary for employment in the field?</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5A75A6D0" w14:textId="77777777" w:rsidR="009E732C" w:rsidRPr="00271235" w:rsidRDefault="009E732C" w:rsidP="00E36782">
            <w:pPr>
              <w:pStyle w:val="Header"/>
              <w:tabs>
                <w:tab w:val="left" w:leader="dot" w:pos="8280"/>
              </w:tabs>
              <w:ind w:left="374"/>
              <w:rPr>
                <w:rFonts w:ascii="Calibri" w:eastAsia="Calibri" w:hAnsi="Calibri"/>
                <w:bCs/>
                <w:iCs/>
                <w:sz w:val="24"/>
              </w:rPr>
            </w:pPr>
          </w:p>
        </w:tc>
      </w:tr>
      <w:tr w:rsidR="009E732C" w:rsidRPr="004D59EB" w14:paraId="23167AA3"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AB6B62" w14:textId="77777777" w:rsidR="009E732C" w:rsidRPr="00271235" w:rsidRDefault="009E732C" w:rsidP="009C3181">
            <w:pPr>
              <w:pStyle w:val="Header"/>
              <w:tabs>
                <w:tab w:val="left" w:pos="270"/>
                <w:tab w:val="left" w:leader="dot" w:pos="8280"/>
              </w:tabs>
              <w:spacing w:before="120"/>
              <w:rPr>
                <w:rFonts w:ascii="Calibri" w:hAnsi="Calibri"/>
                <w:sz w:val="24"/>
              </w:rPr>
            </w:pPr>
            <w:r w:rsidRPr="00271235">
              <w:rPr>
                <w:rFonts w:ascii="Calibri" w:eastAsia="Calibri" w:hAnsi="Calibri"/>
                <w:sz w:val="24"/>
              </w:rPr>
              <w:t xml:space="preserve">The proposed program must be described in the district’s Program of Study document, </w:t>
            </w:r>
            <w:r w:rsidRPr="00271235">
              <w:rPr>
                <w:rFonts w:ascii="Calibri" w:hAnsi="Calibri"/>
                <w:sz w:val="24"/>
              </w:rPr>
              <w:t>including both academic and technical programs and courses.</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435376" w14:textId="77777777" w:rsidR="009E732C" w:rsidRDefault="009E732C" w:rsidP="007A149F">
            <w:pPr>
              <w:pStyle w:val="Header"/>
              <w:numPr>
                <w:ilvl w:val="0"/>
                <w:numId w:val="33"/>
              </w:numPr>
              <w:tabs>
                <w:tab w:val="left" w:leader="dot" w:pos="8280"/>
              </w:tabs>
              <w:spacing w:before="120"/>
              <w:ind w:left="374"/>
              <w:rPr>
                <w:rFonts w:ascii="Calibri" w:eastAsia="Calibri" w:hAnsi="Calibri"/>
                <w:bCs/>
                <w:iCs/>
                <w:sz w:val="24"/>
              </w:rPr>
            </w:pPr>
            <w:r w:rsidRPr="00271235">
              <w:rPr>
                <w:rFonts w:ascii="Calibri" w:eastAsia="Calibri" w:hAnsi="Calibri"/>
                <w:bCs/>
                <w:iCs/>
                <w:sz w:val="24"/>
              </w:rPr>
              <w:t xml:space="preserve">Have you examined the Program of Study for the program? In your estimation, do the academic courses associated with the program align appropriately and adequately with the technical courses? </w:t>
            </w:r>
          </w:p>
          <w:p w14:paraId="67E5ACEF" w14:textId="77777777" w:rsidR="00396B7D" w:rsidRDefault="00396B7D" w:rsidP="00396B7D">
            <w:pPr>
              <w:pStyle w:val="Header"/>
              <w:tabs>
                <w:tab w:val="left" w:leader="dot" w:pos="8280"/>
              </w:tabs>
              <w:rPr>
                <w:rFonts w:ascii="Calibri" w:eastAsia="Calibri" w:hAnsi="Calibri"/>
                <w:bCs/>
                <w:iCs/>
                <w:sz w:val="24"/>
              </w:rPr>
            </w:pPr>
          </w:p>
          <w:p w14:paraId="71282935" w14:textId="77777777" w:rsidR="009E732C" w:rsidRPr="00705764" w:rsidRDefault="009E732C" w:rsidP="007A149F">
            <w:pPr>
              <w:pStyle w:val="Header"/>
              <w:numPr>
                <w:ilvl w:val="0"/>
                <w:numId w:val="33"/>
              </w:numPr>
              <w:tabs>
                <w:tab w:val="left" w:leader="dot" w:pos="8280"/>
              </w:tabs>
              <w:spacing w:after="120"/>
              <w:ind w:left="374"/>
              <w:rPr>
                <w:rFonts w:ascii="Calibri" w:eastAsia="Calibri" w:hAnsi="Calibri"/>
                <w:bCs/>
                <w:iCs/>
                <w:sz w:val="24"/>
              </w:rPr>
            </w:pPr>
            <w:r w:rsidRPr="007A149F">
              <w:rPr>
                <w:rFonts w:ascii="Calibri" w:eastAsia="Calibri" w:hAnsi="Calibri"/>
                <w:bCs/>
                <w:iCs/>
                <w:sz w:val="24"/>
              </w:rPr>
              <w:t>Has the PAC reviewed the district’s curriculum</w:t>
            </w:r>
            <w:r w:rsidR="00E36782" w:rsidRPr="007A149F">
              <w:rPr>
                <w:rFonts w:ascii="Calibri" w:eastAsia="Calibri" w:hAnsi="Calibri"/>
                <w:bCs/>
                <w:iCs/>
                <w:sz w:val="24"/>
              </w:rPr>
              <w:t xml:space="preserve"> map</w:t>
            </w:r>
            <w:r w:rsidRPr="007A149F">
              <w:rPr>
                <w:rFonts w:ascii="Calibri" w:eastAsia="Calibri" w:hAnsi="Calibri"/>
                <w:bCs/>
                <w:iCs/>
                <w:sz w:val="24"/>
              </w:rPr>
              <w:t xml:space="preserve"> and instruction to ensure that it is free of bias and stereotyping based on race, color, sex, gender identity, religion, national origin, homelessness status, disability and sexual orientation?</w:t>
            </w:r>
            <w:r>
              <w:rPr>
                <w:rFonts w:ascii="Helvetica" w:hAnsi="Helvetica" w:cs="Helvetica"/>
                <w:b/>
                <w:bCs/>
                <w:color w:val="272727"/>
                <w:sz w:val="21"/>
                <w:szCs w:val="21"/>
              </w:rPr>
              <w:t xml:space="preserve"> </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2CC1D509" w14:textId="77777777" w:rsidR="009E732C" w:rsidRPr="00271235" w:rsidRDefault="009E732C" w:rsidP="00E36782">
            <w:pPr>
              <w:pStyle w:val="Header"/>
              <w:tabs>
                <w:tab w:val="left" w:leader="dot" w:pos="8280"/>
              </w:tabs>
              <w:ind w:left="374"/>
              <w:rPr>
                <w:rFonts w:ascii="Calibri" w:eastAsia="Calibri" w:hAnsi="Calibri"/>
                <w:bCs/>
                <w:iCs/>
                <w:sz w:val="24"/>
              </w:rPr>
            </w:pPr>
          </w:p>
        </w:tc>
      </w:tr>
      <w:tr w:rsidR="009E732C" w:rsidRPr="004D59EB" w14:paraId="3F3C7419"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6B73D1" w14:textId="211061C1" w:rsidR="009E732C" w:rsidRPr="00271235" w:rsidRDefault="009E732C" w:rsidP="009C3181">
            <w:pPr>
              <w:pStyle w:val="Header"/>
              <w:tabs>
                <w:tab w:val="left" w:pos="270"/>
                <w:tab w:val="left" w:leader="dot" w:pos="8280"/>
              </w:tabs>
              <w:rPr>
                <w:rFonts w:ascii="Calibri" w:eastAsia="Calibri" w:hAnsi="Calibri"/>
                <w:sz w:val="24"/>
              </w:rPr>
            </w:pPr>
            <w:r w:rsidRPr="00271235">
              <w:rPr>
                <w:rFonts w:ascii="Calibri" w:hAnsi="Calibri"/>
                <w:sz w:val="24"/>
              </w:rPr>
              <w:lastRenderedPageBreak/>
              <w:t xml:space="preserve">The proposed program shall include competency-based applied learning that contributes to a student's higher order reasoning and </w:t>
            </w:r>
            <w:r w:rsidR="005447F7" w:rsidRPr="00271235">
              <w:rPr>
                <w:rFonts w:ascii="Calibri" w:hAnsi="Calibri"/>
                <w:sz w:val="24"/>
              </w:rPr>
              <w:t>problem-solving</w:t>
            </w:r>
            <w:r w:rsidRPr="00271235">
              <w:rPr>
                <w:rFonts w:ascii="Calibri" w:hAnsi="Calibri"/>
                <w:sz w:val="24"/>
              </w:rPr>
              <w:t xml:space="preserve"> skills.</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46E009" w14:textId="77777777" w:rsidR="009E732C" w:rsidRPr="00271235" w:rsidRDefault="009E732C" w:rsidP="007A149F">
            <w:pPr>
              <w:pStyle w:val="Header"/>
              <w:numPr>
                <w:ilvl w:val="0"/>
                <w:numId w:val="33"/>
              </w:numPr>
              <w:tabs>
                <w:tab w:val="left" w:leader="dot" w:pos="8280"/>
              </w:tabs>
              <w:spacing w:before="120" w:after="120"/>
              <w:ind w:left="374"/>
              <w:rPr>
                <w:rFonts w:ascii="Calibri" w:eastAsia="Calibri" w:hAnsi="Calibri"/>
                <w:bCs/>
                <w:iCs/>
                <w:sz w:val="24"/>
              </w:rPr>
            </w:pPr>
            <w:r w:rsidRPr="00271235">
              <w:rPr>
                <w:rFonts w:ascii="Calibri" w:eastAsia="Calibri" w:hAnsi="Calibri"/>
                <w:bCs/>
                <w:iCs/>
                <w:sz w:val="24"/>
              </w:rPr>
              <w:t>What are some examples of rigorous content for students in this program (curriculum, projects, etc.)?</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2B0D7B35" w14:textId="77777777" w:rsidR="009E732C" w:rsidRPr="00271235" w:rsidRDefault="009E732C" w:rsidP="00E36782">
            <w:pPr>
              <w:pStyle w:val="Header"/>
              <w:tabs>
                <w:tab w:val="left" w:leader="dot" w:pos="8280"/>
              </w:tabs>
              <w:ind w:left="374"/>
              <w:rPr>
                <w:rFonts w:ascii="Calibri" w:eastAsia="Calibri" w:hAnsi="Calibri"/>
                <w:bCs/>
                <w:iCs/>
                <w:sz w:val="24"/>
              </w:rPr>
            </w:pPr>
          </w:p>
        </w:tc>
      </w:tr>
      <w:tr w:rsidR="009E732C" w:rsidRPr="004D59EB" w14:paraId="129056C6"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3EC6BD" w14:textId="77777777" w:rsidR="009E732C" w:rsidRPr="00271235" w:rsidRDefault="009E732C" w:rsidP="009C3181">
            <w:pPr>
              <w:pStyle w:val="Header"/>
              <w:tabs>
                <w:tab w:val="left" w:pos="270"/>
                <w:tab w:val="left" w:leader="dot" w:pos="8280"/>
              </w:tabs>
              <w:rPr>
                <w:rFonts w:ascii="Calibri" w:eastAsia="Calibri" w:hAnsi="Calibri"/>
                <w:sz w:val="24"/>
              </w:rPr>
            </w:pPr>
            <w:r w:rsidRPr="00271235">
              <w:rPr>
                <w:rFonts w:ascii="Calibri" w:eastAsia="Calibri" w:hAnsi="Calibri"/>
                <w:sz w:val="24"/>
              </w:rPr>
              <w:t>The proposed Program of Study shall be articulated, where appropriate, with postsecondary education programs including registered apprenticeship programs.</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5B0A77" w14:textId="77777777" w:rsidR="009E732C" w:rsidRPr="00271235" w:rsidRDefault="009E732C" w:rsidP="007A149F">
            <w:pPr>
              <w:pStyle w:val="Header"/>
              <w:numPr>
                <w:ilvl w:val="0"/>
                <w:numId w:val="33"/>
              </w:numPr>
              <w:tabs>
                <w:tab w:val="left" w:leader="dot" w:pos="8280"/>
              </w:tabs>
              <w:spacing w:before="120" w:after="120"/>
              <w:ind w:left="374"/>
              <w:rPr>
                <w:rFonts w:ascii="Calibri" w:eastAsia="Calibri" w:hAnsi="Calibri"/>
                <w:bCs/>
                <w:iCs/>
                <w:sz w:val="24"/>
              </w:rPr>
            </w:pPr>
            <w:r w:rsidRPr="00271235">
              <w:rPr>
                <w:rFonts w:ascii="Calibri" w:eastAsia="Calibri" w:hAnsi="Calibri"/>
                <w:bCs/>
                <w:iCs/>
                <w:sz w:val="24"/>
              </w:rPr>
              <w:t xml:space="preserve">In what ways will students graduating from this program be prepared for transition to postsecondary training or education? </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0BAD4DDA" w14:textId="77777777" w:rsidR="009E732C" w:rsidRPr="00271235" w:rsidRDefault="009E732C" w:rsidP="00E36782">
            <w:pPr>
              <w:pStyle w:val="Header"/>
              <w:tabs>
                <w:tab w:val="left" w:leader="dot" w:pos="8280"/>
              </w:tabs>
              <w:ind w:left="374"/>
              <w:rPr>
                <w:rFonts w:ascii="Calibri" w:eastAsia="Calibri" w:hAnsi="Calibri"/>
                <w:bCs/>
                <w:iCs/>
                <w:sz w:val="24"/>
              </w:rPr>
            </w:pPr>
          </w:p>
        </w:tc>
      </w:tr>
      <w:tr w:rsidR="009E732C" w:rsidRPr="004D59EB" w14:paraId="1A8A5657" w14:textId="77777777" w:rsidTr="007A149F">
        <w:trPr>
          <w:trHeight w:val="1387"/>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5DB4B5" w14:textId="77777777" w:rsidR="009E732C" w:rsidRPr="00271235" w:rsidRDefault="009E732C" w:rsidP="009C3181">
            <w:pPr>
              <w:pStyle w:val="Header"/>
              <w:tabs>
                <w:tab w:val="left" w:pos="270"/>
                <w:tab w:val="left" w:leader="dot" w:pos="8280"/>
              </w:tabs>
              <w:rPr>
                <w:rFonts w:ascii="Calibri" w:eastAsia="Calibri" w:hAnsi="Calibri"/>
                <w:sz w:val="24"/>
              </w:rPr>
            </w:pPr>
            <w:r w:rsidRPr="00271235">
              <w:rPr>
                <w:rFonts w:ascii="Calibri" w:eastAsia="Calibri" w:hAnsi="Calibri"/>
                <w:sz w:val="24"/>
              </w:rPr>
              <w:t>The proposed program shall include program specific work-based experience, wherever appropriate and feasible.</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EA683C" w14:textId="77777777" w:rsidR="009E732C" w:rsidRDefault="009E732C" w:rsidP="007A149F">
            <w:pPr>
              <w:pStyle w:val="Header"/>
              <w:numPr>
                <w:ilvl w:val="0"/>
                <w:numId w:val="33"/>
              </w:numPr>
              <w:tabs>
                <w:tab w:val="left" w:leader="dot" w:pos="8280"/>
              </w:tabs>
              <w:spacing w:before="120" w:after="120"/>
              <w:ind w:left="374"/>
              <w:rPr>
                <w:rFonts w:ascii="Calibri" w:eastAsia="Calibri" w:hAnsi="Calibri"/>
                <w:sz w:val="24"/>
              </w:rPr>
            </w:pPr>
            <w:r w:rsidRPr="00271235">
              <w:rPr>
                <w:rFonts w:ascii="Calibri" w:eastAsia="Calibri" w:hAnsi="Calibri"/>
                <w:sz w:val="24"/>
              </w:rPr>
              <w:t xml:space="preserve">What are prospective work-based experiences that will be available to students in this program? </w:t>
            </w:r>
          </w:p>
          <w:p w14:paraId="22AD8F87" w14:textId="77777777" w:rsidR="00396B7D" w:rsidRPr="00271235" w:rsidRDefault="00396B7D" w:rsidP="007A149F">
            <w:pPr>
              <w:pStyle w:val="Header"/>
              <w:tabs>
                <w:tab w:val="left" w:leader="dot" w:pos="8280"/>
              </w:tabs>
              <w:spacing w:before="120" w:after="120"/>
              <w:rPr>
                <w:rFonts w:ascii="Calibri" w:eastAsia="Calibri" w:hAnsi="Calibri"/>
                <w:sz w:val="24"/>
              </w:rPr>
            </w:pPr>
          </w:p>
          <w:p w14:paraId="7767FDB0" w14:textId="77777777" w:rsidR="009E732C" w:rsidRPr="00271235" w:rsidRDefault="009E732C" w:rsidP="007A149F">
            <w:pPr>
              <w:pStyle w:val="Header"/>
              <w:numPr>
                <w:ilvl w:val="0"/>
                <w:numId w:val="33"/>
              </w:numPr>
              <w:tabs>
                <w:tab w:val="left" w:leader="dot" w:pos="8280"/>
              </w:tabs>
              <w:spacing w:before="120" w:after="120"/>
              <w:ind w:left="374"/>
              <w:rPr>
                <w:rFonts w:ascii="Calibri" w:eastAsia="Calibri" w:hAnsi="Calibri"/>
                <w:sz w:val="24"/>
              </w:rPr>
            </w:pPr>
            <w:r w:rsidRPr="00271235">
              <w:rPr>
                <w:rFonts w:ascii="Calibri" w:eastAsia="Calibri" w:hAnsi="Calibri"/>
                <w:sz w:val="24"/>
              </w:rPr>
              <w:t>Has the PAC begun to develop, or does the PAC intend to help develop, a range of work-based learning opportunities for students in the program?</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6B7C4C5C" w14:textId="77777777" w:rsidR="009E732C" w:rsidRPr="00271235" w:rsidRDefault="009E732C" w:rsidP="00E36782">
            <w:pPr>
              <w:pStyle w:val="Header"/>
              <w:tabs>
                <w:tab w:val="left" w:leader="dot" w:pos="8280"/>
              </w:tabs>
              <w:ind w:left="374"/>
              <w:rPr>
                <w:rFonts w:ascii="Calibri" w:eastAsia="Calibri" w:hAnsi="Calibri"/>
                <w:sz w:val="24"/>
              </w:rPr>
            </w:pPr>
          </w:p>
        </w:tc>
      </w:tr>
      <w:tr w:rsidR="009E732C" w:rsidRPr="004D59EB" w14:paraId="39555753"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1F1741" w14:textId="77777777" w:rsidR="009E732C" w:rsidRPr="00271235" w:rsidRDefault="009E732C" w:rsidP="009C3181">
            <w:pPr>
              <w:pStyle w:val="Header"/>
              <w:tabs>
                <w:tab w:val="left" w:pos="270"/>
                <w:tab w:val="left" w:leader="dot" w:pos="8280"/>
              </w:tabs>
              <w:rPr>
                <w:rFonts w:ascii="Calibri" w:eastAsia="Calibri" w:hAnsi="Calibri"/>
                <w:sz w:val="24"/>
              </w:rPr>
            </w:pPr>
            <w:r w:rsidRPr="00271235">
              <w:rPr>
                <w:rFonts w:ascii="Calibri" w:eastAsia="Calibri" w:hAnsi="Calibri"/>
                <w:sz w:val="24"/>
              </w:rPr>
              <w:t xml:space="preserve">The proposed program will meet state board/agency approvals, accreditation association approvals, and National Occupations Program Approval Standards (where applicable) as set forth in the Chapter 74 Manual for </w:t>
            </w:r>
            <w:r w:rsidRPr="00271235">
              <w:rPr>
                <w:rFonts w:ascii="Calibri" w:eastAsia="Calibri" w:hAnsi="Calibri"/>
                <w:sz w:val="24"/>
              </w:rPr>
              <w:lastRenderedPageBreak/>
              <w:t>Vocational Technical Education Programs.</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CBF5AC" w14:textId="77777777" w:rsidR="009E732C" w:rsidRPr="00271235" w:rsidRDefault="009E732C" w:rsidP="007A149F">
            <w:pPr>
              <w:pStyle w:val="Header"/>
              <w:numPr>
                <w:ilvl w:val="0"/>
                <w:numId w:val="33"/>
              </w:numPr>
              <w:tabs>
                <w:tab w:val="left" w:leader="dot" w:pos="8280"/>
              </w:tabs>
              <w:spacing w:before="120" w:after="120"/>
              <w:ind w:left="374"/>
              <w:rPr>
                <w:rFonts w:ascii="Calibri" w:eastAsia="Calibri" w:hAnsi="Calibri"/>
                <w:sz w:val="24"/>
              </w:rPr>
            </w:pPr>
            <w:r w:rsidRPr="00271235">
              <w:rPr>
                <w:rFonts w:ascii="Calibri" w:eastAsia="Calibri" w:hAnsi="Calibri"/>
                <w:sz w:val="24"/>
              </w:rPr>
              <w:lastRenderedPageBreak/>
              <w:t xml:space="preserve">What </w:t>
            </w:r>
            <w:r w:rsidRPr="00271235">
              <w:rPr>
                <w:rFonts w:ascii="Calibri" w:eastAsia="Calibri" w:hAnsi="Calibri"/>
                <w:bCs/>
                <w:iCs/>
                <w:sz w:val="24"/>
              </w:rPr>
              <w:t xml:space="preserve">state board/agency approvals, accreditation association approvals, and National Occupations Program Approval Standards (where applicable) as set </w:t>
            </w:r>
            <w:r w:rsidRPr="00271235">
              <w:rPr>
                <w:rFonts w:ascii="Calibri" w:eastAsia="Calibri" w:hAnsi="Calibri"/>
                <w:bCs/>
                <w:iCs/>
                <w:sz w:val="24"/>
              </w:rPr>
              <w:lastRenderedPageBreak/>
              <w:t>forth in the Chapter 74 Manual for Vocational Technical Education Programs does the proposed program already have or is in the process of obtaining?</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0A9CB841" w14:textId="77777777" w:rsidR="009E732C" w:rsidRPr="00271235" w:rsidRDefault="009E732C" w:rsidP="00E36782">
            <w:pPr>
              <w:pStyle w:val="Header"/>
              <w:tabs>
                <w:tab w:val="left" w:leader="dot" w:pos="8280"/>
              </w:tabs>
              <w:ind w:left="374"/>
              <w:rPr>
                <w:rFonts w:ascii="Calibri" w:eastAsia="Calibri" w:hAnsi="Calibri"/>
                <w:sz w:val="24"/>
              </w:rPr>
            </w:pPr>
          </w:p>
        </w:tc>
      </w:tr>
      <w:tr w:rsidR="009E732C" w:rsidRPr="004D59EB" w14:paraId="36E378D7" w14:textId="77777777" w:rsidTr="007A149F">
        <w:trPr>
          <w:trHeight w:val="2332"/>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03F075" w14:textId="77777777" w:rsidR="009E732C" w:rsidRPr="00271235" w:rsidRDefault="009E732C" w:rsidP="007A149F">
            <w:pPr>
              <w:pStyle w:val="Header"/>
              <w:tabs>
                <w:tab w:val="left" w:leader="dot" w:pos="8280"/>
              </w:tabs>
              <w:spacing w:before="120" w:after="120"/>
              <w:rPr>
                <w:rFonts w:ascii="Calibri" w:eastAsia="Calibri" w:hAnsi="Calibri"/>
                <w:sz w:val="24"/>
              </w:rPr>
            </w:pPr>
            <w:r w:rsidRPr="00271235">
              <w:rPr>
                <w:rFonts w:ascii="Calibri" w:hAnsi="Calibri"/>
                <w:sz w:val="24"/>
              </w:rPr>
              <w:t>Career guidance and placement services shall be provided to each student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postsecondary education and apprenticeship programs.</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2C8229" w14:textId="77777777" w:rsidR="00396B7D" w:rsidRDefault="009E732C" w:rsidP="007A149F">
            <w:pPr>
              <w:pStyle w:val="Header"/>
              <w:numPr>
                <w:ilvl w:val="0"/>
                <w:numId w:val="33"/>
              </w:numPr>
              <w:tabs>
                <w:tab w:val="left" w:leader="dot" w:pos="8280"/>
              </w:tabs>
              <w:spacing w:before="120" w:after="120"/>
              <w:ind w:left="374"/>
              <w:rPr>
                <w:rFonts w:ascii="Calibri" w:eastAsia="Calibri" w:hAnsi="Calibri"/>
                <w:sz w:val="24"/>
              </w:rPr>
            </w:pPr>
            <w:r w:rsidRPr="00271235">
              <w:rPr>
                <w:rFonts w:ascii="Calibri" w:eastAsia="Calibri" w:hAnsi="Calibri"/>
                <w:sz w:val="24"/>
              </w:rPr>
              <w:t xml:space="preserve">In what way will students graduating from this program be prepared to enter jobs without further education? </w:t>
            </w:r>
          </w:p>
          <w:p w14:paraId="5A8A2793" w14:textId="77777777" w:rsidR="007A149F" w:rsidRPr="007A149F" w:rsidRDefault="007A149F" w:rsidP="007A149F">
            <w:pPr>
              <w:pStyle w:val="Header"/>
              <w:tabs>
                <w:tab w:val="left" w:leader="dot" w:pos="8280"/>
              </w:tabs>
              <w:spacing w:before="120" w:after="120"/>
              <w:ind w:left="14"/>
              <w:rPr>
                <w:rFonts w:ascii="Calibri" w:eastAsia="Calibri" w:hAnsi="Calibri"/>
                <w:sz w:val="24"/>
              </w:rPr>
            </w:pPr>
          </w:p>
          <w:p w14:paraId="011D1397" w14:textId="77777777" w:rsidR="009E732C" w:rsidRPr="00271235" w:rsidRDefault="009E732C" w:rsidP="007A149F">
            <w:pPr>
              <w:pStyle w:val="Header"/>
              <w:numPr>
                <w:ilvl w:val="0"/>
                <w:numId w:val="33"/>
              </w:numPr>
              <w:tabs>
                <w:tab w:val="left" w:leader="dot" w:pos="8280"/>
              </w:tabs>
              <w:spacing w:before="120" w:after="120"/>
              <w:ind w:left="374"/>
              <w:rPr>
                <w:rFonts w:ascii="Calibri" w:eastAsia="Calibri" w:hAnsi="Calibri"/>
                <w:sz w:val="24"/>
              </w:rPr>
            </w:pPr>
            <w:r w:rsidRPr="00271235">
              <w:rPr>
                <w:rFonts w:ascii="Calibri" w:eastAsia="Calibri" w:hAnsi="Calibri"/>
                <w:sz w:val="24"/>
              </w:rPr>
              <w:t xml:space="preserve">What advice would you give for students developing a career plan for this field? </w:t>
            </w:r>
          </w:p>
        </w:tc>
        <w:tc>
          <w:tcPr>
            <w:tcW w:w="4680" w:type="dxa"/>
            <w:tcBorders>
              <w:top w:val="single" w:sz="4" w:space="0" w:color="auto"/>
              <w:left w:val="single" w:sz="4" w:space="0" w:color="auto"/>
              <w:bottom w:val="single" w:sz="4" w:space="0" w:color="auto"/>
              <w:right w:val="single" w:sz="4" w:space="0" w:color="auto"/>
              <w:tl2br w:val="nil"/>
              <w:tr2bl w:val="nil"/>
            </w:tcBorders>
          </w:tcPr>
          <w:p w14:paraId="53852B85" w14:textId="77777777" w:rsidR="009E732C" w:rsidRPr="00271235" w:rsidRDefault="009E732C" w:rsidP="00E36782">
            <w:pPr>
              <w:pStyle w:val="Header"/>
              <w:tabs>
                <w:tab w:val="left" w:leader="dot" w:pos="8280"/>
              </w:tabs>
              <w:ind w:left="374"/>
              <w:rPr>
                <w:rFonts w:ascii="Calibri" w:eastAsia="Calibri" w:hAnsi="Calibri"/>
                <w:sz w:val="24"/>
              </w:rPr>
            </w:pPr>
          </w:p>
        </w:tc>
      </w:tr>
      <w:tr w:rsidR="00396B7D" w:rsidRPr="00185A9A" w14:paraId="699CB881" w14:textId="77777777" w:rsidTr="00E97832">
        <w:trPr>
          <w:trHeight w:val="553"/>
          <w:jc w:val="center"/>
        </w:trPr>
        <w:tc>
          <w:tcPr>
            <w:tcW w:w="13045" w:type="dxa"/>
            <w:gridSpan w:val="3"/>
            <w:tcBorders>
              <w:top w:val="single" w:sz="4" w:space="0" w:color="auto"/>
              <w:left w:val="single" w:sz="4" w:space="0" w:color="auto"/>
              <w:bottom w:val="single" w:sz="4" w:space="0" w:color="auto"/>
              <w:right w:val="single" w:sz="4" w:space="0" w:color="auto"/>
              <w:tl2br w:val="nil"/>
              <w:tr2bl w:val="nil"/>
            </w:tcBorders>
            <w:shd w:val="clear" w:color="auto" w:fill="C6D9F1"/>
          </w:tcPr>
          <w:p w14:paraId="4F9FA825" w14:textId="77777777" w:rsidR="00396B7D" w:rsidRPr="00271235" w:rsidRDefault="00504E33" w:rsidP="00504E33">
            <w:pPr>
              <w:pStyle w:val="Header"/>
              <w:tabs>
                <w:tab w:val="left" w:pos="270"/>
                <w:tab w:val="left" w:leader="dot" w:pos="8280"/>
              </w:tabs>
              <w:spacing w:before="120"/>
              <w:outlineLvl w:val="1"/>
              <w:rPr>
                <w:rFonts w:ascii="Cambria" w:eastAsia="Calibri" w:hAnsi="Cambria"/>
                <w:b/>
                <w:sz w:val="24"/>
              </w:rPr>
            </w:pPr>
            <w:r>
              <w:rPr>
                <w:rFonts w:ascii="Cambria" w:eastAsia="Calibri" w:hAnsi="Cambria"/>
                <w:b/>
                <w:sz w:val="24"/>
              </w:rPr>
              <w:t>CRITERION 9</w:t>
            </w:r>
            <w:r w:rsidR="00396B7D" w:rsidRPr="00271235">
              <w:rPr>
                <w:rFonts w:ascii="Cambria" w:eastAsia="Calibri" w:hAnsi="Cambria"/>
                <w:b/>
                <w:sz w:val="24"/>
              </w:rPr>
              <w:t xml:space="preserve">: EXPENDITURES (FINANCIAL RESOURCES) </w:t>
            </w:r>
          </w:p>
          <w:p w14:paraId="3B027DB1" w14:textId="77777777" w:rsidR="00396B7D" w:rsidRPr="00271235" w:rsidRDefault="00396B7D" w:rsidP="00504E33">
            <w:pPr>
              <w:pStyle w:val="Header"/>
              <w:tabs>
                <w:tab w:val="left" w:pos="270"/>
                <w:tab w:val="left" w:leader="dot" w:pos="8280"/>
              </w:tabs>
              <w:spacing w:after="120"/>
              <w:outlineLvl w:val="1"/>
              <w:rPr>
                <w:rFonts w:ascii="Cambria" w:eastAsia="Calibri" w:hAnsi="Cambria"/>
                <w:b/>
                <w:sz w:val="24"/>
              </w:rPr>
            </w:pPr>
            <w:r w:rsidRPr="00271235">
              <w:rPr>
                <w:rFonts w:ascii="Cambria" w:eastAsia="Calibri" w:hAnsi="Cambria"/>
                <w:b/>
                <w:sz w:val="24"/>
              </w:rPr>
              <w:t xml:space="preserve">Legal Citations: M.G.L.c.74, </w:t>
            </w:r>
            <w:r w:rsidRPr="00271235">
              <w:rPr>
                <w:rFonts w:eastAsia="Calibri"/>
                <w:iCs/>
                <w:sz w:val="24"/>
              </w:rPr>
              <w:t>§2 &amp; 14B; 603 CMR 4.03(8)</w:t>
            </w:r>
          </w:p>
        </w:tc>
      </w:tr>
      <w:tr w:rsidR="009E732C" w:rsidRPr="004D59EB" w14:paraId="53482A57" w14:textId="77777777" w:rsidTr="007A149F">
        <w:trPr>
          <w:trHeight w:val="553"/>
          <w:jc w:val="center"/>
        </w:trPr>
        <w:tc>
          <w:tcPr>
            <w:tcW w:w="42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5F1876" w14:textId="77777777" w:rsidR="009E732C" w:rsidRPr="00271235" w:rsidRDefault="009E732C" w:rsidP="009C3181">
            <w:pPr>
              <w:pStyle w:val="Header"/>
              <w:tabs>
                <w:tab w:val="left" w:leader="dot" w:pos="8280"/>
              </w:tabs>
              <w:rPr>
                <w:rFonts w:ascii="Calibri" w:hAnsi="Calibri"/>
                <w:sz w:val="24"/>
              </w:rPr>
            </w:pPr>
            <w:r w:rsidRPr="00271235">
              <w:rPr>
                <w:rFonts w:ascii="Calibri" w:eastAsia="Calibri" w:hAnsi="Calibri"/>
                <w:sz w:val="24"/>
              </w:rPr>
              <w:t xml:space="preserve">The school district must have adequate financial resources to enable the program to meet current industry and Occupational Safety and Health Administration (OSHA) regulations with </w:t>
            </w:r>
            <w:r w:rsidRPr="00271235">
              <w:rPr>
                <w:rFonts w:ascii="Calibri" w:eastAsia="Calibri" w:hAnsi="Calibri"/>
                <w:sz w:val="24"/>
              </w:rPr>
              <w:lastRenderedPageBreak/>
              <w:t>respect to facilities, safety, equipment and supplies in the proposed program.</w:t>
            </w:r>
          </w:p>
        </w:tc>
        <w:tc>
          <w:tcPr>
            <w:tcW w:w="41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3A3A6A" w14:textId="77777777" w:rsidR="009E732C" w:rsidRPr="00271235" w:rsidRDefault="009E732C" w:rsidP="007A149F">
            <w:pPr>
              <w:pStyle w:val="Header"/>
              <w:numPr>
                <w:ilvl w:val="0"/>
                <w:numId w:val="34"/>
              </w:numPr>
              <w:tabs>
                <w:tab w:val="left" w:leader="dot" w:pos="8280"/>
              </w:tabs>
              <w:spacing w:before="120" w:after="120"/>
              <w:ind w:left="374"/>
              <w:rPr>
                <w:rFonts w:ascii="Calibri" w:eastAsia="Calibri" w:hAnsi="Calibri"/>
                <w:bCs/>
                <w:iCs/>
                <w:sz w:val="24"/>
              </w:rPr>
            </w:pPr>
            <w:r w:rsidRPr="00271235">
              <w:rPr>
                <w:rFonts w:ascii="Calibri" w:eastAsia="Calibri" w:hAnsi="Calibri"/>
                <w:bCs/>
                <w:iCs/>
                <w:sz w:val="24"/>
              </w:rPr>
              <w:lastRenderedPageBreak/>
              <w:t>Are the current facilities and equipment sufficient to meet industry and OSHA standards?</w:t>
            </w:r>
          </w:p>
          <w:p w14:paraId="7FDFBC49" w14:textId="77777777" w:rsidR="009E732C" w:rsidRDefault="009E732C" w:rsidP="007A149F">
            <w:pPr>
              <w:pStyle w:val="Header"/>
              <w:numPr>
                <w:ilvl w:val="0"/>
                <w:numId w:val="34"/>
              </w:numPr>
              <w:tabs>
                <w:tab w:val="left" w:leader="dot" w:pos="8280"/>
              </w:tabs>
              <w:spacing w:before="120" w:after="120"/>
              <w:ind w:left="374"/>
              <w:rPr>
                <w:rStyle w:val="IntenseEmphasis"/>
                <w:rFonts w:eastAsia="Calibri"/>
                <w:color w:val="000000"/>
                <w:sz w:val="24"/>
              </w:rPr>
            </w:pPr>
            <w:r w:rsidRPr="00271235">
              <w:rPr>
                <w:rFonts w:ascii="Calibri" w:eastAsia="Calibri" w:hAnsi="Calibri"/>
                <w:bCs/>
                <w:iCs/>
                <w:sz w:val="24"/>
              </w:rPr>
              <w:lastRenderedPageBreak/>
              <w:t>What discussions has the committee had regarding future updates/improvements related to facilities or equipment?</w:t>
            </w:r>
            <w:r w:rsidRPr="00271235">
              <w:rPr>
                <w:rStyle w:val="IntenseEmphasis"/>
                <w:rFonts w:eastAsia="Calibri"/>
                <w:color w:val="000000"/>
                <w:sz w:val="24"/>
              </w:rPr>
              <w:t xml:space="preserve"> </w:t>
            </w:r>
          </w:p>
          <w:p w14:paraId="45473D2C" w14:textId="77777777" w:rsidR="00396B7D" w:rsidRPr="00271235" w:rsidRDefault="00396B7D" w:rsidP="00396B7D">
            <w:pPr>
              <w:pStyle w:val="Header"/>
              <w:tabs>
                <w:tab w:val="left" w:leader="dot" w:pos="8280"/>
              </w:tabs>
              <w:rPr>
                <w:rStyle w:val="IntenseEmphasis"/>
                <w:rFonts w:eastAsia="Calibri"/>
                <w:color w:val="000000"/>
                <w:sz w:val="24"/>
              </w:rPr>
            </w:pPr>
          </w:p>
        </w:tc>
        <w:tc>
          <w:tcPr>
            <w:tcW w:w="4680" w:type="dxa"/>
            <w:tcBorders>
              <w:top w:val="single" w:sz="4" w:space="0" w:color="auto"/>
              <w:left w:val="single" w:sz="4" w:space="0" w:color="auto"/>
              <w:bottom w:val="single" w:sz="4" w:space="0" w:color="auto"/>
              <w:right w:val="single" w:sz="4" w:space="0" w:color="auto"/>
              <w:tl2br w:val="nil"/>
              <w:tr2bl w:val="nil"/>
            </w:tcBorders>
          </w:tcPr>
          <w:p w14:paraId="5902962D" w14:textId="77777777" w:rsidR="009E732C" w:rsidRPr="00271235" w:rsidRDefault="009E732C" w:rsidP="00E36782">
            <w:pPr>
              <w:pStyle w:val="Header"/>
              <w:tabs>
                <w:tab w:val="left" w:leader="dot" w:pos="8280"/>
              </w:tabs>
              <w:ind w:left="374"/>
              <w:rPr>
                <w:rFonts w:ascii="Calibri" w:eastAsia="Calibri" w:hAnsi="Calibri"/>
                <w:bCs/>
                <w:iCs/>
                <w:sz w:val="24"/>
              </w:rPr>
            </w:pPr>
          </w:p>
        </w:tc>
      </w:tr>
    </w:tbl>
    <w:p w14:paraId="128D3E53" w14:textId="77777777" w:rsidR="00E83819" w:rsidRDefault="00E83819" w:rsidP="00E83819"/>
    <w:p w14:paraId="4F9CAD26" w14:textId="77777777" w:rsidR="00E83819" w:rsidRPr="001F5D89" w:rsidRDefault="00E83819" w:rsidP="00E83819">
      <w:pPr>
        <w:pStyle w:val="Header"/>
        <w:tabs>
          <w:tab w:val="left" w:pos="270"/>
          <w:tab w:val="left" w:leader="dot" w:pos="8280"/>
        </w:tabs>
        <w:spacing w:before="120"/>
        <w:jc w:val="center"/>
        <w:rPr>
          <w:rFonts w:ascii="Cambria" w:hAnsi="Cambria"/>
          <w:i/>
          <w:sz w:val="28"/>
          <w:szCs w:val="28"/>
        </w:rPr>
      </w:pPr>
    </w:p>
    <w:p w14:paraId="48AB7115" w14:textId="77777777" w:rsidR="00114F19" w:rsidRDefault="00114F19"/>
    <w:sectPr w:rsidR="00114F19" w:rsidSect="009E732C">
      <w:footerReference w:type="default" r:id="rId15"/>
      <w:pgSz w:w="15840" w:h="12240" w:orient="landscape" w:code="1"/>
      <w:pgMar w:top="1440" w:right="1008" w:bottom="144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3688E" w14:textId="77777777" w:rsidR="00DD2804" w:rsidRDefault="00DD2804" w:rsidP="00B80D44">
      <w:r>
        <w:separator/>
      </w:r>
    </w:p>
  </w:endnote>
  <w:endnote w:type="continuationSeparator" w:id="0">
    <w:p w14:paraId="4C11099C" w14:textId="77777777" w:rsidR="00DD2804" w:rsidRDefault="00DD2804" w:rsidP="00B80D44">
      <w:r>
        <w:continuationSeparator/>
      </w:r>
    </w:p>
  </w:endnote>
  <w:endnote w:type="continuationNotice" w:id="1">
    <w:p w14:paraId="5C01953A" w14:textId="77777777" w:rsidR="00DD2804" w:rsidRDefault="00DD2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770E" w14:textId="77777777" w:rsidR="00FC1946" w:rsidRPr="00F76A65" w:rsidRDefault="00271235" w:rsidP="00C865F1">
    <w:pPr>
      <w:pStyle w:val="Footer"/>
      <w:rPr>
        <w:sz w:val="22"/>
        <w:szCs w:val="22"/>
      </w:rPr>
    </w:pPr>
    <w:r>
      <w:tab/>
    </w:r>
    <w:r w:rsidR="00A70AC4" w:rsidRPr="00F76A65">
      <w:rPr>
        <w:sz w:val="22"/>
        <w:szCs w:val="22"/>
      </w:rPr>
      <w:fldChar w:fldCharType="begin"/>
    </w:r>
    <w:r w:rsidRPr="00F76A65">
      <w:rPr>
        <w:sz w:val="22"/>
        <w:szCs w:val="22"/>
      </w:rPr>
      <w:instrText xml:space="preserve"> PAGE   \* MERGEFORMAT </w:instrText>
    </w:r>
    <w:r w:rsidR="00A70AC4" w:rsidRPr="00F76A65">
      <w:rPr>
        <w:sz w:val="22"/>
        <w:szCs w:val="22"/>
      </w:rPr>
      <w:fldChar w:fldCharType="separate"/>
    </w:r>
    <w:r w:rsidR="00D96FCC">
      <w:rPr>
        <w:noProof/>
        <w:sz w:val="22"/>
        <w:szCs w:val="22"/>
      </w:rPr>
      <w:t>4</w:t>
    </w:r>
    <w:r w:rsidR="00A70AC4" w:rsidRPr="00F76A65">
      <w:rPr>
        <w:sz w:val="22"/>
        <w:szCs w:val="22"/>
      </w:rPr>
      <w:fldChar w:fldCharType="end"/>
    </w:r>
    <w:r w:rsidRPr="00F76A65">
      <w:rPr>
        <w:sz w:val="22"/>
        <w:szCs w:val="22"/>
      </w:rPr>
      <w:t xml:space="preserve"> | </w:t>
    </w:r>
    <w:r w:rsidRPr="00F61D1D">
      <w:rPr>
        <w:color w:val="000000" w:themeColor="text1"/>
        <w:spacing w:val="60"/>
        <w:sz w:val="22"/>
        <w:szCs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FF2AC" w14:textId="77777777" w:rsidR="00DD2804" w:rsidRDefault="00DD2804" w:rsidP="00B80D44">
      <w:r>
        <w:separator/>
      </w:r>
    </w:p>
  </w:footnote>
  <w:footnote w:type="continuationSeparator" w:id="0">
    <w:p w14:paraId="39481F7C" w14:textId="77777777" w:rsidR="00DD2804" w:rsidRDefault="00DD2804" w:rsidP="00B80D44">
      <w:r>
        <w:continuationSeparator/>
      </w:r>
    </w:p>
  </w:footnote>
  <w:footnote w:type="continuationNotice" w:id="1">
    <w:p w14:paraId="784ED032" w14:textId="77777777" w:rsidR="00DD2804" w:rsidRDefault="00DD28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89B55A3"/>
    <w:multiLevelType w:val="hybridMultilevel"/>
    <w:tmpl w:val="51B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87FBB"/>
    <w:multiLevelType w:val="hybridMultilevel"/>
    <w:tmpl w:val="071E762E"/>
    <w:lvl w:ilvl="0" w:tplc="1C5A33AE">
      <w:start w:val="1"/>
      <w:numFmt w:val="bullet"/>
      <w:lvlText w:val=""/>
      <w:lvlJc w:val="left"/>
      <w:pPr>
        <w:ind w:left="1080" w:hanging="360"/>
      </w:pPr>
      <w:rPr>
        <w:rFonts w:ascii="Wingdings" w:hAnsi="Wingdings" w:hint="default"/>
        <w:color w:val="365F91"/>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2918A5"/>
    <w:multiLevelType w:val="hybridMultilevel"/>
    <w:tmpl w:val="74C06CF6"/>
    <w:lvl w:ilvl="0" w:tplc="BF4AEDA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C08EE"/>
    <w:multiLevelType w:val="hybridMultilevel"/>
    <w:tmpl w:val="662E59B4"/>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32EE"/>
    <w:multiLevelType w:val="hybridMultilevel"/>
    <w:tmpl w:val="C450D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B4569"/>
    <w:multiLevelType w:val="hybridMultilevel"/>
    <w:tmpl w:val="448E527E"/>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A1957"/>
    <w:multiLevelType w:val="hybridMultilevel"/>
    <w:tmpl w:val="8E18C37C"/>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75AAB"/>
    <w:multiLevelType w:val="hybridMultilevel"/>
    <w:tmpl w:val="1992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91C27"/>
    <w:multiLevelType w:val="hybridMultilevel"/>
    <w:tmpl w:val="DFC28F06"/>
    <w:lvl w:ilvl="0" w:tplc="51626E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00D75"/>
    <w:multiLevelType w:val="hybridMultilevel"/>
    <w:tmpl w:val="AC0A9668"/>
    <w:lvl w:ilvl="0" w:tplc="226C0FB2">
      <w:start w:val="1"/>
      <w:numFmt w:val="bullet"/>
      <w:lvlText w:val="▪"/>
      <w:lvlJc w:val="left"/>
      <w:pPr>
        <w:tabs>
          <w:tab w:val="num" w:pos="144"/>
        </w:tabs>
        <w:ind w:left="144" w:hanging="144"/>
      </w:pPr>
      <w:rPr>
        <w:rFonts w:ascii="Arial" w:hAnsi="Arial" w:hint="default"/>
        <w:color w:val="00000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C32"/>
    <w:multiLevelType w:val="hybridMultilevel"/>
    <w:tmpl w:val="B700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D4401"/>
    <w:multiLevelType w:val="hybridMultilevel"/>
    <w:tmpl w:val="2814CDA4"/>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42104"/>
    <w:multiLevelType w:val="multilevel"/>
    <w:tmpl w:val="9E048F10"/>
    <w:lvl w:ilvl="0">
      <w:start w:val="1"/>
      <w:numFmt w:val="bullet"/>
      <w:lvlText w:val=""/>
      <w:lvlJc w:val="left"/>
      <w:pPr>
        <w:tabs>
          <w:tab w:val="num" w:pos="720"/>
        </w:tabs>
        <w:ind w:left="720" w:hanging="360"/>
      </w:pPr>
      <w:rPr>
        <w:rFonts w:ascii="Wingdings" w:hAnsi="Wingdings" w:hint="default"/>
        <w:color w:val="365F91"/>
        <w:sz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305B5780"/>
    <w:multiLevelType w:val="hybridMultilevel"/>
    <w:tmpl w:val="0852A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3653508F"/>
    <w:multiLevelType w:val="hybridMultilevel"/>
    <w:tmpl w:val="6D363E72"/>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E7C0E"/>
    <w:multiLevelType w:val="hybridMultilevel"/>
    <w:tmpl w:val="E2D2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F9A155A"/>
    <w:multiLevelType w:val="hybridMultilevel"/>
    <w:tmpl w:val="C4B6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50F8"/>
    <w:multiLevelType w:val="hybridMultilevel"/>
    <w:tmpl w:val="EB803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4A20DA"/>
    <w:multiLevelType w:val="multilevel"/>
    <w:tmpl w:val="7610AB34"/>
    <w:lvl w:ilvl="0">
      <w:start w:val="1"/>
      <w:numFmt w:val="decimal"/>
      <w:pStyle w:val="Style3"/>
      <w:lvlText w:val="(%1)"/>
      <w:lvlJc w:val="left"/>
      <w:pPr>
        <w:tabs>
          <w:tab w:val="num" w:pos="1080"/>
        </w:tabs>
        <w:ind w:left="1080" w:hanging="360"/>
      </w:pPr>
    </w:lvl>
    <w:lvl w:ilvl="1">
      <w:start w:val="1"/>
      <w:numFmt w:val="lowerLetter"/>
      <w:lvlText w:val="(%2)"/>
      <w:lvlJc w:val="left"/>
      <w:pPr>
        <w:tabs>
          <w:tab w:val="num" w:pos="1440"/>
        </w:tabs>
        <w:ind w:left="1440" w:hanging="360"/>
      </w:pPr>
      <w:rPr>
        <w:rFonts w:ascii="Arial" w:hAnsi="Arial" w:cs="Times New Roman" w:hint="default"/>
        <w:b w:val="0"/>
        <w:i w:val="0"/>
        <w:sz w:val="20"/>
      </w:rPr>
    </w:lvl>
    <w:lvl w:ilvl="2">
      <w:start w:val="1"/>
      <w:numFmt w:val="decimal"/>
      <w:lvlText w:val="%3."/>
      <w:lvlJc w:val="left"/>
      <w:pPr>
        <w:tabs>
          <w:tab w:val="num" w:pos="1800"/>
        </w:tabs>
        <w:ind w:left="1800" w:hanging="360"/>
      </w:pPr>
      <w:rPr>
        <w:rFonts w:ascii="Arial" w:hAnsi="Arial" w:cs="Times New Roman" w:hint="default"/>
        <w:b w:val="0"/>
        <w:i w:val="0"/>
        <w:sz w:val="20"/>
      </w:rPr>
    </w:lvl>
    <w:lvl w:ilvl="3">
      <w:start w:val="1"/>
      <w:numFmt w:val="decimal"/>
      <w:lvlText w:val="(%4)"/>
      <w:lvlJc w:val="left"/>
      <w:pPr>
        <w:tabs>
          <w:tab w:val="num" w:pos="2304"/>
        </w:tabs>
        <w:ind w:left="2160" w:hanging="216"/>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57547B"/>
    <w:multiLevelType w:val="hybridMultilevel"/>
    <w:tmpl w:val="B552B4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310492"/>
    <w:multiLevelType w:val="hybridMultilevel"/>
    <w:tmpl w:val="0C0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D56F0"/>
    <w:multiLevelType w:val="hybridMultilevel"/>
    <w:tmpl w:val="0DD8868C"/>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0A47EF"/>
    <w:multiLevelType w:val="hybridMultilevel"/>
    <w:tmpl w:val="D99E029E"/>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B106B"/>
    <w:multiLevelType w:val="hybridMultilevel"/>
    <w:tmpl w:val="2D80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27592"/>
    <w:multiLevelType w:val="hybridMultilevel"/>
    <w:tmpl w:val="7916C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F3B7A"/>
    <w:multiLevelType w:val="hybridMultilevel"/>
    <w:tmpl w:val="114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7023D"/>
    <w:multiLevelType w:val="hybridMultilevel"/>
    <w:tmpl w:val="0832AD8A"/>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9"/>
  </w:num>
  <w:num w:numId="4">
    <w:abstractNumId w:val="18"/>
  </w:num>
  <w:num w:numId="5">
    <w:abstractNumId w:val="15"/>
  </w:num>
  <w:num w:numId="6">
    <w:abstractNumId w:val="23"/>
  </w:num>
  <w:num w:numId="7">
    <w:abstractNumId w:val="10"/>
  </w:num>
  <w:num w:numId="8">
    <w:abstractNumId w:val="5"/>
  </w:num>
  <w:num w:numId="9">
    <w:abstractNumId w:val="9"/>
  </w:num>
  <w:num w:numId="10">
    <w:abstractNumId w:val="3"/>
  </w:num>
  <w:num w:numId="11">
    <w:abstractNumId w:val="13"/>
  </w:num>
  <w:num w:numId="12">
    <w:abstractNumId w:val="26"/>
  </w:num>
  <w:num w:numId="13">
    <w:abstractNumId w:val="16"/>
  </w:num>
  <w:num w:numId="14">
    <w:abstractNumId w:val="22"/>
  </w:num>
  <w:num w:numId="15">
    <w:abstractNumId w:val="25"/>
  </w:num>
  <w:num w:numId="16">
    <w:abstractNumId w:val="28"/>
  </w:num>
  <w:num w:numId="17">
    <w:abstractNumId w:val="32"/>
  </w:num>
  <w:num w:numId="18">
    <w:abstractNumId w:val="4"/>
  </w:num>
  <w:num w:numId="19">
    <w:abstractNumId w:val="2"/>
  </w:num>
  <w:num w:numId="20">
    <w:abstractNumId w:val="11"/>
  </w:num>
  <w:num w:numId="21">
    <w:abstractNumId w:val="24"/>
  </w:num>
  <w:num w:numId="22">
    <w:abstractNumId w:val="21"/>
  </w:num>
  <w:num w:numId="23">
    <w:abstractNumId w:val="8"/>
  </w:num>
  <w:num w:numId="24">
    <w:abstractNumId w:val="14"/>
  </w:num>
  <w:num w:numId="25">
    <w:abstractNumId w:val="29"/>
  </w:num>
  <w:num w:numId="26">
    <w:abstractNumId w:val="1"/>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6"/>
  </w:num>
  <w:num w:numId="30">
    <w:abstractNumId w:val="7"/>
  </w:num>
  <w:num w:numId="31">
    <w:abstractNumId w:val="30"/>
  </w:num>
  <w:num w:numId="32">
    <w:abstractNumId w:val="17"/>
  </w:num>
  <w:num w:numId="33">
    <w:abstractNumId w:val="2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9"/>
    <w:rsid w:val="000D0F53"/>
    <w:rsid w:val="00114F19"/>
    <w:rsid w:val="00144CEB"/>
    <w:rsid w:val="0015181C"/>
    <w:rsid w:val="00153F49"/>
    <w:rsid w:val="00185A9A"/>
    <w:rsid w:val="001A3D95"/>
    <w:rsid w:val="001D4232"/>
    <w:rsid w:val="00217618"/>
    <w:rsid w:val="00271235"/>
    <w:rsid w:val="00281704"/>
    <w:rsid w:val="002C31D8"/>
    <w:rsid w:val="002D552D"/>
    <w:rsid w:val="0032049F"/>
    <w:rsid w:val="003564AD"/>
    <w:rsid w:val="00396B7D"/>
    <w:rsid w:val="00422EE5"/>
    <w:rsid w:val="00504E33"/>
    <w:rsid w:val="00540D6C"/>
    <w:rsid w:val="005447F7"/>
    <w:rsid w:val="005B3573"/>
    <w:rsid w:val="00652E95"/>
    <w:rsid w:val="0066639F"/>
    <w:rsid w:val="006B2ACC"/>
    <w:rsid w:val="00705764"/>
    <w:rsid w:val="00751209"/>
    <w:rsid w:val="007571C1"/>
    <w:rsid w:val="007A149F"/>
    <w:rsid w:val="007D2B80"/>
    <w:rsid w:val="007E54A3"/>
    <w:rsid w:val="0080711C"/>
    <w:rsid w:val="0087224F"/>
    <w:rsid w:val="00891D4E"/>
    <w:rsid w:val="008F693B"/>
    <w:rsid w:val="009D3317"/>
    <w:rsid w:val="009E732C"/>
    <w:rsid w:val="00A70AC4"/>
    <w:rsid w:val="00A74315"/>
    <w:rsid w:val="00AD09B6"/>
    <w:rsid w:val="00B80D44"/>
    <w:rsid w:val="00BE3AE8"/>
    <w:rsid w:val="00C050EC"/>
    <w:rsid w:val="00C847BD"/>
    <w:rsid w:val="00CB698E"/>
    <w:rsid w:val="00D96FCC"/>
    <w:rsid w:val="00DB457C"/>
    <w:rsid w:val="00DD2804"/>
    <w:rsid w:val="00E36782"/>
    <w:rsid w:val="00E75DD0"/>
    <w:rsid w:val="00E83819"/>
    <w:rsid w:val="00F61A5C"/>
    <w:rsid w:val="00F61D1D"/>
    <w:rsid w:val="00FB0CD4"/>
    <w:rsid w:val="00FF4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74FE"/>
  <w15:docId w15:val="{62A6B3C1-2E1B-4442-A734-747B0AE5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19"/>
    <w:pPr>
      <w:spacing w:after="0" w:line="240" w:lineRule="auto"/>
    </w:pPr>
    <w:rPr>
      <w:rFonts w:ascii="Calibri" w:eastAsia="Times New Roman" w:hAnsi="Calibri" w:cs="Times New Roman"/>
      <w:szCs w:val="24"/>
    </w:rPr>
  </w:style>
  <w:style w:type="paragraph" w:styleId="Heading1">
    <w:name w:val="heading 1"/>
    <w:next w:val="Normal"/>
    <w:link w:val="Heading1Char"/>
    <w:uiPriority w:val="9"/>
    <w:qFormat/>
    <w:rsid w:val="00E83819"/>
    <w:pPr>
      <w:keepNext/>
      <w:spacing w:before="120" w:after="120" w:line="240" w:lineRule="auto"/>
      <w:jc w:val="center"/>
      <w:outlineLvl w:val="0"/>
    </w:pPr>
    <w:rPr>
      <w:rFonts w:ascii="Cambria" w:eastAsia="Times New Roman" w:hAnsi="Cambria" w:cs="Times New Roman"/>
      <w:bCs/>
      <w:color w:val="003366"/>
      <w:kern w:val="32"/>
      <w:sz w:val="32"/>
      <w:szCs w:val="32"/>
      <w:lang w:eastAsia="zh-CN"/>
    </w:rPr>
  </w:style>
  <w:style w:type="paragraph" w:styleId="Heading2">
    <w:name w:val="heading 2"/>
    <w:basedOn w:val="Normal"/>
    <w:next w:val="Normal"/>
    <w:link w:val="Heading2Char"/>
    <w:qFormat/>
    <w:rsid w:val="00E83819"/>
    <w:pPr>
      <w:keepNext/>
      <w:spacing w:before="240"/>
      <w:jc w:val="center"/>
      <w:outlineLvl w:val="1"/>
    </w:pPr>
    <w:rPr>
      <w:rFonts w:ascii="Cambria" w:hAnsi="Cambria" w:cs="Arial"/>
      <w:bCs/>
      <w:i/>
      <w:iCs/>
      <w:sz w:val="28"/>
      <w:szCs w:val="28"/>
    </w:rPr>
  </w:style>
  <w:style w:type="paragraph" w:styleId="Heading3">
    <w:name w:val="heading 3"/>
    <w:basedOn w:val="Normal"/>
    <w:next w:val="Normal"/>
    <w:link w:val="Heading3Char"/>
    <w:qFormat/>
    <w:rsid w:val="00E83819"/>
    <w:pPr>
      <w:keepNext/>
      <w:spacing w:before="240" w:after="60"/>
      <w:outlineLvl w:val="2"/>
    </w:pPr>
    <w:rPr>
      <w:rFonts w:ascii="Cambria" w:hAnsi="Cambria"/>
      <w:bCs/>
      <w:color w:val="244061"/>
      <w:sz w:val="28"/>
      <w:szCs w:val="26"/>
    </w:rPr>
  </w:style>
  <w:style w:type="paragraph" w:styleId="Heading4">
    <w:name w:val="heading 4"/>
    <w:basedOn w:val="Normal"/>
    <w:next w:val="Normal"/>
    <w:link w:val="Heading4Char"/>
    <w:qFormat/>
    <w:rsid w:val="00E83819"/>
    <w:pPr>
      <w:keepNext/>
      <w:spacing w:before="240" w:after="60"/>
      <w:outlineLvl w:val="3"/>
    </w:pPr>
    <w:rPr>
      <w:rFonts w:ascii="Arial" w:hAnsi="Arial"/>
      <w:bCs/>
      <w:szCs w:val="28"/>
    </w:rPr>
  </w:style>
  <w:style w:type="paragraph" w:styleId="Heading6">
    <w:name w:val="heading 6"/>
    <w:basedOn w:val="Normal"/>
    <w:next w:val="Normal"/>
    <w:link w:val="Heading6Char"/>
    <w:qFormat/>
    <w:rsid w:val="00E83819"/>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19"/>
    <w:rPr>
      <w:rFonts w:ascii="Cambria" w:eastAsia="Times New Roman" w:hAnsi="Cambria" w:cs="Times New Roman"/>
      <w:bCs/>
      <w:color w:val="003366"/>
      <w:kern w:val="32"/>
      <w:sz w:val="32"/>
      <w:szCs w:val="32"/>
      <w:lang w:eastAsia="zh-CN"/>
    </w:rPr>
  </w:style>
  <w:style w:type="character" w:customStyle="1" w:styleId="Heading2Char">
    <w:name w:val="Heading 2 Char"/>
    <w:basedOn w:val="DefaultParagraphFont"/>
    <w:link w:val="Heading2"/>
    <w:rsid w:val="00E83819"/>
    <w:rPr>
      <w:rFonts w:ascii="Cambria" w:eastAsia="Times New Roman" w:hAnsi="Cambria" w:cs="Arial"/>
      <w:bCs/>
      <w:i/>
      <w:iCs/>
      <w:sz w:val="28"/>
      <w:szCs w:val="28"/>
    </w:rPr>
  </w:style>
  <w:style w:type="character" w:customStyle="1" w:styleId="Heading3Char">
    <w:name w:val="Heading 3 Char"/>
    <w:basedOn w:val="DefaultParagraphFont"/>
    <w:link w:val="Heading3"/>
    <w:rsid w:val="00E83819"/>
    <w:rPr>
      <w:rFonts w:ascii="Cambria" w:eastAsia="Times New Roman" w:hAnsi="Cambria" w:cs="Times New Roman"/>
      <w:bCs/>
      <w:color w:val="244061"/>
      <w:sz w:val="28"/>
      <w:szCs w:val="26"/>
    </w:rPr>
  </w:style>
  <w:style w:type="character" w:customStyle="1" w:styleId="Heading4Char">
    <w:name w:val="Heading 4 Char"/>
    <w:basedOn w:val="DefaultParagraphFont"/>
    <w:link w:val="Heading4"/>
    <w:rsid w:val="00E83819"/>
    <w:rPr>
      <w:rFonts w:ascii="Arial" w:eastAsia="Times New Roman" w:hAnsi="Arial" w:cs="Times New Roman"/>
      <w:bCs/>
      <w:szCs w:val="28"/>
    </w:rPr>
  </w:style>
  <w:style w:type="character" w:customStyle="1" w:styleId="Heading6Char">
    <w:name w:val="Heading 6 Char"/>
    <w:basedOn w:val="DefaultParagraphFont"/>
    <w:link w:val="Heading6"/>
    <w:rsid w:val="00E83819"/>
    <w:rPr>
      <w:rFonts w:ascii="Calibri" w:eastAsia="Times New Roman" w:hAnsi="Calibri" w:cs="Times New Roman"/>
      <w:snapToGrid w:val="0"/>
      <w:szCs w:val="20"/>
    </w:rPr>
  </w:style>
  <w:style w:type="paragraph" w:customStyle="1" w:styleId="ESEReportName">
    <w:name w:val="ESE Report Name"/>
    <w:basedOn w:val="Normal"/>
    <w:next w:val="Normal"/>
    <w:qFormat/>
    <w:rsid w:val="00E83819"/>
    <w:pPr>
      <w:spacing w:line="400" w:lineRule="exact"/>
    </w:pPr>
    <w:rPr>
      <w:rFonts w:ascii="Arial" w:hAnsi="Arial"/>
      <w:b/>
      <w:color w:val="000000"/>
      <w:sz w:val="36"/>
    </w:rPr>
  </w:style>
  <w:style w:type="paragraph" w:customStyle="1" w:styleId="AgencyTitle">
    <w:name w:val="Agency Title"/>
    <w:basedOn w:val="Normal"/>
    <w:semiHidden/>
    <w:rsid w:val="00E83819"/>
    <w:rPr>
      <w:rFonts w:ascii="Arial" w:hAnsi="Arial"/>
      <w:b/>
      <w:sz w:val="18"/>
    </w:rPr>
  </w:style>
  <w:style w:type="paragraph" w:customStyle="1" w:styleId="arial9">
    <w:name w:val="arial9"/>
    <w:basedOn w:val="Normal"/>
    <w:semiHidden/>
    <w:rsid w:val="00E83819"/>
    <w:pPr>
      <w:ind w:right="-108"/>
    </w:pPr>
    <w:rPr>
      <w:rFonts w:ascii="Arial" w:hAnsi="Arial"/>
      <w:sz w:val="18"/>
    </w:rPr>
  </w:style>
  <w:style w:type="paragraph" w:customStyle="1" w:styleId="ESESourceLine">
    <w:name w:val="ESE Source Line"/>
    <w:basedOn w:val="Normal"/>
    <w:next w:val="Normal"/>
    <w:rsid w:val="00E83819"/>
    <w:pPr>
      <w:jc w:val="center"/>
    </w:pPr>
    <w:rPr>
      <w:b/>
      <w:i/>
    </w:rPr>
  </w:style>
  <w:style w:type="paragraph" w:customStyle="1" w:styleId="ESEBullet-Lev1">
    <w:name w:val="ESE Bullet - Lev1"/>
    <w:basedOn w:val="Normal"/>
    <w:qFormat/>
    <w:rsid w:val="00E83819"/>
    <w:pPr>
      <w:numPr>
        <w:numId w:val="1"/>
      </w:numPr>
      <w:spacing w:before="60" w:after="120"/>
    </w:pPr>
  </w:style>
  <w:style w:type="paragraph" w:customStyle="1" w:styleId="ESETableChartFigHeaders">
    <w:name w:val="ESE Table/Chart/Fig Headers"/>
    <w:basedOn w:val="Normal"/>
    <w:next w:val="Normal"/>
    <w:rsid w:val="00E83819"/>
    <w:pPr>
      <w:spacing w:after="120"/>
    </w:pPr>
    <w:rPr>
      <w:rFonts w:ascii="Arial" w:hAnsi="Arial"/>
      <w:b/>
    </w:rPr>
  </w:style>
  <w:style w:type="paragraph" w:customStyle="1" w:styleId="BoardMembers">
    <w:name w:val="BoardMembers"/>
    <w:basedOn w:val="Normal"/>
    <w:semiHidden/>
    <w:rsid w:val="00E83819"/>
    <w:pPr>
      <w:jc w:val="center"/>
    </w:pPr>
    <w:rPr>
      <w:rFonts w:ascii="Arial" w:hAnsi="Arial"/>
      <w:sz w:val="18"/>
      <w:szCs w:val="20"/>
    </w:rPr>
  </w:style>
  <w:style w:type="table" w:customStyle="1" w:styleId="ESETablesOpenStyle">
    <w:name w:val="ESE Tables Open Style"/>
    <w:basedOn w:val="TableNormal"/>
    <w:rsid w:val="00E83819"/>
    <w:pPr>
      <w:spacing w:after="0" w:line="240" w:lineRule="auto"/>
      <w:jc w:val="center"/>
    </w:pPr>
    <w:rPr>
      <w:rFonts w:ascii="Arial Narrow" w:eastAsia="Times New Roman" w:hAnsi="Arial Narrow" w:cs="Times New Roman"/>
      <w:sz w:val="20"/>
      <w:szCs w:val="20"/>
      <w:lang w:eastAsia="zh-CN"/>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E83819"/>
    <w:pPr>
      <w:ind w:left="720"/>
    </w:pPr>
    <w:rPr>
      <w:i/>
    </w:rPr>
  </w:style>
  <w:style w:type="paragraph" w:customStyle="1" w:styleId="Permission">
    <w:name w:val="Permission"/>
    <w:basedOn w:val="Normal"/>
    <w:semiHidden/>
    <w:rsid w:val="00E83819"/>
    <w:pPr>
      <w:jc w:val="center"/>
    </w:pPr>
    <w:rPr>
      <w:rFonts w:ascii="Arial" w:hAnsi="Arial"/>
      <w:i/>
      <w:iCs/>
      <w:sz w:val="18"/>
      <w:szCs w:val="20"/>
    </w:rPr>
  </w:style>
  <w:style w:type="character" w:styleId="PlaceholderText">
    <w:name w:val="Placeholder Text"/>
    <w:uiPriority w:val="99"/>
    <w:semiHidden/>
    <w:rsid w:val="00E83819"/>
    <w:rPr>
      <w:color w:val="808080"/>
    </w:rPr>
  </w:style>
  <w:style w:type="paragraph" w:styleId="TOCHeading">
    <w:name w:val="TOC Heading"/>
    <w:basedOn w:val="Heading1"/>
    <w:next w:val="Normal"/>
    <w:link w:val="TOCHeadingChar"/>
    <w:qFormat/>
    <w:rsid w:val="00E83819"/>
    <w:pPr>
      <w:keepLines/>
      <w:spacing w:before="240" w:after="0" w:line="276" w:lineRule="auto"/>
      <w:outlineLvl w:val="9"/>
    </w:pPr>
    <w:rPr>
      <w:rFonts w:cs="Arial"/>
      <w:sz w:val="28"/>
      <w:szCs w:val="28"/>
      <w:lang w:eastAsia="en-US"/>
    </w:rPr>
  </w:style>
  <w:style w:type="paragraph" w:customStyle="1" w:styleId="ESETOCHeading">
    <w:name w:val="ESE TOC Heading"/>
    <w:basedOn w:val="TOCHeading"/>
    <w:semiHidden/>
    <w:qFormat/>
    <w:rsid w:val="00E83819"/>
    <w:pPr>
      <w:pBdr>
        <w:bottom w:val="single" w:sz="6" w:space="1" w:color="auto"/>
      </w:pBdr>
    </w:pPr>
    <w:rPr>
      <w:color w:val="auto"/>
    </w:rPr>
  </w:style>
  <w:style w:type="paragraph" w:styleId="Footer">
    <w:name w:val="footer"/>
    <w:basedOn w:val="Normal"/>
    <w:link w:val="FooterChar"/>
    <w:autoRedefine/>
    <w:uiPriority w:val="99"/>
    <w:rsid w:val="00E83819"/>
    <w:pPr>
      <w:tabs>
        <w:tab w:val="right" w:pos="9360"/>
      </w:tabs>
      <w:jc w:val="center"/>
    </w:pPr>
    <w:rPr>
      <w:rFonts w:ascii="Cambria" w:hAnsi="Cambria"/>
      <w:i/>
      <w:color w:val="244061"/>
      <w:sz w:val="20"/>
    </w:rPr>
  </w:style>
  <w:style w:type="character" w:customStyle="1" w:styleId="FooterChar">
    <w:name w:val="Footer Char"/>
    <w:basedOn w:val="DefaultParagraphFont"/>
    <w:link w:val="Footer"/>
    <w:uiPriority w:val="99"/>
    <w:rsid w:val="00E83819"/>
    <w:rPr>
      <w:rFonts w:ascii="Cambria" w:eastAsia="Times New Roman" w:hAnsi="Cambria" w:cs="Times New Roman"/>
      <w:i/>
      <w:color w:val="244061"/>
      <w:sz w:val="20"/>
      <w:szCs w:val="24"/>
    </w:rPr>
  </w:style>
  <w:style w:type="paragraph" w:customStyle="1" w:styleId="ESEBullet-Lev2">
    <w:name w:val="ESE Bullet - Lev2"/>
    <w:basedOn w:val="ESEBullet-Lev1"/>
    <w:qFormat/>
    <w:rsid w:val="00E83819"/>
    <w:pPr>
      <w:numPr>
        <w:numId w:val="6"/>
      </w:numPr>
      <w:tabs>
        <w:tab w:val="clear" w:pos="0"/>
        <w:tab w:val="left" w:pos="1080"/>
      </w:tabs>
    </w:pPr>
  </w:style>
  <w:style w:type="paragraph" w:customStyle="1" w:styleId="ESEBullet-Lev3">
    <w:name w:val="ESE Bullet - Lev3"/>
    <w:basedOn w:val="ESEBullet-Lev2"/>
    <w:qFormat/>
    <w:rsid w:val="00E83819"/>
    <w:pPr>
      <w:numPr>
        <w:numId w:val="2"/>
      </w:numPr>
      <w:tabs>
        <w:tab w:val="clear" w:pos="0"/>
        <w:tab w:val="clear" w:pos="1080"/>
        <w:tab w:val="left" w:pos="1440"/>
      </w:tabs>
    </w:pPr>
  </w:style>
  <w:style w:type="paragraph" w:customStyle="1" w:styleId="ESENumberswspacing">
    <w:name w:val="ESE Numbers w/ spacing"/>
    <w:basedOn w:val="Normal"/>
    <w:qFormat/>
    <w:rsid w:val="00E83819"/>
    <w:pPr>
      <w:numPr>
        <w:numId w:val="4"/>
      </w:numPr>
      <w:spacing w:before="60" w:after="120"/>
    </w:pPr>
  </w:style>
  <w:style w:type="paragraph" w:styleId="TOC1">
    <w:name w:val="toc 1"/>
    <w:basedOn w:val="Normal"/>
    <w:next w:val="Normal"/>
    <w:uiPriority w:val="39"/>
    <w:qFormat/>
    <w:rsid w:val="00E83819"/>
    <w:pPr>
      <w:tabs>
        <w:tab w:val="right" w:leader="dot" w:pos="9360"/>
      </w:tabs>
      <w:spacing w:before="120" w:after="120"/>
    </w:pPr>
    <w:rPr>
      <w:rFonts w:ascii="Cambria" w:hAnsi="Cambria"/>
      <w:sz w:val="20"/>
    </w:rPr>
  </w:style>
  <w:style w:type="character" w:styleId="Hyperlink">
    <w:name w:val="Hyperlink"/>
    <w:uiPriority w:val="99"/>
    <w:rsid w:val="00E83819"/>
    <w:rPr>
      <w:color w:val="0000FF"/>
      <w:u w:val="single"/>
    </w:rPr>
  </w:style>
  <w:style w:type="paragraph" w:styleId="TOC2">
    <w:name w:val="toc 2"/>
    <w:basedOn w:val="Normal"/>
    <w:next w:val="Normal"/>
    <w:uiPriority w:val="39"/>
    <w:qFormat/>
    <w:rsid w:val="00E83819"/>
    <w:pPr>
      <w:spacing w:before="120"/>
      <w:ind w:left="245"/>
    </w:pPr>
    <w:rPr>
      <w:rFonts w:ascii="Cambria" w:hAnsi="Cambria"/>
      <w:i/>
      <w:sz w:val="20"/>
    </w:rPr>
  </w:style>
  <w:style w:type="paragraph" w:styleId="TOC3">
    <w:name w:val="toc 3"/>
    <w:basedOn w:val="Normal"/>
    <w:next w:val="Normal"/>
    <w:autoRedefine/>
    <w:uiPriority w:val="39"/>
    <w:qFormat/>
    <w:rsid w:val="00E83819"/>
    <w:pPr>
      <w:ind w:left="480"/>
    </w:pPr>
    <w:rPr>
      <w:rFonts w:ascii="Arial" w:hAnsi="Arial"/>
    </w:rPr>
  </w:style>
  <w:style w:type="paragraph" w:styleId="TOC4">
    <w:name w:val="toc 4"/>
    <w:basedOn w:val="Normal"/>
    <w:next w:val="Normal"/>
    <w:autoRedefine/>
    <w:uiPriority w:val="39"/>
    <w:rsid w:val="00E83819"/>
    <w:pPr>
      <w:ind w:left="720"/>
    </w:pPr>
  </w:style>
  <w:style w:type="paragraph" w:styleId="TOC5">
    <w:name w:val="toc 5"/>
    <w:basedOn w:val="Normal"/>
    <w:next w:val="Normal"/>
    <w:autoRedefine/>
    <w:uiPriority w:val="39"/>
    <w:rsid w:val="00E83819"/>
    <w:pPr>
      <w:ind w:left="960"/>
    </w:pPr>
  </w:style>
  <w:style w:type="paragraph" w:styleId="Header">
    <w:name w:val="header"/>
    <w:basedOn w:val="Normal"/>
    <w:link w:val="HeaderChar"/>
    <w:uiPriority w:val="99"/>
    <w:rsid w:val="00E83819"/>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E83819"/>
    <w:rPr>
      <w:rFonts w:ascii="Times New Roman" w:eastAsia="Times New Roman" w:hAnsi="Times New Roman" w:cs="Times New Roman"/>
      <w:szCs w:val="24"/>
    </w:rPr>
  </w:style>
  <w:style w:type="table" w:customStyle="1" w:styleId="ESETablesGridStyle">
    <w:name w:val="ESE Tables Grid Style"/>
    <w:basedOn w:val="TableNormal"/>
    <w:rsid w:val="00E83819"/>
    <w:pPr>
      <w:spacing w:after="0" w:line="240" w:lineRule="auto"/>
      <w:jc w:val="center"/>
    </w:pPr>
    <w:rPr>
      <w:rFonts w:ascii="Arial Narrow" w:eastAsia="Times New Roman" w:hAnsi="Arial Narrow" w:cs="Times New Roman"/>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Tahoma" w:hAnsi="Tahoma"/>
        <w:sz w:val="22"/>
      </w:rPr>
    </w:tblStylePr>
  </w:style>
  <w:style w:type="paragraph" w:customStyle="1" w:styleId="Extraspacingafter">
    <w:name w:val="Extra spacing after"/>
    <w:basedOn w:val="Normal"/>
    <w:semiHidden/>
    <w:rsid w:val="00E83819"/>
    <w:pPr>
      <w:spacing w:after="120"/>
    </w:pPr>
  </w:style>
  <w:style w:type="numbering" w:customStyle="1" w:styleId="ESEList-Numbers">
    <w:name w:val="ESE List - Numbers"/>
    <w:basedOn w:val="NoList"/>
    <w:rsid w:val="00E83819"/>
    <w:pPr>
      <w:numPr>
        <w:numId w:val="3"/>
      </w:numPr>
    </w:pPr>
  </w:style>
  <w:style w:type="numbering" w:customStyle="1" w:styleId="ESEList-Bullets">
    <w:name w:val="ESE List - Bullets"/>
    <w:basedOn w:val="NoList"/>
    <w:rsid w:val="00E83819"/>
    <w:pPr>
      <w:numPr>
        <w:numId w:val="5"/>
      </w:numPr>
    </w:pPr>
  </w:style>
  <w:style w:type="character" w:customStyle="1" w:styleId="TOCHeadingChar">
    <w:name w:val="TOC Heading Char"/>
    <w:link w:val="TOCHeading"/>
    <w:rsid w:val="00E83819"/>
    <w:rPr>
      <w:rFonts w:ascii="Cambria" w:eastAsia="Times New Roman" w:hAnsi="Cambria" w:cs="Arial"/>
      <w:bCs/>
      <w:color w:val="003366"/>
      <w:kern w:val="32"/>
      <w:sz w:val="28"/>
      <w:szCs w:val="28"/>
    </w:rPr>
  </w:style>
  <w:style w:type="table" w:styleId="TableGrid">
    <w:name w:val="Table Grid"/>
    <w:basedOn w:val="TableNormal"/>
    <w:uiPriority w:val="59"/>
    <w:rsid w:val="00E8381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3819"/>
    <w:pPr>
      <w:jc w:val="center"/>
    </w:pPr>
    <w:rPr>
      <w:b/>
      <w:sz w:val="32"/>
      <w:szCs w:val="20"/>
      <w:u w:val="single"/>
    </w:rPr>
  </w:style>
  <w:style w:type="character" w:customStyle="1" w:styleId="TitleChar">
    <w:name w:val="Title Char"/>
    <w:basedOn w:val="DefaultParagraphFont"/>
    <w:link w:val="Title"/>
    <w:rsid w:val="00E83819"/>
    <w:rPr>
      <w:rFonts w:ascii="Calibri" w:eastAsia="Times New Roman" w:hAnsi="Calibri" w:cs="Times New Roman"/>
      <w:b/>
      <w:sz w:val="32"/>
      <w:szCs w:val="20"/>
      <w:u w:val="single"/>
    </w:rPr>
  </w:style>
  <w:style w:type="character" w:customStyle="1" w:styleId="Slogan">
    <w:name w:val="Slogan"/>
    <w:rsid w:val="00E83819"/>
    <w:rPr>
      <w:i/>
      <w:spacing w:val="-6"/>
      <w:sz w:val="24"/>
    </w:rPr>
  </w:style>
  <w:style w:type="paragraph" w:styleId="BodyText">
    <w:name w:val="Body Text"/>
    <w:basedOn w:val="Normal"/>
    <w:link w:val="BodyTextChar"/>
    <w:rsid w:val="00E83819"/>
    <w:rPr>
      <w:snapToGrid w:val="0"/>
      <w:szCs w:val="20"/>
    </w:rPr>
  </w:style>
  <w:style w:type="character" w:customStyle="1" w:styleId="BodyTextChar">
    <w:name w:val="Body Text Char"/>
    <w:basedOn w:val="DefaultParagraphFont"/>
    <w:link w:val="BodyText"/>
    <w:rsid w:val="00E83819"/>
    <w:rPr>
      <w:rFonts w:ascii="Calibri" w:eastAsia="Times New Roman" w:hAnsi="Calibri" w:cs="Times New Roman"/>
      <w:snapToGrid w:val="0"/>
      <w:szCs w:val="20"/>
    </w:rPr>
  </w:style>
  <w:style w:type="character" w:styleId="Emphasis">
    <w:name w:val="Emphasis"/>
    <w:qFormat/>
    <w:rsid w:val="00E83819"/>
    <w:rPr>
      <w:rFonts w:ascii="Calibri" w:hAnsi="Calibri"/>
      <w:b/>
      <w:iCs/>
      <w:sz w:val="20"/>
    </w:rPr>
  </w:style>
  <w:style w:type="character" w:styleId="FollowedHyperlink">
    <w:name w:val="FollowedHyperlink"/>
    <w:rsid w:val="00E83819"/>
    <w:rPr>
      <w:color w:val="800080"/>
      <w:u w:val="single"/>
    </w:rPr>
  </w:style>
  <w:style w:type="character" w:styleId="PageNumber">
    <w:name w:val="page number"/>
    <w:basedOn w:val="DefaultParagraphFont"/>
    <w:rsid w:val="00E83819"/>
  </w:style>
  <w:style w:type="paragraph" w:customStyle="1" w:styleId="TOCBase">
    <w:name w:val="TOC Base"/>
    <w:basedOn w:val="Normal"/>
    <w:link w:val="TOCBaseChar"/>
    <w:rsid w:val="00E83819"/>
    <w:pPr>
      <w:tabs>
        <w:tab w:val="right" w:leader="dot" w:pos="6480"/>
      </w:tabs>
      <w:spacing w:after="240" w:line="240" w:lineRule="atLeast"/>
    </w:pPr>
    <w:rPr>
      <w:rFonts w:ascii="Arial" w:hAnsi="Arial"/>
      <w:spacing w:val="-5"/>
      <w:sz w:val="20"/>
      <w:szCs w:val="20"/>
    </w:rPr>
  </w:style>
  <w:style w:type="character" w:styleId="Strong">
    <w:name w:val="Strong"/>
    <w:qFormat/>
    <w:rsid w:val="00E83819"/>
    <w:rPr>
      <w:b/>
      <w:bCs/>
    </w:rPr>
  </w:style>
  <w:style w:type="character" w:customStyle="1" w:styleId="TOCBaseChar">
    <w:name w:val="TOC Base Char"/>
    <w:link w:val="TOCBase"/>
    <w:rsid w:val="00E83819"/>
    <w:rPr>
      <w:rFonts w:ascii="Arial" w:eastAsia="Times New Roman" w:hAnsi="Arial" w:cs="Times New Roman"/>
      <w:spacing w:val="-5"/>
      <w:sz w:val="20"/>
      <w:szCs w:val="20"/>
    </w:rPr>
  </w:style>
  <w:style w:type="paragraph" w:styleId="NormalWeb">
    <w:name w:val="Normal (Web)"/>
    <w:basedOn w:val="Normal"/>
    <w:uiPriority w:val="99"/>
    <w:rsid w:val="00E83819"/>
    <w:pPr>
      <w:spacing w:before="100" w:beforeAutospacing="1" w:after="100" w:afterAutospacing="1"/>
    </w:pPr>
    <w:rPr>
      <w:rFonts w:ascii="Georgia" w:hAnsi="Georgia"/>
      <w:sz w:val="20"/>
      <w:szCs w:val="20"/>
    </w:rPr>
  </w:style>
  <w:style w:type="paragraph" w:styleId="BalloonText">
    <w:name w:val="Balloon Text"/>
    <w:basedOn w:val="Normal"/>
    <w:link w:val="BalloonTextChar"/>
    <w:rsid w:val="00E83819"/>
    <w:rPr>
      <w:rFonts w:ascii="Tahoma" w:hAnsi="Tahoma"/>
      <w:sz w:val="16"/>
      <w:szCs w:val="16"/>
    </w:rPr>
  </w:style>
  <w:style w:type="character" w:customStyle="1" w:styleId="BalloonTextChar">
    <w:name w:val="Balloon Text Char"/>
    <w:basedOn w:val="DefaultParagraphFont"/>
    <w:link w:val="BalloonText"/>
    <w:rsid w:val="00E83819"/>
    <w:rPr>
      <w:rFonts w:ascii="Tahoma" w:eastAsia="Times New Roman" w:hAnsi="Tahoma" w:cs="Times New Roman"/>
      <w:sz w:val="16"/>
      <w:szCs w:val="16"/>
    </w:rPr>
  </w:style>
  <w:style w:type="character" w:styleId="CommentReference">
    <w:name w:val="annotation reference"/>
    <w:uiPriority w:val="99"/>
    <w:rsid w:val="00E83819"/>
    <w:rPr>
      <w:sz w:val="16"/>
      <w:szCs w:val="16"/>
    </w:rPr>
  </w:style>
  <w:style w:type="paragraph" w:styleId="CommentText">
    <w:name w:val="annotation text"/>
    <w:basedOn w:val="Normal"/>
    <w:link w:val="CommentTextChar"/>
    <w:uiPriority w:val="99"/>
    <w:rsid w:val="00E83819"/>
    <w:rPr>
      <w:sz w:val="20"/>
      <w:szCs w:val="20"/>
    </w:rPr>
  </w:style>
  <w:style w:type="character" w:customStyle="1" w:styleId="CommentTextChar">
    <w:name w:val="Comment Text Char"/>
    <w:basedOn w:val="DefaultParagraphFont"/>
    <w:link w:val="CommentText"/>
    <w:uiPriority w:val="99"/>
    <w:rsid w:val="00E83819"/>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E83819"/>
    <w:rPr>
      <w:rFonts w:ascii="Times New Roman" w:hAnsi="Times New Roman"/>
      <w:b/>
      <w:bCs/>
    </w:rPr>
  </w:style>
  <w:style w:type="character" w:customStyle="1" w:styleId="CommentSubjectChar">
    <w:name w:val="Comment Subject Char"/>
    <w:basedOn w:val="CommentTextChar"/>
    <w:link w:val="CommentSubject"/>
    <w:rsid w:val="00E83819"/>
    <w:rPr>
      <w:rFonts w:ascii="Times New Roman" w:eastAsia="Times New Roman" w:hAnsi="Times New Roman" w:cs="Times New Roman"/>
      <w:b/>
      <w:bCs/>
      <w:sz w:val="20"/>
      <w:szCs w:val="20"/>
    </w:rPr>
  </w:style>
  <w:style w:type="paragraph" w:styleId="Revision">
    <w:name w:val="Revision"/>
    <w:hidden/>
    <w:uiPriority w:val="99"/>
    <w:semiHidden/>
    <w:rsid w:val="00E83819"/>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E83819"/>
    <w:pPr>
      <w:ind w:left="720"/>
      <w:contextualSpacing/>
    </w:pPr>
  </w:style>
  <w:style w:type="character" w:styleId="IntenseEmphasis">
    <w:name w:val="Intense Emphasis"/>
    <w:basedOn w:val="DefaultParagraphFont"/>
    <w:uiPriority w:val="21"/>
    <w:qFormat/>
    <w:rsid w:val="00E83819"/>
    <w:rPr>
      <w:rFonts w:ascii="Cambria" w:hAnsi="Cambria"/>
      <w:bCs/>
      <w:iCs/>
      <w:color w:val="365F91"/>
      <w:sz w:val="28"/>
    </w:rPr>
  </w:style>
  <w:style w:type="paragraph" w:styleId="IntenseQuote">
    <w:name w:val="Intense Quote"/>
    <w:basedOn w:val="Normal"/>
    <w:next w:val="Normal"/>
    <w:link w:val="IntenseQuoteChar"/>
    <w:uiPriority w:val="30"/>
    <w:qFormat/>
    <w:rsid w:val="00E8381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83819"/>
    <w:rPr>
      <w:rFonts w:ascii="Calibri" w:eastAsia="Times New Roman" w:hAnsi="Calibri" w:cs="Times New Roman"/>
      <w:b/>
      <w:bCs/>
      <w:i/>
      <w:iCs/>
      <w:color w:val="4F81BD"/>
      <w:szCs w:val="24"/>
    </w:rPr>
  </w:style>
  <w:style w:type="table" w:styleId="TableClassic1">
    <w:name w:val="Table Classic 1"/>
    <w:basedOn w:val="TableNormal"/>
    <w:rsid w:val="00E83819"/>
    <w:pPr>
      <w:spacing w:after="0" w:line="240" w:lineRule="auto"/>
    </w:pPr>
    <w:rPr>
      <w:rFonts w:ascii="Times New Roman" w:eastAsia="Times New Roman" w:hAnsi="Times New Roma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3819"/>
    <w:pPr>
      <w:spacing w:after="0" w:line="240" w:lineRule="auto"/>
    </w:pPr>
    <w:rPr>
      <w:rFonts w:ascii="Times New Roman" w:eastAsia="Times New Roman" w:hAnsi="Times New Roman" w:cs="Times New Roman"/>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3">
    <w:name w:val="Medium Shading 2 Accent 3"/>
    <w:basedOn w:val="TableNormal"/>
    <w:uiPriority w:val="64"/>
    <w:rsid w:val="00E83819"/>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E83819"/>
    <w:pPr>
      <w:spacing w:after="0" w:line="240" w:lineRule="auto"/>
    </w:pPr>
    <w:rPr>
      <w:rFonts w:ascii="Cambria" w:eastAsia="Times New Roman" w:hAnsi="Cambria" w:cs="Times New Roman"/>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List1-Accent11">
    <w:name w:val="Medium List 1 - Accent 11"/>
    <w:basedOn w:val="TableNormal"/>
    <w:uiPriority w:val="65"/>
    <w:rsid w:val="00E83819"/>
    <w:pPr>
      <w:spacing w:after="0" w:line="240" w:lineRule="auto"/>
    </w:pPr>
    <w:rPr>
      <w:rFonts w:ascii="Times New Roman" w:eastAsia="Times New Roman" w:hAnsi="Times New Roman" w:cs="Times New Roman"/>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3Deffects3">
    <w:name w:val="Table 3D effects 3"/>
    <w:basedOn w:val="TableNormal"/>
    <w:rsid w:val="00E83819"/>
    <w:pPr>
      <w:spacing w:after="0" w:line="240" w:lineRule="auto"/>
    </w:pPr>
    <w:rPr>
      <w:rFonts w:ascii="Times New Roman" w:eastAsia="Times New Roman" w:hAnsi="Times New Roman" w:cs="Times New Roman"/>
      <w:sz w:val="20"/>
      <w:szCs w:val="20"/>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ld1">
    <w:name w:val="bold1"/>
    <w:basedOn w:val="DefaultParagraphFont"/>
    <w:rsid w:val="00E83819"/>
    <w:rPr>
      <w:b/>
      <w:bCs/>
    </w:rPr>
  </w:style>
  <w:style w:type="paragraph" w:customStyle="1" w:styleId="Style3">
    <w:name w:val="Style3"/>
    <w:basedOn w:val="Normal"/>
    <w:rsid w:val="00E83819"/>
    <w:pPr>
      <w:numPr>
        <w:numId w:val="14"/>
      </w:numPr>
      <w:tabs>
        <w:tab w:val="clear" w:pos="1080"/>
        <w:tab w:val="num" w:pos="1800"/>
      </w:tabs>
      <w:jc w:val="both"/>
    </w:pPr>
    <w:rPr>
      <w:rFonts w:ascii="Arial" w:hAnsi="Arial" w:cs="Arial"/>
      <w:sz w:val="20"/>
    </w:rPr>
  </w:style>
  <w:style w:type="character" w:customStyle="1" w:styleId="titleshift">
    <w:name w:val="titleshift"/>
    <w:basedOn w:val="DefaultParagraphFont"/>
    <w:rsid w:val="00E83819"/>
  </w:style>
  <w:style w:type="paragraph" w:styleId="TOC6">
    <w:name w:val="toc 6"/>
    <w:basedOn w:val="Normal"/>
    <w:next w:val="Normal"/>
    <w:autoRedefine/>
    <w:uiPriority w:val="39"/>
    <w:unhideWhenUsed/>
    <w:rsid w:val="00E83819"/>
    <w:pPr>
      <w:spacing w:after="100" w:line="276" w:lineRule="auto"/>
      <w:ind w:left="1100"/>
    </w:pPr>
    <w:rPr>
      <w:szCs w:val="22"/>
    </w:rPr>
  </w:style>
  <w:style w:type="paragraph" w:styleId="TOC7">
    <w:name w:val="toc 7"/>
    <w:basedOn w:val="Normal"/>
    <w:next w:val="Normal"/>
    <w:autoRedefine/>
    <w:uiPriority w:val="39"/>
    <w:unhideWhenUsed/>
    <w:rsid w:val="00E83819"/>
    <w:pPr>
      <w:spacing w:after="100" w:line="276" w:lineRule="auto"/>
      <w:ind w:left="1320"/>
    </w:pPr>
    <w:rPr>
      <w:szCs w:val="22"/>
    </w:rPr>
  </w:style>
  <w:style w:type="paragraph" w:styleId="TOC8">
    <w:name w:val="toc 8"/>
    <w:basedOn w:val="Normal"/>
    <w:next w:val="Normal"/>
    <w:autoRedefine/>
    <w:uiPriority w:val="39"/>
    <w:unhideWhenUsed/>
    <w:rsid w:val="00E83819"/>
    <w:pPr>
      <w:spacing w:after="100" w:line="276" w:lineRule="auto"/>
      <w:ind w:left="1540"/>
    </w:pPr>
    <w:rPr>
      <w:szCs w:val="22"/>
    </w:rPr>
  </w:style>
  <w:style w:type="paragraph" w:styleId="TOC9">
    <w:name w:val="toc 9"/>
    <w:basedOn w:val="Normal"/>
    <w:next w:val="Normal"/>
    <w:autoRedefine/>
    <w:uiPriority w:val="39"/>
    <w:unhideWhenUsed/>
    <w:rsid w:val="00E83819"/>
    <w:pPr>
      <w:spacing w:after="100" w:line="276" w:lineRule="auto"/>
      <w:ind w:left="1760"/>
    </w:pPr>
    <w:rPr>
      <w:szCs w:val="22"/>
    </w:rPr>
  </w:style>
  <w:style w:type="character" w:customStyle="1" w:styleId="text-danger">
    <w:name w:val="text-danger"/>
    <w:basedOn w:val="DefaultParagraphFont"/>
    <w:rsid w:val="00705764"/>
  </w:style>
  <w:style w:type="character" w:styleId="UnresolvedMention">
    <w:name w:val="Unresolved Mention"/>
    <w:basedOn w:val="DefaultParagraphFont"/>
    <w:uiPriority w:val="99"/>
    <w:semiHidden/>
    <w:unhideWhenUsed/>
    <w:rsid w:val="00751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cte/cvte/SafetyGuid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workforc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cte/cvte/resources/acguide.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niosh/docs/2004-101/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155c1-6877-4058-bd69-293f8cf0321f">
      <Terms xmlns="http://schemas.microsoft.com/office/infopath/2007/PartnerControls"/>
    </lcf76f155ced4ddcb4097134ff3c332f>
    <TaxCatchAll xmlns="fdcd57df-05e8-4749-9cc8-5afe3dcd00a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3104C6C6C0EE34A9E7DA4AF8CD79644" ma:contentTypeVersion="13" ma:contentTypeDescription="Create a new document." ma:contentTypeScope="" ma:versionID="11c30a14b2e3ea6f1668c14f404122a9">
  <xsd:schema xmlns:xsd="http://www.w3.org/2001/XMLSchema" xmlns:xs="http://www.w3.org/2001/XMLSchema" xmlns:p="http://schemas.microsoft.com/office/2006/metadata/properties" xmlns:ns2="c44155c1-6877-4058-bd69-293f8cf0321f" xmlns:ns3="fdcd57df-05e8-4749-9cc8-5afe3dcd00a5" targetNamespace="http://schemas.microsoft.com/office/2006/metadata/properties" ma:root="true" ma:fieldsID="470e2464bffb21f3b83f15f4e9642abf" ns2:_="" ns3:_="">
    <xsd:import namespace="c44155c1-6877-4058-bd69-293f8cf0321f"/>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155c1-6877-4058-bd69-293f8cf0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1B3AC-483E-46F7-BCA0-50E703B2270E}">
  <ds:schemaRefs>
    <ds:schemaRef ds:uri="http://schemas.microsoft.com/sharepoint/v3/contenttype/forms"/>
  </ds:schemaRefs>
</ds:datastoreItem>
</file>

<file path=customXml/itemProps2.xml><?xml version="1.0" encoding="utf-8"?>
<ds:datastoreItem xmlns:ds="http://schemas.openxmlformats.org/officeDocument/2006/customXml" ds:itemID="{07E295C7-D85F-4C1F-A525-B09EF24B7F6B}">
  <ds:schemaRefs>
    <ds:schemaRef ds:uri="http://schemas.microsoft.com/office/2006/metadata/properties"/>
    <ds:schemaRef ds:uri="http://schemas.microsoft.com/office/infopath/2007/PartnerControls"/>
    <ds:schemaRef ds:uri="c44155c1-6877-4058-bd69-293f8cf0321f"/>
    <ds:schemaRef ds:uri="fdcd57df-05e8-4749-9cc8-5afe3dcd00a5"/>
  </ds:schemaRefs>
</ds:datastoreItem>
</file>

<file path=customXml/itemProps3.xml><?xml version="1.0" encoding="utf-8"?>
<ds:datastoreItem xmlns:ds="http://schemas.openxmlformats.org/officeDocument/2006/customXml" ds:itemID="{982DF274-F47D-4BEC-A344-3E99365F55D6}">
  <ds:schemaRefs>
    <ds:schemaRef ds:uri="http://schemas.openxmlformats.org/officeDocument/2006/bibliography"/>
  </ds:schemaRefs>
</ds:datastoreItem>
</file>

<file path=customXml/itemProps4.xml><?xml version="1.0" encoding="utf-8"?>
<ds:datastoreItem xmlns:ds="http://schemas.openxmlformats.org/officeDocument/2006/customXml" ds:itemID="{CA47ABC9-6381-49A5-BCCE-79F2448A0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155c1-6877-4058-bd69-293f8cf0321f"/>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Proposed Program Onsite Visit</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Comment Form for PAC</dc:title>
  <dc:creator>DESE</dc:creator>
  <cp:lastModifiedBy>Zou, Dong (EOE)</cp:lastModifiedBy>
  <cp:revision>3</cp:revision>
  <dcterms:created xsi:type="dcterms:W3CDTF">2022-08-24T14:42:00Z</dcterms:created>
  <dcterms:modified xsi:type="dcterms:W3CDTF">2022-08-30T22:01:00Z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30 2022</vt:lpwstr>
  </property>
</Properties>
</file>