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D847" w14:textId="7E3CBEFD" w:rsidR="00E906F9" w:rsidRPr="00EB3245" w:rsidRDefault="00E906F9" w:rsidP="00E403B5">
      <w:pPr>
        <w:pStyle w:val="NormalWeb"/>
        <w:shd w:val="clear" w:color="auto" w:fill="FFFFFF"/>
        <w:spacing w:before="240" w:beforeAutospacing="0" w:after="240" w:afterAutospacing="0"/>
        <w:rPr>
          <w:rFonts w:asciiTheme="minorHAnsi" w:hAnsiTheme="minorHAnsi" w:cstheme="minorHAnsi"/>
          <w:b/>
          <w:color w:val="333333"/>
        </w:rPr>
      </w:pPr>
      <w:r w:rsidRPr="00EB3245">
        <w:rPr>
          <w:rFonts w:asciiTheme="minorHAnsi" w:hAnsiTheme="minorHAnsi" w:cstheme="minorHAnsi"/>
          <w:b/>
          <w:color w:val="333333"/>
        </w:rPr>
        <w:t>What is Regional Consultation?</w:t>
      </w:r>
    </w:p>
    <w:p w14:paraId="52159C7C" w14:textId="7EE08957" w:rsidR="00B37A73" w:rsidRPr="00EB3245" w:rsidRDefault="00335DDA" w:rsidP="00186963">
      <w:pPr>
        <w:ind w:left="360"/>
        <w:rPr>
          <w:rFonts w:asciiTheme="minorHAnsi" w:hAnsiTheme="minorHAnsi" w:cstheme="minorHAnsi"/>
          <w:sz w:val="24"/>
          <w:szCs w:val="24"/>
        </w:rPr>
      </w:pPr>
      <w:r w:rsidRPr="00EB3245">
        <w:rPr>
          <w:rFonts w:asciiTheme="minorHAnsi" w:hAnsiTheme="minorHAnsi" w:cstheme="minorHAnsi"/>
          <w:sz w:val="24"/>
          <w:szCs w:val="24"/>
        </w:rPr>
        <w:t xml:space="preserve">Regional consultation is a process where districts benefit from the expertise and perspectives of stakeholders. </w:t>
      </w:r>
      <w:r w:rsidR="00D05501" w:rsidRPr="00EB3245">
        <w:rPr>
          <w:rFonts w:asciiTheme="minorHAnsi" w:hAnsiTheme="minorHAnsi" w:cstheme="minorHAnsi"/>
          <w:sz w:val="24"/>
          <w:szCs w:val="24"/>
        </w:rPr>
        <w:t xml:space="preserve">While school districts may already have an idea of what Chapter 74 program(s) they wish to open, </w:t>
      </w:r>
      <w:r w:rsidR="00405C02" w:rsidRPr="00EB3245">
        <w:rPr>
          <w:rFonts w:asciiTheme="minorHAnsi" w:hAnsiTheme="minorHAnsi" w:cstheme="minorHAnsi"/>
          <w:sz w:val="24"/>
          <w:szCs w:val="24"/>
        </w:rPr>
        <w:t xml:space="preserve">districts should </w:t>
      </w:r>
      <w:r w:rsidR="00305B1B" w:rsidRPr="00EB3245">
        <w:rPr>
          <w:rFonts w:asciiTheme="minorHAnsi" w:hAnsiTheme="minorHAnsi" w:cstheme="minorHAnsi"/>
          <w:sz w:val="24"/>
          <w:szCs w:val="24"/>
        </w:rPr>
        <w:t xml:space="preserve">make informed decisions </w:t>
      </w:r>
      <w:r w:rsidR="005A1550" w:rsidRPr="00EB3245">
        <w:rPr>
          <w:rFonts w:asciiTheme="minorHAnsi" w:hAnsiTheme="minorHAnsi" w:cstheme="minorHAnsi"/>
          <w:sz w:val="24"/>
          <w:szCs w:val="24"/>
        </w:rPr>
        <w:t>by engaging with stakeholders</w:t>
      </w:r>
      <w:r w:rsidR="006A0601" w:rsidRPr="00EB3245">
        <w:rPr>
          <w:rFonts w:asciiTheme="minorHAnsi" w:hAnsiTheme="minorHAnsi" w:cstheme="minorHAnsi"/>
          <w:sz w:val="24"/>
          <w:szCs w:val="24"/>
        </w:rPr>
        <w:t xml:space="preserve"> to </w:t>
      </w:r>
      <w:r w:rsidR="001744E5" w:rsidRPr="00EB3245">
        <w:rPr>
          <w:rFonts w:asciiTheme="minorHAnsi" w:hAnsiTheme="minorHAnsi" w:cstheme="minorHAnsi"/>
          <w:sz w:val="24"/>
          <w:szCs w:val="24"/>
        </w:rPr>
        <w:t>discuss questions like</w:t>
      </w:r>
      <w:r w:rsidR="00D21FB6" w:rsidRPr="00EB3245">
        <w:rPr>
          <w:rFonts w:asciiTheme="minorHAnsi" w:hAnsiTheme="minorHAnsi" w:cstheme="minorHAnsi"/>
          <w:sz w:val="24"/>
          <w:szCs w:val="24"/>
        </w:rPr>
        <w:t xml:space="preserve"> (but not limited to)</w:t>
      </w:r>
      <w:r w:rsidR="001744E5" w:rsidRPr="00EB3245">
        <w:rPr>
          <w:rFonts w:asciiTheme="minorHAnsi" w:hAnsiTheme="minorHAnsi" w:cstheme="minorHAnsi"/>
          <w:sz w:val="24"/>
          <w:szCs w:val="24"/>
        </w:rPr>
        <w:t>:</w:t>
      </w:r>
    </w:p>
    <w:p w14:paraId="0701C585" w14:textId="77777777" w:rsidR="00335DDA" w:rsidRPr="00EB3245" w:rsidRDefault="00335DDA" w:rsidP="00186963">
      <w:pPr>
        <w:ind w:left="360"/>
        <w:rPr>
          <w:rFonts w:asciiTheme="minorHAnsi" w:hAnsiTheme="minorHAnsi" w:cstheme="minorHAnsi"/>
          <w:sz w:val="24"/>
          <w:szCs w:val="24"/>
        </w:rPr>
      </w:pPr>
    </w:p>
    <w:p w14:paraId="4FA55959" w14:textId="6C2BB293" w:rsidR="001744E5" w:rsidRPr="00EB3245" w:rsidRDefault="001744E5" w:rsidP="00186963">
      <w:pPr>
        <w:pStyle w:val="ListParagraph"/>
        <w:numPr>
          <w:ilvl w:val="0"/>
          <w:numId w:val="17"/>
        </w:numPr>
        <w:ind w:left="1080"/>
        <w:rPr>
          <w:rFonts w:asciiTheme="minorHAnsi" w:hAnsiTheme="minorHAnsi" w:cstheme="minorHAnsi"/>
          <w:sz w:val="24"/>
          <w:szCs w:val="24"/>
        </w:rPr>
      </w:pPr>
      <w:r w:rsidRPr="00EB3245">
        <w:rPr>
          <w:rFonts w:asciiTheme="minorHAnsi" w:hAnsiTheme="minorHAnsi" w:cstheme="minorHAnsi"/>
          <w:sz w:val="24"/>
          <w:szCs w:val="24"/>
        </w:rPr>
        <w:t>Is there adequate labor market demand for this program?</w:t>
      </w:r>
    </w:p>
    <w:p w14:paraId="636EA730" w14:textId="0943D999" w:rsidR="001744E5" w:rsidRPr="00EB3245" w:rsidRDefault="001744E5" w:rsidP="00186963">
      <w:pPr>
        <w:pStyle w:val="ListParagraph"/>
        <w:numPr>
          <w:ilvl w:val="0"/>
          <w:numId w:val="17"/>
        </w:numPr>
        <w:ind w:left="1080"/>
        <w:rPr>
          <w:rFonts w:asciiTheme="minorHAnsi" w:hAnsiTheme="minorHAnsi" w:cstheme="minorHAnsi"/>
          <w:sz w:val="24"/>
          <w:szCs w:val="24"/>
        </w:rPr>
      </w:pPr>
      <w:r w:rsidRPr="00EB3245">
        <w:rPr>
          <w:rFonts w:asciiTheme="minorHAnsi" w:hAnsiTheme="minorHAnsi" w:cstheme="minorHAnsi"/>
          <w:sz w:val="24"/>
          <w:szCs w:val="24"/>
        </w:rPr>
        <w:t xml:space="preserve">Are there other </w:t>
      </w:r>
      <w:r w:rsidR="0031013E" w:rsidRPr="00EB3245">
        <w:rPr>
          <w:rFonts w:asciiTheme="minorHAnsi" w:hAnsiTheme="minorHAnsi" w:cstheme="minorHAnsi"/>
          <w:sz w:val="24"/>
          <w:szCs w:val="24"/>
        </w:rPr>
        <w:t>preparatory programs</w:t>
      </w:r>
      <w:r w:rsidR="00975131" w:rsidRPr="00EB3245">
        <w:rPr>
          <w:rFonts w:asciiTheme="minorHAnsi" w:hAnsiTheme="minorHAnsi" w:cstheme="minorHAnsi"/>
          <w:sz w:val="24"/>
          <w:szCs w:val="24"/>
        </w:rPr>
        <w:t xml:space="preserve"> serving the same population?</w:t>
      </w:r>
    </w:p>
    <w:p w14:paraId="1D6365C4" w14:textId="0B448059" w:rsidR="00975131" w:rsidRPr="00EB3245" w:rsidRDefault="00975131" w:rsidP="00186963">
      <w:pPr>
        <w:pStyle w:val="ListParagraph"/>
        <w:numPr>
          <w:ilvl w:val="0"/>
          <w:numId w:val="17"/>
        </w:numPr>
        <w:ind w:left="1080"/>
        <w:rPr>
          <w:rFonts w:asciiTheme="minorHAnsi" w:hAnsiTheme="minorHAnsi" w:cstheme="minorHAnsi"/>
          <w:sz w:val="24"/>
          <w:szCs w:val="24"/>
        </w:rPr>
      </w:pPr>
      <w:r w:rsidRPr="00EB3245">
        <w:rPr>
          <w:rFonts w:asciiTheme="minorHAnsi" w:hAnsiTheme="minorHAnsi" w:cstheme="minorHAnsi"/>
          <w:sz w:val="24"/>
          <w:szCs w:val="24"/>
        </w:rPr>
        <w:t>Is th</w:t>
      </w:r>
      <w:r w:rsidR="005D1954" w:rsidRPr="00EB3245">
        <w:rPr>
          <w:rFonts w:asciiTheme="minorHAnsi" w:hAnsiTheme="minorHAnsi" w:cstheme="minorHAnsi"/>
          <w:sz w:val="24"/>
          <w:szCs w:val="24"/>
        </w:rPr>
        <w:t xml:space="preserve">is the right program for this school and </w:t>
      </w:r>
      <w:r w:rsidR="00255D83" w:rsidRPr="00EB3245">
        <w:rPr>
          <w:rFonts w:asciiTheme="minorHAnsi" w:hAnsiTheme="minorHAnsi" w:cstheme="minorHAnsi"/>
          <w:sz w:val="24"/>
          <w:szCs w:val="24"/>
        </w:rPr>
        <w:t xml:space="preserve">the </w:t>
      </w:r>
      <w:r w:rsidR="005D1954" w:rsidRPr="00EB3245">
        <w:rPr>
          <w:rFonts w:asciiTheme="minorHAnsi" w:hAnsiTheme="minorHAnsi" w:cstheme="minorHAnsi"/>
          <w:sz w:val="24"/>
          <w:szCs w:val="24"/>
        </w:rPr>
        <w:t>students?</w:t>
      </w:r>
    </w:p>
    <w:p w14:paraId="327D0FE9" w14:textId="5C71A74A" w:rsidR="00D21FB6" w:rsidRPr="00EB3245" w:rsidRDefault="00255D83" w:rsidP="00186963">
      <w:pPr>
        <w:pStyle w:val="ListParagraph"/>
        <w:numPr>
          <w:ilvl w:val="0"/>
          <w:numId w:val="17"/>
        </w:numPr>
        <w:ind w:left="1080"/>
        <w:rPr>
          <w:rFonts w:asciiTheme="minorHAnsi" w:hAnsiTheme="minorHAnsi" w:cstheme="minorHAnsi"/>
          <w:sz w:val="24"/>
          <w:szCs w:val="24"/>
        </w:rPr>
      </w:pPr>
      <w:r w:rsidRPr="00EB3245">
        <w:rPr>
          <w:rFonts w:asciiTheme="minorHAnsi" w:hAnsiTheme="minorHAnsi" w:cstheme="minorHAnsi"/>
          <w:sz w:val="24"/>
          <w:szCs w:val="24"/>
        </w:rPr>
        <w:t>Are there</w:t>
      </w:r>
      <w:r w:rsidR="00AB15FC" w:rsidRPr="00EB3245">
        <w:rPr>
          <w:rFonts w:asciiTheme="minorHAnsi" w:hAnsiTheme="minorHAnsi" w:cstheme="minorHAnsi"/>
          <w:sz w:val="24"/>
          <w:szCs w:val="24"/>
        </w:rPr>
        <w:t xml:space="preserve"> </w:t>
      </w:r>
      <w:r w:rsidRPr="00EB3245">
        <w:rPr>
          <w:rFonts w:asciiTheme="minorHAnsi" w:hAnsiTheme="minorHAnsi" w:cstheme="minorHAnsi"/>
          <w:sz w:val="24"/>
          <w:szCs w:val="24"/>
        </w:rPr>
        <w:t>enough potential s</w:t>
      </w:r>
      <w:r w:rsidR="00AB15FC" w:rsidRPr="00EB3245">
        <w:rPr>
          <w:rFonts w:asciiTheme="minorHAnsi" w:hAnsiTheme="minorHAnsi" w:cstheme="minorHAnsi"/>
          <w:sz w:val="24"/>
          <w:szCs w:val="24"/>
        </w:rPr>
        <w:t>tud</w:t>
      </w:r>
      <w:r w:rsidRPr="00EB3245">
        <w:rPr>
          <w:rFonts w:asciiTheme="minorHAnsi" w:hAnsiTheme="minorHAnsi" w:cstheme="minorHAnsi"/>
          <w:sz w:val="24"/>
          <w:szCs w:val="24"/>
        </w:rPr>
        <w:t xml:space="preserve">ents </w:t>
      </w:r>
      <w:r w:rsidR="005C504E" w:rsidRPr="00EB3245">
        <w:rPr>
          <w:rFonts w:asciiTheme="minorHAnsi" w:hAnsiTheme="minorHAnsi" w:cstheme="minorHAnsi"/>
          <w:sz w:val="24"/>
          <w:szCs w:val="24"/>
        </w:rPr>
        <w:t xml:space="preserve">and interest to </w:t>
      </w:r>
      <w:r w:rsidR="00CC6D17" w:rsidRPr="00EB3245">
        <w:rPr>
          <w:rFonts w:asciiTheme="minorHAnsi" w:hAnsiTheme="minorHAnsi" w:cstheme="minorHAnsi"/>
          <w:sz w:val="24"/>
          <w:szCs w:val="24"/>
        </w:rPr>
        <w:t>pursue this program?</w:t>
      </w:r>
    </w:p>
    <w:p w14:paraId="51EECD58" w14:textId="77777777" w:rsidR="00450A8C" w:rsidRPr="00EB3245" w:rsidRDefault="00450A8C" w:rsidP="00450A8C">
      <w:pPr>
        <w:rPr>
          <w:rFonts w:asciiTheme="minorHAnsi" w:hAnsiTheme="minorHAnsi" w:cstheme="minorHAnsi"/>
          <w:sz w:val="24"/>
          <w:szCs w:val="24"/>
        </w:rPr>
      </w:pPr>
    </w:p>
    <w:p w14:paraId="301066A8" w14:textId="77777777" w:rsidR="00A4596C" w:rsidRDefault="004018A9" w:rsidP="00D05501">
      <w:pPr>
        <w:rPr>
          <w:rFonts w:asciiTheme="minorHAnsi" w:hAnsiTheme="minorHAnsi" w:cstheme="minorHAnsi"/>
          <w:b/>
          <w:bCs/>
          <w:sz w:val="24"/>
          <w:szCs w:val="24"/>
        </w:rPr>
      </w:pPr>
      <w:r w:rsidRPr="00EB3245">
        <w:rPr>
          <w:rFonts w:asciiTheme="minorHAnsi" w:hAnsiTheme="minorHAnsi" w:cstheme="minorHAnsi"/>
          <w:b/>
          <w:bCs/>
          <w:sz w:val="24"/>
          <w:szCs w:val="24"/>
        </w:rPr>
        <w:t xml:space="preserve">Which Stakeholders should we engage with and why? </w:t>
      </w:r>
    </w:p>
    <w:p w14:paraId="195E26C4" w14:textId="77777777" w:rsidR="00EB3245" w:rsidRPr="00EB3245" w:rsidRDefault="00EB3245" w:rsidP="00D05501">
      <w:pPr>
        <w:rPr>
          <w:rFonts w:asciiTheme="minorHAnsi" w:hAnsiTheme="minorHAnsi" w:cstheme="minorHAnsi"/>
          <w:b/>
          <w:bCs/>
          <w:sz w:val="24"/>
          <w:szCs w:val="24"/>
        </w:rPr>
      </w:pPr>
    </w:p>
    <w:p w14:paraId="2C3082FA" w14:textId="5E0CE740" w:rsidR="00B37A73" w:rsidRPr="00EB3245" w:rsidRDefault="00A4596C" w:rsidP="00186963">
      <w:pPr>
        <w:ind w:firstLine="360"/>
        <w:rPr>
          <w:rFonts w:asciiTheme="minorHAnsi" w:hAnsiTheme="minorHAnsi" w:cstheme="minorHAnsi"/>
          <w:b/>
          <w:bCs/>
          <w:sz w:val="24"/>
          <w:szCs w:val="24"/>
        </w:rPr>
      </w:pPr>
      <w:r w:rsidRPr="00EB3245">
        <w:rPr>
          <w:rFonts w:asciiTheme="minorHAnsi" w:hAnsiTheme="minorHAnsi" w:cstheme="minorHAnsi"/>
          <w:sz w:val="24"/>
          <w:szCs w:val="24"/>
        </w:rPr>
        <w:t>As examples:</w:t>
      </w:r>
    </w:p>
    <w:p w14:paraId="68B48F62" w14:textId="2F94CE23" w:rsidR="00305B1B" w:rsidRPr="00EB3245" w:rsidRDefault="005D1954" w:rsidP="4C35ACA9">
      <w:pPr>
        <w:pStyle w:val="ListParagraph"/>
        <w:numPr>
          <w:ilvl w:val="0"/>
          <w:numId w:val="16"/>
        </w:numPr>
        <w:rPr>
          <w:rFonts w:asciiTheme="minorHAnsi" w:hAnsiTheme="minorHAnsi" w:cstheme="minorHAnsi"/>
          <w:sz w:val="24"/>
          <w:szCs w:val="24"/>
        </w:rPr>
      </w:pPr>
      <w:proofErr w:type="spellStart"/>
      <w:r w:rsidRPr="00EB3245">
        <w:rPr>
          <w:rFonts w:asciiTheme="minorHAnsi" w:hAnsiTheme="minorHAnsi" w:cstheme="minorHAnsi"/>
          <w:sz w:val="24"/>
          <w:szCs w:val="24"/>
        </w:rPr>
        <w:t>MassHire</w:t>
      </w:r>
      <w:proofErr w:type="spellEnd"/>
      <w:r w:rsidRPr="00EB3245">
        <w:rPr>
          <w:rFonts w:asciiTheme="minorHAnsi" w:hAnsiTheme="minorHAnsi" w:cstheme="minorHAnsi"/>
          <w:sz w:val="24"/>
          <w:szCs w:val="24"/>
        </w:rPr>
        <w:t xml:space="preserve"> </w:t>
      </w:r>
      <w:r w:rsidR="001D7E25" w:rsidRPr="00EB3245">
        <w:rPr>
          <w:rFonts w:asciiTheme="minorHAnsi" w:hAnsiTheme="minorHAnsi" w:cstheme="minorHAnsi"/>
          <w:sz w:val="24"/>
          <w:szCs w:val="24"/>
        </w:rPr>
        <w:t>knows about</w:t>
      </w:r>
      <w:r w:rsidR="001D7E25" w:rsidRPr="00EB3245">
        <w:rPr>
          <w:rFonts w:asciiTheme="minorHAnsi" w:hAnsiTheme="minorHAnsi" w:cstheme="minorHAnsi"/>
          <w:i/>
          <w:iCs/>
          <w:sz w:val="24"/>
          <w:szCs w:val="24"/>
        </w:rPr>
        <w:t xml:space="preserve"> </w:t>
      </w:r>
      <w:r w:rsidR="00D4163F" w:rsidRPr="00EB3245">
        <w:rPr>
          <w:rFonts w:asciiTheme="minorHAnsi" w:hAnsiTheme="minorHAnsi" w:cstheme="minorHAnsi"/>
          <w:i/>
          <w:iCs/>
          <w:sz w:val="24"/>
          <w:szCs w:val="24"/>
        </w:rPr>
        <w:t>regional</w:t>
      </w:r>
      <w:r w:rsidR="00D4163F" w:rsidRPr="00EB3245">
        <w:rPr>
          <w:rFonts w:asciiTheme="minorHAnsi" w:hAnsiTheme="minorHAnsi" w:cstheme="minorHAnsi"/>
          <w:sz w:val="24"/>
          <w:szCs w:val="24"/>
        </w:rPr>
        <w:t xml:space="preserve"> </w:t>
      </w:r>
      <w:r w:rsidR="001D7E25" w:rsidRPr="00EB3245">
        <w:rPr>
          <w:rFonts w:asciiTheme="minorHAnsi" w:hAnsiTheme="minorHAnsi" w:cstheme="minorHAnsi"/>
          <w:sz w:val="24"/>
          <w:szCs w:val="24"/>
        </w:rPr>
        <w:t xml:space="preserve">labor </w:t>
      </w:r>
      <w:r w:rsidR="004B71AA" w:rsidRPr="00EB3245">
        <w:rPr>
          <w:rFonts w:asciiTheme="minorHAnsi" w:hAnsiTheme="minorHAnsi" w:cstheme="minorHAnsi"/>
          <w:sz w:val="24"/>
          <w:szCs w:val="24"/>
        </w:rPr>
        <w:t>market demand, including changes in the total number of workers needed (are jobs increasing or shrinking for this occupation?) and in the number of replacement openings to fill vacancies caused by worker departures.</w:t>
      </w:r>
      <w:r w:rsidR="00D96C2D" w:rsidRPr="00EB3245">
        <w:rPr>
          <w:rFonts w:asciiTheme="minorHAnsi" w:hAnsiTheme="minorHAnsi" w:cstheme="minorHAnsi"/>
          <w:sz w:val="24"/>
          <w:szCs w:val="24"/>
        </w:rPr>
        <w:t xml:space="preserve"> </w:t>
      </w:r>
      <w:r w:rsidR="00DB15C1" w:rsidRPr="00EB3245">
        <w:rPr>
          <w:rFonts w:asciiTheme="minorHAnsi" w:eastAsiaTheme="minorEastAsia" w:hAnsiTheme="minorHAnsi" w:cstheme="minorHAnsi"/>
          <w:kern w:val="24"/>
          <w:sz w:val="24"/>
          <w:szCs w:val="24"/>
        </w:rPr>
        <w:t xml:space="preserve">The </w:t>
      </w:r>
      <w:hyperlink r:id="rId11" w:history="1">
        <w:r w:rsidR="00DB15C1" w:rsidRPr="00EB3245">
          <w:rPr>
            <w:rStyle w:val="Hyperlink"/>
            <w:rFonts w:asciiTheme="minorHAnsi" w:eastAsiaTheme="minorEastAsia" w:hAnsiTheme="minorHAnsi" w:cstheme="minorHAnsi"/>
            <w:kern w:val="24"/>
            <w:sz w:val="24"/>
            <w:szCs w:val="24"/>
          </w:rPr>
          <w:t>Regional Blueprints</w:t>
        </w:r>
      </w:hyperlink>
      <w:r w:rsidR="00DB15C1" w:rsidRPr="00EB3245">
        <w:rPr>
          <w:rFonts w:asciiTheme="minorHAnsi" w:eastAsiaTheme="minorEastAsia" w:hAnsiTheme="minorHAnsi" w:cstheme="minorHAnsi"/>
          <w:kern w:val="24"/>
          <w:sz w:val="24"/>
          <w:szCs w:val="24"/>
        </w:rPr>
        <w:t xml:space="preserve"> should be a primary reference point and driver for consultation and planning.</w:t>
      </w:r>
    </w:p>
    <w:p w14:paraId="16667721" w14:textId="4D0BE779" w:rsidR="004018A9" w:rsidRPr="00EB3245" w:rsidRDefault="00544490" w:rsidP="00305B1B">
      <w:pPr>
        <w:pStyle w:val="ListParagraph"/>
        <w:numPr>
          <w:ilvl w:val="0"/>
          <w:numId w:val="16"/>
        </w:numPr>
        <w:rPr>
          <w:rFonts w:asciiTheme="minorHAnsi" w:hAnsiTheme="minorHAnsi" w:cstheme="minorHAnsi"/>
          <w:sz w:val="24"/>
          <w:szCs w:val="24"/>
        </w:rPr>
      </w:pPr>
      <w:r w:rsidRPr="00EB3245">
        <w:rPr>
          <w:rFonts w:asciiTheme="minorHAnsi" w:hAnsiTheme="minorHAnsi" w:cstheme="minorHAnsi"/>
          <w:sz w:val="24"/>
          <w:szCs w:val="24"/>
        </w:rPr>
        <w:t xml:space="preserve">Local Businesses </w:t>
      </w:r>
      <w:r w:rsidR="00184B27" w:rsidRPr="00EB3245">
        <w:rPr>
          <w:rFonts w:asciiTheme="minorHAnsi" w:hAnsiTheme="minorHAnsi" w:cstheme="minorHAnsi"/>
          <w:sz w:val="24"/>
          <w:szCs w:val="24"/>
        </w:rPr>
        <w:t xml:space="preserve">can speak directly to </w:t>
      </w:r>
      <w:r w:rsidR="00926438" w:rsidRPr="00EB3245">
        <w:rPr>
          <w:rFonts w:asciiTheme="minorHAnsi" w:hAnsiTheme="minorHAnsi" w:cstheme="minorHAnsi"/>
          <w:sz w:val="24"/>
          <w:szCs w:val="24"/>
        </w:rPr>
        <w:t xml:space="preserve">potential for graduates to find local entry level employment. </w:t>
      </w:r>
    </w:p>
    <w:p w14:paraId="5D9CDD79" w14:textId="43934E40" w:rsidR="00947FF1" w:rsidRPr="00EB3245" w:rsidRDefault="7A5C2CE1" w:rsidP="65C50C14">
      <w:pPr>
        <w:pStyle w:val="ListParagraph"/>
        <w:numPr>
          <w:ilvl w:val="0"/>
          <w:numId w:val="16"/>
        </w:numPr>
        <w:rPr>
          <w:rFonts w:asciiTheme="minorHAnsi" w:hAnsiTheme="minorHAnsi" w:cstheme="minorBidi"/>
          <w:sz w:val="24"/>
          <w:szCs w:val="24"/>
        </w:rPr>
      </w:pPr>
      <w:r w:rsidRPr="65C50C14">
        <w:rPr>
          <w:rFonts w:asciiTheme="minorHAnsi" w:hAnsiTheme="minorHAnsi" w:cstheme="minorBidi"/>
          <w:sz w:val="24"/>
          <w:szCs w:val="24"/>
        </w:rPr>
        <w:t xml:space="preserve">Advisory Committees, which include representation by business and industry, </w:t>
      </w:r>
      <w:r w:rsidR="29DB1E05" w:rsidRPr="65C50C14">
        <w:rPr>
          <w:rFonts w:asciiTheme="minorHAnsi" w:hAnsiTheme="minorHAnsi" w:cstheme="minorBidi"/>
          <w:sz w:val="24"/>
          <w:szCs w:val="24"/>
        </w:rPr>
        <w:t>can provide sound labor market information.</w:t>
      </w:r>
    </w:p>
    <w:p w14:paraId="1C1A2E3B" w14:textId="77777777" w:rsidR="00CD6755" w:rsidRPr="00806453" w:rsidRDefault="609C9702" w:rsidP="65C50C14">
      <w:pPr>
        <w:pStyle w:val="ListParagraph"/>
        <w:numPr>
          <w:ilvl w:val="0"/>
          <w:numId w:val="20"/>
        </w:numPr>
        <w:spacing w:before="100" w:beforeAutospacing="1" w:after="100" w:afterAutospacing="1"/>
        <w:contextualSpacing/>
        <w:rPr>
          <w:rFonts w:asciiTheme="minorHAnsi" w:hAnsiTheme="minorHAnsi" w:cstheme="minorBidi"/>
          <w:color w:val="333333"/>
        </w:rPr>
      </w:pPr>
      <w:r w:rsidRPr="65C50C14">
        <w:rPr>
          <w:rFonts w:asciiTheme="minorHAnsi" w:hAnsiTheme="minorHAnsi" w:cstheme="minorBidi"/>
          <w:sz w:val="24"/>
          <w:szCs w:val="24"/>
        </w:rPr>
        <w:t xml:space="preserve">Schools </w:t>
      </w:r>
      <w:r w:rsidR="0B2192ED" w:rsidRPr="65C50C14">
        <w:rPr>
          <w:rFonts w:asciiTheme="minorHAnsi" w:hAnsiTheme="minorHAnsi" w:cstheme="minorBidi"/>
          <w:sz w:val="24"/>
          <w:szCs w:val="24"/>
        </w:rPr>
        <w:t>your district has a relationship/partnership with</w:t>
      </w:r>
      <w:r w:rsidR="036B996A" w:rsidRPr="65C50C14">
        <w:rPr>
          <w:rFonts w:asciiTheme="minorHAnsi" w:hAnsiTheme="minorHAnsi" w:cstheme="minorBidi"/>
          <w:sz w:val="24"/>
          <w:szCs w:val="24"/>
        </w:rPr>
        <w:t>.</w:t>
      </w:r>
    </w:p>
    <w:p w14:paraId="70E4A1D2" w14:textId="77777777" w:rsidR="006774F8" w:rsidRPr="00EB3245" w:rsidRDefault="5C8AC737" w:rsidP="65C50C14">
      <w:pPr>
        <w:pStyle w:val="ListParagraph"/>
        <w:numPr>
          <w:ilvl w:val="0"/>
          <w:numId w:val="20"/>
        </w:numPr>
        <w:rPr>
          <w:rFonts w:asciiTheme="minorHAnsi" w:hAnsiTheme="minorHAnsi" w:cstheme="minorBidi"/>
          <w:sz w:val="24"/>
          <w:szCs w:val="24"/>
        </w:rPr>
      </w:pPr>
      <w:r w:rsidRPr="65C50C14">
        <w:rPr>
          <w:rFonts w:asciiTheme="minorHAnsi" w:hAnsiTheme="minorHAnsi" w:cstheme="minorBidi"/>
          <w:sz w:val="24"/>
          <w:szCs w:val="24"/>
        </w:rPr>
        <w:t>For academic regional and technical regional districts, your member towns whose students you serve can provide input based on their community needs and their student interest.</w:t>
      </w:r>
    </w:p>
    <w:p w14:paraId="5CBBE393" w14:textId="77746AE0" w:rsidR="00926438" w:rsidRPr="00806453" w:rsidRDefault="675997C4" w:rsidP="65C50C14">
      <w:pPr>
        <w:pStyle w:val="ListParagraph"/>
        <w:numPr>
          <w:ilvl w:val="0"/>
          <w:numId w:val="20"/>
        </w:numPr>
        <w:spacing w:before="100" w:beforeAutospacing="1" w:after="100" w:afterAutospacing="1"/>
        <w:contextualSpacing/>
        <w:rPr>
          <w:rFonts w:asciiTheme="minorHAnsi" w:hAnsiTheme="minorHAnsi" w:cstheme="minorBidi"/>
          <w:color w:val="333333"/>
          <w:sz w:val="24"/>
          <w:szCs w:val="24"/>
        </w:rPr>
      </w:pPr>
      <w:r w:rsidRPr="65C50C14">
        <w:rPr>
          <w:rFonts w:asciiTheme="minorHAnsi" w:hAnsiTheme="minorHAnsi" w:cstheme="minorBidi"/>
          <w:sz w:val="24"/>
          <w:szCs w:val="24"/>
        </w:rPr>
        <w:t>S</w:t>
      </w:r>
      <w:r w:rsidR="0441667B" w:rsidRPr="65C50C14">
        <w:rPr>
          <w:rFonts w:asciiTheme="minorHAnsi" w:hAnsiTheme="minorHAnsi" w:cstheme="minorBidi"/>
          <w:sz w:val="24"/>
          <w:szCs w:val="24"/>
        </w:rPr>
        <w:t xml:space="preserve">chools </w:t>
      </w:r>
      <w:r w:rsidRPr="65C50C14">
        <w:rPr>
          <w:rFonts w:asciiTheme="minorHAnsi" w:hAnsiTheme="minorHAnsi" w:cstheme="minorBidi"/>
          <w:sz w:val="24"/>
          <w:szCs w:val="24"/>
        </w:rPr>
        <w:t xml:space="preserve">in your workforce region </w:t>
      </w:r>
      <w:r w:rsidR="6C2CBA42" w:rsidRPr="65C50C14">
        <w:rPr>
          <w:rFonts w:asciiTheme="minorHAnsi" w:hAnsiTheme="minorHAnsi" w:cstheme="minorBidi"/>
          <w:sz w:val="24"/>
          <w:szCs w:val="24"/>
        </w:rPr>
        <w:t>that operate the same program</w:t>
      </w:r>
      <w:r w:rsidR="3FCCD8C5" w:rsidRPr="65C50C14">
        <w:rPr>
          <w:rFonts w:asciiTheme="minorHAnsi" w:hAnsiTheme="minorHAnsi" w:cstheme="minorBidi"/>
          <w:sz w:val="24"/>
          <w:szCs w:val="24"/>
        </w:rPr>
        <w:t xml:space="preserve">, within </w:t>
      </w:r>
      <w:r w:rsidR="40FBADC8" w:rsidRPr="65C50C14">
        <w:rPr>
          <w:rFonts w:asciiTheme="minorHAnsi" w:hAnsiTheme="minorHAnsi" w:cstheme="minorBidi"/>
          <w:b/>
          <w:bCs/>
          <w:sz w:val="24"/>
          <w:szCs w:val="24"/>
        </w:rPr>
        <w:t>approximately</w:t>
      </w:r>
      <w:r w:rsidR="3FCCD8C5" w:rsidRPr="65C50C14">
        <w:rPr>
          <w:rFonts w:asciiTheme="minorHAnsi" w:hAnsiTheme="minorHAnsi" w:cstheme="minorBidi"/>
          <w:color w:val="333333"/>
          <w:sz w:val="24"/>
          <w:szCs w:val="24"/>
        </w:rPr>
        <w:t xml:space="preserve"> 5 miles if east of Route 495, </w:t>
      </w:r>
      <w:r w:rsidR="5D087BA6" w:rsidRPr="65C50C14">
        <w:rPr>
          <w:rFonts w:asciiTheme="minorHAnsi" w:hAnsiTheme="minorHAnsi" w:cstheme="minorBidi"/>
          <w:color w:val="333333"/>
          <w:sz w:val="24"/>
          <w:szCs w:val="24"/>
        </w:rPr>
        <w:t>10 miles if west of 495</w:t>
      </w:r>
      <w:r w:rsidR="2B898E5F" w:rsidRPr="65C50C14">
        <w:rPr>
          <w:rFonts w:asciiTheme="minorHAnsi" w:hAnsiTheme="minorHAnsi" w:cstheme="minorBidi"/>
          <w:color w:val="333333"/>
          <w:sz w:val="24"/>
          <w:szCs w:val="24"/>
        </w:rPr>
        <w:t xml:space="preserve"> or to the east </w:t>
      </w:r>
      <w:r w:rsidR="3FCCD8C5" w:rsidRPr="65C50C14">
        <w:rPr>
          <w:rFonts w:asciiTheme="minorHAnsi" w:hAnsiTheme="minorHAnsi" w:cstheme="minorBidi"/>
          <w:color w:val="333333"/>
          <w:sz w:val="24"/>
          <w:szCs w:val="24"/>
        </w:rPr>
        <w:t xml:space="preserve">border of Berkshire County, </w:t>
      </w:r>
      <w:r w:rsidR="2B898E5F" w:rsidRPr="65C50C14">
        <w:rPr>
          <w:rFonts w:asciiTheme="minorHAnsi" w:hAnsiTheme="minorHAnsi" w:cstheme="minorBidi"/>
          <w:color w:val="333333"/>
          <w:sz w:val="24"/>
          <w:szCs w:val="24"/>
        </w:rPr>
        <w:t xml:space="preserve">and </w:t>
      </w:r>
      <w:r w:rsidR="2B898E5F" w:rsidRPr="65C50C14">
        <w:rPr>
          <w:rFonts w:asciiTheme="minorHAnsi" w:hAnsiTheme="minorHAnsi" w:cstheme="minorBidi"/>
          <w:b/>
          <w:bCs/>
          <w:color w:val="333333"/>
          <w:sz w:val="24"/>
          <w:szCs w:val="24"/>
        </w:rPr>
        <w:t>appro</w:t>
      </w:r>
      <w:r w:rsidR="336FBCC3" w:rsidRPr="65C50C14">
        <w:rPr>
          <w:rFonts w:asciiTheme="minorHAnsi" w:hAnsiTheme="minorHAnsi" w:cstheme="minorBidi"/>
          <w:b/>
          <w:bCs/>
          <w:color w:val="333333"/>
          <w:sz w:val="24"/>
          <w:szCs w:val="24"/>
        </w:rPr>
        <w:t>ximately</w:t>
      </w:r>
      <w:r w:rsidR="56AB36D9" w:rsidRPr="65C50C14">
        <w:rPr>
          <w:rFonts w:asciiTheme="minorHAnsi" w:hAnsiTheme="minorHAnsi" w:cstheme="minorBidi"/>
          <w:b/>
          <w:bCs/>
          <w:color w:val="333333"/>
          <w:sz w:val="24"/>
          <w:szCs w:val="24"/>
        </w:rPr>
        <w:t xml:space="preserve"> </w:t>
      </w:r>
      <w:r w:rsidR="56AB36D9" w:rsidRPr="65C50C14">
        <w:rPr>
          <w:rFonts w:asciiTheme="minorHAnsi" w:hAnsiTheme="minorHAnsi" w:cstheme="minorBidi"/>
          <w:color w:val="333333"/>
          <w:sz w:val="24"/>
          <w:szCs w:val="24"/>
        </w:rPr>
        <w:t>20 miles</w:t>
      </w:r>
      <w:r w:rsidR="0F0E64F2" w:rsidRPr="65C50C14">
        <w:rPr>
          <w:rFonts w:asciiTheme="minorHAnsi" w:hAnsiTheme="minorHAnsi" w:cstheme="minorBidi"/>
          <w:color w:val="333333"/>
          <w:sz w:val="24"/>
          <w:szCs w:val="24"/>
        </w:rPr>
        <w:t xml:space="preserve"> if </w:t>
      </w:r>
      <w:r w:rsidR="3FCCD8C5" w:rsidRPr="65C50C14">
        <w:rPr>
          <w:rFonts w:asciiTheme="minorHAnsi" w:hAnsiTheme="minorHAnsi" w:cstheme="minorBidi"/>
          <w:color w:val="333333"/>
          <w:sz w:val="24"/>
          <w:szCs w:val="24"/>
        </w:rPr>
        <w:t>in Berkshire County</w:t>
      </w:r>
      <w:r w:rsidR="0F0E64F2" w:rsidRPr="65C50C14">
        <w:rPr>
          <w:rFonts w:asciiTheme="minorHAnsi" w:hAnsiTheme="minorHAnsi" w:cstheme="minorBidi"/>
          <w:color w:val="333333"/>
          <w:sz w:val="24"/>
          <w:szCs w:val="24"/>
        </w:rPr>
        <w:t xml:space="preserve">. </w:t>
      </w:r>
      <w:r w:rsidR="609C9702" w:rsidRPr="65C50C14">
        <w:rPr>
          <w:rFonts w:asciiTheme="minorHAnsi" w:hAnsiTheme="minorHAnsi" w:cstheme="minorBidi"/>
          <w:color w:val="333333"/>
          <w:sz w:val="24"/>
          <w:szCs w:val="24"/>
        </w:rPr>
        <w:t xml:space="preserve">These schools </w:t>
      </w:r>
      <w:r w:rsidR="0441667B" w:rsidRPr="65C50C14">
        <w:rPr>
          <w:rFonts w:asciiTheme="minorHAnsi" w:hAnsiTheme="minorHAnsi" w:cstheme="minorBidi"/>
          <w:sz w:val="24"/>
          <w:szCs w:val="24"/>
        </w:rPr>
        <w:t xml:space="preserve">can </w:t>
      </w:r>
      <w:r w:rsidR="29DB1E05" w:rsidRPr="65C50C14">
        <w:rPr>
          <w:rFonts w:asciiTheme="minorHAnsi" w:hAnsiTheme="minorHAnsi" w:cstheme="minorBidi"/>
          <w:sz w:val="24"/>
          <w:szCs w:val="24"/>
        </w:rPr>
        <w:t xml:space="preserve">speak to </w:t>
      </w:r>
      <w:r w:rsidR="2CDDE1B0" w:rsidRPr="65C50C14">
        <w:rPr>
          <w:rFonts w:asciiTheme="minorHAnsi" w:hAnsiTheme="minorHAnsi" w:cstheme="minorBidi"/>
          <w:sz w:val="24"/>
          <w:szCs w:val="24"/>
        </w:rPr>
        <w:t xml:space="preserve">labor market, student demand, and positive placement. They can also share experiences in placing students in Cooperative Education and other work-based learning opportunities. </w:t>
      </w:r>
    </w:p>
    <w:p w14:paraId="6052732C" w14:textId="5300AF78" w:rsidR="00507E86" w:rsidRPr="00EB3245" w:rsidRDefault="00507E86" w:rsidP="00305B1B">
      <w:pPr>
        <w:pStyle w:val="ListParagraph"/>
        <w:numPr>
          <w:ilvl w:val="0"/>
          <w:numId w:val="16"/>
        </w:numPr>
        <w:rPr>
          <w:rFonts w:asciiTheme="minorHAnsi" w:hAnsiTheme="minorHAnsi" w:cstheme="minorHAnsi"/>
          <w:sz w:val="24"/>
          <w:szCs w:val="24"/>
        </w:rPr>
      </w:pPr>
      <w:r w:rsidRPr="00EB3245">
        <w:rPr>
          <w:rFonts w:asciiTheme="minorHAnsi" w:hAnsiTheme="minorHAnsi" w:cstheme="minorHAnsi"/>
          <w:sz w:val="24"/>
          <w:szCs w:val="24"/>
        </w:rPr>
        <w:t xml:space="preserve">Students can share </w:t>
      </w:r>
      <w:r w:rsidR="009E7CF1" w:rsidRPr="00EB3245">
        <w:rPr>
          <w:rFonts w:asciiTheme="minorHAnsi" w:hAnsiTheme="minorHAnsi" w:cstheme="minorHAnsi"/>
          <w:sz w:val="24"/>
          <w:szCs w:val="24"/>
        </w:rPr>
        <w:t>interest and questions</w:t>
      </w:r>
      <w:r w:rsidR="00D4163F" w:rsidRPr="00EB3245">
        <w:rPr>
          <w:rFonts w:asciiTheme="minorHAnsi" w:hAnsiTheme="minorHAnsi" w:cstheme="minorHAnsi"/>
          <w:sz w:val="24"/>
          <w:szCs w:val="24"/>
        </w:rPr>
        <w:t>. Please do not overlook the valuable perspective of students.</w:t>
      </w:r>
    </w:p>
    <w:p w14:paraId="0995D0E8" w14:textId="4EDF3413" w:rsidR="000C013D" w:rsidRPr="00EB3245" w:rsidRDefault="000C013D" w:rsidP="000C013D">
      <w:pPr>
        <w:pStyle w:val="NormalWeb"/>
        <w:shd w:val="clear" w:color="auto" w:fill="FFFFFF"/>
        <w:spacing w:before="240" w:beforeAutospacing="0" w:after="240" w:afterAutospacing="0"/>
        <w:rPr>
          <w:rFonts w:asciiTheme="minorHAnsi" w:hAnsiTheme="minorHAnsi" w:cstheme="minorHAnsi"/>
          <w:b/>
          <w:color w:val="333333"/>
        </w:rPr>
      </w:pPr>
      <w:r w:rsidRPr="00EB3245">
        <w:rPr>
          <w:rFonts w:asciiTheme="minorHAnsi" w:hAnsiTheme="minorHAnsi" w:cstheme="minorHAnsi"/>
          <w:b/>
          <w:color w:val="333333"/>
        </w:rPr>
        <w:t xml:space="preserve">Is Regional Consultation </w:t>
      </w:r>
      <w:r w:rsidR="00025549" w:rsidRPr="00EB3245">
        <w:rPr>
          <w:rFonts w:asciiTheme="minorHAnsi" w:hAnsiTheme="minorHAnsi" w:cstheme="minorHAnsi"/>
          <w:b/>
          <w:color w:val="333333"/>
        </w:rPr>
        <w:t>r</w:t>
      </w:r>
      <w:r w:rsidRPr="00EB3245">
        <w:rPr>
          <w:rFonts w:asciiTheme="minorHAnsi" w:hAnsiTheme="minorHAnsi" w:cstheme="minorHAnsi"/>
          <w:b/>
          <w:color w:val="333333"/>
        </w:rPr>
        <w:t xml:space="preserve">egulatory (part of the CTE Regulations 603 CMR 4.00)? </w:t>
      </w:r>
    </w:p>
    <w:p w14:paraId="537C1D43" w14:textId="77777777" w:rsidR="000C013D" w:rsidRPr="00EB3245" w:rsidRDefault="000C013D" w:rsidP="000C013D">
      <w:pPr>
        <w:pStyle w:val="NormalWeb"/>
        <w:shd w:val="clear" w:color="auto" w:fill="FFFFFF"/>
        <w:spacing w:before="240" w:beforeAutospacing="0" w:after="240" w:afterAutospacing="0"/>
        <w:ind w:left="720"/>
        <w:rPr>
          <w:rFonts w:asciiTheme="minorHAnsi" w:hAnsiTheme="minorHAnsi" w:cstheme="minorHAnsi"/>
          <w:bCs/>
          <w:color w:val="333333"/>
        </w:rPr>
      </w:pPr>
      <w:r w:rsidRPr="00EB3245">
        <w:rPr>
          <w:rFonts w:asciiTheme="minorHAnsi" w:hAnsiTheme="minorHAnsi" w:cstheme="minorHAnsi"/>
          <w:bCs/>
          <w:color w:val="333333"/>
        </w:rPr>
        <w:t xml:space="preserve">The phrase is not in the regulations, but regional consultation supports districts in their effort to demonstrate labor market and student demand, which are requirements written into the Regulations.   </w:t>
      </w:r>
    </w:p>
    <w:p w14:paraId="5B7B6A08" w14:textId="77777777" w:rsidR="000C013D" w:rsidRPr="00EB3245" w:rsidRDefault="000C013D" w:rsidP="000C013D">
      <w:pPr>
        <w:shd w:val="clear" w:color="auto" w:fill="FFFFFF"/>
        <w:spacing w:before="100" w:beforeAutospacing="1" w:after="100" w:afterAutospacing="1"/>
        <w:ind w:left="720"/>
        <w:outlineLvl w:val="2"/>
        <w:rPr>
          <w:rFonts w:asciiTheme="minorHAnsi" w:hAnsiTheme="minorHAnsi" w:cstheme="minorHAnsi"/>
          <w:color w:val="444444"/>
          <w:sz w:val="24"/>
          <w:szCs w:val="24"/>
        </w:rPr>
      </w:pPr>
      <w:r w:rsidRPr="00EB3245">
        <w:rPr>
          <w:rFonts w:asciiTheme="minorHAnsi" w:hAnsiTheme="minorHAnsi" w:cstheme="minorHAnsi"/>
          <w:color w:val="444444"/>
          <w:sz w:val="24"/>
          <w:szCs w:val="24"/>
        </w:rPr>
        <w:lastRenderedPageBreak/>
        <w:t>4.04: Program Approval Procedures and Policies</w:t>
      </w:r>
    </w:p>
    <w:p w14:paraId="289F94D1" w14:textId="31144EED" w:rsidR="000C013D" w:rsidRPr="00EB3245" w:rsidRDefault="000C013D" w:rsidP="4C35ACA9">
      <w:pPr>
        <w:shd w:val="clear" w:color="auto" w:fill="FFFFFF" w:themeFill="background1"/>
        <w:spacing w:after="100" w:afterAutospacing="1"/>
        <w:ind w:left="720"/>
        <w:rPr>
          <w:rFonts w:asciiTheme="minorHAnsi" w:hAnsiTheme="minorHAnsi" w:cstheme="minorHAnsi"/>
          <w:color w:val="222222"/>
          <w:sz w:val="24"/>
          <w:szCs w:val="24"/>
        </w:rPr>
      </w:pPr>
      <w:r w:rsidRPr="00EB3245">
        <w:rPr>
          <w:rFonts w:asciiTheme="minorHAnsi" w:hAnsiTheme="minorHAnsi" w:cstheme="minorHAnsi"/>
          <w:color w:val="222222"/>
          <w:sz w:val="24"/>
          <w:szCs w:val="24"/>
        </w:rPr>
        <w:t>(1) In order to receive vocational technical education program approval, the Superintendent shall</w:t>
      </w:r>
      <w:r w:rsidR="16E17D4A" w:rsidRPr="00EB3245">
        <w:rPr>
          <w:rFonts w:asciiTheme="minorHAnsi" w:hAnsiTheme="minorHAnsi" w:cstheme="minorHAnsi"/>
          <w:color w:val="222222"/>
          <w:sz w:val="24"/>
          <w:szCs w:val="24"/>
        </w:rPr>
        <w:t xml:space="preserve"> or</w:t>
      </w:r>
      <w:r w:rsidRPr="00EB3245">
        <w:rPr>
          <w:rFonts w:asciiTheme="minorHAnsi" w:hAnsiTheme="minorHAnsi" w:cstheme="minorHAnsi"/>
          <w:color w:val="222222"/>
          <w:sz w:val="24"/>
          <w:szCs w:val="24"/>
        </w:rPr>
        <w:t xml:space="preserve"> </w:t>
      </w:r>
      <w:proofErr w:type="gramStart"/>
      <w:r w:rsidRPr="00EB3245">
        <w:rPr>
          <w:rFonts w:asciiTheme="minorHAnsi" w:hAnsiTheme="minorHAnsi" w:cstheme="minorHAnsi"/>
          <w:color w:val="222222"/>
          <w:sz w:val="24"/>
          <w:szCs w:val="24"/>
        </w:rPr>
        <w:t>submit an application</w:t>
      </w:r>
      <w:proofErr w:type="gramEnd"/>
      <w:r w:rsidRPr="00EB3245">
        <w:rPr>
          <w:rFonts w:asciiTheme="minorHAnsi" w:hAnsiTheme="minorHAnsi" w:cstheme="minorHAnsi"/>
          <w:color w:val="222222"/>
          <w:sz w:val="24"/>
          <w:szCs w:val="24"/>
        </w:rPr>
        <w:t xml:space="preserve"> to the Commissioner that provides clear evidence of secondary student and labor market demand for the program and demonstrates compliance with the approval criteria.</w:t>
      </w:r>
    </w:p>
    <w:p w14:paraId="20FB0FB4" w14:textId="13AF6328" w:rsidR="00F06176" w:rsidRPr="00EB3245" w:rsidRDefault="00D86933" w:rsidP="4C35ACA9">
      <w:pPr>
        <w:pStyle w:val="NormalWeb"/>
        <w:shd w:val="clear" w:color="auto" w:fill="FFFFFF" w:themeFill="background1"/>
        <w:spacing w:before="240" w:beforeAutospacing="0" w:after="240" w:afterAutospacing="0"/>
        <w:rPr>
          <w:rFonts w:asciiTheme="minorHAnsi" w:hAnsiTheme="minorHAnsi" w:cstheme="minorHAnsi"/>
          <w:b/>
          <w:bCs/>
          <w:color w:val="333333"/>
        </w:rPr>
      </w:pPr>
      <w:r w:rsidRPr="00EB3245">
        <w:rPr>
          <w:rFonts w:asciiTheme="minorHAnsi" w:hAnsiTheme="minorHAnsi" w:cstheme="minorHAnsi"/>
          <w:b/>
          <w:bCs/>
          <w:color w:val="333333"/>
        </w:rPr>
        <w:t xml:space="preserve">Does an applicant </w:t>
      </w:r>
      <w:r w:rsidR="00760A16" w:rsidRPr="00EB3245">
        <w:rPr>
          <w:rFonts w:asciiTheme="minorHAnsi" w:hAnsiTheme="minorHAnsi" w:cstheme="minorHAnsi"/>
          <w:b/>
          <w:bCs/>
          <w:color w:val="333333"/>
        </w:rPr>
        <w:t xml:space="preserve">that is a member of a </w:t>
      </w:r>
      <w:r w:rsidRPr="00EB3245">
        <w:rPr>
          <w:rFonts w:asciiTheme="minorHAnsi" w:hAnsiTheme="minorHAnsi" w:cstheme="minorHAnsi"/>
          <w:b/>
          <w:bCs/>
          <w:color w:val="333333"/>
        </w:rPr>
        <w:t xml:space="preserve">Regional </w:t>
      </w:r>
      <w:r w:rsidR="00760A16" w:rsidRPr="00EB3245">
        <w:rPr>
          <w:rFonts w:asciiTheme="minorHAnsi" w:hAnsiTheme="minorHAnsi" w:cstheme="minorHAnsi"/>
          <w:b/>
          <w:bCs/>
          <w:color w:val="333333"/>
        </w:rPr>
        <w:t xml:space="preserve">Vocational </w:t>
      </w:r>
      <w:r w:rsidRPr="00EB3245">
        <w:rPr>
          <w:rFonts w:asciiTheme="minorHAnsi" w:hAnsiTheme="minorHAnsi" w:cstheme="minorHAnsi"/>
          <w:b/>
          <w:bCs/>
          <w:color w:val="333333"/>
        </w:rPr>
        <w:t xml:space="preserve">Technical </w:t>
      </w:r>
      <w:r w:rsidR="00760A16" w:rsidRPr="00EB3245">
        <w:rPr>
          <w:rFonts w:asciiTheme="minorHAnsi" w:hAnsiTheme="minorHAnsi" w:cstheme="minorHAnsi"/>
          <w:b/>
          <w:bCs/>
          <w:color w:val="333333"/>
        </w:rPr>
        <w:t xml:space="preserve">School </w:t>
      </w:r>
      <w:r w:rsidRPr="00EB3245">
        <w:rPr>
          <w:rFonts w:asciiTheme="minorHAnsi" w:hAnsiTheme="minorHAnsi" w:cstheme="minorHAnsi"/>
          <w:b/>
          <w:bCs/>
          <w:color w:val="333333"/>
        </w:rPr>
        <w:t xml:space="preserve">District </w:t>
      </w:r>
      <w:r w:rsidR="00760A16" w:rsidRPr="00EB3245">
        <w:rPr>
          <w:rFonts w:asciiTheme="minorHAnsi" w:hAnsiTheme="minorHAnsi" w:cstheme="minorHAnsi"/>
          <w:b/>
          <w:bCs/>
          <w:color w:val="333333"/>
        </w:rPr>
        <w:t xml:space="preserve">(RVTSD) need permission from the RVTSD? </w:t>
      </w:r>
    </w:p>
    <w:p w14:paraId="09DB8823" w14:textId="0D6025C6" w:rsidR="00E906F9" w:rsidRPr="00EB3245" w:rsidRDefault="00413700" w:rsidP="00AD178A">
      <w:pPr>
        <w:pStyle w:val="NormalWeb"/>
        <w:shd w:val="clear" w:color="auto" w:fill="FFFFFF"/>
        <w:spacing w:before="240" w:beforeAutospacing="0" w:after="240" w:afterAutospacing="0"/>
        <w:ind w:left="720"/>
        <w:rPr>
          <w:rFonts w:asciiTheme="minorHAnsi" w:hAnsiTheme="minorHAnsi" w:cstheme="minorHAnsi"/>
          <w:bCs/>
          <w:color w:val="333333"/>
        </w:rPr>
      </w:pPr>
      <w:r w:rsidRPr="00EB3245">
        <w:rPr>
          <w:rFonts w:asciiTheme="minorHAnsi" w:hAnsiTheme="minorHAnsi" w:cstheme="minorHAnsi"/>
          <w:bCs/>
          <w:color w:val="333333"/>
        </w:rPr>
        <w:t xml:space="preserve">The CTE Regulations state: </w:t>
      </w:r>
      <w:r w:rsidRPr="00EB3245">
        <w:rPr>
          <w:rFonts w:asciiTheme="minorHAnsi" w:hAnsiTheme="minorHAnsi" w:cstheme="minorHAnsi"/>
          <w:color w:val="222222"/>
          <w:shd w:val="clear" w:color="auto" w:fill="FFFFFF"/>
        </w:rPr>
        <w:t xml:space="preserve">A town that belongs to a regional vocational district may not offer an approved vocational technical program in its municipal high school if that program is offered in the regional </w:t>
      </w:r>
      <w:proofErr w:type="gramStart"/>
      <w:r w:rsidRPr="00EB3245">
        <w:rPr>
          <w:rFonts w:asciiTheme="minorHAnsi" w:hAnsiTheme="minorHAnsi" w:cstheme="minorHAnsi"/>
          <w:color w:val="222222"/>
          <w:shd w:val="clear" w:color="auto" w:fill="FFFFFF"/>
        </w:rPr>
        <w:t>district, unless</w:t>
      </w:r>
      <w:proofErr w:type="gramEnd"/>
      <w:r w:rsidRPr="00EB3245">
        <w:rPr>
          <w:rFonts w:asciiTheme="minorHAnsi" w:hAnsiTheme="minorHAnsi" w:cstheme="minorHAnsi"/>
          <w:color w:val="222222"/>
          <w:shd w:val="clear" w:color="auto" w:fill="FFFFFF"/>
        </w:rPr>
        <w:t xml:space="preserve"> the Commissioner approves an exception. Thus, an exception must be requested for projects which include programs that are duplicative of programs offered in a school district's member regional vocational technical school. In making the determination, the Commissioner will consider the district's statement of need and in addition, will seek comment on the district's request for an exception from the regional vocational school district school committee. </w:t>
      </w:r>
      <w:hyperlink r:id="rId12" w:history="1">
        <w:r w:rsidRPr="00EB3245">
          <w:rPr>
            <w:rStyle w:val="Hyperlink"/>
            <w:rFonts w:asciiTheme="minorHAnsi" w:hAnsiTheme="minorHAnsi" w:cstheme="minorHAnsi"/>
            <w:shd w:val="clear" w:color="auto" w:fill="FFFFFF"/>
          </w:rPr>
          <w:t>4.0</w:t>
        </w:r>
        <w:r w:rsidR="00B4615E" w:rsidRPr="00EB3245">
          <w:rPr>
            <w:rStyle w:val="Hyperlink"/>
            <w:rFonts w:asciiTheme="minorHAnsi" w:hAnsiTheme="minorHAnsi" w:cstheme="minorHAnsi"/>
            <w:shd w:val="clear" w:color="auto" w:fill="FFFFFF"/>
          </w:rPr>
          <w:t>4</w:t>
        </w:r>
        <w:r w:rsidRPr="00EB3245">
          <w:rPr>
            <w:rStyle w:val="Hyperlink"/>
            <w:rFonts w:asciiTheme="minorHAnsi" w:hAnsiTheme="minorHAnsi" w:cstheme="minorHAnsi"/>
            <w:shd w:val="clear" w:color="auto" w:fill="FFFFFF"/>
          </w:rPr>
          <w:t>(</w:t>
        </w:r>
        <w:r w:rsidR="00B4615E" w:rsidRPr="00EB3245">
          <w:rPr>
            <w:rStyle w:val="Hyperlink"/>
            <w:rFonts w:asciiTheme="minorHAnsi" w:hAnsiTheme="minorHAnsi" w:cstheme="minorHAnsi"/>
            <w:shd w:val="clear" w:color="auto" w:fill="FFFFFF"/>
          </w:rPr>
          <w:t>7)</w:t>
        </w:r>
      </w:hyperlink>
    </w:p>
    <w:p w14:paraId="16003842" w14:textId="5E9E6FC8" w:rsidR="00BE7947" w:rsidRPr="00EB3245" w:rsidRDefault="00BE7947" w:rsidP="4C35ACA9">
      <w:pPr>
        <w:pStyle w:val="NormalWeb"/>
        <w:shd w:val="clear" w:color="auto" w:fill="FFFFFF" w:themeFill="background1"/>
        <w:spacing w:before="240" w:beforeAutospacing="0" w:after="240" w:afterAutospacing="0"/>
        <w:ind w:left="720"/>
        <w:rPr>
          <w:rFonts w:asciiTheme="minorHAnsi" w:hAnsiTheme="minorHAnsi" w:cstheme="minorHAnsi"/>
          <w:color w:val="333333"/>
        </w:rPr>
      </w:pPr>
      <w:r w:rsidRPr="00EB3245">
        <w:rPr>
          <w:rFonts w:asciiTheme="minorHAnsi" w:hAnsiTheme="minorHAnsi" w:cstheme="minorHAnsi"/>
          <w:color w:val="333333"/>
        </w:rPr>
        <w:t xml:space="preserve">When a district submits an Intent to Apply, OCCTE ascertains what, if any, programs would be duplicative of a program offered </w:t>
      </w:r>
      <w:r w:rsidR="000A43AD" w:rsidRPr="00EB3245">
        <w:rPr>
          <w:rFonts w:asciiTheme="minorHAnsi" w:hAnsiTheme="minorHAnsi" w:cstheme="minorHAnsi"/>
          <w:color w:val="333333"/>
        </w:rPr>
        <w:t xml:space="preserve">at </w:t>
      </w:r>
      <w:r w:rsidRPr="00EB3245">
        <w:rPr>
          <w:rFonts w:asciiTheme="minorHAnsi" w:hAnsiTheme="minorHAnsi" w:cstheme="minorHAnsi"/>
          <w:color w:val="333333"/>
        </w:rPr>
        <w:t xml:space="preserve">a RVTHS where the applicant is a member. </w:t>
      </w:r>
    </w:p>
    <w:p w14:paraId="104C3B05" w14:textId="56BEBCF2" w:rsidR="00D81BD5" w:rsidRPr="00EB3245" w:rsidRDefault="00BE7947" w:rsidP="4C35ACA9">
      <w:pPr>
        <w:pStyle w:val="NormalWeb"/>
        <w:shd w:val="clear" w:color="auto" w:fill="FFFFFF" w:themeFill="background1"/>
        <w:spacing w:before="240" w:beforeAutospacing="0" w:after="240" w:afterAutospacing="0"/>
        <w:ind w:left="720"/>
        <w:rPr>
          <w:rFonts w:asciiTheme="minorHAnsi" w:hAnsiTheme="minorHAnsi" w:cstheme="minorHAnsi"/>
          <w:color w:val="333333"/>
        </w:rPr>
      </w:pPr>
      <w:r w:rsidRPr="00EB3245">
        <w:rPr>
          <w:rFonts w:asciiTheme="minorHAnsi" w:hAnsiTheme="minorHAnsi" w:cstheme="minorHAnsi"/>
          <w:color w:val="333333"/>
        </w:rPr>
        <w:t xml:space="preserve">Where DESE once used a signature page </w:t>
      </w:r>
      <w:r w:rsidR="009E0DB3" w:rsidRPr="00EB3245">
        <w:rPr>
          <w:rFonts w:asciiTheme="minorHAnsi" w:hAnsiTheme="minorHAnsi" w:cstheme="minorHAnsi"/>
          <w:color w:val="333333"/>
        </w:rPr>
        <w:t>to be signed by the superintendent of a RVTHS</w:t>
      </w:r>
      <w:r w:rsidR="000A43AD" w:rsidRPr="00EB3245">
        <w:rPr>
          <w:rFonts w:asciiTheme="minorHAnsi" w:hAnsiTheme="minorHAnsi" w:cstheme="minorHAnsi"/>
          <w:color w:val="333333"/>
        </w:rPr>
        <w:t>,</w:t>
      </w:r>
      <w:r w:rsidR="009E0DB3" w:rsidRPr="00EB3245">
        <w:rPr>
          <w:rFonts w:asciiTheme="minorHAnsi" w:hAnsiTheme="minorHAnsi" w:cstheme="minorHAnsi"/>
          <w:color w:val="333333"/>
        </w:rPr>
        <w:t xml:space="preserve"> </w:t>
      </w:r>
      <w:r w:rsidR="005406D7" w:rsidRPr="00EB3245">
        <w:rPr>
          <w:rFonts w:asciiTheme="minorHAnsi" w:hAnsiTheme="minorHAnsi" w:cstheme="minorHAnsi"/>
          <w:color w:val="333333"/>
        </w:rPr>
        <w:t xml:space="preserve">OCCTE </w:t>
      </w:r>
      <w:r w:rsidR="008D714F" w:rsidRPr="00EB3245">
        <w:rPr>
          <w:rFonts w:asciiTheme="minorHAnsi" w:hAnsiTheme="minorHAnsi" w:cstheme="minorHAnsi"/>
          <w:color w:val="333333"/>
        </w:rPr>
        <w:t>will initiate</w:t>
      </w:r>
      <w:r w:rsidR="005406D7" w:rsidRPr="00EB3245">
        <w:rPr>
          <w:rFonts w:asciiTheme="minorHAnsi" w:hAnsiTheme="minorHAnsi" w:cstheme="minorHAnsi"/>
          <w:color w:val="333333"/>
        </w:rPr>
        <w:t xml:space="preserve"> conversations to </w:t>
      </w:r>
      <w:r w:rsidR="004628C2" w:rsidRPr="00EB3245">
        <w:rPr>
          <w:rFonts w:asciiTheme="minorHAnsi" w:hAnsiTheme="minorHAnsi" w:cstheme="minorHAnsi"/>
          <w:color w:val="333333"/>
        </w:rPr>
        <w:t>understand what communications have taken place</w:t>
      </w:r>
      <w:r w:rsidR="000A43AD" w:rsidRPr="00EB3245">
        <w:rPr>
          <w:rFonts w:asciiTheme="minorHAnsi" w:hAnsiTheme="minorHAnsi" w:cstheme="minorHAnsi"/>
          <w:color w:val="333333"/>
        </w:rPr>
        <w:t>.</w:t>
      </w:r>
    </w:p>
    <w:p w14:paraId="4833818D" w14:textId="1C141759" w:rsidR="001A42B4" w:rsidRPr="00EB3245" w:rsidRDefault="00D74286" w:rsidP="4C35ACA9">
      <w:pPr>
        <w:pStyle w:val="NormalWeb"/>
        <w:shd w:val="clear" w:color="auto" w:fill="FFFFFF" w:themeFill="background1"/>
        <w:spacing w:before="240" w:beforeAutospacing="0" w:after="240" w:afterAutospacing="0"/>
        <w:ind w:left="720"/>
        <w:rPr>
          <w:rFonts w:asciiTheme="minorHAnsi" w:hAnsiTheme="minorHAnsi" w:cstheme="minorHAnsi"/>
          <w:color w:val="333333"/>
        </w:rPr>
      </w:pPr>
      <w:r w:rsidRPr="00EB3245">
        <w:rPr>
          <w:rFonts w:asciiTheme="minorHAnsi" w:hAnsiTheme="minorHAnsi" w:cstheme="minorHAnsi"/>
          <w:color w:val="333333"/>
        </w:rPr>
        <w:t xml:space="preserve">When necessary, CCTE will convene meetings with the involved districts. The </w:t>
      </w:r>
      <w:r w:rsidR="00A01996" w:rsidRPr="00EB3245">
        <w:rPr>
          <w:rFonts w:asciiTheme="minorHAnsi" w:hAnsiTheme="minorHAnsi" w:cstheme="minorHAnsi"/>
          <w:color w:val="333333"/>
        </w:rPr>
        <w:t xml:space="preserve">Commissioner </w:t>
      </w:r>
      <w:r w:rsidR="000141A5" w:rsidRPr="00EB3245">
        <w:rPr>
          <w:rFonts w:asciiTheme="minorHAnsi" w:hAnsiTheme="minorHAnsi" w:cstheme="minorHAnsi"/>
          <w:color w:val="333333"/>
        </w:rPr>
        <w:t>take</w:t>
      </w:r>
      <w:r w:rsidR="004E625F" w:rsidRPr="00EB3245">
        <w:rPr>
          <w:rFonts w:asciiTheme="minorHAnsi" w:hAnsiTheme="minorHAnsi" w:cstheme="minorHAnsi"/>
          <w:color w:val="333333"/>
        </w:rPr>
        <w:t>s</w:t>
      </w:r>
      <w:r w:rsidR="000141A5" w:rsidRPr="00EB3245">
        <w:rPr>
          <w:rFonts w:asciiTheme="minorHAnsi" w:hAnsiTheme="minorHAnsi" w:cstheme="minorHAnsi"/>
          <w:color w:val="333333"/>
        </w:rPr>
        <w:t xml:space="preserve"> this into consideration when </w:t>
      </w:r>
      <w:r w:rsidR="00A01996" w:rsidRPr="00EB3245">
        <w:rPr>
          <w:rFonts w:asciiTheme="minorHAnsi" w:hAnsiTheme="minorHAnsi" w:cstheme="minorHAnsi"/>
          <w:color w:val="333333"/>
        </w:rPr>
        <w:t>decid</w:t>
      </w:r>
      <w:r w:rsidR="000141A5" w:rsidRPr="00EB3245">
        <w:rPr>
          <w:rFonts w:asciiTheme="minorHAnsi" w:hAnsiTheme="minorHAnsi" w:cstheme="minorHAnsi"/>
          <w:color w:val="333333"/>
        </w:rPr>
        <w:t>ing</w:t>
      </w:r>
      <w:r w:rsidR="00A01996" w:rsidRPr="00EB3245">
        <w:rPr>
          <w:rFonts w:asciiTheme="minorHAnsi" w:hAnsiTheme="minorHAnsi" w:cstheme="minorHAnsi"/>
          <w:color w:val="333333"/>
        </w:rPr>
        <w:t xml:space="preserve"> if the application will proceed to </w:t>
      </w:r>
      <w:r w:rsidR="000141A5" w:rsidRPr="00EB3245">
        <w:rPr>
          <w:rFonts w:asciiTheme="minorHAnsi" w:hAnsiTheme="minorHAnsi" w:cstheme="minorHAnsi"/>
          <w:color w:val="333333"/>
        </w:rPr>
        <w:t>the Concluding (Part B) Application</w:t>
      </w:r>
      <w:r w:rsidR="00605CE2" w:rsidRPr="00EB3245">
        <w:rPr>
          <w:rFonts w:asciiTheme="minorHAnsi" w:hAnsiTheme="minorHAnsi" w:cstheme="minorHAnsi"/>
          <w:color w:val="333333"/>
        </w:rPr>
        <w:t xml:space="preserve">. </w:t>
      </w:r>
    </w:p>
    <w:p w14:paraId="4D5C4C69" w14:textId="2088D98B" w:rsidR="001A42B4" w:rsidRPr="00EB3245" w:rsidRDefault="3735416D" w:rsidP="4C35ACA9">
      <w:pPr>
        <w:pStyle w:val="NormalWeb"/>
        <w:spacing w:before="0" w:beforeAutospacing="0" w:after="0" w:afterAutospacing="0"/>
        <w:rPr>
          <w:rFonts w:asciiTheme="minorHAnsi" w:hAnsiTheme="minorHAnsi" w:cstheme="minorHAnsi"/>
          <w:b/>
          <w:bCs/>
          <w:color w:val="333333"/>
        </w:rPr>
      </w:pPr>
      <w:r w:rsidRPr="00EB3245">
        <w:rPr>
          <w:rFonts w:asciiTheme="minorHAnsi" w:eastAsia="Segoe UI" w:hAnsiTheme="minorHAnsi" w:cstheme="minorHAnsi"/>
          <w:b/>
          <w:bCs/>
          <w:color w:val="333333"/>
        </w:rPr>
        <w:t>Do Regional Vocational Technical School Districts need to consult with their member towns as part of the Preliminary (Part A) application?</w:t>
      </w:r>
      <w:r w:rsidRPr="00EB3245">
        <w:rPr>
          <w:rFonts w:asciiTheme="minorHAnsi" w:hAnsiTheme="minorHAnsi" w:cstheme="minorHAnsi"/>
          <w:b/>
          <w:bCs/>
          <w:color w:val="333333"/>
        </w:rPr>
        <w:t xml:space="preserve"> </w:t>
      </w:r>
    </w:p>
    <w:p w14:paraId="70CD2481" w14:textId="5C018ADD" w:rsidR="001A42B4" w:rsidRPr="00EB3245" w:rsidRDefault="001A42B4" w:rsidP="4C35ACA9">
      <w:pPr>
        <w:pStyle w:val="NormalWeb"/>
        <w:spacing w:before="0" w:beforeAutospacing="0" w:after="0" w:afterAutospacing="0"/>
        <w:rPr>
          <w:rFonts w:asciiTheme="minorHAnsi" w:hAnsiTheme="minorHAnsi" w:cstheme="minorHAnsi"/>
          <w:b/>
          <w:bCs/>
          <w:color w:val="333333"/>
        </w:rPr>
      </w:pPr>
    </w:p>
    <w:p w14:paraId="46A42902" w14:textId="5D196A69" w:rsidR="001A42B4" w:rsidRPr="00EB3245" w:rsidRDefault="3735416D" w:rsidP="00D96C2D">
      <w:pPr>
        <w:pStyle w:val="NormalWeb"/>
        <w:spacing w:before="0" w:beforeAutospacing="0" w:after="0" w:afterAutospacing="0"/>
        <w:ind w:left="720"/>
        <w:rPr>
          <w:rFonts w:asciiTheme="minorHAnsi" w:hAnsiTheme="minorHAnsi" w:cstheme="minorHAnsi"/>
          <w:color w:val="333333"/>
        </w:rPr>
      </w:pPr>
      <w:r w:rsidRPr="00EB3245">
        <w:rPr>
          <w:rFonts w:asciiTheme="minorHAnsi" w:hAnsiTheme="minorHAnsi" w:cstheme="minorHAnsi"/>
          <w:color w:val="333333"/>
        </w:rPr>
        <w:t xml:space="preserve">RVTSDs should have discussions with member towns </w:t>
      </w:r>
      <w:r w:rsidR="5F3C6004" w:rsidRPr="00EB3245">
        <w:rPr>
          <w:rFonts w:asciiTheme="minorHAnsi" w:hAnsiTheme="minorHAnsi" w:cstheme="minorHAnsi"/>
          <w:color w:val="333333"/>
        </w:rPr>
        <w:t>to share the planned direction</w:t>
      </w:r>
      <w:r w:rsidR="00F61530">
        <w:rPr>
          <w:rFonts w:asciiTheme="minorHAnsi" w:hAnsiTheme="minorHAnsi" w:cstheme="minorHAnsi"/>
          <w:color w:val="333333"/>
        </w:rPr>
        <w:t xml:space="preserve">, </w:t>
      </w:r>
      <w:r w:rsidR="5F3C6004" w:rsidRPr="00EB3245">
        <w:rPr>
          <w:rFonts w:asciiTheme="minorHAnsi" w:hAnsiTheme="minorHAnsi" w:cstheme="minorHAnsi"/>
          <w:color w:val="333333"/>
        </w:rPr>
        <w:t>to take questions</w:t>
      </w:r>
      <w:r w:rsidR="00CB6A17">
        <w:rPr>
          <w:rFonts w:asciiTheme="minorHAnsi" w:hAnsiTheme="minorHAnsi" w:cstheme="minorHAnsi"/>
          <w:color w:val="333333"/>
        </w:rPr>
        <w:t>,</w:t>
      </w:r>
      <w:r w:rsidR="5F3C6004" w:rsidRPr="00EB3245">
        <w:rPr>
          <w:rFonts w:asciiTheme="minorHAnsi" w:hAnsiTheme="minorHAnsi" w:cstheme="minorHAnsi"/>
          <w:color w:val="333333"/>
        </w:rPr>
        <w:t xml:space="preserve"> and </w:t>
      </w:r>
      <w:r w:rsidR="00CB6A17">
        <w:rPr>
          <w:rFonts w:asciiTheme="minorHAnsi" w:hAnsiTheme="minorHAnsi" w:cstheme="minorHAnsi"/>
          <w:color w:val="333333"/>
        </w:rPr>
        <w:t xml:space="preserve">to listen to </w:t>
      </w:r>
      <w:r w:rsidR="5F3C6004" w:rsidRPr="00EB3245">
        <w:rPr>
          <w:rFonts w:asciiTheme="minorHAnsi" w:hAnsiTheme="minorHAnsi" w:cstheme="minorHAnsi"/>
          <w:color w:val="333333"/>
        </w:rPr>
        <w:t xml:space="preserve">feedback. Most RVTSDs use their school committee </w:t>
      </w:r>
      <w:r w:rsidR="5959FBC2" w:rsidRPr="00EB3245">
        <w:rPr>
          <w:rFonts w:asciiTheme="minorHAnsi" w:hAnsiTheme="minorHAnsi" w:cstheme="minorHAnsi"/>
          <w:color w:val="333333"/>
        </w:rPr>
        <w:t xml:space="preserve">to communicate to member towns. RVTSDs might consider expanding their communications to the </w:t>
      </w:r>
      <w:r w:rsidR="64A1C282" w:rsidRPr="00EB3245">
        <w:rPr>
          <w:rFonts w:asciiTheme="minorHAnsi" w:hAnsiTheme="minorHAnsi" w:cstheme="minorHAnsi"/>
          <w:color w:val="333333"/>
        </w:rPr>
        <w:t>superintendents</w:t>
      </w:r>
      <w:r w:rsidR="77B6ABEB" w:rsidRPr="00EB3245">
        <w:rPr>
          <w:rFonts w:asciiTheme="minorHAnsi" w:hAnsiTheme="minorHAnsi" w:cstheme="minorHAnsi"/>
          <w:color w:val="333333"/>
        </w:rPr>
        <w:t xml:space="preserve">. </w:t>
      </w:r>
      <w:r w:rsidR="64A1C282" w:rsidRPr="00EB3245">
        <w:rPr>
          <w:rFonts w:asciiTheme="minorHAnsi" w:hAnsiTheme="minorHAnsi" w:cstheme="minorHAnsi"/>
          <w:color w:val="333333"/>
        </w:rPr>
        <w:t xml:space="preserve"> </w:t>
      </w:r>
    </w:p>
    <w:p w14:paraId="209BE997" w14:textId="25F559F7" w:rsidR="001A42B4" w:rsidRPr="00EB3245" w:rsidRDefault="13F48F47" w:rsidP="00D96C2D">
      <w:pPr>
        <w:pStyle w:val="NormalWeb"/>
        <w:spacing w:before="240" w:beforeAutospacing="0" w:after="240" w:afterAutospacing="0"/>
        <w:rPr>
          <w:rFonts w:asciiTheme="minorHAnsi" w:eastAsia="Segoe UI" w:hAnsiTheme="minorHAnsi" w:cstheme="minorHAnsi"/>
          <w:b/>
          <w:bCs/>
          <w:color w:val="333333"/>
        </w:rPr>
      </w:pPr>
      <w:r w:rsidRPr="00EB3245">
        <w:rPr>
          <w:rFonts w:asciiTheme="minorHAnsi" w:eastAsia="Segoe UI" w:hAnsiTheme="minorHAnsi" w:cstheme="minorHAnsi"/>
          <w:b/>
          <w:bCs/>
          <w:color w:val="333333"/>
        </w:rPr>
        <w:t xml:space="preserve">Will opposition from </w:t>
      </w:r>
      <w:proofErr w:type="spellStart"/>
      <w:r w:rsidRPr="00EB3245">
        <w:rPr>
          <w:rFonts w:asciiTheme="minorHAnsi" w:eastAsia="Segoe UI" w:hAnsiTheme="minorHAnsi" w:cstheme="minorHAnsi"/>
          <w:b/>
          <w:bCs/>
          <w:color w:val="333333"/>
        </w:rPr>
        <w:t>MassHire</w:t>
      </w:r>
      <w:proofErr w:type="spellEnd"/>
      <w:r w:rsidRPr="00EB3245">
        <w:rPr>
          <w:rFonts w:asciiTheme="minorHAnsi" w:eastAsia="Segoe UI" w:hAnsiTheme="minorHAnsi" w:cstheme="minorHAnsi"/>
          <w:b/>
          <w:bCs/>
          <w:color w:val="333333"/>
        </w:rPr>
        <w:t xml:space="preserve"> or another district result in not being invited to complete a Concluding (Part B) application?</w:t>
      </w:r>
    </w:p>
    <w:p w14:paraId="42002569" w14:textId="134F86D1" w:rsidR="001A42B4" w:rsidRPr="00EB3245" w:rsidRDefault="13F48F47" w:rsidP="00BC6E79">
      <w:pPr>
        <w:pStyle w:val="NormalWeb"/>
        <w:spacing w:before="240" w:beforeAutospacing="0" w:after="240" w:afterAutospacing="0"/>
        <w:ind w:left="720"/>
        <w:rPr>
          <w:rFonts w:asciiTheme="minorHAnsi" w:eastAsia="Segoe UI" w:hAnsiTheme="minorHAnsi" w:cstheme="minorHAnsi"/>
          <w:color w:val="333333"/>
        </w:rPr>
      </w:pPr>
      <w:r w:rsidRPr="00EB3245">
        <w:rPr>
          <w:rFonts w:asciiTheme="minorHAnsi" w:eastAsia="Segoe UI" w:hAnsiTheme="minorHAnsi" w:cstheme="minorHAnsi"/>
          <w:color w:val="333333"/>
        </w:rPr>
        <w:t xml:space="preserve">If there is opposition to a program application, </w:t>
      </w:r>
      <w:r w:rsidR="00672E6C" w:rsidRPr="00EB3245">
        <w:rPr>
          <w:rFonts w:asciiTheme="minorHAnsi" w:eastAsia="Segoe UI" w:hAnsiTheme="minorHAnsi" w:cstheme="minorHAnsi"/>
          <w:color w:val="333333"/>
        </w:rPr>
        <w:t>O</w:t>
      </w:r>
      <w:r w:rsidRPr="00EB3245">
        <w:rPr>
          <w:rFonts w:asciiTheme="minorHAnsi" w:eastAsia="Segoe UI" w:hAnsiTheme="minorHAnsi" w:cstheme="minorHAnsi"/>
          <w:color w:val="333333"/>
        </w:rPr>
        <w:t xml:space="preserve">CCTE will seek </w:t>
      </w:r>
      <w:r w:rsidR="2F35B174" w:rsidRPr="00EB3245">
        <w:rPr>
          <w:rFonts w:asciiTheme="minorHAnsi" w:eastAsia="Segoe UI" w:hAnsiTheme="minorHAnsi" w:cstheme="minorHAnsi"/>
          <w:color w:val="333333"/>
        </w:rPr>
        <w:t xml:space="preserve">additional information </w:t>
      </w:r>
      <w:r w:rsidRPr="00EB3245">
        <w:rPr>
          <w:rFonts w:asciiTheme="minorHAnsi" w:eastAsia="Segoe UI" w:hAnsiTheme="minorHAnsi" w:cstheme="minorHAnsi"/>
          <w:color w:val="333333"/>
        </w:rPr>
        <w:t xml:space="preserve">to fully understand </w:t>
      </w:r>
      <w:r w:rsidR="4CB71036" w:rsidRPr="00EB3245">
        <w:rPr>
          <w:rFonts w:asciiTheme="minorHAnsi" w:eastAsia="Segoe UI" w:hAnsiTheme="minorHAnsi" w:cstheme="minorHAnsi"/>
          <w:color w:val="333333"/>
        </w:rPr>
        <w:t>all perspectives. Th</w:t>
      </w:r>
      <w:r w:rsidR="00BC6E79" w:rsidRPr="00EB3245">
        <w:rPr>
          <w:rFonts w:asciiTheme="minorHAnsi" w:eastAsia="Segoe UI" w:hAnsiTheme="minorHAnsi" w:cstheme="minorHAnsi"/>
          <w:color w:val="333333"/>
        </w:rPr>
        <w:t>is</w:t>
      </w:r>
      <w:r w:rsidR="4CB71036" w:rsidRPr="00EB3245">
        <w:rPr>
          <w:rFonts w:asciiTheme="minorHAnsi" w:eastAsia="Segoe UI" w:hAnsiTheme="minorHAnsi" w:cstheme="minorHAnsi"/>
          <w:color w:val="333333"/>
        </w:rPr>
        <w:t xml:space="preserve"> information will be </w:t>
      </w:r>
      <w:r w:rsidR="00EC3713" w:rsidRPr="00EB3245">
        <w:rPr>
          <w:rFonts w:asciiTheme="minorHAnsi" w:eastAsia="Segoe UI" w:hAnsiTheme="minorHAnsi" w:cstheme="minorHAnsi"/>
          <w:color w:val="333333"/>
        </w:rPr>
        <w:t xml:space="preserve">shared with the </w:t>
      </w:r>
      <w:r w:rsidR="00C152D1" w:rsidRPr="00EB3245">
        <w:rPr>
          <w:rFonts w:asciiTheme="minorHAnsi" w:eastAsia="Segoe UI" w:hAnsiTheme="minorHAnsi" w:cstheme="minorHAnsi"/>
          <w:color w:val="333333"/>
        </w:rPr>
        <w:t xml:space="preserve">Commissioner </w:t>
      </w:r>
      <w:r w:rsidR="00641071" w:rsidRPr="00EB3245">
        <w:rPr>
          <w:rFonts w:asciiTheme="minorHAnsi" w:eastAsia="Segoe UI" w:hAnsiTheme="minorHAnsi" w:cstheme="minorHAnsi"/>
          <w:color w:val="333333"/>
        </w:rPr>
        <w:t xml:space="preserve">when </w:t>
      </w:r>
      <w:r w:rsidR="005365F7" w:rsidRPr="00EB3245">
        <w:rPr>
          <w:rFonts w:asciiTheme="minorHAnsi" w:eastAsia="Segoe UI" w:hAnsiTheme="minorHAnsi" w:cstheme="minorHAnsi"/>
          <w:color w:val="333333"/>
        </w:rPr>
        <w:t>providing recommendations to proceed to Part B</w:t>
      </w:r>
      <w:r w:rsidR="00442467" w:rsidRPr="00EB3245">
        <w:rPr>
          <w:rFonts w:asciiTheme="minorHAnsi" w:eastAsia="Segoe UI" w:hAnsiTheme="minorHAnsi" w:cstheme="minorHAnsi"/>
          <w:color w:val="333333"/>
        </w:rPr>
        <w:t xml:space="preserve">. </w:t>
      </w:r>
      <w:r w:rsidR="005365F7" w:rsidRPr="00EB3245">
        <w:rPr>
          <w:rFonts w:asciiTheme="minorHAnsi" w:eastAsia="Segoe UI" w:hAnsiTheme="minorHAnsi" w:cstheme="minorHAnsi"/>
          <w:color w:val="333333"/>
        </w:rPr>
        <w:t xml:space="preserve"> </w:t>
      </w:r>
    </w:p>
    <w:p w14:paraId="08B2B947" w14:textId="53957A41" w:rsidR="001A42B4" w:rsidRPr="00EB3245" w:rsidRDefault="001A42B4" w:rsidP="4C35ACA9">
      <w:pPr>
        <w:pStyle w:val="NormalWeb"/>
        <w:shd w:val="clear" w:color="auto" w:fill="FFFFFF" w:themeFill="background1"/>
        <w:spacing w:before="240" w:beforeAutospacing="0" w:after="240" w:afterAutospacing="0"/>
        <w:rPr>
          <w:rFonts w:asciiTheme="minorHAnsi" w:hAnsiTheme="minorHAnsi" w:cstheme="minorHAnsi"/>
          <w:b/>
          <w:bCs/>
          <w:color w:val="333333"/>
        </w:rPr>
      </w:pPr>
    </w:p>
    <w:p w14:paraId="76093E7C" w14:textId="75A83CAC" w:rsidR="001A42B4" w:rsidRPr="00EB3245" w:rsidRDefault="001A42B4" w:rsidP="4C35ACA9">
      <w:pPr>
        <w:pStyle w:val="NormalWeb"/>
        <w:shd w:val="clear" w:color="auto" w:fill="FFFFFF" w:themeFill="background1"/>
        <w:spacing w:before="240" w:beforeAutospacing="0" w:after="240" w:afterAutospacing="0"/>
        <w:rPr>
          <w:rFonts w:asciiTheme="minorHAnsi" w:hAnsiTheme="minorHAnsi" w:cstheme="minorHAnsi"/>
          <w:b/>
          <w:bCs/>
          <w:color w:val="333333"/>
        </w:rPr>
      </w:pPr>
      <w:r w:rsidRPr="00EB3245">
        <w:rPr>
          <w:rFonts w:asciiTheme="minorHAnsi" w:hAnsiTheme="minorHAnsi" w:cstheme="minorHAnsi"/>
          <w:b/>
          <w:bCs/>
          <w:color w:val="333333"/>
        </w:rPr>
        <w:t xml:space="preserve">What do we need to submit in the </w:t>
      </w:r>
      <w:r w:rsidR="3FC82C8B" w:rsidRPr="00EB3245">
        <w:rPr>
          <w:rFonts w:asciiTheme="minorHAnsi" w:hAnsiTheme="minorHAnsi" w:cstheme="minorHAnsi"/>
          <w:b/>
          <w:bCs/>
          <w:color w:val="333333"/>
        </w:rPr>
        <w:t>Preliminary</w:t>
      </w:r>
      <w:r w:rsidRPr="00EB3245">
        <w:rPr>
          <w:rFonts w:asciiTheme="minorHAnsi" w:hAnsiTheme="minorHAnsi" w:cstheme="minorHAnsi"/>
          <w:b/>
          <w:bCs/>
          <w:color w:val="333333"/>
        </w:rPr>
        <w:t xml:space="preserve"> Application (Part A)</w:t>
      </w:r>
      <w:r w:rsidR="00D05501" w:rsidRPr="00EB3245">
        <w:rPr>
          <w:rFonts w:asciiTheme="minorHAnsi" w:hAnsiTheme="minorHAnsi" w:cstheme="minorHAnsi"/>
          <w:b/>
          <w:bCs/>
          <w:color w:val="333333"/>
        </w:rPr>
        <w:t>?</w:t>
      </w:r>
    </w:p>
    <w:p w14:paraId="259A51C0" w14:textId="4971677C" w:rsidR="0008469D" w:rsidRPr="00EB3245" w:rsidRDefault="00F75321" w:rsidP="004B69D2">
      <w:pPr>
        <w:pStyle w:val="NormalWeb"/>
        <w:numPr>
          <w:ilvl w:val="0"/>
          <w:numId w:val="19"/>
        </w:numPr>
        <w:shd w:val="clear" w:color="auto" w:fill="FFFFFF"/>
        <w:spacing w:before="0" w:beforeAutospacing="0" w:after="0" w:afterAutospacing="0"/>
        <w:rPr>
          <w:rFonts w:asciiTheme="minorHAnsi" w:hAnsiTheme="minorHAnsi" w:cstheme="minorHAnsi"/>
          <w:bCs/>
          <w:color w:val="333333"/>
        </w:rPr>
      </w:pPr>
      <w:r w:rsidRPr="00EB3245">
        <w:rPr>
          <w:rFonts w:asciiTheme="minorHAnsi" w:hAnsiTheme="minorHAnsi" w:cstheme="minorHAnsi"/>
          <w:bCs/>
          <w:color w:val="333333"/>
        </w:rPr>
        <w:t>Your submission should include</w:t>
      </w:r>
      <w:r w:rsidR="00605CE2" w:rsidRPr="00EB3245">
        <w:rPr>
          <w:rFonts w:asciiTheme="minorHAnsi" w:hAnsiTheme="minorHAnsi" w:cstheme="minorHAnsi"/>
          <w:bCs/>
          <w:color w:val="333333"/>
        </w:rPr>
        <w:t xml:space="preserve"> a summary </w:t>
      </w:r>
      <w:r w:rsidR="00686A93" w:rsidRPr="00EB3245">
        <w:rPr>
          <w:rFonts w:asciiTheme="minorHAnsi" w:hAnsiTheme="minorHAnsi" w:cstheme="minorHAnsi"/>
          <w:bCs/>
          <w:color w:val="333333"/>
        </w:rPr>
        <w:t xml:space="preserve">of the consultation. </w:t>
      </w:r>
    </w:p>
    <w:p w14:paraId="3552E5D9" w14:textId="18EDB666" w:rsidR="00544490" w:rsidRPr="00EB3245" w:rsidRDefault="00544490" w:rsidP="004B69D2">
      <w:pPr>
        <w:pStyle w:val="NormalWeb"/>
        <w:numPr>
          <w:ilvl w:val="0"/>
          <w:numId w:val="19"/>
        </w:numPr>
        <w:shd w:val="clear" w:color="auto" w:fill="FFFFFF"/>
        <w:spacing w:before="0" w:beforeAutospacing="0" w:after="0" w:afterAutospacing="0"/>
        <w:rPr>
          <w:rFonts w:asciiTheme="minorHAnsi" w:hAnsiTheme="minorHAnsi" w:cstheme="minorHAnsi"/>
          <w:bCs/>
          <w:color w:val="333333"/>
        </w:rPr>
      </w:pPr>
      <w:r w:rsidRPr="00EB3245">
        <w:rPr>
          <w:rFonts w:asciiTheme="minorHAnsi" w:hAnsiTheme="minorHAnsi" w:cstheme="minorHAnsi"/>
          <w:b/>
          <w:color w:val="333333"/>
        </w:rPr>
        <w:t>You do not have to submit</w:t>
      </w:r>
      <w:r w:rsidR="0008469D" w:rsidRPr="00EB3245">
        <w:rPr>
          <w:rFonts w:asciiTheme="minorHAnsi" w:hAnsiTheme="minorHAnsi" w:cstheme="minorHAnsi"/>
          <w:b/>
          <w:color w:val="333333"/>
        </w:rPr>
        <w:t xml:space="preserve"> </w:t>
      </w:r>
      <w:r w:rsidR="00FC1FC7" w:rsidRPr="00EB3245">
        <w:rPr>
          <w:rFonts w:asciiTheme="minorHAnsi" w:hAnsiTheme="minorHAnsi" w:cstheme="minorHAnsi"/>
          <w:bCs/>
          <w:color w:val="333333"/>
        </w:rPr>
        <w:t>participants’</w:t>
      </w:r>
      <w:r w:rsidR="00FC1FC7" w:rsidRPr="00EB3245">
        <w:rPr>
          <w:rFonts w:asciiTheme="minorHAnsi" w:hAnsiTheme="minorHAnsi" w:cstheme="minorHAnsi"/>
          <w:b/>
          <w:color w:val="333333"/>
        </w:rPr>
        <w:t xml:space="preserve"> </w:t>
      </w:r>
      <w:r w:rsidR="0008469D" w:rsidRPr="00EB3245">
        <w:rPr>
          <w:rFonts w:asciiTheme="minorHAnsi" w:hAnsiTheme="minorHAnsi" w:cstheme="minorHAnsi"/>
          <w:bCs/>
          <w:color w:val="333333"/>
        </w:rPr>
        <w:t>s</w:t>
      </w:r>
      <w:r w:rsidRPr="00EB3245">
        <w:rPr>
          <w:rFonts w:asciiTheme="minorHAnsi" w:hAnsiTheme="minorHAnsi" w:cstheme="minorHAnsi"/>
          <w:bCs/>
          <w:color w:val="333333"/>
        </w:rPr>
        <w:t>ignatures</w:t>
      </w:r>
      <w:r w:rsidR="0008469D" w:rsidRPr="00EB3245">
        <w:rPr>
          <w:rFonts w:asciiTheme="minorHAnsi" w:hAnsiTheme="minorHAnsi" w:cstheme="minorHAnsi"/>
          <w:bCs/>
          <w:color w:val="333333"/>
        </w:rPr>
        <w:t xml:space="preserve"> or l</w:t>
      </w:r>
      <w:r w:rsidRPr="00EB3245">
        <w:rPr>
          <w:rFonts w:asciiTheme="minorHAnsi" w:hAnsiTheme="minorHAnsi" w:cstheme="minorHAnsi"/>
          <w:bCs/>
          <w:color w:val="333333"/>
        </w:rPr>
        <w:t>etters of support</w:t>
      </w:r>
      <w:r w:rsidR="0008469D" w:rsidRPr="00EB3245">
        <w:rPr>
          <w:rFonts w:asciiTheme="minorHAnsi" w:hAnsiTheme="minorHAnsi" w:cstheme="minorHAnsi"/>
          <w:b/>
          <w:color w:val="333333"/>
        </w:rPr>
        <w:t>.</w:t>
      </w:r>
      <w:r w:rsidR="00C577C3" w:rsidRPr="00EB3245">
        <w:rPr>
          <w:rFonts w:asciiTheme="minorHAnsi" w:hAnsiTheme="minorHAnsi" w:cstheme="minorHAnsi"/>
          <w:b/>
          <w:color w:val="333333"/>
        </w:rPr>
        <w:t xml:space="preserve"> </w:t>
      </w:r>
    </w:p>
    <w:p w14:paraId="041880C8" w14:textId="217E4113" w:rsidR="00103E2F" w:rsidRPr="00EB3245" w:rsidRDefault="00103E2F" w:rsidP="4C35ACA9">
      <w:pPr>
        <w:pStyle w:val="NormalWeb"/>
        <w:numPr>
          <w:ilvl w:val="0"/>
          <w:numId w:val="19"/>
        </w:numPr>
        <w:shd w:val="clear" w:color="auto" w:fill="FFFFFF" w:themeFill="background1"/>
        <w:spacing w:before="0" w:beforeAutospacing="0" w:after="0" w:afterAutospacing="0"/>
        <w:rPr>
          <w:rFonts w:asciiTheme="minorHAnsi" w:hAnsiTheme="minorHAnsi" w:cstheme="minorHAnsi"/>
          <w:color w:val="333333"/>
        </w:rPr>
      </w:pPr>
      <w:r w:rsidRPr="00EB3245">
        <w:rPr>
          <w:rFonts w:asciiTheme="minorHAnsi" w:hAnsiTheme="minorHAnsi" w:cstheme="minorHAnsi"/>
          <w:color w:val="333333"/>
        </w:rPr>
        <w:t>The Part A Reviewer may ask clarifying questions</w:t>
      </w:r>
      <w:r w:rsidR="003733CE" w:rsidRPr="00EB3245">
        <w:rPr>
          <w:rFonts w:asciiTheme="minorHAnsi" w:hAnsiTheme="minorHAnsi" w:cstheme="minorHAnsi"/>
          <w:color w:val="333333"/>
        </w:rPr>
        <w:t xml:space="preserve"> and may </w:t>
      </w:r>
      <w:r w:rsidRPr="00EB3245">
        <w:rPr>
          <w:rFonts w:asciiTheme="minorHAnsi" w:hAnsiTheme="minorHAnsi" w:cstheme="minorHAnsi"/>
          <w:color w:val="333333"/>
        </w:rPr>
        <w:t xml:space="preserve">convene a </w:t>
      </w:r>
      <w:r w:rsidR="00890166" w:rsidRPr="00EB3245">
        <w:rPr>
          <w:rFonts w:asciiTheme="minorHAnsi" w:hAnsiTheme="minorHAnsi" w:cstheme="minorHAnsi"/>
          <w:color w:val="333333"/>
        </w:rPr>
        <w:t xml:space="preserve">meeting to discuss further. </w:t>
      </w:r>
      <w:r w:rsidRPr="00EB3245">
        <w:rPr>
          <w:rFonts w:asciiTheme="minorHAnsi" w:hAnsiTheme="minorHAnsi" w:cstheme="minorHAnsi"/>
          <w:color w:val="333333"/>
        </w:rPr>
        <w:t xml:space="preserve"> </w:t>
      </w:r>
    </w:p>
    <w:p w14:paraId="5346ABBD" w14:textId="7B28BAA7" w:rsidR="4C35ACA9" w:rsidRPr="00EB3245" w:rsidRDefault="4C35ACA9" w:rsidP="00FC1FC7">
      <w:pPr>
        <w:pStyle w:val="NormalWeb"/>
        <w:spacing w:before="0" w:beforeAutospacing="0" w:after="0" w:afterAutospacing="0"/>
        <w:rPr>
          <w:rFonts w:asciiTheme="minorHAnsi" w:eastAsia="Segoe UI" w:hAnsiTheme="minorHAnsi" w:cstheme="minorHAnsi"/>
          <w:color w:val="333333"/>
        </w:rPr>
      </w:pPr>
    </w:p>
    <w:p w14:paraId="438ED1ED" w14:textId="37A8B7C2" w:rsidR="004B69D2" w:rsidRPr="00EB3245" w:rsidRDefault="368DDD27" w:rsidP="6BFDD9CF">
      <w:pPr>
        <w:pStyle w:val="NormalWeb"/>
        <w:shd w:val="clear" w:color="auto" w:fill="FFFFFF" w:themeFill="background1"/>
        <w:spacing w:before="240" w:beforeAutospacing="0" w:after="240" w:afterAutospacing="0"/>
        <w:rPr>
          <w:rFonts w:asciiTheme="minorHAnsi" w:hAnsiTheme="minorHAnsi" w:cstheme="minorBidi"/>
          <w:b/>
          <w:bCs/>
          <w:color w:val="333333"/>
        </w:rPr>
      </w:pPr>
      <w:r w:rsidRPr="65C50C14">
        <w:rPr>
          <w:rFonts w:asciiTheme="minorHAnsi" w:hAnsiTheme="minorHAnsi" w:cstheme="minorBidi"/>
          <w:b/>
          <w:bCs/>
          <w:color w:val="333333"/>
        </w:rPr>
        <w:t xml:space="preserve">What if we already have an MSBA project that includes the program(s)? Do we still need the regional consultation? </w:t>
      </w:r>
    </w:p>
    <w:p w14:paraId="679BABFB" w14:textId="659F7333" w:rsidR="00274EA1" w:rsidRPr="00EB3245" w:rsidRDefault="5710E155" w:rsidP="65C50C14">
      <w:pPr>
        <w:spacing w:after="160" w:line="259" w:lineRule="auto"/>
        <w:ind w:left="720"/>
        <w:rPr>
          <w:rFonts w:asciiTheme="minorHAnsi" w:hAnsiTheme="minorHAnsi" w:cstheme="minorBidi"/>
          <w:sz w:val="24"/>
          <w:szCs w:val="24"/>
        </w:rPr>
      </w:pPr>
      <w:r w:rsidRPr="65C50C14">
        <w:rPr>
          <w:rFonts w:asciiTheme="minorHAnsi" w:hAnsiTheme="minorHAnsi" w:cstheme="minorBidi"/>
          <w:color w:val="222222"/>
          <w:sz w:val="24"/>
          <w:szCs w:val="24"/>
        </w:rPr>
        <w:t xml:space="preserve">The applicant would still need to provide us with a summary or documentation of regional consultation. Since the MSBA application process includes </w:t>
      </w:r>
      <w:r w:rsidR="4B681BC3" w:rsidRPr="65C50C14">
        <w:rPr>
          <w:rFonts w:asciiTheme="minorHAnsi" w:hAnsiTheme="minorHAnsi" w:cstheme="minorBidi"/>
          <w:color w:val="222222"/>
          <w:sz w:val="24"/>
          <w:szCs w:val="24"/>
        </w:rPr>
        <w:t>labor market demand, the applicant can share that as part of the summary. In addition, i</w:t>
      </w:r>
      <w:r w:rsidR="695CEF43" w:rsidRPr="65C50C14">
        <w:rPr>
          <w:rFonts w:asciiTheme="minorHAnsi" w:hAnsiTheme="minorHAnsi" w:cstheme="minorBidi"/>
          <w:color w:val="222222"/>
          <w:sz w:val="24"/>
          <w:szCs w:val="24"/>
        </w:rPr>
        <w:t xml:space="preserve">t is important to have </w:t>
      </w:r>
      <w:r w:rsidR="7AEC3E03" w:rsidRPr="65C50C14">
        <w:rPr>
          <w:rFonts w:asciiTheme="minorHAnsi" w:hAnsiTheme="minorHAnsi" w:cstheme="minorBidi"/>
          <w:sz w:val="24"/>
          <w:szCs w:val="24"/>
        </w:rPr>
        <w:t>open communications between districts when considering opening new programs or closing existing programs.</w:t>
      </w:r>
      <w:r w:rsidR="695CEF43" w:rsidRPr="65C50C14">
        <w:rPr>
          <w:rFonts w:asciiTheme="minorHAnsi" w:hAnsiTheme="minorHAnsi" w:cstheme="minorBidi"/>
          <w:sz w:val="24"/>
          <w:szCs w:val="24"/>
        </w:rPr>
        <w:t xml:space="preserve"> </w:t>
      </w:r>
      <w:r w:rsidR="192BC7B9" w:rsidRPr="65C50C14">
        <w:rPr>
          <w:rFonts w:asciiTheme="minorHAnsi" w:hAnsiTheme="minorHAnsi" w:cstheme="minorBidi"/>
          <w:sz w:val="24"/>
          <w:szCs w:val="24"/>
        </w:rPr>
        <w:t xml:space="preserve">The applicant district </w:t>
      </w:r>
      <w:r w:rsidR="3C370AA7" w:rsidRPr="65C50C14">
        <w:rPr>
          <w:rFonts w:asciiTheme="minorHAnsi" w:hAnsiTheme="minorHAnsi" w:cstheme="minorBidi"/>
          <w:sz w:val="24"/>
          <w:szCs w:val="24"/>
        </w:rPr>
        <w:t xml:space="preserve">can always benefit from stakeholder input, and early connections can </w:t>
      </w:r>
      <w:r w:rsidR="368DDD27" w:rsidRPr="65C50C14">
        <w:rPr>
          <w:rFonts w:asciiTheme="minorHAnsi" w:hAnsiTheme="minorHAnsi" w:cstheme="minorBidi"/>
          <w:sz w:val="24"/>
          <w:szCs w:val="24"/>
        </w:rPr>
        <w:t xml:space="preserve">develop and maintain positive relationships between districts. </w:t>
      </w:r>
    </w:p>
    <w:sectPr w:rsidR="00274EA1" w:rsidRPr="00EB324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DEA8" w14:textId="77777777" w:rsidR="000C4C7C" w:rsidRDefault="000C4C7C" w:rsidP="00460D15">
      <w:r>
        <w:separator/>
      </w:r>
    </w:p>
  </w:endnote>
  <w:endnote w:type="continuationSeparator" w:id="0">
    <w:p w14:paraId="2ECBCC58" w14:textId="77777777" w:rsidR="000C4C7C" w:rsidRDefault="000C4C7C" w:rsidP="00460D15">
      <w:r>
        <w:continuationSeparator/>
      </w:r>
    </w:p>
  </w:endnote>
  <w:endnote w:type="continuationNotice" w:id="1">
    <w:p w14:paraId="34A83523" w14:textId="77777777" w:rsidR="000C4C7C" w:rsidRDefault="000C4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3FB9" w14:textId="77777777" w:rsidR="000C4C7C" w:rsidRDefault="000C4C7C" w:rsidP="00460D15">
      <w:r>
        <w:separator/>
      </w:r>
    </w:p>
  </w:footnote>
  <w:footnote w:type="continuationSeparator" w:id="0">
    <w:p w14:paraId="599DC9A0" w14:textId="77777777" w:rsidR="000C4C7C" w:rsidRDefault="000C4C7C" w:rsidP="00460D15">
      <w:r>
        <w:continuationSeparator/>
      </w:r>
    </w:p>
  </w:footnote>
  <w:footnote w:type="continuationNotice" w:id="1">
    <w:p w14:paraId="42BBAFEB" w14:textId="77777777" w:rsidR="000C4C7C" w:rsidRDefault="000C4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6016" w14:textId="567E0AC7" w:rsidR="00460D15" w:rsidRPr="007A56F3" w:rsidRDefault="00FA065B" w:rsidP="00FA065B">
    <w:pPr>
      <w:pStyle w:val="Header"/>
      <w:jc w:val="center"/>
      <w:rPr>
        <w:sz w:val="24"/>
        <w:szCs w:val="24"/>
      </w:rPr>
    </w:pPr>
    <w:r>
      <w:rPr>
        <w:sz w:val="24"/>
        <w:szCs w:val="24"/>
      </w:rPr>
      <w:t>Regional Consultation Guidance</w:t>
    </w:r>
  </w:p>
  <w:p w14:paraId="087CDC79" w14:textId="77777777" w:rsidR="00460D15" w:rsidRDefault="0046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19E8"/>
    <w:multiLevelType w:val="hybridMultilevel"/>
    <w:tmpl w:val="002A8E0E"/>
    <w:lvl w:ilvl="0" w:tplc="513A75EE">
      <w:start w:val="1"/>
      <w:numFmt w:val="bullet"/>
      <w:lvlText w:val="•"/>
      <w:lvlJc w:val="left"/>
      <w:pPr>
        <w:tabs>
          <w:tab w:val="num" w:pos="720"/>
        </w:tabs>
        <w:ind w:left="720" w:hanging="360"/>
      </w:pPr>
      <w:rPr>
        <w:rFonts w:ascii="Arial" w:hAnsi="Arial" w:hint="default"/>
      </w:rPr>
    </w:lvl>
    <w:lvl w:ilvl="1" w:tplc="9A84543C" w:tentative="1">
      <w:start w:val="1"/>
      <w:numFmt w:val="bullet"/>
      <w:lvlText w:val="•"/>
      <w:lvlJc w:val="left"/>
      <w:pPr>
        <w:tabs>
          <w:tab w:val="num" w:pos="1440"/>
        </w:tabs>
        <w:ind w:left="1440" w:hanging="360"/>
      </w:pPr>
      <w:rPr>
        <w:rFonts w:ascii="Arial" w:hAnsi="Arial" w:hint="default"/>
      </w:rPr>
    </w:lvl>
    <w:lvl w:ilvl="2" w:tplc="DC983DA8" w:tentative="1">
      <w:start w:val="1"/>
      <w:numFmt w:val="bullet"/>
      <w:lvlText w:val="•"/>
      <w:lvlJc w:val="left"/>
      <w:pPr>
        <w:tabs>
          <w:tab w:val="num" w:pos="2160"/>
        </w:tabs>
        <w:ind w:left="2160" w:hanging="360"/>
      </w:pPr>
      <w:rPr>
        <w:rFonts w:ascii="Arial" w:hAnsi="Arial" w:hint="default"/>
      </w:rPr>
    </w:lvl>
    <w:lvl w:ilvl="3" w:tplc="DFCC207C" w:tentative="1">
      <w:start w:val="1"/>
      <w:numFmt w:val="bullet"/>
      <w:lvlText w:val="•"/>
      <w:lvlJc w:val="left"/>
      <w:pPr>
        <w:tabs>
          <w:tab w:val="num" w:pos="2880"/>
        </w:tabs>
        <w:ind w:left="2880" w:hanging="360"/>
      </w:pPr>
      <w:rPr>
        <w:rFonts w:ascii="Arial" w:hAnsi="Arial" w:hint="default"/>
      </w:rPr>
    </w:lvl>
    <w:lvl w:ilvl="4" w:tplc="B8AE819E" w:tentative="1">
      <w:start w:val="1"/>
      <w:numFmt w:val="bullet"/>
      <w:lvlText w:val="•"/>
      <w:lvlJc w:val="left"/>
      <w:pPr>
        <w:tabs>
          <w:tab w:val="num" w:pos="3600"/>
        </w:tabs>
        <w:ind w:left="3600" w:hanging="360"/>
      </w:pPr>
      <w:rPr>
        <w:rFonts w:ascii="Arial" w:hAnsi="Arial" w:hint="default"/>
      </w:rPr>
    </w:lvl>
    <w:lvl w:ilvl="5" w:tplc="1A2C5CF4" w:tentative="1">
      <w:start w:val="1"/>
      <w:numFmt w:val="bullet"/>
      <w:lvlText w:val="•"/>
      <w:lvlJc w:val="left"/>
      <w:pPr>
        <w:tabs>
          <w:tab w:val="num" w:pos="4320"/>
        </w:tabs>
        <w:ind w:left="4320" w:hanging="360"/>
      </w:pPr>
      <w:rPr>
        <w:rFonts w:ascii="Arial" w:hAnsi="Arial" w:hint="default"/>
      </w:rPr>
    </w:lvl>
    <w:lvl w:ilvl="6" w:tplc="91CEFF0C" w:tentative="1">
      <w:start w:val="1"/>
      <w:numFmt w:val="bullet"/>
      <w:lvlText w:val="•"/>
      <w:lvlJc w:val="left"/>
      <w:pPr>
        <w:tabs>
          <w:tab w:val="num" w:pos="5040"/>
        </w:tabs>
        <w:ind w:left="5040" w:hanging="360"/>
      </w:pPr>
      <w:rPr>
        <w:rFonts w:ascii="Arial" w:hAnsi="Arial" w:hint="default"/>
      </w:rPr>
    </w:lvl>
    <w:lvl w:ilvl="7" w:tplc="0B46C2CE" w:tentative="1">
      <w:start w:val="1"/>
      <w:numFmt w:val="bullet"/>
      <w:lvlText w:val="•"/>
      <w:lvlJc w:val="left"/>
      <w:pPr>
        <w:tabs>
          <w:tab w:val="num" w:pos="5760"/>
        </w:tabs>
        <w:ind w:left="5760" w:hanging="360"/>
      </w:pPr>
      <w:rPr>
        <w:rFonts w:ascii="Arial" w:hAnsi="Arial" w:hint="default"/>
      </w:rPr>
    </w:lvl>
    <w:lvl w:ilvl="8" w:tplc="CE4E17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15F3"/>
    <w:multiLevelType w:val="multilevel"/>
    <w:tmpl w:val="5C628E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5AE5CE7"/>
    <w:multiLevelType w:val="hybridMultilevel"/>
    <w:tmpl w:val="771A7EB6"/>
    <w:lvl w:ilvl="0" w:tplc="B76E8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2C210F"/>
    <w:multiLevelType w:val="hybridMultilevel"/>
    <w:tmpl w:val="E3C0F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614E1"/>
    <w:multiLevelType w:val="hybridMultilevel"/>
    <w:tmpl w:val="680E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61CFE"/>
    <w:multiLevelType w:val="hybridMultilevel"/>
    <w:tmpl w:val="3BA8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E16CC"/>
    <w:multiLevelType w:val="hybridMultilevel"/>
    <w:tmpl w:val="66B6C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673279"/>
    <w:multiLevelType w:val="hybridMultilevel"/>
    <w:tmpl w:val="2E7E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77FAE"/>
    <w:multiLevelType w:val="hybridMultilevel"/>
    <w:tmpl w:val="080863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5FA1D41"/>
    <w:multiLevelType w:val="hybridMultilevel"/>
    <w:tmpl w:val="E3D02B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7B7620"/>
    <w:multiLevelType w:val="multilevel"/>
    <w:tmpl w:val="0D98ED5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5BD82AD4"/>
    <w:multiLevelType w:val="multilevel"/>
    <w:tmpl w:val="1EAE699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609219B4"/>
    <w:multiLevelType w:val="hybridMultilevel"/>
    <w:tmpl w:val="155CE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3532D44"/>
    <w:multiLevelType w:val="hybridMultilevel"/>
    <w:tmpl w:val="69DE0A32"/>
    <w:lvl w:ilvl="0" w:tplc="61709F8A">
      <w:start w:val="1"/>
      <w:numFmt w:val="bullet"/>
      <w:lvlText w:val="o"/>
      <w:lvlJc w:val="left"/>
      <w:pPr>
        <w:tabs>
          <w:tab w:val="num" w:pos="720"/>
        </w:tabs>
        <w:ind w:left="720" w:hanging="360"/>
      </w:pPr>
      <w:rPr>
        <w:rFonts w:ascii="Courier New" w:hAnsi="Courier New" w:hint="default"/>
      </w:rPr>
    </w:lvl>
    <w:lvl w:ilvl="1" w:tplc="EFC4F610">
      <w:start w:val="1"/>
      <w:numFmt w:val="bullet"/>
      <w:lvlText w:val="o"/>
      <w:lvlJc w:val="left"/>
      <w:pPr>
        <w:tabs>
          <w:tab w:val="num" w:pos="1440"/>
        </w:tabs>
        <w:ind w:left="1440" w:hanging="360"/>
      </w:pPr>
      <w:rPr>
        <w:rFonts w:ascii="Courier New" w:hAnsi="Courier New" w:hint="default"/>
      </w:rPr>
    </w:lvl>
    <w:lvl w:ilvl="2" w:tplc="82B8742A">
      <w:numFmt w:val="bullet"/>
      <w:lvlText w:val=""/>
      <w:lvlJc w:val="left"/>
      <w:pPr>
        <w:tabs>
          <w:tab w:val="num" w:pos="2160"/>
        </w:tabs>
        <w:ind w:left="2160" w:hanging="360"/>
      </w:pPr>
      <w:rPr>
        <w:rFonts w:ascii="Wingdings" w:hAnsi="Wingdings" w:hint="default"/>
      </w:rPr>
    </w:lvl>
    <w:lvl w:ilvl="3" w:tplc="FE828F78" w:tentative="1">
      <w:start w:val="1"/>
      <w:numFmt w:val="bullet"/>
      <w:lvlText w:val="o"/>
      <w:lvlJc w:val="left"/>
      <w:pPr>
        <w:tabs>
          <w:tab w:val="num" w:pos="2880"/>
        </w:tabs>
        <w:ind w:left="2880" w:hanging="360"/>
      </w:pPr>
      <w:rPr>
        <w:rFonts w:ascii="Courier New" w:hAnsi="Courier New" w:hint="default"/>
      </w:rPr>
    </w:lvl>
    <w:lvl w:ilvl="4" w:tplc="7016891E" w:tentative="1">
      <w:start w:val="1"/>
      <w:numFmt w:val="bullet"/>
      <w:lvlText w:val="o"/>
      <w:lvlJc w:val="left"/>
      <w:pPr>
        <w:tabs>
          <w:tab w:val="num" w:pos="3600"/>
        </w:tabs>
        <w:ind w:left="3600" w:hanging="360"/>
      </w:pPr>
      <w:rPr>
        <w:rFonts w:ascii="Courier New" w:hAnsi="Courier New" w:hint="default"/>
      </w:rPr>
    </w:lvl>
    <w:lvl w:ilvl="5" w:tplc="A43888AE" w:tentative="1">
      <w:start w:val="1"/>
      <w:numFmt w:val="bullet"/>
      <w:lvlText w:val="o"/>
      <w:lvlJc w:val="left"/>
      <w:pPr>
        <w:tabs>
          <w:tab w:val="num" w:pos="4320"/>
        </w:tabs>
        <w:ind w:left="4320" w:hanging="360"/>
      </w:pPr>
      <w:rPr>
        <w:rFonts w:ascii="Courier New" w:hAnsi="Courier New" w:hint="default"/>
      </w:rPr>
    </w:lvl>
    <w:lvl w:ilvl="6" w:tplc="EF02AA86" w:tentative="1">
      <w:start w:val="1"/>
      <w:numFmt w:val="bullet"/>
      <w:lvlText w:val="o"/>
      <w:lvlJc w:val="left"/>
      <w:pPr>
        <w:tabs>
          <w:tab w:val="num" w:pos="5040"/>
        </w:tabs>
        <w:ind w:left="5040" w:hanging="360"/>
      </w:pPr>
      <w:rPr>
        <w:rFonts w:ascii="Courier New" w:hAnsi="Courier New" w:hint="default"/>
      </w:rPr>
    </w:lvl>
    <w:lvl w:ilvl="7" w:tplc="480C5B82" w:tentative="1">
      <w:start w:val="1"/>
      <w:numFmt w:val="bullet"/>
      <w:lvlText w:val="o"/>
      <w:lvlJc w:val="left"/>
      <w:pPr>
        <w:tabs>
          <w:tab w:val="num" w:pos="5760"/>
        </w:tabs>
        <w:ind w:left="5760" w:hanging="360"/>
      </w:pPr>
      <w:rPr>
        <w:rFonts w:ascii="Courier New" w:hAnsi="Courier New" w:hint="default"/>
      </w:rPr>
    </w:lvl>
    <w:lvl w:ilvl="8" w:tplc="1568952E"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673658E9"/>
    <w:multiLevelType w:val="hybridMultilevel"/>
    <w:tmpl w:val="320A2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0D76A8"/>
    <w:multiLevelType w:val="hybridMultilevel"/>
    <w:tmpl w:val="B5A8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63063"/>
    <w:multiLevelType w:val="hybridMultilevel"/>
    <w:tmpl w:val="1520C948"/>
    <w:lvl w:ilvl="0" w:tplc="7CE03424">
      <w:start w:val="1"/>
      <w:numFmt w:val="bullet"/>
      <w:lvlText w:val="•"/>
      <w:lvlJc w:val="left"/>
      <w:pPr>
        <w:tabs>
          <w:tab w:val="num" w:pos="720"/>
        </w:tabs>
        <w:ind w:left="720" w:hanging="360"/>
      </w:pPr>
      <w:rPr>
        <w:rFonts w:ascii="Arial" w:hAnsi="Arial" w:hint="default"/>
      </w:rPr>
    </w:lvl>
    <w:lvl w:ilvl="1" w:tplc="C9E60482" w:tentative="1">
      <w:start w:val="1"/>
      <w:numFmt w:val="bullet"/>
      <w:lvlText w:val="•"/>
      <w:lvlJc w:val="left"/>
      <w:pPr>
        <w:tabs>
          <w:tab w:val="num" w:pos="1440"/>
        </w:tabs>
        <w:ind w:left="1440" w:hanging="360"/>
      </w:pPr>
      <w:rPr>
        <w:rFonts w:ascii="Arial" w:hAnsi="Arial" w:hint="default"/>
      </w:rPr>
    </w:lvl>
    <w:lvl w:ilvl="2" w:tplc="405C5C6E" w:tentative="1">
      <w:start w:val="1"/>
      <w:numFmt w:val="bullet"/>
      <w:lvlText w:val="•"/>
      <w:lvlJc w:val="left"/>
      <w:pPr>
        <w:tabs>
          <w:tab w:val="num" w:pos="2160"/>
        </w:tabs>
        <w:ind w:left="2160" w:hanging="360"/>
      </w:pPr>
      <w:rPr>
        <w:rFonts w:ascii="Arial" w:hAnsi="Arial" w:hint="default"/>
      </w:rPr>
    </w:lvl>
    <w:lvl w:ilvl="3" w:tplc="590A3656" w:tentative="1">
      <w:start w:val="1"/>
      <w:numFmt w:val="bullet"/>
      <w:lvlText w:val="•"/>
      <w:lvlJc w:val="left"/>
      <w:pPr>
        <w:tabs>
          <w:tab w:val="num" w:pos="2880"/>
        </w:tabs>
        <w:ind w:left="2880" w:hanging="360"/>
      </w:pPr>
      <w:rPr>
        <w:rFonts w:ascii="Arial" w:hAnsi="Arial" w:hint="default"/>
      </w:rPr>
    </w:lvl>
    <w:lvl w:ilvl="4" w:tplc="C816ACFE" w:tentative="1">
      <w:start w:val="1"/>
      <w:numFmt w:val="bullet"/>
      <w:lvlText w:val="•"/>
      <w:lvlJc w:val="left"/>
      <w:pPr>
        <w:tabs>
          <w:tab w:val="num" w:pos="3600"/>
        </w:tabs>
        <w:ind w:left="3600" w:hanging="360"/>
      </w:pPr>
      <w:rPr>
        <w:rFonts w:ascii="Arial" w:hAnsi="Arial" w:hint="default"/>
      </w:rPr>
    </w:lvl>
    <w:lvl w:ilvl="5" w:tplc="FAC61730" w:tentative="1">
      <w:start w:val="1"/>
      <w:numFmt w:val="bullet"/>
      <w:lvlText w:val="•"/>
      <w:lvlJc w:val="left"/>
      <w:pPr>
        <w:tabs>
          <w:tab w:val="num" w:pos="4320"/>
        </w:tabs>
        <w:ind w:left="4320" w:hanging="360"/>
      </w:pPr>
      <w:rPr>
        <w:rFonts w:ascii="Arial" w:hAnsi="Arial" w:hint="default"/>
      </w:rPr>
    </w:lvl>
    <w:lvl w:ilvl="6" w:tplc="12DE15E6" w:tentative="1">
      <w:start w:val="1"/>
      <w:numFmt w:val="bullet"/>
      <w:lvlText w:val="•"/>
      <w:lvlJc w:val="left"/>
      <w:pPr>
        <w:tabs>
          <w:tab w:val="num" w:pos="5040"/>
        </w:tabs>
        <w:ind w:left="5040" w:hanging="360"/>
      </w:pPr>
      <w:rPr>
        <w:rFonts w:ascii="Arial" w:hAnsi="Arial" w:hint="default"/>
      </w:rPr>
    </w:lvl>
    <w:lvl w:ilvl="7" w:tplc="8B825B3A" w:tentative="1">
      <w:start w:val="1"/>
      <w:numFmt w:val="bullet"/>
      <w:lvlText w:val="•"/>
      <w:lvlJc w:val="left"/>
      <w:pPr>
        <w:tabs>
          <w:tab w:val="num" w:pos="5760"/>
        </w:tabs>
        <w:ind w:left="5760" w:hanging="360"/>
      </w:pPr>
      <w:rPr>
        <w:rFonts w:ascii="Arial" w:hAnsi="Arial" w:hint="default"/>
      </w:rPr>
    </w:lvl>
    <w:lvl w:ilvl="8" w:tplc="38F09B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F275C4"/>
    <w:multiLevelType w:val="hybridMultilevel"/>
    <w:tmpl w:val="63DA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91E5A"/>
    <w:multiLevelType w:val="hybridMultilevel"/>
    <w:tmpl w:val="538A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E78A3"/>
    <w:multiLevelType w:val="hybridMultilevel"/>
    <w:tmpl w:val="8EB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551775899">
    <w:abstractNumId w:val="12"/>
  </w:num>
  <w:num w:numId="2" w16cid:durableId="1870798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9836402">
    <w:abstractNumId w:val="19"/>
  </w:num>
  <w:num w:numId="4" w16cid:durableId="981810707">
    <w:abstractNumId w:val="3"/>
  </w:num>
  <w:num w:numId="5" w16cid:durableId="1144155937">
    <w:abstractNumId w:val="2"/>
  </w:num>
  <w:num w:numId="6" w16cid:durableId="1300381259">
    <w:abstractNumId w:val="13"/>
  </w:num>
  <w:num w:numId="7" w16cid:durableId="866600249">
    <w:abstractNumId w:val="16"/>
  </w:num>
  <w:num w:numId="8" w16cid:durableId="1326974995">
    <w:abstractNumId w:val="0"/>
  </w:num>
  <w:num w:numId="9" w16cid:durableId="850410419">
    <w:abstractNumId w:val="17"/>
  </w:num>
  <w:num w:numId="10" w16cid:durableId="725450260">
    <w:abstractNumId w:val="6"/>
  </w:num>
  <w:num w:numId="11" w16cid:durableId="1762332026">
    <w:abstractNumId w:val="7"/>
  </w:num>
  <w:num w:numId="12" w16cid:durableId="1622954727">
    <w:abstractNumId w:val="9"/>
  </w:num>
  <w:num w:numId="13" w16cid:durableId="1131363671">
    <w:abstractNumId w:val="10"/>
  </w:num>
  <w:num w:numId="14" w16cid:durableId="798574456">
    <w:abstractNumId w:val="18"/>
  </w:num>
  <w:num w:numId="15" w16cid:durableId="747533791">
    <w:abstractNumId w:val="1"/>
  </w:num>
  <w:num w:numId="16" w16cid:durableId="1262883312">
    <w:abstractNumId w:val="14"/>
  </w:num>
  <w:num w:numId="17" w16cid:durableId="1378890444">
    <w:abstractNumId w:val="15"/>
  </w:num>
  <w:num w:numId="18" w16cid:durableId="1394644">
    <w:abstractNumId w:val="5"/>
  </w:num>
  <w:num w:numId="19" w16cid:durableId="445076893">
    <w:abstractNumId w:val="4"/>
  </w:num>
  <w:num w:numId="20" w16cid:durableId="1834419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15"/>
    <w:rsid w:val="000013A1"/>
    <w:rsid w:val="000015D6"/>
    <w:rsid w:val="000141A5"/>
    <w:rsid w:val="00025549"/>
    <w:rsid w:val="0003155D"/>
    <w:rsid w:val="000379AF"/>
    <w:rsid w:val="00043D79"/>
    <w:rsid w:val="000442FB"/>
    <w:rsid w:val="00045437"/>
    <w:rsid w:val="00045463"/>
    <w:rsid w:val="00045EE0"/>
    <w:rsid w:val="000464B4"/>
    <w:rsid w:val="0008469D"/>
    <w:rsid w:val="00090EDB"/>
    <w:rsid w:val="000A43AD"/>
    <w:rsid w:val="000B1919"/>
    <w:rsid w:val="000B3E28"/>
    <w:rsid w:val="000B7850"/>
    <w:rsid w:val="000C013D"/>
    <w:rsid w:val="000C2260"/>
    <w:rsid w:val="000C4C7C"/>
    <w:rsid w:val="00103E2F"/>
    <w:rsid w:val="00103E51"/>
    <w:rsid w:val="00130DB5"/>
    <w:rsid w:val="001324B8"/>
    <w:rsid w:val="0013493D"/>
    <w:rsid w:val="001351A1"/>
    <w:rsid w:val="001541FA"/>
    <w:rsid w:val="00163C30"/>
    <w:rsid w:val="00170BED"/>
    <w:rsid w:val="001744E5"/>
    <w:rsid w:val="00184B27"/>
    <w:rsid w:val="00186963"/>
    <w:rsid w:val="001A42B4"/>
    <w:rsid w:val="001A597F"/>
    <w:rsid w:val="001B56FA"/>
    <w:rsid w:val="001D187A"/>
    <w:rsid w:val="001D1D9D"/>
    <w:rsid w:val="001D7E25"/>
    <w:rsid w:val="00232BD1"/>
    <w:rsid w:val="00245750"/>
    <w:rsid w:val="00246A3D"/>
    <w:rsid w:val="00254C33"/>
    <w:rsid w:val="00255D83"/>
    <w:rsid w:val="002573D7"/>
    <w:rsid w:val="00265E1E"/>
    <w:rsid w:val="00266E13"/>
    <w:rsid w:val="00274EA1"/>
    <w:rsid w:val="00280420"/>
    <w:rsid w:val="002863E6"/>
    <w:rsid w:val="0029179D"/>
    <w:rsid w:val="002B03F5"/>
    <w:rsid w:val="002B3EF0"/>
    <w:rsid w:val="002B5307"/>
    <w:rsid w:val="002C2B29"/>
    <w:rsid w:val="002C3187"/>
    <w:rsid w:val="002D2144"/>
    <w:rsid w:val="002D2769"/>
    <w:rsid w:val="002D3F72"/>
    <w:rsid w:val="002E18FA"/>
    <w:rsid w:val="002F08C6"/>
    <w:rsid w:val="002F2365"/>
    <w:rsid w:val="002F57A6"/>
    <w:rsid w:val="00305B1B"/>
    <w:rsid w:val="0031013E"/>
    <w:rsid w:val="00327808"/>
    <w:rsid w:val="0033038B"/>
    <w:rsid w:val="003355F3"/>
    <w:rsid w:val="00335DDA"/>
    <w:rsid w:val="00353FEC"/>
    <w:rsid w:val="00362A61"/>
    <w:rsid w:val="003714F3"/>
    <w:rsid w:val="003733CE"/>
    <w:rsid w:val="0037607A"/>
    <w:rsid w:val="00381452"/>
    <w:rsid w:val="00390025"/>
    <w:rsid w:val="00394BF0"/>
    <w:rsid w:val="003A16E2"/>
    <w:rsid w:val="003A4DB3"/>
    <w:rsid w:val="003A67DB"/>
    <w:rsid w:val="003B371F"/>
    <w:rsid w:val="003B6D62"/>
    <w:rsid w:val="003E0139"/>
    <w:rsid w:val="003E2FF9"/>
    <w:rsid w:val="003E38B4"/>
    <w:rsid w:val="003E5109"/>
    <w:rsid w:val="003E5644"/>
    <w:rsid w:val="003F3D6C"/>
    <w:rsid w:val="003F5BF3"/>
    <w:rsid w:val="004018A9"/>
    <w:rsid w:val="00402943"/>
    <w:rsid w:val="004029BB"/>
    <w:rsid w:val="0040490B"/>
    <w:rsid w:val="00405C02"/>
    <w:rsid w:val="00413502"/>
    <w:rsid w:val="00413700"/>
    <w:rsid w:val="004246C4"/>
    <w:rsid w:val="00427C85"/>
    <w:rsid w:val="00430885"/>
    <w:rsid w:val="00437888"/>
    <w:rsid w:val="004403E8"/>
    <w:rsid w:val="00442467"/>
    <w:rsid w:val="00450A8C"/>
    <w:rsid w:val="004540E7"/>
    <w:rsid w:val="0045605A"/>
    <w:rsid w:val="00460D15"/>
    <w:rsid w:val="004628C2"/>
    <w:rsid w:val="00464601"/>
    <w:rsid w:val="004974F8"/>
    <w:rsid w:val="004A1220"/>
    <w:rsid w:val="004A7CBE"/>
    <w:rsid w:val="004B69D2"/>
    <w:rsid w:val="004B71AA"/>
    <w:rsid w:val="004C0C12"/>
    <w:rsid w:val="004E625F"/>
    <w:rsid w:val="00507E86"/>
    <w:rsid w:val="005148B2"/>
    <w:rsid w:val="00517642"/>
    <w:rsid w:val="00520EDC"/>
    <w:rsid w:val="00521085"/>
    <w:rsid w:val="00525AEC"/>
    <w:rsid w:val="005365F7"/>
    <w:rsid w:val="005406D7"/>
    <w:rsid w:val="00542E81"/>
    <w:rsid w:val="00544490"/>
    <w:rsid w:val="00551D94"/>
    <w:rsid w:val="005625B2"/>
    <w:rsid w:val="00592BD1"/>
    <w:rsid w:val="00597923"/>
    <w:rsid w:val="005A1029"/>
    <w:rsid w:val="005A1550"/>
    <w:rsid w:val="005A1F50"/>
    <w:rsid w:val="005A2A80"/>
    <w:rsid w:val="005C3437"/>
    <w:rsid w:val="005C504E"/>
    <w:rsid w:val="005D1743"/>
    <w:rsid w:val="005D1954"/>
    <w:rsid w:val="005E19E6"/>
    <w:rsid w:val="005E3586"/>
    <w:rsid w:val="005F7E8F"/>
    <w:rsid w:val="00605CE2"/>
    <w:rsid w:val="00606668"/>
    <w:rsid w:val="0061131A"/>
    <w:rsid w:val="006220E4"/>
    <w:rsid w:val="00633FD9"/>
    <w:rsid w:val="0063481B"/>
    <w:rsid w:val="00641071"/>
    <w:rsid w:val="00653B1E"/>
    <w:rsid w:val="00660644"/>
    <w:rsid w:val="006659E1"/>
    <w:rsid w:val="0066626A"/>
    <w:rsid w:val="00666F23"/>
    <w:rsid w:val="00672E6C"/>
    <w:rsid w:val="006774F8"/>
    <w:rsid w:val="00680A41"/>
    <w:rsid w:val="00683DA8"/>
    <w:rsid w:val="00686A93"/>
    <w:rsid w:val="00686CB1"/>
    <w:rsid w:val="006A0601"/>
    <w:rsid w:val="006B2DD1"/>
    <w:rsid w:val="006C4DCB"/>
    <w:rsid w:val="006D1837"/>
    <w:rsid w:val="006D45A2"/>
    <w:rsid w:val="006D5B17"/>
    <w:rsid w:val="006D5C46"/>
    <w:rsid w:val="006D617F"/>
    <w:rsid w:val="006E0115"/>
    <w:rsid w:val="0070614A"/>
    <w:rsid w:val="0073559A"/>
    <w:rsid w:val="0074330B"/>
    <w:rsid w:val="00753D36"/>
    <w:rsid w:val="00760A16"/>
    <w:rsid w:val="00765BD8"/>
    <w:rsid w:val="0077106E"/>
    <w:rsid w:val="00783031"/>
    <w:rsid w:val="007944E3"/>
    <w:rsid w:val="007A56F3"/>
    <w:rsid w:val="007B45D4"/>
    <w:rsid w:val="007D36B4"/>
    <w:rsid w:val="007D5A6A"/>
    <w:rsid w:val="007E3564"/>
    <w:rsid w:val="007F01DA"/>
    <w:rsid w:val="00806453"/>
    <w:rsid w:val="00832F3A"/>
    <w:rsid w:val="00844DB1"/>
    <w:rsid w:val="00844EA4"/>
    <w:rsid w:val="008510F4"/>
    <w:rsid w:val="008605F7"/>
    <w:rsid w:val="0086281F"/>
    <w:rsid w:val="0086390C"/>
    <w:rsid w:val="008706C5"/>
    <w:rsid w:val="00890166"/>
    <w:rsid w:val="00897671"/>
    <w:rsid w:val="008B27B7"/>
    <w:rsid w:val="008D714F"/>
    <w:rsid w:val="008F1D62"/>
    <w:rsid w:val="00901C64"/>
    <w:rsid w:val="00903AC2"/>
    <w:rsid w:val="00904753"/>
    <w:rsid w:val="00906977"/>
    <w:rsid w:val="00917A97"/>
    <w:rsid w:val="00925606"/>
    <w:rsid w:val="00926438"/>
    <w:rsid w:val="00944313"/>
    <w:rsid w:val="00947FF1"/>
    <w:rsid w:val="0095041C"/>
    <w:rsid w:val="00955DE1"/>
    <w:rsid w:val="00956176"/>
    <w:rsid w:val="00971666"/>
    <w:rsid w:val="00973E40"/>
    <w:rsid w:val="00975131"/>
    <w:rsid w:val="009907C6"/>
    <w:rsid w:val="009A2CEF"/>
    <w:rsid w:val="009A580A"/>
    <w:rsid w:val="009C3244"/>
    <w:rsid w:val="009C503A"/>
    <w:rsid w:val="009D01ED"/>
    <w:rsid w:val="009E089B"/>
    <w:rsid w:val="009E0DB3"/>
    <w:rsid w:val="009E1310"/>
    <w:rsid w:val="009E7CF1"/>
    <w:rsid w:val="009F2829"/>
    <w:rsid w:val="009F54D4"/>
    <w:rsid w:val="00A01996"/>
    <w:rsid w:val="00A0610A"/>
    <w:rsid w:val="00A25F21"/>
    <w:rsid w:val="00A31365"/>
    <w:rsid w:val="00A444CB"/>
    <w:rsid w:val="00A4596C"/>
    <w:rsid w:val="00A46340"/>
    <w:rsid w:val="00A56290"/>
    <w:rsid w:val="00A56B69"/>
    <w:rsid w:val="00A662F9"/>
    <w:rsid w:val="00A803D9"/>
    <w:rsid w:val="00A81838"/>
    <w:rsid w:val="00A91349"/>
    <w:rsid w:val="00A95F8A"/>
    <w:rsid w:val="00AA0460"/>
    <w:rsid w:val="00AB15FC"/>
    <w:rsid w:val="00AB244C"/>
    <w:rsid w:val="00AB2651"/>
    <w:rsid w:val="00AB5F37"/>
    <w:rsid w:val="00AC4E33"/>
    <w:rsid w:val="00AD178A"/>
    <w:rsid w:val="00AD2B38"/>
    <w:rsid w:val="00AF1281"/>
    <w:rsid w:val="00AF2775"/>
    <w:rsid w:val="00AF3CEF"/>
    <w:rsid w:val="00AF3D24"/>
    <w:rsid w:val="00B37A73"/>
    <w:rsid w:val="00B4615E"/>
    <w:rsid w:val="00B46465"/>
    <w:rsid w:val="00B67951"/>
    <w:rsid w:val="00B8728C"/>
    <w:rsid w:val="00B92BEB"/>
    <w:rsid w:val="00BB0EC9"/>
    <w:rsid w:val="00BB67D3"/>
    <w:rsid w:val="00BB776A"/>
    <w:rsid w:val="00BB7A9C"/>
    <w:rsid w:val="00BC2F58"/>
    <w:rsid w:val="00BC6E79"/>
    <w:rsid w:val="00BD4174"/>
    <w:rsid w:val="00BD486D"/>
    <w:rsid w:val="00BD6244"/>
    <w:rsid w:val="00BE2406"/>
    <w:rsid w:val="00BE7947"/>
    <w:rsid w:val="00BF0368"/>
    <w:rsid w:val="00BF0EDC"/>
    <w:rsid w:val="00BF3501"/>
    <w:rsid w:val="00C01102"/>
    <w:rsid w:val="00C152D1"/>
    <w:rsid w:val="00C1758F"/>
    <w:rsid w:val="00C2141F"/>
    <w:rsid w:val="00C32F2E"/>
    <w:rsid w:val="00C36CEF"/>
    <w:rsid w:val="00C44635"/>
    <w:rsid w:val="00C45524"/>
    <w:rsid w:val="00C47AE4"/>
    <w:rsid w:val="00C5538B"/>
    <w:rsid w:val="00C577C3"/>
    <w:rsid w:val="00C60FEB"/>
    <w:rsid w:val="00C661E6"/>
    <w:rsid w:val="00C96179"/>
    <w:rsid w:val="00CA2894"/>
    <w:rsid w:val="00CB6A17"/>
    <w:rsid w:val="00CB79D6"/>
    <w:rsid w:val="00CC2D59"/>
    <w:rsid w:val="00CC6D17"/>
    <w:rsid w:val="00CD6755"/>
    <w:rsid w:val="00CD7452"/>
    <w:rsid w:val="00CF4B65"/>
    <w:rsid w:val="00D04F99"/>
    <w:rsid w:val="00D05501"/>
    <w:rsid w:val="00D21FB6"/>
    <w:rsid w:val="00D27000"/>
    <w:rsid w:val="00D4163F"/>
    <w:rsid w:val="00D533C1"/>
    <w:rsid w:val="00D53F7C"/>
    <w:rsid w:val="00D555E6"/>
    <w:rsid w:val="00D56D7F"/>
    <w:rsid w:val="00D60E41"/>
    <w:rsid w:val="00D61763"/>
    <w:rsid w:val="00D71EFC"/>
    <w:rsid w:val="00D74286"/>
    <w:rsid w:val="00D81BD5"/>
    <w:rsid w:val="00D86933"/>
    <w:rsid w:val="00D91B66"/>
    <w:rsid w:val="00D91D82"/>
    <w:rsid w:val="00D96C2D"/>
    <w:rsid w:val="00DB15C1"/>
    <w:rsid w:val="00DC4A8B"/>
    <w:rsid w:val="00DE30E9"/>
    <w:rsid w:val="00E147F7"/>
    <w:rsid w:val="00E14A09"/>
    <w:rsid w:val="00E403B5"/>
    <w:rsid w:val="00E449FF"/>
    <w:rsid w:val="00E54095"/>
    <w:rsid w:val="00E57D27"/>
    <w:rsid w:val="00E57FDD"/>
    <w:rsid w:val="00E6604C"/>
    <w:rsid w:val="00E7189E"/>
    <w:rsid w:val="00E81F65"/>
    <w:rsid w:val="00E906F9"/>
    <w:rsid w:val="00E96778"/>
    <w:rsid w:val="00EA2C10"/>
    <w:rsid w:val="00EB3245"/>
    <w:rsid w:val="00EB6DE0"/>
    <w:rsid w:val="00EC3713"/>
    <w:rsid w:val="00ED6BBE"/>
    <w:rsid w:val="00ED7D12"/>
    <w:rsid w:val="00EF158E"/>
    <w:rsid w:val="00EF58C0"/>
    <w:rsid w:val="00F06176"/>
    <w:rsid w:val="00F17BE4"/>
    <w:rsid w:val="00F24583"/>
    <w:rsid w:val="00F250ED"/>
    <w:rsid w:val="00F36B42"/>
    <w:rsid w:val="00F51CF8"/>
    <w:rsid w:val="00F61530"/>
    <w:rsid w:val="00F621DC"/>
    <w:rsid w:val="00F75321"/>
    <w:rsid w:val="00FA065B"/>
    <w:rsid w:val="00FC1FC7"/>
    <w:rsid w:val="00FD1572"/>
    <w:rsid w:val="00FD3589"/>
    <w:rsid w:val="036B996A"/>
    <w:rsid w:val="0441667B"/>
    <w:rsid w:val="06661F14"/>
    <w:rsid w:val="09C7D0CB"/>
    <w:rsid w:val="0AAAAB26"/>
    <w:rsid w:val="0B2192ED"/>
    <w:rsid w:val="0C4F7699"/>
    <w:rsid w:val="0CD12BD8"/>
    <w:rsid w:val="0D1C9A79"/>
    <w:rsid w:val="0F0E64F2"/>
    <w:rsid w:val="13F48F47"/>
    <w:rsid w:val="16C96C8C"/>
    <w:rsid w:val="16E17D4A"/>
    <w:rsid w:val="192BC7B9"/>
    <w:rsid w:val="1C2CF1B0"/>
    <w:rsid w:val="1C6D87E9"/>
    <w:rsid w:val="1CCADCEC"/>
    <w:rsid w:val="1D2D6FBF"/>
    <w:rsid w:val="1E09584A"/>
    <w:rsid w:val="1EF52DB7"/>
    <w:rsid w:val="1FA48007"/>
    <w:rsid w:val="22FDDE55"/>
    <w:rsid w:val="247899CE"/>
    <w:rsid w:val="292E9F51"/>
    <w:rsid w:val="29DB1E05"/>
    <w:rsid w:val="2B898E5F"/>
    <w:rsid w:val="2CDDE1B0"/>
    <w:rsid w:val="2F35B174"/>
    <w:rsid w:val="2F92F843"/>
    <w:rsid w:val="336FBCC3"/>
    <w:rsid w:val="342ADCD0"/>
    <w:rsid w:val="368DDD27"/>
    <w:rsid w:val="37096706"/>
    <w:rsid w:val="3735416D"/>
    <w:rsid w:val="3A5DDE39"/>
    <w:rsid w:val="3AAC2E0C"/>
    <w:rsid w:val="3AECC445"/>
    <w:rsid w:val="3C370AA7"/>
    <w:rsid w:val="3CB49A5B"/>
    <w:rsid w:val="3F6D8F77"/>
    <w:rsid w:val="3FC82C8B"/>
    <w:rsid w:val="3FCCD8C5"/>
    <w:rsid w:val="407121AF"/>
    <w:rsid w:val="40AC0AD5"/>
    <w:rsid w:val="40FBADC8"/>
    <w:rsid w:val="41095FD8"/>
    <w:rsid w:val="4158ABCA"/>
    <w:rsid w:val="421D135B"/>
    <w:rsid w:val="4268F01E"/>
    <w:rsid w:val="486C644F"/>
    <w:rsid w:val="490C9F61"/>
    <w:rsid w:val="4B681BC3"/>
    <w:rsid w:val="4C35ACA9"/>
    <w:rsid w:val="4C7531A8"/>
    <w:rsid w:val="4CB71036"/>
    <w:rsid w:val="4D039557"/>
    <w:rsid w:val="510495D8"/>
    <w:rsid w:val="519CC935"/>
    <w:rsid w:val="5531BEFA"/>
    <w:rsid w:val="5536B728"/>
    <w:rsid w:val="553D42ED"/>
    <w:rsid w:val="56AB36D9"/>
    <w:rsid w:val="5710E155"/>
    <w:rsid w:val="5959FBC2"/>
    <w:rsid w:val="5C8AC737"/>
    <w:rsid w:val="5D087BA6"/>
    <w:rsid w:val="5E59A0D8"/>
    <w:rsid w:val="5F3C6004"/>
    <w:rsid w:val="609C9702"/>
    <w:rsid w:val="649FD556"/>
    <w:rsid w:val="64A1C282"/>
    <w:rsid w:val="65C50C14"/>
    <w:rsid w:val="671D30B9"/>
    <w:rsid w:val="675997C4"/>
    <w:rsid w:val="695CEF43"/>
    <w:rsid w:val="6BFDD9CF"/>
    <w:rsid w:val="6C2CBA42"/>
    <w:rsid w:val="6D649D9D"/>
    <w:rsid w:val="6E37DD74"/>
    <w:rsid w:val="6F8D1F85"/>
    <w:rsid w:val="70795A94"/>
    <w:rsid w:val="72152AF5"/>
    <w:rsid w:val="72C4C047"/>
    <w:rsid w:val="73751FE2"/>
    <w:rsid w:val="774FBBEE"/>
    <w:rsid w:val="77B6ABEB"/>
    <w:rsid w:val="780DBD43"/>
    <w:rsid w:val="7A5C2CE1"/>
    <w:rsid w:val="7AEC3E03"/>
    <w:rsid w:val="7B5EB838"/>
    <w:rsid w:val="7CD9C6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054C9"/>
  <w15:chartTrackingRefBased/>
  <w15:docId w15:val="{EF019DEC-DBC9-44EF-A89B-041BA50B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15"/>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D15"/>
    <w:pPr>
      <w:ind w:left="720"/>
    </w:pPr>
  </w:style>
  <w:style w:type="paragraph" w:styleId="Header">
    <w:name w:val="header"/>
    <w:basedOn w:val="Normal"/>
    <w:link w:val="HeaderChar"/>
    <w:uiPriority w:val="99"/>
    <w:unhideWhenUsed/>
    <w:rsid w:val="00460D15"/>
    <w:pPr>
      <w:tabs>
        <w:tab w:val="center" w:pos="4680"/>
        <w:tab w:val="right" w:pos="9360"/>
      </w:tabs>
    </w:pPr>
  </w:style>
  <w:style w:type="character" w:customStyle="1" w:styleId="HeaderChar">
    <w:name w:val="Header Char"/>
    <w:basedOn w:val="DefaultParagraphFont"/>
    <w:link w:val="Header"/>
    <w:uiPriority w:val="99"/>
    <w:rsid w:val="00460D15"/>
    <w:rPr>
      <w:rFonts w:ascii="Calibri" w:eastAsia="Times New Roman" w:hAnsi="Calibri" w:cs="Times New Roman"/>
    </w:rPr>
  </w:style>
  <w:style w:type="paragraph" w:styleId="Footer">
    <w:name w:val="footer"/>
    <w:basedOn w:val="Normal"/>
    <w:link w:val="FooterChar"/>
    <w:uiPriority w:val="99"/>
    <w:unhideWhenUsed/>
    <w:rsid w:val="00460D15"/>
    <w:pPr>
      <w:tabs>
        <w:tab w:val="center" w:pos="4680"/>
        <w:tab w:val="right" w:pos="9360"/>
      </w:tabs>
    </w:pPr>
  </w:style>
  <w:style w:type="character" w:customStyle="1" w:styleId="FooterChar">
    <w:name w:val="Footer Char"/>
    <w:basedOn w:val="DefaultParagraphFont"/>
    <w:link w:val="Footer"/>
    <w:uiPriority w:val="99"/>
    <w:rsid w:val="00460D15"/>
    <w:rPr>
      <w:rFonts w:ascii="Calibri" w:eastAsia="Times New Roman" w:hAnsi="Calibri" w:cs="Times New Roman"/>
    </w:rPr>
  </w:style>
  <w:style w:type="paragraph" w:styleId="NormalWeb">
    <w:name w:val="Normal (Web)"/>
    <w:basedOn w:val="Normal"/>
    <w:uiPriority w:val="99"/>
    <w:unhideWhenUsed/>
    <w:rsid w:val="00E7189E"/>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E7189E"/>
    <w:rPr>
      <w:color w:val="0563C1" w:themeColor="hyperlink"/>
      <w:u w:val="single"/>
    </w:rPr>
  </w:style>
  <w:style w:type="table" w:styleId="TableGrid">
    <w:name w:val="Table Grid"/>
    <w:basedOn w:val="TableNormal"/>
    <w:uiPriority w:val="39"/>
    <w:rsid w:val="00154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07C6"/>
    <w:rPr>
      <w:color w:val="954F72" w:themeColor="followedHyperlink"/>
      <w:u w:val="single"/>
    </w:rPr>
  </w:style>
  <w:style w:type="paragraph" w:styleId="BalloonText">
    <w:name w:val="Balloon Text"/>
    <w:basedOn w:val="Normal"/>
    <w:link w:val="BalloonTextChar"/>
    <w:uiPriority w:val="99"/>
    <w:semiHidden/>
    <w:unhideWhenUsed/>
    <w:rsid w:val="002D2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76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F2775"/>
    <w:rPr>
      <w:sz w:val="16"/>
      <w:szCs w:val="16"/>
    </w:rPr>
  </w:style>
  <w:style w:type="paragraph" w:styleId="CommentText">
    <w:name w:val="annotation text"/>
    <w:basedOn w:val="Normal"/>
    <w:link w:val="CommentTextChar"/>
    <w:uiPriority w:val="99"/>
    <w:unhideWhenUsed/>
    <w:rsid w:val="00AF2775"/>
    <w:rPr>
      <w:sz w:val="20"/>
      <w:szCs w:val="20"/>
    </w:rPr>
  </w:style>
  <w:style w:type="character" w:customStyle="1" w:styleId="CommentTextChar">
    <w:name w:val="Comment Text Char"/>
    <w:basedOn w:val="DefaultParagraphFont"/>
    <w:link w:val="CommentText"/>
    <w:uiPriority w:val="99"/>
    <w:rsid w:val="00AF277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2775"/>
    <w:rPr>
      <w:b/>
      <w:bCs/>
    </w:rPr>
  </w:style>
  <w:style w:type="character" w:customStyle="1" w:styleId="CommentSubjectChar">
    <w:name w:val="Comment Subject Char"/>
    <w:basedOn w:val="CommentTextChar"/>
    <w:link w:val="CommentSubject"/>
    <w:uiPriority w:val="99"/>
    <w:semiHidden/>
    <w:rsid w:val="00AF2775"/>
    <w:rPr>
      <w:rFonts w:ascii="Calibri" w:eastAsia="Times New Roman" w:hAnsi="Calibri" w:cs="Times New Roman"/>
      <w:b/>
      <w:bCs/>
      <w:sz w:val="20"/>
      <w:szCs w:val="20"/>
    </w:rPr>
  </w:style>
  <w:style w:type="paragraph" w:styleId="Revision">
    <w:name w:val="Revision"/>
    <w:hidden/>
    <w:uiPriority w:val="99"/>
    <w:semiHidden/>
    <w:rsid w:val="00E403B5"/>
    <w:pPr>
      <w:spacing w:after="0" w:line="240" w:lineRule="auto"/>
    </w:pPr>
    <w:rPr>
      <w:rFonts w:ascii="Calibri" w:eastAsia="Times New Roman" w:hAnsi="Calibri" w:cs="Times New Roman"/>
    </w:rPr>
  </w:style>
  <w:style w:type="paragraph" w:styleId="FootnoteText">
    <w:name w:val="footnote text"/>
    <w:basedOn w:val="Normal"/>
    <w:link w:val="FootnoteTextChar"/>
    <w:uiPriority w:val="99"/>
    <w:semiHidden/>
    <w:unhideWhenUsed/>
    <w:rsid w:val="006D1837"/>
    <w:rPr>
      <w:sz w:val="20"/>
      <w:szCs w:val="20"/>
    </w:rPr>
  </w:style>
  <w:style w:type="character" w:customStyle="1" w:styleId="FootnoteTextChar">
    <w:name w:val="Footnote Text Char"/>
    <w:basedOn w:val="DefaultParagraphFont"/>
    <w:link w:val="FootnoteText"/>
    <w:uiPriority w:val="99"/>
    <w:semiHidden/>
    <w:rsid w:val="006D1837"/>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6D1837"/>
    <w:rPr>
      <w:vertAlign w:val="superscript"/>
    </w:rPr>
  </w:style>
  <w:style w:type="character" w:styleId="Strong">
    <w:name w:val="Strong"/>
    <w:basedOn w:val="DefaultParagraphFont"/>
    <w:uiPriority w:val="22"/>
    <w:qFormat/>
    <w:rsid w:val="006D1837"/>
    <w:rPr>
      <w:b/>
      <w:bCs/>
    </w:rPr>
  </w:style>
  <w:style w:type="character" w:styleId="UnresolvedMention">
    <w:name w:val="Unresolved Mention"/>
    <w:basedOn w:val="DefaultParagraphFont"/>
    <w:uiPriority w:val="99"/>
    <w:semiHidden/>
    <w:unhideWhenUsed/>
    <w:rsid w:val="00971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68007">
      <w:bodyDiv w:val="1"/>
      <w:marLeft w:val="0"/>
      <w:marRight w:val="0"/>
      <w:marTop w:val="0"/>
      <w:marBottom w:val="0"/>
      <w:divBdr>
        <w:top w:val="none" w:sz="0" w:space="0" w:color="auto"/>
        <w:left w:val="none" w:sz="0" w:space="0" w:color="auto"/>
        <w:bottom w:val="none" w:sz="0" w:space="0" w:color="auto"/>
        <w:right w:val="none" w:sz="0" w:space="0" w:color="auto"/>
      </w:divBdr>
      <w:divsChild>
        <w:div w:id="847406149">
          <w:marLeft w:val="1800"/>
          <w:marRight w:val="0"/>
          <w:marTop w:val="100"/>
          <w:marBottom w:val="0"/>
          <w:divBdr>
            <w:top w:val="none" w:sz="0" w:space="0" w:color="auto"/>
            <w:left w:val="none" w:sz="0" w:space="0" w:color="auto"/>
            <w:bottom w:val="none" w:sz="0" w:space="0" w:color="auto"/>
            <w:right w:val="none" w:sz="0" w:space="0" w:color="auto"/>
          </w:divBdr>
        </w:div>
        <w:div w:id="969214824">
          <w:marLeft w:val="1800"/>
          <w:marRight w:val="0"/>
          <w:marTop w:val="100"/>
          <w:marBottom w:val="0"/>
          <w:divBdr>
            <w:top w:val="none" w:sz="0" w:space="0" w:color="auto"/>
            <w:left w:val="none" w:sz="0" w:space="0" w:color="auto"/>
            <w:bottom w:val="none" w:sz="0" w:space="0" w:color="auto"/>
            <w:right w:val="none" w:sz="0" w:space="0" w:color="auto"/>
          </w:divBdr>
        </w:div>
        <w:div w:id="974674172">
          <w:marLeft w:val="1166"/>
          <w:marRight w:val="0"/>
          <w:marTop w:val="100"/>
          <w:marBottom w:val="0"/>
          <w:divBdr>
            <w:top w:val="none" w:sz="0" w:space="0" w:color="auto"/>
            <w:left w:val="none" w:sz="0" w:space="0" w:color="auto"/>
            <w:bottom w:val="none" w:sz="0" w:space="0" w:color="auto"/>
            <w:right w:val="none" w:sz="0" w:space="0" w:color="auto"/>
          </w:divBdr>
        </w:div>
        <w:div w:id="1168786797">
          <w:marLeft w:val="1800"/>
          <w:marRight w:val="0"/>
          <w:marTop w:val="100"/>
          <w:marBottom w:val="0"/>
          <w:divBdr>
            <w:top w:val="none" w:sz="0" w:space="0" w:color="auto"/>
            <w:left w:val="none" w:sz="0" w:space="0" w:color="auto"/>
            <w:bottom w:val="none" w:sz="0" w:space="0" w:color="auto"/>
            <w:right w:val="none" w:sz="0" w:space="0" w:color="auto"/>
          </w:divBdr>
        </w:div>
        <w:div w:id="1387990462">
          <w:marLeft w:val="1166"/>
          <w:marRight w:val="0"/>
          <w:marTop w:val="100"/>
          <w:marBottom w:val="0"/>
          <w:divBdr>
            <w:top w:val="none" w:sz="0" w:space="0" w:color="auto"/>
            <w:left w:val="none" w:sz="0" w:space="0" w:color="auto"/>
            <w:bottom w:val="none" w:sz="0" w:space="0" w:color="auto"/>
            <w:right w:val="none" w:sz="0" w:space="0" w:color="auto"/>
          </w:divBdr>
        </w:div>
      </w:divsChild>
    </w:div>
    <w:div w:id="421681090">
      <w:bodyDiv w:val="1"/>
      <w:marLeft w:val="0"/>
      <w:marRight w:val="0"/>
      <w:marTop w:val="0"/>
      <w:marBottom w:val="0"/>
      <w:divBdr>
        <w:top w:val="none" w:sz="0" w:space="0" w:color="auto"/>
        <w:left w:val="none" w:sz="0" w:space="0" w:color="auto"/>
        <w:bottom w:val="none" w:sz="0" w:space="0" w:color="auto"/>
        <w:right w:val="none" w:sz="0" w:space="0" w:color="auto"/>
      </w:divBdr>
    </w:div>
    <w:div w:id="484661152">
      <w:bodyDiv w:val="1"/>
      <w:marLeft w:val="0"/>
      <w:marRight w:val="0"/>
      <w:marTop w:val="0"/>
      <w:marBottom w:val="0"/>
      <w:divBdr>
        <w:top w:val="none" w:sz="0" w:space="0" w:color="auto"/>
        <w:left w:val="none" w:sz="0" w:space="0" w:color="auto"/>
        <w:bottom w:val="none" w:sz="0" w:space="0" w:color="auto"/>
        <w:right w:val="none" w:sz="0" w:space="0" w:color="auto"/>
      </w:divBdr>
      <w:divsChild>
        <w:div w:id="936517888">
          <w:marLeft w:val="360"/>
          <w:marRight w:val="0"/>
          <w:marTop w:val="200"/>
          <w:marBottom w:val="0"/>
          <w:divBdr>
            <w:top w:val="none" w:sz="0" w:space="0" w:color="auto"/>
            <w:left w:val="none" w:sz="0" w:space="0" w:color="auto"/>
            <w:bottom w:val="none" w:sz="0" w:space="0" w:color="auto"/>
            <w:right w:val="none" w:sz="0" w:space="0" w:color="auto"/>
          </w:divBdr>
        </w:div>
      </w:divsChild>
    </w:div>
    <w:div w:id="1330325202">
      <w:bodyDiv w:val="1"/>
      <w:marLeft w:val="0"/>
      <w:marRight w:val="0"/>
      <w:marTop w:val="0"/>
      <w:marBottom w:val="0"/>
      <w:divBdr>
        <w:top w:val="none" w:sz="0" w:space="0" w:color="auto"/>
        <w:left w:val="none" w:sz="0" w:space="0" w:color="auto"/>
        <w:bottom w:val="none" w:sz="0" w:space="0" w:color="auto"/>
        <w:right w:val="none" w:sz="0" w:space="0" w:color="auto"/>
      </w:divBdr>
    </w:div>
    <w:div w:id="1362709763">
      <w:bodyDiv w:val="1"/>
      <w:marLeft w:val="0"/>
      <w:marRight w:val="0"/>
      <w:marTop w:val="0"/>
      <w:marBottom w:val="0"/>
      <w:divBdr>
        <w:top w:val="none" w:sz="0" w:space="0" w:color="auto"/>
        <w:left w:val="none" w:sz="0" w:space="0" w:color="auto"/>
        <w:bottom w:val="none" w:sz="0" w:space="0" w:color="auto"/>
        <w:right w:val="none" w:sz="0" w:space="0" w:color="auto"/>
      </w:divBdr>
      <w:divsChild>
        <w:div w:id="1312178176">
          <w:marLeft w:val="360"/>
          <w:marRight w:val="0"/>
          <w:marTop w:val="200"/>
          <w:marBottom w:val="0"/>
          <w:divBdr>
            <w:top w:val="none" w:sz="0" w:space="0" w:color="auto"/>
            <w:left w:val="none" w:sz="0" w:space="0" w:color="auto"/>
            <w:bottom w:val="none" w:sz="0" w:space="0" w:color="auto"/>
            <w:right w:val="none" w:sz="0" w:space="0" w:color="auto"/>
          </w:divBdr>
        </w:div>
      </w:divsChild>
    </w:div>
    <w:div w:id="1542665854">
      <w:bodyDiv w:val="1"/>
      <w:marLeft w:val="0"/>
      <w:marRight w:val="0"/>
      <w:marTop w:val="0"/>
      <w:marBottom w:val="0"/>
      <w:divBdr>
        <w:top w:val="none" w:sz="0" w:space="0" w:color="auto"/>
        <w:left w:val="none" w:sz="0" w:space="0" w:color="auto"/>
        <w:bottom w:val="none" w:sz="0" w:space="0" w:color="auto"/>
        <w:right w:val="none" w:sz="0" w:space="0" w:color="auto"/>
      </w:divBdr>
    </w:div>
    <w:div w:id="1565990891">
      <w:bodyDiv w:val="1"/>
      <w:marLeft w:val="0"/>
      <w:marRight w:val="0"/>
      <w:marTop w:val="0"/>
      <w:marBottom w:val="0"/>
      <w:divBdr>
        <w:top w:val="none" w:sz="0" w:space="0" w:color="auto"/>
        <w:left w:val="none" w:sz="0" w:space="0" w:color="auto"/>
        <w:bottom w:val="none" w:sz="0" w:space="0" w:color="auto"/>
        <w:right w:val="none" w:sz="0" w:space="0" w:color="auto"/>
      </w:divBdr>
    </w:div>
    <w:div w:id="1576743488">
      <w:bodyDiv w:val="1"/>
      <w:marLeft w:val="0"/>
      <w:marRight w:val="0"/>
      <w:marTop w:val="0"/>
      <w:marBottom w:val="0"/>
      <w:divBdr>
        <w:top w:val="none" w:sz="0" w:space="0" w:color="auto"/>
        <w:left w:val="none" w:sz="0" w:space="0" w:color="auto"/>
        <w:bottom w:val="none" w:sz="0" w:space="0" w:color="auto"/>
        <w:right w:val="none" w:sz="0" w:space="0" w:color="auto"/>
      </w:divBdr>
      <w:divsChild>
        <w:div w:id="268315089">
          <w:marLeft w:val="1166"/>
          <w:marRight w:val="0"/>
          <w:marTop w:val="100"/>
          <w:marBottom w:val="0"/>
          <w:divBdr>
            <w:top w:val="none" w:sz="0" w:space="0" w:color="auto"/>
            <w:left w:val="none" w:sz="0" w:space="0" w:color="auto"/>
            <w:bottom w:val="none" w:sz="0" w:space="0" w:color="auto"/>
            <w:right w:val="none" w:sz="0" w:space="0" w:color="auto"/>
          </w:divBdr>
        </w:div>
        <w:div w:id="393043809">
          <w:marLeft w:val="1800"/>
          <w:marRight w:val="0"/>
          <w:marTop w:val="100"/>
          <w:marBottom w:val="0"/>
          <w:divBdr>
            <w:top w:val="none" w:sz="0" w:space="0" w:color="auto"/>
            <w:left w:val="none" w:sz="0" w:space="0" w:color="auto"/>
            <w:bottom w:val="none" w:sz="0" w:space="0" w:color="auto"/>
            <w:right w:val="none" w:sz="0" w:space="0" w:color="auto"/>
          </w:divBdr>
        </w:div>
        <w:div w:id="396973448">
          <w:marLeft w:val="1166"/>
          <w:marRight w:val="0"/>
          <w:marTop w:val="100"/>
          <w:marBottom w:val="0"/>
          <w:divBdr>
            <w:top w:val="none" w:sz="0" w:space="0" w:color="auto"/>
            <w:left w:val="none" w:sz="0" w:space="0" w:color="auto"/>
            <w:bottom w:val="none" w:sz="0" w:space="0" w:color="auto"/>
            <w:right w:val="none" w:sz="0" w:space="0" w:color="auto"/>
          </w:divBdr>
        </w:div>
        <w:div w:id="957179413">
          <w:marLeft w:val="1800"/>
          <w:marRight w:val="0"/>
          <w:marTop w:val="100"/>
          <w:marBottom w:val="0"/>
          <w:divBdr>
            <w:top w:val="none" w:sz="0" w:space="0" w:color="auto"/>
            <w:left w:val="none" w:sz="0" w:space="0" w:color="auto"/>
            <w:bottom w:val="none" w:sz="0" w:space="0" w:color="auto"/>
            <w:right w:val="none" w:sz="0" w:space="0" w:color="auto"/>
          </w:divBdr>
        </w:div>
        <w:div w:id="1256136109">
          <w:marLeft w:val="1800"/>
          <w:marRight w:val="0"/>
          <w:marTop w:val="100"/>
          <w:marBottom w:val="0"/>
          <w:divBdr>
            <w:top w:val="none" w:sz="0" w:space="0" w:color="auto"/>
            <w:left w:val="none" w:sz="0" w:space="0" w:color="auto"/>
            <w:bottom w:val="none" w:sz="0" w:space="0" w:color="auto"/>
            <w:right w:val="none" w:sz="0" w:space="0" w:color="auto"/>
          </w:divBdr>
        </w:div>
      </w:divsChild>
    </w:div>
    <w:div w:id="1958677694">
      <w:bodyDiv w:val="1"/>
      <w:marLeft w:val="0"/>
      <w:marRight w:val="0"/>
      <w:marTop w:val="0"/>
      <w:marBottom w:val="0"/>
      <w:divBdr>
        <w:top w:val="none" w:sz="0" w:space="0" w:color="auto"/>
        <w:left w:val="none" w:sz="0" w:space="0" w:color="auto"/>
        <w:bottom w:val="none" w:sz="0" w:space="0" w:color="auto"/>
        <w:right w:val="none" w:sz="0" w:space="0" w:color="auto"/>
      </w:divBdr>
      <w:divsChild>
        <w:div w:id="1250382723">
          <w:marLeft w:val="0"/>
          <w:marRight w:val="0"/>
          <w:marTop w:val="0"/>
          <w:marBottom w:val="192"/>
          <w:divBdr>
            <w:top w:val="none" w:sz="0" w:space="0" w:color="auto"/>
            <w:left w:val="none" w:sz="0" w:space="0" w:color="auto"/>
            <w:bottom w:val="none" w:sz="0" w:space="0" w:color="auto"/>
            <w:right w:val="none" w:sz="0" w:space="0" w:color="auto"/>
          </w:divBdr>
          <w:divsChild>
            <w:div w:id="1803887567">
              <w:marLeft w:val="0"/>
              <w:marRight w:val="0"/>
              <w:marTop w:val="0"/>
              <w:marBottom w:val="0"/>
              <w:divBdr>
                <w:top w:val="none" w:sz="0" w:space="0" w:color="auto"/>
                <w:left w:val="none" w:sz="0" w:space="0" w:color="auto"/>
                <w:bottom w:val="none" w:sz="0" w:space="0" w:color="auto"/>
                <w:right w:val="none" w:sz="0" w:space="0" w:color="auto"/>
              </w:divBdr>
            </w:div>
          </w:divsChild>
        </w:div>
        <w:div w:id="1762213446">
          <w:marLeft w:val="0"/>
          <w:marRight w:val="0"/>
          <w:marTop w:val="0"/>
          <w:marBottom w:val="192"/>
          <w:divBdr>
            <w:top w:val="none" w:sz="0" w:space="0" w:color="auto"/>
            <w:left w:val="none" w:sz="0" w:space="0" w:color="auto"/>
            <w:bottom w:val="none" w:sz="0" w:space="0" w:color="auto"/>
            <w:right w:val="none" w:sz="0" w:space="0" w:color="auto"/>
          </w:divBdr>
          <w:divsChild>
            <w:div w:id="16164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5325">
      <w:bodyDiv w:val="1"/>
      <w:marLeft w:val="0"/>
      <w:marRight w:val="0"/>
      <w:marTop w:val="0"/>
      <w:marBottom w:val="0"/>
      <w:divBdr>
        <w:top w:val="none" w:sz="0" w:space="0" w:color="auto"/>
        <w:left w:val="none" w:sz="0" w:space="0" w:color="auto"/>
        <w:bottom w:val="none" w:sz="0" w:space="0" w:color="auto"/>
        <w:right w:val="none" w:sz="0" w:space="0" w:color="auto"/>
      </w:divBdr>
      <w:divsChild>
        <w:div w:id="664867290">
          <w:marLeft w:val="-225"/>
          <w:marRight w:val="-225"/>
          <w:marTop w:val="0"/>
          <w:marBottom w:val="0"/>
          <w:divBdr>
            <w:top w:val="none" w:sz="0" w:space="0" w:color="auto"/>
            <w:left w:val="none" w:sz="0" w:space="0" w:color="auto"/>
            <w:bottom w:val="none" w:sz="0" w:space="0" w:color="auto"/>
            <w:right w:val="none" w:sz="0" w:space="0" w:color="auto"/>
          </w:divBdr>
          <w:divsChild>
            <w:div w:id="598875886">
              <w:marLeft w:val="0"/>
              <w:marRight w:val="0"/>
              <w:marTop w:val="0"/>
              <w:marBottom w:val="0"/>
              <w:divBdr>
                <w:top w:val="none" w:sz="0" w:space="0" w:color="auto"/>
                <w:left w:val="none" w:sz="0" w:space="0" w:color="auto"/>
                <w:bottom w:val="none" w:sz="0" w:space="0" w:color="auto"/>
                <w:right w:val="none" w:sz="0" w:space="0" w:color="auto"/>
              </w:divBdr>
              <w:divsChild>
                <w:div w:id="820580447">
                  <w:marLeft w:val="0"/>
                  <w:marRight w:val="0"/>
                  <w:marTop w:val="0"/>
                  <w:marBottom w:val="0"/>
                  <w:divBdr>
                    <w:top w:val="none" w:sz="0" w:space="0" w:color="auto"/>
                    <w:left w:val="none" w:sz="0" w:space="0" w:color="auto"/>
                    <w:bottom w:val="none" w:sz="0" w:space="0" w:color="auto"/>
                    <w:right w:val="none" w:sz="0" w:space="0" w:color="auto"/>
                  </w:divBdr>
                  <w:divsChild>
                    <w:div w:id="190262520">
                      <w:marLeft w:val="0"/>
                      <w:marRight w:val="0"/>
                      <w:marTop w:val="0"/>
                      <w:marBottom w:val="0"/>
                      <w:divBdr>
                        <w:top w:val="none" w:sz="0" w:space="0" w:color="auto"/>
                        <w:left w:val="none" w:sz="0" w:space="0" w:color="auto"/>
                        <w:bottom w:val="none" w:sz="0" w:space="0" w:color="auto"/>
                        <w:right w:val="none" w:sz="0" w:space="0" w:color="auto"/>
                      </w:divBdr>
                      <w:divsChild>
                        <w:div w:id="1340082350">
                          <w:marLeft w:val="0"/>
                          <w:marRight w:val="0"/>
                          <w:marTop w:val="0"/>
                          <w:marBottom w:val="0"/>
                          <w:divBdr>
                            <w:top w:val="none" w:sz="0" w:space="0" w:color="auto"/>
                            <w:left w:val="none" w:sz="0" w:space="0" w:color="auto"/>
                            <w:bottom w:val="none" w:sz="0" w:space="0" w:color="auto"/>
                            <w:right w:val="none" w:sz="0" w:space="0" w:color="auto"/>
                          </w:divBdr>
                          <w:divsChild>
                            <w:div w:id="2443783">
                              <w:marLeft w:val="0"/>
                              <w:marRight w:val="0"/>
                              <w:marTop w:val="0"/>
                              <w:marBottom w:val="192"/>
                              <w:divBdr>
                                <w:top w:val="none" w:sz="0" w:space="0" w:color="auto"/>
                                <w:left w:val="none" w:sz="0" w:space="0" w:color="auto"/>
                                <w:bottom w:val="none" w:sz="0" w:space="0" w:color="auto"/>
                                <w:right w:val="none" w:sz="0" w:space="0" w:color="auto"/>
                              </w:divBdr>
                              <w:divsChild>
                                <w:div w:id="1050374859">
                                  <w:marLeft w:val="0"/>
                                  <w:marRight w:val="0"/>
                                  <w:marTop w:val="0"/>
                                  <w:marBottom w:val="0"/>
                                  <w:divBdr>
                                    <w:top w:val="none" w:sz="0" w:space="0" w:color="auto"/>
                                    <w:left w:val="none" w:sz="0" w:space="0" w:color="auto"/>
                                    <w:bottom w:val="none" w:sz="0" w:space="0" w:color="auto"/>
                                    <w:right w:val="none" w:sz="0" w:space="0" w:color="auto"/>
                                  </w:divBdr>
                                </w:div>
                              </w:divsChild>
                            </w:div>
                            <w:div w:id="45569955">
                              <w:marLeft w:val="0"/>
                              <w:marRight w:val="0"/>
                              <w:marTop w:val="0"/>
                              <w:marBottom w:val="192"/>
                              <w:divBdr>
                                <w:top w:val="none" w:sz="0" w:space="0" w:color="auto"/>
                                <w:left w:val="none" w:sz="0" w:space="0" w:color="auto"/>
                                <w:bottom w:val="none" w:sz="0" w:space="0" w:color="auto"/>
                                <w:right w:val="none" w:sz="0" w:space="0" w:color="auto"/>
                              </w:divBdr>
                              <w:divsChild>
                                <w:div w:id="770857246">
                                  <w:marLeft w:val="0"/>
                                  <w:marRight w:val="0"/>
                                  <w:marTop w:val="0"/>
                                  <w:marBottom w:val="0"/>
                                  <w:divBdr>
                                    <w:top w:val="none" w:sz="0" w:space="0" w:color="auto"/>
                                    <w:left w:val="none" w:sz="0" w:space="0" w:color="auto"/>
                                    <w:bottom w:val="none" w:sz="0" w:space="0" w:color="auto"/>
                                    <w:right w:val="none" w:sz="0" w:space="0" w:color="auto"/>
                                  </w:divBdr>
                                </w:div>
                              </w:divsChild>
                            </w:div>
                            <w:div w:id="114368550">
                              <w:marLeft w:val="0"/>
                              <w:marRight w:val="0"/>
                              <w:marTop w:val="0"/>
                              <w:marBottom w:val="192"/>
                              <w:divBdr>
                                <w:top w:val="none" w:sz="0" w:space="0" w:color="auto"/>
                                <w:left w:val="none" w:sz="0" w:space="0" w:color="auto"/>
                                <w:bottom w:val="none" w:sz="0" w:space="0" w:color="auto"/>
                                <w:right w:val="none" w:sz="0" w:space="0" w:color="auto"/>
                              </w:divBdr>
                              <w:divsChild>
                                <w:div w:id="409928741">
                                  <w:marLeft w:val="0"/>
                                  <w:marRight w:val="0"/>
                                  <w:marTop w:val="0"/>
                                  <w:marBottom w:val="0"/>
                                  <w:divBdr>
                                    <w:top w:val="none" w:sz="0" w:space="0" w:color="auto"/>
                                    <w:left w:val="none" w:sz="0" w:space="0" w:color="auto"/>
                                    <w:bottom w:val="none" w:sz="0" w:space="0" w:color="auto"/>
                                    <w:right w:val="none" w:sz="0" w:space="0" w:color="auto"/>
                                  </w:divBdr>
                                </w:div>
                              </w:divsChild>
                            </w:div>
                            <w:div w:id="129439496">
                              <w:marLeft w:val="0"/>
                              <w:marRight w:val="0"/>
                              <w:marTop w:val="0"/>
                              <w:marBottom w:val="192"/>
                              <w:divBdr>
                                <w:top w:val="none" w:sz="0" w:space="0" w:color="auto"/>
                                <w:left w:val="none" w:sz="0" w:space="0" w:color="auto"/>
                                <w:bottom w:val="none" w:sz="0" w:space="0" w:color="auto"/>
                                <w:right w:val="none" w:sz="0" w:space="0" w:color="auto"/>
                              </w:divBdr>
                              <w:divsChild>
                                <w:div w:id="1693022650">
                                  <w:marLeft w:val="0"/>
                                  <w:marRight w:val="0"/>
                                  <w:marTop w:val="0"/>
                                  <w:marBottom w:val="0"/>
                                  <w:divBdr>
                                    <w:top w:val="none" w:sz="0" w:space="0" w:color="auto"/>
                                    <w:left w:val="none" w:sz="0" w:space="0" w:color="auto"/>
                                    <w:bottom w:val="none" w:sz="0" w:space="0" w:color="auto"/>
                                    <w:right w:val="none" w:sz="0" w:space="0" w:color="auto"/>
                                  </w:divBdr>
                                  <w:divsChild>
                                    <w:div w:id="984550880">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78928952">
                              <w:marLeft w:val="0"/>
                              <w:marRight w:val="0"/>
                              <w:marTop w:val="0"/>
                              <w:marBottom w:val="192"/>
                              <w:divBdr>
                                <w:top w:val="none" w:sz="0" w:space="0" w:color="auto"/>
                                <w:left w:val="none" w:sz="0" w:space="0" w:color="auto"/>
                                <w:bottom w:val="none" w:sz="0" w:space="0" w:color="auto"/>
                                <w:right w:val="none" w:sz="0" w:space="0" w:color="auto"/>
                              </w:divBdr>
                              <w:divsChild>
                                <w:div w:id="588200210">
                                  <w:marLeft w:val="0"/>
                                  <w:marRight w:val="0"/>
                                  <w:marTop w:val="0"/>
                                  <w:marBottom w:val="0"/>
                                  <w:divBdr>
                                    <w:top w:val="none" w:sz="0" w:space="0" w:color="auto"/>
                                    <w:left w:val="none" w:sz="0" w:space="0" w:color="auto"/>
                                    <w:bottom w:val="none" w:sz="0" w:space="0" w:color="auto"/>
                                    <w:right w:val="none" w:sz="0" w:space="0" w:color="auto"/>
                                  </w:divBdr>
                                </w:div>
                              </w:divsChild>
                            </w:div>
                            <w:div w:id="205609487">
                              <w:marLeft w:val="0"/>
                              <w:marRight w:val="0"/>
                              <w:marTop w:val="0"/>
                              <w:marBottom w:val="192"/>
                              <w:divBdr>
                                <w:top w:val="none" w:sz="0" w:space="0" w:color="auto"/>
                                <w:left w:val="none" w:sz="0" w:space="0" w:color="auto"/>
                                <w:bottom w:val="none" w:sz="0" w:space="0" w:color="auto"/>
                                <w:right w:val="none" w:sz="0" w:space="0" w:color="auto"/>
                              </w:divBdr>
                              <w:divsChild>
                                <w:div w:id="1390349790">
                                  <w:marLeft w:val="0"/>
                                  <w:marRight w:val="0"/>
                                  <w:marTop w:val="0"/>
                                  <w:marBottom w:val="0"/>
                                  <w:divBdr>
                                    <w:top w:val="none" w:sz="0" w:space="0" w:color="auto"/>
                                    <w:left w:val="none" w:sz="0" w:space="0" w:color="auto"/>
                                    <w:bottom w:val="none" w:sz="0" w:space="0" w:color="auto"/>
                                    <w:right w:val="none" w:sz="0" w:space="0" w:color="auto"/>
                                  </w:divBdr>
                                </w:div>
                              </w:divsChild>
                            </w:div>
                            <w:div w:id="225996206">
                              <w:marLeft w:val="0"/>
                              <w:marRight w:val="0"/>
                              <w:marTop w:val="0"/>
                              <w:marBottom w:val="192"/>
                              <w:divBdr>
                                <w:top w:val="none" w:sz="0" w:space="0" w:color="auto"/>
                                <w:left w:val="none" w:sz="0" w:space="0" w:color="auto"/>
                                <w:bottom w:val="none" w:sz="0" w:space="0" w:color="auto"/>
                                <w:right w:val="none" w:sz="0" w:space="0" w:color="auto"/>
                              </w:divBdr>
                              <w:divsChild>
                                <w:div w:id="62219605">
                                  <w:marLeft w:val="0"/>
                                  <w:marRight w:val="0"/>
                                  <w:marTop w:val="0"/>
                                  <w:marBottom w:val="0"/>
                                  <w:divBdr>
                                    <w:top w:val="none" w:sz="0" w:space="0" w:color="auto"/>
                                    <w:left w:val="none" w:sz="0" w:space="0" w:color="auto"/>
                                    <w:bottom w:val="none" w:sz="0" w:space="0" w:color="auto"/>
                                    <w:right w:val="none" w:sz="0" w:space="0" w:color="auto"/>
                                  </w:divBdr>
                                </w:div>
                              </w:divsChild>
                            </w:div>
                            <w:div w:id="229384971">
                              <w:marLeft w:val="0"/>
                              <w:marRight w:val="0"/>
                              <w:marTop w:val="0"/>
                              <w:marBottom w:val="192"/>
                              <w:divBdr>
                                <w:top w:val="none" w:sz="0" w:space="0" w:color="auto"/>
                                <w:left w:val="none" w:sz="0" w:space="0" w:color="auto"/>
                                <w:bottom w:val="none" w:sz="0" w:space="0" w:color="auto"/>
                                <w:right w:val="none" w:sz="0" w:space="0" w:color="auto"/>
                              </w:divBdr>
                              <w:divsChild>
                                <w:div w:id="1898279377">
                                  <w:marLeft w:val="0"/>
                                  <w:marRight w:val="0"/>
                                  <w:marTop w:val="0"/>
                                  <w:marBottom w:val="0"/>
                                  <w:divBdr>
                                    <w:top w:val="none" w:sz="0" w:space="0" w:color="auto"/>
                                    <w:left w:val="none" w:sz="0" w:space="0" w:color="auto"/>
                                    <w:bottom w:val="none" w:sz="0" w:space="0" w:color="auto"/>
                                    <w:right w:val="none" w:sz="0" w:space="0" w:color="auto"/>
                                  </w:divBdr>
                                </w:div>
                              </w:divsChild>
                            </w:div>
                            <w:div w:id="342098745">
                              <w:marLeft w:val="0"/>
                              <w:marRight w:val="0"/>
                              <w:marTop w:val="0"/>
                              <w:marBottom w:val="192"/>
                              <w:divBdr>
                                <w:top w:val="none" w:sz="0" w:space="0" w:color="auto"/>
                                <w:left w:val="none" w:sz="0" w:space="0" w:color="auto"/>
                                <w:bottom w:val="none" w:sz="0" w:space="0" w:color="auto"/>
                                <w:right w:val="none" w:sz="0" w:space="0" w:color="auto"/>
                              </w:divBdr>
                              <w:divsChild>
                                <w:div w:id="2085570872">
                                  <w:marLeft w:val="0"/>
                                  <w:marRight w:val="0"/>
                                  <w:marTop w:val="0"/>
                                  <w:marBottom w:val="0"/>
                                  <w:divBdr>
                                    <w:top w:val="none" w:sz="0" w:space="0" w:color="auto"/>
                                    <w:left w:val="none" w:sz="0" w:space="0" w:color="auto"/>
                                    <w:bottom w:val="none" w:sz="0" w:space="0" w:color="auto"/>
                                    <w:right w:val="none" w:sz="0" w:space="0" w:color="auto"/>
                                  </w:divBdr>
                                </w:div>
                              </w:divsChild>
                            </w:div>
                            <w:div w:id="352807433">
                              <w:marLeft w:val="0"/>
                              <w:marRight w:val="0"/>
                              <w:marTop w:val="0"/>
                              <w:marBottom w:val="192"/>
                              <w:divBdr>
                                <w:top w:val="none" w:sz="0" w:space="0" w:color="auto"/>
                                <w:left w:val="none" w:sz="0" w:space="0" w:color="auto"/>
                                <w:bottom w:val="none" w:sz="0" w:space="0" w:color="auto"/>
                                <w:right w:val="none" w:sz="0" w:space="0" w:color="auto"/>
                              </w:divBdr>
                              <w:divsChild>
                                <w:div w:id="562906371">
                                  <w:marLeft w:val="0"/>
                                  <w:marRight w:val="0"/>
                                  <w:marTop w:val="0"/>
                                  <w:marBottom w:val="0"/>
                                  <w:divBdr>
                                    <w:top w:val="none" w:sz="0" w:space="0" w:color="auto"/>
                                    <w:left w:val="none" w:sz="0" w:space="0" w:color="auto"/>
                                    <w:bottom w:val="none" w:sz="0" w:space="0" w:color="auto"/>
                                    <w:right w:val="none" w:sz="0" w:space="0" w:color="auto"/>
                                  </w:divBdr>
                                  <w:divsChild>
                                    <w:div w:id="935788738">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376861248">
                              <w:marLeft w:val="0"/>
                              <w:marRight w:val="0"/>
                              <w:marTop w:val="0"/>
                              <w:marBottom w:val="192"/>
                              <w:divBdr>
                                <w:top w:val="none" w:sz="0" w:space="0" w:color="auto"/>
                                <w:left w:val="none" w:sz="0" w:space="0" w:color="auto"/>
                                <w:bottom w:val="none" w:sz="0" w:space="0" w:color="auto"/>
                                <w:right w:val="none" w:sz="0" w:space="0" w:color="auto"/>
                              </w:divBdr>
                              <w:divsChild>
                                <w:div w:id="2108191529">
                                  <w:marLeft w:val="0"/>
                                  <w:marRight w:val="0"/>
                                  <w:marTop w:val="0"/>
                                  <w:marBottom w:val="0"/>
                                  <w:divBdr>
                                    <w:top w:val="none" w:sz="0" w:space="0" w:color="auto"/>
                                    <w:left w:val="none" w:sz="0" w:space="0" w:color="auto"/>
                                    <w:bottom w:val="none" w:sz="0" w:space="0" w:color="auto"/>
                                    <w:right w:val="none" w:sz="0" w:space="0" w:color="auto"/>
                                  </w:divBdr>
                                </w:div>
                              </w:divsChild>
                            </w:div>
                            <w:div w:id="482282629">
                              <w:marLeft w:val="0"/>
                              <w:marRight w:val="0"/>
                              <w:marTop w:val="0"/>
                              <w:marBottom w:val="192"/>
                              <w:divBdr>
                                <w:top w:val="none" w:sz="0" w:space="0" w:color="auto"/>
                                <w:left w:val="none" w:sz="0" w:space="0" w:color="auto"/>
                                <w:bottom w:val="none" w:sz="0" w:space="0" w:color="auto"/>
                                <w:right w:val="none" w:sz="0" w:space="0" w:color="auto"/>
                              </w:divBdr>
                              <w:divsChild>
                                <w:div w:id="1356493022">
                                  <w:marLeft w:val="0"/>
                                  <w:marRight w:val="0"/>
                                  <w:marTop w:val="0"/>
                                  <w:marBottom w:val="0"/>
                                  <w:divBdr>
                                    <w:top w:val="none" w:sz="0" w:space="0" w:color="auto"/>
                                    <w:left w:val="none" w:sz="0" w:space="0" w:color="auto"/>
                                    <w:bottom w:val="none" w:sz="0" w:space="0" w:color="auto"/>
                                    <w:right w:val="none" w:sz="0" w:space="0" w:color="auto"/>
                                  </w:divBdr>
                                </w:div>
                              </w:divsChild>
                            </w:div>
                            <w:div w:id="514852347">
                              <w:marLeft w:val="0"/>
                              <w:marRight w:val="0"/>
                              <w:marTop w:val="0"/>
                              <w:marBottom w:val="192"/>
                              <w:divBdr>
                                <w:top w:val="none" w:sz="0" w:space="0" w:color="auto"/>
                                <w:left w:val="none" w:sz="0" w:space="0" w:color="auto"/>
                                <w:bottom w:val="none" w:sz="0" w:space="0" w:color="auto"/>
                                <w:right w:val="none" w:sz="0" w:space="0" w:color="auto"/>
                              </w:divBdr>
                              <w:divsChild>
                                <w:div w:id="399139290">
                                  <w:marLeft w:val="0"/>
                                  <w:marRight w:val="0"/>
                                  <w:marTop w:val="0"/>
                                  <w:marBottom w:val="0"/>
                                  <w:divBdr>
                                    <w:top w:val="none" w:sz="0" w:space="0" w:color="auto"/>
                                    <w:left w:val="none" w:sz="0" w:space="0" w:color="auto"/>
                                    <w:bottom w:val="none" w:sz="0" w:space="0" w:color="auto"/>
                                    <w:right w:val="none" w:sz="0" w:space="0" w:color="auto"/>
                                  </w:divBdr>
                                </w:div>
                              </w:divsChild>
                            </w:div>
                            <w:div w:id="545726589">
                              <w:marLeft w:val="0"/>
                              <w:marRight w:val="0"/>
                              <w:marTop w:val="0"/>
                              <w:marBottom w:val="192"/>
                              <w:divBdr>
                                <w:top w:val="none" w:sz="0" w:space="0" w:color="auto"/>
                                <w:left w:val="none" w:sz="0" w:space="0" w:color="auto"/>
                                <w:bottom w:val="none" w:sz="0" w:space="0" w:color="auto"/>
                                <w:right w:val="none" w:sz="0" w:space="0" w:color="auto"/>
                              </w:divBdr>
                              <w:divsChild>
                                <w:div w:id="861360438">
                                  <w:marLeft w:val="0"/>
                                  <w:marRight w:val="0"/>
                                  <w:marTop w:val="0"/>
                                  <w:marBottom w:val="0"/>
                                  <w:divBdr>
                                    <w:top w:val="none" w:sz="0" w:space="0" w:color="auto"/>
                                    <w:left w:val="none" w:sz="0" w:space="0" w:color="auto"/>
                                    <w:bottom w:val="none" w:sz="0" w:space="0" w:color="auto"/>
                                    <w:right w:val="none" w:sz="0" w:space="0" w:color="auto"/>
                                  </w:divBdr>
                                  <w:divsChild>
                                    <w:div w:id="14537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4052">
                              <w:marLeft w:val="0"/>
                              <w:marRight w:val="0"/>
                              <w:marTop w:val="0"/>
                              <w:marBottom w:val="192"/>
                              <w:divBdr>
                                <w:top w:val="none" w:sz="0" w:space="0" w:color="auto"/>
                                <w:left w:val="none" w:sz="0" w:space="0" w:color="auto"/>
                                <w:bottom w:val="none" w:sz="0" w:space="0" w:color="auto"/>
                                <w:right w:val="none" w:sz="0" w:space="0" w:color="auto"/>
                              </w:divBdr>
                              <w:divsChild>
                                <w:div w:id="2093238415">
                                  <w:marLeft w:val="0"/>
                                  <w:marRight w:val="0"/>
                                  <w:marTop w:val="0"/>
                                  <w:marBottom w:val="0"/>
                                  <w:divBdr>
                                    <w:top w:val="none" w:sz="0" w:space="0" w:color="auto"/>
                                    <w:left w:val="none" w:sz="0" w:space="0" w:color="auto"/>
                                    <w:bottom w:val="none" w:sz="0" w:space="0" w:color="auto"/>
                                    <w:right w:val="none" w:sz="0" w:space="0" w:color="auto"/>
                                  </w:divBdr>
                                  <w:divsChild>
                                    <w:div w:id="1237590645">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612323063">
                              <w:marLeft w:val="0"/>
                              <w:marRight w:val="0"/>
                              <w:marTop w:val="0"/>
                              <w:marBottom w:val="192"/>
                              <w:divBdr>
                                <w:top w:val="none" w:sz="0" w:space="0" w:color="auto"/>
                                <w:left w:val="none" w:sz="0" w:space="0" w:color="auto"/>
                                <w:bottom w:val="none" w:sz="0" w:space="0" w:color="auto"/>
                                <w:right w:val="none" w:sz="0" w:space="0" w:color="auto"/>
                              </w:divBdr>
                              <w:divsChild>
                                <w:div w:id="620309288">
                                  <w:marLeft w:val="0"/>
                                  <w:marRight w:val="0"/>
                                  <w:marTop w:val="0"/>
                                  <w:marBottom w:val="0"/>
                                  <w:divBdr>
                                    <w:top w:val="none" w:sz="0" w:space="0" w:color="auto"/>
                                    <w:left w:val="none" w:sz="0" w:space="0" w:color="auto"/>
                                    <w:bottom w:val="none" w:sz="0" w:space="0" w:color="auto"/>
                                    <w:right w:val="none" w:sz="0" w:space="0" w:color="auto"/>
                                  </w:divBdr>
                                  <w:divsChild>
                                    <w:div w:id="15176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9153">
                              <w:marLeft w:val="0"/>
                              <w:marRight w:val="0"/>
                              <w:marTop w:val="0"/>
                              <w:marBottom w:val="192"/>
                              <w:divBdr>
                                <w:top w:val="none" w:sz="0" w:space="0" w:color="auto"/>
                                <w:left w:val="none" w:sz="0" w:space="0" w:color="auto"/>
                                <w:bottom w:val="none" w:sz="0" w:space="0" w:color="auto"/>
                                <w:right w:val="none" w:sz="0" w:space="0" w:color="auto"/>
                              </w:divBdr>
                              <w:divsChild>
                                <w:div w:id="129907840">
                                  <w:marLeft w:val="0"/>
                                  <w:marRight w:val="0"/>
                                  <w:marTop w:val="0"/>
                                  <w:marBottom w:val="0"/>
                                  <w:divBdr>
                                    <w:top w:val="none" w:sz="0" w:space="0" w:color="auto"/>
                                    <w:left w:val="none" w:sz="0" w:space="0" w:color="auto"/>
                                    <w:bottom w:val="none" w:sz="0" w:space="0" w:color="auto"/>
                                    <w:right w:val="none" w:sz="0" w:space="0" w:color="auto"/>
                                  </w:divBdr>
                                  <w:divsChild>
                                    <w:div w:id="180600677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638875889">
                              <w:marLeft w:val="0"/>
                              <w:marRight w:val="0"/>
                              <w:marTop w:val="0"/>
                              <w:marBottom w:val="192"/>
                              <w:divBdr>
                                <w:top w:val="none" w:sz="0" w:space="0" w:color="auto"/>
                                <w:left w:val="none" w:sz="0" w:space="0" w:color="auto"/>
                                <w:bottom w:val="none" w:sz="0" w:space="0" w:color="auto"/>
                                <w:right w:val="none" w:sz="0" w:space="0" w:color="auto"/>
                              </w:divBdr>
                              <w:divsChild>
                                <w:div w:id="623971106">
                                  <w:marLeft w:val="0"/>
                                  <w:marRight w:val="0"/>
                                  <w:marTop w:val="0"/>
                                  <w:marBottom w:val="0"/>
                                  <w:divBdr>
                                    <w:top w:val="none" w:sz="0" w:space="0" w:color="auto"/>
                                    <w:left w:val="none" w:sz="0" w:space="0" w:color="auto"/>
                                    <w:bottom w:val="none" w:sz="0" w:space="0" w:color="auto"/>
                                    <w:right w:val="none" w:sz="0" w:space="0" w:color="auto"/>
                                  </w:divBdr>
                                </w:div>
                              </w:divsChild>
                            </w:div>
                            <w:div w:id="747926439">
                              <w:marLeft w:val="0"/>
                              <w:marRight w:val="0"/>
                              <w:marTop w:val="0"/>
                              <w:marBottom w:val="192"/>
                              <w:divBdr>
                                <w:top w:val="none" w:sz="0" w:space="0" w:color="auto"/>
                                <w:left w:val="none" w:sz="0" w:space="0" w:color="auto"/>
                                <w:bottom w:val="none" w:sz="0" w:space="0" w:color="auto"/>
                                <w:right w:val="none" w:sz="0" w:space="0" w:color="auto"/>
                              </w:divBdr>
                              <w:divsChild>
                                <w:div w:id="1499005987">
                                  <w:marLeft w:val="0"/>
                                  <w:marRight w:val="0"/>
                                  <w:marTop w:val="0"/>
                                  <w:marBottom w:val="0"/>
                                  <w:divBdr>
                                    <w:top w:val="none" w:sz="0" w:space="0" w:color="auto"/>
                                    <w:left w:val="none" w:sz="0" w:space="0" w:color="auto"/>
                                    <w:bottom w:val="none" w:sz="0" w:space="0" w:color="auto"/>
                                    <w:right w:val="none" w:sz="0" w:space="0" w:color="auto"/>
                                  </w:divBdr>
                                </w:div>
                              </w:divsChild>
                            </w:div>
                            <w:div w:id="816340773">
                              <w:marLeft w:val="0"/>
                              <w:marRight w:val="0"/>
                              <w:marTop w:val="0"/>
                              <w:marBottom w:val="192"/>
                              <w:divBdr>
                                <w:top w:val="none" w:sz="0" w:space="0" w:color="auto"/>
                                <w:left w:val="none" w:sz="0" w:space="0" w:color="auto"/>
                                <w:bottom w:val="none" w:sz="0" w:space="0" w:color="auto"/>
                                <w:right w:val="none" w:sz="0" w:space="0" w:color="auto"/>
                              </w:divBdr>
                              <w:divsChild>
                                <w:div w:id="2103991330">
                                  <w:marLeft w:val="0"/>
                                  <w:marRight w:val="0"/>
                                  <w:marTop w:val="0"/>
                                  <w:marBottom w:val="0"/>
                                  <w:divBdr>
                                    <w:top w:val="none" w:sz="0" w:space="0" w:color="auto"/>
                                    <w:left w:val="none" w:sz="0" w:space="0" w:color="auto"/>
                                    <w:bottom w:val="none" w:sz="0" w:space="0" w:color="auto"/>
                                    <w:right w:val="none" w:sz="0" w:space="0" w:color="auto"/>
                                  </w:divBdr>
                                </w:div>
                              </w:divsChild>
                            </w:div>
                            <w:div w:id="854346989">
                              <w:marLeft w:val="0"/>
                              <w:marRight w:val="0"/>
                              <w:marTop w:val="0"/>
                              <w:marBottom w:val="192"/>
                              <w:divBdr>
                                <w:top w:val="none" w:sz="0" w:space="0" w:color="auto"/>
                                <w:left w:val="none" w:sz="0" w:space="0" w:color="auto"/>
                                <w:bottom w:val="none" w:sz="0" w:space="0" w:color="auto"/>
                                <w:right w:val="none" w:sz="0" w:space="0" w:color="auto"/>
                              </w:divBdr>
                              <w:divsChild>
                                <w:div w:id="1507553252">
                                  <w:marLeft w:val="0"/>
                                  <w:marRight w:val="0"/>
                                  <w:marTop w:val="0"/>
                                  <w:marBottom w:val="0"/>
                                  <w:divBdr>
                                    <w:top w:val="none" w:sz="0" w:space="0" w:color="auto"/>
                                    <w:left w:val="none" w:sz="0" w:space="0" w:color="auto"/>
                                    <w:bottom w:val="none" w:sz="0" w:space="0" w:color="auto"/>
                                    <w:right w:val="none" w:sz="0" w:space="0" w:color="auto"/>
                                  </w:divBdr>
                                </w:div>
                              </w:divsChild>
                            </w:div>
                            <w:div w:id="871302982">
                              <w:marLeft w:val="0"/>
                              <w:marRight w:val="0"/>
                              <w:marTop w:val="0"/>
                              <w:marBottom w:val="192"/>
                              <w:divBdr>
                                <w:top w:val="none" w:sz="0" w:space="0" w:color="auto"/>
                                <w:left w:val="none" w:sz="0" w:space="0" w:color="auto"/>
                                <w:bottom w:val="none" w:sz="0" w:space="0" w:color="auto"/>
                                <w:right w:val="none" w:sz="0" w:space="0" w:color="auto"/>
                              </w:divBdr>
                              <w:divsChild>
                                <w:div w:id="1596858208">
                                  <w:marLeft w:val="0"/>
                                  <w:marRight w:val="0"/>
                                  <w:marTop w:val="0"/>
                                  <w:marBottom w:val="0"/>
                                  <w:divBdr>
                                    <w:top w:val="none" w:sz="0" w:space="0" w:color="auto"/>
                                    <w:left w:val="none" w:sz="0" w:space="0" w:color="auto"/>
                                    <w:bottom w:val="none" w:sz="0" w:space="0" w:color="auto"/>
                                    <w:right w:val="none" w:sz="0" w:space="0" w:color="auto"/>
                                  </w:divBdr>
                                </w:div>
                              </w:divsChild>
                            </w:div>
                            <w:div w:id="881793058">
                              <w:marLeft w:val="0"/>
                              <w:marRight w:val="0"/>
                              <w:marTop w:val="0"/>
                              <w:marBottom w:val="192"/>
                              <w:divBdr>
                                <w:top w:val="none" w:sz="0" w:space="0" w:color="auto"/>
                                <w:left w:val="none" w:sz="0" w:space="0" w:color="auto"/>
                                <w:bottom w:val="none" w:sz="0" w:space="0" w:color="auto"/>
                                <w:right w:val="none" w:sz="0" w:space="0" w:color="auto"/>
                              </w:divBdr>
                              <w:divsChild>
                                <w:div w:id="1117142235">
                                  <w:marLeft w:val="0"/>
                                  <w:marRight w:val="0"/>
                                  <w:marTop w:val="0"/>
                                  <w:marBottom w:val="0"/>
                                  <w:divBdr>
                                    <w:top w:val="none" w:sz="0" w:space="0" w:color="auto"/>
                                    <w:left w:val="none" w:sz="0" w:space="0" w:color="auto"/>
                                    <w:bottom w:val="none" w:sz="0" w:space="0" w:color="auto"/>
                                    <w:right w:val="none" w:sz="0" w:space="0" w:color="auto"/>
                                  </w:divBdr>
                                </w:div>
                              </w:divsChild>
                            </w:div>
                            <w:div w:id="890576406">
                              <w:marLeft w:val="0"/>
                              <w:marRight w:val="0"/>
                              <w:marTop w:val="0"/>
                              <w:marBottom w:val="192"/>
                              <w:divBdr>
                                <w:top w:val="none" w:sz="0" w:space="0" w:color="auto"/>
                                <w:left w:val="none" w:sz="0" w:space="0" w:color="auto"/>
                                <w:bottom w:val="none" w:sz="0" w:space="0" w:color="auto"/>
                                <w:right w:val="none" w:sz="0" w:space="0" w:color="auto"/>
                              </w:divBdr>
                              <w:divsChild>
                                <w:div w:id="100077110">
                                  <w:marLeft w:val="0"/>
                                  <w:marRight w:val="0"/>
                                  <w:marTop w:val="0"/>
                                  <w:marBottom w:val="0"/>
                                  <w:divBdr>
                                    <w:top w:val="none" w:sz="0" w:space="0" w:color="auto"/>
                                    <w:left w:val="none" w:sz="0" w:space="0" w:color="auto"/>
                                    <w:bottom w:val="none" w:sz="0" w:space="0" w:color="auto"/>
                                    <w:right w:val="none" w:sz="0" w:space="0" w:color="auto"/>
                                  </w:divBdr>
                                </w:div>
                              </w:divsChild>
                            </w:div>
                            <w:div w:id="897785875">
                              <w:marLeft w:val="0"/>
                              <w:marRight w:val="0"/>
                              <w:marTop w:val="0"/>
                              <w:marBottom w:val="192"/>
                              <w:divBdr>
                                <w:top w:val="none" w:sz="0" w:space="0" w:color="auto"/>
                                <w:left w:val="none" w:sz="0" w:space="0" w:color="auto"/>
                                <w:bottom w:val="none" w:sz="0" w:space="0" w:color="auto"/>
                                <w:right w:val="none" w:sz="0" w:space="0" w:color="auto"/>
                              </w:divBdr>
                              <w:divsChild>
                                <w:div w:id="1015574077">
                                  <w:marLeft w:val="0"/>
                                  <w:marRight w:val="0"/>
                                  <w:marTop w:val="0"/>
                                  <w:marBottom w:val="0"/>
                                  <w:divBdr>
                                    <w:top w:val="none" w:sz="0" w:space="0" w:color="auto"/>
                                    <w:left w:val="none" w:sz="0" w:space="0" w:color="auto"/>
                                    <w:bottom w:val="none" w:sz="0" w:space="0" w:color="auto"/>
                                    <w:right w:val="none" w:sz="0" w:space="0" w:color="auto"/>
                                  </w:divBdr>
                                </w:div>
                              </w:divsChild>
                            </w:div>
                            <w:div w:id="921570341">
                              <w:marLeft w:val="0"/>
                              <w:marRight w:val="0"/>
                              <w:marTop w:val="0"/>
                              <w:marBottom w:val="192"/>
                              <w:divBdr>
                                <w:top w:val="none" w:sz="0" w:space="0" w:color="auto"/>
                                <w:left w:val="none" w:sz="0" w:space="0" w:color="auto"/>
                                <w:bottom w:val="none" w:sz="0" w:space="0" w:color="auto"/>
                                <w:right w:val="none" w:sz="0" w:space="0" w:color="auto"/>
                              </w:divBdr>
                              <w:divsChild>
                                <w:div w:id="782385231">
                                  <w:marLeft w:val="0"/>
                                  <w:marRight w:val="0"/>
                                  <w:marTop w:val="0"/>
                                  <w:marBottom w:val="0"/>
                                  <w:divBdr>
                                    <w:top w:val="none" w:sz="0" w:space="0" w:color="auto"/>
                                    <w:left w:val="none" w:sz="0" w:space="0" w:color="auto"/>
                                    <w:bottom w:val="none" w:sz="0" w:space="0" w:color="auto"/>
                                    <w:right w:val="none" w:sz="0" w:space="0" w:color="auto"/>
                                  </w:divBdr>
                                </w:div>
                              </w:divsChild>
                            </w:div>
                            <w:div w:id="929974523">
                              <w:marLeft w:val="0"/>
                              <w:marRight w:val="0"/>
                              <w:marTop w:val="0"/>
                              <w:marBottom w:val="192"/>
                              <w:divBdr>
                                <w:top w:val="none" w:sz="0" w:space="0" w:color="auto"/>
                                <w:left w:val="none" w:sz="0" w:space="0" w:color="auto"/>
                                <w:bottom w:val="none" w:sz="0" w:space="0" w:color="auto"/>
                                <w:right w:val="none" w:sz="0" w:space="0" w:color="auto"/>
                              </w:divBdr>
                              <w:divsChild>
                                <w:div w:id="1424566553">
                                  <w:marLeft w:val="0"/>
                                  <w:marRight w:val="0"/>
                                  <w:marTop w:val="0"/>
                                  <w:marBottom w:val="0"/>
                                  <w:divBdr>
                                    <w:top w:val="none" w:sz="0" w:space="0" w:color="auto"/>
                                    <w:left w:val="none" w:sz="0" w:space="0" w:color="auto"/>
                                    <w:bottom w:val="none" w:sz="0" w:space="0" w:color="auto"/>
                                    <w:right w:val="none" w:sz="0" w:space="0" w:color="auto"/>
                                  </w:divBdr>
                                  <w:divsChild>
                                    <w:div w:id="115412525">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950356520">
                              <w:marLeft w:val="0"/>
                              <w:marRight w:val="0"/>
                              <w:marTop w:val="0"/>
                              <w:marBottom w:val="192"/>
                              <w:divBdr>
                                <w:top w:val="none" w:sz="0" w:space="0" w:color="auto"/>
                                <w:left w:val="none" w:sz="0" w:space="0" w:color="auto"/>
                                <w:bottom w:val="none" w:sz="0" w:space="0" w:color="auto"/>
                                <w:right w:val="none" w:sz="0" w:space="0" w:color="auto"/>
                              </w:divBdr>
                              <w:divsChild>
                                <w:div w:id="1906908654">
                                  <w:marLeft w:val="0"/>
                                  <w:marRight w:val="0"/>
                                  <w:marTop w:val="0"/>
                                  <w:marBottom w:val="0"/>
                                  <w:divBdr>
                                    <w:top w:val="none" w:sz="0" w:space="0" w:color="auto"/>
                                    <w:left w:val="none" w:sz="0" w:space="0" w:color="auto"/>
                                    <w:bottom w:val="none" w:sz="0" w:space="0" w:color="auto"/>
                                    <w:right w:val="none" w:sz="0" w:space="0" w:color="auto"/>
                                  </w:divBdr>
                                </w:div>
                              </w:divsChild>
                            </w:div>
                            <w:div w:id="992566602">
                              <w:marLeft w:val="0"/>
                              <w:marRight w:val="0"/>
                              <w:marTop w:val="0"/>
                              <w:marBottom w:val="192"/>
                              <w:divBdr>
                                <w:top w:val="none" w:sz="0" w:space="0" w:color="auto"/>
                                <w:left w:val="none" w:sz="0" w:space="0" w:color="auto"/>
                                <w:bottom w:val="none" w:sz="0" w:space="0" w:color="auto"/>
                                <w:right w:val="none" w:sz="0" w:space="0" w:color="auto"/>
                              </w:divBdr>
                              <w:divsChild>
                                <w:div w:id="654257840">
                                  <w:marLeft w:val="0"/>
                                  <w:marRight w:val="0"/>
                                  <w:marTop w:val="0"/>
                                  <w:marBottom w:val="0"/>
                                  <w:divBdr>
                                    <w:top w:val="none" w:sz="0" w:space="0" w:color="auto"/>
                                    <w:left w:val="none" w:sz="0" w:space="0" w:color="auto"/>
                                    <w:bottom w:val="none" w:sz="0" w:space="0" w:color="auto"/>
                                    <w:right w:val="none" w:sz="0" w:space="0" w:color="auto"/>
                                  </w:divBdr>
                                </w:div>
                              </w:divsChild>
                            </w:div>
                            <w:div w:id="1062751145">
                              <w:marLeft w:val="0"/>
                              <w:marRight w:val="0"/>
                              <w:marTop w:val="0"/>
                              <w:marBottom w:val="192"/>
                              <w:divBdr>
                                <w:top w:val="none" w:sz="0" w:space="0" w:color="auto"/>
                                <w:left w:val="none" w:sz="0" w:space="0" w:color="auto"/>
                                <w:bottom w:val="none" w:sz="0" w:space="0" w:color="auto"/>
                                <w:right w:val="none" w:sz="0" w:space="0" w:color="auto"/>
                              </w:divBdr>
                              <w:divsChild>
                                <w:div w:id="772169703">
                                  <w:marLeft w:val="0"/>
                                  <w:marRight w:val="0"/>
                                  <w:marTop w:val="0"/>
                                  <w:marBottom w:val="0"/>
                                  <w:divBdr>
                                    <w:top w:val="none" w:sz="0" w:space="0" w:color="auto"/>
                                    <w:left w:val="none" w:sz="0" w:space="0" w:color="auto"/>
                                    <w:bottom w:val="none" w:sz="0" w:space="0" w:color="auto"/>
                                    <w:right w:val="none" w:sz="0" w:space="0" w:color="auto"/>
                                  </w:divBdr>
                                  <w:divsChild>
                                    <w:div w:id="63531657">
                                      <w:marLeft w:val="0"/>
                                      <w:marRight w:val="0"/>
                                      <w:marTop w:val="0"/>
                                      <w:marBottom w:val="0"/>
                                      <w:divBdr>
                                        <w:top w:val="none" w:sz="0" w:space="0" w:color="auto"/>
                                        <w:left w:val="none" w:sz="0" w:space="0" w:color="auto"/>
                                        <w:bottom w:val="none" w:sz="0" w:space="0" w:color="auto"/>
                                        <w:right w:val="none" w:sz="0" w:space="0" w:color="auto"/>
                                      </w:divBdr>
                                      <w:divsChild>
                                        <w:div w:id="2142654309">
                                          <w:marLeft w:val="0"/>
                                          <w:marRight w:val="0"/>
                                          <w:marTop w:val="0"/>
                                          <w:marBottom w:val="0"/>
                                          <w:divBdr>
                                            <w:top w:val="single" w:sz="6" w:space="0" w:color="BDBDBD"/>
                                            <w:left w:val="single" w:sz="6" w:space="0" w:color="BDBDBD"/>
                                            <w:bottom w:val="single" w:sz="6" w:space="0" w:color="BDBDBD"/>
                                            <w:right w:val="single" w:sz="6" w:space="0" w:color="BDBDBD"/>
                                          </w:divBdr>
                                        </w:div>
                                      </w:divsChild>
                                    </w:div>
                                  </w:divsChild>
                                </w:div>
                              </w:divsChild>
                            </w:div>
                            <w:div w:id="1162500804">
                              <w:marLeft w:val="0"/>
                              <w:marRight w:val="0"/>
                              <w:marTop w:val="0"/>
                              <w:marBottom w:val="192"/>
                              <w:divBdr>
                                <w:top w:val="none" w:sz="0" w:space="0" w:color="auto"/>
                                <w:left w:val="none" w:sz="0" w:space="0" w:color="auto"/>
                                <w:bottom w:val="none" w:sz="0" w:space="0" w:color="auto"/>
                                <w:right w:val="none" w:sz="0" w:space="0" w:color="auto"/>
                              </w:divBdr>
                              <w:divsChild>
                                <w:div w:id="2030641029">
                                  <w:marLeft w:val="0"/>
                                  <w:marRight w:val="0"/>
                                  <w:marTop w:val="0"/>
                                  <w:marBottom w:val="0"/>
                                  <w:divBdr>
                                    <w:top w:val="none" w:sz="0" w:space="0" w:color="auto"/>
                                    <w:left w:val="none" w:sz="0" w:space="0" w:color="auto"/>
                                    <w:bottom w:val="none" w:sz="0" w:space="0" w:color="auto"/>
                                    <w:right w:val="none" w:sz="0" w:space="0" w:color="auto"/>
                                  </w:divBdr>
                                </w:div>
                              </w:divsChild>
                            </w:div>
                            <w:div w:id="1166356835">
                              <w:marLeft w:val="0"/>
                              <w:marRight w:val="0"/>
                              <w:marTop w:val="0"/>
                              <w:marBottom w:val="192"/>
                              <w:divBdr>
                                <w:top w:val="none" w:sz="0" w:space="0" w:color="auto"/>
                                <w:left w:val="none" w:sz="0" w:space="0" w:color="auto"/>
                                <w:bottom w:val="none" w:sz="0" w:space="0" w:color="auto"/>
                                <w:right w:val="none" w:sz="0" w:space="0" w:color="auto"/>
                              </w:divBdr>
                              <w:divsChild>
                                <w:div w:id="2097165598">
                                  <w:marLeft w:val="0"/>
                                  <w:marRight w:val="0"/>
                                  <w:marTop w:val="0"/>
                                  <w:marBottom w:val="0"/>
                                  <w:divBdr>
                                    <w:top w:val="none" w:sz="0" w:space="0" w:color="auto"/>
                                    <w:left w:val="none" w:sz="0" w:space="0" w:color="auto"/>
                                    <w:bottom w:val="none" w:sz="0" w:space="0" w:color="auto"/>
                                    <w:right w:val="none" w:sz="0" w:space="0" w:color="auto"/>
                                  </w:divBdr>
                                </w:div>
                              </w:divsChild>
                            </w:div>
                            <w:div w:id="1194921490">
                              <w:marLeft w:val="0"/>
                              <w:marRight w:val="0"/>
                              <w:marTop w:val="0"/>
                              <w:marBottom w:val="192"/>
                              <w:divBdr>
                                <w:top w:val="none" w:sz="0" w:space="0" w:color="auto"/>
                                <w:left w:val="none" w:sz="0" w:space="0" w:color="auto"/>
                                <w:bottom w:val="none" w:sz="0" w:space="0" w:color="auto"/>
                                <w:right w:val="none" w:sz="0" w:space="0" w:color="auto"/>
                              </w:divBdr>
                              <w:divsChild>
                                <w:div w:id="1373843628">
                                  <w:marLeft w:val="0"/>
                                  <w:marRight w:val="0"/>
                                  <w:marTop w:val="0"/>
                                  <w:marBottom w:val="0"/>
                                  <w:divBdr>
                                    <w:top w:val="none" w:sz="0" w:space="0" w:color="auto"/>
                                    <w:left w:val="none" w:sz="0" w:space="0" w:color="auto"/>
                                    <w:bottom w:val="none" w:sz="0" w:space="0" w:color="auto"/>
                                    <w:right w:val="none" w:sz="0" w:space="0" w:color="auto"/>
                                  </w:divBdr>
                                </w:div>
                              </w:divsChild>
                            </w:div>
                            <w:div w:id="1204292997">
                              <w:marLeft w:val="0"/>
                              <w:marRight w:val="0"/>
                              <w:marTop w:val="0"/>
                              <w:marBottom w:val="192"/>
                              <w:divBdr>
                                <w:top w:val="none" w:sz="0" w:space="0" w:color="auto"/>
                                <w:left w:val="none" w:sz="0" w:space="0" w:color="auto"/>
                                <w:bottom w:val="none" w:sz="0" w:space="0" w:color="auto"/>
                                <w:right w:val="none" w:sz="0" w:space="0" w:color="auto"/>
                              </w:divBdr>
                              <w:divsChild>
                                <w:div w:id="808325957">
                                  <w:marLeft w:val="0"/>
                                  <w:marRight w:val="0"/>
                                  <w:marTop w:val="0"/>
                                  <w:marBottom w:val="0"/>
                                  <w:divBdr>
                                    <w:top w:val="none" w:sz="0" w:space="0" w:color="auto"/>
                                    <w:left w:val="none" w:sz="0" w:space="0" w:color="auto"/>
                                    <w:bottom w:val="none" w:sz="0" w:space="0" w:color="auto"/>
                                    <w:right w:val="none" w:sz="0" w:space="0" w:color="auto"/>
                                  </w:divBdr>
                                </w:div>
                              </w:divsChild>
                            </w:div>
                            <w:div w:id="1261454127">
                              <w:marLeft w:val="0"/>
                              <w:marRight w:val="0"/>
                              <w:marTop w:val="0"/>
                              <w:marBottom w:val="192"/>
                              <w:divBdr>
                                <w:top w:val="none" w:sz="0" w:space="0" w:color="auto"/>
                                <w:left w:val="none" w:sz="0" w:space="0" w:color="auto"/>
                                <w:bottom w:val="none" w:sz="0" w:space="0" w:color="auto"/>
                                <w:right w:val="none" w:sz="0" w:space="0" w:color="auto"/>
                              </w:divBdr>
                              <w:divsChild>
                                <w:div w:id="1978143957">
                                  <w:marLeft w:val="0"/>
                                  <w:marRight w:val="0"/>
                                  <w:marTop w:val="0"/>
                                  <w:marBottom w:val="0"/>
                                  <w:divBdr>
                                    <w:top w:val="none" w:sz="0" w:space="0" w:color="auto"/>
                                    <w:left w:val="none" w:sz="0" w:space="0" w:color="auto"/>
                                    <w:bottom w:val="none" w:sz="0" w:space="0" w:color="auto"/>
                                    <w:right w:val="none" w:sz="0" w:space="0" w:color="auto"/>
                                  </w:divBdr>
                                </w:div>
                              </w:divsChild>
                            </w:div>
                            <w:div w:id="1291982751">
                              <w:marLeft w:val="0"/>
                              <w:marRight w:val="0"/>
                              <w:marTop w:val="0"/>
                              <w:marBottom w:val="192"/>
                              <w:divBdr>
                                <w:top w:val="none" w:sz="0" w:space="0" w:color="auto"/>
                                <w:left w:val="none" w:sz="0" w:space="0" w:color="auto"/>
                                <w:bottom w:val="none" w:sz="0" w:space="0" w:color="auto"/>
                                <w:right w:val="none" w:sz="0" w:space="0" w:color="auto"/>
                              </w:divBdr>
                              <w:divsChild>
                                <w:div w:id="36899142">
                                  <w:marLeft w:val="0"/>
                                  <w:marRight w:val="0"/>
                                  <w:marTop w:val="0"/>
                                  <w:marBottom w:val="0"/>
                                  <w:divBdr>
                                    <w:top w:val="none" w:sz="0" w:space="0" w:color="auto"/>
                                    <w:left w:val="none" w:sz="0" w:space="0" w:color="auto"/>
                                    <w:bottom w:val="none" w:sz="0" w:space="0" w:color="auto"/>
                                    <w:right w:val="none" w:sz="0" w:space="0" w:color="auto"/>
                                  </w:divBdr>
                                </w:div>
                              </w:divsChild>
                            </w:div>
                            <w:div w:id="1296596780">
                              <w:marLeft w:val="0"/>
                              <w:marRight w:val="0"/>
                              <w:marTop w:val="0"/>
                              <w:marBottom w:val="192"/>
                              <w:divBdr>
                                <w:top w:val="none" w:sz="0" w:space="0" w:color="auto"/>
                                <w:left w:val="none" w:sz="0" w:space="0" w:color="auto"/>
                                <w:bottom w:val="none" w:sz="0" w:space="0" w:color="auto"/>
                                <w:right w:val="none" w:sz="0" w:space="0" w:color="auto"/>
                              </w:divBdr>
                              <w:divsChild>
                                <w:div w:id="388723238">
                                  <w:marLeft w:val="0"/>
                                  <w:marRight w:val="0"/>
                                  <w:marTop w:val="0"/>
                                  <w:marBottom w:val="0"/>
                                  <w:divBdr>
                                    <w:top w:val="none" w:sz="0" w:space="0" w:color="auto"/>
                                    <w:left w:val="none" w:sz="0" w:space="0" w:color="auto"/>
                                    <w:bottom w:val="none" w:sz="0" w:space="0" w:color="auto"/>
                                    <w:right w:val="none" w:sz="0" w:space="0" w:color="auto"/>
                                  </w:divBdr>
                                  <w:divsChild>
                                    <w:div w:id="10775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495">
                              <w:marLeft w:val="0"/>
                              <w:marRight w:val="0"/>
                              <w:marTop w:val="0"/>
                              <w:marBottom w:val="192"/>
                              <w:divBdr>
                                <w:top w:val="none" w:sz="0" w:space="0" w:color="auto"/>
                                <w:left w:val="none" w:sz="0" w:space="0" w:color="auto"/>
                                <w:bottom w:val="none" w:sz="0" w:space="0" w:color="auto"/>
                                <w:right w:val="none" w:sz="0" w:space="0" w:color="auto"/>
                              </w:divBdr>
                              <w:divsChild>
                                <w:div w:id="1887989616">
                                  <w:marLeft w:val="0"/>
                                  <w:marRight w:val="0"/>
                                  <w:marTop w:val="0"/>
                                  <w:marBottom w:val="0"/>
                                  <w:divBdr>
                                    <w:top w:val="none" w:sz="0" w:space="0" w:color="auto"/>
                                    <w:left w:val="none" w:sz="0" w:space="0" w:color="auto"/>
                                    <w:bottom w:val="none" w:sz="0" w:space="0" w:color="auto"/>
                                    <w:right w:val="none" w:sz="0" w:space="0" w:color="auto"/>
                                  </w:divBdr>
                                </w:div>
                              </w:divsChild>
                            </w:div>
                            <w:div w:id="1484931777">
                              <w:marLeft w:val="0"/>
                              <w:marRight w:val="0"/>
                              <w:marTop w:val="0"/>
                              <w:marBottom w:val="192"/>
                              <w:divBdr>
                                <w:top w:val="none" w:sz="0" w:space="0" w:color="auto"/>
                                <w:left w:val="none" w:sz="0" w:space="0" w:color="auto"/>
                                <w:bottom w:val="none" w:sz="0" w:space="0" w:color="auto"/>
                                <w:right w:val="none" w:sz="0" w:space="0" w:color="auto"/>
                              </w:divBdr>
                              <w:divsChild>
                                <w:div w:id="2024436012">
                                  <w:marLeft w:val="0"/>
                                  <w:marRight w:val="0"/>
                                  <w:marTop w:val="0"/>
                                  <w:marBottom w:val="0"/>
                                  <w:divBdr>
                                    <w:top w:val="none" w:sz="0" w:space="0" w:color="auto"/>
                                    <w:left w:val="none" w:sz="0" w:space="0" w:color="auto"/>
                                    <w:bottom w:val="none" w:sz="0" w:space="0" w:color="auto"/>
                                    <w:right w:val="none" w:sz="0" w:space="0" w:color="auto"/>
                                  </w:divBdr>
                                </w:div>
                              </w:divsChild>
                            </w:div>
                            <w:div w:id="1508864158">
                              <w:marLeft w:val="0"/>
                              <w:marRight w:val="0"/>
                              <w:marTop w:val="0"/>
                              <w:marBottom w:val="192"/>
                              <w:divBdr>
                                <w:top w:val="none" w:sz="0" w:space="0" w:color="auto"/>
                                <w:left w:val="none" w:sz="0" w:space="0" w:color="auto"/>
                                <w:bottom w:val="none" w:sz="0" w:space="0" w:color="auto"/>
                                <w:right w:val="none" w:sz="0" w:space="0" w:color="auto"/>
                              </w:divBdr>
                              <w:divsChild>
                                <w:div w:id="452790338">
                                  <w:marLeft w:val="0"/>
                                  <w:marRight w:val="0"/>
                                  <w:marTop w:val="0"/>
                                  <w:marBottom w:val="0"/>
                                  <w:divBdr>
                                    <w:top w:val="none" w:sz="0" w:space="0" w:color="auto"/>
                                    <w:left w:val="none" w:sz="0" w:space="0" w:color="auto"/>
                                    <w:bottom w:val="none" w:sz="0" w:space="0" w:color="auto"/>
                                    <w:right w:val="none" w:sz="0" w:space="0" w:color="auto"/>
                                  </w:divBdr>
                                </w:div>
                              </w:divsChild>
                            </w:div>
                            <w:div w:id="1534728242">
                              <w:marLeft w:val="0"/>
                              <w:marRight w:val="0"/>
                              <w:marTop w:val="0"/>
                              <w:marBottom w:val="192"/>
                              <w:divBdr>
                                <w:top w:val="none" w:sz="0" w:space="0" w:color="auto"/>
                                <w:left w:val="none" w:sz="0" w:space="0" w:color="auto"/>
                                <w:bottom w:val="none" w:sz="0" w:space="0" w:color="auto"/>
                                <w:right w:val="none" w:sz="0" w:space="0" w:color="auto"/>
                              </w:divBdr>
                              <w:divsChild>
                                <w:div w:id="142308549">
                                  <w:marLeft w:val="0"/>
                                  <w:marRight w:val="0"/>
                                  <w:marTop w:val="0"/>
                                  <w:marBottom w:val="0"/>
                                  <w:divBdr>
                                    <w:top w:val="none" w:sz="0" w:space="0" w:color="auto"/>
                                    <w:left w:val="none" w:sz="0" w:space="0" w:color="auto"/>
                                    <w:bottom w:val="none" w:sz="0" w:space="0" w:color="auto"/>
                                    <w:right w:val="none" w:sz="0" w:space="0" w:color="auto"/>
                                  </w:divBdr>
                                  <w:divsChild>
                                    <w:div w:id="627276832">
                                      <w:marLeft w:val="96"/>
                                      <w:marRight w:val="0"/>
                                      <w:marTop w:val="48"/>
                                      <w:marBottom w:val="288"/>
                                      <w:divBdr>
                                        <w:top w:val="none" w:sz="0" w:space="0" w:color="auto"/>
                                        <w:left w:val="none" w:sz="0" w:space="0" w:color="auto"/>
                                        <w:bottom w:val="none" w:sz="0" w:space="0" w:color="auto"/>
                                        <w:right w:val="none" w:sz="0" w:space="0" w:color="auto"/>
                                      </w:divBdr>
                                    </w:div>
                                    <w:div w:id="17019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8964">
                              <w:marLeft w:val="0"/>
                              <w:marRight w:val="0"/>
                              <w:marTop w:val="0"/>
                              <w:marBottom w:val="192"/>
                              <w:divBdr>
                                <w:top w:val="none" w:sz="0" w:space="0" w:color="auto"/>
                                <w:left w:val="none" w:sz="0" w:space="0" w:color="auto"/>
                                <w:bottom w:val="none" w:sz="0" w:space="0" w:color="auto"/>
                                <w:right w:val="none" w:sz="0" w:space="0" w:color="auto"/>
                              </w:divBdr>
                              <w:divsChild>
                                <w:div w:id="120078640">
                                  <w:marLeft w:val="0"/>
                                  <w:marRight w:val="0"/>
                                  <w:marTop w:val="0"/>
                                  <w:marBottom w:val="0"/>
                                  <w:divBdr>
                                    <w:top w:val="none" w:sz="0" w:space="0" w:color="auto"/>
                                    <w:left w:val="none" w:sz="0" w:space="0" w:color="auto"/>
                                    <w:bottom w:val="none" w:sz="0" w:space="0" w:color="auto"/>
                                    <w:right w:val="none" w:sz="0" w:space="0" w:color="auto"/>
                                  </w:divBdr>
                                </w:div>
                              </w:divsChild>
                            </w:div>
                            <w:div w:id="1583906091">
                              <w:marLeft w:val="0"/>
                              <w:marRight w:val="0"/>
                              <w:marTop w:val="0"/>
                              <w:marBottom w:val="192"/>
                              <w:divBdr>
                                <w:top w:val="none" w:sz="0" w:space="0" w:color="auto"/>
                                <w:left w:val="none" w:sz="0" w:space="0" w:color="auto"/>
                                <w:bottom w:val="none" w:sz="0" w:space="0" w:color="auto"/>
                                <w:right w:val="none" w:sz="0" w:space="0" w:color="auto"/>
                              </w:divBdr>
                              <w:divsChild>
                                <w:div w:id="409278511">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0"/>
                              <w:marRight w:val="0"/>
                              <w:marTop w:val="0"/>
                              <w:marBottom w:val="192"/>
                              <w:divBdr>
                                <w:top w:val="none" w:sz="0" w:space="0" w:color="auto"/>
                                <w:left w:val="none" w:sz="0" w:space="0" w:color="auto"/>
                                <w:bottom w:val="none" w:sz="0" w:space="0" w:color="auto"/>
                                <w:right w:val="none" w:sz="0" w:space="0" w:color="auto"/>
                              </w:divBdr>
                              <w:divsChild>
                                <w:div w:id="258952757">
                                  <w:marLeft w:val="0"/>
                                  <w:marRight w:val="0"/>
                                  <w:marTop w:val="0"/>
                                  <w:marBottom w:val="0"/>
                                  <w:divBdr>
                                    <w:top w:val="none" w:sz="0" w:space="0" w:color="auto"/>
                                    <w:left w:val="none" w:sz="0" w:space="0" w:color="auto"/>
                                    <w:bottom w:val="none" w:sz="0" w:space="0" w:color="auto"/>
                                    <w:right w:val="none" w:sz="0" w:space="0" w:color="auto"/>
                                  </w:divBdr>
                                </w:div>
                              </w:divsChild>
                            </w:div>
                            <w:div w:id="1606306120">
                              <w:marLeft w:val="0"/>
                              <w:marRight w:val="0"/>
                              <w:marTop w:val="0"/>
                              <w:marBottom w:val="192"/>
                              <w:divBdr>
                                <w:top w:val="none" w:sz="0" w:space="0" w:color="auto"/>
                                <w:left w:val="none" w:sz="0" w:space="0" w:color="auto"/>
                                <w:bottom w:val="none" w:sz="0" w:space="0" w:color="auto"/>
                                <w:right w:val="none" w:sz="0" w:space="0" w:color="auto"/>
                              </w:divBdr>
                              <w:divsChild>
                                <w:div w:id="841360682">
                                  <w:marLeft w:val="0"/>
                                  <w:marRight w:val="0"/>
                                  <w:marTop w:val="0"/>
                                  <w:marBottom w:val="0"/>
                                  <w:divBdr>
                                    <w:top w:val="none" w:sz="0" w:space="0" w:color="auto"/>
                                    <w:left w:val="none" w:sz="0" w:space="0" w:color="auto"/>
                                    <w:bottom w:val="none" w:sz="0" w:space="0" w:color="auto"/>
                                    <w:right w:val="none" w:sz="0" w:space="0" w:color="auto"/>
                                  </w:divBdr>
                                  <w:divsChild>
                                    <w:div w:id="120854020">
                                      <w:marLeft w:val="96"/>
                                      <w:marRight w:val="0"/>
                                      <w:marTop w:val="48"/>
                                      <w:marBottom w:val="288"/>
                                      <w:divBdr>
                                        <w:top w:val="none" w:sz="0" w:space="0" w:color="auto"/>
                                        <w:left w:val="none" w:sz="0" w:space="0" w:color="auto"/>
                                        <w:bottom w:val="none" w:sz="0" w:space="0" w:color="auto"/>
                                        <w:right w:val="none" w:sz="0" w:space="0" w:color="auto"/>
                                      </w:divBdr>
                                    </w:div>
                                    <w:div w:id="7510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2082">
                              <w:marLeft w:val="0"/>
                              <w:marRight w:val="0"/>
                              <w:marTop w:val="0"/>
                              <w:marBottom w:val="192"/>
                              <w:divBdr>
                                <w:top w:val="none" w:sz="0" w:space="0" w:color="auto"/>
                                <w:left w:val="none" w:sz="0" w:space="0" w:color="auto"/>
                                <w:bottom w:val="none" w:sz="0" w:space="0" w:color="auto"/>
                                <w:right w:val="none" w:sz="0" w:space="0" w:color="auto"/>
                              </w:divBdr>
                              <w:divsChild>
                                <w:div w:id="1165897947">
                                  <w:marLeft w:val="0"/>
                                  <w:marRight w:val="0"/>
                                  <w:marTop w:val="0"/>
                                  <w:marBottom w:val="0"/>
                                  <w:divBdr>
                                    <w:top w:val="none" w:sz="0" w:space="0" w:color="auto"/>
                                    <w:left w:val="none" w:sz="0" w:space="0" w:color="auto"/>
                                    <w:bottom w:val="none" w:sz="0" w:space="0" w:color="auto"/>
                                    <w:right w:val="none" w:sz="0" w:space="0" w:color="auto"/>
                                  </w:divBdr>
                                  <w:divsChild>
                                    <w:div w:id="187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7031">
                              <w:marLeft w:val="0"/>
                              <w:marRight w:val="0"/>
                              <w:marTop w:val="0"/>
                              <w:marBottom w:val="192"/>
                              <w:divBdr>
                                <w:top w:val="none" w:sz="0" w:space="0" w:color="auto"/>
                                <w:left w:val="none" w:sz="0" w:space="0" w:color="auto"/>
                                <w:bottom w:val="none" w:sz="0" w:space="0" w:color="auto"/>
                                <w:right w:val="none" w:sz="0" w:space="0" w:color="auto"/>
                              </w:divBdr>
                              <w:divsChild>
                                <w:div w:id="1815097016">
                                  <w:marLeft w:val="0"/>
                                  <w:marRight w:val="0"/>
                                  <w:marTop w:val="0"/>
                                  <w:marBottom w:val="0"/>
                                  <w:divBdr>
                                    <w:top w:val="none" w:sz="0" w:space="0" w:color="auto"/>
                                    <w:left w:val="none" w:sz="0" w:space="0" w:color="auto"/>
                                    <w:bottom w:val="none" w:sz="0" w:space="0" w:color="auto"/>
                                    <w:right w:val="none" w:sz="0" w:space="0" w:color="auto"/>
                                  </w:divBdr>
                                </w:div>
                              </w:divsChild>
                            </w:div>
                            <w:div w:id="1647540025">
                              <w:marLeft w:val="0"/>
                              <w:marRight w:val="0"/>
                              <w:marTop w:val="0"/>
                              <w:marBottom w:val="192"/>
                              <w:divBdr>
                                <w:top w:val="none" w:sz="0" w:space="0" w:color="auto"/>
                                <w:left w:val="none" w:sz="0" w:space="0" w:color="auto"/>
                                <w:bottom w:val="none" w:sz="0" w:space="0" w:color="auto"/>
                                <w:right w:val="none" w:sz="0" w:space="0" w:color="auto"/>
                              </w:divBdr>
                              <w:divsChild>
                                <w:div w:id="1941451325">
                                  <w:marLeft w:val="0"/>
                                  <w:marRight w:val="0"/>
                                  <w:marTop w:val="0"/>
                                  <w:marBottom w:val="0"/>
                                  <w:divBdr>
                                    <w:top w:val="none" w:sz="0" w:space="0" w:color="auto"/>
                                    <w:left w:val="none" w:sz="0" w:space="0" w:color="auto"/>
                                    <w:bottom w:val="none" w:sz="0" w:space="0" w:color="auto"/>
                                    <w:right w:val="none" w:sz="0" w:space="0" w:color="auto"/>
                                  </w:divBdr>
                                </w:div>
                              </w:divsChild>
                            </w:div>
                            <w:div w:id="1714695309">
                              <w:marLeft w:val="0"/>
                              <w:marRight w:val="0"/>
                              <w:marTop w:val="0"/>
                              <w:marBottom w:val="192"/>
                              <w:divBdr>
                                <w:top w:val="none" w:sz="0" w:space="0" w:color="auto"/>
                                <w:left w:val="none" w:sz="0" w:space="0" w:color="auto"/>
                                <w:bottom w:val="none" w:sz="0" w:space="0" w:color="auto"/>
                                <w:right w:val="none" w:sz="0" w:space="0" w:color="auto"/>
                              </w:divBdr>
                              <w:divsChild>
                                <w:div w:id="174072670">
                                  <w:marLeft w:val="0"/>
                                  <w:marRight w:val="0"/>
                                  <w:marTop w:val="0"/>
                                  <w:marBottom w:val="0"/>
                                  <w:divBdr>
                                    <w:top w:val="none" w:sz="0" w:space="0" w:color="auto"/>
                                    <w:left w:val="none" w:sz="0" w:space="0" w:color="auto"/>
                                    <w:bottom w:val="none" w:sz="0" w:space="0" w:color="auto"/>
                                    <w:right w:val="none" w:sz="0" w:space="0" w:color="auto"/>
                                  </w:divBdr>
                                </w:div>
                              </w:divsChild>
                            </w:div>
                            <w:div w:id="1762330794">
                              <w:marLeft w:val="0"/>
                              <w:marRight w:val="0"/>
                              <w:marTop w:val="0"/>
                              <w:marBottom w:val="192"/>
                              <w:divBdr>
                                <w:top w:val="none" w:sz="0" w:space="0" w:color="auto"/>
                                <w:left w:val="none" w:sz="0" w:space="0" w:color="auto"/>
                                <w:bottom w:val="none" w:sz="0" w:space="0" w:color="auto"/>
                                <w:right w:val="none" w:sz="0" w:space="0" w:color="auto"/>
                              </w:divBdr>
                              <w:divsChild>
                                <w:div w:id="1456172906">
                                  <w:marLeft w:val="0"/>
                                  <w:marRight w:val="0"/>
                                  <w:marTop w:val="0"/>
                                  <w:marBottom w:val="0"/>
                                  <w:divBdr>
                                    <w:top w:val="none" w:sz="0" w:space="0" w:color="auto"/>
                                    <w:left w:val="none" w:sz="0" w:space="0" w:color="auto"/>
                                    <w:bottom w:val="none" w:sz="0" w:space="0" w:color="auto"/>
                                    <w:right w:val="none" w:sz="0" w:space="0" w:color="auto"/>
                                  </w:divBdr>
                                </w:div>
                              </w:divsChild>
                            </w:div>
                            <w:div w:id="1775511016">
                              <w:marLeft w:val="0"/>
                              <w:marRight w:val="0"/>
                              <w:marTop w:val="0"/>
                              <w:marBottom w:val="192"/>
                              <w:divBdr>
                                <w:top w:val="none" w:sz="0" w:space="0" w:color="auto"/>
                                <w:left w:val="none" w:sz="0" w:space="0" w:color="auto"/>
                                <w:bottom w:val="none" w:sz="0" w:space="0" w:color="auto"/>
                                <w:right w:val="none" w:sz="0" w:space="0" w:color="auto"/>
                              </w:divBdr>
                              <w:divsChild>
                                <w:div w:id="1432748699">
                                  <w:marLeft w:val="0"/>
                                  <w:marRight w:val="0"/>
                                  <w:marTop w:val="0"/>
                                  <w:marBottom w:val="0"/>
                                  <w:divBdr>
                                    <w:top w:val="none" w:sz="0" w:space="0" w:color="auto"/>
                                    <w:left w:val="none" w:sz="0" w:space="0" w:color="auto"/>
                                    <w:bottom w:val="none" w:sz="0" w:space="0" w:color="auto"/>
                                    <w:right w:val="none" w:sz="0" w:space="0" w:color="auto"/>
                                  </w:divBdr>
                                </w:div>
                              </w:divsChild>
                            </w:div>
                            <w:div w:id="1778216841">
                              <w:marLeft w:val="0"/>
                              <w:marRight w:val="0"/>
                              <w:marTop w:val="0"/>
                              <w:marBottom w:val="192"/>
                              <w:divBdr>
                                <w:top w:val="none" w:sz="0" w:space="0" w:color="auto"/>
                                <w:left w:val="none" w:sz="0" w:space="0" w:color="auto"/>
                                <w:bottom w:val="none" w:sz="0" w:space="0" w:color="auto"/>
                                <w:right w:val="none" w:sz="0" w:space="0" w:color="auto"/>
                              </w:divBdr>
                              <w:divsChild>
                                <w:div w:id="1460760083">
                                  <w:marLeft w:val="0"/>
                                  <w:marRight w:val="0"/>
                                  <w:marTop w:val="0"/>
                                  <w:marBottom w:val="0"/>
                                  <w:divBdr>
                                    <w:top w:val="none" w:sz="0" w:space="0" w:color="auto"/>
                                    <w:left w:val="none" w:sz="0" w:space="0" w:color="auto"/>
                                    <w:bottom w:val="none" w:sz="0" w:space="0" w:color="auto"/>
                                    <w:right w:val="none" w:sz="0" w:space="0" w:color="auto"/>
                                  </w:divBdr>
                                  <w:divsChild>
                                    <w:div w:id="9625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0287">
                              <w:marLeft w:val="0"/>
                              <w:marRight w:val="0"/>
                              <w:marTop w:val="0"/>
                              <w:marBottom w:val="192"/>
                              <w:divBdr>
                                <w:top w:val="none" w:sz="0" w:space="0" w:color="auto"/>
                                <w:left w:val="none" w:sz="0" w:space="0" w:color="auto"/>
                                <w:bottom w:val="none" w:sz="0" w:space="0" w:color="auto"/>
                                <w:right w:val="none" w:sz="0" w:space="0" w:color="auto"/>
                              </w:divBdr>
                              <w:divsChild>
                                <w:div w:id="1692367483">
                                  <w:marLeft w:val="0"/>
                                  <w:marRight w:val="0"/>
                                  <w:marTop w:val="0"/>
                                  <w:marBottom w:val="0"/>
                                  <w:divBdr>
                                    <w:top w:val="none" w:sz="0" w:space="0" w:color="auto"/>
                                    <w:left w:val="none" w:sz="0" w:space="0" w:color="auto"/>
                                    <w:bottom w:val="none" w:sz="0" w:space="0" w:color="auto"/>
                                    <w:right w:val="none" w:sz="0" w:space="0" w:color="auto"/>
                                  </w:divBdr>
                                </w:div>
                              </w:divsChild>
                            </w:div>
                            <w:div w:id="1818649699">
                              <w:marLeft w:val="0"/>
                              <w:marRight w:val="0"/>
                              <w:marTop w:val="0"/>
                              <w:marBottom w:val="192"/>
                              <w:divBdr>
                                <w:top w:val="none" w:sz="0" w:space="0" w:color="auto"/>
                                <w:left w:val="none" w:sz="0" w:space="0" w:color="auto"/>
                                <w:bottom w:val="none" w:sz="0" w:space="0" w:color="auto"/>
                                <w:right w:val="none" w:sz="0" w:space="0" w:color="auto"/>
                              </w:divBdr>
                              <w:divsChild>
                                <w:div w:id="286590208">
                                  <w:marLeft w:val="0"/>
                                  <w:marRight w:val="0"/>
                                  <w:marTop w:val="0"/>
                                  <w:marBottom w:val="0"/>
                                  <w:divBdr>
                                    <w:top w:val="none" w:sz="0" w:space="0" w:color="auto"/>
                                    <w:left w:val="none" w:sz="0" w:space="0" w:color="auto"/>
                                    <w:bottom w:val="none" w:sz="0" w:space="0" w:color="auto"/>
                                    <w:right w:val="none" w:sz="0" w:space="0" w:color="auto"/>
                                  </w:divBdr>
                                  <w:divsChild>
                                    <w:div w:id="1791703788">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842499494">
                              <w:marLeft w:val="0"/>
                              <w:marRight w:val="0"/>
                              <w:marTop w:val="0"/>
                              <w:marBottom w:val="192"/>
                              <w:divBdr>
                                <w:top w:val="none" w:sz="0" w:space="0" w:color="auto"/>
                                <w:left w:val="none" w:sz="0" w:space="0" w:color="auto"/>
                                <w:bottom w:val="none" w:sz="0" w:space="0" w:color="auto"/>
                                <w:right w:val="none" w:sz="0" w:space="0" w:color="auto"/>
                              </w:divBdr>
                              <w:divsChild>
                                <w:div w:id="1588271168">
                                  <w:marLeft w:val="0"/>
                                  <w:marRight w:val="0"/>
                                  <w:marTop w:val="0"/>
                                  <w:marBottom w:val="0"/>
                                  <w:divBdr>
                                    <w:top w:val="none" w:sz="0" w:space="0" w:color="auto"/>
                                    <w:left w:val="none" w:sz="0" w:space="0" w:color="auto"/>
                                    <w:bottom w:val="none" w:sz="0" w:space="0" w:color="auto"/>
                                    <w:right w:val="none" w:sz="0" w:space="0" w:color="auto"/>
                                  </w:divBdr>
                                </w:div>
                              </w:divsChild>
                            </w:div>
                            <w:div w:id="1845902388">
                              <w:marLeft w:val="0"/>
                              <w:marRight w:val="0"/>
                              <w:marTop w:val="0"/>
                              <w:marBottom w:val="192"/>
                              <w:divBdr>
                                <w:top w:val="none" w:sz="0" w:space="0" w:color="auto"/>
                                <w:left w:val="none" w:sz="0" w:space="0" w:color="auto"/>
                                <w:bottom w:val="none" w:sz="0" w:space="0" w:color="auto"/>
                                <w:right w:val="none" w:sz="0" w:space="0" w:color="auto"/>
                              </w:divBdr>
                              <w:divsChild>
                                <w:div w:id="303853759">
                                  <w:marLeft w:val="0"/>
                                  <w:marRight w:val="0"/>
                                  <w:marTop w:val="0"/>
                                  <w:marBottom w:val="0"/>
                                  <w:divBdr>
                                    <w:top w:val="none" w:sz="0" w:space="0" w:color="auto"/>
                                    <w:left w:val="none" w:sz="0" w:space="0" w:color="auto"/>
                                    <w:bottom w:val="none" w:sz="0" w:space="0" w:color="auto"/>
                                    <w:right w:val="none" w:sz="0" w:space="0" w:color="auto"/>
                                  </w:divBdr>
                                </w:div>
                              </w:divsChild>
                            </w:div>
                            <w:div w:id="1850412517">
                              <w:marLeft w:val="0"/>
                              <w:marRight w:val="0"/>
                              <w:marTop w:val="0"/>
                              <w:marBottom w:val="192"/>
                              <w:divBdr>
                                <w:top w:val="none" w:sz="0" w:space="0" w:color="auto"/>
                                <w:left w:val="none" w:sz="0" w:space="0" w:color="auto"/>
                                <w:bottom w:val="none" w:sz="0" w:space="0" w:color="auto"/>
                                <w:right w:val="none" w:sz="0" w:space="0" w:color="auto"/>
                              </w:divBdr>
                              <w:divsChild>
                                <w:div w:id="1373656903">
                                  <w:marLeft w:val="0"/>
                                  <w:marRight w:val="0"/>
                                  <w:marTop w:val="0"/>
                                  <w:marBottom w:val="0"/>
                                  <w:divBdr>
                                    <w:top w:val="none" w:sz="0" w:space="0" w:color="auto"/>
                                    <w:left w:val="none" w:sz="0" w:space="0" w:color="auto"/>
                                    <w:bottom w:val="none" w:sz="0" w:space="0" w:color="auto"/>
                                    <w:right w:val="none" w:sz="0" w:space="0" w:color="auto"/>
                                  </w:divBdr>
                                </w:div>
                              </w:divsChild>
                            </w:div>
                            <w:div w:id="1920406388">
                              <w:marLeft w:val="0"/>
                              <w:marRight w:val="0"/>
                              <w:marTop w:val="0"/>
                              <w:marBottom w:val="192"/>
                              <w:divBdr>
                                <w:top w:val="none" w:sz="0" w:space="0" w:color="auto"/>
                                <w:left w:val="none" w:sz="0" w:space="0" w:color="auto"/>
                                <w:bottom w:val="none" w:sz="0" w:space="0" w:color="auto"/>
                                <w:right w:val="none" w:sz="0" w:space="0" w:color="auto"/>
                              </w:divBdr>
                              <w:divsChild>
                                <w:div w:id="2021733132">
                                  <w:marLeft w:val="0"/>
                                  <w:marRight w:val="0"/>
                                  <w:marTop w:val="0"/>
                                  <w:marBottom w:val="0"/>
                                  <w:divBdr>
                                    <w:top w:val="none" w:sz="0" w:space="0" w:color="auto"/>
                                    <w:left w:val="none" w:sz="0" w:space="0" w:color="auto"/>
                                    <w:bottom w:val="none" w:sz="0" w:space="0" w:color="auto"/>
                                    <w:right w:val="none" w:sz="0" w:space="0" w:color="auto"/>
                                  </w:divBdr>
                                </w:div>
                              </w:divsChild>
                            </w:div>
                            <w:div w:id="1957176192">
                              <w:marLeft w:val="0"/>
                              <w:marRight w:val="0"/>
                              <w:marTop w:val="0"/>
                              <w:marBottom w:val="192"/>
                              <w:divBdr>
                                <w:top w:val="none" w:sz="0" w:space="0" w:color="auto"/>
                                <w:left w:val="none" w:sz="0" w:space="0" w:color="auto"/>
                                <w:bottom w:val="none" w:sz="0" w:space="0" w:color="auto"/>
                                <w:right w:val="none" w:sz="0" w:space="0" w:color="auto"/>
                              </w:divBdr>
                              <w:divsChild>
                                <w:div w:id="1955288310">
                                  <w:marLeft w:val="0"/>
                                  <w:marRight w:val="0"/>
                                  <w:marTop w:val="0"/>
                                  <w:marBottom w:val="0"/>
                                  <w:divBdr>
                                    <w:top w:val="none" w:sz="0" w:space="0" w:color="auto"/>
                                    <w:left w:val="none" w:sz="0" w:space="0" w:color="auto"/>
                                    <w:bottom w:val="none" w:sz="0" w:space="0" w:color="auto"/>
                                    <w:right w:val="none" w:sz="0" w:space="0" w:color="auto"/>
                                  </w:divBdr>
                                  <w:divsChild>
                                    <w:div w:id="1624073966">
                                      <w:marLeft w:val="0"/>
                                      <w:marRight w:val="0"/>
                                      <w:marTop w:val="0"/>
                                      <w:marBottom w:val="0"/>
                                      <w:divBdr>
                                        <w:top w:val="none" w:sz="0" w:space="0" w:color="auto"/>
                                        <w:left w:val="none" w:sz="0" w:space="0" w:color="auto"/>
                                        <w:bottom w:val="none" w:sz="0" w:space="0" w:color="auto"/>
                                        <w:right w:val="none" w:sz="0" w:space="0" w:color="auto"/>
                                      </w:divBdr>
                                    </w:div>
                                    <w:div w:id="1708870457">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962296683">
                              <w:marLeft w:val="0"/>
                              <w:marRight w:val="0"/>
                              <w:marTop w:val="0"/>
                              <w:marBottom w:val="192"/>
                              <w:divBdr>
                                <w:top w:val="none" w:sz="0" w:space="0" w:color="auto"/>
                                <w:left w:val="none" w:sz="0" w:space="0" w:color="auto"/>
                                <w:bottom w:val="none" w:sz="0" w:space="0" w:color="auto"/>
                                <w:right w:val="none" w:sz="0" w:space="0" w:color="auto"/>
                              </w:divBdr>
                              <w:divsChild>
                                <w:div w:id="2324198">
                                  <w:marLeft w:val="0"/>
                                  <w:marRight w:val="0"/>
                                  <w:marTop w:val="0"/>
                                  <w:marBottom w:val="0"/>
                                  <w:divBdr>
                                    <w:top w:val="none" w:sz="0" w:space="0" w:color="auto"/>
                                    <w:left w:val="none" w:sz="0" w:space="0" w:color="auto"/>
                                    <w:bottom w:val="none" w:sz="0" w:space="0" w:color="auto"/>
                                    <w:right w:val="none" w:sz="0" w:space="0" w:color="auto"/>
                                  </w:divBdr>
                                  <w:divsChild>
                                    <w:div w:id="16782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885">
                              <w:marLeft w:val="0"/>
                              <w:marRight w:val="0"/>
                              <w:marTop w:val="0"/>
                              <w:marBottom w:val="192"/>
                              <w:divBdr>
                                <w:top w:val="none" w:sz="0" w:space="0" w:color="auto"/>
                                <w:left w:val="none" w:sz="0" w:space="0" w:color="auto"/>
                                <w:bottom w:val="none" w:sz="0" w:space="0" w:color="auto"/>
                                <w:right w:val="none" w:sz="0" w:space="0" w:color="auto"/>
                              </w:divBdr>
                              <w:divsChild>
                                <w:div w:id="1329820870">
                                  <w:marLeft w:val="0"/>
                                  <w:marRight w:val="0"/>
                                  <w:marTop w:val="0"/>
                                  <w:marBottom w:val="0"/>
                                  <w:divBdr>
                                    <w:top w:val="none" w:sz="0" w:space="0" w:color="auto"/>
                                    <w:left w:val="none" w:sz="0" w:space="0" w:color="auto"/>
                                    <w:bottom w:val="none" w:sz="0" w:space="0" w:color="auto"/>
                                    <w:right w:val="none" w:sz="0" w:space="0" w:color="auto"/>
                                  </w:divBdr>
                                </w:div>
                              </w:divsChild>
                            </w:div>
                            <w:div w:id="2006517289">
                              <w:marLeft w:val="0"/>
                              <w:marRight w:val="0"/>
                              <w:marTop w:val="0"/>
                              <w:marBottom w:val="192"/>
                              <w:divBdr>
                                <w:top w:val="none" w:sz="0" w:space="0" w:color="auto"/>
                                <w:left w:val="none" w:sz="0" w:space="0" w:color="auto"/>
                                <w:bottom w:val="none" w:sz="0" w:space="0" w:color="auto"/>
                                <w:right w:val="none" w:sz="0" w:space="0" w:color="auto"/>
                              </w:divBdr>
                              <w:divsChild>
                                <w:div w:id="131673431">
                                  <w:marLeft w:val="0"/>
                                  <w:marRight w:val="0"/>
                                  <w:marTop w:val="0"/>
                                  <w:marBottom w:val="0"/>
                                  <w:divBdr>
                                    <w:top w:val="none" w:sz="0" w:space="0" w:color="auto"/>
                                    <w:left w:val="none" w:sz="0" w:space="0" w:color="auto"/>
                                    <w:bottom w:val="none" w:sz="0" w:space="0" w:color="auto"/>
                                    <w:right w:val="none" w:sz="0" w:space="0" w:color="auto"/>
                                  </w:divBdr>
                                  <w:divsChild>
                                    <w:div w:id="955215389">
                                      <w:marLeft w:val="96"/>
                                      <w:marRight w:val="0"/>
                                      <w:marTop w:val="48"/>
                                      <w:marBottom w:val="288"/>
                                      <w:divBdr>
                                        <w:top w:val="none" w:sz="0" w:space="0" w:color="auto"/>
                                        <w:left w:val="none" w:sz="0" w:space="0" w:color="auto"/>
                                        <w:bottom w:val="none" w:sz="0" w:space="0" w:color="auto"/>
                                        <w:right w:val="none" w:sz="0" w:space="0" w:color="auto"/>
                                      </w:divBdr>
                                    </w:div>
                                    <w:div w:id="20559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2925">
                              <w:marLeft w:val="0"/>
                              <w:marRight w:val="0"/>
                              <w:marTop w:val="0"/>
                              <w:marBottom w:val="0"/>
                              <w:divBdr>
                                <w:top w:val="none" w:sz="0" w:space="0" w:color="auto"/>
                                <w:left w:val="none" w:sz="0" w:space="0" w:color="auto"/>
                                <w:bottom w:val="none" w:sz="0" w:space="0" w:color="auto"/>
                                <w:right w:val="none" w:sz="0" w:space="0" w:color="auto"/>
                              </w:divBdr>
                              <w:divsChild>
                                <w:div w:id="360517810">
                                  <w:marLeft w:val="0"/>
                                  <w:marRight w:val="0"/>
                                  <w:marTop w:val="0"/>
                                  <w:marBottom w:val="0"/>
                                  <w:divBdr>
                                    <w:top w:val="single" w:sz="6" w:space="8" w:color="DDDDDD"/>
                                    <w:left w:val="none" w:sz="0" w:space="0" w:color="auto"/>
                                    <w:bottom w:val="none" w:sz="0" w:space="0" w:color="auto"/>
                                    <w:right w:val="none" w:sz="0" w:space="0" w:color="auto"/>
                                  </w:divBdr>
                                  <w:divsChild>
                                    <w:div w:id="10423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3409">
                              <w:marLeft w:val="0"/>
                              <w:marRight w:val="0"/>
                              <w:marTop w:val="0"/>
                              <w:marBottom w:val="192"/>
                              <w:divBdr>
                                <w:top w:val="none" w:sz="0" w:space="0" w:color="auto"/>
                                <w:left w:val="none" w:sz="0" w:space="0" w:color="auto"/>
                                <w:bottom w:val="none" w:sz="0" w:space="0" w:color="auto"/>
                                <w:right w:val="none" w:sz="0" w:space="0" w:color="auto"/>
                              </w:divBdr>
                              <w:divsChild>
                                <w:div w:id="613558768">
                                  <w:marLeft w:val="0"/>
                                  <w:marRight w:val="0"/>
                                  <w:marTop w:val="0"/>
                                  <w:marBottom w:val="0"/>
                                  <w:divBdr>
                                    <w:top w:val="none" w:sz="0" w:space="0" w:color="auto"/>
                                    <w:left w:val="none" w:sz="0" w:space="0" w:color="auto"/>
                                    <w:bottom w:val="none" w:sz="0" w:space="0" w:color="auto"/>
                                    <w:right w:val="none" w:sz="0" w:space="0" w:color="auto"/>
                                  </w:divBdr>
                                </w:div>
                              </w:divsChild>
                            </w:div>
                            <w:div w:id="2087650935">
                              <w:marLeft w:val="0"/>
                              <w:marRight w:val="0"/>
                              <w:marTop w:val="0"/>
                              <w:marBottom w:val="192"/>
                              <w:divBdr>
                                <w:top w:val="none" w:sz="0" w:space="0" w:color="auto"/>
                                <w:left w:val="none" w:sz="0" w:space="0" w:color="auto"/>
                                <w:bottom w:val="none" w:sz="0" w:space="0" w:color="auto"/>
                                <w:right w:val="none" w:sz="0" w:space="0" w:color="auto"/>
                              </w:divBdr>
                              <w:divsChild>
                                <w:div w:id="1048602671">
                                  <w:marLeft w:val="0"/>
                                  <w:marRight w:val="0"/>
                                  <w:marTop w:val="0"/>
                                  <w:marBottom w:val="0"/>
                                  <w:divBdr>
                                    <w:top w:val="none" w:sz="0" w:space="0" w:color="auto"/>
                                    <w:left w:val="none" w:sz="0" w:space="0" w:color="auto"/>
                                    <w:bottom w:val="none" w:sz="0" w:space="0" w:color="auto"/>
                                    <w:right w:val="none" w:sz="0" w:space="0" w:color="auto"/>
                                  </w:divBdr>
                                </w:div>
                              </w:divsChild>
                            </w:div>
                            <w:div w:id="2088846452">
                              <w:marLeft w:val="0"/>
                              <w:marRight w:val="0"/>
                              <w:marTop w:val="0"/>
                              <w:marBottom w:val="192"/>
                              <w:divBdr>
                                <w:top w:val="none" w:sz="0" w:space="0" w:color="auto"/>
                                <w:left w:val="none" w:sz="0" w:space="0" w:color="auto"/>
                                <w:bottom w:val="none" w:sz="0" w:space="0" w:color="auto"/>
                                <w:right w:val="none" w:sz="0" w:space="0" w:color="auto"/>
                              </w:divBdr>
                              <w:divsChild>
                                <w:div w:id="1728725780">
                                  <w:marLeft w:val="0"/>
                                  <w:marRight w:val="0"/>
                                  <w:marTop w:val="0"/>
                                  <w:marBottom w:val="0"/>
                                  <w:divBdr>
                                    <w:top w:val="none" w:sz="0" w:space="0" w:color="auto"/>
                                    <w:left w:val="none" w:sz="0" w:space="0" w:color="auto"/>
                                    <w:bottom w:val="none" w:sz="0" w:space="0" w:color="auto"/>
                                    <w:right w:val="none" w:sz="0" w:space="0" w:color="auto"/>
                                  </w:divBdr>
                                </w:div>
                              </w:divsChild>
                            </w:div>
                            <w:div w:id="2127701177">
                              <w:marLeft w:val="0"/>
                              <w:marRight w:val="0"/>
                              <w:marTop w:val="0"/>
                              <w:marBottom w:val="192"/>
                              <w:divBdr>
                                <w:top w:val="none" w:sz="0" w:space="0" w:color="auto"/>
                                <w:left w:val="none" w:sz="0" w:space="0" w:color="auto"/>
                                <w:bottom w:val="none" w:sz="0" w:space="0" w:color="auto"/>
                                <w:right w:val="none" w:sz="0" w:space="0" w:color="auto"/>
                              </w:divBdr>
                              <w:divsChild>
                                <w:div w:id="670059572">
                                  <w:marLeft w:val="0"/>
                                  <w:marRight w:val="0"/>
                                  <w:marTop w:val="0"/>
                                  <w:marBottom w:val="0"/>
                                  <w:divBdr>
                                    <w:top w:val="none" w:sz="0" w:space="0" w:color="auto"/>
                                    <w:left w:val="none" w:sz="0" w:space="0" w:color="auto"/>
                                    <w:bottom w:val="none" w:sz="0" w:space="0" w:color="auto"/>
                                    <w:right w:val="none" w:sz="0" w:space="0" w:color="auto"/>
                                  </w:divBdr>
                                  <w:divsChild>
                                    <w:div w:id="1243175303">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185448">
          <w:marLeft w:val="0"/>
          <w:marRight w:val="0"/>
          <w:marTop w:val="0"/>
          <w:marBottom w:val="240"/>
          <w:divBdr>
            <w:top w:val="none" w:sz="0" w:space="0" w:color="auto"/>
            <w:left w:val="none" w:sz="0" w:space="0" w:color="auto"/>
            <w:bottom w:val="single" w:sz="12" w:space="0" w:color="3A7297"/>
            <w:right w:val="none" w:sz="0" w:space="0" w:color="auto"/>
          </w:divBdr>
          <w:divsChild>
            <w:div w:id="1999534130">
              <w:marLeft w:val="-225"/>
              <w:marRight w:val="-225"/>
              <w:marTop w:val="0"/>
              <w:marBottom w:val="0"/>
              <w:divBdr>
                <w:top w:val="none" w:sz="0" w:space="0" w:color="auto"/>
                <w:left w:val="none" w:sz="0" w:space="0" w:color="auto"/>
                <w:bottom w:val="none" w:sz="0" w:space="0" w:color="auto"/>
                <w:right w:val="none" w:sz="0" w:space="0" w:color="auto"/>
              </w:divBdr>
              <w:divsChild>
                <w:div w:id="15768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lawsregs/603cmr4.html?section=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view-your-regions-bluepr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6ac48-9972-4fdd-8495-0ab5ba7fdac9">
      <Terms xmlns="http://schemas.microsoft.com/office/infopath/2007/PartnerControls"/>
    </lcf76f155ced4ddcb4097134ff3c332f>
    <TaxCatchAll xmlns="c7223b7f-d29a-40a7-89e9-7fcbaea795a5" xsi:nil="true"/>
    <SharedWithUsers xmlns="c7223b7f-d29a-40a7-89e9-7fcbaea795a5">
      <UserInfo>
        <DisplayName>Bennett, Elizabeth L. (DESE)</DisplayName>
        <AccountId>35</AccountId>
        <AccountType/>
      </UserInfo>
      <UserInfo>
        <DisplayName>DeSalvatore, Lawrence (DESE)</DisplayName>
        <AccountId>18</AccountId>
        <AccountType/>
      </UserInfo>
      <UserInfo>
        <DisplayName>Fuentes, Nyal (DESE)</DisplayName>
        <AccountId>36</AccountId>
        <AccountType/>
      </UserInfo>
      <UserInfo>
        <DisplayName>Jain, Marnie (DESE)</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3" ma:contentTypeDescription="Create a new document." ma:contentTypeScope="" ma:versionID="955ed1f4332813c4a626007f66bc22f0">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f41cf15dccbd5828d00b0a9db24ead87"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63B21-D6C0-4C5D-B6F4-EF50193F6AD4}">
  <ds:schemaRefs>
    <ds:schemaRef ds:uri="http://schemas.openxmlformats.org/officeDocument/2006/bibliography"/>
  </ds:schemaRefs>
</ds:datastoreItem>
</file>

<file path=customXml/itemProps2.xml><?xml version="1.0" encoding="utf-8"?>
<ds:datastoreItem xmlns:ds="http://schemas.openxmlformats.org/officeDocument/2006/customXml" ds:itemID="{2782DB52-E3AF-48DE-8D97-E2E8F188EC2B}">
  <ds:schemaRefs>
    <ds:schemaRef ds:uri="http://schemas.microsoft.com/sharepoint/v3/contenttype/forms"/>
  </ds:schemaRefs>
</ds:datastoreItem>
</file>

<file path=customXml/itemProps3.xml><?xml version="1.0" encoding="utf-8"?>
<ds:datastoreItem xmlns:ds="http://schemas.openxmlformats.org/officeDocument/2006/customXml" ds:itemID="{32EA7FCC-DA8A-413C-9B29-B5D81A3418BA}">
  <ds:schemaRefs>
    <ds:schemaRef ds:uri="http://schemas.microsoft.com/office/2006/metadata/properties"/>
    <ds:schemaRef ds:uri="http://schemas.microsoft.com/office/infopath/2007/PartnerControls"/>
    <ds:schemaRef ds:uri="6cc6ac48-9972-4fdd-8495-0ab5ba7fdac9"/>
    <ds:schemaRef ds:uri="c7223b7f-d29a-40a7-89e9-7fcbaea795a5"/>
  </ds:schemaRefs>
</ds:datastoreItem>
</file>

<file path=customXml/itemProps4.xml><?xml version="1.0" encoding="utf-8"?>
<ds:datastoreItem xmlns:ds="http://schemas.openxmlformats.org/officeDocument/2006/customXml" ds:itemID="{8FD9CD01-56F7-4467-BA97-90D2AFE48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Ch74 Regional Consultation Guidance and Evidence of Consultation</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Ch74 Regional Consultation Guidance and Evidence of Consultation</dc:title>
  <dc:subject/>
  <dc:creator>DESE</dc:creator>
  <cp:keywords/>
  <dc:description/>
  <cp:lastModifiedBy>Zou, Dong (EOE)</cp:lastModifiedBy>
  <cp:revision>4</cp:revision>
  <dcterms:created xsi:type="dcterms:W3CDTF">2023-09-06T12:10:00Z</dcterms:created>
  <dcterms:modified xsi:type="dcterms:W3CDTF">2023-09-06T14:06:00Z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2023 12:00AM</vt:lpwstr>
  </property>
</Properties>
</file>