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41E4A" w14:textId="361925DC" w:rsidR="001360C0" w:rsidRPr="007A5E2F" w:rsidRDefault="00417029" w:rsidP="00BE724D">
      <w:pPr>
        <w:framePr w:w="8691" w:h="13581" w:hRule="exact" w:hSpace="180" w:wrap="around" w:vAnchor="page" w:hAnchor="page" w:x="1858" w:y="1759"/>
        <w:ind w:left="180" w:right="342"/>
        <w:jc w:val="center"/>
        <w:rPr>
          <w:rFonts w:asciiTheme="majorHAnsi" w:hAnsiTheme="majorHAnsi"/>
          <w:noProof/>
        </w:rPr>
      </w:pPr>
      <w:r>
        <w:rPr>
          <w:rFonts w:asciiTheme="majorHAnsi" w:hAnsiTheme="majorHAnsi"/>
          <w:noProof/>
        </w:rPr>
        <w:t>T</w:t>
      </w:r>
      <w:r w:rsidR="001360C0" w:rsidRPr="007A5E2F">
        <w:rPr>
          <w:rFonts w:asciiTheme="majorHAnsi" w:hAnsiTheme="majorHAnsi"/>
          <w:noProof/>
        </w:rPr>
        <w:t>his document applies to a school district that seeks approval of the proposed vocational technical education program under M.G.L.c.74 and serves as an assurance by the Superintendent of the applicant district that cooperative education, if offered, will</w:t>
      </w:r>
      <w:r w:rsidR="00015834">
        <w:rPr>
          <w:rFonts w:asciiTheme="majorHAnsi" w:hAnsiTheme="majorHAnsi"/>
          <w:noProof/>
        </w:rPr>
        <w:t xml:space="preserve"> meet requirements under 603 CMR 4.03(7)(b)</w:t>
      </w:r>
      <w:r w:rsidR="001360C0" w:rsidRPr="007A5E2F">
        <w:rPr>
          <w:rFonts w:asciiTheme="majorHAnsi" w:hAnsiTheme="majorHAnsi"/>
          <w:noProof/>
        </w:rPr>
        <w:t>:</w:t>
      </w:r>
    </w:p>
    <w:p w14:paraId="365B0A46" w14:textId="77777777" w:rsidR="001360C0" w:rsidRPr="001360C0" w:rsidRDefault="001360C0" w:rsidP="00BE724D">
      <w:pPr>
        <w:pStyle w:val="ListParagraph"/>
        <w:framePr w:w="8691" w:h="13581" w:hRule="exact" w:hSpace="180" w:wrap="around" w:vAnchor="page" w:hAnchor="page" w:x="1858" w:y="1759"/>
        <w:numPr>
          <w:ilvl w:val="0"/>
          <w:numId w:val="4"/>
        </w:numPr>
        <w:spacing w:before="100" w:beforeAutospacing="1" w:after="100" w:afterAutospacing="1"/>
        <w:rPr>
          <w:rFonts w:asciiTheme="majorHAnsi" w:eastAsia="Times New Roman" w:hAnsiTheme="majorHAnsi" w:cs="Times New Roman"/>
          <w:color w:val="333333"/>
          <w:sz w:val="22"/>
          <w:szCs w:val="22"/>
          <w:lang w:eastAsia="en-US"/>
        </w:rPr>
      </w:pPr>
      <w:r w:rsidRPr="001360C0">
        <w:rPr>
          <w:rFonts w:asciiTheme="majorHAnsi" w:eastAsia="Times New Roman" w:hAnsiTheme="majorHAnsi" w:cs="Times New Roman"/>
          <w:color w:val="333333"/>
          <w:sz w:val="22"/>
          <w:szCs w:val="22"/>
          <w:lang w:eastAsia="en-US"/>
        </w:rPr>
        <w:t>be supervised by a person holding a Vocational Technical Cooperative Education Coordinator license or Vocational Technical Teacher license in the cooperative education program area;</w:t>
      </w:r>
    </w:p>
    <w:p w14:paraId="5DA5EFFA" w14:textId="77777777" w:rsidR="001360C0" w:rsidRPr="001360C0" w:rsidRDefault="001360C0" w:rsidP="00BE724D">
      <w:pPr>
        <w:pStyle w:val="ListParagraph"/>
        <w:framePr w:w="8691" w:h="13581" w:hRule="exact" w:hSpace="180" w:wrap="around" w:vAnchor="page" w:hAnchor="page" w:x="1858" w:y="1759"/>
        <w:numPr>
          <w:ilvl w:val="0"/>
          <w:numId w:val="4"/>
        </w:numPr>
        <w:spacing w:before="100" w:beforeAutospacing="1" w:after="100" w:afterAutospacing="1"/>
        <w:rPr>
          <w:rFonts w:asciiTheme="majorHAnsi" w:eastAsia="Times New Roman" w:hAnsiTheme="majorHAnsi" w:cs="Times New Roman"/>
          <w:color w:val="333333"/>
          <w:sz w:val="22"/>
          <w:szCs w:val="22"/>
          <w:lang w:eastAsia="en-US"/>
        </w:rPr>
      </w:pPr>
      <w:r w:rsidRPr="001360C0">
        <w:rPr>
          <w:rFonts w:asciiTheme="majorHAnsi" w:eastAsia="Times New Roman" w:hAnsiTheme="majorHAnsi" w:cs="Times New Roman"/>
          <w:color w:val="333333"/>
          <w:sz w:val="22"/>
          <w:szCs w:val="22"/>
          <w:lang w:eastAsia="en-US"/>
        </w:rPr>
        <w:t>enroll only those students who are enrolled in an approved vocational technical education program and who have demonstrated the acquisition of the knowledge and skills in the applicable Vocational Technical Education Framework and the Massachusetts Curriculum Frameworks associated with at least one and one half years of full time study in the vocational technical cooperative education program area, and in no case enroll students earlier than midway through the junior year;</w:t>
      </w:r>
    </w:p>
    <w:p w14:paraId="41F42DC6" w14:textId="77777777" w:rsidR="001360C0" w:rsidRPr="001360C0" w:rsidRDefault="001360C0" w:rsidP="00BE724D">
      <w:pPr>
        <w:pStyle w:val="ListParagraph"/>
        <w:framePr w:w="8691" w:h="13581" w:hRule="exact" w:hSpace="180" w:wrap="around" w:vAnchor="page" w:hAnchor="page" w:x="1858" w:y="1759"/>
        <w:numPr>
          <w:ilvl w:val="0"/>
          <w:numId w:val="4"/>
        </w:numPr>
        <w:spacing w:before="100" w:beforeAutospacing="1" w:after="100" w:afterAutospacing="1"/>
        <w:rPr>
          <w:rFonts w:asciiTheme="majorHAnsi" w:eastAsia="Times New Roman" w:hAnsiTheme="majorHAnsi" w:cs="Times New Roman"/>
          <w:color w:val="333333"/>
          <w:sz w:val="22"/>
          <w:szCs w:val="22"/>
          <w:lang w:eastAsia="en-US"/>
        </w:rPr>
      </w:pPr>
      <w:r w:rsidRPr="001360C0">
        <w:rPr>
          <w:rFonts w:asciiTheme="majorHAnsi" w:eastAsia="Times New Roman" w:hAnsiTheme="majorHAnsi" w:cs="Times New Roman"/>
          <w:color w:val="333333"/>
          <w:sz w:val="22"/>
          <w:szCs w:val="22"/>
          <w:lang w:eastAsia="en-US"/>
        </w:rPr>
        <w:t>be offered only during time not scheduled for academic classes during the school year, and may include summer programs;</w:t>
      </w:r>
    </w:p>
    <w:p w14:paraId="4F8CEA9B" w14:textId="77777777" w:rsidR="001360C0" w:rsidRPr="001360C0" w:rsidRDefault="001360C0" w:rsidP="00BE724D">
      <w:pPr>
        <w:pStyle w:val="ListParagraph"/>
        <w:framePr w:w="8691" w:h="13581" w:hRule="exact" w:hSpace="180" w:wrap="around" w:vAnchor="page" w:hAnchor="page" w:x="1858" w:y="1759"/>
        <w:numPr>
          <w:ilvl w:val="0"/>
          <w:numId w:val="4"/>
        </w:numPr>
        <w:spacing w:before="100" w:beforeAutospacing="1" w:after="100" w:afterAutospacing="1"/>
        <w:rPr>
          <w:rFonts w:asciiTheme="majorHAnsi" w:eastAsia="Times New Roman" w:hAnsiTheme="majorHAnsi" w:cs="Times New Roman"/>
          <w:color w:val="333333"/>
          <w:sz w:val="22"/>
          <w:szCs w:val="22"/>
          <w:lang w:eastAsia="en-US"/>
        </w:rPr>
      </w:pPr>
      <w:r w:rsidRPr="001360C0">
        <w:rPr>
          <w:rFonts w:asciiTheme="majorHAnsi" w:eastAsia="Times New Roman" w:hAnsiTheme="majorHAnsi" w:cs="Times New Roman"/>
          <w:color w:val="333333"/>
          <w:sz w:val="22"/>
          <w:szCs w:val="22"/>
          <w:lang w:eastAsia="en-US"/>
        </w:rPr>
        <w:t>provide students the opportunity to acquire knowledge and develop skills not acquirable in a school-based setting but acquirable in a work-based setting;</w:t>
      </w:r>
    </w:p>
    <w:p w14:paraId="6C1128CD" w14:textId="77777777" w:rsidR="001360C0" w:rsidRPr="001360C0" w:rsidRDefault="001360C0" w:rsidP="00BE724D">
      <w:pPr>
        <w:pStyle w:val="ListParagraph"/>
        <w:framePr w:w="8691" w:h="13581" w:hRule="exact" w:hSpace="180" w:wrap="around" w:vAnchor="page" w:hAnchor="page" w:x="1858" w:y="1759"/>
        <w:numPr>
          <w:ilvl w:val="0"/>
          <w:numId w:val="4"/>
        </w:numPr>
        <w:spacing w:before="100" w:beforeAutospacing="1" w:after="100" w:afterAutospacing="1"/>
        <w:rPr>
          <w:rFonts w:asciiTheme="majorHAnsi" w:eastAsia="Times New Roman" w:hAnsiTheme="majorHAnsi" w:cs="Times New Roman"/>
          <w:color w:val="333333"/>
          <w:sz w:val="22"/>
          <w:szCs w:val="22"/>
          <w:lang w:eastAsia="en-US"/>
        </w:rPr>
      </w:pPr>
      <w:r w:rsidRPr="001360C0">
        <w:rPr>
          <w:rFonts w:asciiTheme="majorHAnsi" w:eastAsia="Times New Roman" w:hAnsiTheme="majorHAnsi" w:cs="Times New Roman"/>
          <w:color w:val="333333"/>
          <w:sz w:val="22"/>
          <w:szCs w:val="22"/>
          <w:lang w:eastAsia="en-US"/>
        </w:rPr>
        <w:t>provide competency-based assessments;</w:t>
      </w:r>
    </w:p>
    <w:p w14:paraId="69574146" w14:textId="77777777" w:rsidR="001360C0" w:rsidRPr="001360C0" w:rsidRDefault="001360C0" w:rsidP="00BE724D">
      <w:pPr>
        <w:pStyle w:val="ListParagraph"/>
        <w:framePr w:w="8691" w:h="13581" w:hRule="exact" w:hSpace="180" w:wrap="around" w:vAnchor="page" w:hAnchor="page" w:x="1858" w:y="1759"/>
        <w:numPr>
          <w:ilvl w:val="0"/>
          <w:numId w:val="4"/>
        </w:numPr>
        <w:spacing w:before="100" w:beforeAutospacing="1" w:after="100" w:afterAutospacing="1"/>
        <w:rPr>
          <w:rFonts w:asciiTheme="majorHAnsi" w:eastAsia="Times New Roman" w:hAnsiTheme="majorHAnsi" w:cs="Times New Roman"/>
          <w:color w:val="333333"/>
          <w:sz w:val="22"/>
          <w:szCs w:val="22"/>
          <w:lang w:eastAsia="en-US"/>
        </w:rPr>
      </w:pPr>
      <w:r w:rsidRPr="001360C0">
        <w:rPr>
          <w:rFonts w:asciiTheme="majorHAnsi" w:eastAsia="Times New Roman" w:hAnsiTheme="majorHAnsi" w:cs="Times New Roman"/>
          <w:color w:val="333333"/>
          <w:sz w:val="22"/>
          <w:szCs w:val="22"/>
          <w:lang w:eastAsia="en-US"/>
        </w:rPr>
        <w:t>provide students with continuous supervision by the employer;</w:t>
      </w:r>
    </w:p>
    <w:p w14:paraId="536FFD8F" w14:textId="77777777" w:rsidR="001360C0" w:rsidRPr="001360C0" w:rsidRDefault="001360C0" w:rsidP="00BE724D">
      <w:pPr>
        <w:pStyle w:val="ListParagraph"/>
        <w:framePr w:w="8691" w:h="13581" w:hRule="exact" w:hSpace="180" w:wrap="around" w:vAnchor="page" w:hAnchor="page" w:x="1858" w:y="1759"/>
        <w:numPr>
          <w:ilvl w:val="0"/>
          <w:numId w:val="4"/>
        </w:numPr>
        <w:spacing w:before="100" w:beforeAutospacing="1" w:after="100" w:afterAutospacing="1"/>
        <w:rPr>
          <w:rFonts w:asciiTheme="majorHAnsi" w:eastAsia="Times New Roman" w:hAnsiTheme="majorHAnsi" w:cs="Times New Roman"/>
          <w:color w:val="333333"/>
          <w:sz w:val="22"/>
          <w:szCs w:val="22"/>
          <w:lang w:eastAsia="en-US"/>
        </w:rPr>
      </w:pPr>
      <w:r w:rsidRPr="001360C0">
        <w:rPr>
          <w:rFonts w:asciiTheme="majorHAnsi" w:eastAsia="Times New Roman" w:hAnsiTheme="majorHAnsi" w:cs="Times New Roman"/>
          <w:color w:val="333333"/>
          <w:sz w:val="22"/>
          <w:szCs w:val="22"/>
          <w:lang w:eastAsia="en-US"/>
        </w:rPr>
        <w:t>provide students with vocational technical credit;</w:t>
      </w:r>
    </w:p>
    <w:p w14:paraId="0A5F3CB5" w14:textId="77777777" w:rsidR="001360C0" w:rsidRPr="001360C0" w:rsidRDefault="001360C0" w:rsidP="00BE724D">
      <w:pPr>
        <w:pStyle w:val="ListParagraph"/>
        <w:framePr w:w="8691" w:h="13581" w:hRule="exact" w:hSpace="180" w:wrap="around" w:vAnchor="page" w:hAnchor="page" w:x="1858" w:y="1759"/>
        <w:numPr>
          <w:ilvl w:val="0"/>
          <w:numId w:val="4"/>
        </w:numPr>
        <w:spacing w:before="100" w:beforeAutospacing="1" w:after="100" w:afterAutospacing="1"/>
        <w:rPr>
          <w:rFonts w:asciiTheme="majorHAnsi" w:eastAsia="Times New Roman" w:hAnsiTheme="majorHAnsi" w:cs="Times New Roman"/>
          <w:color w:val="333333"/>
          <w:sz w:val="22"/>
          <w:szCs w:val="22"/>
          <w:lang w:eastAsia="en-US"/>
        </w:rPr>
      </w:pPr>
      <w:r w:rsidRPr="001360C0">
        <w:rPr>
          <w:rFonts w:asciiTheme="majorHAnsi" w:eastAsia="Times New Roman" w:hAnsiTheme="majorHAnsi" w:cs="Times New Roman"/>
          <w:color w:val="333333"/>
          <w:sz w:val="22"/>
          <w:szCs w:val="22"/>
          <w:lang w:eastAsia="en-US"/>
        </w:rPr>
        <w:t>provide a written agreement between the school, employer, student and parent/guardian delineating the conditions of the employment including, but not limited to, hours, wages and time-off. The agreement shall include the skills to be acquired by the student. The employer shall agree to meet all applicable requirements of state and federal labor laws and regulations including, but not limited to, those addressing worker compensation insurance, equal employment opportunity and occupational safety and health;</w:t>
      </w:r>
    </w:p>
    <w:p w14:paraId="02A8927F" w14:textId="77777777" w:rsidR="001360C0" w:rsidRPr="001360C0" w:rsidRDefault="001360C0" w:rsidP="00BE724D">
      <w:pPr>
        <w:pStyle w:val="ListParagraph"/>
        <w:framePr w:w="8691" w:h="13581" w:hRule="exact" w:hSpace="180" w:wrap="around" w:vAnchor="page" w:hAnchor="page" w:x="1858" w:y="1759"/>
        <w:numPr>
          <w:ilvl w:val="0"/>
          <w:numId w:val="4"/>
        </w:numPr>
        <w:spacing w:before="100" w:beforeAutospacing="1" w:after="100" w:afterAutospacing="1"/>
        <w:rPr>
          <w:rFonts w:asciiTheme="majorHAnsi" w:eastAsia="Times New Roman" w:hAnsiTheme="majorHAnsi" w:cs="Times New Roman"/>
          <w:color w:val="333333"/>
          <w:sz w:val="22"/>
          <w:szCs w:val="22"/>
          <w:lang w:eastAsia="en-US"/>
        </w:rPr>
      </w:pPr>
      <w:r w:rsidRPr="001360C0">
        <w:rPr>
          <w:rFonts w:asciiTheme="majorHAnsi" w:eastAsia="Times New Roman" w:hAnsiTheme="majorHAnsi" w:cs="Times New Roman"/>
          <w:color w:val="333333"/>
          <w:sz w:val="22"/>
          <w:szCs w:val="22"/>
          <w:lang w:eastAsia="en-US"/>
        </w:rPr>
        <w:t>provide a safety and health orientation specific to the site for all employee-students; and</w:t>
      </w:r>
    </w:p>
    <w:p w14:paraId="1808C218" w14:textId="77777777" w:rsidR="001360C0" w:rsidRPr="001360C0" w:rsidRDefault="001360C0" w:rsidP="00BE724D">
      <w:pPr>
        <w:pStyle w:val="ListParagraph"/>
        <w:framePr w:w="8691" w:h="13581" w:hRule="exact" w:hSpace="180" w:wrap="around" w:vAnchor="page" w:hAnchor="page" w:x="1858" w:y="1759"/>
        <w:numPr>
          <w:ilvl w:val="0"/>
          <w:numId w:val="4"/>
        </w:numPr>
        <w:spacing w:before="100" w:beforeAutospacing="1" w:after="100" w:afterAutospacing="1"/>
        <w:rPr>
          <w:rFonts w:asciiTheme="majorHAnsi" w:eastAsia="Times New Roman" w:hAnsiTheme="majorHAnsi" w:cs="Times New Roman"/>
          <w:color w:val="333333"/>
          <w:sz w:val="22"/>
          <w:szCs w:val="22"/>
          <w:lang w:eastAsia="en-US"/>
        </w:rPr>
      </w:pPr>
      <w:r w:rsidRPr="001360C0">
        <w:rPr>
          <w:rFonts w:asciiTheme="majorHAnsi" w:eastAsia="Times New Roman" w:hAnsiTheme="majorHAnsi" w:cs="Times New Roman"/>
          <w:color w:val="333333"/>
          <w:sz w:val="22"/>
          <w:szCs w:val="22"/>
          <w:lang w:eastAsia="en-US"/>
        </w:rPr>
        <w:t>provide sufficient supervisory visit time between the student, employer and the school's cooperative education coordinator or appropriate vocational technical teacher. Supervision shall be coordinated to allow for the joint participation by all parties including the vocational technical teacher. The school's cooperative education coordinator or vocational technical teacher shall conduct regular supervisory activities at the work site to ensure that the agreement is being followed and to update the student's competency attainment file.</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6"/>
        <w:gridCol w:w="2041"/>
      </w:tblGrid>
      <w:tr w:rsidR="00BE724D" w:rsidRPr="005B0D12" w14:paraId="31510877" w14:textId="77777777" w:rsidTr="007C53A2">
        <w:trPr>
          <w:trHeight w:val="432"/>
        </w:trPr>
        <w:tc>
          <w:tcPr>
            <w:tcW w:w="5716" w:type="dxa"/>
            <w:vAlign w:val="center"/>
          </w:tcPr>
          <w:p w14:paraId="6638BBFD" w14:textId="516D8DA5" w:rsidR="00BE724D" w:rsidRPr="005B0D12" w:rsidRDefault="00BE724D" w:rsidP="00BE724D">
            <w:pPr>
              <w:framePr w:w="8691" w:h="13581" w:hRule="exact" w:hSpace="180" w:wrap="around" w:vAnchor="page" w:hAnchor="page" w:x="1858" w:y="1759"/>
              <w:ind w:right="342"/>
              <w:jc w:val="center"/>
              <w:rPr>
                <w:rFonts w:cstheme="minorHAnsi"/>
                <w:i/>
                <w:noProof/>
                <w:sz w:val="18"/>
                <w:szCs w:val="20"/>
              </w:rPr>
            </w:pPr>
            <w:r w:rsidRPr="005B0D12">
              <w:rPr>
                <w:rFonts w:cstheme="minorHAnsi"/>
                <w:i/>
                <w:noProof/>
                <w:sz w:val="18"/>
                <w:szCs w:val="20"/>
              </w:rPr>
              <w:t>____________________________________________________</w:t>
            </w:r>
            <w:r w:rsidR="007C53A2">
              <w:rPr>
                <w:rFonts w:cstheme="minorHAnsi"/>
                <w:i/>
                <w:noProof/>
                <w:sz w:val="18"/>
                <w:szCs w:val="20"/>
              </w:rPr>
              <w:t>____________________</w:t>
            </w:r>
            <w:r w:rsidRPr="005B0D12">
              <w:rPr>
                <w:rFonts w:cstheme="minorHAnsi"/>
                <w:i/>
                <w:noProof/>
                <w:sz w:val="18"/>
                <w:szCs w:val="20"/>
              </w:rPr>
              <w:t>___</w:t>
            </w:r>
          </w:p>
        </w:tc>
        <w:tc>
          <w:tcPr>
            <w:tcW w:w="2041" w:type="dxa"/>
            <w:vAlign w:val="center"/>
          </w:tcPr>
          <w:p w14:paraId="2990C136" w14:textId="77777777" w:rsidR="00BE724D" w:rsidRPr="005B0D12" w:rsidRDefault="00BE724D" w:rsidP="00BE724D">
            <w:pPr>
              <w:framePr w:w="8691" w:h="13581" w:hRule="exact" w:hSpace="180" w:wrap="around" w:vAnchor="page" w:hAnchor="page" w:x="1858" w:y="1759"/>
              <w:ind w:right="342"/>
              <w:jc w:val="center"/>
              <w:rPr>
                <w:rFonts w:cstheme="minorHAnsi"/>
                <w:i/>
                <w:noProof/>
                <w:sz w:val="18"/>
                <w:szCs w:val="20"/>
              </w:rPr>
            </w:pPr>
          </w:p>
        </w:tc>
      </w:tr>
      <w:tr w:rsidR="00BE724D" w:rsidRPr="005B0D12" w14:paraId="0CFF1A8B" w14:textId="77777777" w:rsidTr="007C53A2">
        <w:trPr>
          <w:trHeight w:val="432"/>
        </w:trPr>
        <w:tc>
          <w:tcPr>
            <w:tcW w:w="5716" w:type="dxa"/>
            <w:vAlign w:val="center"/>
          </w:tcPr>
          <w:p w14:paraId="02B22BC8" w14:textId="72E894EA" w:rsidR="00BE724D" w:rsidRPr="005B0D12" w:rsidRDefault="00BE724D" w:rsidP="00BE724D">
            <w:pPr>
              <w:framePr w:w="8691" w:h="13581" w:hRule="exact" w:hSpace="180" w:wrap="around" w:vAnchor="page" w:hAnchor="page" w:x="1858" w:y="1759"/>
              <w:ind w:right="342"/>
              <w:jc w:val="center"/>
              <w:rPr>
                <w:rFonts w:cstheme="minorHAnsi"/>
                <w:i/>
                <w:noProof/>
                <w:sz w:val="18"/>
                <w:szCs w:val="20"/>
              </w:rPr>
            </w:pPr>
            <w:r>
              <w:rPr>
                <w:rFonts w:cstheme="minorHAnsi"/>
                <w:i/>
                <w:noProof/>
                <w:sz w:val="18"/>
                <w:szCs w:val="20"/>
              </w:rPr>
              <w:t>Printed Name of Superintendent</w:t>
            </w:r>
          </w:p>
        </w:tc>
        <w:tc>
          <w:tcPr>
            <w:tcW w:w="2041" w:type="dxa"/>
            <w:vAlign w:val="center"/>
          </w:tcPr>
          <w:p w14:paraId="08465387" w14:textId="77777777" w:rsidR="00BE724D" w:rsidRPr="005B0D12" w:rsidRDefault="00BE724D" w:rsidP="00BE724D">
            <w:pPr>
              <w:framePr w:w="8691" w:h="13581" w:hRule="exact" w:hSpace="180" w:wrap="around" w:vAnchor="page" w:hAnchor="page" w:x="1858" w:y="1759"/>
              <w:ind w:right="342"/>
              <w:jc w:val="center"/>
              <w:rPr>
                <w:rFonts w:cstheme="minorHAnsi"/>
                <w:i/>
                <w:noProof/>
                <w:sz w:val="18"/>
                <w:szCs w:val="20"/>
              </w:rPr>
            </w:pPr>
          </w:p>
        </w:tc>
      </w:tr>
      <w:tr w:rsidR="005B0D12" w:rsidRPr="005B0D12" w14:paraId="0CB24B3A" w14:textId="77777777" w:rsidTr="007C53A2">
        <w:trPr>
          <w:trHeight w:val="432"/>
        </w:trPr>
        <w:tc>
          <w:tcPr>
            <w:tcW w:w="5716" w:type="dxa"/>
            <w:vAlign w:val="center"/>
          </w:tcPr>
          <w:p w14:paraId="650BAB8D" w14:textId="2E6BDAC5" w:rsidR="005B0D12" w:rsidRPr="005B0D12" w:rsidRDefault="007C53A2" w:rsidP="00BE724D">
            <w:pPr>
              <w:framePr w:w="8691" w:h="13581" w:hRule="exact" w:hSpace="180" w:wrap="around" w:vAnchor="page" w:hAnchor="page" w:x="1858" w:y="1759"/>
              <w:ind w:right="342"/>
              <w:jc w:val="center"/>
              <w:rPr>
                <w:rFonts w:cstheme="minorHAnsi"/>
                <w:i/>
                <w:noProof/>
                <w:sz w:val="18"/>
                <w:szCs w:val="20"/>
              </w:rPr>
            </w:pPr>
            <w:r w:rsidRPr="005B0D12">
              <w:rPr>
                <w:rFonts w:cstheme="minorHAnsi"/>
                <w:i/>
                <w:noProof/>
                <w:sz w:val="18"/>
                <w:szCs w:val="20"/>
              </w:rPr>
              <w:t>_____________________________________</w:t>
            </w:r>
            <w:r>
              <w:rPr>
                <w:rFonts w:cstheme="minorHAnsi"/>
                <w:i/>
                <w:noProof/>
                <w:sz w:val="18"/>
                <w:szCs w:val="20"/>
              </w:rPr>
              <w:t>____________________</w:t>
            </w:r>
            <w:r w:rsidRPr="005B0D12">
              <w:rPr>
                <w:rFonts w:cstheme="minorHAnsi"/>
                <w:i/>
                <w:noProof/>
                <w:sz w:val="18"/>
                <w:szCs w:val="20"/>
              </w:rPr>
              <w:t>__________________</w:t>
            </w:r>
          </w:p>
        </w:tc>
        <w:tc>
          <w:tcPr>
            <w:tcW w:w="2041" w:type="dxa"/>
            <w:vAlign w:val="center"/>
          </w:tcPr>
          <w:p w14:paraId="0BC12B99" w14:textId="77777777" w:rsidR="005B0D12" w:rsidRPr="005B0D12" w:rsidRDefault="005B0D12" w:rsidP="00BE724D">
            <w:pPr>
              <w:framePr w:w="8691" w:h="13581" w:hRule="exact" w:hSpace="180" w:wrap="around" w:vAnchor="page" w:hAnchor="page" w:x="1858" w:y="1759"/>
              <w:ind w:right="342"/>
              <w:jc w:val="center"/>
              <w:rPr>
                <w:rFonts w:cstheme="minorHAnsi"/>
                <w:i/>
                <w:noProof/>
                <w:sz w:val="18"/>
                <w:szCs w:val="20"/>
              </w:rPr>
            </w:pPr>
            <w:r w:rsidRPr="005B0D12">
              <w:rPr>
                <w:rFonts w:cstheme="minorHAnsi"/>
                <w:i/>
                <w:noProof/>
                <w:sz w:val="18"/>
                <w:szCs w:val="20"/>
              </w:rPr>
              <w:t>________________</w:t>
            </w:r>
          </w:p>
        </w:tc>
      </w:tr>
      <w:tr w:rsidR="005B0D12" w:rsidRPr="005B0D12" w14:paraId="437BE21B" w14:textId="77777777" w:rsidTr="007C53A2">
        <w:trPr>
          <w:trHeight w:val="432"/>
        </w:trPr>
        <w:tc>
          <w:tcPr>
            <w:tcW w:w="5716" w:type="dxa"/>
            <w:vAlign w:val="center"/>
          </w:tcPr>
          <w:p w14:paraId="517AB685" w14:textId="77777777" w:rsidR="005B0D12" w:rsidRDefault="005B0D12" w:rsidP="00BE724D">
            <w:pPr>
              <w:pStyle w:val="Header"/>
              <w:framePr w:w="8691" w:h="13581" w:hRule="exact" w:hSpace="180" w:wrap="around" w:vAnchor="page" w:hAnchor="page" w:x="1858" w:y="1759"/>
              <w:tabs>
                <w:tab w:val="clear" w:pos="4320"/>
                <w:tab w:val="clear" w:pos="8640"/>
              </w:tabs>
              <w:ind w:left="180" w:right="342" w:hanging="270"/>
              <w:jc w:val="center"/>
              <w:rPr>
                <w:rFonts w:asciiTheme="minorHAnsi" w:hAnsiTheme="minorHAnsi" w:cstheme="minorHAnsi"/>
                <w:bCs/>
                <w:i/>
                <w:noProof/>
                <w:sz w:val="18"/>
                <w:szCs w:val="20"/>
              </w:rPr>
            </w:pPr>
            <w:r>
              <w:rPr>
                <w:rFonts w:asciiTheme="minorHAnsi" w:hAnsiTheme="minorHAnsi" w:cstheme="minorHAnsi"/>
                <w:bCs/>
                <w:i/>
                <w:noProof/>
                <w:sz w:val="18"/>
                <w:szCs w:val="20"/>
              </w:rPr>
              <w:t>Signature of Superintendent</w:t>
            </w:r>
          </w:p>
          <w:p w14:paraId="2EFC9DDA" w14:textId="2613679D" w:rsidR="005B0D12" w:rsidRPr="005B0D12" w:rsidRDefault="005B0D12" w:rsidP="00BE724D">
            <w:pPr>
              <w:pStyle w:val="Header"/>
              <w:framePr w:w="8691" w:h="13581" w:hRule="exact" w:hSpace="180" w:wrap="around" w:vAnchor="page" w:hAnchor="page" w:x="1858" w:y="1759"/>
              <w:tabs>
                <w:tab w:val="clear" w:pos="4320"/>
                <w:tab w:val="clear" w:pos="8640"/>
              </w:tabs>
              <w:ind w:left="180" w:right="342" w:hanging="270"/>
              <w:jc w:val="center"/>
              <w:rPr>
                <w:rFonts w:asciiTheme="minorHAnsi" w:hAnsiTheme="minorHAnsi" w:cstheme="minorHAnsi"/>
                <w:bCs/>
                <w:i/>
                <w:noProof/>
                <w:sz w:val="18"/>
                <w:szCs w:val="20"/>
              </w:rPr>
            </w:pPr>
          </w:p>
        </w:tc>
        <w:tc>
          <w:tcPr>
            <w:tcW w:w="2041" w:type="dxa"/>
            <w:vAlign w:val="center"/>
          </w:tcPr>
          <w:p w14:paraId="2F7F1CE9" w14:textId="77777777" w:rsidR="005B0D12" w:rsidRDefault="005B0D12" w:rsidP="00BE724D">
            <w:pPr>
              <w:framePr w:w="8691" w:h="13581" w:hRule="exact" w:hSpace="180" w:wrap="around" w:vAnchor="page" w:hAnchor="page" w:x="1858" w:y="1759"/>
              <w:ind w:right="342"/>
              <w:jc w:val="center"/>
              <w:rPr>
                <w:rFonts w:cstheme="minorHAnsi"/>
                <w:bCs/>
                <w:i/>
                <w:noProof/>
                <w:sz w:val="18"/>
                <w:szCs w:val="20"/>
              </w:rPr>
            </w:pPr>
            <w:r w:rsidRPr="005B0D12">
              <w:rPr>
                <w:rFonts w:cstheme="minorHAnsi"/>
                <w:bCs/>
                <w:i/>
                <w:noProof/>
                <w:sz w:val="18"/>
                <w:szCs w:val="20"/>
              </w:rPr>
              <w:t>Date</w:t>
            </w:r>
          </w:p>
          <w:p w14:paraId="2C408D5D" w14:textId="6BB8E6E7" w:rsidR="005B0D12" w:rsidRPr="005B0D12" w:rsidRDefault="005B0D12" w:rsidP="00BE724D">
            <w:pPr>
              <w:framePr w:w="8691" w:h="13581" w:hRule="exact" w:hSpace="180" w:wrap="around" w:vAnchor="page" w:hAnchor="page" w:x="1858" w:y="1759"/>
              <w:ind w:right="342"/>
              <w:jc w:val="center"/>
              <w:rPr>
                <w:rFonts w:cstheme="minorHAnsi"/>
                <w:i/>
                <w:noProof/>
                <w:sz w:val="18"/>
                <w:szCs w:val="20"/>
              </w:rPr>
            </w:pPr>
          </w:p>
        </w:tc>
      </w:tr>
      <w:tr w:rsidR="00BE724D" w:rsidRPr="005B0D12" w14:paraId="3035EBE8" w14:textId="77777777" w:rsidTr="007C53A2">
        <w:trPr>
          <w:trHeight w:val="432"/>
        </w:trPr>
        <w:tc>
          <w:tcPr>
            <w:tcW w:w="5716" w:type="dxa"/>
            <w:vAlign w:val="center"/>
          </w:tcPr>
          <w:p w14:paraId="599C4549" w14:textId="73FBDE1A" w:rsidR="00BE724D" w:rsidRDefault="00BE724D" w:rsidP="00BE724D">
            <w:pPr>
              <w:pStyle w:val="Header"/>
              <w:framePr w:w="8691" w:h="13581" w:hRule="exact" w:hSpace="180" w:wrap="around" w:vAnchor="page" w:hAnchor="page" w:x="1858" w:y="1759"/>
              <w:tabs>
                <w:tab w:val="clear" w:pos="4320"/>
                <w:tab w:val="clear" w:pos="8640"/>
              </w:tabs>
              <w:ind w:left="180" w:right="342" w:hanging="270"/>
              <w:jc w:val="center"/>
              <w:rPr>
                <w:rFonts w:asciiTheme="minorHAnsi" w:hAnsiTheme="minorHAnsi" w:cstheme="minorHAnsi"/>
                <w:bCs/>
                <w:i/>
                <w:noProof/>
                <w:sz w:val="18"/>
                <w:szCs w:val="20"/>
              </w:rPr>
            </w:pPr>
            <w:r w:rsidRPr="005B0D12">
              <w:rPr>
                <w:rFonts w:cstheme="minorHAnsi"/>
                <w:i/>
                <w:noProof/>
                <w:sz w:val="18"/>
                <w:szCs w:val="20"/>
              </w:rPr>
              <w:t>_______________________________________________________</w:t>
            </w:r>
          </w:p>
        </w:tc>
        <w:tc>
          <w:tcPr>
            <w:tcW w:w="2041" w:type="dxa"/>
            <w:vAlign w:val="center"/>
          </w:tcPr>
          <w:p w14:paraId="5B1ADA4F" w14:textId="77777777" w:rsidR="00BE724D" w:rsidRPr="005B0D12" w:rsidRDefault="00BE724D" w:rsidP="00BE724D">
            <w:pPr>
              <w:framePr w:w="8691" w:h="13581" w:hRule="exact" w:hSpace="180" w:wrap="around" w:vAnchor="page" w:hAnchor="page" w:x="1858" w:y="1759"/>
              <w:ind w:right="342"/>
              <w:jc w:val="center"/>
              <w:rPr>
                <w:rFonts w:cstheme="minorHAnsi"/>
                <w:bCs/>
                <w:i/>
                <w:noProof/>
                <w:sz w:val="18"/>
                <w:szCs w:val="20"/>
              </w:rPr>
            </w:pPr>
          </w:p>
        </w:tc>
      </w:tr>
      <w:tr w:rsidR="00BE724D" w:rsidRPr="005B0D12" w14:paraId="6F56B211" w14:textId="77777777" w:rsidTr="007C53A2">
        <w:trPr>
          <w:trHeight w:val="432"/>
        </w:trPr>
        <w:tc>
          <w:tcPr>
            <w:tcW w:w="5716" w:type="dxa"/>
            <w:vAlign w:val="center"/>
          </w:tcPr>
          <w:p w14:paraId="2C37A1A5" w14:textId="540BA1F1" w:rsidR="00BE724D" w:rsidRDefault="00BE724D" w:rsidP="00BE724D">
            <w:pPr>
              <w:pStyle w:val="Header"/>
              <w:framePr w:w="8691" w:h="13581" w:hRule="exact" w:hSpace="180" w:wrap="around" w:vAnchor="page" w:hAnchor="page" w:x="1858" w:y="1759"/>
              <w:tabs>
                <w:tab w:val="clear" w:pos="4320"/>
                <w:tab w:val="clear" w:pos="8640"/>
              </w:tabs>
              <w:ind w:left="180" w:right="342" w:hanging="270"/>
              <w:jc w:val="center"/>
              <w:rPr>
                <w:rFonts w:asciiTheme="minorHAnsi" w:hAnsiTheme="minorHAnsi" w:cstheme="minorHAnsi"/>
                <w:bCs/>
                <w:i/>
                <w:noProof/>
                <w:sz w:val="18"/>
                <w:szCs w:val="20"/>
              </w:rPr>
            </w:pPr>
            <w:r>
              <w:rPr>
                <w:rFonts w:asciiTheme="minorHAnsi" w:hAnsiTheme="minorHAnsi" w:cstheme="minorHAnsi"/>
                <w:bCs/>
                <w:i/>
                <w:noProof/>
                <w:sz w:val="18"/>
                <w:szCs w:val="20"/>
              </w:rPr>
              <w:t>Printed Name of CTE Director (or Principal, if no CTE Director)</w:t>
            </w:r>
          </w:p>
        </w:tc>
        <w:tc>
          <w:tcPr>
            <w:tcW w:w="2041" w:type="dxa"/>
            <w:vAlign w:val="center"/>
          </w:tcPr>
          <w:p w14:paraId="6D40F07C" w14:textId="77777777" w:rsidR="00BE724D" w:rsidRPr="005B0D12" w:rsidRDefault="00BE724D" w:rsidP="00BE724D">
            <w:pPr>
              <w:framePr w:w="8691" w:h="13581" w:hRule="exact" w:hSpace="180" w:wrap="around" w:vAnchor="page" w:hAnchor="page" w:x="1858" w:y="1759"/>
              <w:ind w:right="342"/>
              <w:jc w:val="center"/>
              <w:rPr>
                <w:rFonts w:cstheme="minorHAnsi"/>
                <w:bCs/>
                <w:i/>
                <w:noProof/>
                <w:sz w:val="18"/>
                <w:szCs w:val="20"/>
              </w:rPr>
            </w:pPr>
          </w:p>
        </w:tc>
      </w:tr>
      <w:tr w:rsidR="005B0D12" w:rsidRPr="005B0D12" w14:paraId="1C2650BB" w14:textId="77777777" w:rsidTr="007C53A2">
        <w:trPr>
          <w:trHeight w:val="432"/>
        </w:trPr>
        <w:tc>
          <w:tcPr>
            <w:tcW w:w="5716" w:type="dxa"/>
            <w:vAlign w:val="center"/>
          </w:tcPr>
          <w:p w14:paraId="029DFDEE" w14:textId="264B24DF" w:rsidR="005B0D12" w:rsidRPr="005B0D12" w:rsidRDefault="007C53A2" w:rsidP="00BE724D">
            <w:pPr>
              <w:framePr w:w="8691" w:h="13581" w:hRule="exact" w:hSpace="180" w:wrap="around" w:vAnchor="page" w:hAnchor="page" w:x="1858" w:y="1759"/>
              <w:ind w:right="342"/>
              <w:jc w:val="center"/>
              <w:rPr>
                <w:rFonts w:cstheme="minorHAnsi"/>
                <w:i/>
                <w:noProof/>
                <w:sz w:val="18"/>
                <w:szCs w:val="20"/>
              </w:rPr>
            </w:pPr>
            <w:r w:rsidRPr="005B0D12">
              <w:rPr>
                <w:rFonts w:cstheme="minorHAnsi"/>
                <w:i/>
                <w:noProof/>
                <w:sz w:val="18"/>
                <w:szCs w:val="20"/>
              </w:rPr>
              <w:t>________</w:t>
            </w:r>
            <w:r>
              <w:rPr>
                <w:rFonts w:cstheme="minorHAnsi"/>
                <w:i/>
                <w:noProof/>
                <w:sz w:val="18"/>
                <w:szCs w:val="20"/>
              </w:rPr>
              <w:t>____________________</w:t>
            </w:r>
            <w:r w:rsidRPr="005B0D12">
              <w:rPr>
                <w:rFonts w:cstheme="minorHAnsi"/>
                <w:i/>
                <w:noProof/>
                <w:sz w:val="18"/>
                <w:szCs w:val="20"/>
              </w:rPr>
              <w:t>_______________________________________________</w:t>
            </w:r>
          </w:p>
        </w:tc>
        <w:tc>
          <w:tcPr>
            <w:tcW w:w="2041" w:type="dxa"/>
            <w:vAlign w:val="center"/>
          </w:tcPr>
          <w:p w14:paraId="022337F5" w14:textId="77777777" w:rsidR="005B0D12" w:rsidRPr="005B0D12" w:rsidRDefault="005B0D12" w:rsidP="00BE724D">
            <w:pPr>
              <w:framePr w:w="8691" w:h="13581" w:hRule="exact" w:hSpace="180" w:wrap="around" w:vAnchor="page" w:hAnchor="page" w:x="1858" w:y="1759"/>
              <w:ind w:right="342"/>
              <w:jc w:val="center"/>
              <w:rPr>
                <w:rFonts w:cstheme="minorHAnsi"/>
                <w:i/>
                <w:noProof/>
                <w:sz w:val="18"/>
                <w:szCs w:val="20"/>
              </w:rPr>
            </w:pPr>
            <w:r w:rsidRPr="005B0D12">
              <w:rPr>
                <w:rFonts w:cstheme="minorHAnsi"/>
                <w:i/>
                <w:noProof/>
                <w:sz w:val="18"/>
                <w:szCs w:val="20"/>
              </w:rPr>
              <w:t>________________</w:t>
            </w:r>
          </w:p>
        </w:tc>
      </w:tr>
      <w:tr w:rsidR="005B0D12" w:rsidRPr="005B0D12" w14:paraId="708F92AC" w14:textId="77777777" w:rsidTr="007C53A2">
        <w:trPr>
          <w:trHeight w:val="432"/>
        </w:trPr>
        <w:tc>
          <w:tcPr>
            <w:tcW w:w="5716" w:type="dxa"/>
            <w:vAlign w:val="center"/>
          </w:tcPr>
          <w:p w14:paraId="04F3CC2E" w14:textId="2BE69390" w:rsidR="005B0D12" w:rsidRPr="005B0D12" w:rsidRDefault="005B0D12" w:rsidP="00BE724D">
            <w:pPr>
              <w:framePr w:w="8691" w:h="13581" w:hRule="exact" w:hSpace="180" w:wrap="around" w:vAnchor="page" w:hAnchor="page" w:x="1858" w:y="1759"/>
              <w:ind w:right="342"/>
              <w:jc w:val="center"/>
              <w:rPr>
                <w:rFonts w:cstheme="minorHAnsi"/>
                <w:i/>
                <w:noProof/>
                <w:sz w:val="18"/>
                <w:szCs w:val="20"/>
              </w:rPr>
            </w:pPr>
            <w:r w:rsidRPr="005B0D12">
              <w:rPr>
                <w:rFonts w:cstheme="minorHAnsi"/>
                <w:i/>
                <w:noProof/>
                <w:sz w:val="18"/>
                <w:szCs w:val="20"/>
              </w:rPr>
              <w:t xml:space="preserve">Signature of CTE Director </w:t>
            </w:r>
            <w:r w:rsidR="00BE724D">
              <w:rPr>
                <w:rFonts w:cstheme="minorHAnsi"/>
                <w:i/>
                <w:noProof/>
                <w:sz w:val="18"/>
                <w:szCs w:val="20"/>
              </w:rPr>
              <w:t xml:space="preserve">or </w:t>
            </w:r>
            <w:r w:rsidRPr="005B0D12">
              <w:rPr>
                <w:rFonts w:cstheme="minorHAnsi"/>
                <w:i/>
                <w:noProof/>
                <w:sz w:val="18"/>
                <w:szCs w:val="20"/>
              </w:rPr>
              <w:t xml:space="preserve">Principal  </w:t>
            </w:r>
          </w:p>
        </w:tc>
        <w:tc>
          <w:tcPr>
            <w:tcW w:w="2041" w:type="dxa"/>
            <w:vAlign w:val="center"/>
          </w:tcPr>
          <w:p w14:paraId="17ECC007" w14:textId="77777777" w:rsidR="005B0D12" w:rsidRPr="005B0D12" w:rsidRDefault="005B0D12" w:rsidP="00BE724D">
            <w:pPr>
              <w:framePr w:w="8691" w:h="13581" w:hRule="exact" w:hSpace="180" w:wrap="around" w:vAnchor="page" w:hAnchor="page" w:x="1858" w:y="1759"/>
              <w:ind w:right="342"/>
              <w:jc w:val="center"/>
              <w:rPr>
                <w:rFonts w:cstheme="minorHAnsi"/>
                <w:i/>
                <w:noProof/>
                <w:sz w:val="18"/>
                <w:szCs w:val="20"/>
              </w:rPr>
            </w:pPr>
            <w:r w:rsidRPr="005B0D12">
              <w:rPr>
                <w:rFonts w:cstheme="minorHAnsi"/>
                <w:i/>
                <w:noProof/>
                <w:sz w:val="18"/>
                <w:szCs w:val="20"/>
              </w:rPr>
              <w:t>Date</w:t>
            </w:r>
          </w:p>
        </w:tc>
      </w:tr>
    </w:tbl>
    <w:p w14:paraId="230ACFCA" w14:textId="3A84ED30" w:rsidR="001360C0" w:rsidRDefault="001360C0" w:rsidP="00BE724D">
      <w:pPr>
        <w:framePr w:w="8691" w:h="13581" w:hRule="exact" w:hSpace="180" w:wrap="around" w:vAnchor="page" w:hAnchor="page" w:x="1858" w:y="1759"/>
        <w:ind w:right="342"/>
        <w:rPr>
          <w:noProof/>
        </w:rPr>
      </w:pPr>
    </w:p>
    <w:p w14:paraId="05E5532E" w14:textId="77777777" w:rsidR="00BA00AF" w:rsidRDefault="00BA00AF"/>
    <w:sectPr w:rsidR="00BA00AF" w:rsidSect="005922F4">
      <w:headerReference w:type="even" r:id="rId11"/>
      <w:head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F8260" w14:textId="77777777" w:rsidR="00F124CE" w:rsidRDefault="00F124CE" w:rsidP="00E70DE8">
      <w:r>
        <w:separator/>
      </w:r>
    </w:p>
  </w:endnote>
  <w:endnote w:type="continuationSeparator" w:id="0">
    <w:p w14:paraId="0F510EA6" w14:textId="77777777" w:rsidR="00F124CE" w:rsidRDefault="00F124CE" w:rsidP="00E7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AE6C6" w14:textId="77777777" w:rsidR="00F124CE" w:rsidRDefault="00F124CE" w:rsidP="00E70DE8">
      <w:r>
        <w:separator/>
      </w:r>
    </w:p>
  </w:footnote>
  <w:footnote w:type="continuationSeparator" w:id="0">
    <w:p w14:paraId="2FAAAB0B" w14:textId="77777777" w:rsidR="00F124CE" w:rsidRDefault="00F124CE" w:rsidP="00E70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27F4E" w14:textId="77777777" w:rsidR="00E70DE8" w:rsidRDefault="00F124CE">
    <w:pPr>
      <w:pStyle w:val="Header"/>
    </w:pPr>
    <w:sdt>
      <w:sdtPr>
        <w:id w:val="171999623"/>
        <w:placeholder>
          <w:docPart w:val="0D91D1E65FCE724EB2EA626739908E4C"/>
        </w:placeholder>
        <w:temporary/>
        <w:showingPlcHdr/>
      </w:sdtPr>
      <w:sdtEndPr/>
      <w:sdtContent>
        <w:r w:rsidR="00E70DE8">
          <w:t>[Type text]</w:t>
        </w:r>
      </w:sdtContent>
    </w:sdt>
    <w:r w:rsidR="00E70DE8">
      <w:ptab w:relativeTo="margin" w:alignment="center" w:leader="none"/>
    </w:r>
    <w:sdt>
      <w:sdtPr>
        <w:id w:val="171999624"/>
        <w:placeholder>
          <w:docPart w:val="0EADCCCE91E54B43890074794FBE2EE7"/>
        </w:placeholder>
        <w:temporary/>
        <w:showingPlcHdr/>
      </w:sdtPr>
      <w:sdtEndPr/>
      <w:sdtContent>
        <w:r w:rsidR="00E70DE8">
          <w:t>[Type text]</w:t>
        </w:r>
      </w:sdtContent>
    </w:sdt>
    <w:r w:rsidR="00E70DE8">
      <w:ptab w:relativeTo="margin" w:alignment="right" w:leader="none"/>
    </w:r>
    <w:sdt>
      <w:sdtPr>
        <w:id w:val="171999625"/>
        <w:placeholder>
          <w:docPart w:val="A3D17F5981781D42845AEA20FFBB9029"/>
        </w:placeholder>
        <w:temporary/>
        <w:showingPlcHdr/>
      </w:sdtPr>
      <w:sdtEndPr/>
      <w:sdtContent>
        <w:r w:rsidR="00E70DE8">
          <w:t>[Type text]</w:t>
        </w:r>
      </w:sdtContent>
    </w:sdt>
  </w:p>
  <w:p w14:paraId="173A8F35" w14:textId="77777777" w:rsidR="00E70DE8" w:rsidRDefault="00E70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E49F1" w14:textId="77777777" w:rsidR="001360C0" w:rsidRPr="001360C0" w:rsidRDefault="001360C0" w:rsidP="001360C0">
    <w:pPr>
      <w:pStyle w:val="Header"/>
      <w:jc w:val="center"/>
      <w:rPr>
        <w:b/>
        <w:sz w:val="28"/>
        <w:szCs w:val="28"/>
      </w:rPr>
    </w:pPr>
    <w:r w:rsidRPr="00903E8B">
      <w:rPr>
        <w:b/>
        <w:sz w:val="28"/>
        <w:szCs w:val="28"/>
      </w:rPr>
      <w:t>Statement of Assurances for Chapter 74 Programs Off</w:t>
    </w:r>
    <w:r>
      <w:rPr>
        <w:b/>
        <w:sz w:val="28"/>
        <w:szCs w:val="28"/>
      </w:rPr>
      <w:t>ering Cooperative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7225B"/>
    <w:multiLevelType w:val="multilevel"/>
    <w:tmpl w:val="6C54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D61EF9"/>
    <w:multiLevelType w:val="hybridMultilevel"/>
    <w:tmpl w:val="CCCE875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3653508F"/>
    <w:multiLevelType w:val="hybridMultilevel"/>
    <w:tmpl w:val="6D363E72"/>
    <w:lvl w:ilvl="0" w:tplc="1C5A33AE">
      <w:start w:val="1"/>
      <w:numFmt w:val="bullet"/>
      <w:lvlText w:val=""/>
      <w:lvlJc w:val="left"/>
      <w:pPr>
        <w:ind w:left="720" w:hanging="360"/>
      </w:pPr>
      <w:rPr>
        <w:rFonts w:ascii="Wingdings" w:hAnsi="Wingdings" w:hint="default"/>
        <w:color w:val="365F9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827545"/>
    <w:multiLevelType w:val="hybridMultilevel"/>
    <w:tmpl w:val="752446F4"/>
    <w:lvl w:ilvl="0" w:tplc="0409000F">
      <w:start w:val="1"/>
      <w:numFmt w:val="decimal"/>
      <w:lvlText w:val="%1."/>
      <w:lvlJc w:val="left"/>
      <w:pPr>
        <w:ind w:left="540" w:hanging="360"/>
      </w:pPr>
      <w:rPr>
        <w:rFonts w:hint="default"/>
      </w:rPr>
    </w:lvl>
    <w:lvl w:ilvl="1" w:tplc="04090003">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DE8"/>
    <w:rsid w:val="0000753F"/>
    <w:rsid w:val="00015834"/>
    <w:rsid w:val="001360C0"/>
    <w:rsid w:val="00196FEA"/>
    <w:rsid w:val="001B0548"/>
    <w:rsid w:val="001C6B65"/>
    <w:rsid w:val="003B4C3A"/>
    <w:rsid w:val="00417029"/>
    <w:rsid w:val="00524CE6"/>
    <w:rsid w:val="005922F4"/>
    <w:rsid w:val="005B0D12"/>
    <w:rsid w:val="005E2673"/>
    <w:rsid w:val="007137B1"/>
    <w:rsid w:val="007A5E2F"/>
    <w:rsid w:val="007C53A2"/>
    <w:rsid w:val="00A7753D"/>
    <w:rsid w:val="00AD3C69"/>
    <w:rsid w:val="00B67CF8"/>
    <w:rsid w:val="00BA00AF"/>
    <w:rsid w:val="00BE724D"/>
    <w:rsid w:val="00E468CA"/>
    <w:rsid w:val="00E70DE8"/>
    <w:rsid w:val="00F124C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13743DC"/>
  <w15:docId w15:val="{EB093B50-6DC5-4774-B59F-2A3555C3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SourceLine">
    <w:name w:val="ESE Source Line"/>
    <w:basedOn w:val="Normal"/>
    <w:next w:val="Normal"/>
    <w:rsid w:val="00E70DE8"/>
    <w:pPr>
      <w:jc w:val="center"/>
    </w:pPr>
    <w:rPr>
      <w:rFonts w:ascii="Calibri" w:eastAsia="Times New Roman" w:hAnsi="Calibri" w:cs="Times New Roman"/>
      <w:b/>
      <w:i/>
      <w:sz w:val="22"/>
      <w:lang w:eastAsia="en-US"/>
    </w:rPr>
  </w:style>
  <w:style w:type="paragraph" w:styleId="Header">
    <w:name w:val="header"/>
    <w:basedOn w:val="Normal"/>
    <w:link w:val="HeaderChar"/>
    <w:uiPriority w:val="99"/>
    <w:rsid w:val="00E70DE8"/>
    <w:pPr>
      <w:tabs>
        <w:tab w:val="center" w:pos="4320"/>
        <w:tab w:val="right" w:pos="8640"/>
      </w:tabs>
    </w:pPr>
    <w:rPr>
      <w:rFonts w:ascii="Times New Roman" w:eastAsia="Times New Roman" w:hAnsi="Times New Roman" w:cs="Times New Roman"/>
      <w:sz w:val="22"/>
      <w:lang w:eastAsia="en-US"/>
    </w:rPr>
  </w:style>
  <w:style w:type="character" w:customStyle="1" w:styleId="HeaderChar">
    <w:name w:val="Header Char"/>
    <w:basedOn w:val="DefaultParagraphFont"/>
    <w:link w:val="Header"/>
    <w:uiPriority w:val="99"/>
    <w:rsid w:val="00E70DE8"/>
    <w:rPr>
      <w:rFonts w:ascii="Times New Roman" w:eastAsia="Times New Roman" w:hAnsi="Times New Roman" w:cs="Times New Roman"/>
      <w:sz w:val="22"/>
      <w:szCs w:val="24"/>
      <w:lang w:eastAsia="en-US"/>
    </w:rPr>
  </w:style>
  <w:style w:type="paragraph" w:styleId="Footer">
    <w:name w:val="footer"/>
    <w:basedOn w:val="Normal"/>
    <w:link w:val="FooterChar"/>
    <w:uiPriority w:val="99"/>
    <w:unhideWhenUsed/>
    <w:rsid w:val="00E70DE8"/>
    <w:pPr>
      <w:tabs>
        <w:tab w:val="center" w:pos="4320"/>
        <w:tab w:val="right" w:pos="8640"/>
      </w:tabs>
    </w:pPr>
  </w:style>
  <w:style w:type="character" w:customStyle="1" w:styleId="FooterChar">
    <w:name w:val="Footer Char"/>
    <w:basedOn w:val="DefaultParagraphFont"/>
    <w:link w:val="Footer"/>
    <w:uiPriority w:val="99"/>
    <w:rsid w:val="00E70DE8"/>
    <w:rPr>
      <w:sz w:val="24"/>
      <w:szCs w:val="24"/>
    </w:rPr>
  </w:style>
  <w:style w:type="paragraph" w:styleId="ListParagraph">
    <w:name w:val="List Paragraph"/>
    <w:basedOn w:val="Normal"/>
    <w:uiPriority w:val="34"/>
    <w:qFormat/>
    <w:rsid w:val="001360C0"/>
    <w:pPr>
      <w:ind w:left="720"/>
      <w:contextualSpacing/>
    </w:pPr>
  </w:style>
  <w:style w:type="table" w:styleId="TableGrid">
    <w:name w:val="Table Grid"/>
    <w:basedOn w:val="TableNormal"/>
    <w:uiPriority w:val="59"/>
    <w:rsid w:val="005B0D12"/>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5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8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683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D91D1E65FCE724EB2EA626739908E4C"/>
        <w:category>
          <w:name w:val="General"/>
          <w:gallery w:val="placeholder"/>
        </w:category>
        <w:types>
          <w:type w:val="bbPlcHdr"/>
        </w:types>
        <w:behaviors>
          <w:behavior w:val="content"/>
        </w:behaviors>
        <w:guid w:val="{7F44B013-57FF-7346-BF93-A7D771C1D141}"/>
      </w:docPartPr>
      <w:docPartBody>
        <w:p w:rsidR="00DB7037" w:rsidRDefault="00DB7037" w:rsidP="00DB7037">
          <w:pPr>
            <w:pStyle w:val="0D91D1E65FCE724EB2EA626739908E4C"/>
          </w:pPr>
          <w:r>
            <w:t>[Type text]</w:t>
          </w:r>
        </w:p>
      </w:docPartBody>
    </w:docPart>
    <w:docPart>
      <w:docPartPr>
        <w:name w:val="0EADCCCE91E54B43890074794FBE2EE7"/>
        <w:category>
          <w:name w:val="General"/>
          <w:gallery w:val="placeholder"/>
        </w:category>
        <w:types>
          <w:type w:val="bbPlcHdr"/>
        </w:types>
        <w:behaviors>
          <w:behavior w:val="content"/>
        </w:behaviors>
        <w:guid w:val="{53EA3844-3D46-E347-B275-6A84F6F44C03}"/>
      </w:docPartPr>
      <w:docPartBody>
        <w:p w:rsidR="00DB7037" w:rsidRDefault="00DB7037" w:rsidP="00DB7037">
          <w:pPr>
            <w:pStyle w:val="0EADCCCE91E54B43890074794FBE2EE7"/>
          </w:pPr>
          <w:r>
            <w:t>[Type text]</w:t>
          </w:r>
        </w:p>
      </w:docPartBody>
    </w:docPart>
    <w:docPart>
      <w:docPartPr>
        <w:name w:val="A3D17F5981781D42845AEA20FFBB9029"/>
        <w:category>
          <w:name w:val="General"/>
          <w:gallery w:val="placeholder"/>
        </w:category>
        <w:types>
          <w:type w:val="bbPlcHdr"/>
        </w:types>
        <w:behaviors>
          <w:behavior w:val="content"/>
        </w:behaviors>
        <w:guid w:val="{4A07319C-40D1-E84F-9A78-44D68924AF80}"/>
      </w:docPartPr>
      <w:docPartBody>
        <w:p w:rsidR="00DB7037" w:rsidRDefault="00DB7037" w:rsidP="00DB7037">
          <w:pPr>
            <w:pStyle w:val="A3D17F5981781D42845AEA20FFBB902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037"/>
    <w:rsid w:val="00822D7A"/>
    <w:rsid w:val="00AB5D9E"/>
    <w:rsid w:val="00AF1734"/>
    <w:rsid w:val="00C712E3"/>
    <w:rsid w:val="00DB70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91D1E65FCE724EB2EA626739908E4C">
    <w:name w:val="0D91D1E65FCE724EB2EA626739908E4C"/>
    <w:rsid w:val="00DB7037"/>
  </w:style>
  <w:style w:type="paragraph" w:customStyle="1" w:styleId="0EADCCCE91E54B43890074794FBE2EE7">
    <w:name w:val="0EADCCCE91E54B43890074794FBE2EE7"/>
    <w:rsid w:val="00DB7037"/>
  </w:style>
  <w:style w:type="paragraph" w:customStyle="1" w:styleId="A3D17F5981781D42845AEA20FFBB9029">
    <w:name w:val="A3D17F5981781D42845AEA20FFBB9029"/>
    <w:rsid w:val="00DB70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4155c1-6877-4058-bd69-293f8cf0321f">
      <Terms xmlns="http://schemas.microsoft.com/office/infopath/2007/PartnerControls"/>
    </lcf76f155ced4ddcb4097134ff3c332f>
    <TaxCatchAll xmlns="fdcd57df-05e8-4749-9cc8-5afe3dcd00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104C6C6C0EE34A9E7DA4AF8CD79644" ma:contentTypeVersion="13" ma:contentTypeDescription="Create a new document." ma:contentTypeScope="" ma:versionID="11c30a14b2e3ea6f1668c14f404122a9">
  <xsd:schema xmlns:xsd="http://www.w3.org/2001/XMLSchema" xmlns:xs="http://www.w3.org/2001/XMLSchema" xmlns:p="http://schemas.microsoft.com/office/2006/metadata/properties" xmlns:ns2="c44155c1-6877-4058-bd69-293f8cf0321f" xmlns:ns3="fdcd57df-05e8-4749-9cc8-5afe3dcd00a5" targetNamespace="http://schemas.microsoft.com/office/2006/metadata/properties" ma:root="true" ma:fieldsID="470e2464bffb21f3b83f15f4e9642abf" ns2:_="" ns3:_="">
    <xsd:import namespace="c44155c1-6877-4058-bd69-293f8cf0321f"/>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155c1-6877-4058-bd69-293f8cf03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6BE204-9328-4F67-B3B6-ACF150C19CFC}">
  <ds:schemaRefs>
    <ds:schemaRef ds:uri="http://schemas.openxmlformats.org/officeDocument/2006/bibliography"/>
  </ds:schemaRefs>
</ds:datastoreItem>
</file>

<file path=customXml/itemProps2.xml><?xml version="1.0" encoding="utf-8"?>
<ds:datastoreItem xmlns:ds="http://schemas.openxmlformats.org/officeDocument/2006/customXml" ds:itemID="{38AC1895-754F-4B2A-A372-8A5042011F17}">
  <ds:schemaRefs>
    <ds:schemaRef ds:uri="http://schemas.microsoft.com/office/2006/metadata/properties"/>
    <ds:schemaRef ds:uri="http://schemas.microsoft.com/office/infopath/2007/PartnerControls"/>
    <ds:schemaRef ds:uri="c44155c1-6877-4058-bd69-293f8cf0321f"/>
    <ds:schemaRef ds:uri="fdcd57df-05e8-4749-9cc8-5afe3dcd00a5"/>
  </ds:schemaRefs>
</ds:datastoreItem>
</file>

<file path=customXml/itemProps3.xml><?xml version="1.0" encoding="utf-8"?>
<ds:datastoreItem xmlns:ds="http://schemas.openxmlformats.org/officeDocument/2006/customXml" ds:itemID="{27A920E2-71A7-4F13-92CC-69B169338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155c1-6877-4058-bd69-293f8cf0321f"/>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14D6D-40F1-4D8C-9833-5DFC2E354E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Statement of Assurances Cooperative Education</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Assurances Cooperative Education</dc:title>
  <dc:subject/>
  <dc:creator>DESE</dc:creator>
  <cp:keywords/>
  <dc:description/>
  <cp:lastModifiedBy>Zou, Dong (EOE)</cp:lastModifiedBy>
  <cp:revision>3</cp:revision>
  <dcterms:created xsi:type="dcterms:W3CDTF">2022-08-24T15:31:00Z</dcterms:created>
  <dcterms:modified xsi:type="dcterms:W3CDTF">2022-08-30T22:04:00Z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30 2022</vt:lpwstr>
  </property>
</Properties>
</file>