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35F91E44">
        <w:tc>
          <w:tcPr>
            <w:tcW w:w="1184" w:type="dxa"/>
          </w:tcPr>
          <w:p w14:paraId="1CE2DCF6" w14:textId="05507A00" w:rsidR="003051F4" w:rsidRDefault="003051F4" w:rsidP="29833A94">
            <w:pPr>
              <w:rPr>
                <w:b/>
                <w:bCs/>
              </w:rPr>
            </w:pPr>
            <w:r w:rsidRPr="29833A94">
              <w:rPr>
                <w:b/>
                <w:bCs/>
              </w:rPr>
              <w:t>To:</w:t>
            </w:r>
          </w:p>
          <w:p w14:paraId="46F2DCD6" w14:textId="66162364" w:rsidR="003051F4" w:rsidRDefault="003051F4" w:rsidP="29833A94">
            <w:pPr>
              <w:rPr>
                <w:b/>
                <w:bCs/>
              </w:rPr>
            </w:pPr>
          </w:p>
        </w:tc>
        <w:tc>
          <w:tcPr>
            <w:tcW w:w="8176" w:type="dxa"/>
          </w:tcPr>
          <w:p w14:paraId="6E0EDB2D" w14:textId="0FB1D065" w:rsidR="003051F4" w:rsidRDefault="5255CC24" w:rsidP="29833A94">
            <w:pPr>
              <w:pStyle w:val="Footer"/>
              <w:widowControl w:val="0"/>
            </w:pPr>
            <w:r w:rsidRPr="24F27C9E">
              <w:t>Members of the Board of Elementary and Secondary Education</w:t>
            </w:r>
          </w:p>
        </w:tc>
      </w:tr>
      <w:tr w:rsidR="003051F4" w14:paraId="430477D6" w14:textId="77777777" w:rsidTr="35F91E44">
        <w:tc>
          <w:tcPr>
            <w:tcW w:w="1184" w:type="dxa"/>
          </w:tcPr>
          <w:p w14:paraId="32B340E8" w14:textId="25BC05BE" w:rsidR="003051F4" w:rsidRDefault="003051F4" w:rsidP="29833A94">
            <w:pPr>
              <w:rPr>
                <w:b/>
                <w:bCs/>
              </w:rPr>
            </w:pPr>
            <w:r w:rsidRPr="29833A94">
              <w:rPr>
                <w:b/>
                <w:bCs/>
              </w:rPr>
              <w:t>From:</w:t>
            </w:r>
          </w:p>
          <w:p w14:paraId="2303ACC4" w14:textId="49A812B0" w:rsidR="003051F4" w:rsidRDefault="003051F4" w:rsidP="29833A94">
            <w:pPr>
              <w:rPr>
                <w:b/>
                <w:bCs/>
              </w:rPr>
            </w:pPr>
          </w:p>
        </w:tc>
        <w:tc>
          <w:tcPr>
            <w:tcW w:w="8176" w:type="dxa"/>
          </w:tcPr>
          <w:p w14:paraId="5F07A2FC" w14:textId="62CA531B" w:rsidR="001D100A" w:rsidRPr="00947C0C" w:rsidRDefault="1AFDDBFE">
            <w:pPr>
              <w:pStyle w:val="Footer"/>
              <w:widowControl w:val="0"/>
            </w:pPr>
            <w:r w:rsidRPr="24F27C9E">
              <w:t xml:space="preserve">Russell D. Johnston, Acting Commissioner  </w:t>
            </w:r>
          </w:p>
        </w:tc>
      </w:tr>
      <w:tr w:rsidR="003051F4" w14:paraId="40EBC9C0" w14:textId="77777777" w:rsidTr="35F91E44">
        <w:tc>
          <w:tcPr>
            <w:tcW w:w="1184" w:type="dxa"/>
          </w:tcPr>
          <w:p w14:paraId="7A23D1C8" w14:textId="7ED380BD" w:rsidR="003051F4" w:rsidRDefault="003051F4" w:rsidP="29833A94">
            <w:pPr>
              <w:rPr>
                <w:b/>
                <w:bCs/>
              </w:rPr>
            </w:pPr>
            <w:r w:rsidRPr="29833A94">
              <w:rPr>
                <w:b/>
                <w:bCs/>
              </w:rPr>
              <w:t>Date:</w:t>
            </w:r>
          </w:p>
          <w:p w14:paraId="1D7621DD" w14:textId="5A67F8FF" w:rsidR="003051F4" w:rsidRDefault="003051F4" w:rsidP="29833A94">
            <w:pPr>
              <w:rPr>
                <w:b/>
                <w:bCs/>
              </w:rPr>
            </w:pPr>
          </w:p>
        </w:tc>
        <w:tc>
          <w:tcPr>
            <w:tcW w:w="8176" w:type="dxa"/>
          </w:tcPr>
          <w:p w14:paraId="57FDDBF2" w14:textId="1C295AFC" w:rsidR="003051F4" w:rsidRDefault="009E3242">
            <w:pPr>
              <w:pStyle w:val="Footer"/>
              <w:widowControl w:val="0"/>
            </w:pPr>
            <w:r>
              <w:t>Ma</w:t>
            </w:r>
            <w:r w:rsidR="68C9323E">
              <w:t>r</w:t>
            </w:r>
            <w:r>
              <w:t>ch 18, 2025</w:t>
            </w:r>
          </w:p>
        </w:tc>
      </w:tr>
      <w:tr w:rsidR="003051F4" w14:paraId="252EA1D8" w14:textId="77777777" w:rsidTr="35F91E44">
        <w:tc>
          <w:tcPr>
            <w:tcW w:w="1184" w:type="dxa"/>
          </w:tcPr>
          <w:p w14:paraId="30A7A7BD" w14:textId="77777777" w:rsidR="003051F4" w:rsidRDefault="003051F4">
            <w:pPr>
              <w:rPr>
                <w:b/>
              </w:rPr>
            </w:pPr>
            <w:r>
              <w:rPr>
                <w:b/>
              </w:rPr>
              <w:t>Subject:</w:t>
            </w:r>
          </w:p>
        </w:tc>
        <w:tc>
          <w:tcPr>
            <w:tcW w:w="8176" w:type="dxa"/>
          </w:tcPr>
          <w:p w14:paraId="2ADAC119" w14:textId="10986F0F" w:rsidR="003051F4" w:rsidRPr="009E3242" w:rsidRDefault="009E3242" w:rsidP="29833A94">
            <w:pPr>
              <w:pStyle w:val="Footer"/>
              <w:widowControl w:val="0"/>
              <w:rPr>
                <w:snapToGrid w:val="0"/>
              </w:rPr>
            </w:pPr>
            <w:r>
              <w:rPr>
                <w:snapToGrid w:val="0"/>
              </w:rPr>
              <w:t>School Counselor of the Year</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70ACE450" w14:textId="3C1ACD35" w:rsidR="00A040F3" w:rsidRDefault="00A040F3">
      <w:pPr>
        <w:rPr>
          <w:rFonts w:cs="Calibri"/>
        </w:rPr>
      </w:pPr>
    </w:p>
    <w:p w14:paraId="1496B421" w14:textId="77777777" w:rsidR="004B305C" w:rsidRPr="004B305C" w:rsidRDefault="004B305C" w:rsidP="004B305C">
      <w:pPr>
        <w:rPr>
          <w:rFonts w:cs="Calibri"/>
        </w:rPr>
      </w:pPr>
      <w:r w:rsidRPr="004B305C">
        <w:rPr>
          <w:rFonts w:cs="Calibri"/>
        </w:rPr>
        <w:t xml:space="preserve">School counselors play an essential role in preparing students to be college- and career-ready and helping meet their social and emotional needs. The school counselor’s role has greatly expanded beyond the traditional “guidance counselor” with a focus on student attendance, mental health support, and post-secondary planning. We celebrate and honor the work of all school counselors, exemplified by the Massachusetts School Counselor of the Year, </w:t>
      </w:r>
      <w:r w:rsidRPr="004B305C">
        <w:rPr>
          <w:rFonts w:cs="Calibri"/>
          <w:b/>
          <w:bCs/>
        </w:rPr>
        <w:t>Sugeily Santos</w:t>
      </w:r>
      <w:r w:rsidRPr="004B305C">
        <w:rPr>
          <w:rFonts w:cs="Calibri"/>
        </w:rPr>
        <w:t>, a 7th &amp; 8th grade school counselor at Curley K-8 School in Jamaica Plain, Boston. I am delighted that Ms. Santos will join us at the Board of Elementary and Secondary Education meeting on March 25, 2025.</w:t>
      </w:r>
      <w:r w:rsidRPr="004B305C">
        <w:rPr>
          <w:rFonts w:ascii="Arial" w:hAnsi="Arial" w:cs="Arial"/>
        </w:rPr>
        <w:t> </w:t>
      </w:r>
      <w:r w:rsidRPr="004B305C">
        <w:rPr>
          <w:rFonts w:cs="Calibri"/>
        </w:rPr>
        <w:t> </w:t>
      </w:r>
    </w:p>
    <w:p w14:paraId="74891440" w14:textId="77777777" w:rsidR="004B305C" w:rsidRPr="004B305C" w:rsidRDefault="004B305C" w:rsidP="004B305C">
      <w:pPr>
        <w:rPr>
          <w:rFonts w:cs="Calibri"/>
        </w:rPr>
      </w:pPr>
      <w:r w:rsidRPr="004B305C">
        <w:rPr>
          <w:rFonts w:cs="Calibri"/>
        </w:rPr>
        <w:t> </w:t>
      </w:r>
    </w:p>
    <w:p w14:paraId="49DAD947" w14:textId="77777777" w:rsidR="004B305C" w:rsidRPr="004B305C" w:rsidRDefault="004B305C" w:rsidP="004B305C">
      <w:pPr>
        <w:rPr>
          <w:rFonts w:cs="Calibri"/>
        </w:rPr>
      </w:pPr>
      <w:r w:rsidRPr="004B305C">
        <w:rPr>
          <w:rFonts w:cs="Calibri"/>
        </w:rPr>
        <w:t>Ms. Santos was honored as the 2025 School Counselor of the Year by the Massachusetts School Counselors Association (MASCA) at a surprise school assembly on Thursday, January 30, 2025, in the Curley K-8 School auditorium. Ms. Santos will represent Massachusetts as she competes with other state winners from around the country for the 2026 American School Counselor Association's (ASCA) School Counselor of the Year award.</w:t>
      </w:r>
      <w:r w:rsidRPr="004B305C">
        <w:rPr>
          <w:rFonts w:ascii="Arial" w:hAnsi="Arial" w:cs="Arial"/>
        </w:rPr>
        <w:t>   </w:t>
      </w:r>
      <w:r w:rsidRPr="004B305C">
        <w:rPr>
          <w:rFonts w:cs="Calibri"/>
        </w:rPr>
        <w:t> </w:t>
      </w:r>
    </w:p>
    <w:p w14:paraId="6BCE66B6" w14:textId="77777777" w:rsidR="004B305C" w:rsidRPr="004B305C" w:rsidRDefault="004B305C" w:rsidP="004B305C">
      <w:pPr>
        <w:rPr>
          <w:rFonts w:cs="Calibri"/>
        </w:rPr>
      </w:pPr>
      <w:r w:rsidRPr="004B305C">
        <w:rPr>
          <w:rFonts w:cs="Calibri"/>
        </w:rPr>
        <w:t> </w:t>
      </w:r>
    </w:p>
    <w:p w14:paraId="68473FDD" w14:textId="77777777" w:rsidR="004B305C" w:rsidRPr="004B305C" w:rsidRDefault="004B305C" w:rsidP="004B305C">
      <w:pPr>
        <w:rPr>
          <w:rFonts w:cs="Calibri"/>
        </w:rPr>
      </w:pPr>
      <w:r w:rsidRPr="004B305C">
        <w:rPr>
          <w:rFonts w:cs="Calibri"/>
        </w:rPr>
        <w:t>Dr. Katie Grassa, principal of Curley K-8 School, wrote this about Ms. Santos in her nomination.  </w:t>
      </w:r>
    </w:p>
    <w:p w14:paraId="1069E2EC" w14:textId="77777777" w:rsidR="004B305C" w:rsidRPr="004B305C" w:rsidRDefault="004B305C" w:rsidP="004B305C">
      <w:pPr>
        <w:rPr>
          <w:rFonts w:cs="Calibri"/>
        </w:rPr>
      </w:pPr>
      <w:r w:rsidRPr="004B305C">
        <w:rPr>
          <w:rFonts w:cs="Calibri"/>
        </w:rPr>
        <w:t> </w:t>
      </w:r>
    </w:p>
    <w:p w14:paraId="49331ED9" w14:textId="77777777" w:rsidR="004B305C" w:rsidRPr="004B305C" w:rsidRDefault="004B305C" w:rsidP="004B305C">
      <w:pPr>
        <w:ind w:left="720"/>
        <w:rPr>
          <w:rFonts w:cs="Calibri"/>
        </w:rPr>
      </w:pPr>
      <w:r w:rsidRPr="004B305C">
        <w:rPr>
          <w:rFonts w:cs="Calibri"/>
        </w:rPr>
        <w:t>Sugeily is a middle school counselor whom I hired and have watched develop into a strong educator and leader of her peers. Sugeily brings her passion for young adults, strong student connections and a willingness to always further her own learning at work each day. In my career I have hired hundreds of educators and Sugeily Santos is one of the best educators I have hired to date. Her passion, work ethic, and connections she makes with both adults and students are exceptional.</w:t>
      </w:r>
      <w:r w:rsidRPr="004B305C">
        <w:rPr>
          <w:rFonts w:ascii="Arial" w:hAnsi="Arial" w:cs="Arial"/>
        </w:rPr>
        <w:t> </w:t>
      </w:r>
      <w:r w:rsidRPr="004B305C">
        <w:rPr>
          <w:rFonts w:cs="Calibri"/>
        </w:rPr>
        <w:t> </w:t>
      </w:r>
    </w:p>
    <w:p w14:paraId="49333DA1" w14:textId="77777777" w:rsidR="004B305C" w:rsidRPr="004B305C" w:rsidRDefault="004B305C" w:rsidP="004B305C">
      <w:pPr>
        <w:rPr>
          <w:rFonts w:cs="Calibri"/>
        </w:rPr>
      </w:pPr>
      <w:r w:rsidRPr="004B305C">
        <w:rPr>
          <w:rFonts w:cs="Calibri"/>
        </w:rPr>
        <w:lastRenderedPageBreak/>
        <w:t> </w:t>
      </w:r>
    </w:p>
    <w:p w14:paraId="4DD01850" w14:textId="77777777" w:rsidR="004B305C" w:rsidRPr="004B305C" w:rsidRDefault="004B305C" w:rsidP="004B305C">
      <w:pPr>
        <w:rPr>
          <w:rFonts w:cs="Calibri"/>
        </w:rPr>
      </w:pPr>
      <w:r w:rsidRPr="004B305C">
        <w:rPr>
          <w:rFonts w:cs="Calibri"/>
        </w:rPr>
        <w:t> </w:t>
      </w:r>
    </w:p>
    <w:p w14:paraId="43419233" w14:textId="77777777" w:rsidR="004B305C" w:rsidRPr="004B305C" w:rsidRDefault="004B305C" w:rsidP="004B305C">
      <w:pPr>
        <w:rPr>
          <w:rFonts w:cs="Calibri"/>
        </w:rPr>
      </w:pPr>
      <w:r w:rsidRPr="004B305C">
        <w:rPr>
          <w:rFonts w:cs="Calibri"/>
        </w:rPr>
        <w:t>Lisa Harney, DESE’s Coordinator of Secondary Supports, and Nyal Fuentes, College and Career Readiness Specialist from our Office of College, Career, and Technical Education, will be at the Board meeting on March 25 to welcome and celebrate Ms. Santos. </w:t>
      </w:r>
    </w:p>
    <w:p w14:paraId="2159076E" w14:textId="77777777" w:rsidR="009E3242" w:rsidRPr="00503255" w:rsidRDefault="009E3242" w:rsidP="004B305C">
      <w:pPr>
        <w:rPr>
          <w:rFonts w:cs="Calibri"/>
        </w:rPr>
      </w:pPr>
    </w:p>
    <w:sectPr w:rsidR="009E3242" w:rsidRPr="00503255" w:rsidSect="0046693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4A44A" w14:textId="77777777" w:rsidR="001207DA" w:rsidRDefault="001207DA" w:rsidP="00ED5501">
      <w:r>
        <w:separator/>
      </w:r>
    </w:p>
  </w:endnote>
  <w:endnote w:type="continuationSeparator" w:id="0">
    <w:p w14:paraId="0AE7D3E4" w14:textId="77777777" w:rsidR="001207DA" w:rsidRDefault="001207DA" w:rsidP="00ED5501">
      <w:r>
        <w:continuationSeparator/>
      </w:r>
    </w:p>
  </w:endnote>
  <w:endnote w:type="continuationNotice" w:id="1">
    <w:p w14:paraId="130CFC74" w14:textId="77777777" w:rsidR="001207DA" w:rsidRDefault="00120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4A477" w14:textId="77777777" w:rsidR="001207DA" w:rsidRDefault="001207DA" w:rsidP="00ED5501">
      <w:r>
        <w:separator/>
      </w:r>
    </w:p>
  </w:footnote>
  <w:footnote w:type="continuationSeparator" w:id="0">
    <w:p w14:paraId="5DE2E8B7" w14:textId="77777777" w:rsidR="001207DA" w:rsidRDefault="001207DA" w:rsidP="00ED5501">
      <w:r>
        <w:continuationSeparator/>
      </w:r>
    </w:p>
  </w:footnote>
  <w:footnote w:type="continuationNotice" w:id="1">
    <w:p w14:paraId="4B2967F2" w14:textId="77777777" w:rsidR="001207DA" w:rsidRDefault="00120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1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7584"/>
    <w:rsid w:val="00032C6B"/>
    <w:rsid w:val="0005757A"/>
    <w:rsid w:val="00075DB3"/>
    <w:rsid w:val="000A649D"/>
    <w:rsid w:val="000C48C8"/>
    <w:rsid w:val="00114748"/>
    <w:rsid w:val="001207DA"/>
    <w:rsid w:val="00141ABD"/>
    <w:rsid w:val="00152734"/>
    <w:rsid w:val="00162E80"/>
    <w:rsid w:val="00171673"/>
    <w:rsid w:val="00182C1E"/>
    <w:rsid w:val="00195421"/>
    <w:rsid w:val="001A6F97"/>
    <w:rsid w:val="001D100A"/>
    <w:rsid w:val="001D7BCB"/>
    <w:rsid w:val="002442CA"/>
    <w:rsid w:val="00281926"/>
    <w:rsid w:val="002914C1"/>
    <w:rsid w:val="002A6D58"/>
    <w:rsid w:val="002B627A"/>
    <w:rsid w:val="002C3A10"/>
    <w:rsid w:val="002C6F11"/>
    <w:rsid w:val="002D7CB8"/>
    <w:rsid w:val="002E3038"/>
    <w:rsid w:val="002E51E6"/>
    <w:rsid w:val="002E7E2C"/>
    <w:rsid w:val="002F0A91"/>
    <w:rsid w:val="002F658B"/>
    <w:rsid w:val="003051F4"/>
    <w:rsid w:val="0030576C"/>
    <w:rsid w:val="003105FE"/>
    <w:rsid w:val="00315D11"/>
    <w:rsid w:val="0034069E"/>
    <w:rsid w:val="00343C8D"/>
    <w:rsid w:val="003807D9"/>
    <w:rsid w:val="003C2139"/>
    <w:rsid w:val="003C2368"/>
    <w:rsid w:val="003D5024"/>
    <w:rsid w:val="003D72C8"/>
    <w:rsid w:val="00401027"/>
    <w:rsid w:val="00456F34"/>
    <w:rsid w:val="0046693C"/>
    <w:rsid w:val="004873A1"/>
    <w:rsid w:val="00494AD0"/>
    <w:rsid w:val="004A403E"/>
    <w:rsid w:val="004B305C"/>
    <w:rsid w:val="004B3255"/>
    <w:rsid w:val="004C30DF"/>
    <w:rsid w:val="004C53BC"/>
    <w:rsid w:val="004E1A14"/>
    <w:rsid w:val="004E7807"/>
    <w:rsid w:val="004F5B88"/>
    <w:rsid w:val="00503255"/>
    <w:rsid w:val="00523D8F"/>
    <w:rsid w:val="0053222C"/>
    <w:rsid w:val="00560FF4"/>
    <w:rsid w:val="005723C1"/>
    <w:rsid w:val="00591E1A"/>
    <w:rsid w:val="005A1F33"/>
    <w:rsid w:val="005F3161"/>
    <w:rsid w:val="005F568C"/>
    <w:rsid w:val="005F715A"/>
    <w:rsid w:val="0060267A"/>
    <w:rsid w:val="00604D7F"/>
    <w:rsid w:val="00626EF4"/>
    <w:rsid w:val="00641E81"/>
    <w:rsid w:val="00661A20"/>
    <w:rsid w:val="006874ED"/>
    <w:rsid w:val="00693A81"/>
    <w:rsid w:val="00765369"/>
    <w:rsid w:val="00776157"/>
    <w:rsid w:val="007B6DD9"/>
    <w:rsid w:val="007E68B5"/>
    <w:rsid w:val="00804B5A"/>
    <w:rsid w:val="00814CB9"/>
    <w:rsid w:val="00823C4B"/>
    <w:rsid w:val="00871B0B"/>
    <w:rsid w:val="008724F3"/>
    <w:rsid w:val="0088365C"/>
    <w:rsid w:val="00887324"/>
    <w:rsid w:val="00896C1F"/>
    <w:rsid w:val="008C4D6A"/>
    <w:rsid w:val="008E53D3"/>
    <w:rsid w:val="008F58CC"/>
    <w:rsid w:val="009074C2"/>
    <w:rsid w:val="00915303"/>
    <w:rsid w:val="00923898"/>
    <w:rsid w:val="009327E5"/>
    <w:rsid w:val="00934B6C"/>
    <w:rsid w:val="00937E15"/>
    <w:rsid w:val="00947C22"/>
    <w:rsid w:val="009A0E7B"/>
    <w:rsid w:val="009A28ED"/>
    <w:rsid w:val="009A2CA9"/>
    <w:rsid w:val="009E3242"/>
    <w:rsid w:val="00A040F3"/>
    <w:rsid w:val="00A0450B"/>
    <w:rsid w:val="00A13359"/>
    <w:rsid w:val="00A14460"/>
    <w:rsid w:val="00A2534D"/>
    <w:rsid w:val="00A25357"/>
    <w:rsid w:val="00A374E5"/>
    <w:rsid w:val="00A504E1"/>
    <w:rsid w:val="00A576DA"/>
    <w:rsid w:val="00A63CD6"/>
    <w:rsid w:val="00AB386D"/>
    <w:rsid w:val="00AB606A"/>
    <w:rsid w:val="00AC5766"/>
    <w:rsid w:val="00AD2D14"/>
    <w:rsid w:val="00AF26B9"/>
    <w:rsid w:val="00AF4651"/>
    <w:rsid w:val="00AF63BE"/>
    <w:rsid w:val="00B1325F"/>
    <w:rsid w:val="00B167E2"/>
    <w:rsid w:val="00B2033C"/>
    <w:rsid w:val="00B531FF"/>
    <w:rsid w:val="00B57E83"/>
    <w:rsid w:val="00B73D5C"/>
    <w:rsid w:val="00B83B96"/>
    <w:rsid w:val="00B85C9C"/>
    <w:rsid w:val="00B86145"/>
    <w:rsid w:val="00BA0DD6"/>
    <w:rsid w:val="00BA319E"/>
    <w:rsid w:val="00BB05D7"/>
    <w:rsid w:val="00BB257D"/>
    <w:rsid w:val="00BC0CCB"/>
    <w:rsid w:val="00BC72DF"/>
    <w:rsid w:val="00BC7B59"/>
    <w:rsid w:val="00C24F65"/>
    <w:rsid w:val="00C40905"/>
    <w:rsid w:val="00C63DAF"/>
    <w:rsid w:val="00C677F0"/>
    <w:rsid w:val="00C92D5B"/>
    <w:rsid w:val="00CB5C7F"/>
    <w:rsid w:val="00CD59CB"/>
    <w:rsid w:val="00CE35E5"/>
    <w:rsid w:val="00D00D37"/>
    <w:rsid w:val="00D05C85"/>
    <w:rsid w:val="00D111CB"/>
    <w:rsid w:val="00D1499F"/>
    <w:rsid w:val="00D40ADE"/>
    <w:rsid w:val="00D449F8"/>
    <w:rsid w:val="00D61670"/>
    <w:rsid w:val="00D72A04"/>
    <w:rsid w:val="00D95730"/>
    <w:rsid w:val="00DC1F3E"/>
    <w:rsid w:val="00DC7307"/>
    <w:rsid w:val="00DD4F7C"/>
    <w:rsid w:val="00DD5E27"/>
    <w:rsid w:val="00DF45E6"/>
    <w:rsid w:val="00DF755A"/>
    <w:rsid w:val="00E24B80"/>
    <w:rsid w:val="00E2551F"/>
    <w:rsid w:val="00E2624C"/>
    <w:rsid w:val="00E3706A"/>
    <w:rsid w:val="00E51041"/>
    <w:rsid w:val="00E55F2B"/>
    <w:rsid w:val="00E86673"/>
    <w:rsid w:val="00EB1578"/>
    <w:rsid w:val="00EC5C9A"/>
    <w:rsid w:val="00ED5501"/>
    <w:rsid w:val="00ED638F"/>
    <w:rsid w:val="00EF1E26"/>
    <w:rsid w:val="00EF42C6"/>
    <w:rsid w:val="00F03D79"/>
    <w:rsid w:val="00F1446C"/>
    <w:rsid w:val="00F62E74"/>
    <w:rsid w:val="00F84789"/>
    <w:rsid w:val="00FA01C0"/>
    <w:rsid w:val="00FA5E17"/>
    <w:rsid w:val="00FF1604"/>
    <w:rsid w:val="04AD8631"/>
    <w:rsid w:val="095BB215"/>
    <w:rsid w:val="10BC6790"/>
    <w:rsid w:val="1192965C"/>
    <w:rsid w:val="1AFDDBFE"/>
    <w:rsid w:val="24F27C9E"/>
    <w:rsid w:val="25AEA5E0"/>
    <w:rsid w:val="289437B1"/>
    <w:rsid w:val="29833A94"/>
    <w:rsid w:val="2C03F8E4"/>
    <w:rsid w:val="35F91E44"/>
    <w:rsid w:val="44359B7E"/>
    <w:rsid w:val="5255CC24"/>
    <w:rsid w:val="5D8935F2"/>
    <w:rsid w:val="652714EC"/>
    <w:rsid w:val="6896030D"/>
    <w:rsid w:val="68C9323E"/>
    <w:rsid w:val="7075F69C"/>
    <w:rsid w:val="730CA63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9E133225-8C6A-4BE6-83C5-6661AA76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2419">
      <w:bodyDiv w:val="1"/>
      <w:marLeft w:val="0"/>
      <w:marRight w:val="0"/>
      <w:marTop w:val="0"/>
      <w:marBottom w:val="0"/>
      <w:divBdr>
        <w:top w:val="none" w:sz="0" w:space="0" w:color="auto"/>
        <w:left w:val="none" w:sz="0" w:space="0" w:color="auto"/>
        <w:bottom w:val="none" w:sz="0" w:space="0" w:color="auto"/>
        <w:right w:val="none" w:sz="0" w:space="0" w:color="auto"/>
      </w:divBdr>
      <w:divsChild>
        <w:div w:id="864052723">
          <w:marLeft w:val="0"/>
          <w:marRight w:val="0"/>
          <w:marTop w:val="0"/>
          <w:marBottom w:val="0"/>
          <w:divBdr>
            <w:top w:val="none" w:sz="0" w:space="0" w:color="auto"/>
            <w:left w:val="none" w:sz="0" w:space="0" w:color="auto"/>
            <w:bottom w:val="none" w:sz="0" w:space="0" w:color="auto"/>
            <w:right w:val="none" w:sz="0" w:space="0" w:color="auto"/>
          </w:divBdr>
        </w:div>
        <w:div w:id="894436727">
          <w:marLeft w:val="0"/>
          <w:marRight w:val="0"/>
          <w:marTop w:val="0"/>
          <w:marBottom w:val="0"/>
          <w:divBdr>
            <w:top w:val="none" w:sz="0" w:space="0" w:color="auto"/>
            <w:left w:val="none" w:sz="0" w:space="0" w:color="auto"/>
            <w:bottom w:val="none" w:sz="0" w:space="0" w:color="auto"/>
            <w:right w:val="none" w:sz="0" w:space="0" w:color="auto"/>
          </w:divBdr>
        </w:div>
        <w:div w:id="774250624">
          <w:marLeft w:val="0"/>
          <w:marRight w:val="0"/>
          <w:marTop w:val="0"/>
          <w:marBottom w:val="0"/>
          <w:divBdr>
            <w:top w:val="none" w:sz="0" w:space="0" w:color="auto"/>
            <w:left w:val="none" w:sz="0" w:space="0" w:color="auto"/>
            <w:bottom w:val="none" w:sz="0" w:space="0" w:color="auto"/>
            <w:right w:val="none" w:sz="0" w:space="0" w:color="auto"/>
          </w:divBdr>
        </w:div>
        <w:div w:id="1821799419">
          <w:marLeft w:val="0"/>
          <w:marRight w:val="0"/>
          <w:marTop w:val="0"/>
          <w:marBottom w:val="0"/>
          <w:divBdr>
            <w:top w:val="none" w:sz="0" w:space="0" w:color="auto"/>
            <w:left w:val="none" w:sz="0" w:space="0" w:color="auto"/>
            <w:bottom w:val="none" w:sz="0" w:space="0" w:color="auto"/>
            <w:right w:val="none" w:sz="0" w:space="0" w:color="auto"/>
          </w:divBdr>
        </w:div>
        <w:div w:id="366880234">
          <w:marLeft w:val="0"/>
          <w:marRight w:val="0"/>
          <w:marTop w:val="0"/>
          <w:marBottom w:val="0"/>
          <w:divBdr>
            <w:top w:val="none" w:sz="0" w:space="0" w:color="auto"/>
            <w:left w:val="none" w:sz="0" w:space="0" w:color="auto"/>
            <w:bottom w:val="none" w:sz="0" w:space="0" w:color="auto"/>
            <w:right w:val="none" w:sz="0" w:space="0" w:color="auto"/>
          </w:divBdr>
        </w:div>
        <w:div w:id="340812735">
          <w:marLeft w:val="0"/>
          <w:marRight w:val="0"/>
          <w:marTop w:val="0"/>
          <w:marBottom w:val="0"/>
          <w:divBdr>
            <w:top w:val="none" w:sz="0" w:space="0" w:color="auto"/>
            <w:left w:val="none" w:sz="0" w:space="0" w:color="auto"/>
            <w:bottom w:val="none" w:sz="0" w:space="0" w:color="auto"/>
            <w:right w:val="none" w:sz="0" w:space="0" w:color="auto"/>
          </w:divBdr>
        </w:div>
        <w:div w:id="924612777">
          <w:marLeft w:val="0"/>
          <w:marRight w:val="0"/>
          <w:marTop w:val="0"/>
          <w:marBottom w:val="0"/>
          <w:divBdr>
            <w:top w:val="none" w:sz="0" w:space="0" w:color="auto"/>
            <w:left w:val="none" w:sz="0" w:space="0" w:color="auto"/>
            <w:bottom w:val="none" w:sz="0" w:space="0" w:color="auto"/>
            <w:right w:val="none" w:sz="0" w:space="0" w:color="auto"/>
          </w:divBdr>
        </w:div>
        <w:div w:id="374161920">
          <w:marLeft w:val="0"/>
          <w:marRight w:val="0"/>
          <w:marTop w:val="0"/>
          <w:marBottom w:val="0"/>
          <w:divBdr>
            <w:top w:val="none" w:sz="0" w:space="0" w:color="auto"/>
            <w:left w:val="none" w:sz="0" w:space="0" w:color="auto"/>
            <w:bottom w:val="none" w:sz="0" w:space="0" w:color="auto"/>
            <w:right w:val="none" w:sz="0" w:space="0" w:color="auto"/>
          </w:divBdr>
        </w:div>
        <w:div w:id="532813424">
          <w:marLeft w:val="0"/>
          <w:marRight w:val="0"/>
          <w:marTop w:val="0"/>
          <w:marBottom w:val="0"/>
          <w:divBdr>
            <w:top w:val="none" w:sz="0" w:space="0" w:color="auto"/>
            <w:left w:val="none" w:sz="0" w:space="0" w:color="auto"/>
            <w:bottom w:val="none" w:sz="0" w:space="0" w:color="auto"/>
            <w:right w:val="none" w:sz="0" w:space="0" w:color="auto"/>
          </w:divBdr>
        </w:div>
        <w:div w:id="1368873717">
          <w:marLeft w:val="0"/>
          <w:marRight w:val="0"/>
          <w:marTop w:val="0"/>
          <w:marBottom w:val="0"/>
          <w:divBdr>
            <w:top w:val="none" w:sz="0" w:space="0" w:color="auto"/>
            <w:left w:val="none" w:sz="0" w:space="0" w:color="auto"/>
            <w:bottom w:val="none" w:sz="0" w:space="0" w:color="auto"/>
            <w:right w:val="none" w:sz="0" w:space="0" w:color="auto"/>
          </w:divBdr>
        </w:div>
      </w:divsChild>
    </w:div>
    <w:div w:id="251361384">
      <w:bodyDiv w:val="1"/>
      <w:marLeft w:val="0"/>
      <w:marRight w:val="0"/>
      <w:marTop w:val="0"/>
      <w:marBottom w:val="0"/>
      <w:divBdr>
        <w:top w:val="none" w:sz="0" w:space="0" w:color="auto"/>
        <w:left w:val="none" w:sz="0" w:space="0" w:color="auto"/>
        <w:bottom w:val="none" w:sz="0" w:space="0" w:color="auto"/>
        <w:right w:val="none" w:sz="0" w:space="0" w:color="auto"/>
      </w:divBdr>
      <w:divsChild>
        <w:div w:id="2134400442">
          <w:marLeft w:val="0"/>
          <w:marRight w:val="0"/>
          <w:marTop w:val="0"/>
          <w:marBottom w:val="0"/>
          <w:divBdr>
            <w:top w:val="none" w:sz="0" w:space="0" w:color="auto"/>
            <w:left w:val="none" w:sz="0" w:space="0" w:color="auto"/>
            <w:bottom w:val="none" w:sz="0" w:space="0" w:color="auto"/>
            <w:right w:val="none" w:sz="0" w:space="0" w:color="auto"/>
          </w:divBdr>
        </w:div>
        <w:div w:id="1039669328">
          <w:marLeft w:val="0"/>
          <w:marRight w:val="0"/>
          <w:marTop w:val="0"/>
          <w:marBottom w:val="0"/>
          <w:divBdr>
            <w:top w:val="none" w:sz="0" w:space="0" w:color="auto"/>
            <w:left w:val="none" w:sz="0" w:space="0" w:color="auto"/>
            <w:bottom w:val="none" w:sz="0" w:space="0" w:color="auto"/>
            <w:right w:val="none" w:sz="0" w:space="0" w:color="auto"/>
          </w:divBdr>
        </w:div>
        <w:div w:id="1170873081">
          <w:marLeft w:val="0"/>
          <w:marRight w:val="0"/>
          <w:marTop w:val="0"/>
          <w:marBottom w:val="0"/>
          <w:divBdr>
            <w:top w:val="none" w:sz="0" w:space="0" w:color="auto"/>
            <w:left w:val="none" w:sz="0" w:space="0" w:color="auto"/>
            <w:bottom w:val="none" w:sz="0" w:space="0" w:color="auto"/>
            <w:right w:val="none" w:sz="0" w:space="0" w:color="auto"/>
          </w:divBdr>
        </w:div>
        <w:div w:id="1439763287">
          <w:marLeft w:val="0"/>
          <w:marRight w:val="0"/>
          <w:marTop w:val="0"/>
          <w:marBottom w:val="0"/>
          <w:divBdr>
            <w:top w:val="none" w:sz="0" w:space="0" w:color="auto"/>
            <w:left w:val="none" w:sz="0" w:space="0" w:color="auto"/>
            <w:bottom w:val="none" w:sz="0" w:space="0" w:color="auto"/>
            <w:right w:val="none" w:sz="0" w:space="0" w:color="auto"/>
          </w:divBdr>
        </w:div>
        <w:div w:id="171457814">
          <w:marLeft w:val="0"/>
          <w:marRight w:val="0"/>
          <w:marTop w:val="0"/>
          <w:marBottom w:val="0"/>
          <w:divBdr>
            <w:top w:val="none" w:sz="0" w:space="0" w:color="auto"/>
            <w:left w:val="none" w:sz="0" w:space="0" w:color="auto"/>
            <w:bottom w:val="none" w:sz="0" w:space="0" w:color="auto"/>
            <w:right w:val="none" w:sz="0" w:space="0" w:color="auto"/>
          </w:divBdr>
        </w:div>
        <w:div w:id="139468050">
          <w:marLeft w:val="0"/>
          <w:marRight w:val="0"/>
          <w:marTop w:val="0"/>
          <w:marBottom w:val="0"/>
          <w:divBdr>
            <w:top w:val="none" w:sz="0" w:space="0" w:color="auto"/>
            <w:left w:val="none" w:sz="0" w:space="0" w:color="auto"/>
            <w:bottom w:val="none" w:sz="0" w:space="0" w:color="auto"/>
            <w:right w:val="none" w:sz="0" w:space="0" w:color="auto"/>
          </w:divBdr>
        </w:div>
        <w:div w:id="1166239898">
          <w:marLeft w:val="0"/>
          <w:marRight w:val="0"/>
          <w:marTop w:val="0"/>
          <w:marBottom w:val="0"/>
          <w:divBdr>
            <w:top w:val="none" w:sz="0" w:space="0" w:color="auto"/>
            <w:left w:val="none" w:sz="0" w:space="0" w:color="auto"/>
            <w:bottom w:val="none" w:sz="0" w:space="0" w:color="auto"/>
            <w:right w:val="none" w:sz="0" w:space="0" w:color="auto"/>
          </w:divBdr>
        </w:div>
        <w:div w:id="300306731">
          <w:marLeft w:val="0"/>
          <w:marRight w:val="0"/>
          <w:marTop w:val="0"/>
          <w:marBottom w:val="0"/>
          <w:divBdr>
            <w:top w:val="none" w:sz="0" w:space="0" w:color="auto"/>
            <w:left w:val="none" w:sz="0" w:space="0" w:color="auto"/>
            <w:bottom w:val="none" w:sz="0" w:space="0" w:color="auto"/>
            <w:right w:val="none" w:sz="0" w:space="0" w:color="auto"/>
          </w:divBdr>
        </w:div>
        <w:div w:id="1972397072">
          <w:marLeft w:val="0"/>
          <w:marRight w:val="0"/>
          <w:marTop w:val="0"/>
          <w:marBottom w:val="0"/>
          <w:divBdr>
            <w:top w:val="none" w:sz="0" w:space="0" w:color="auto"/>
            <w:left w:val="none" w:sz="0" w:space="0" w:color="auto"/>
            <w:bottom w:val="none" w:sz="0" w:space="0" w:color="auto"/>
            <w:right w:val="none" w:sz="0" w:space="0" w:color="auto"/>
          </w:divBdr>
        </w:div>
        <w:div w:id="1284726177">
          <w:marLeft w:val="0"/>
          <w:marRight w:val="0"/>
          <w:marTop w:val="0"/>
          <w:marBottom w:val="0"/>
          <w:divBdr>
            <w:top w:val="none" w:sz="0" w:space="0" w:color="auto"/>
            <w:left w:val="none" w:sz="0" w:space="0" w:color="auto"/>
            <w:bottom w:val="none" w:sz="0" w:space="0" w:color="auto"/>
            <w:right w:val="none" w:sz="0" w:space="0" w:color="auto"/>
          </w:divBdr>
        </w:div>
      </w:divsChild>
    </w:div>
    <w:div w:id="412511462">
      <w:bodyDiv w:val="1"/>
      <w:marLeft w:val="0"/>
      <w:marRight w:val="0"/>
      <w:marTop w:val="0"/>
      <w:marBottom w:val="0"/>
      <w:divBdr>
        <w:top w:val="none" w:sz="0" w:space="0" w:color="auto"/>
        <w:left w:val="none" w:sz="0" w:space="0" w:color="auto"/>
        <w:bottom w:val="none" w:sz="0" w:space="0" w:color="auto"/>
        <w:right w:val="none" w:sz="0" w:space="0" w:color="auto"/>
      </w:divBdr>
      <w:divsChild>
        <w:div w:id="98988895">
          <w:marLeft w:val="0"/>
          <w:marRight w:val="0"/>
          <w:marTop w:val="0"/>
          <w:marBottom w:val="0"/>
          <w:divBdr>
            <w:top w:val="none" w:sz="0" w:space="0" w:color="auto"/>
            <w:left w:val="none" w:sz="0" w:space="0" w:color="auto"/>
            <w:bottom w:val="none" w:sz="0" w:space="0" w:color="auto"/>
            <w:right w:val="none" w:sz="0" w:space="0" w:color="auto"/>
          </w:divBdr>
        </w:div>
        <w:div w:id="953444984">
          <w:marLeft w:val="0"/>
          <w:marRight w:val="0"/>
          <w:marTop w:val="0"/>
          <w:marBottom w:val="0"/>
          <w:divBdr>
            <w:top w:val="none" w:sz="0" w:space="0" w:color="auto"/>
            <w:left w:val="none" w:sz="0" w:space="0" w:color="auto"/>
            <w:bottom w:val="none" w:sz="0" w:space="0" w:color="auto"/>
            <w:right w:val="none" w:sz="0" w:space="0" w:color="auto"/>
          </w:divBdr>
        </w:div>
        <w:div w:id="656884320">
          <w:marLeft w:val="0"/>
          <w:marRight w:val="0"/>
          <w:marTop w:val="0"/>
          <w:marBottom w:val="0"/>
          <w:divBdr>
            <w:top w:val="none" w:sz="0" w:space="0" w:color="auto"/>
            <w:left w:val="none" w:sz="0" w:space="0" w:color="auto"/>
            <w:bottom w:val="none" w:sz="0" w:space="0" w:color="auto"/>
            <w:right w:val="none" w:sz="0" w:space="0" w:color="auto"/>
          </w:divBdr>
        </w:div>
        <w:div w:id="1860465601">
          <w:marLeft w:val="0"/>
          <w:marRight w:val="0"/>
          <w:marTop w:val="0"/>
          <w:marBottom w:val="0"/>
          <w:divBdr>
            <w:top w:val="none" w:sz="0" w:space="0" w:color="auto"/>
            <w:left w:val="none" w:sz="0" w:space="0" w:color="auto"/>
            <w:bottom w:val="none" w:sz="0" w:space="0" w:color="auto"/>
            <w:right w:val="none" w:sz="0" w:space="0" w:color="auto"/>
          </w:divBdr>
        </w:div>
        <w:div w:id="1440762859">
          <w:marLeft w:val="0"/>
          <w:marRight w:val="0"/>
          <w:marTop w:val="0"/>
          <w:marBottom w:val="0"/>
          <w:divBdr>
            <w:top w:val="none" w:sz="0" w:space="0" w:color="auto"/>
            <w:left w:val="none" w:sz="0" w:space="0" w:color="auto"/>
            <w:bottom w:val="none" w:sz="0" w:space="0" w:color="auto"/>
            <w:right w:val="none" w:sz="0" w:space="0" w:color="auto"/>
          </w:divBdr>
        </w:div>
      </w:divsChild>
    </w:div>
    <w:div w:id="741292920">
      <w:bodyDiv w:val="1"/>
      <w:marLeft w:val="0"/>
      <w:marRight w:val="0"/>
      <w:marTop w:val="0"/>
      <w:marBottom w:val="0"/>
      <w:divBdr>
        <w:top w:val="none" w:sz="0" w:space="0" w:color="auto"/>
        <w:left w:val="none" w:sz="0" w:space="0" w:color="auto"/>
        <w:bottom w:val="none" w:sz="0" w:space="0" w:color="auto"/>
        <w:right w:val="none" w:sz="0" w:space="0" w:color="auto"/>
      </w:divBdr>
      <w:divsChild>
        <w:div w:id="715810943">
          <w:marLeft w:val="0"/>
          <w:marRight w:val="0"/>
          <w:marTop w:val="0"/>
          <w:marBottom w:val="0"/>
          <w:divBdr>
            <w:top w:val="none" w:sz="0" w:space="0" w:color="auto"/>
            <w:left w:val="none" w:sz="0" w:space="0" w:color="auto"/>
            <w:bottom w:val="none" w:sz="0" w:space="0" w:color="auto"/>
            <w:right w:val="none" w:sz="0" w:space="0" w:color="auto"/>
          </w:divBdr>
        </w:div>
        <w:div w:id="1774936141">
          <w:marLeft w:val="0"/>
          <w:marRight w:val="0"/>
          <w:marTop w:val="0"/>
          <w:marBottom w:val="0"/>
          <w:divBdr>
            <w:top w:val="none" w:sz="0" w:space="0" w:color="auto"/>
            <w:left w:val="none" w:sz="0" w:space="0" w:color="auto"/>
            <w:bottom w:val="none" w:sz="0" w:space="0" w:color="auto"/>
            <w:right w:val="none" w:sz="0" w:space="0" w:color="auto"/>
          </w:divBdr>
        </w:div>
        <w:div w:id="120341579">
          <w:marLeft w:val="0"/>
          <w:marRight w:val="0"/>
          <w:marTop w:val="0"/>
          <w:marBottom w:val="0"/>
          <w:divBdr>
            <w:top w:val="none" w:sz="0" w:space="0" w:color="auto"/>
            <w:left w:val="none" w:sz="0" w:space="0" w:color="auto"/>
            <w:bottom w:val="none" w:sz="0" w:space="0" w:color="auto"/>
            <w:right w:val="none" w:sz="0" w:space="0" w:color="auto"/>
          </w:divBdr>
        </w:div>
        <w:div w:id="469439783">
          <w:marLeft w:val="0"/>
          <w:marRight w:val="0"/>
          <w:marTop w:val="0"/>
          <w:marBottom w:val="0"/>
          <w:divBdr>
            <w:top w:val="none" w:sz="0" w:space="0" w:color="auto"/>
            <w:left w:val="none" w:sz="0" w:space="0" w:color="auto"/>
            <w:bottom w:val="none" w:sz="0" w:space="0" w:color="auto"/>
            <w:right w:val="none" w:sz="0" w:space="0" w:color="auto"/>
          </w:divBdr>
        </w:div>
        <w:div w:id="1997878116">
          <w:marLeft w:val="0"/>
          <w:marRight w:val="0"/>
          <w:marTop w:val="0"/>
          <w:marBottom w:val="0"/>
          <w:divBdr>
            <w:top w:val="none" w:sz="0" w:space="0" w:color="auto"/>
            <w:left w:val="none" w:sz="0" w:space="0" w:color="auto"/>
            <w:bottom w:val="none" w:sz="0" w:space="0" w:color="auto"/>
            <w:right w:val="none" w:sz="0" w:space="0" w:color="auto"/>
          </w:divBdr>
        </w:div>
        <w:div w:id="625744904">
          <w:marLeft w:val="0"/>
          <w:marRight w:val="0"/>
          <w:marTop w:val="0"/>
          <w:marBottom w:val="0"/>
          <w:divBdr>
            <w:top w:val="none" w:sz="0" w:space="0" w:color="auto"/>
            <w:left w:val="none" w:sz="0" w:space="0" w:color="auto"/>
            <w:bottom w:val="none" w:sz="0" w:space="0" w:color="auto"/>
            <w:right w:val="none" w:sz="0" w:space="0" w:color="auto"/>
          </w:divBdr>
        </w:div>
        <w:div w:id="1646351919">
          <w:marLeft w:val="0"/>
          <w:marRight w:val="0"/>
          <w:marTop w:val="0"/>
          <w:marBottom w:val="0"/>
          <w:divBdr>
            <w:top w:val="none" w:sz="0" w:space="0" w:color="auto"/>
            <w:left w:val="none" w:sz="0" w:space="0" w:color="auto"/>
            <w:bottom w:val="none" w:sz="0" w:space="0" w:color="auto"/>
            <w:right w:val="none" w:sz="0" w:space="0" w:color="auto"/>
          </w:divBdr>
        </w:div>
        <w:div w:id="1881353388">
          <w:marLeft w:val="0"/>
          <w:marRight w:val="0"/>
          <w:marTop w:val="0"/>
          <w:marBottom w:val="0"/>
          <w:divBdr>
            <w:top w:val="none" w:sz="0" w:space="0" w:color="auto"/>
            <w:left w:val="none" w:sz="0" w:space="0" w:color="auto"/>
            <w:bottom w:val="none" w:sz="0" w:space="0" w:color="auto"/>
            <w:right w:val="none" w:sz="0" w:space="0" w:color="auto"/>
          </w:divBdr>
        </w:div>
        <w:div w:id="1316184937">
          <w:marLeft w:val="0"/>
          <w:marRight w:val="0"/>
          <w:marTop w:val="0"/>
          <w:marBottom w:val="0"/>
          <w:divBdr>
            <w:top w:val="none" w:sz="0" w:space="0" w:color="auto"/>
            <w:left w:val="none" w:sz="0" w:space="0" w:color="auto"/>
            <w:bottom w:val="none" w:sz="0" w:space="0" w:color="auto"/>
            <w:right w:val="none" w:sz="0" w:space="0" w:color="auto"/>
          </w:divBdr>
        </w:div>
        <w:div w:id="1602108988">
          <w:marLeft w:val="0"/>
          <w:marRight w:val="0"/>
          <w:marTop w:val="0"/>
          <w:marBottom w:val="0"/>
          <w:divBdr>
            <w:top w:val="none" w:sz="0" w:space="0" w:color="auto"/>
            <w:left w:val="none" w:sz="0" w:space="0" w:color="auto"/>
            <w:bottom w:val="none" w:sz="0" w:space="0" w:color="auto"/>
            <w:right w:val="none" w:sz="0" w:space="0" w:color="auto"/>
          </w:divBdr>
        </w:div>
      </w:divsChild>
    </w:div>
    <w:div w:id="1057047770">
      <w:bodyDiv w:val="1"/>
      <w:marLeft w:val="0"/>
      <w:marRight w:val="0"/>
      <w:marTop w:val="0"/>
      <w:marBottom w:val="0"/>
      <w:divBdr>
        <w:top w:val="none" w:sz="0" w:space="0" w:color="auto"/>
        <w:left w:val="none" w:sz="0" w:space="0" w:color="auto"/>
        <w:bottom w:val="none" w:sz="0" w:space="0" w:color="auto"/>
        <w:right w:val="none" w:sz="0" w:space="0" w:color="auto"/>
      </w:divBdr>
      <w:divsChild>
        <w:div w:id="754395207">
          <w:marLeft w:val="0"/>
          <w:marRight w:val="0"/>
          <w:marTop w:val="0"/>
          <w:marBottom w:val="0"/>
          <w:divBdr>
            <w:top w:val="none" w:sz="0" w:space="0" w:color="auto"/>
            <w:left w:val="none" w:sz="0" w:space="0" w:color="auto"/>
            <w:bottom w:val="none" w:sz="0" w:space="0" w:color="auto"/>
            <w:right w:val="none" w:sz="0" w:space="0" w:color="auto"/>
          </w:divBdr>
        </w:div>
        <w:div w:id="1076513713">
          <w:marLeft w:val="0"/>
          <w:marRight w:val="0"/>
          <w:marTop w:val="0"/>
          <w:marBottom w:val="0"/>
          <w:divBdr>
            <w:top w:val="none" w:sz="0" w:space="0" w:color="auto"/>
            <w:left w:val="none" w:sz="0" w:space="0" w:color="auto"/>
            <w:bottom w:val="none" w:sz="0" w:space="0" w:color="auto"/>
            <w:right w:val="none" w:sz="0" w:space="0" w:color="auto"/>
          </w:divBdr>
        </w:div>
        <w:div w:id="1541164711">
          <w:marLeft w:val="0"/>
          <w:marRight w:val="0"/>
          <w:marTop w:val="0"/>
          <w:marBottom w:val="0"/>
          <w:divBdr>
            <w:top w:val="none" w:sz="0" w:space="0" w:color="auto"/>
            <w:left w:val="none" w:sz="0" w:space="0" w:color="auto"/>
            <w:bottom w:val="none" w:sz="0" w:space="0" w:color="auto"/>
            <w:right w:val="none" w:sz="0" w:space="0" w:color="auto"/>
          </w:divBdr>
        </w:div>
        <w:div w:id="1845894449">
          <w:marLeft w:val="0"/>
          <w:marRight w:val="0"/>
          <w:marTop w:val="0"/>
          <w:marBottom w:val="0"/>
          <w:divBdr>
            <w:top w:val="none" w:sz="0" w:space="0" w:color="auto"/>
            <w:left w:val="none" w:sz="0" w:space="0" w:color="auto"/>
            <w:bottom w:val="none" w:sz="0" w:space="0" w:color="auto"/>
            <w:right w:val="none" w:sz="0" w:space="0" w:color="auto"/>
          </w:divBdr>
        </w:div>
        <w:div w:id="1965424741">
          <w:marLeft w:val="0"/>
          <w:marRight w:val="0"/>
          <w:marTop w:val="0"/>
          <w:marBottom w:val="0"/>
          <w:divBdr>
            <w:top w:val="none" w:sz="0" w:space="0" w:color="auto"/>
            <w:left w:val="none" w:sz="0" w:space="0" w:color="auto"/>
            <w:bottom w:val="none" w:sz="0" w:space="0" w:color="auto"/>
            <w:right w:val="none" w:sz="0" w:space="0" w:color="auto"/>
          </w:divBdr>
        </w:div>
        <w:div w:id="808740367">
          <w:marLeft w:val="0"/>
          <w:marRight w:val="0"/>
          <w:marTop w:val="0"/>
          <w:marBottom w:val="0"/>
          <w:divBdr>
            <w:top w:val="none" w:sz="0" w:space="0" w:color="auto"/>
            <w:left w:val="none" w:sz="0" w:space="0" w:color="auto"/>
            <w:bottom w:val="none" w:sz="0" w:space="0" w:color="auto"/>
            <w:right w:val="none" w:sz="0" w:space="0" w:color="auto"/>
          </w:divBdr>
        </w:div>
        <w:div w:id="1873807376">
          <w:marLeft w:val="0"/>
          <w:marRight w:val="0"/>
          <w:marTop w:val="0"/>
          <w:marBottom w:val="0"/>
          <w:divBdr>
            <w:top w:val="none" w:sz="0" w:space="0" w:color="auto"/>
            <w:left w:val="none" w:sz="0" w:space="0" w:color="auto"/>
            <w:bottom w:val="none" w:sz="0" w:space="0" w:color="auto"/>
            <w:right w:val="none" w:sz="0" w:space="0" w:color="auto"/>
          </w:divBdr>
        </w:div>
        <w:div w:id="1706910226">
          <w:marLeft w:val="0"/>
          <w:marRight w:val="0"/>
          <w:marTop w:val="0"/>
          <w:marBottom w:val="0"/>
          <w:divBdr>
            <w:top w:val="none" w:sz="0" w:space="0" w:color="auto"/>
            <w:left w:val="none" w:sz="0" w:space="0" w:color="auto"/>
            <w:bottom w:val="none" w:sz="0" w:space="0" w:color="auto"/>
            <w:right w:val="none" w:sz="0" w:space="0" w:color="auto"/>
          </w:divBdr>
        </w:div>
        <w:div w:id="1659765103">
          <w:marLeft w:val="0"/>
          <w:marRight w:val="0"/>
          <w:marTop w:val="0"/>
          <w:marBottom w:val="0"/>
          <w:divBdr>
            <w:top w:val="none" w:sz="0" w:space="0" w:color="auto"/>
            <w:left w:val="none" w:sz="0" w:space="0" w:color="auto"/>
            <w:bottom w:val="none" w:sz="0" w:space="0" w:color="auto"/>
            <w:right w:val="none" w:sz="0" w:space="0" w:color="auto"/>
          </w:divBdr>
        </w:div>
        <w:div w:id="87972075">
          <w:marLeft w:val="0"/>
          <w:marRight w:val="0"/>
          <w:marTop w:val="0"/>
          <w:marBottom w:val="0"/>
          <w:divBdr>
            <w:top w:val="none" w:sz="0" w:space="0" w:color="auto"/>
            <w:left w:val="none" w:sz="0" w:space="0" w:color="auto"/>
            <w:bottom w:val="none" w:sz="0" w:space="0" w:color="auto"/>
            <w:right w:val="none" w:sz="0" w:space="0" w:color="auto"/>
          </w:divBdr>
        </w:div>
      </w:divsChild>
    </w:div>
    <w:div w:id="1193958137">
      <w:bodyDiv w:val="1"/>
      <w:marLeft w:val="0"/>
      <w:marRight w:val="0"/>
      <w:marTop w:val="0"/>
      <w:marBottom w:val="0"/>
      <w:divBdr>
        <w:top w:val="none" w:sz="0" w:space="0" w:color="auto"/>
        <w:left w:val="none" w:sz="0" w:space="0" w:color="auto"/>
        <w:bottom w:val="none" w:sz="0" w:space="0" w:color="auto"/>
        <w:right w:val="none" w:sz="0" w:space="0" w:color="auto"/>
      </w:divBdr>
      <w:divsChild>
        <w:div w:id="539167596">
          <w:marLeft w:val="0"/>
          <w:marRight w:val="0"/>
          <w:marTop w:val="0"/>
          <w:marBottom w:val="0"/>
          <w:divBdr>
            <w:top w:val="none" w:sz="0" w:space="0" w:color="auto"/>
            <w:left w:val="none" w:sz="0" w:space="0" w:color="auto"/>
            <w:bottom w:val="none" w:sz="0" w:space="0" w:color="auto"/>
            <w:right w:val="none" w:sz="0" w:space="0" w:color="auto"/>
          </w:divBdr>
        </w:div>
        <w:div w:id="828600429">
          <w:marLeft w:val="0"/>
          <w:marRight w:val="0"/>
          <w:marTop w:val="0"/>
          <w:marBottom w:val="0"/>
          <w:divBdr>
            <w:top w:val="none" w:sz="0" w:space="0" w:color="auto"/>
            <w:left w:val="none" w:sz="0" w:space="0" w:color="auto"/>
            <w:bottom w:val="none" w:sz="0" w:space="0" w:color="auto"/>
            <w:right w:val="none" w:sz="0" w:space="0" w:color="auto"/>
          </w:divBdr>
        </w:div>
        <w:div w:id="698436424">
          <w:marLeft w:val="0"/>
          <w:marRight w:val="0"/>
          <w:marTop w:val="0"/>
          <w:marBottom w:val="0"/>
          <w:divBdr>
            <w:top w:val="none" w:sz="0" w:space="0" w:color="auto"/>
            <w:left w:val="none" w:sz="0" w:space="0" w:color="auto"/>
            <w:bottom w:val="none" w:sz="0" w:space="0" w:color="auto"/>
            <w:right w:val="none" w:sz="0" w:space="0" w:color="auto"/>
          </w:divBdr>
        </w:div>
        <w:div w:id="367341665">
          <w:marLeft w:val="0"/>
          <w:marRight w:val="0"/>
          <w:marTop w:val="0"/>
          <w:marBottom w:val="0"/>
          <w:divBdr>
            <w:top w:val="none" w:sz="0" w:space="0" w:color="auto"/>
            <w:left w:val="none" w:sz="0" w:space="0" w:color="auto"/>
            <w:bottom w:val="none" w:sz="0" w:space="0" w:color="auto"/>
            <w:right w:val="none" w:sz="0" w:space="0" w:color="auto"/>
          </w:divBdr>
        </w:div>
        <w:div w:id="471531584">
          <w:marLeft w:val="0"/>
          <w:marRight w:val="0"/>
          <w:marTop w:val="0"/>
          <w:marBottom w:val="0"/>
          <w:divBdr>
            <w:top w:val="none" w:sz="0" w:space="0" w:color="auto"/>
            <w:left w:val="none" w:sz="0" w:space="0" w:color="auto"/>
            <w:bottom w:val="none" w:sz="0" w:space="0" w:color="auto"/>
            <w:right w:val="none" w:sz="0" w:space="0" w:color="auto"/>
          </w:divBdr>
        </w:div>
        <w:div w:id="669528387">
          <w:marLeft w:val="0"/>
          <w:marRight w:val="0"/>
          <w:marTop w:val="0"/>
          <w:marBottom w:val="0"/>
          <w:divBdr>
            <w:top w:val="none" w:sz="0" w:space="0" w:color="auto"/>
            <w:left w:val="none" w:sz="0" w:space="0" w:color="auto"/>
            <w:bottom w:val="none" w:sz="0" w:space="0" w:color="auto"/>
            <w:right w:val="none" w:sz="0" w:space="0" w:color="auto"/>
          </w:divBdr>
        </w:div>
        <w:div w:id="3288447">
          <w:marLeft w:val="0"/>
          <w:marRight w:val="0"/>
          <w:marTop w:val="0"/>
          <w:marBottom w:val="0"/>
          <w:divBdr>
            <w:top w:val="none" w:sz="0" w:space="0" w:color="auto"/>
            <w:left w:val="none" w:sz="0" w:space="0" w:color="auto"/>
            <w:bottom w:val="none" w:sz="0" w:space="0" w:color="auto"/>
            <w:right w:val="none" w:sz="0" w:space="0" w:color="auto"/>
          </w:divBdr>
        </w:div>
        <w:div w:id="1702441419">
          <w:marLeft w:val="0"/>
          <w:marRight w:val="0"/>
          <w:marTop w:val="0"/>
          <w:marBottom w:val="0"/>
          <w:divBdr>
            <w:top w:val="none" w:sz="0" w:space="0" w:color="auto"/>
            <w:left w:val="none" w:sz="0" w:space="0" w:color="auto"/>
            <w:bottom w:val="none" w:sz="0" w:space="0" w:color="auto"/>
            <w:right w:val="none" w:sz="0" w:space="0" w:color="auto"/>
          </w:divBdr>
        </w:div>
        <w:div w:id="1024358292">
          <w:marLeft w:val="0"/>
          <w:marRight w:val="0"/>
          <w:marTop w:val="0"/>
          <w:marBottom w:val="0"/>
          <w:divBdr>
            <w:top w:val="none" w:sz="0" w:space="0" w:color="auto"/>
            <w:left w:val="none" w:sz="0" w:space="0" w:color="auto"/>
            <w:bottom w:val="none" w:sz="0" w:space="0" w:color="auto"/>
            <w:right w:val="none" w:sz="0" w:space="0" w:color="auto"/>
          </w:divBdr>
        </w:div>
        <w:div w:id="91704290">
          <w:marLeft w:val="0"/>
          <w:marRight w:val="0"/>
          <w:marTop w:val="0"/>
          <w:marBottom w:val="0"/>
          <w:divBdr>
            <w:top w:val="none" w:sz="0" w:space="0" w:color="auto"/>
            <w:left w:val="none" w:sz="0" w:space="0" w:color="auto"/>
            <w:bottom w:val="none" w:sz="0" w:space="0" w:color="auto"/>
            <w:right w:val="none" w:sz="0" w:space="0" w:color="auto"/>
          </w:divBdr>
        </w:div>
      </w:divsChild>
    </w:div>
    <w:div w:id="1208296964">
      <w:bodyDiv w:val="1"/>
      <w:marLeft w:val="0"/>
      <w:marRight w:val="0"/>
      <w:marTop w:val="0"/>
      <w:marBottom w:val="0"/>
      <w:divBdr>
        <w:top w:val="none" w:sz="0" w:space="0" w:color="auto"/>
        <w:left w:val="none" w:sz="0" w:space="0" w:color="auto"/>
        <w:bottom w:val="none" w:sz="0" w:space="0" w:color="auto"/>
        <w:right w:val="none" w:sz="0" w:space="0" w:color="auto"/>
      </w:divBdr>
      <w:divsChild>
        <w:div w:id="110055733">
          <w:marLeft w:val="0"/>
          <w:marRight w:val="0"/>
          <w:marTop w:val="0"/>
          <w:marBottom w:val="0"/>
          <w:divBdr>
            <w:top w:val="none" w:sz="0" w:space="0" w:color="auto"/>
            <w:left w:val="none" w:sz="0" w:space="0" w:color="auto"/>
            <w:bottom w:val="none" w:sz="0" w:space="0" w:color="auto"/>
            <w:right w:val="none" w:sz="0" w:space="0" w:color="auto"/>
          </w:divBdr>
        </w:div>
        <w:div w:id="70197422">
          <w:marLeft w:val="0"/>
          <w:marRight w:val="0"/>
          <w:marTop w:val="0"/>
          <w:marBottom w:val="0"/>
          <w:divBdr>
            <w:top w:val="none" w:sz="0" w:space="0" w:color="auto"/>
            <w:left w:val="none" w:sz="0" w:space="0" w:color="auto"/>
            <w:bottom w:val="none" w:sz="0" w:space="0" w:color="auto"/>
            <w:right w:val="none" w:sz="0" w:space="0" w:color="auto"/>
          </w:divBdr>
        </w:div>
        <w:div w:id="1181702944">
          <w:marLeft w:val="0"/>
          <w:marRight w:val="0"/>
          <w:marTop w:val="0"/>
          <w:marBottom w:val="0"/>
          <w:divBdr>
            <w:top w:val="none" w:sz="0" w:space="0" w:color="auto"/>
            <w:left w:val="none" w:sz="0" w:space="0" w:color="auto"/>
            <w:bottom w:val="none" w:sz="0" w:space="0" w:color="auto"/>
            <w:right w:val="none" w:sz="0" w:space="0" w:color="auto"/>
          </w:divBdr>
        </w:div>
        <w:div w:id="138347932">
          <w:marLeft w:val="0"/>
          <w:marRight w:val="0"/>
          <w:marTop w:val="0"/>
          <w:marBottom w:val="0"/>
          <w:divBdr>
            <w:top w:val="none" w:sz="0" w:space="0" w:color="auto"/>
            <w:left w:val="none" w:sz="0" w:space="0" w:color="auto"/>
            <w:bottom w:val="none" w:sz="0" w:space="0" w:color="auto"/>
            <w:right w:val="none" w:sz="0" w:space="0" w:color="auto"/>
          </w:divBdr>
        </w:div>
        <w:div w:id="843855863">
          <w:marLeft w:val="0"/>
          <w:marRight w:val="0"/>
          <w:marTop w:val="0"/>
          <w:marBottom w:val="0"/>
          <w:divBdr>
            <w:top w:val="none" w:sz="0" w:space="0" w:color="auto"/>
            <w:left w:val="none" w:sz="0" w:space="0" w:color="auto"/>
            <w:bottom w:val="none" w:sz="0" w:space="0" w:color="auto"/>
            <w:right w:val="none" w:sz="0" w:space="0" w:color="auto"/>
          </w:divBdr>
        </w:div>
        <w:div w:id="373047295">
          <w:marLeft w:val="0"/>
          <w:marRight w:val="0"/>
          <w:marTop w:val="0"/>
          <w:marBottom w:val="0"/>
          <w:divBdr>
            <w:top w:val="none" w:sz="0" w:space="0" w:color="auto"/>
            <w:left w:val="none" w:sz="0" w:space="0" w:color="auto"/>
            <w:bottom w:val="none" w:sz="0" w:space="0" w:color="auto"/>
            <w:right w:val="none" w:sz="0" w:space="0" w:color="auto"/>
          </w:divBdr>
        </w:div>
        <w:div w:id="1102916836">
          <w:marLeft w:val="0"/>
          <w:marRight w:val="0"/>
          <w:marTop w:val="0"/>
          <w:marBottom w:val="0"/>
          <w:divBdr>
            <w:top w:val="none" w:sz="0" w:space="0" w:color="auto"/>
            <w:left w:val="none" w:sz="0" w:space="0" w:color="auto"/>
            <w:bottom w:val="none" w:sz="0" w:space="0" w:color="auto"/>
            <w:right w:val="none" w:sz="0" w:space="0" w:color="auto"/>
          </w:divBdr>
        </w:div>
        <w:div w:id="879826121">
          <w:marLeft w:val="0"/>
          <w:marRight w:val="0"/>
          <w:marTop w:val="0"/>
          <w:marBottom w:val="0"/>
          <w:divBdr>
            <w:top w:val="none" w:sz="0" w:space="0" w:color="auto"/>
            <w:left w:val="none" w:sz="0" w:space="0" w:color="auto"/>
            <w:bottom w:val="none" w:sz="0" w:space="0" w:color="auto"/>
            <w:right w:val="none" w:sz="0" w:space="0" w:color="auto"/>
          </w:divBdr>
        </w:div>
        <w:div w:id="1581794607">
          <w:marLeft w:val="0"/>
          <w:marRight w:val="0"/>
          <w:marTop w:val="0"/>
          <w:marBottom w:val="0"/>
          <w:divBdr>
            <w:top w:val="none" w:sz="0" w:space="0" w:color="auto"/>
            <w:left w:val="none" w:sz="0" w:space="0" w:color="auto"/>
            <w:bottom w:val="none" w:sz="0" w:space="0" w:color="auto"/>
            <w:right w:val="none" w:sz="0" w:space="0" w:color="auto"/>
          </w:divBdr>
        </w:div>
        <w:div w:id="782841968">
          <w:marLeft w:val="0"/>
          <w:marRight w:val="0"/>
          <w:marTop w:val="0"/>
          <w:marBottom w:val="0"/>
          <w:divBdr>
            <w:top w:val="none" w:sz="0" w:space="0" w:color="auto"/>
            <w:left w:val="none" w:sz="0" w:space="0" w:color="auto"/>
            <w:bottom w:val="none" w:sz="0" w:space="0" w:color="auto"/>
            <w:right w:val="none" w:sz="0" w:space="0" w:color="auto"/>
          </w:divBdr>
        </w:div>
      </w:divsChild>
    </w:div>
    <w:div w:id="1499463949">
      <w:bodyDiv w:val="1"/>
      <w:marLeft w:val="0"/>
      <w:marRight w:val="0"/>
      <w:marTop w:val="0"/>
      <w:marBottom w:val="0"/>
      <w:divBdr>
        <w:top w:val="none" w:sz="0" w:space="0" w:color="auto"/>
        <w:left w:val="none" w:sz="0" w:space="0" w:color="auto"/>
        <w:bottom w:val="none" w:sz="0" w:space="0" w:color="auto"/>
        <w:right w:val="none" w:sz="0" w:space="0" w:color="auto"/>
      </w:divBdr>
      <w:divsChild>
        <w:div w:id="941915608">
          <w:marLeft w:val="0"/>
          <w:marRight w:val="0"/>
          <w:marTop w:val="0"/>
          <w:marBottom w:val="0"/>
          <w:divBdr>
            <w:top w:val="none" w:sz="0" w:space="0" w:color="auto"/>
            <w:left w:val="none" w:sz="0" w:space="0" w:color="auto"/>
            <w:bottom w:val="none" w:sz="0" w:space="0" w:color="auto"/>
            <w:right w:val="none" w:sz="0" w:space="0" w:color="auto"/>
          </w:divBdr>
        </w:div>
        <w:div w:id="2038307791">
          <w:marLeft w:val="0"/>
          <w:marRight w:val="0"/>
          <w:marTop w:val="0"/>
          <w:marBottom w:val="0"/>
          <w:divBdr>
            <w:top w:val="none" w:sz="0" w:space="0" w:color="auto"/>
            <w:left w:val="none" w:sz="0" w:space="0" w:color="auto"/>
            <w:bottom w:val="none" w:sz="0" w:space="0" w:color="auto"/>
            <w:right w:val="none" w:sz="0" w:space="0" w:color="auto"/>
          </w:divBdr>
        </w:div>
        <w:div w:id="1719089211">
          <w:marLeft w:val="0"/>
          <w:marRight w:val="0"/>
          <w:marTop w:val="0"/>
          <w:marBottom w:val="0"/>
          <w:divBdr>
            <w:top w:val="none" w:sz="0" w:space="0" w:color="auto"/>
            <w:left w:val="none" w:sz="0" w:space="0" w:color="auto"/>
            <w:bottom w:val="none" w:sz="0" w:space="0" w:color="auto"/>
            <w:right w:val="none" w:sz="0" w:space="0" w:color="auto"/>
          </w:divBdr>
        </w:div>
        <w:div w:id="1101032334">
          <w:marLeft w:val="0"/>
          <w:marRight w:val="0"/>
          <w:marTop w:val="0"/>
          <w:marBottom w:val="0"/>
          <w:divBdr>
            <w:top w:val="none" w:sz="0" w:space="0" w:color="auto"/>
            <w:left w:val="none" w:sz="0" w:space="0" w:color="auto"/>
            <w:bottom w:val="none" w:sz="0" w:space="0" w:color="auto"/>
            <w:right w:val="none" w:sz="0" w:space="0" w:color="auto"/>
          </w:divBdr>
        </w:div>
        <w:div w:id="1319115633">
          <w:marLeft w:val="0"/>
          <w:marRight w:val="0"/>
          <w:marTop w:val="0"/>
          <w:marBottom w:val="0"/>
          <w:divBdr>
            <w:top w:val="none" w:sz="0" w:space="0" w:color="auto"/>
            <w:left w:val="none" w:sz="0" w:space="0" w:color="auto"/>
            <w:bottom w:val="none" w:sz="0" w:space="0" w:color="auto"/>
            <w:right w:val="none" w:sz="0" w:space="0" w:color="auto"/>
          </w:divBdr>
        </w:div>
      </w:divsChild>
    </w:div>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Props1.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2.xml><?xml version="1.0" encoding="utf-8"?>
<ds:datastoreItem xmlns:ds="http://schemas.openxmlformats.org/officeDocument/2006/customXml" ds:itemID="{0C7B9EC4-E40B-4EB5-88C7-83BE4A42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BESE March 25, 2025 Regular Meeting Item 1: School Counselor of the Year</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25, 2025 Regular Meeting Item 2: School Counselor of the Year</dc:title>
  <dc:subject/>
  <dc:creator>DESE</dc:creator>
  <cp:keywords/>
  <dc:description/>
  <cp:lastModifiedBy>Zou, Dong (EOE)</cp:lastModifiedBy>
  <cp:revision>5</cp:revision>
  <cp:lastPrinted>2024-04-24T08:15:00Z</cp:lastPrinted>
  <dcterms:created xsi:type="dcterms:W3CDTF">2025-03-18T13:26:00Z</dcterms:created>
  <dcterms:modified xsi:type="dcterms:W3CDTF">2025-03-18T14:14:00Z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2025 12:00AM</vt:lpwstr>
  </property>
</Properties>
</file>