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F6B58" w14:textId="08D43C57" w:rsidR="004873A1" w:rsidRPr="00503255" w:rsidRDefault="004873A1">
      <w:pPr>
        <w:sectPr w:rsidR="004873A1" w:rsidRPr="00503255" w:rsidSect="00D67430">
          <w:headerReference w:type="default" r:id="rId11"/>
          <w:footerReference w:type="even" r:id="rId12"/>
          <w:footerReference w:type="default" r:id="rId13"/>
          <w:pgSz w:w="12240" w:h="15840"/>
          <w:pgMar w:top="2552" w:right="1440" w:bottom="1440" w:left="1440" w:header="576" w:footer="720" w:gutter="0"/>
          <w:cols w:space="720"/>
          <w:docGrid w:linePitch="360"/>
        </w:sectPr>
      </w:pPr>
    </w:p>
    <w:p w14:paraId="18F7C008" w14:textId="0CCCDFFC" w:rsidR="003051F4" w:rsidRDefault="00AB0A09" w:rsidP="003051F4">
      <w:pPr>
        <w:pStyle w:val="Heading1"/>
        <w:jc w:val="center"/>
      </w:pPr>
      <w:r w:rsidRPr="00AB0A09">
        <w:t>MEMORANDO</w:t>
      </w:r>
    </w:p>
    <w:tbl>
      <w:tblPr>
        <w:tblW w:w="0" w:type="auto"/>
        <w:tblInd w:w="-108" w:type="dxa"/>
        <w:tblLook w:val="01E0" w:firstRow="1" w:lastRow="1" w:firstColumn="1" w:lastColumn="1" w:noHBand="0" w:noVBand="0"/>
      </w:tblPr>
      <w:tblGrid>
        <w:gridCol w:w="108"/>
        <w:gridCol w:w="1184"/>
        <w:gridCol w:w="8176"/>
      </w:tblGrid>
      <w:tr w:rsidR="003051F4" w14:paraId="252EA1D8" w14:textId="77777777" w:rsidTr="00D67430">
        <w:trPr>
          <w:gridBefore w:val="1"/>
          <w:wBefore w:w="108" w:type="dxa"/>
          <w:trHeight w:val="57"/>
        </w:trPr>
        <w:tc>
          <w:tcPr>
            <w:tcW w:w="1184" w:type="dxa"/>
          </w:tcPr>
          <w:p w14:paraId="30A7A7BD" w14:textId="3C2A018A" w:rsidR="003051F4" w:rsidRDefault="003051F4">
            <w:pPr>
              <w:rPr>
                <w:b/>
              </w:rPr>
            </w:pPr>
          </w:p>
        </w:tc>
        <w:tc>
          <w:tcPr>
            <w:tcW w:w="8176" w:type="dxa"/>
          </w:tcPr>
          <w:p w14:paraId="2ADAC119" w14:textId="7611D68F" w:rsidR="00AB0A09" w:rsidRPr="00E83D6A" w:rsidRDefault="00AB0A09" w:rsidP="0023301D">
            <w:pPr>
              <w:rPr>
                <w:rStyle w:val="eop"/>
                <w:rFonts w:ascii="Aptos" w:eastAsia="Aptos" w:hAnsi="Aptos" w:cs="Aptos"/>
                <w:b/>
                <w:bCs/>
                <w:color w:val="000000" w:themeColor="text1"/>
              </w:rPr>
            </w:pPr>
          </w:p>
        </w:tc>
      </w:tr>
      <w:tr w:rsidR="00AB0A09" w:rsidRPr="002F6304" w14:paraId="4F959667" w14:textId="77777777" w:rsidTr="00AB0A09">
        <w:tc>
          <w:tcPr>
            <w:tcW w:w="1292" w:type="dxa"/>
            <w:gridSpan w:val="2"/>
          </w:tcPr>
          <w:p w14:paraId="3916EEED" w14:textId="77777777" w:rsidR="00AB0A09" w:rsidRDefault="00AB0A09" w:rsidP="00FC29A5">
            <w:pPr>
              <w:rPr>
                <w:b/>
                <w:bCs/>
              </w:rPr>
            </w:pPr>
            <w:bookmarkStart w:id="0" w:name="TO"/>
            <w:bookmarkStart w:id="1" w:name="FROM"/>
            <w:bookmarkStart w:id="2" w:name="DATE"/>
            <w:bookmarkStart w:id="3" w:name="RE"/>
            <w:bookmarkEnd w:id="0"/>
            <w:bookmarkEnd w:id="1"/>
            <w:bookmarkEnd w:id="2"/>
            <w:bookmarkEnd w:id="3"/>
            <w:r>
              <w:rPr>
                <w:b/>
                <w:bCs/>
              </w:rPr>
              <w:t>Para</w:t>
            </w:r>
            <w:r w:rsidRPr="29833A94">
              <w:rPr>
                <w:b/>
                <w:bCs/>
              </w:rPr>
              <w:t>:</w:t>
            </w:r>
          </w:p>
          <w:p w14:paraId="3FD8C4CD" w14:textId="77777777" w:rsidR="00AB0A09" w:rsidRDefault="00AB0A09" w:rsidP="00FC29A5">
            <w:pPr>
              <w:rPr>
                <w:b/>
                <w:bCs/>
              </w:rPr>
            </w:pPr>
          </w:p>
        </w:tc>
        <w:tc>
          <w:tcPr>
            <w:tcW w:w="8176" w:type="dxa"/>
          </w:tcPr>
          <w:p w14:paraId="7A02C9FB" w14:textId="77777777" w:rsidR="00AB0A09" w:rsidRDefault="00AB0A09" w:rsidP="00FC29A5">
            <w:pPr>
              <w:pStyle w:val="Footer"/>
              <w:widowControl w:val="0"/>
              <w:rPr>
                <w:i/>
                <w:iCs/>
                <w:lang w:val="pt-BR"/>
              </w:rPr>
            </w:pPr>
            <w:r w:rsidRPr="24F27C9E">
              <w:t>Members of the Board of Elementary and Secondary Education</w:t>
            </w:r>
            <w:r w:rsidRPr="002F6304">
              <w:rPr>
                <w:lang w:val="pt-BR"/>
              </w:rPr>
              <w:t xml:space="preserve"> </w:t>
            </w:r>
            <w:r w:rsidRPr="006B4DA6">
              <w:rPr>
                <w:i/>
                <w:iCs/>
                <w:lang w:val="pt-BR"/>
              </w:rPr>
              <w:t>(Membros do Conselho de Educação Elementar e Secundária)</w:t>
            </w:r>
          </w:p>
          <w:p w14:paraId="580B9665" w14:textId="77777777" w:rsidR="00AB0A09" w:rsidRPr="002F6304" w:rsidRDefault="00AB0A09" w:rsidP="00FC29A5">
            <w:pPr>
              <w:pStyle w:val="Footer"/>
              <w:widowControl w:val="0"/>
              <w:rPr>
                <w:lang w:val="pt-BR"/>
              </w:rPr>
            </w:pPr>
          </w:p>
        </w:tc>
      </w:tr>
      <w:tr w:rsidR="00AB0A09" w:rsidRPr="007B3C87" w14:paraId="346304FF" w14:textId="77777777" w:rsidTr="00AB0A09">
        <w:tc>
          <w:tcPr>
            <w:tcW w:w="1292" w:type="dxa"/>
            <w:gridSpan w:val="2"/>
          </w:tcPr>
          <w:p w14:paraId="38B7D4F8" w14:textId="77777777" w:rsidR="00AB0A09" w:rsidRDefault="00AB0A09" w:rsidP="00FC29A5">
            <w:pPr>
              <w:rPr>
                <w:b/>
                <w:bCs/>
              </w:rPr>
            </w:pPr>
            <w:r>
              <w:rPr>
                <w:b/>
                <w:bCs/>
              </w:rPr>
              <w:t>De</w:t>
            </w:r>
            <w:r w:rsidRPr="29833A94">
              <w:rPr>
                <w:b/>
                <w:bCs/>
              </w:rPr>
              <w:t>:</w:t>
            </w:r>
          </w:p>
          <w:p w14:paraId="7F7208FA" w14:textId="77777777" w:rsidR="00AB0A09" w:rsidRDefault="00AB0A09" w:rsidP="00FC29A5">
            <w:pPr>
              <w:rPr>
                <w:b/>
                <w:bCs/>
              </w:rPr>
            </w:pPr>
          </w:p>
        </w:tc>
        <w:tc>
          <w:tcPr>
            <w:tcW w:w="8176" w:type="dxa"/>
          </w:tcPr>
          <w:p w14:paraId="54CF6BAF" w14:textId="77777777" w:rsidR="00AB0A09" w:rsidRPr="002F6304" w:rsidRDefault="00AB0A09" w:rsidP="00FC29A5">
            <w:pPr>
              <w:pStyle w:val="Footer"/>
              <w:widowControl w:val="0"/>
              <w:rPr>
                <w:lang w:val="pt-BR"/>
              </w:rPr>
            </w:pPr>
            <w:r w:rsidRPr="002F6304">
              <w:rPr>
                <w:lang w:val="pt-BR"/>
              </w:rPr>
              <w:t xml:space="preserve">Russell D. Johnston, Comissário em exercício  </w:t>
            </w:r>
          </w:p>
        </w:tc>
      </w:tr>
      <w:tr w:rsidR="00AB0A09" w14:paraId="12B580C0" w14:textId="77777777" w:rsidTr="00AB0A09">
        <w:tc>
          <w:tcPr>
            <w:tcW w:w="1292" w:type="dxa"/>
            <w:gridSpan w:val="2"/>
          </w:tcPr>
          <w:p w14:paraId="55C37E1B" w14:textId="77777777" w:rsidR="00AB0A09" w:rsidRDefault="00AB0A09" w:rsidP="00FC29A5">
            <w:pPr>
              <w:rPr>
                <w:b/>
                <w:bCs/>
              </w:rPr>
            </w:pPr>
            <w:r w:rsidRPr="29833A94">
              <w:rPr>
                <w:b/>
                <w:bCs/>
              </w:rPr>
              <w:t>Dat</w:t>
            </w:r>
            <w:r>
              <w:rPr>
                <w:b/>
                <w:bCs/>
              </w:rPr>
              <w:t>a</w:t>
            </w:r>
            <w:r w:rsidRPr="29833A94">
              <w:rPr>
                <w:b/>
                <w:bCs/>
              </w:rPr>
              <w:t>:</w:t>
            </w:r>
          </w:p>
          <w:p w14:paraId="47C9B8FC" w14:textId="77777777" w:rsidR="00AB0A09" w:rsidRDefault="00AB0A09" w:rsidP="00FC29A5">
            <w:pPr>
              <w:rPr>
                <w:b/>
                <w:bCs/>
              </w:rPr>
            </w:pPr>
          </w:p>
        </w:tc>
        <w:tc>
          <w:tcPr>
            <w:tcW w:w="8176" w:type="dxa"/>
          </w:tcPr>
          <w:p w14:paraId="20CA79F5" w14:textId="468BB566" w:rsidR="00AB0A09" w:rsidRDefault="00AB0A09" w:rsidP="00FC29A5">
            <w:pPr>
              <w:pStyle w:val="Footer"/>
              <w:widowControl w:val="0"/>
            </w:pPr>
            <w:r>
              <w:t xml:space="preserve">7 de </w:t>
            </w:r>
            <w:proofErr w:type="spellStart"/>
            <w:r>
              <w:t>março</w:t>
            </w:r>
            <w:proofErr w:type="spellEnd"/>
            <w:r>
              <w:t xml:space="preserve"> de 2025</w:t>
            </w:r>
          </w:p>
        </w:tc>
      </w:tr>
      <w:tr w:rsidR="00AB0A09" w:rsidRPr="007B3C87" w14:paraId="74018FD5" w14:textId="77777777" w:rsidTr="00AB0A09">
        <w:tc>
          <w:tcPr>
            <w:tcW w:w="1292" w:type="dxa"/>
            <w:gridSpan w:val="2"/>
          </w:tcPr>
          <w:p w14:paraId="581909EF" w14:textId="77777777" w:rsidR="00AB0A09" w:rsidRDefault="00AB0A09" w:rsidP="00FC29A5">
            <w:pPr>
              <w:rPr>
                <w:b/>
              </w:rPr>
            </w:pPr>
            <w:r w:rsidRPr="00D51164">
              <w:rPr>
                <w:b/>
                <w:lang w:val="pt-BR"/>
              </w:rPr>
              <w:t>Assunto</w:t>
            </w:r>
            <w:r>
              <w:rPr>
                <w:b/>
              </w:rPr>
              <w:t>:</w:t>
            </w:r>
          </w:p>
        </w:tc>
        <w:tc>
          <w:tcPr>
            <w:tcW w:w="8176" w:type="dxa"/>
          </w:tcPr>
          <w:p w14:paraId="1359B857" w14:textId="102F1B08" w:rsidR="00AB0A09" w:rsidRPr="00D67430" w:rsidRDefault="006E167B" w:rsidP="00D67430">
            <w:pPr>
              <w:rPr>
                <w:rStyle w:val="eop"/>
                <w:rFonts w:ascii="Aptos" w:eastAsia="Aptos" w:hAnsi="Aptos" w:cs="Aptos"/>
                <w:b/>
                <w:bCs/>
                <w:color w:val="000000" w:themeColor="text1"/>
                <w:lang w:val="pt-BR"/>
              </w:rPr>
            </w:pPr>
            <w:r w:rsidRPr="006E167B">
              <w:rPr>
                <w:rStyle w:val="eop"/>
                <w:rFonts w:ascii="Aptos" w:eastAsia="Aptos" w:hAnsi="Aptos" w:cs="Aptos"/>
                <w:color w:val="000000" w:themeColor="text1"/>
                <w:lang w:val="pt-BR"/>
              </w:rPr>
              <w:t xml:space="preserve">Educação </w:t>
            </w:r>
            <w:r w:rsidR="00D67430">
              <w:rPr>
                <w:rStyle w:val="eop"/>
                <w:rFonts w:ascii="Aptos" w:eastAsia="Aptos" w:hAnsi="Aptos" w:cs="Aptos"/>
                <w:color w:val="000000" w:themeColor="text1"/>
                <w:lang w:val="pt-BR"/>
              </w:rPr>
              <w:t>d</w:t>
            </w:r>
            <w:r w:rsidR="00D67430" w:rsidRPr="00D67430">
              <w:rPr>
                <w:rStyle w:val="eop"/>
                <w:rFonts w:ascii="Aptos" w:eastAsia="Aptos" w:hAnsi="Aptos" w:cs="Aptos"/>
                <w:color w:val="000000" w:themeColor="text1"/>
                <w:lang w:val="pt-BR"/>
              </w:rPr>
              <w:t xml:space="preserve">e Carreira </w:t>
            </w:r>
            <w:r w:rsidRPr="006E167B">
              <w:rPr>
                <w:rStyle w:val="eop"/>
                <w:rFonts w:ascii="Aptos" w:eastAsia="Aptos" w:hAnsi="Aptos" w:cs="Aptos"/>
                <w:color w:val="000000" w:themeColor="text1"/>
                <w:lang w:val="pt-BR"/>
              </w:rPr>
              <w:t>Técnica: Propostas de Emendas aos Regulamentos sobre Educação Técnica Vocacional, 603 CMR 4.0 (Recrutamento e Admissões)</w:t>
            </w:r>
          </w:p>
        </w:tc>
      </w:tr>
    </w:tbl>
    <w:p w14:paraId="09039312" w14:textId="77777777" w:rsidR="003051F4" w:rsidRPr="00D67430" w:rsidRDefault="003051F4" w:rsidP="003051F4">
      <w:pPr>
        <w:pBdr>
          <w:bottom w:val="single" w:sz="4" w:space="1" w:color="auto"/>
        </w:pBdr>
        <w:rPr>
          <w:lang w:val="pt-BR"/>
        </w:rPr>
      </w:pPr>
    </w:p>
    <w:p w14:paraId="692DC479" w14:textId="77777777" w:rsidR="003051F4" w:rsidRPr="00D67430" w:rsidRDefault="003051F4" w:rsidP="003051F4">
      <w:pPr>
        <w:rPr>
          <w:sz w:val="16"/>
          <w:lang w:val="pt-BR"/>
        </w:rPr>
        <w:sectPr w:rsidR="003051F4" w:rsidRPr="00D67430" w:rsidSect="0046693C">
          <w:endnotePr>
            <w:numFmt w:val="decimal"/>
          </w:endnotePr>
          <w:type w:val="continuous"/>
          <w:pgSz w:w="12240" w:h="15840"/>
          <w:pgMar w:top="1440" w:right="1440" w:bottom="1440" w:left="1440" w:header="1440" w:footer="1440" w:gutter="0"/>
          <w:cols w:space="720"/>
          <w:noEndnote/>
        </w:sectPr>
      </w:pPr>
    </w:p>
    <w:p w14:paraId="6C6A3634" w14:textId="6CF0D472" w:rsidR="00300ADD" w:rsidRPr="00D67430" w:rsidRDefault="00300ADD" w:rsidP="26E8F69E">
      <w:pPr>
        <w:rPr>
          <w:rFonts w:cs="Calibri"/>
          <w:lang w:val="pt-BR"/>
        </w:rPr>
      </w:pPr>
    </w:p>
    <w:p w14:paraId="0F0749DC" w14:textId="7BFE31FE" w:rsidR="006E167B" w:rsidRPr="006E167B" w:rsidRDefault="006E167B" w:rsidP="009953FA">
      <w:pPr>
        <w:spacing w:after="160" w:line="259" w:lineRule="auto"/>
        <w:rPr>
          <w:rFonts w:cs="Calibri"/>
          <w:lang w:val="pt-BR"/>
        </w:rPr>
      </w:pPr>
      <w:r w:rsidRPr="006E167B">
        <w:rPr>
          <w:rFonts w:cs="Calibri"/>
          <w:lang w:val="pt-BR"/>
        </w:rPr>
        <w:t xml:space="preserve">Estou apresentando ao Board of Elementary and Secondary Education </w:t>
      </w:r>
      <w:r w:rsidRPr="00D51164">
        <w:rPr>
          <w:rFonts w:cs="Calibri"/>
          <w:lang w:val="pt-BR"/>
        </w:rPr>
        <w:t>(</w:t>
      </w:r>
      <w:r w:rsidRPr="00D51164">
        <w:rPr>
          <w:i/>
          <w:iCs/>
          <w:lang w:val="pt-BR"/>
        </w:rPr>
        <w:t>Conselho de Educação Elementar e Secundária)</w:t>
      </w:r>
      <w:r w:rsidRPr="00D51164">
        <w:rPr>
          <w:rFonts w:cs="Calibri"/>
          <w:lang w:val="pt-BR"/>
        </w:rPr>
        <w:t xml:space="preserve"> </w:t>
      </w:r>
      <w:r w:rsidRPr="006E167B">
        <w:rPr>
          <w:rFonts w:cs="Calibri"/>
          <w:lang w:val="pt-BR"/>
        </w:rPr>
        <w:t xml:space="preserve">(Board) emendas propostas ao 603 CMR 4.00, o </w:t>
      </w:r>
      <w:proofErr w:type="spellStart"/>
      <w:r w:rsidRPr="006E167B">
        <w:rPr>
          <w:rFonts w:cs="Calibri"/>
          <w:lang w:val="pt-BR"/>
        </w:rPr>
        <w:t>Regulations</w:t>
      </w:r>
      <w:proofErr w:type="spellEnd"/>
      <w:r w:rsidRPr="006E167B">
        <w:rPr>
          <w:rFonts w:cs="Calibri"/>
          <w:lang w:val="pt-BR"/>
        </w:rPr>
        <w:t xml:space="preserve"> for </w:t>
      </w:r>
      <w:proofErr w:type="spellStart"/>
      <w:r w:rsidRPr="006E167B">
        <w:rPr>
          <w:rFonts w:cs="Calibri"/>
          <w:lang w:val="pt-BR"/>
        </w:rPr>
        <w:t>Vocational</w:t>
      </w:r>
      <w:proofErr w:type="spellEnd"/>
      <w:r w:rsidRPr="006E167B">
        <w:rPr>
          <w:rFonts w:cs="Calibri"/>
          <w:lang w:val="pt-BR"/>
        </w:rPr>
        <w:t xml:space="preserve"> </w:t>
      </w:r>
      <w:proofErr w:type="spellStart"/>
      <w:r w:rsidRPr="006E167B">
        <w:rPr>
          <w:rFonts w:cs="Calibri"/>
          <w:lang w:val="pt-BR"/>
        </w:rPr>
        <w:t>Technical</w:t>
      </w:r>
      <w:proofErr w:type="spellEnd"/>
      <w:r w:rsidRPr="006E167B">
        <w:rPr>
          <w:rFonts w:cs="Calibri"/>
          <w:lang w:val="pt-BR"/>
        </w:rPr>
        <w:t xml:space="preserve"> Education</w:t>
      </w:r>
      <w:r>
        <w:rPr>
          <w:rFonts w:cs="Calibri"/>
          <w:lang w:val="pt-BR"/>
        </w:rPr>
        <w:t xml:space="preserve"> </w:t>
      </w:r>
      <w:r w:rsidRPr="00D51164">
        <w:rPr>
          <w:rFonts w:cs="Calibri"/>
          <w:i/>
          <w:iCs/>
          <w:lang w:val="pt-BR"/>
        </w:rPr>
        <w:t>(Regulamento do Ensino Técnico Profissional)</w:t>
      </w:r>
      <w:r w:rsidRPr="006E167B">
        <w:rPr>
          <w:rFonts w:cs="Calibri"/>
          <w:lang w:val="pt-BR"/>
        </w:rPr>
        <w:t>, para uma votação para solicitar comentários públicos. Conforme descrito em mais detalhes abaixo, essas emendas se relacionam a mudanças nas práticas de admiss</w:t>
      </w:r>
      <w:r>
        <w:rPr>
          <w:rFonts w:cs="Calibri"/>
          <w:lang w:val="pt-BR"/>
        </w:rPr>
        <w:t>ões</w:t>
      </w:r>
      <w:r w:rsidRPr="006E167B">
        <w:rPr>
          <w:rFonts w:cs="Calibri"/>
          <w:lang w:val="pt-BR"/>
        </w:rPr>
        <w:t>. As emendas propostas também abordam a terminologia – por exemplo, atualizando referências a esse tipo de educação de “vocacional” para “carreira</w:t>
      </w:r>
      <w:r>
        <w:rPr>
          <w:rFonts w:cs="Calibri"/>
          <w:lang w:val="pt-BR"/>
        </w:rPr>
        <w:t xml:space="preserve"> técnica</w:t>
      </w:r>
      <w:r w:rsidRPr="006E167B">
        <w:rPr>
          <w:rFonts w:cs="Calibri"/>
          <w:lang w:val="pt-BR"/>
        </w:rPr>
        <w:t>”. Com a aprovação do Board, o Departamento convidará comentários públicos sobre os regulamentos propostos e, em seguida, apresentará os comentários e quaisquer revisões recomendadas ao Board para ação final em maio de 2025.</w:t>
      </w:r>
    </w:p>
    <w:p w14:paraId="7683A89C" w14:textId="2B665747" w:rsidR="00595B37" w:rsidRPr="00595B37" w:rsidRDefault="00595B37" w:rsidP="4153AC2F">
      <w:pPr>
        <w:rPr>
          <w:rFonts w:ascii="Aptos" w:eastAsia="Aptos" w:hAnsi="Aptos" w:cs="Aptos"/>
          <w:lang w:val="pt-BR"/>
        </w:rPr>
      </w:pPr>
      <w:r w:rsidRPr="00595B37">
        <w:rPr>
          <w:rFonts w:ascii="Aptos" w:eastAsia="Aptos" w:hAnsi="Aptos" w:cs="Aptos"/>
          <w:lang w:val="pt-BR"/>
        </w:rPr>
        <w:t xml:space="preserve">Desde outubro de 2024, o Conselho teve três reuniões especiais e três reuniões do </w:t>
      </w:r>
      <w:proofErr w:type="spellStart"/>
      <w:r w:rsidRPr="00B217F6">
        <w:rPr>
          <w:rFonts w:ascii="Aptos" w:eastAsia="Aptos" w:hAnsi="Aptos" w:cs="Aptos"/>
          <w:lang w:val="pt-BR"/>
        </w:rPr>
        <w:t>Career</w:t>
      </w:r>
      <w:proofErr w:type="spellEnd"/>
      <w:r w:rsidRPr="00B217F6">
        <w:rPr>
          <w:rFonts w:ascii="Aptos" w:eastAsia="Aptos" w:hAnsi="Aptos" w:cs="Aptos"/>
          <w:lang w:val="pt-BR"/>
        </w:rPr>
        <w:t xml:space="preserve"> </w:t>
      </w:r>
      <w:proofErr w:type="spellStart"/>
      <w:r w:rsidRPr="00B217F6">
        <w:rPr>
          <w:rFonts w:ascii="Aptos" w:eastAsia="Aptos" w:hAnsi="Aptos" w:cs="Aptos"/>
          <w:lang w:val="pt-BR"/>
        </w:rPr>
        <w:t>Technical</w:t>
      </w:r>
      <w:proofErr w:type="spellEnd"/>
      <w:r w:rsidRPr="00B217F6">
        <w:rPr>
          <w:rFonts w:ascii="Aptos" w:eastAsia="Aptos" w:hAnsi="Aptos" w:cs="Aptos"/>
          <w:lang w:val="pt-BR"/>
        </w:rPr>
        <w:t xml:space="preserve"> Education </w:t>
      </w:r>
      <w:proofErr w:type="spellStart"/>
      <w:r w:rsidRPr="00B217F6">
        <w:rPr>
          <w:rFonts w:ascii="Aptos" w:eastAsia="Aptos" w:hAnsi="Aptos" w:cs="Aptos"/>
          <w:lang w:val="pt-BR"/>
        </w:rPr>
        <w:t>Committee</w:t>
      </w:r>
      <w:proofErr w:type="spellEnd"/>
      <w:r w:rsidRPr="00595B37">
        <w:rPr>
          <w:rFonts w:ascii="Aptos" w:eastAsia="Aptos" w:hAnsi="Aptos" w:cs="Aptos"/>
          <w:lang w:val="pt-BR"/>
        </w:rPr>
        <w:t xml:space="preserve"> </w:t>
      </w:r>
      <w:r>
        <w:rPr>
          <w:rFonts w:ascii="Aptos" w:eastAsia="Aptos" w:hAnsi="Aptos" w:cs="Aptos"/>
          <w:lang w:val="pt-BR"/>
        </w:rPr>
        <w:t>(</w:t>
      </w:r>
      <w:r w:rsidRPr="00595B37">
        <w:rPr>
          <w:rFonts w:ascii="Aptos" w:eastAsia="Aptos" w:hAnsi="Aptos" w:cs="Aptos"/>
          <w:i/>
          <w:iCs/>
          <w:lang w:val="pt-BR"/>
        </w:rPr>
        <w:t xml:space="preserve">Comitê de Educação </w:t>
      </w:r>
      <w:r w:rsidR="00D67430">
        <w:rPr>
          <w:rFonts w:ascii="Aptos" w:eastAsia="Aptos" w:hAnsi="Aptos" w:cs="Aptos"/>
          <w:i/>
          <w:iCs/>
          <w:lang w:val="pt-BR"/>
        </w:rPr>
        <w:t xml:space="preserve">de Carreira </w:t>
      </w:r>
      <w:r w:rsidRPr="00595B37">
        <w:rPr>
          <w:rFonts w:ascii="Aptos" w:eastAsia="Aptos" w:hAnsi="Aptos" w:cs="Aptos"/>
          <w:i/>
          <w:iCs/>
          <w:lang w:val="pt-BR"/>
        </w:rPr>
        <w:t>Técnica</w:t>
      </w:r>
      <w:r>
        <w:rPr>
          <w:rFonts w:ascii="Aptos" w:eastAsia="Aptos" w:hAnsi="Aptos" w:cs="Aptos"/>
          <w:i/>
          <w:iCs/>
          <w:lang w:val="pt-BR"/>
        </w:rPr>
        <w:t>)</w:t>
      </w:r>
      <w:r w:rsidRPr="00595B37">
        <w:rPr>
          <w:rFonts w:ascii="Aptos" w:eastAsia="Aptos" w:hAnsi="Aptos" w:cs="Aptos"/>
          <w:lang w:val="pt-BR"/>
        </w:rPr>
        <w:t xml:space="preserve"> (CTE) relacionadas ao tópico de admissões em escolas d</w:t>
      </w:r>
      <w:r>
        <w:rPr>
          <w:rFonts w:ascii="Aptos" w:eastAsia="Aptos" w:hAnsi="Aptos" w:cs="Aptos"/>
          <w:lang w:val="pt-BR"/>
        </w:rPr>
        <w:t>o</w:t>
      </w:r>
      <w:r w:rsidRPr="00595B37">
        <w:rPr>
          <w:rFonts w:ascii="Aptos" w:eastAsia="Aptos" w:hAnsi="Aptos" w:cs="Aptos"/>
          <w:lang w:val="pt-BR"/>
        </w:rPr>
        <w:t xml:space="preserve"> CTE. Como parte dessas apresentações e durante comentários públicos, superintendentes, pais, representantes do comitê escolar, diretores, conselheiros escolares e defensores da comunidade representando o CTE e as comunidades escolares de envio compartilharam suas experiências. Por meio das discussões, consideramos o quadro completo </w:t>
      </w:r>
      <w:r>
        <w:rPr>
          <w:rFonts w:ascii="Aptos" w:eastAsia="Aptos" w:hAnsi="Aptos" w:cs="Aptos"/>
          <w:lang w:val="pt-BR"/>
        </w:rPr>
        <w:t xml:space="preserve">sobre </w:t>
      </w:r>
      <w:r w:rsidRPr="00595B37">
        <w:rPr>
          <w:rFonts w:ascii="Aptos" w:eastAsia="Aptos" w:hAnsi="Aptos" w:cs="Aptos"/>
          <w:lang w:val="pt-BR"/>
        </w:rPr>
        <w:t xml:space="preserve">como as escolas </w:t>
      </w:r>
      <w:r>
        <w:rPr>
          <w:rFonts w:ascii="Aptos" w:eastAsia="Aptos" w:hAnsi="Aptos" w:cs="Aptos"/>
          <w:lang w:val="pt-BR"/>
        </w:rPr>
        <w:t xml:space="preserve">do </w:t>
      </w:r>
      <w:r w:rsidRPr="00595B37">
        <w:rPr>
          <w:rFonts w:ascii="Aptos" w:eastAsia="Aptos" w:hAnsi="Aptos" w:cs="Aptos"/>
          <w:lang w:val="pt-BR"/>
        </w:rPr>
        <w:t>CTE se conectam com os alunos, começando com o recrutamento até a admissão e a matrícula.</w:t>
      </w:r>
    </w:p>
    <w:p w14:paraId="4F547DA5" w14:textId="65802509" w:rsidR="4153AC2F" w:rsidRPr="00595B37" w:rsidRDefault="4153AC2F" w:rsidP="4153AC2F">
      <w:pPr>
        <w:rPr>
          <w:rFonts w:ascii="Aptos" w:eastAsia="Aptos" w:hAnsi="Aptos" w:cs="Aptos"/>
          <w:lang w:val="pt-BR"/>
        </w:rPr>
      </w:pPr>
    </w:p>
    <w:p w14:paraId="2E95E7DA" w14:textId="10FE4234" w:rsidR="007F5444" w:rsidRPr="007F5444" w:rsidRDefault="007F5444" w:rsidP="26E8F69E">
      <w:pPr>
        <w:rPr>
          <w:lang w:val="pt-BR"/>
        </w:rPr>
      </w:pPr>
      <w:r w:rsidRPr="007F5444">
        <w:rPr>
          <w:lang w:val="pt-BR"/>
        </w:rPr>
        <w:lastRenderedPageBreak/>
        <w:t xml:space="preserve">Esses regulamentos propostos diferem da versão que trouxemos a vocês em fevereiro. Eles respondem às preocupações que os membros do Conselho levantaram em fevereiro sobre a frequência dos alunos e a expressão de interesse. Esses regulamentos atualizados respondem a ambas as áreas, introduzindo um sistema de </w:t>
      </w:r>
      <w:r>
        <w:rPr>
          <w:lang w:val="pt-BR"/>
        </w:rPr>
        <w:t xml:space="preserve">sorteio de </w:t>
      </w:r>
      <w:r w:rsidRPr="007F5444">
        <w:rPr>
          <w:lang w:val="pt-BR"/>
        </w:rPr>
        <w:t xml:space="preserve">loteria ponderada no qual </w:t>
      </w:r>
      <w:r w:rsidRPr="007F5444">
        <w:rPr>
          <w:u w:val="single"/>
          <w:lang w:val="pt-BR"/>
        </w:rPr>
        <w:t>todos os alunos que se inscrevem entram n</w:t>
      </w:r>
      <w:r>
        <w:rPr>
          <w:u w:val="single"/>
          <w:lang w:val="pt-BR"/>
        </w:rPr>
        <w:t xml:space="preserve">o sorteio da </w:t>
      </w:r>
      <w:r w:rsidRPr="007F5444">
        <w:rPr>
          <w:u w:val="single"/>
          <w:lang w:val="pt-BR"/>
        </w:rPr>
        <w:t>loteria para admissão</w:t>
      </w:r>
      <w:r w:rsidRPr="007F5444">
        <w:rPr>
          <w:lang w:val="pt-BR"/>
        </w:rPr>
        <w:t>, conforme descrito abaixo.</w:t>
      </w:r>
    </w:p>
    <w:p w14:paraId="6746DDB8" w14:textId="77777777" w:rsidR="007936E1" w:rsidRPr="007F5444" w:rsidRDefault="007936E1" w:rsidP="26E8F69E">
      <w:pPr>
        <w:rPr>
          <w:lang w:val="pt-BR"/>
        </w:rPr>
      </w:pPr>
    </w:p>
    <w:p w14:paraId="6CD8587E" w14:textId="692D84B2" w:rsidR="004F0E86" w:rsidRPr="00363571" w:rsidRDefault="00363571" w:rsidP="00E0583A">
      <w:pPr>
        <w:spacing w:after="240"/>
        <w:rPr>
          <w:rFonts w:cs="Calibri"/>
          <w:b/>
          <w:bCs/>
          <w:lang w:val="pt-BR"/>
        </w:rPr>
      </w:pPr>
      <w:r w:rsidRPr="00363571">
        <w:rPr>
          <w:b/>
          <w:bCs/>
          <w:lang w:val="pt-BR"/>
        </w:rPr>
        <w:t>Loteria Ponderada de Admissões</w:t>
      </w:r>
    </w:p>
    <w:p w14:paraId="3041BFB9" w14:textId="5C0DB327" w:rsidR="00E0463B" w:rsidRPr="00E0463B" w:rsidRDefault="00E0463B" w:rsidP="008E33D2">
      <w:pPr>
        <w:shd w:val="clear" w:color="auto" w:fill="FFFFFF" w:themeFill="background1"/>
        <w:spacing w:after="160" w:afterAutospacing="1" w:line="259" w:lineRule="auto"/>
        <w:rPr>
          <w:rFonts w:ascii="Aptos" w:eastAsia="Aptos" w:hAnsi="Aptos" w:cs="Aptos"/>
          <w:lang w:val="pt-BR"/>
        </w:rPr>
      </w:pPr>
      <w:r w:rsidRPr="00E0463B">
        <w:rPr>
          <w:rFonts w:ascii="Aptos" w:eastAsia="Aptos" w:hAnsi="Aptos" w:cs="Aptos"/>
          <w:lang w:val="pt-BR"/>
        </w:rPr>
        <w:t xml:space="preserve">Um sistema de loteria ponderada é uma loteria para admissão em uma escola ou programa de educação </w:t>
      </w:r>
      <w:r>
        <w:rPr>
          <w:rFonts w:ascii="Aptos" w:eastAsia="Aptos" w:hAnsi="Aptos" w:cs="Aptos"/>
          <w:lang w:val="pt-BR"/>
        </w:rPr>
        <w:t xml:space="preserve">em carreira </w:t>
      </w:r>
      <w:r w:rsidRPr="00E0463B">
        <w:rPr>
          <w:rFonts w:ascii="Aptos" w:eastAsia="Aptos" w:hAnsi="Aptos" w:cs="Aptos"/>
          <w:lang w:val="pt-BR"/>
        </w:rPr>
        <w:t xml:space="preserve">técnica profissional em que todos os alunos são inscritos, e os alunos que atendem a critérios adicionais permitidos recebem um peso adicional por critério. Um aluno com peso dois tem o dobro de chance de ser selecionado na loteria do que um aluno com peso um. Adicionamos esta definição para “sistema de loteria ponderada” aos regulamentos. </w:t>
      </w:r>
      <w:r w:rsidRPr="007B3C87">
        <w:rPr>
          <w:rFonts w:ascii="Aptos" w:eastAsia="Aptos" w:hAnsi="Aptos" w:cs="Aptos"/>
          <w:lang w:val="pt-BR"/>
        </w:rPr>
        <w:t xml:space="preserve">(Veja a </w:t>
      </w:r>
      <w:r w:rsidRPr="00E0463B">
        <w:rPr>
          <w:rFonts w:ascii="Aptos" w:eastAsia="Aptos" w:hAnsi="Aptos" w:cs="Aptos"/>
          <w:lang w:val="pt-BR"/>
        </w:rPr>
        <w:t>definição na página 6 dos regulamentos propostos.)</w:t>
      </w:r>
    </w:p>
    <w:p w14:paraId="2D5D8304" w14:textId="78C96E18" w:rsidR="00E57C09" w:rsidRDefault="00E57C09" w:rsidP="53059DC9">
      <w:pPr>
        <w:shd w:val="clear" w:color="auto" w:fill="FFFFFF" w:themeFill="background1"/>
        <w:spacing w:after="160" w:afterAutospacing="1" w:line="259" w:lineRule="auto"/>
        <w:rPr>
          <w:rFonts w:ascii="Aptos" w:eastAsia="Aptos" w:hAnsi="Aptos" w:cs="Aptos"/>
        </w:rPr>
      </w:pPr>
      <w:r w:rsidRPr="00E57C09">
        <w:rPr>
          <w:rFonts w:ascii="Aptos" w:eastAsia="Aptos" w:hAnsi="Aptos" w:cs="Aptos"/>
          <w:lang w:val="pt-BR"/>
        </w:rPr>
        <w:t xml:space="preserve">Conforme proposto nestes regulamentos, todos os alunos que se inscreverem em uma escola CTE ou programa CTE em uma escola abrangente entrariam em uma loteria, e os alunos com menos de 27 faltas injustificadas em 270 dias letivos receberiam um peso adicional. Da mesma forma, os alunos que não tiveram grandes infrações disciplinares receberiam um peso adicional. </w:t>
      </w:r>
      <w:r>
        <w:rPr>
          <w:rFonts w:ascii="Aptos" w:eastAsia="Aptos" w:hAnsi="Aptos" w:cs="Aptos"/>
          <w:lang w:val="pt-BR"/>
        </w:rPr>
        <w:t>Explicado de outra maneira</w:t>
      </w:r>
      <w:r w:rsidRPr="00E57C09">
        <w:rPr>
          <w:rFonts w:ascii="Aptos" w:eastAsia="Aptos" w:hAnsi="Aptos" w:cs="Aptos"/>
        </w:rPr>
        <w:t>:</w:t>
      </w:r>
    </w:p>
    <w:p w14:paraId="3BA4482F" w14:textId="77777777" w:rsidR="00156B60" w:rsidRPr="00156B60" w:rsidRDefault="00156B60" w:rsidP="00156B60">
      <w:pPr>
        <w:pStyle w:val="ListParagraph"/>
        <w:numPr>
          <w:ilvl w:val="0"/>
          <w:numId w:val="8"/>
        </w:numPr>
        <w:spacing w:after="160" w:line="259" w:lineRule="auto"/>
        <w:rPr>
          <w:rFonts w:ascii="Aptos" w:eastAsia="Aptos" w:hAnsi="Aptos" w:cs="Aptos"/>
          <w:lang w:val="pt-BR"/>
        </w:rPr>
      </w:pPr>
      <w:r w:rsidRPr="00156B60">
        <w:rPr>
          <w:rFonts w:ascii="Aptos" w:eastAsia="Aptos" w:hAnsi="Aptos" w:cs="Aptos"/>
          <w:lang w:val="pt-BR"/>
        </w:rPr>
        <w:t>Todos os alunos que se inscreverem entram na loteria.</w:t>
      </w:r>
    </w:p>
    <w:p w14:paraId="287203B3" w14:textId="77777777" w:rsidR="00156B60" w:rsidRPr="00156B60" w:rsidRDefault="00156B60" w:rsidP="00156B60">
      <w:pPr>
        <w:pStyle w:val="ListParagraph"/>
        <w:numPr>
          <w:ilvl w:val="0"/>
          <w:numId w:val="8"/>
        </w:numPr>
        <w:spacing w:after="160" w:line="259" w:lineRule="auto"/>
        <w:rPr>
          <w:rFonts w:ascii="Aptos" w:eastAsia="Aptos" w:hAnsi="Aptos" w:cs="Aptos"/>
          <w:lang w:val="pt-BR"/>
        </w:rPr>
      </w:pPr>
      <w:r w:rsidRPr="00156B60">
        <w:rPr>
          <w:rFonts w:ascii="Aptos" w:eastAsia="Aptos" w:hAnsi="Aptos" w:cs="Aptos"/>
          <w:lang w:val="pt-BR"/>
        </w:rPr>
        <w:t>Alunos sem grandes infrações disciplinares recebem um peso extra.</w:t>
      </w:r>
    </w:p>
    <w:p w14:paraId="717E81B2" w14:textId="3904C597" w:rsidR="00156B60" w:rsidRPr="00156B60" w:rsidRDefault="00156B60" w:rsidP="00156B60">
      <w:pPr>
        <w:pStyle w:val="ListParagraph"/>
        <w:numPr>
          <w:ilvl w:val="0"/>
          <w:numId w:val="8"/>
        </w:numPr>
        <w:spacing w:after="160" w:line="259" w:lineRule="auto"/>
        <w:rPr>
          <w:rFonts w:ascii="Aptos" w:eastAsia="Aptos" w:hAnsi="Aptos" w:cs="Aptos"/>
          <w:lang w:val="pt-BR"/>
        </w:rPr>
      </w:pPr>
      <w:r w:rsidRPr="00156B60">
        <w:rPr>
          <w:rFonts w:ascii="Aptos" w:eastAsia="Aptos" w:hAnsi="Aptos" w:cs="Aptos"/>
          <w:lang w:val="pt-BR"/>
        </w:rPr>
        <w:t>Alunos sem 27 ou mais faltas injustificadas de um dia inteiro de escola nos 270 dias letivos anteriores (aproximadamente um ano e meio antes da data de sua inscrição) recebem um peso extra.</w:t>
      </w:r>
    </w:p>
    <w:p w14:paraId="0C27B5CF" w14:textId="50ECC6AD" w:rsidR="002F1B98" w:rsidRPr="002F1B98" w:rsidRDefault="002F1B98" w:rsidP="00335A3F">
      <w:pPr>
        <w:spacing w:after="160" w:line="259" w:lineRule="auto"/>
        <w:rPr>
          <w:lang w:val="pt-BR"/>
        </w:rPr>
      </w:pPr>
      <w:r w:rsidRPr="002F1B98">
        <w:rPr>
          <w:lang w:val="pt-BR"/>
        </w:rPr>
        <w:t xml:space="preserve">Um aluno com um peso extra tem duas vezes mais chances de ser admitido por sorteio </w:t>
      </w:r>
      <w:r>
        <w:rPr>
          <w:lang w:val="pt-BR"/>
        </w:rPr>
        <w:t xml:space="preserve">da loteria </w:t>
      </w:r>
      <w:r w:rsidRPr="002F1B98">
        <w:rPr>
          <w:lang w:val="pt-BR"/>
        </w:rPr>
        <w:t xml:space="preserve">do que um aluno sem ele. Um aluno com dois pesos extras tem três vezes mais chances de ser admitido do que um aluno sem pesos extras. Essa abordagem reconheceria os registros positivos de frequência e disciplina dos alunos, mantendo o caminho para a admissão aberto a todos que se inscreverem. O sistema de </w:t>
      </w:r>
      <w:r>
        <w:rPr>
          <w:lang w:val="pt-BR"/>
        </w:rPr>
        <w:t xml:space="preserve">sorteio de </w:t>
      </w:r>
      <w:r w:rsidRPr="002F1B98">
        <w:rPr>
          <w:lang w:val="pt-BR"/>
        </w:rPr>
        <w:t>loteria proposto para admissão, descrito acima, seria aplicado a partir do ciclo de admissões de 2025-2026, para alunos que ingressassem no outono de 2026. (Consulte a seção (6)(b), página 11.)</w:t>
      </w:r>
    </w:p>
    <w:p w14:paraId="3D37105B" w14:textId="75CDB925" w:rsidR="00433773" w:rsidRPr="00433773" w:rsidRDefault="00433773" w:rsidP="00335A3F">
      <w:pPr>
        <w:spacing w:after="160" w:line="259" w:lineRule="auto"/>
        <w:rPr>
          <w:lang w:val="pt-BR"/>
        </w:rPr>
      </w:pPr>
      <w:r w:rsidRPr="00433773">
        <w:rPr>
          <w:lang w:val="pt-BR"/>
        </w:rPr>
        <w:t>Os regulamentos propostos também deixam claro que as escolas e programas d</w:t>
      </w:r>
      <w:r>
        <w:rPr>
          <w:lang w:val="pt-BR"/>
        </w:rPr>
        <w:t>o</w:t>
      </w:r>
      <w:r w:rsidRPr="00433773">
        <w:rPr>
          <w:lang w:val="pt-BR"/>
        </w:rPr>
        <w:t xml:space="preserve"> CTE que optarem por usar critérios seletivos para que os alunos entrem no processo de loteria podem usar apenas um ou ambos os critérios especificados, e apenas como parte de um sistema de loteria ponderada. (Consulte a seção (6)(d), página 12.)</w:t>
      </w:r>
    </w:p>
    <w:p w14:paraId="42152929" w14:textId="66EEB5D6" w:rsidR="2258D7C2" w:rsidRPr="009D2D94" w:rsidRDefault="002F1B98" w:rsidP="00E0583A">
      <w:pPr>
        <w:spacing w:after="240"/>
        <w:rPr>
          <w:rFonts w:ascii="Aptos" w:eastAsia="Aptos" w:hAnsi="Aptos" w:cs="Aptos"/>
          <w:b/>
          <w:bCs/>
          <w:lang w:val="pt-BR"/>
        </w:rPr>
      </w:pPr>
      <w:r w:rsidRPr="007B3C87">
        <w:rPr>
          <w:rFonts w:ascii="Aptos" w:eastAsia="Aptos" w:hAnsi="Aptos" w:cs="Aptos"/>
          <w:b/>
          <w:bCs/>
          <w:lang w:val="pt-BR"/>
        </w:rPr>
        <w:lastRenderedPageBreak/>
        <w:t xml:space="preserve">Interesse do </w:t>
      </w:r>
      <w:r w:rsidRPr="009D2D94">
        <w:rPr>
          <w:rFonts w:ascii="Aptos" w:eastAsia="Aptos" w:hAnsi="Aptos" w:cs="Aptos"/>
          <w:b/>
          <w:bCs/>
          <w:lang w:val="pt-BR"/>
        </w:rPr>
        <w:t>aluno</w:t>
      </w:r>
    </w:p>
    <w:p w14:paraId="2C2B4229" w14:textId="6FEECDAB" w:rsidR="009D2D94" w:rsidRPr="009D2D94" w:rsidRDefault="009D2D94" w:rsidP="00E0583A">
      <w:pPr>
        <w:spacing w:after="160" w:line="259" w:lineRule="auto"/>
        <w:rPr>
          <w:lang w:val="pt-BR"/>
        </w:rPr>
      </w:pPr>
      <w:r w:rsidRPr="009D2D94">
        <w:rPr>
          <w:lang w:val="pt-BR"/>
        </w:rPr>
        <w:t>Nó</w:t>
      </w:r>
      <w:r>
        <w:rPr>
          <w:lang w:val="pt-BR"/>
        </w:rPr>
        <w:t>s t</w:t>
      </w:r>
      <w:r w:rsidRPr="009D2D94">
        <w:rPr>
          <w:lang w:val="pt-BR"/>
        </w:rPr>
        <w:t xml:space="preserve">ambém ouvimos suas preocupações de que os alunos devem demonstrar seu interesse em buscar educação </w:t>
      </w:r>
      <w:r>
        <w:rPr>
          <w:lang w:val="pt-BR"/>
        </w:rPr>
        <w:t xml:space="preserve">de carreira </w:t>
      </w:r>
      <w:r w:rsidRPr="009D2D94">
        <w:rPr>
          <w:lang w:val="pt-BR"/>
        </w:rPr>
        <w:t>técnica. Consequentemente, adicionamos linguagem que permitiria que escolas e programas d</w:t>
      </w:r>
      <w:r w:rsidR="00433773">
        <w:rPr>
          <w:lang w:val="pt-BR"/>
        </w:rPr>
        <w:t>o</w:t>
      </w:r>
      <w:r w:rsidRPr="009D2D94">
        <w:rPr>
          <w:lang w:val="pt-BR"/>
        </w:rPr>
        <w:t xml:space="preserve"> CTE exijam que os alunos incluam uma indicação de interesse em educação </w:t>
      </w:r>
      <w:r>
        <w:rPr>
          <w:lang w:val="pt-BR"/>
        </w:rPr>
        <w:t>de carreira t</w:t>
      </w:r>
      <w:r w:rsidRPr="009D2D94">
        <w:rPr>
          <w:lang w:val="pt-BR"/>
        </w:rPr>
        <w:t>écnica</w:t>
      </w:r>
      <w:r>
        <w:rPr>
          <w:lang w:val="pt-BR"/>
        </w:rPr>
        <w:t xml:space="preserve"> </w:t>
      </w:r>
      <w:r w:rsidRPr="009D2D94">
        <w:rPr>
          <w:lang w:val="pt-BR"/>
        </w:rPr>
        <w:t>em suas inscrições, desde que a escola ou programa d</w:t>
      </w:r>
      <w:r w:rsidR="00433773">
        <w:rPr>
          <w:lang w:val="pt-BR"/>
        </w:rPr>
        <w:t>o</w:t>
      </w:r>
      <w:r w:rsidRPr="009D2D94">
        <w:rPr>
          <w:lang w:val="pt-BR"/>
        </w:rPr>
        <w:t xml:space="preserve"> CTE realize pelo menos duas </w:t>
      </w:r>
      <w:r>
        <w:rPr>
          <w:lang w:val="pt-BR"/>
        </w:rPr>
        <w:t>sessões de visitas</w:t>
      </w:r>
      <w:r w:rsidRPr="009D2D94">
        <w:rPr>
          <w:lang w:val="pt-BR"/>
        </w:rPr>
        <w:t xml:space="preserve"> abertas e pelo menos três sessões de informações virtuais a cada ano letivo. (Consulte a seção (6)(c), página 12.)</w:t>
      </w:r>
    </w:p>
    <w:p w14:paraId="77F6961F" w14:textId="352EABB0" w:rsidR="009D2D94" w:rsidRPr="009D2D94" w:rsidRDefault="009D2D94" w:rsidP="004F14CA">
      <w:pPr>
        <w:spacing w:after="120"/>
        <w:rPr>
          <w:lang w:val="pt-BR"/>
        </w:rPr>
      </w:pPr>
      <w:r w:rsidRPr="009D2D94">
        <w:rPr>
          <w:lang w:val="pt-BR"/>
        </w:rPr>
        <w:t>Os alunos poderão escolher entre várias maneiras de demonstrar seu interesse em CTE por meio de qualquer uma das seguintes opções:</w:t>
      </w:r>
    </w:p>
    <w:p w14:paraId="58C666CD" w14:textId="77777777" w:rsidR="0067762D" w:rsidRPr="00A21488" w:rsidRDefault="0067762D" w:rsidP="0067762D">
      <w:pPr>
        <w:pStyle w:val="ListParagraph"/>
        <w:numPr>
          <w:ilvl w:val="0"/>
          <w:numId w:val="8"/>
        </w:numPr>
        <w:spacing w:after="160" w:line="259" w:lineRule="auto"/>
        <w:rPr>
          <w:rFonts w:ascii="Aptos" w:eastAsia="Aptos" w:hAnsi="Aptos" w:cs="Aptos"/>
          <w:lang w:val="pt-BR"/>
        </w:rPr>
      </w:pPr>
      <w:r w:rsidRPr="00A21488">
        <w:rPr>
          <w:rFonts w:ascii="Aptos" w:eastAsia="Aptos" w:hAnsi="Aptos" w:cs="Aptos"/>
          <w:lang w:val="pt-BR"/>
        </w:rPr>
        <w:t>uma entrevista não avaliativa.</w:t>
      </w:r>
    </w:p>
    <w:p w14:paraId="4E62BC7C" w14:textId="77777777" w:rsidR="0067762D" w:rsidRPr="0067762D" w:rsidRDefault="0067762D" w:rsidP="0067762D">
      <w:pPr>
        <w:pStyle w:val="ListParagraph"/>
        <w:numPr>
          <w:ilvl w:val="0"/>
          <w:numId w:val="8"/>
        </w:numPr>
        <w:spacing w:after="160" w:line="259" w:lineRule="auto"/>
        <w:rPr>
          <w:rFonts w:ascii="Aptos" w:eastAsia="Aptos" w:hAnsi="Aptos" w:cs="Aptos"/>
          <w:lang w:val="pt-BR"/>
        </w:rPr>
      </w:pPr>
      <w:r w:rsidRPr="0067762D">
        <w:rPr>
          <w:rFonts w:ascii="Aptos" w:eastAsia="Aptos" w:hAnsi="Aptos" w:cs="Aptos"/>
          <w:lang w:val="pt-BR"/>
        </w:rPr>
        <w:t>comparecimento, a convite da escola ou programa CTE, para responder perguntas sobre seus interesses.</w:t>
      </w:r>
    </w:p>
    <w:p w14:paraId="3CE5BE1C" w14:textId="77777777" w:rsidR="0067762D" w:rsidRPr="00A21488" w:rsidRDefault="0067762D" w:rsidP="0067762D">
      <w:pPr>
        <w:pStyle w:val="ListParagraph"/>
        <w:numPr>
          <w:ilvl w:val="0"/>
          <w:numId w:val="8"/>
        </w:numPr>
        <w:spacing w:after="160" w:line="259" w:lineRule="auto"/>
        <w:rPr>
          <w:rFonts w:ascii="Aptos" w:eastAsia="Aptos" w:hAnsi="Aptos" w:cs="Aptos"/>
          <w:lang w:val="pt-BR"/>
        </w:rPr>
      </w:pPr>
      <w:r w:rsidRPr="00A21488">
        <w:rPr>
          <w:rFonts w:ascii="Aptos" w:eastAsia="Aptos" w:hAnsi="Aptos" w:cs="Aptos"/>
          <w:lang w:val="pt-BR"/>
        </w:rPr>
        <w:t>participação em um tour.</w:t>
      </w:r>
    </w:p>
    <w:p w14:paraId="54BB0293" w14:textId="0C148132" w:rsidR="0067762D" w:rsidRPr="0067762D" w:rsidRDefault="0067762D" w:rsidP="0067762D">
      <w:pPr>
        <w:pStyle w:val="ListParagraph"/>
        <w:numPr>
          <w:ilvl w:val="0"/>
          <w:numId w:val="8"/>
        </w:numPr>
        <w:spacing w:after="160" w:line="259" w:lineRule="auto"/>
        <w:rPr>
          <w:rFonts w:ascii="Aptos" w:eastAsia="Aptos" w:hAnsi="Aptos" w:cs="Aptos"/>
          <w:lang w:val="pt-BR"/>
        </w:rPr>
      </w:pPr>
      <w:r w:rsidRPr="0067762D">
        <w:rPr>
          <w:rFonts w:ascii="Aptos" w:eastAsia="Aptos" w:hAnsi="Aptos" w:cs="Aptos"/>
          <w:lang w:val="pt-BR"/>
        </w:rPr>
        <w:t xml:space="preserve">comparecimento a uma apresentação de uma escola ou programa CTE, uma sessão de informação virtual ou uma </w:t>
      </w:r>
      <w:r>
        <w:rPr>
          <w:rFonts w:ascii="Aptos" w:eastAsia="Aptos" w:hAnsi="Aptos" w:cs="Aptos"/>
          <w:lang w:val="pt-BR"/>
        </w:rPr>
        <w:t xml:space="preserve">sessão de visita </w:t>
      </w:r>
      <w:r w:rsidRPr="0067762D">
        <w:rPr>
          <w:rFonts w:ascii="Aptos" w:eastAsia="Aptos" w:hAnsi="Aptos" w:cs="Aptos"/>
          <w:lang w:val="pt-BR"/>
        </w:rPr>
        <w:t>aberta.</w:t>
      </w:r>
    </w:p>
    <w:p w14:paraId="255EA968" w14:textId="16FFA922" w:rsidR="0067762D" w:rsidRPr="0067762D" w:rsidRDefault="0067762D" w:rsidP="0067762D">
      <w:pPr>
        <w:pStyle w:val="ListParagraph"/>
        <w:numPr>
          <w:ilvl w:val="0"/>
          <w:numId w:val="8"/>
        </w:numPr>
        <w:spacing w:after="160" w:line="259" w:lineRule="auto"/>
        <w:rPr>
          <w:rFonts w:ascii="Aptos" w:eastAsia="Aptos" w:hAnsi="Aptos" w:cs="Aptos"/>
          <w:lang w:val="pt-BR"/>
        </w:rPr>
      </w:pPr>
      <w:r w:rsidRPr="0067762D">
        <w:rPr>
          <w:rFonts w:ascii="Aptos" w:eastAsia="Aptos" w:hAnsi="Aptos" w:cs="Aptos"/>
          <w:lang w:val="pt-BR"/>
        </w:rPr>
        <w:t xml:space="preserve">envio de uma apresentação de áudio ou vídeo ou </w:t>
      </w:r>
      <w:r>
        <w:rPr>
          <w:rFonts w:ascii="Aptos" w:eastAsia="Aptos" w:hAnsi="Aptos" w:cs="Aptos"/>
          <w:lang w:val="pt-BR"/>
        </w:rPr>
        <w:t xml:space="preserve">trabalho </w:t>
      </w:r>
      <w:r w:rsidRPr="0067762D">
        <w:rPr>
          <w:rFonts w:ascii="Aptos" w:eastAsia="Aptos" w:hAnsi="Aptos" w:cs="Aptos"/>
          <w:lang w:val="pt-BR"/>
        </w:rPr>
        <w:t>pessoal.</w:t>
      </w:r>
    </w:p>
    <w:p w14:paraId="3B95B2C1" w14:textId="77777777" w:rsidR="0067762D" w:rsidRPr="0067762D" w:rsidRDefault="0067762D" w:rsidP="0067762D">
      <w:pPr>
        <w:pStyle w:val="ListParagraph"/>
        <w:numPr>
          <w:ilvl w:val="0"/>
          <w:numId w:val="8"/>
        </w:numPr>
        <w:spacing w:after="160" w:line="259" w:lineRule="auto"/>
        <w:rPr>
          <w:rFonts w:ascii="Aptos" w:eastAsia="Aptos" w:hAnsi="Aptos" w:cs="Aptos"/>
          <w:lang w:val="pt-BR"/>
        </w:rPr>
      </w:pPr>
      <w:r w:rsidRPr="0067762D">
        <w:rPr>
          <w:rFonts w:ascii="Aptos" w:eastAsia="Aptos" w:hAnsi="Aptos" w:cs="Aptos"/>
          <w:lang w:val="pt-BR"/>
        </w:rPr>
        <w:t>uma carta de recomendação de um membro não familiar.</w:t>
      </w:r>
    </w:p>
    <w:p w14:paraId="3B1D8CA6" w14:textId="78F763E3" w:rsidR="0067762D" w:rsidRPr="0067762D" w:rsidRDefault="0067762D" w:rsidP="0067762D">
      <w:pPr>
        <w:pStyle w:val="ListParagraph"/>
        <w:numPr>
          <w:ilvl w:val="0"/>
          <w:numId w:val="8"/>
        </w:numPr>
        <w:spacing w:after="160" w:line="259" w:lineRule="auto"/>
        <w:rPr>
          <w:rFonts w:ascii="Aptos" w:eastAsia="Aptos" w:hAnsi="Aptos" w:cs="Aptos"/>
          <w:lang w:val="pt-BR"/>
        </w:rPr>
      </w:pPr>
      <w:r w:rsidRPr="0067762D">
        <w:rPr>
          <w:rFonts w:ascii="Aptos" w:eastAsia="Aptos" w:hAnsi="Aptos" w:cs="Aptos"/>
          <w:lang w:val="pt-BR"/>
        </w:rPr>
        <w:t>ou qualquer outra medida proposta por uma escola ou programa CTE e aprovada pelo Departamento.</w:t>
      </w:r>
    </w:p>
    <w:p w14:paraId="252E60A0" w14:textId="7E2E3695" w:rsidR="00A21488" w:rsidRPr="00A21488" w:rsidRDefault="00A21488" w:rsidP="004F14CA">
      <w:pPr>
        <w:spacing w:after="160" w:line="259" w:lineRule="auto"/>
        <w:rPr>
          <w:lang w:val="pt-BR"/>
        </w:rPr>
      </w:pPr>
      <w:r w:rsidRPr="00A21488">
        <w:rPr>
          <w:lang w:val="pt-BR"/>
        </w:rPr>
        <w:t>Os regulamentos propostos mantêm outras disposições que estavam no documento de fevereiro, incluindo a seção que exige que os distritos de envio forneçam aos alunos do ensino fundamental informações e oportunidades para explorar escolas e programas d</w:t>
      </w:r>
      <w:r>
        <w:rPr>
          <w:lang w:val="pt-BR"/>
        </w:rPr>
        <w:t>o</w:t>
      </w:r>
      <w:r w:rsidRPr="00A21488">
        <w:rPr>
          <w:lang w:val="pt-BR"/>
        </w:rPr>
        <w:t xml:space="preserve"> CTE. (Consulte a seção (6)(i), página 14.)</w:t>
      </w:r>
    </w:p>
    <w:p w14:paraId="2C813C1E" w14:textId="4F8DC126" w:rsidR="00A21488" w:rsidRPr="00A21488" w:rsidRDefault="00A21488" w:rsidP="0045434F">
      <w:pPr>
        <w:rPr>
          <w:lang w:val="pt-BR"/>
        </w:rPr>
      </w:pPr>
      <w:r w:rsidRPr="00A21488">
        <w:rPr>
          <w:lang w:val="pt-BR"/>
        </w:rPr>
        <w:t>As escolas e programas d</w:t>
      </w:r>
      <w:r>
        <w:rPr>
          <w:lang w:val="pt-BR"/>
        </w:rPr>
        <w:t>o</w:t>
      </w:r>
      <w:r w:rsidRPr="00A21488">
        <w:rPr>
          <w:lang w:val="pt-BR"/>
        </w:rPr>
        <w:t xml:space="preserve"> CTE serão obrigados — assim como acontece sob os regulamentos atuais — a manter listas de espera, reportar dados ao DESE e cumprir as leis e diretrizes federais e estaduais aplicáveis.</w:t>
      </w:r>
    </w:p>
    <w:p w14:paraId="0A998D3F" w14:textId="77777777" w:rsidR="00A21488" w:rsidRPr="00A21488" w:rsidRDefault="00A21488" w:rsidP="0045434F">
      <w:pPr>
        <w:rPr>
          <w:rFonts w:ascii="Aptos" w:eastAsia="Aptos" w:hAnsi="Aptos" w:cs="Aptos"/>
          <w:u w:val="single"/>
          <w:lang w:val="pt-BR"/>
        </w:rPr>
      </w:pPr>
    </w:p>
    <w:p w14:paraId="19F6B002" w14:textId="64508AF6" w:rsidR="00A21488" w:rsidRPr="001D3D96" w:rsidRDefault="00A21488" w:rsidP="00A21488">
      <w:pPr>
        <w:rPr>
          <w:rFonts w:cs="Calibri"/>
          <w:lang w:val="pt-BR"/>
        </w:rPr>
      </w:pPr>
      <w:r w:rsidRPr="00A21488">
        <w:rPr>
          <w:rFonts w:cs="Calibri"/>
          <w:lang w:val="pt-BR"/>
        </w:rPr>
        <w:t xml:space="preserve">Elizabeth Bennett, </w:t>
      </w:r>
      <w:proofErr w:type="spellStart"/>
      <w:r w:rsidRPr="00A21488">
        <w:rPr>
          <w:rFonts w:cs="Calibri"/>
          <w:lang w:val="pt-BR"/>
        </w:rPr>
        <w:t>Associate</w:t>
      </w:r>
      <w:proofErr w:type="spellEnd"/>
      <w:r w:rsidRPr="00A21488">
        <w:rPr>
          <w:rFonts w:cs="Calibri"/>
          <w:lang w:val="pt-BR"/>
        </w:rPr>
        <w:t xml:space="preserve"> </w:t>
      </w:r>
      <w:proofErr w:type="spellStart"/>
      <w:r w:rsidRPr="00A21488">
        <w:rPr>
          <w:rFonts w:cs="Calibri"/>
          <w:lang w:val="pt-BR"/>
        </w:rPr>
        <w:t>Commissioner</w:t>
      </w:r>
      <w:proofErr w:type="spellEnd"/>
      <w:r w:rsidRPr="00A21488">
        <w:rPr>
          <w:rFonts w:cs="Calibri"/>
          <w:lang w:val="pt-BR"/>
        </w:rPr>
        <w:t xml:space="preserve"> of </w:t>
      </w:r>
      <w:proofErr w:type="spellStart"/>
      <w:r w:rsidRPr="00A21488">
        <w:rPr>
          <w:rFonts w:cs="Calibri"/>
          <w:lang w:val="pt-BR"/>
        </w:rPr>
        <w:t>College</w:t>
      </w:r>
      <w:proofErr w:type="spellEnd"/>
      <w:r w:rsidRPr="00A21488">
        <w:rPr>
          <w:rFonts w:cs="Calibri"/>
          <w:lang w:val="pt-BR"/>
        </w:rPr>
        <w:t xml:space="preserve">, </w:t>
      </w:r>
      <w:proofErr w:type="spellStart"/>
      <w:r w:rsidRPr="00A21488">
        <w:rPr>
          <w:rFonts w:cs="Calibri"/>
          <w:lang w:val="pt-BR"/>
        </w:rPr>
        <w:t>Career</w:t>
      </w:r>
      <w:proofErr w:type="spellEnd"/>
      <w:r w:rsidRPr="00A21488">
        <w:rPr>
          <w:rFonts w:cs="Calibri"/>
          <w:lang w:val="pt-BR"/>
        </w:rPr>
        <w:t xml:space="preserve"> and </w:t>
      </w:r>
      <w:proofErr w:type="spellStart"/>
      <w:r w:rsidRPr="00A21488">
        <w:rPr>
          <w:rFonts w:cs="Calibri"/>
          <w:lang w:val="pt-BR"/>
        </w:rPr>
        <w:t>Technical</w:t>
      </w:r>
      <w:proofErr w:type="spellEnd"/>
      <w:r w:rsidRPr="00A21488">
        <w:rPr>
          <w:rFonts w:cs="Calibri"/>
          <w:lang w:val="pt-BR"/>
        </w:rPr>
        <w:t xml:space="preserve"> Education </w:t>
      </w:r>
      <w:r w:rsidRPr="00A21488">
        <w:rPr>
          <w:rFonts w:cs="Calibri"/>
          <w:i/>
          <w:iCs/>
          <w:lang w:val="pt-BR"/>
        </w:rPr>
        <w:t>(Comissária Associada de Educação Universitária, Profissional e Técnica)</w:t>
      </w:r>
      <w:r w:rsidRPr="00A21488">
        <w:rPr>
          <w:rFonts w:cs="Calibri"/>
          <w:lang w:val="pt-BR"/>
        </w:rPr>
        <w:t>, Rob Curtin, Rob Curtin, Chefe de Dados, Avaliação e Responsabilidade</w:t>
      </w:r>
      <w:r>
        <w:rPr>
          <w:rFonts w:cs="Calibri"/>
          <w:lang w:val="pt-BR"/>
        </w:rPr>
        <w:t xml:space="preserve">, </w:t>
      </w:r>
      <w:r w:rsidRPr="00A21488">
        <w:rPr>
          <w:rFonts w:cs="Calibri"/>
          <w:lang w:val="pt-BR"/>
        </w:rPr>
        <w:t xml:space="preserve">Caitlin </w:t>
      </w:r>
      <w:proofErr w:type="spellStart"/>
      <w:r w:rsidRPr="00A21488">
        <w:rPr>
          <w:rFonts w:cs="Calibri"/>
          <w:lang w:val="pt-BR"/>
        </w:rPr>
        <w:t>Looby</w:t>
      </w:r>
      <w:proofErr w:type="spellEnd"/>
      <w:r w:rsidRPr="00A21488">
        <w:rPr>
          <w:rFonts w:cs="Calibri"/>
          <w:lang w:val="pt-BR"/>
        </w:rPr>
        <w:t xml:space="preserve">, </w:t>
      </w:r>
      <w:r w:rsidRPr="001D3D96">
        <w:rPr>
          <w:rFonts w:cs="Calibri"/>
          <w:lang w:val="pt-BR"/>
        </w:rPr>
        <w:t>da nossa equipe jurídica</w:t>
      </w:r>
      <w:r w:rsidR="003359AF">
        <w:rPr>
          <w:rFonts w:cs="Calibri"/>
          <w:lang w:val="pt-BR"/>
        </w:rPr>
        <w:t xml:space="preserve"> e </w:t>
      </w:r>
      <w:r w:rsidRPr="003359AF">
        <w:rPr>
          <w:rFonts w:cs="Calibri"/>
          <w:lang w:val="pt-BR"/>
        </w:rPr>
        <w:t>Nicole Smith,</w:t>
      </w:r>
      <w:r w:rsidRPr="001D3D96">
        <w:rPr>
          <w:rFonts w:cs="Calibri"/>
          <w:lang w:val="pt-BR"/>
        </w:rPr>
        <w:t xml:space="preserve"> </w:t>
      </w:r>
      <w:proofErr w:type="spellStart"/>
      <w:r w:rsidRPr="001D3D96">
        <w:rPr>
          <w:rFonts w:cs="Calibri"/>
          <w:lang w:val="pt-BR"/>
        </w:rPr>
        <w:t>Director</w:t>
      </w:r>
      <w:proofErr w:type="spellEnd"/>
      <w:r w:rsidRPr="001D3D96">
        <w:rPr>
          <w:rFonts w:cs="Calibri"/>
          <w:lang w:val="pt-BR"/>
        </w:rPr>
        <w:t xml:space="preserve"> of </w:t>
      </w:r>
      <w:proofErr w:type="spellStart"/>
      <w:r w:rsidRPr="001D3D96">
        <w:rPr>
          <w:rFonts w:cs="Calibri"/>
          <w:lang w:val="pt-BR"/>
        </w:rPr>
        <w:t>College</w:t>
      </w:r>
      <w:proofErr w:type="spellEnd"/>
      <w:r w:rsidRPr="001D3D96">
        <w:rPr>
          <w:rFonts w:cs="Calibri"/>
          <w:lang w:val="pt-BR"/>
        </w:rPr>
        <w:t xml:space="preserve">, </w:t>
      </w:r>
      <w:proofErr w:type="spellStart"/>
      <w:r w:rsidRPr="001D3D96">
        <w:rPr>
          <w:rFonts w:cs="Calibri"/>
          <w:lang w:val="pt-BR"/>
        </w:rPr>
        <w:t>Career</w:t>
      </w:r>
      <w:proofErr w:type="spellEnd"/>
      <w:r w:rsidRPr="001D3D96">
        <w:rPr>
          <w:rFonts w:cs="Calibri"/>
          <w:lang w:val="pt-BR"/>
        </w:rPr>
        <w:t xml:space="preserve">, and </w:t>
      </w:r>
      <w:proofErr w:type="spellStart"/>
      <w:r w:rsidRPr="001D3D96">
        <w:rPr>
          <w:rFonts w:cs="Calibri"/>
          <w:lang w:val="pt-BR"/>
        </w:rPr>
        <w:t>Technical</w:t>
      </w:r>
      <w:proofErr w:type="spellEnd"/>
      <w:r w:rsidRPr="001D3D96">
        <w:rPr>
          <w:rFonts w:cs="Calibri"/>
          <w:lang w:val="pt-BR"/>
        </w:rPr>
        <w:t xml:space="preserve"> Education </w:t>
      </w:r>
      <w:r>
        <w:rPr>
          <w:rFonts w:cs="Calibri"/>
          <w:i/>
          <w:iCs/>
          <w:lang w:val="pt-BR"/>
        </w:rPr>
        <w:t>(</w:t>
      </w:r>
      <w:r w:rsidRPr="001D3D96">
        <w:rPr>
          <w:rFonts w:cs="Calibri"/>
          <w:i/>
          <w:iCs/>
          <w:lang w:val="pt-BR"/>
        </w:rPr>
        <w:t>Diretora de Educação Universitária, Profissional e Técnica</w:t>
      </w:r>
      <w:r>
        <w:rPr>
          <w:rFonts w:cs="Calibri"/>
          <w:i/>
          <w:iCs/>
          <w:lang w:val="pt-BR"/>
        </w:rPr>
        <w:t>)</w:t>
      </w:r>
      <w:r w:rsidRPr="001D3D96">
        <w:rPr>
          <w:rFonts w:cs="Calibri"/>
          <w:lang w:val="pt-BR"/>
        </w:rPr>
        <w:t>, participarão do debate.</w:t>
      </w:r>
    </w:p>
    <w:p w14:paraId="4E9FFD91" w14:textId="77777777" w:rsidR="00037291" w:rsidRPr="00A21488" w:rsidRDefault="00037291" w:rsidP="26E8F69E">
      <w:pPr>
        <w:rPr>
          <w:rFonts w:cs="Calibri"/>
          <w:lang w:val="pt-BR"/>
        </w:rPr>
      </w:pPr>
    </w:p>
    <w:p w14:paraId="0051E656" w14:textId="77777777" w:rsidR="003359AF" w:rsidRPr="001D3D96" w:rsidRDefault="003359AF" w:rsidP="003359AF">
      <w:pPr>
        <w:rPr>
          <w:lang w:val="pt-BR"/>
        </w:rPr>
      </w:pPr>
      <w:r w:rsidRPr="001D3D96">
        <w:rPr>
          <w:lang w:val="pt-BR"/>
        </w:rPr>
        <w:t>Uma versão sublinhad</w:t>
      </w:r>
      <w:r>
        <w:rPr>
          <w:lang w:val="pt-BR"/>
        </w:rPr>
        <w:t xml:space="preserve">a </w:t>
      </w:r>
      <w:r w:rsidRPr="001D3D96">
        <w:rPr>
          <w:lang w:val="pt-BR"/>
        </w:rPr>
        <w:t>dos regulamentos está anexada, juntamente com uma moção para solicitar comentários públicos sobre as emendas propostas.</w:t>
      </w:r>
    </w:p>
    <w:p w14:paraId="2FFC84C3" w14:textId="6578C259" w:rsidR="26E8F69E" w:rsidRPr="003359AF" w:rsidRDefault="26E8F69E" w:rsidP="26E8F69E">
      <w:pPr>
        <w:rPr>
          <w:rFonts w:cs="Calibri"/>
          <w:lang w:val="pt-BR"/>
        </w:rPr>
      </w:pPr>
    </w:p>
    <w:p w14:paraId="11BC90A1" w14:textId="77777777" w:rsidR="003359AF" w:rsidRPr="001D3D96" w:rsidRDefault="003359AF" w:rsidP="003359AF">
      <w:pPr>
        <w:rPr>
          <w:rFonts w:cs="Calibri"/>
          <w:lang w:val="pt-BR"/>
        </w:rPr>
      </w:pPr>
      <w:r>
        <w:rPr>
          <w:rFonts w:cs="Calibri"/>
          <w:lang w:val="pt-BR"/>
        </w:rPr>
        <w:t>Anexos</w:t>
      </w:r>
      <w:r w:rsidRPr="001D3D96">
        <w:rPr>
          <w:rFonts w:cs="Calibri"/>
          <w:lang w:val="pt-BR"/>
        </w:rPr>
        <w:t>:</w:t>
      </w:r>
    </w:p>
    <w:p w14:paraId="0A053174" w14:textId="77777777" w:rsidR="003359AF" w:rsidRPr="001D3D96" w:rsidRDefault="003359AF" w:rsidP="003359AF">
      <w:pPr>
        <w:ind w:left="720"/>
        <w:rPr>
          <w:lang w:val="pt-BR"/>
        </w:rPr>
      </w:pPr>
      <w:r w:rsidRPr="001D3D96">
        <w:rPr>
          <w:lang w:val="pt-BR"/>
        </w:rPr>
        <w:lastRenderedPageBreak/>
        <w:t xml:space="preserve">603 CMR 4.00 Versão </w:t>
      </w:r>
      <w:r>
        <w:rPr>
          <w:lang w:val="pt-BR"/>
        </w:rPr>
        <w:t xml:space="preserve">com </w:t>
      </w:r>
      <w:r w:rsidRPr="001D3D96">
        <w:rPr>
          <w:lang w:val="pt-BR"/>
        </w:rPr>
        <w:t xml:space="preserve">a parte relevante </w:t>
      </w:r>
      <w:r>
        <w:rPr>
          <w:lang w:val="pt-BR"/>
        </w:rPr>
        <w:t xml:space="preserve">sublinhada </w:t>
      </w:r>
      <w:r w:rsidRPr="001D3D96">
        <w:rPr>
          <w:lang w:val="pt-BR"/>
        </w:rPr>
        <w:t>dos regulamentos que mostram as alterações</w:t>
      </w:r>
    </w:p>
    <w:p w14:paraId="0446F521" w14:textId="77777777" w:rsidR="003359AF" w:rsidRDefault="003359AF" w:rsidP="003359AF">
      <w:pPr>
        <w:ind w:firstLine="720"/>
      </w:pPr>
      <w:r w:rsidRPr="001925CE">
        <w:rPr>
          <w:rFonts w:cs="Calibri"/>
          <w:lang w:val="pt-BR"/>
        </w:rPr>
        <w:t>Moção</w:t>
      </w:r>
      <w:r w:rsidRPr="2F24345E">
        <w:rPr>
          <w:rFonts w:cs="Calibri"/>
        </w:rPr>
        <w:t>: 603 CMR 4.00</w:t>
      </w:r>
    </w:p>
    <w:p w14:paraId="31369921" w14:textId="77777777" w:rsidR="003359AF" w:rsidRDefault="003359AF" w:rsidP="003359AF">
      <w:pPr>
        <w:rPr>
          <w:rFonts w:cs="Calibri"/>
        </w:rPr>
      </w:pPr>
    </w:p>
    <w:p w14:paraId="6B7D1A08" w14:textId="382BBAD4" w:rsidR="26E8F69E" w:rsidRDefault="26E8F69E" w:rsidP="26E8F69E">
      <w:pPr>
        <w:rPr>
          <w:rFonts w:cs="Calibri"/>
        </w:rPr>
      </w:pPr>
    </w:p>
    <w:sectPr w:rsidR="26E8F69E" w:rsidSect="0046693C">
      <w:headerReference w:type="default" r:id="rId14"/>
      <w:footerReference w:type="default" r:id="rId15"/>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EE940A" w14:textId="77777777" w:rsidR="003D026E" w:rsidRDefault="003D026E" w:rsidP="00ED5501">
      <w:r>
        <w:separator/>
      </w:r>
    </w:p>
  </w:endnote>
  <w:endnote w:type="continuationSeparator" w:id="0">
    <w:p w14:paraId="1E9830E1" w14:textId="77777777" w:rsidR="003D026E" w:rsidRDefault="003D026E" w:rsidP="00ED5501">
      <w:r>
        <w:continuationSeparator/>
      </w:r>
    </w:p>
  </w:endnote>
  <w:endnote w:type="continuationNotice" w:id="1">
    <w:p w14:paraId="11FAC50D" w14:textId="77777777" w:rsidR="003D026E" w:rsidRDefault="003D02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11459101"/>
      <w:docPartObj>
        <w:docPartGallery w:val="Page Numbers (Bottom of Page)"/>
        <w:docPartUnique/>
      </w:docPartObj>
    </w:sdtPr>
    <w:sdtContent>
      <w:p w14:paraId="1BA7728E" w14:textId="65DBA204" w:rsidR="002C3A10" w:rsidRDefault="002C3A10" w:rsidP="004E1A1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CBE89C" w14:textId="77777777" w:rsidR="002C3A10" w:rsidRDefault="002C3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8C818" w14:textId="43255E67" w:rsidR="00ED5501" w:rsidRPr="00ED5501" w:rsidRDefault="004C53BC" w:rsidP="00A504E1">
    <w:pPr>
      <w:pStyle w:val="Footer"/>
      <w:tabs>
        <w:tab w:val="clear" w:pos="4680"/>
        <w:tab w:val="clear" w:pos="9360"/>
        <w:tab w:val="left" w:pos="5412"/>
      </w:tabs>
    </w:pPr>
    <w:r>
      <w:rPr>
        <w:noProof/>
      </w:rPr>
      <w:drawing>
        <wp:anchor distT="0" distB="0" distL="114300" distR="114300" simplePos="0" relativeHeight="251658241" behindDoc="1" locked="0" layoutInCell="1" allowOverlap="1" wp14:anchorId="6EA90686" wp14:editId="64FC6633">
          <wp:simplePos x="0" y="0"/>
          <wp:positionH relativeFrom="column">
            <wp:posOffset>-939800</wp:posOffset>
          </wp:positionH>
          <wp:positionV relativeFrom="paragraph">
            <wp:posOffset>-169545</wp:posOffset>
          </wp:positionV>
          <wp:extent cx="7806055" cy="739775"/>
          <wp:effectExtent l="0" t="0" r="0" b="0"/>
          <wp:wrapNone/>
          <wp:docPr id="1482764801" name="Picture 1" descr="DESE's contact information:&#10;&#10;135 Santilli Hwy, Everett, MA 02149&#10;Voice: (781) 338-3000&#10;TTY: (800) 439-2370&#10;www.doe.mass.e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776125" name="Picture 1" descr="DESE's contact information:&#10;&#10;135 Santilli Hwy, Everett, MA 02149&#10;Voice: (781) 338-3000&#10;TTY: (800) 439-2370&#10;www.doe.mass.edu"/>
                  <pic:cNvPicPr/>
                </pic:nvPicPr>
                <pic:blipFill>
                  <a:blip r:embed="rId1">
                    <a:extLst>
                      <a:ext uri="{28A0092B-C50C-407E-A947-70E740481C1C}">
                        <a14:useLocalDpi xmlns:a14="http://schemas.microsoft.com/office/drawing/2010/main" val="0"/>
                      </a:ext>
                    </a:extLst>
                  </a:blip>
                  <a:stretch>
                    <a:fillRect/>
                  </a:stretch>
                </pic:blipFill>
                <pic:spPr>
                  <a:xfrm>
                    <a:off x="0" y="0"/>
                    <a:ext cx="7806055" cy="739775"/>
                  </a:xfrm>
                  <a:prstGeom prst="rect">
                    <a:avLst/>
                  </a:prstGeom>
                </pic:spPr>
              </pic:pic>
            </a:graphicData>
          </a:graphic>
          <wp14:sizeRelH relativeFrom="page">
            <wp14:pctWidth>0</wp14:pctWidth>
          </wp14:sizeRelH>
          <wp14:sizeRelV relativeFrom="page">
            <wp14:pctHeight>0</wp14:pctHeight>
          </wp14:sizeRelV>
        </wp:anchor>
      </w:drawing>
    </w:r>
    <w:r w:rsidR="00A504E1">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6794257"/>
      <w:docPartObj>
        <w:docPartGallery w:val="Page Numbers (Bottom of Page)"/>
        <w:docPartUnique/>
      </w:docPartObj>
    </w:sdtPr>
    <w:sdtEndPr>
      <w:rPr>
        <w:noProof/>
      </w:rPr>
    </w:sdtEndPr>
    <w:sdtContent>
      <w:p w14:paraId="5030A7D8" w14:textId="1258E7C9" w:rsidR="002F0A91" w:rsidRDefault="002F0A9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7738A8D" w14:textId="630B63DB" w:rsidR="00E2551F" w:rsidRPr="00ED5501" w:rsidRDefault="00E2551F" w:rsidP="00ED55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193C3" w14:textId="77777777" w:rsidR="003D026E" w:rsidRDefault="003D026E" w:rsidP="00ED5501">
      <w:r>
        <w:separator/>
      </w:r>
    </w:p>
  </w:footnote>
  <w:footnote w:type="continuationSeparator" w:id="0">
    <w:p w14:paraId="2A8DE16D" w14:textId="77777777" w:rsidR="003D026E" w:rsidRDefault="003D026E" w:rsidP="00ED5501">
      <w:r>
        <w:continuationSeparator/>
      </w:r>
    </w:p>
  </w:footnote>
  <w:footnote w:type="continuationNotice" w:id="1">
    <w:p w14:paraId="4D5782D9" w14:textId="77777777" w:rsidR="003D026E" w:rsidRDefault="003D026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B551A2" w14:textId="085EA560" w:rsidR="00ED5501" w:rsidRDefault="00ED5501">
    <w:pPr>
      <w:pStyle w:val="Header"/>
    </w:pPr>
    <w:r>
      <w:rPr>
        <w:noProof/>
      </w:rPr>
      <w:drawing>
        <wp:anchor distT="0" distB="0" distL="114300" distR="114300" simplePos="0" relativeHeight="251658240" behindDoc="1" locked="0" layoutInCell="1" allowOverlap="1" wp14:anchorId="29412DF0" wp14:editId="5E328A9F">
          <wp:simplePos x="0" y="0"/>
          <wp:positionH relativeFrom="page">
            <wp:posOffset>-29845</wp:posOffset>
          </wp:positionH>
          <wp:positionV relativeFrom="paragraph">
            <wp:posOffset>-505460</wp:posOffset>
          </wp:positionV>
          <wp:extent cx="7810500" cy="1590675"/>
          <wp:effectExtent l="0" t="0" r="0" b="0"/>
          <wp:wrapNone/>
          <wp:docPr id="2125512636" name="Picture 1" descr="DESE memo heading, including DESE logo and Massachusetts Stat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680" name="Picture 1" descr="DESE memo heading, including DESE logo and Massachusetts State Seal"/>
                  <pic:cNvPicPr/>
                </pic:nvPicPr>
                <pic:blipFill>
                  <a:blip r:embed="rId1">
                    <a:extLst>
                      <a:ext uri="{28A0092B-C50C-407E-A947-70E740481C1C}">
                        <a14:useLocalDpi xmlns:a14="http://schemas.microsoft.com/office/drawing/2010/main" val="0"/>
                      </a:ext>
                    </a:extLst>
                  </a:blip>
                  <a:srcRect l="1460" r="1460"/>
                  <a:stretch>
                    <a:fillRect/>
                  </a:stretch>
                </pic:blipFill>
                <pic:spPr bwMode="auto">
                  <a:xfrm>
                    <a:off x="0" y="0"/>
                    <a:ext cx="781050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2E5170" w14:textId="4215CAAC" w:rsidR="004873A1" w:rsidRDefault="00487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66C5D"/>
    <w:multiLevelType w:val="hybridMultilevel"/>
    <w:tmpl w:val="00783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900000"/>
    <w:multiLevelType w:val="hybridMultilevel"/>
    <w:tmpl w:val="DA64C2B4"/>
    <w:lvl w:ilvl="0" w:tplc="0EB69BD6">
      <w:start w:val="1"/>
      <w:numFmt w:val="bullet"/>
      <w:lvlText w:val=""/>
      <w:lvlJc w:val="left"/>
      <w:pPr>
        <w:ind w:left="720" w:hanging="360"/>
      </w:pPr>
      <w:rPr>
        <w:rFonts w:ascii="Symbol" w:hAnsi="Symbol" w:hint="default"/>
      </w:rPr>
    </w:lvl>
    <w:lvl w:ilvl="1" w:tplc="DBF860EE">
      <w:start w:val="1"/>
      <w:numFmt w:val="bullet"/>
      <w:lvlText w:val="o"/>
      <w:lvlJc w:val="left"/>
      <w:pPr>
        <w:ind w:left="1440" w:hanging="360"/>
      </w:pPr>
      <w:rPr>
        <w:rFonts w:ascii="Courier New" w:hAnsi="Courier New" w:hint="default"/>
      </w:rPr>
    </w:lvl>
    <w:lvl w:ilvl="2" w:tplc="F6163F86">
      <w:start w:val="1"/>
      <w:numFmt w:val="bullet"/>
      <w:lvlText w:val=""/>
      <w:lvlJc w:val="left"/>
      <w:pPr>
        <w:ind w:left="2160" w:hanging="360"/>
      </w:pPr>
      <w:rPr>
        <w:rFonts w:ascii="Wingdings" w:hAnsi="Wingdings" w:hint="default"/>
      </w:rPr>
    </w:lvl>
    <w:lvl w:ilvl="3" w:tplc="6158F348">
      <w:start w:val="1"/>
      <w:numFmt w:val="bullet"/>
      <w:lvlText w:val=""/>
      <w:lvlJc w:val="left"/>
      <w:pPr>
        <w:ind w:left="2880" w:hanging="360"/>
      </w:pPr>
      <w:rPr>
        <w:rFonts w:ascii="Symbol" w:hAnsi="Symbol" w:hint="default"/>
      </w:rPr>
    </w:lvl>
    <w:lvl w:ilvl="4" w:tplc="CCB0FA52">
      <w:start w:val="1"/>
      <w:numFmt w:val="bullet"/>
      <w:lvlText w:val="o"/>
      <w:lvlJc w:val="left"/>
      <w:pPr>
        <w:ind w:left="3600" w:hanging="360"/>
      </w:pPr>
      <w:rPr>
        <w:rFonts w:ascii="Courier New" w:hAnsi="Courier New" w:hint="default"/>
      </w:rPr>
    </w:lvl>
    <w:lvl w:ilvl="5" w:tplc="E87C64F6">
      <w:start w:val="1"/>
      <w:numFmt w:val="bullet"/>
      <w:lvlText w:val=""/>
      <w:lvlJc w:val="left"/>
      <w:pPr>
        <w:ind w:left="4320" w:hanging="360"/>
      </w:pPr>
      <w:rPr>
        <w:rFonts w:ascii="Wingdings" w:hAnsi="Wingdings" w:hint="default"/>
      </w:rPr>
    </w:lvl>
    <w:lvl w:ilvl="6" w:tplc="A992C918">
      <w:start w:val="1"/>
      <w:numFmt w:val="bullet"/>
      <w:lvlText w:val=""/>
      <w:lvlJc w:val="left"/>
      <w:pPr>
        <w:ind w:left="5040" w:hanging="360"/>
      </w:pPr>
      <w:rPr>
        <w:rFonts w:ascii="Symbol" w:hAnsi="Symbol" w:hint="default"/>
      </w:rPr>
    </w:lvl>
    <w:lvl w:ilvl="7" w:tplc="32962B50">
      <w:start w:val="1"/>
      <w:numFmt w:val="bullet"/>
      <w:lvlText w:val="o"/>
      <w:lvlJc w:val="left"/>
      <w:pPr>
        <w:ind w:left="5760" w:hanging="360"/>
      </w:pPr>
      <w:rPr>
        <w:rFonts w:ascii="Courier New" w:hAnsi="Courier New" w:hint="default"/>
      </w:rPr>
    </w:lvl>
    <w:lvl w:ilvl="8" w:tplc="E354BFBE">
      <w:start w:val="1"/>
      <w:numFmt w:val="bullet"/>
      <w:lvlText w:val=""/>
      <w:lvlJc w:val="left"/>
      <w:pPr>
        <w:ind w:left="6480" w:hanging="360"/>
      </w:pPr>
      <w:rPr>
        <w:rFonts w:ascii="Wingdings" w:hAnsi="Wingdings" w:hint="default"/>
      </w:rPr>
    </w:lvl>
  </w:abstractNum>
  <w:abstractNum w:abstractNumId="2" w15:restartNumberingAfterBreak="0">
    <w:nsid w:val="28F7F700"/>
    <w:multiLevelType w:val="hybridMultilevel"/>
    <w:tmpl w:val="B8CCD9F0"/>
    <w:lvl w:ilvl="0" w:tplc="48AEA32C">
      <w:start w:val="1"/>
      <w:numFmt w:val="bullet"/>
      <w:lvlText w:val=""/>
      <w:lvlJc w:val="left"/>
      <w:pPr>
        <w:ind w:left="720" w:hanging="360"/>
      </w:pPr>
      <w:rPr>
        <w:rFonts w:ascii="Symbol" w:hAnsi="Symbol" w:hint="default"/>
      </w:rPr>
    </w:lvl>
    <w:lvl w:ilvl="1" w:tplc="4A0C4512">
      <w:start w:val="1"/>
      <w:numFmt w:val="bullet"/>
      <w:lvlText w:val="o"/>
      <w:lvlJc w:val="left"/>
      <w:pPr>
        <w:ind w:left="1440" w:hanging="360"/>
      </w:pPr>
      <w:rPr>
        <w:rFonts w:ascii="Courier New" w:hAnsi="Courier New" w:hint="default"/>
      </w:rPr>
    </w:lvl>
    <w:lvl w:ilvl="2" w:tplc="55FE7DDA">
      <w:start w:val="1"/>
      <w:numFmt w:val="bullet"/>
      <w:lvlText w:val=""/>
      <w:lvlJc w:val="left"/>
      <w:pPr>
        <w:ind w:left="2160" w:hanging="360"/>
      </w:pPr>
      <w:rPr>
        <w:rFonts w:ascii="Wingdings" w:hAnsi="Wingdings" w:hint="default"/>
      </w:rPr>
    </w:lvl>
    <w:lvl w:ilvl="3" w:tplc="74A2D062">
      <w:start w:val="1"/>
      <w:numFmt w:val="bullet"/>
      <w:lvlText w:val=""/>
      <w:lvlJc w:val="left"/>
      <w:pPr>
        <w:ind w:left="2880" w:hanging="360"/>
      </w:pPr>
      <w:rPr>
        <w:rFonts w:ascii="Symbol" w:hAnsi="Symbol" w:hint="default"/>
      </w:rPr>
    </w:lvl>
    <w:lvl w:ilvl="4" w:tplc="C2968030">
      <w:start w:val="1"/>
      <w:numFmt w:val="bullet"/>
      <w:lvlText w:val="o"/>
      <w:lvlJc w:val="left"/>
      <w:pPr>
        <w:ind w:left="3600" w:hanging="360"/>
      </w:pPr>
      <w:rPr>
        <w:rFonts w:ascii="Courier New" w:hAnsi="Courier New" w:hint="default"/>
      </w:rPr>
    </w:lvl>
    <w:lvl w:ilvl="5" w:tplc="11286ED2">
      <w:start w:val="1"/>
      <w:numFmt w:val="bullet"/>
      <w:lvlText w:val=""/>
      <w:lvlJc w:val="left"/>
      <w:pPr>
        <w:ind w:left="4320" w:hanging="360"/>
      </w:pPr>
      <w:rPr>
        <w:rFonts w:ascii="Wingdings" w:hAnsi="Wingdings" w:hint="default"/>
      </w:rPr>
    </w:lvl>
    <w:lvl w:ilvl="6" w:tplc="F604A430">
      <w:start w:val="1"/>
      <w:numFmt w:val="bullet"/>
      <w:lvlText w:val=""/>
      <w:lvlJc w:val="left"/>
      <w:pPr>
        <w:ind w:left="5040" w:hanging="360"/>
      </w:pPr>
      <w:rPr>
        <w:rFonts w:ascii="Symbol" w:hAnsi="Symbol" w:hint="default"/>
      </w:rPr>
    </w:lvl>
    <w:lvl w:ilvl="7" w:tplc="77D215C4">
      <w:start w:val="1"/>
      <w:numFmt w:val="bullet"/>
      <w:lvlText w:val="o"/>
      <w:lvlJc w:val="left"/>
      <w:pPr>
        <w:ind w:left="5760" w:hanging="360"/>
      </w:pPr>
      <w:rPr>
        <w:rFonts w:ascii="Courier New" w:hAnsi="Courier New" w:hint="default"/>
      </w:rPr>
    </w:lvl>
    <w:lvl w:ilvl="8" w:tplc="81901228">
      <w:start w:val="1"/>
      <w:numFmt w:val="bullet"/>
      <w:lvlText w:val=""/>
      <w:lvlJc w:val="left"/>
      <w:pPr>
        <w:ind w:left="6480" w:hanging="360"/>
      </w:pPr>
      <w:rPr>
        <w:rFonts w:ascii="Wingdings" w:hAnsi="Wingdings" w:hint="default"/>
      </w:rPr>
    </w:lvl>
  </w:abstractNum>
  <w:abstractNum w:abstractNumId="3" w15:restartNumberingAfterBreak="0">
    <w:nsid w:val="33E77580"/>
    <w:multiLevelType w:val="hybridMultilevel"/>
    <w:tmpl w:val="FFFFFFFF"/>
    <w:lvl w:ilvl="0" w:tplc="746E1A40">
      <w:start w:val="1"/>
      <w:numFmt w:val="bullet"/>
      <w:lvlText w:val=""/>
      <w:lvlJc w:val="left"/>
      <w:pPr>
        <w:ind w:left="720" w:hanging="360"/>
      </w:pPr>
      <w:rPr>
        <w:rFonts w:ascii="Symbol" w:hAnsi="Symbol" w:hint="default"/>
      </w:rPr>
    </w:lvl>
    <w:lvl w:ilvl="1" w:tplc="4BBCFF26">
      <w:start w:val="1"/>
      <w:numFmt w:val="bullet"/>
      <w:lvlText w:val="o"/>
      <w:lvlJc w:val="left"/>
      <w:pPr>
        <w:ind w:left="1440" w:hanging="360"/>
      </w:pPr>
      <w:rPr>
        <w:rFonts w:ascii="Courier New" w:hAnsi="Courier New" w:hint="default"/>
      </w:rPr>
    </w:lvl>
    <w:lvl w:ilvl="2" w:tplc="EEBA0278">
      <w:start w:val="1"/>
      <w:numFmt w:val="bullet"/>
      <w:lvlText w:val=""/>
      <w:lvlJc w:val="left"/>
      <w:pPr>
        <w:ind w:left="2160" w:hanging="360"/>
      </w:pPr>
      <w:rPr>
        <w:rFonts w:ascii="Wingdings" w:hAnsi="Wingdings" w:hint="default"/>
      </w:rPr>
    </w:lvl>
    <w:lvl w:ilvl="3" w:tplc="F716B986">
      <w:start w:val="1"/>
      <w:numFmt w:val="bullet"/>
      <w:lvlText w:val=""/>
      <w:lvlJc w:val="left"/>
      <w:pPr>
        <w:ind w:left="2880" w:hanging="360"/>
      </w:pPr>
      <w:rPr>
        <w:rFonts w:ascii="Symbol" w:hAnsi="Symbol" w:hint="default"/>
      </w:rPr>
    </w:lvl>
    <w:lvl w:ilvl="4" w:tplc="F7A41724">
      <w:start w:val="1"/>
      <w:numFmt w:val="bullet"/>
      <w:lvlText w:val="o"/>
      <w:lvlJc w:val="left"/>
      <w:pPr>
        <w:ind w:left="3600" w:hanging="360"/>
      </w:pPr>
      <w:rPr>
        <w:rFonts w:ascii="Courier New" w:hAnsi="Courier New" w:hint="default"/>
      </w:rPr>
    </w:lvl>
    <w:lvl w:ilvl="5" w:tplc="373C4528">
      <w:start w:val="1"/>
      <w:numFmt w:val="bullet"/>
      <w:lvlText w:val=""/>
      <w:lvlJc w:val="left"/>
      <w:pPr>
        <w:ind w:left="4320" w:hanging="360"/>
      </w:pPr>
      <w:rPr>
        <w:rFonts w:ascii="Wingdings" w:hAnsi="Wingdings" w:hint="default"/>
      </w:rPr>
    </w:lvl>
    <w:lvl w:ilvl="6" w:tplc="A574E6F4">
      <w:start w:val="1"/>
      <w:numFmt w:val="bullet"/>
      <w:lvlText w:val=""/>
      <w:lvlJc w:val="left"/>
      <w:pPr>
        <w:ind w:left="5040" w:hanging="360"/>
      </w:pPr>
      <w:rPr>
        <w:rFonts w:ascii="Symbol" w:hAnsi="Symbol" w:hint="default"/>
      </w:rPr>
    </w:lvl>
    <w:lvl w:ilvl="7" w:tplc="C1D6E8C6">
      <w:start w:val="1"/>
      <w:numFmt w:val="bullet"/>
      <w:lvlText w:val="o"/>
      <w:lvlJc w:val="left"/>
      <w:pPr>
        <w:ind w:left="5760" w:hanging="360"/>
      </w:pPr>
      <w:rPr>
        <w:rFonts w:ascii="Courier New" w:hAnsi="Courier New" w:hint="default"/>
      </w:rPr>
    </w:lvl>
    <w:lvl w:ilvl="8" w:tplc="B7B2ADC8">
      <w:start w:val="1"/>
      <w:numFmt w:val="bullet"/>
      <w:lvlText w:val=""/>
      <w:lvlJc w:val="left"/>
      <w:pPr>
        <w:ind w:left="6480" w:hanging="360"/>
      </w:pPr>
      <w:rPr>
        <w:rFonts w:ascii="Wingdings" w:hAnsi="Wingdings" w:hint="default"/>
      </w:rPr>
    </w:lvl>
  </w:abstractNum>
  <w:abstractNum w:abstractNumId="4" w15:restartNumberingAfterBreak="0">
    <w:nsid w:val="49715A84"/>
    <w:multiLevelType w:val="hybridMultilevel"/>
    <w:tmpl w:val="31087B28"/>
    <w:lvl w:ilvl="0" w:tplc="0D78F536">
      <w:start w:val="1"/>
      <w:numFmt w:val="bullet"/>
      <w:lvlText w:val="-"/>
      <w:lvlJc w:val="left"/>
      <w:pPr>
        <w:ind w:left="720" w:hanging="360"/>
      </w:pPr>
      <w:rPr>
        <w:rFonts w:ascii="Aptos" w:hAnsi="Aptos" w:hint="default"/>
      </w:rPr>
    </w:lvl>
    <w:lvl w:ilvl="1" w:tplc="C55630F6">
      <w:start w:val="1"/>
      <w:numFmt w:val="bullet"/>
      <w:lvlText w:val="o"/>
      <w:lvlJc w:val="left"/>
      <w:pPr>
        <w:ind w:left="1440" w:hanging="360"/>
      </w:pPr>
      <w:rPr>
        <w:rFonts w:ascii="Aptos" w:hAnsi="Aptos" w:hint="default"/>
      </w:rPr>
    </w:lvl>
    <w:lvl w:ilvl="2" w:tplc="A3F09E5E">
      <w:start w:val="1"/>
      <w:numFmt w:val="bullet"/>
      <w:lvlText w:val="§"/>
      <w:lvlJc w:val="left"/>
      <w:pPr>
        <w:ind w:left="2160" w:hanging="360"/>
      </w:pPr>
      <w:rPr>
        <w:rFonts w:ascii="Aptos" w:hAnsi="Aptos" w:hint="default"/>
      </w:rPr>
    </w:lvl>
    <w:lvl w:ilvl="3" w:tplc="0DE8ED0C">
      <w:start w:val="1"/>
      <w:numFmt w:val="bullet"/>
      <w:lvlText w:val="·"/>
      <w:lvlJc w:val="left"/>
      <w:pPr>
        <w:ind w:left="2880" w:hanging="360"/>
      </w:pPr>
      <w:rPr>
        <w:rFonts w:ascii="Aptos" w:hAnsi="Aptos" w:hint="default"/>
      </w:rPr>
    </w:lvl>
    <w:lvl w:ilvl="4" w:tplc="A6964488">
      <w:start w:val="1"/>
      <w:numFmt w:val="bullet"/>
      <w:lvlText w:val="o"/>
      <w:lvlJc w:val="left"/>
      <w:pPr>
        <w:ind w:left="3600" w:hanging="360"/>
      </w:pPr>
      <w:rPr>
        <w:rFonts w:ascii="Courier New" w:hAnsi="Courier New" w:hint="default"/>
      </w:rPr>
    </w:lvl>
    <w:lvl w:ilvl="5" w:tplc="A300BC76">
      <w:start w:val="1"/>
      <w:numFmt w:val="bullet"/>
      <w:lvlText w:val=""/>
      <w:lvlJc w:val="left"/>
      <w:pPr>
        <w:ind w:left="4320" w:hanging="360"/>
      </w:pPr>
      <w:rPr>
        <w:rFonts w:ascii="Wingdings" w:hAnsi="Wingdings" w:hint="default"/>
      </w:rPr>
    </w:lvl>
    <w:lvl w:ilvl="6" w:tplc="A66ADE50">
      <w:start w:val="1"/>
      <w:numFmt w:val="bullet"/>
      <w:lvlText w:val=""/>
      <w:lvlJc w:val="left"/>
      <w:pPr>
        <w:ind w:left="5040" w:hanging="360"/>
      </w:pPr>
      <w:rPr>
        <w:rFonts w:ascii="Symbol" w:hAnsi="Symbol" w:hint="default"/>
      </w:rPr>
    </w:lvl>
    <w:lvl w:ilvl="7" w:tplc="1EC82F58">
      <w:start w:val="1"/>
      <w:numFmt w:val="bullet"/>
      <w:lvlText w:val="o"/>
      <w:lvlJc w:val="left"/>
      <w:pPr>
        <w:ind w:left="5760" w:hanging="360"/>
      </w:pPr>
      <w:rPr>
        <w:rFonts w:ascii="Courier New" w:hAnsi="Courier New" w:hint="default"/>
      </w:rPr>
    </w:lvl>
    <w:lvl w:ilvl="8" w:tplc="8FC87188">
      <w:start w:val="1"/>
      <w:numFmt w:val="bullet"/>
      <w:lvlText w:val=""/>
      <w:lvlJc w:val="left"/>
      <w:pPr>
        <w:ind w:left="6480" w:hanging="360"/>
      </w:pPr>
      <w:rPr>
        <w:rFonts w:ascii="Wingdings" w:hAnsi="Wingdings" w:hint="default"/>
      </w:rPr>
    </w:lvl>
  </w:abstractNum>
  <w:abstractNum w:abstractNumId="5" w15:restartNumberingAfterBreak="0">
    <w:nsid w:val="660D214D"/>
    <w:multiLevelType w:val="hybridMultilevel"/>
    <w:tmpl w:val="71CAB3F6"/>
    <w:lvl w:ilvl="0" w:tplc="8E9456D6">
      <w:start w:val="1"/>
      <w:numFmt w:val="bullet"/>
      <w:lvlText w:val=""/>
      <w:lvlJc w:val="left"/>
      <w:pPr>
        <w:ind w:left="720" w:hanging="360"/>
      </w:pPr>
      <w:rPr>
        <w:rFonts w:ascii="Symbol" w:hAnsi="Symbol" w:hint="default"/>
      </w:rPr>
    </w:lvl>
    <w:lvl w:ilvl="1" w:tplc="E7F6597A">
      <w:start w:val="1"/>
      <w:numFmt w:val="bullet"/>
      <w:lvlText w:val="o"/>
      <w:lvlJc w:val="left"/>
      <w:pPr>
        <w:ind w:left="1440" w:hanging="360"/>
      </w:pPr>
      <w:rPr>
        <w:rFonts w:ascii="Courier New" w:hAnsi="Courier New" w:hint="default"/>
      </w:rPr>
    </w:lvl>
    <w:lvl w:ilvl="2" w:tplc="233C16DA">
      <w:start w:val="1"/>
      <w:numFmt w:val="bullet"/>
      <w:lvlText w:val=""/>
      <w:lvlJc w:val="left"/>
      <w:pPr>
        <w:ind w:left="2160" w:hanging="360"/>
      </w:pPr>
      <w:rPr>
        <w:rFonts w:ascii="Wingdings" w:hAnsi="Wingdings" w:hint="default"/>
      </w:rPr>
    </w:lvl>
    <w:lvl w:ilvl="3" w:tplc="20F6CB54">
      <w:start w:val="1"/>
      <w:numFmt w:val="bullet"/>
      <w:lvlText w:val=""/>
      <w:lvlJc w:val="left"/>
      <w:pPr>
        <w:ind w:left="2880" w:hanging="360"/>
      </w:pPr>
      <w:rPr>
        <w:rFonts w:ascii="Symbol" w:hAnsi="Symbol" w:hint="default"/>
      </w:rPr>
    </w:lvl>
    <w:lvl w:ilvl="4" w:tplc="CBB4568E">
      <w:start w:val="1"/>
      <w:numFmt w:val="bullet"/>
      <w:lvlText w:val="o"/>
      <w:lvlJc w:val="left"/>
      <w:pPr>
        <w:ind w:left="3600" w:hanging="360"/>
      </w:pPr>
      <w:rPr>
        <w:rFonts w:ascii="Courier New" w:hAnsi="Courier New" w:hint="default"/>
      </w:rPr>
    </w:lvl>
    <w:lvl w:ilvl="5" w:tplc="DCD8059E">
      <w:start w:val="1"/>
      <w:numFmt w:val="bullet"/>
      <w:lvlText w:val=""/>
      <w:lvlJc w:val="left"/>
      <w:pPr>
        <w:ind w:left="4320" w:hanging="360"/>
      </w:pPr>
      <w:rPr>
        <w:rFonts w:ascii="Wingdings" w:hAnsi="Wingdings" w:hint="default"/>
      </w:rPr>
    </w:lvl>
    <w:lvl w:ilvl="6" w:tplc="EDB4BB9E">
      <w:start w:val="1"/>
      <w:numFmt w:val="bullet"/>
      <w:lvlText w:val=""/>
      <w:lvlJc w:val="left"/>
      <w:pPr>
        <w:ind w:left="5040" w:hanging="360"/>
      </w:pPr>
      <w:rPr>
        <w:rFonts w:ascii="Symbol" w:hAnsi="Symbol" w:hint="default"/>
      </w:rPr>
    </w:lvl>
    <w:lvl w:ilvl="7" w:tplc="351A9D36">
      <w:start w:val="1"/>
      <w:numFmt w:val="bullet"/>
      <w:lvlText w:val="o"/>
      <w:lvlJc w:val="left"/>
      <w:pPr>
        <w:ind w:left="5760" w:hanging="360"/>
      </w:pPr>
      <w:rPr>
        <w:rFonts w:ascii="Courier New" w:hAnsi="Courier New" w:hint="default"/>
      </w:rPr>
    </w:lvl>
    <w:lvl w:ilvl="8" w:tplc="8660AEBC">
      <w:start w:val="1"/>
      <w:numFmt w:val="bullet"/>
      <w:lvlText w:val=""/>
      <w:lvlJc w:val="left"/>
      <w:pPr>
        <w:ind w:left="6480" w:hanging="360"/>
      </w:pPr>
      <w:rPr>
        <w:rFonts w:ascii="Wingdings" w:hAnsi="Wingdings" w:hint="default"/>
      </w:rPr>
    </w:lvl>
  </w:abstractNum>
  <w:abstractNum w:abstractNumId="6" w15:restartNumberingAfterBreak="0">
    <w:nsid w:val="6F195929"/>
    <w:multiLevelType w:val="hybridMultilevel"/>
    <w:tmpl w:val="88187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0708EC"/>
    <w:multiLevelType w:val="hybridMultilevel"/>
    <w:tmpl w:val="5EA65E9E"/>
    <w:lvl w:ilvl="0" w:tplc="6A3C1A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152970">
    <w:abstractNumId w:val="4"/>
  </w:num>
  <w:num w:numId="2" w16cid:durableId="1998193168">
    <w:abstractNumId w:val="3"/>
  </w:num>
  <w:num w:numId="3" w16cid:durableId="705637439">
    <w:abstractNumId w:val="2"/>
  </w:num>
  <w:num w:numId="4" w16cid:durableId="301817248">
    <w:abstractNumId w:val="1"/>
  </w:num>
  <w:num w:numId="5" w16cid:durableId="1415472298">
    <w:abstractNumId w:val="5"/>
  </w:num>
  <w:num w:numId="6" w16cid:durableId="501313577">
    <w:abstractNumId w:val="7"/>
  </w:num>
  <w:num w:numId="7" w16cid:durableId="410195568">
    <w:abstractNumId w:val="6"/>
  </w:num>
  <w:num w:numId="8" w16cid:durableId="7319255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501"/>
    <w:rsid w:val="00000D42"/>
    <w:rsid w:val="00000ED3"/>
    <w:rsid w:val="000011F3"/>
    <w:rsid w:val="0000608A"/>
    <w:rsid w:val="00007584"/>
    <w:rsid w:val="00007984"/>
    <w:rsid w:val="000105AD"/>
    <w:rsid w:val="000150F8"/>
    <w:rsid w:val="00016A45"/>
    <w:rsid w:val="00027FB5"/>
    <w:rsid w:val="00031C85"/>
    <w:rsid w:val="00032C6B"/>
    <w:rsid w:val="00033E69"/>
    <w:rsid w:val="00034D28"/>
    <w:rsid w:val="000362A2"/>
    <w:rsid w:val="000367AF"/>
    <w:rsid w:val="00037291"/>
    <w:rsid w:val="00040A3A"/>
    <w:rsid w:val="00040E7D"/>
    <w:rsid w:val="0004121D"/>
    <w:rsid w:val="00046D81"/>
    <w:rsid w:val="00052B3F"/>
    <w:rsid w:val="0005757A"/>
    <w:rsid w:val="00061925"/>
    <w:rsid w:val="000620CA"/>
    <w:rsid w:val="00067976"/>
    <w:rsid w:val="00070900"/>
    <w:rsid w:val="000713E7"/>
    <w:rsid w:val="00071CEA"/>
    <w:rsid w:val="00075DB3"/>
    <w:rsid w:val="00076DBD"/>
    <w:rsid w:val="00080AEE"/>
    <w:rsid w:val="00084964"/>
    <w:rsid w:val="00085D6A"/>
    <w:rsid w:val="000935AF"/>
    <w:rsid w:val="00095A64"/>
    <w:rsid w:val="00096F71"/>
    <w:rsid w:val="0009778E"/>
    <w:rsid w:val="000A036D"/>
    <w:rsid w:val="000A08E9"/>
    <w:rsid w:val="000A18B4"/>
    <w:rsid w:val="000A43FB"/>
    <w:rsid w:val="000A5B81"/>
    <w:rsid w:val="000A649D"/>
    <w:rsid w:val="000A6B57"/>
    <w:rsid w:val="000B1271"/>
    <w:rsid w:val="000B1FB5"/>
    <w:rsid w:val="000B3621"/>
    <w:rsid w:val="000B48B3"/>
    <w:rsid w:val="000B4944"/>
    <w:rsid w:val="000B6A23"/>
    <w:rsid w:val="000B7139"/>
    <w:rsid w:val="000C1AF6"/>
    <w:rsid w:val="000C1B45"/>
    <w:rsid w:val="000C463E"/>
    <w:rsid w:val="000C4871"/>
    <w:rsid w:val="000C48C8"/>
    <w:rsid w:val="000C4BDE"/>
    <w:rsid w:val="000C5332"/>
    <w:rsid w:val="000C5F0C"/>
    <w:rsid w:val="000D049B"/>
    <w:rsid w:val="000D3A57"/>
    <w:rsid w:val="000D5F7E"/>
    <w:rsid w:val="000D6413"/>
    <w:rsid w:val="000D7741"/>
    <w:rsid w:val="000E0447"/>
    <w:rsid w:val="000E18B6"/>
    <w:rsid w:val="000E5819"/>
    <w:rsid w:val="000E5F6B"/>
    <w:rsid w:val="000E7D47"/>
    <w:rsid w:val="000F5CA7"/>
    <w:rsid w:val="000F620B"/>
    <w:rsid w:val="000F78F1"/>
    <w:rsid w:val="00100ACE"/>
    <w:rsid w:val="00102EA4"/>
    <w:rsid w:val="00103CAE"/>
    <w:rsid w:val="0010495E"/>
    <w:rsid w:val="00104A20"/>
    <w:rsid w:val="001050EA"/>
    <w:rsid w:val="00105107"/>
    <w:rsid w:val="00110222"/>
    <w:rsid w:val="00110B7A"/>
    <w:rsid w:val="00111A42"/>
    <w:rsid w:val="00114748"/>
    <w:rsid w:val="00114869"/>
    <w:rsid w:val="00116B37"/>
    <w:rsid w:val="00117332"/>
    <w:rsid w:val="0012285D"/>
    <w:rsid w:val="0012303F"/>
    <w:rsid w:val="00124264"/>
    <w:rsid w:val="00126BDB"/>
    <w:rsid w:val="0012710C"/>
    <w:rsid w:val="0012737E"/>
    <w:rsid w:val="00130423"/>
    <w:rsid w:val="001322FB"/>
    <w:rsid w:val="001338A6"/>
    <w:rsid w:val="00134731"/>
    <w:rsid w:val="00141ABD"/>
    <w:rsid w:val="001421E9"/>
    <w:rsid w:val="00142925"/>
    <w:rsid w:val="00143DEC"/>
    <w:rsid w:val="00144004"/>
    <w:rsid w:val="00146E50"/>
    <w:rsid w:val="00152734"/>
    <w:rsid w:val="00155E89"/>
    <w:rsid w:val="00156B60"/>
    <w:rsid w:val="00156EBA"/>
    <w:rsid w:val="00162E80"/>
    <w:rsid w:val="001638A3"/>
    <w:rsid w:val="00171673"/>
    <w:rsid w:val="0017673F"/>
    <w:rsid w:val="00176D67"/>
    <w:rsid w:val="00177D53"/>
    <w:rsid w:val="00183D93"/>
    <w:rsid w:val="001849B6"/>
    <w:rsid w:val="001860DE"/>
    <w:rsid w:val="00192606"/>
    <w:rsid w:val="0019407E"/>
    <w:rsid w:val="00195409"/>
    <w:rsid w:val="00195421"/>
    <w:rsid w:val="00195837"/>
    <w:rsid w:val="001A0C4F"/>
    <w:rsid w:val="001A2D53"/>
    <w:rsid w:val="001A6F97"/>
    <w:rsid w:val="001B0971"/>
    <w:rsid w:val="001B2CD2"/>
    <w:rsid w:val="001B79EB"/>
    <w:rsid w:val="001C4EE7"/>
    <w:rsid w:val="001C6FC3"/>
    <w:rsid w:val="001D100A"/>
    <w:rsid w:val="001D162F"/>
    <w:rsid w:val="001D19AE"/>
    <w:rsid w:val="001D5744"/>
    <w:rsid w:val="001D5C1B"/>
    <w:rsid w:val="001D6D59"/>
    <w:rsid w:val="001D7BCB"/>
    <w:rsid w:val="001E3E4F"/>
    <w:rsid w:val="001E4893"/>
    <w:rsid w:val="001E54F3"/>
    <w:rsid w:val="001E64C7"/>
    <w:rsid w:val="001F0260"/>
    <w:rsid w:val="001F25F3"/>
    <w:rsid w:val="001F3CC7"/>
    <w:rsid w:val="001F5306"/>
    <w:rsid w:val="00201DE8"/>
    <w:rsid w:val="00202619"/>
    <w:rsid w:val="002039E2"/>
    <w:rsid w:val="0020496D"/>
    <w:rsid w:val="0020561A"/>
    <w:rsid w:val="00205CD8"/>
    <w:rsid w:val="00206803"/>
    <w:rsid w:val="002079D9"/>
    <w:rsid w:val="00212D22"/>
    <w:rsid w:val="00215E4E"/>
    <w:rsid w:val="00216EB5"/>
    <w:rsid w:val="002227E7"/>
    <w:rsid w:val="00223B26"/>
    <w:rsid w:val="00223E05"/>
    <w:rsid w:val="00224328"/>
    <w:rsid w:val="00225F5F"/>
    <w:rsid w:val="00232960"/>
    <w:rsid w:val="0023301D"/>
    <w:rsid w:val="00233096"/>
    <w:rsid w:val="00233179"/>
    <w:rsid w:val="00234C1D"/>
    <w:rsid w:val="00242410"/>
    <w:rsid w:val="00243039"/>
    <w:rsid w:val="0024405B"/>
    <w:rsid w:val="002442CA"/>
    <w:rsid w:val="0024525B"/>
    <w:rsid w:val="002452A3"/>
    <w:rsid w:val="002477EC"/>
    <w:rsid w:val="0025174D"/>
    <w:rsid w:val="00252721"/>
    <w:rsid w:val="00252985"/>
    <w:rsid w:val="00256725"/>
    <w:rsid w:val="00260F63"/>
    <w:rsid w:val="00262002"/>
    <w:rsid w:val="00262670"/>
    <w:rsid w:val="002666BD"/>
    <w:rsid w:val="00270E74"/>
    <w:rsid w:val="0027449E"/>
    <w:rsid w:val="00274947"/>
    <w:rsid w:val="002752C9"/>
    <w:rsid w:val="00276513"/>
    <w:rsid w:val="002812FD"/>
    <w:rsid w:val="00281926"/>
    <w:rsid w:val="002823EC"/>
    <w:rsid w:val="00282FD2"/>
    <w:rsid w:val="00283812"/>
    <w:rsid w:val="00283E41"/>
    <w:rsid w:val="00285410"/>
    <w:rsid w:val="002914C1"/>
    <w:rsid w:val="00292AEF"/>
    <w:rsid w:val="0029367D"/>
    <w:rsid w:val="0029448B"/>
    <w:rsid w:val="00297D25"/>
    <w:rsid w:val="002A6D58"/>
    <w:rsid w:val="002B03E8"/>
    <w:rsid w:val="002B1BA3"/>
    <w:rsid w:val="002B38C1"/>
    <w:rsid w:val="002B39CF"/>
    <w:rsid w:val="002B5BCF"/>
    <w:rsid w:val="002B627A"/>
    <w:rsid w:val="002C006D"/>
    <w:rsid w:val="002C3A10"/>
    <w:rsid w:val="002C6F11"/>
    <w:rsid w:val="002C7367"/>
    <w:rsid w:val="002C7566"/>
    <w:rsid w:val="002D26A8"/>
    <w:rsid w:val="002D66AD"/>
    <w:rsid w:val="002D7CB8"/>
    <w:rsid w:val="002E0CCB"/>
    <w:rsid w:val="002E1844"/>
    <w:rsid w:val="002E295E"/>
    <w:rsid w:val="002E3038"/>
    <w:rsid w:val="002E3968"/>
    <w:rsid w:val="002E51E6"/>
    <w:rsid w:val="002E6486"/>
    <w:rsid w:val="002E72E4"/>
    <w:rsid w:val="002E7E2C"/>
    <w:rsid w:val="002F0965"/>
    <w:rsid w:val="002F0A91"/>
    <w:rsid w:val="002F1014"/>
    <w:rsid w:val="002F15E2"/>
    <w:rsid w:val="002F1B98"/>
    <w:rsid w:val="002F4248"/>
    <w:rsid w:val="002F4580"/>
    <w:rsid w:val="002F658B"/>
    <w:rsid w:val="00300ADD"/>
    <w:rsid w:val="00301599"/>
    <w:rsid w:val="0030297A"/>
    <w:rsid w:val="00304987"/>
    <w:rsid w:val="003051F4"/>
    <w:rsid w:val="0030576C"/>
    <w:rsid w:val="00305CCB"/>
    <w:rsid w:val="00306243"/>
    <w:rsid w:val="003073D2"/>
    <w:rsid w:val="003105FE"/>
    <w:rsid w:val="00312C01"/>
    <w:rsid w:val="00315D11"/>
    <w:rsid w:val="003160D6"/>
    <w:rsid w:val="00316BFE"/>
    <w:rsid w:val="0032153D"/>
    <w:rsid w:val="00321613"/>
    <w:rsid w:val="003256B4"/>
    <w:rsid w:val="00326F82"/>
    <w:rsid w:val="00327EC1"/>
    <w:rsid w:val="00331439"/>
    <w:rsid w:val="0033339E"/>
    <w:rsid w:val="00335278"/>
    <w:rsid w:val="003359AF"/>
    <w:rsid w:val="00335A3F"/>
    <w:rsid w:val="00337535"/>
    <w:rsid w:val="0034069E"/>
    <w:rsid w:val="00343C8D"/>
    <w:rsid w:val="00343D03"/>
    <w:rsid w:val="003446CE"/>
    <w:rsid w:val="00344ACF"/>
    <w:rsid w:val="0034570D"/>
    <w:rsid w:val="00347EC6"/>
    <w:rsid w:val="003503A5"/>
    <w:rsid w:val="00350705"/>
    <w:rsid w:val="003507D9"/>
    <w:rsid w:val="00352641"/>
    <w:rsid w:val="00352910"/>
    <w:rsid w:val="00352B29"/>
    <w:rsid w:val="0035477E"/>
    <w:rsid w:val="0035760D"/>
    <w:rsid w:val="0036110F"/>
    <w:rsid w:val="00363571"/>
    <w:rsid w:val="003641CE"/>
    <w:rsid w:val="00366280"/>
    <w:rsid w:val="00366957"/>
    <w:rsid w:val="00371CAA"/>
    <w:rsid w:val="00372254"/>
    <w:rsid w:val="00380335"/>
    <w:rsid w:val="003807D9"/>
    <w:rsid w:val="00381061"/>
    <w:rsid w:val="00381661"/>
    <w:rsid w:val="0038209B"/>
    <w:rsid w:val="003853DD"/>
    <w:rsid w:val="003874D3"/>
    <w:rsid w:val="0039077B"/>
    <w:rsid w:val="00391EC6"/>
    <w:rsid w:val="00394576"/>
    <w:rsid w:val="00394793"/>
    <w:rsid w:val="0039657D"/>
    <w:rsid w:val="003A3F80"/>
    <w:rsid w:val="003A4E0A"/>
    <w:rsid w:val="003A5F40"/>
    <w:rsid w:val="003A5FE5"/>
    <w:rsid w:val="003A7691"/>
    <w:rsid w:val="003B131C"/>
    <w:rsid w:val="003B249C"/>
    <w:rsid w:val="003B4FCF"/>
    <w:rsid w:val="003B6148"/>
    <w:rsid w:val="003B6FD9"/>
    <w:rsid w:val="003C1F2D"/>
    <w:rsid w:val="003C2139"/>
    <w:rsid w:val="003C2368"/>
    <w:rsid w:val="003C4308"/>
    <w:rsid w:val="003C4656"/>
    <w:rsid w:val="003C50A1"/>
    <w:rsid w:val="003C5AA1"/>
    <w:rsid w:val="003C61B1"/>
    <w:rsid w:val="003D026E"/>
    <w:rsid w:val="003D4B82"/>
    <w:rsid w:val="003D5024"/>
    <w:rsid w:val="003D5E05"/>
    <w:rsid w:val="003D72C8"/>
    <w:rsid w:val="003E1800"/>
    <w:rsid w:val="003E1E54"/>
    <w:rsid w:val="003E2505"/>
    <w:rsid w:val="003E38B6"/>
    <w:rsid w:val="003E6995"/>
    <w:rsid w:val="003E6FAE"/>
    <w:rsid w:val="003E7794"/>
    <w:rsid w:val="003F1EFD"/>
    <w:rsid w:val="003F2D3C"/>
    <w:rsid w:val="003F4859"/>
    <w:rsid w:val="003F49D8"/>
    <w:rsid w:val="003F54BD"/>
    <w:rsid w:val="003F65B2"/>
    <w:rsid w:val="003F784C"/>
    <w:rsid w:val="00401027"/>
    <w:rsid w:val="0040290A"/>
    <w:rsid w:val="0040369B"/>
    <w:rsid w:val="004036F9"/>
    <w:rsid w:val="00406485"/>
    <w:rsid w:val="004076FD"/>
    <w:rsid w:val="004078E0"/>
    <w:rsid w:val="004155E0"/>
    <w:rsid w:val="00415DCD"/>
    <w:rsid w:val="00421D12"/>
    <w:rsid w:val="004231D8"/>
    <w:rsid w:val="00425C8C"/>
    <w:rsid w:val="00426024"/>
    <w:rsid w:val="004261D7"/>
    <w:rsid w:val="00426802"/>
    <w:rsid w:val="00426A89"/>
    <w:rsid w:val="00432FE3"/>
    <w:rsid w:val="00433773"/>
    <w:rsid w:val="00433966"/>
    <w:rsid w:val="00436D0A"/>
    <w:rsid w:val="00437D6C"/>
    <w:rsid w:val="004413E2"/>
    <w:rsid w:val="00443B75"/>
    <w:rsid w:val="004441C8"/>
    <w:rsid w:val="004460FD"/>
    <w:rsid w:val="00447980"/>
    <w:rsid w:val="00454299"/>
    <w:rsid w:val="0045434F"/>
    <w:rsid w:val="00456F34"/>
    <w:rsid w:val="00456FFC"/>
    <w:rsid w:val="004573FC"/>
    <w:rsid w:val="004631C9"/>
    <w:rsid w:val="004632C9"/>
    <w:rsid w:val="00463D97"/>
    <w:rsid w:val="0046693C"/>
    <w:rsid w:val="00472D4B"/>
    <w:rsid w:val="00473654"/>
    <w:rsid w:val="00473FDD"/>
    <w:rsid w:val="004746CA"/>
    <w:rsid w:val="004760DD"/>
    <w:rsid w:val="00476E85"/>
    <w:rsid w:val="00476F34"/>
    <w:rsid w:val="0048000F"/>
    <w:rsid w:val="00482F48"/>
    <w:rsid w:val="0048342B"/>
    <w:rsid w:val="004873A1"/>
    <w:rsid w:val="00490A75"/>
    <w:rsid w:val="004911F4"/>
    <w:rsid w:val="00493812"/>
    <w:rsid w:val="00494AD0"/>
    <w:rsid w:val="00494E61"/>
    <w:rsid w:val="00494EC7"/>
    <w:rsid w:val="004A403E"/>
    <w:rsid w:val="004A50C0"/>
    <w:rsid w:val="004B3255"/>
    <w:rsid w:val="004B3B07"/>
    <w:rsid w:val="004B5C9A"/>
    <w:rsid w:val="004B6F03"/>
    <w:rsid w:val="004C0B4F"/>
    <w:rsid w:val="004C12C6"/>
    <w:rsid w:val="004C3A0E"/>
    <w:rsid w:val="004C3F00"/>
    <w:rsid w:val="004C53BC"/>
    <w:rsid w:val="004C5859"/>
    <w:rsid w:val="004C6B5C"/>
    <w:rsid w:val="004C7744"/>
    <w:rsid w:val="004D243C"/>
    <w:rsid w:val="004E1A14"/>
    <w:rsid w:val="004E3227"/>
    <w:rsid w:val="004E34BF"/>
    <w:rsid w:val="004E3D12"/>
    <w:rsid w:val="004E4537"/>
    <w:rsid w:val="004E45AC"/>
    <w:rsid w:val="004E7807"/>
    <w:rsid w:val="004E7B74"/>
    <w:rsid w:val="004F0E86"/>
    <w:rsid w:val="004F14CA"/>
    <w:rsid w:val="004F38D0"/>
    <w:rsid w:val="004F5117"/>
    <w:rsid w:val="004F588D"/>
    <w:rsid w:val="004F5B88"/>
    <w:rsid w:val="00500406"/>
    <w:rsid w:val="005012F5"/>
    <w:rsid w:val="00503255"/>
    <w:rsid w:val="00505E08"/>
    <w:rsid w:val="0051196A"/>
    <w:rsid w:val="005120E2"/>
    <w:rsid w:val="0051400A"/>
    <w:rsid w:val="005149CD"/>
    <w:rsid w:val="00514A92"/>
    <w:rsid w:val="005211BA"/>
    <w:rsid w:val="005218B5"/>
    <w:rsid w:val="00522B3D"/>
    <w:rsid w:val="00523D8F"/>
    <w:rsid w:val="00531032"/>
    <w:rsid w:val="005321A5"/>
    <w:rsid w:val="0053222C"/>
    <w:rsid w:val="0053285F"/>
    <w:rsid w:val="00533A91"/>
    <w:rsid w:val="00533DDE"/>
    <w:rsid w:val="005351D0"/>
    <w:rsid w:val="00536BE2"/>
    <w:rsid w:val="00537098"/>
    <w:rsid w:val="00537C53"/>
    <w:rsid w:val="0054118E"/>
    <w:rsid w:val="0054270E"/>
    <w:rsid w:val="005442F1"/>
    <w:rsid w:val="00551651"/>
    <w:rsid w:val="00553172"/>
    <w:rsid w:val="00553F8A"/>
    <w:rsid w:val="00560FF4"/>
    <w:rsid w:val="005620A2"/>
    <w:rsid w:val="0056482E"/>
    <w:rsid w:val="00565F88"/>
    <w:rsid w:val="00567739"/>
    <w:rsid w:val="0057081F"/>
    <w:rsid w:val="005723C1"/>
    <w:rsid w:val="0058148B"/>
    <w:rsid w:val="00581BEA"/>
    <w:rsid w:val="00583069"/>
    <w:rsid w:val="00583B28"/>
    <w:rsid w:val="00583B97"/>
    <w:rsid w:val="00591503"/>
    <w:rsid w:val="00591AD0"/>
    <w:rsid w:val="00591AE2"/>
    <w:rsid w:val="00591E1A"/>
    <w:rsid w:val="00595924"/>
    <w:rsid w:val="00595AE3"/>
    <w:rsid w:val="00595B37"/>
    <w:rsid w:val="0059621C"/>
    <w:rsid w:val="00596758"/>
    <w:rsid w:val="005A0784"/>
    <w:rsid w:val="005A0A01"/>
    <w:rsid w:val="005A1F33"/>
    <w:rsid w:val="005B0AC2"/>
    <w:rsid w:val="005B0F82"/>
    <w:rsid w:val="005B2B73"/>
    <w:rsid w:val="005B3154"/>
    <w:rsid w:val="005B63B7"/>
    <w:rsid w:val="005C18A0"/>
    <w:rsid w:val="005C193B"/>
    <w:rsid w:val="005C1AB6"/>
    <w:rsid w:val="005C572E"/>
    <w:rsid w:val="005D2AF7"/>
    <w:rsid w:val="005D3AC2"/>
    <w:rsid w:val="005D5524"/>
    <w:rsid w:val="005D57D8"/>
    <w:rsid w:val="005D5E89"/>
    <w:rsid w:val="005D632F"/>
    <w:rsid w:val="005D6576"/>
    <w:rsid w:val="005E5BCC"/>
    <w:rsid w:val="005E6DAD"/>
    <w:rsid w:val="005F3161"/>
    <w:rsid w:val="005F52D3"/>
    <w:rsid w:val="005F568C"/>
    <w:rsid w:val="005F715A"/>
    <w:rsid w:val="00601389"/>
    <w:rsid w:val="0060193C"/>
    <w:rsid w:val="0060267A"/>
    <w:rsid w:val="006028DF"/>
    <w:rsid w:val="00604D7F"/>
    <w:rsid w:val="006059E3"/>
    <w:rsid w:val="00606852"/>
    <w:rsid w:val="00607E14"/>
    <w:rsid w:val="00613CB2"/>
    <w:rsid w:val="006152F0"/>
    <w:rsid w:val="00616D0E"/>
    <w:rsid w:val="00622BF3"/>
    <w:rsid w:val="006232DB"/>
    <w:rsid w:val="00623B28"/>
    <w:rsid w:val="00623C34"/>
    <w:rsid w:val="00625101"/>
    <w:rsid w:val="00626439"/>
    <w:rsid w:val="00626EF4"/>
    <w:rsid w:val="00627761"/>
    <w:rsid w:val="00635FD6"/>
    <w:rsid w:val="00640AFA"/>
    <w:rsid w:val="00641B0A"/>
    <w:rsid w:val="00642C6E"/>
    <w:rsid w:val="0064518F"/>
    <w:rsid w:val="00645616"/>
    <w:rsid w:val="00647A8B"/>
    <w:rsid w:val="006514FB"/>
    <w:rsid w:val="00655169"/>
    <w:rsid w:val="00657769"/>
    <w:rsid w:val="00660349"/>
    <w:rsid w:val="00661A20"/>
    <w:rsid w:val="0066291A"/>
    <w:rsid w:val="00663C81"/>
    <w:rsid w:val="00665756"/>
    <w:rsid w:val="00670E20"/>
    <w:rsid w:val="00671646"/>
    <w:rsid w:val="00671BBB"/>
    <w:rsid w:val="00676D53"/>
    <w:rsid w:val="0067762D"/>
    <w:rsid w:val="0067786B"/>
    <w:rsid w:val="0068587A"/>
    <w:rsid w:val="006874ED"/>
    <w:rsid w:val="00687D5C"/>
    <w:rsid w:val="0069129B"/>
    <w:rsid w:val="00691769"/>
    <w:rsid w:val="00692D16"/>
    <w:rsid w:val="00693A81"/>
    <w:rsid w:val="00694035"/>
    <w:rsid w:val="00695144"/>
    <w:rsid w:val="00696244"/>
    <w:rsid w:val="006A3B40"/>
    <w:rsid w:val="006A52D8"/>
    <w:rsid w:val="006A5541"/>
    <w:rsid w:val="006B212D"/>
    <w:rsid w:val="006B2AD1"/>
    <w:rsid w:val="006B3415"/>
    <w:rsid w:val="006B3628"/>
    <w:rsid w:val="006B41D7"/>
    <w:rsid w:val="006B52ED"/>
    <w:rsid w:val="006B6563"/>
    <w:rsid w:val="006C056B"/>
    <w:rsid w:val="006C6629"/>
    <w:rsid w:val="006C796F"/>
    <w:rsid w:val="006D05F3"/>
    <w:rsid w:val="006D3635"/>
    <w:rsid w:val="006D3B1C"/>
    <w:rsid w:val="006D4D48"/>
    <w:rsid w:val="006E109B"/>
    <w:rsid w:val="006E167B"/>
    <w:rsid w:val="006E24C9"/>
    <w:rsid w:val="006E431F"/>
    <w:rsid w:val="006E60FD"/>
    <w:rsid w:val="006F04FF"/>
    <w:rsid w:val="006F0C22"/>
    <w:rsid w:val="006F0C48"/>
    <w:rsid w:val="006F4194"/>
    <w:rsid w:val="006F4C82"/>
    <w:rsid w:val="006F6579"/>
    <w:rsid w:val="006F7D40"/>
    <w:rsid w:val="00700633"/>
    <w:rsid w:val="0070167D"/>
    <w:rsid w:val="0070355B"/>
    <w:rsid w:val="00703F31"/>
    <w:rsid w:val="00704515"/>
    <w:rsid w:val="00707516"/>
    <w:rsid w:val="0071007F"/>
    <w:rsid w:val="0071068B"/>
    <w:rsid w:val="00711D4F"/>
    <w:rsid w:val="00714A0B"/>
    <w:rsid w:val="00721217"/>
    <w:rsid w:val="007240CE"/>
    <w:rsid w:val="007301B1"/>
    <w:rsid w:val="00730A51"/>
    <w:rsid w:val="00734F9F"/>
    <w:rsid w:val="00743694"/>
    <w:rsid w:val="00745FD8"/>
    <w:rsid w:val="00746664"/>
    <w:rsid w:val="0075269D"/>
    <w:rsid w:val="00752BDE"/>
    <w:rsid w:val="00752C98"/>
    <w:rsid w:val="007614D2"/>
    <w:rsid w:val="007631AD"/>
    <w:rsid w:val="0076490B"/>
    <w:rsid w:val="00765369"/>
    <w:rsid w:val="00770319"/>
    <w:rsid w:val="007719FB"/>
    <w:rsid w:val="00775FF8"/>
    <w:rsid w:val="00776157"/>
    <w:rsid w:val="00780501"/>
    <w:rsid w:val="00780DBE"/>
    <w:rsid w:val="007822C0"/>
    <w:rsid w:val="00784FDD"/>
    <w:rsid w:val="007854A8"/>
    <w:rsid w:val="00786276"/>
    <w:rsid w:val="00787D58"/>
    <w:rsid w:val="007936E1"/>
    <w:rsid w:val="007950E2"/>
    <w:rsid w:val="007A0684"/>
    <w:rsid w:val="007A13AC"/>
    <w:rsid w:val="007A5589"/>
    <w:rsid w:val="007A6C79"/>
    <w:rsid w:val="007B2010"/>
    <w:rsid w:val="007B3C87"/>
    <w:rsid w:val="007B49A3"/>
    <w:rsid w:val="007B6804"/>
    <w:rsid w:val="007B6DD9"/>
    <w:rsid w:val="007B7E97"/>
    <w:rsid w:val="007C23BF"/>
    <w:rsid w:val="007C39B3"/>
    <w:rsid w:val="007C5F56"/>
    <w:rsid w:val="007C7560"/>
    <w:rsid w:val="007C7D25"/>
    <w:rsid w:val="007D0CA2"/>
    <w:rsid w:val="007D34D7"/>
    <w:rsid w:val="007D4610"/>
    <w:rsid w:val="007E44B4"/>
    <w:rsid w:val="007E54B7"/>
    <w:rsid w:val="007E68B5"/>
    <w:rsid w:val="007E7725"/>
    <w:rsid w:val="007F085A"/>
    <w:rsid w:val="007F5444"/>
    <w:rsid w:val="007F6D7F"/>
    <w:rsid w:val="00804B55"/>
    <w:rsid w:val="00804B5A"/>
    <w:rsid w:val="00812744"/>
    <w:rsid w:val="00814CB9"/>
    <w:rsid w:val="00817B0B"/>
    <w:rsid w:val="00817B50"/>
    <w:rsid w:val="00820CB4"/>
    <w:rsid w:val="00820EBF"/>
    <w:rsid w:val="0082195B"/>
    <w:rsid w:val="00821A77"/>
    <w:rsid w:val="00823A93"/>
    <w:rsid w:val="00823C4B"/>
    <w:rsid w:val="00826E6D"/>
    <w:rsid w:val="00827C29"/>
    <w:rsid w:val="00830CAD"/>
    <w:rsid w:val="00834434"/>
    <w:rsid w:val="00836545"/>
    <w:rsid w:val="0084013D"/>
    <w:rsid w:val="00844ECB"/>
    <w:rsid w:val="00847F64"/>
    <w:rsid w:val="0085372E"/>
    <w:rsid w:val="00864EC1"/>
    <w:rsid w:val="00865582"/>
    <w:rsid w:val="008665B8"/>
    <w:rsid w:val="008709C5"/>
    <w:rsid w:val="00871B0B"/>
    <w:rsid w:val="00872B7F"/>
    <w:rsid w:val="00873D00"/>
    <w:rsid w:val="00873EB9"/>
    <w:rsid w:val="00877431"/>
    <w:rsid w:val="00877643"/>
    <w:rsid w:val="008805E8"/>
    <w:rsid w:val="0088365C"/>
    <w:rsid w:val="0088381A"/>
    <w:rsid w:val="00883919"/>
    <w:rsid w:val="00883F19"/>
    <w:rsid w:val="008842EE"/>
    <w:rsid w:val="00887324"/>
    <w:rsid w:val="00890B60"/>
    <w:rsid w:val="008930C7"/>
    <w:rsid w:val="00894A37"/>
    <w:rsid w:val="0089586B"/>
    <w:rsid w:val="0089648A"/>
    <w:rsid w:val="00896ADE"/>
    <w:rsid w:val="00897A39"/>
    <w:rsid w:val="008A01D1"/>
    <w:rsid w:val="008A0680"/>
    <w:rsid w:val="008A3188"/>
    <w:rsid w:val="008A41DB"/>
    <w:rsid w:val="008B1678"/>
    <w:rsid w:val="008B234E"/>
    <w:rsid w:val="008B3792"/>
    <w:rsid w:val="008B460F"/>
    <w:rsid w:val="008B709A"/>
    <w:rsid w:val="008C0C83"/>
    <w:rsid w:val="008C4ABD"/>
    <w:rsid w:val="008C4D6A"/>
    <w:rsid w:val="008C7BE5"/>
    <w:rsid w:val="008D0670"/>
    <w:rsid w:val="008D4178"/>
    <w:rsid w:val="008E1E89"/>
    <w:rsid w:val="008E2543"/>
    <w:rsid w:val="008E33D2"/>
    <w:rsid w:val="008E416F"/>
    <w:rsid w:val="008E53D3"/>
    <w:rsid w:val="008E63F5"/>
    <w:rsid w:val="008E7D06"/>
    <w:rsid w:val="008F155F"/>
    <w:rsid w:val="008F35AB"/>
    <w:rsid w:val="008F58CC"/>
    <w:rsid w:val="008F7242"/>
    <w:rsid w:val="008F78B6"/>
    <w:rsid w:val="00900D5D"/>
    <w:rsid w:val="00901031"/>
    <w:rsid w:val="009010FE"/>
    <w:rsid w:val="00901589"/>
    <w:rsid w:val="00905657"/>
    <w:rsid w:val="00915148"/>
    <w:rsid w:val="00915303"/>
    <w:rsid w:val="009153F4"/>
    <w:rsid w:val="00915467"/>
    <w:rsid w:val="00917529"/>
    <w:rsid w:val="00923679"/>
    <w:rsid w:val="00923898"/>
    <w:rsid w:val="009243B3"/>
    <w:rsid w:val="0092576E"/>
    <w:rsid w:val="009258CD"/>
    <w:rsid w:val="00925E08"/>
    <w:rsid w:val="00932499"/>
    <w:rsid w:val="009327E5"/>
    <w:rsid w:val="009333B6"/>
    <w:rsid w:val="009340B9"/>
    <w:rsid w:val="00934B6C"/>
    <w:rsid w:val="009367AD"/>
    <w:rsid w:val="009367B0"/>
    <w:rsid w:val="00936AD5"/>
    <w:rsid w:val="00937E15"/>
    <w:rsid w:val="0094020D"/>
    <w:rsid w:val="00946816"/>
    <w:rsid w:val="00946A8F"/>
    <w:rsid w:val="00950A0F"/>
    <w:rsid w:val="00950F62"/>
    <w:rsid w:val="00952649"/>
    <w:rsid w:val="00952C69"/>
    <w:rsid w:val="009541A7"/>
    <w:rsid w:val="00955A47"/>
    <w:rsid w:val="00960CA2"/>
    <w:rsid w:val="0096275D"/>
    <w:rsid w:val="00966F22"/>
    <w:rsid w:val="00970866"/>
    <w:rsid w:val="0097171F"/>
    <w:rsid w:val="00973CD8"/>
    <w:rsid w:val="009745F5"/>
    <w:rsid w:val="009757D8"/>
    <w:rsid w:val="00975CCC"/>
    <w:rsid w:val="00980AA7"/>
    <w:rsid w:val="00980FCD"/>
    <w:rsid w:val="009832C5"/>
    <w:rsid w:val="0098535D"/>
    <w:rsid w:val="00985618"/>
    <w:rsid w:val="0098613A"/>
    <w:rsid w:val="00994B05"/>
    <w:rsid w:val="009953FA"/>
    <w:rsid w:val="00996B08"/>
    <w:rsid w:val="00996B0F"/>
    <w:rsid w:val="009A0E7B"/>
    <w:rsid w:val="009A127B"/>
    <w:rsid w:val="009A28ED"/>
    <w:rsid w:val="009A2CA9"/>
    <w:rsid w:val="009A3F87"/>
    <w:rsid w:val="009A57EB"/>
    <w:rsid w:val="009A7430"/>
    <w:rsid w:val="009B13D0"/>
    <w:rsid w:val="009B5DAB"/>
    <w:rsid w:val="009C0684"/>
    <w:rsid w:val="009C2071"/>
    <w:rsid w:val="009C2C1A"/>
    <w:rsid w:val="009C2CD2"/>
    <w:rsid w:val="009C5BD2"/>
    <w:rsid w:val="009CE00B"/>
    <w:rsid w:val="009D002A"/>
    <w:rsid w:val="009D1476"/>
    <w:rsid w:val="009D2CAA"/>
    <w:rsid w:val="009D2D94"/>
    <w:rsid w:val="009D380B"/>
    <w:rsid w:val="009D4B5E"/>
    <w:rsid w:val="009E0DD4"/>
    <w:rsid w:val="009E2A46"/>
    <w:rsid w:val="009E502B"/>
    <w:rsid w:val="009E7A99"/>
    <w:rsid w:val="009F1F63"/>
    <w:rsid w:val="009F6A75"/>
    <w:rsid w:val="009F749D"/>
    <w:rsid w:val="00A0322F"/>
    <w:rsid w:val="00A03536"/>
    <w:rsid w:val="00A040F3"/>
    <w:rsid w:val="00A0450B"/>
    <w:rsid w:val="00A04C15"/>
    <w:rsid w:val="00A0664B"/>
    <w:rsid w:val="00A07BC9"/>
    <w:rsid w:val="00A105B1"/>
    <w:rsid w:val="00A13359"/>
    <w:rsid w:val="00A14460"/>
    <w:rsid w:val="00A16335"/>
    <w:rsid w:val="00A17053"/>
    <w:rsid w:val="00A2071C"/>
    <w:rsid w:val="00A21488"/>
    <w:rsid w:val="00A2534D"/>
    <w:rsid w:val="00A25357"/>
    <w:rsid w:val="00A26793"/>
    <w:rsid w:val="00A267A8"/>
    <w:rsid w:val="00A3409B"/>
    <w:rsid w:val="00A374E5"/>
    <w:rsid w:val="00A40A50"/>
    <w:rsid w:val="00A4170C"/>
    <w:rsid w:val="00A4523D"/>
    <w:rsid w:val="00A45352"/>
    <w:rsid w:val="00A45850"/>
    <w:rsid w:val="00A464EF"/>
    <w:rsid w:val="00A47339"/>
    <w:rsid w:val="00A504E1"/>
    <w:rsid w:val="00A50E0A"/>
    <w:rsid w:val="00A5236D"/>
    <w:rsid w:val="00A550CF"/>
    <w:rsid w:val="00A56481"/>
    <w:rsid w:val="00A576DA"/>
    <w:rsid w:val="00A57D01"/>
    <w:rsid w:val="00A61282"/>
    <w:rsid w:val="00A62B51"/>
    <w:rsid w:val="00A62F5B"/>
    <w:rsid w:val="00A63CD6"/>
    <w:rsid w:val="00A63EFA"/>
    <w:rsid w:val="00A64EFA"/>
    <w:rsid w:val="00A6588B"/>
    <w:rsid w:val="00A66EA5"/>
    <w:rsid w:val="00A70682"/>
    <w:rsid w:val="00A7211B"/>
    <w:rsid w:val="00A7266C"/>
    <w:rsid w:val="00A732D9"/>
    <w:rsid w:val="00A751F7"/>
    <w:rsid w:val="00A754FE"/>
    <w:rsid w:val="00A768C2"/>
    <w:rsid w:val="00A770A3"/>
    <w:rsid w:val="00A8125E"/>
    <w:rsid w:val="00A820C0"/>
    <w:rsid w:val="00A8348D"/>
    <w:rsid w:val="00A84785"/>
    <w:rsid w:val="00A84A58"/>
    <w:rsid w:val="00A90204"/>
    <w:rsid w:val="00A90BC8"/>
    <w:rsid w:val="00A919DC"/>
    <w:rsid w:val="00A9269D"/>
    <w:rsid w:val="00AA06B3"/>
    <w:rsid w:val="00AA085B"/>
    <w:rsid w:val="00AA0E05"/>
    <w:rsid w:val="00AA2A95"/>
    <w:rsid w:val="00AA48C8"/>
    <w:rsid w:val="00AA7526"/>
    <w:rsid w:val="00AB0A09"/>
    <w:rsid w:val="00AB0BE6"/>
    <w:rsid w:val="00AB1912"/>
    <w:rsid w:val="00AB386D"/>
    <w:rsid w:val="00AB4634"/>
    <w:rsid w:val="00AB4F80"/>
    <w:rsid w:val="00AB530A"/>
    <w:rsid w:val="00AB606A"/>
    <w:rsid w:val="00AC04E7"/>
    <w:rsid w:val="00AC2C6B"/>
    <w:rsid w:val="00AC34B7"/>
    <w:rsid w:val="00AC5766"/>
    <w:rsid w:val="00AC5CF7"/>
    <w:rsid w:val="00AD2829"/>
    <w:rsid w:val="00AD2D14"/>
    <w:rsid w:val="00AE1BA8"/>
    <w:rsid w:val="00AE1EBD"/>
    <w:rsid w:val="00AE1EC8"/>
    <w:rsid w:val="00AE269E"/>
    <w:rsid w:val="00AF26B9"/>
    <w:rsid w:val="00AF425E"/>
    <w:rsid w:val="00AF4651"/>
    <w:rsid w:val="00AF46A8"/>
    <w:rsid w:val="00AF49A9"/>
    <w:rsid w:val="00AF63BE"/>
    <w:rsid w:val="00AF7B40"/>
    <w:rsid w:val="00AF7E42"/>
    <w:rsid w:val="00B0099C"/>
    <w:rsid w:val="00B021A6"/>
    <w:rsid w:val="00B03ED4"/>
    <w:rsid w:val="00B04159"/>
    <w:rsid w:val="00B047B3"/>
    <w:rsid w:val="00B04ABB"/>
    <w:rsid w:val="00B066C0"/>
    <w:rsid w:val="00B15B97"/>
    <w:rsid w:val="00B167E2"/>
    <w:rsid w:val="00B16D12"/>
    <w:rsid w:val="00B2033C"/>
    <w:rsid w:val="00B21B37"/>
    <w:rsid w:val="00B25D45"/>
    <w:rsid w:val="00B31877"/>
    <w:rsid w:val="00B32828"/>
    <w:rsid w:val="00B338C3"/>
    <w:rsid w:val="00B33D43"/>
    <w:rsid w:val="00B34E25"/>
    <w:rsid w:val="00B35BB0"/>
    <w:rsid w:val="00B36162"/>
    <w:rsid w:val="00B37677"/>
    <w:rsid w:val="00B425B3"/>
    <w:rsid w:val="00B44784"/>
    <w:rsid w:val="00B44821"/>
    <w:rsid w:val="00B468C4"/>
    <w:rsid w:val="00B47625"/>
    <w:rsid w:val="00B47D26"/>
    <w:rsid w:val="00B52B3C"/>
    <w:rsid w:val="00B531FF"/>
    <w:rsid w:val="00B53A4A"/>
    <w:rsid w:val="00B55B6B"/>
    <w:rsid w:val="00B57E83"/>
    <w:rsid w:val="00B62F9C"/>
    <w:rsid w:val="00B70E69"/>
    <w:rsid w:val="00B73D5C"/>
    <w:rsid w:val="00B74102"/>
    <w:rsid w:val="00B75735"/>
    <w:rsid w:val="00B75C7E"/>
    <w:rsid w:val="00B761BC"/>
    <w:rsid w:val="00B802EC"/>
    <w:rsid w:val="00B83051"/>
    <w:rsid w:val="00B83B96"/>
    <w:rsid w:val="00B85C9C"/>
    <w:rsid w:val="00B86145"/>
    <w:rsid w:val="00B861DB"/>
    <w:rsid w:val="00B9282F"/>
    <w:rsid w:val="00B9459B"/>
    <w:rsid w:val="00B96B68"/>
    <w:rsid w:val="00B97855"/>
    <w:rsid w:val="00B97BCE"/>
    <w:rsid w:val="00BA0DD6"/>
    <w:rsid w:val="00BA41AD"/>
    <w:rsid w:val="00BA4281"/>
    <w:rsid w:val="00BA4F32"/>
    <w:rsid w:val="00BA77C0"/>
    <w:rsid w:val="00BB05D7"/>
    <w:rsid w:val="00BB257D"/>
    <w:rsid w:val="00BB3941"/>
    <w:rsid w:val="00BB465F"/>
    <w:rsid w:val="00BC0CCB"/>
    <w:rsid w:val="00BC5009"/>
    <w:rsid w:val="00BC7240"/>
    <w:rsid w:val="00BC72DF"/>
    <w:rsid w:val="00BC7B59"/>
    <w:rsid w:val="00BD2B40"/>
    <w:rsid w:val="00BD577F"/>
    <w:rsid w:val="00BE4310"/>
    <w:rsid w:val="00BE5743"/>
    <w:rsid w:val="00BF31DC"/>
    <w:rsid w:val="00BF3379"/>
    <w:rsid w:val="00BF3C79"/>
    <w:rsid w:val="00BF52A3"/>
    <w:rsid w:val="00BF5A42"/>
    <w:rsid w:val="00C003BF"/>
    <w:rsid w:val="00C00EE8"/>
    <w:rsid w:val="00C0193E"/>
    <w:rsid w:val="00C01EF2"/>
    <w:rsid w:val="00C0280A"/>
    <w:rsid w:val="00C0685B"/>
    <w:rsid w:val="00C11D61"/>
    <w:rsid w:val="00C14D5C"/>
    <w:rsid w:val="00C1756F"/>
    <w:rsid w:val="00C17C73"/>
    <w:rsid w:val="00C24F65"/>
    <w:rsid w:val="00C4083E"/>
    <w:rsid w:val="00C434A3"/>
    <w:rsid w:val="00C52EA8"/>
    <w:rsid w:val="00C570C3"/>
    <w:rsid w:val="00C57EC0"/>
    <w:rsid w:val="00C612D6"/>
    <w:rsid w:val="00C63DAF"/>
    <w:rsid w:val="00C66AA5"/>
    <w:rsid w:val="00C677F0"/>
    <w:rsid w:val="00C7433F"/>
    <w:rsid w:val="00C75E54"/>
    <w:rsid w:val="00C821A3"/>
    <w:rsid w:val="00C86128"/>
    <w:rsid w:val="00C90D4F"/>
    <w:rsid w:val="00C91DDF"/>
    <w:rsid w:val="00C92AE3"/>
    <w:rsid w:val="00CB04E9"/>
    <w:rsid w:val="00CB2166"/>
    <w:rsid w:val="00CB3292"/>
    <w:rsid w:val="00CB5C7F"/>
    <w:rsid w:val="00CC07BB"/>
    <w:rsid w:val="00CC4056"/>
    <w:rsid w:val="00CC6415"/>
    <w:rsid w:val="00CC70F4"/>
    <w:rsid w:val="00CD08A9"/>
    <w:rsid w:val="00CD2745"/>
    <w:rsid w:val="00CD3633"/>
    <w:rsid w:val="00CD4605"/>
    <w:rsid w:val="00CD466E"/>
    <w:rsid w:val="00CD59CB"/>
    <w:rsid w:val="00CE32F8"/>
    <w:rsid w:val="00CE35E5"/>
    <w:rsid w:val="00CE3B38"/>
    <w:rsid w:val="00CE5491"/>
    <w:rsid w:val="00CE6D95"/>
    <w:rsid w:val="00CF1E25"/>
    <w:rsid w:val="00CF1F6E"/>
    <w:rsid w:val="00CF2D9A"/>
    <w:rsid w:val="00CF512A"/>
    <w:rsid w:val="00CF5664"/>
    <w:rsid w:val="00D00D37"/>
    <w:rsid w:val="00D01654"/>
    <w:rsid w:val="00D037A2"/>
    <w:rsid w:val="00D04C3C"/>
    <w:rsid w:val="00D059E7"/>
    <w:rsid w:val="00D05C85"/>
    <w:rsid w:val="00D07BBF"/>
    <w:rsid w:val="00D111CB"/>
    <w:rsid w:val="00D12D43"/>
    <w:rsid w:val="00D13189"/>
    <w:rsid w:val="00D14366"/>
    <w:rsid w:val="00D16659"/>
    <w:rsid w:val="00D20AE1"/>
    <w:rsid w:val="00D21592"/>
    <w:rsid w:val="00D220F2"/>
    <w:rsid w:val="00D232AA"/>
    <w:rsid w:val="00D239D7"/>
    <w:rsid w:val="00D24813"/>
    <w:rsid w:val="00D268F5"/>
    <w:rsid w:val="00D32B9C"/>
    <w:rsid w:val="00D33B8A"/>
    <w:rsid w:val="00D3417D"/>
    <w:rsid w:val="00D367E8"/>
    <w:rsid w:val="00D41295"/>
    <w:rsid w:val="00D449F8"/>
    <w:rsid w:val="00D4683B"/>
    <w:rsid w:val="00D46CD1"/>
    <w:rsid w:val="00D4700C"/>
    <w:rsid w:val="00D47C6D"/>
    <w:rsid w:val="00D509CC"/>
    <w:rsid w:val="00D517A6"/>
    <w:rsid w:val="00D53009"/>
    <w:rsid w:val="00D530DE"/>
    <w:rsid w:val="00D54204"/>
    <w:rsid w:val="00D54B6B"/>
    <w:rsid w:val="00D54FB2"/>
    <w:rsid w:val="00D61670"/>
    <w:rsid w:val="00D616E3"/>
    <w:rsid w:val="00D6670F"/>
    <w:rsid w:val="00D67430"/>
    <w:rsid w:val="00D70E30"/>
    <w:rsid w:val="00D71007"/>
    <w:rsid w:val="00D715CD"/>
    <w:rsid w:val="00D72A04"/>
    <w:rsid w:val="00D733EA"/>
    <w:rsid w:val="00D7487D"/>
    <w:rsid w:val="00D75ABA"/>
    <w:rsid w:val="00D766CC"/>
    <w:rsid w:val="00D76A85"/>
    <w:rsid w:val="00D8151E"/>
    <w:rsid w:val="00D849AD"/>
    <w:rsid w:val="00D84F8C"/>
    <w:rsid w:val="00D8651B"/>
    <w:rsid w:val="00D86C64"/>
    <w:rsid w:val="00D87E33"/>
    <w:rsid w:val="00D92985"/>
    <w:rsid w:val="00D949C0"/>
    <w:rsid w:val="00D94A8E"/>
    <w:rsid w:val="00D95730"/>
    <w:rsid w:val="00D966C1"/>
    <w:rsid w:val="00DA2F6B"/>
    <w:rsid w:val="00DA550F"/>
    <w:rsid w:val="00DA58E3"/>
    <w:rsid w:val="00DA787C"/>
    <w:rsid w:val="00DB291D"/>
    <w:rsid w:val="00DB626F"/>
    <w:rsid w:val="00DB778D"/>
    <w:rsid w:val="00DC1F3E"/>
    <w:rsid w:val="00DC3194"/>
    <w:rsid w:val="00DC34EB"/>
    <w:rsid w:val="00DC4239"/>
    <w:rsid w:val="00DC5937"/>
    <w:rsid w:val="00DC7307"/>
    <w:rsid w:val="00DC7738"/>
    <w:rsid w:val="00DD03A2"/>
    <w:rsid w:val="00DD280B"/>
    <w:rsid w:val="00DD28AA"/>
    <w:rsid w:val="00DD3C18"/>
    <w:rsid w:val="00DD3DD5"/>
    <w:rsid w:val="00DD4F7C"/>
    <w:rsid w:val="00DD5E27"/>
    <w:rsid w:val="00DE101C"/>
    <w:rsid w:val="00DE27D1"/>
    <w:rsid w:val="00DE4C69"/>
    <w:rsid w:val="00DE7C59"/>
    <w:rsid w:val="00DF0B55"/>
    <w:rsid w:val="00DF1203"/>
    <w:rsid w:val="00DF3655"/>
    <w:rsid w:val="00DF45E6"/>
    <w:rsid w:val="00DF4E9B"/>
    <w:rsid w:val="00DF508A"/>
    <w:rsid w:val="00DF5720"/>
    <w:rsid w:val="00DF5C34"/>
    <w:rsid w:val="00E02045"/>
    <w:rsid w:val="00E034BF"/>
    <w:rsid w:val="00E0399E"/>
    <w:rsid w:val="00E0463B"/>
    <w:rsid w:val="00E0583A"/>
    <w:rsid w:val="00E12767"/>
    <w:rsid w:val="00E12D08"/>
    <w:rsid w:val="00E171E9"/>
    <w:rsid w:val="00E206AF"/>
    <w:rsid w:val="00E214A4"/>
    <w:rsid w:val="00E2310C"/>
    <w:rsid w:val="00E24112"/>
    <w:rsid w:val="00E24B80"/>
    <w:rsid w:val="00E24C82"/>
    <w:rsid w:val="00E2551F"/>
    <w:rsid w:val="00E2624C"/>
    <w:rsid w:val="00E30101"/>
    <w:rsid w:val="00E30E7F"/>
    <w:rsid w:val="00E3333A"/>
    <w:rsid w:val="00E33846"/>
    <w:rsid w:val="00E33D66"/>
    <w:rsid w:val="00E3706A"/>
    <w:rsid w:val="00E415B1"/>
    <w:rsid w:val="00E45737"/>
    <w:rsid w:val="00E51041"/>
    <w:rsid w:val="00E51595"/>
    <w:rsid w:val="00E5395D"/>
    <w:rsid w:val="00E540AC"/>
    <w:rsid w:val="00E5567A"/>
    <w:rsid w:val="00E55733"/>
    <w:rsid w:val="00E55F2B"/>
    <w:rsid w:val="00E57C09"/>
    <w:rsid w:val="00E6647C"/>
    <w:rsid w:val="00E6A8C4"/>
    <w:rsid w:val="00E713C6"/>
    <w:rsid w:val="00E72175"/>
    <w:rsid w:val="00E73174"/>
    <w:rsid w:val="00E7481B"/>
    <w:rsid w:val="00E75FFB"/>
    <w:rsid w:val="00E765C9"/>
    <w:rsid w:val="00E778E4"/>
    <w:rsid w:val="00E811A6"/>
    <w:rsid w:val="00E812B0"/>
    <w:rsid w:val="00E81E2C"/>
    <w:rsid w:val="00E8363B"/>
    <w:rsid w:val="00E83D6A"/>
    <w:rsid w:val="00E83DB6"/>
    <w:rsid w:val="00E86673"/>
    <w:rsid w:val="00E877FD"/>
    <w:rsid w:val="00E90D40"/>
    <w:rsid w:val="00E945A9"/>
    <w:rsid w:val="00E95069"/>
    <w:rsid w:val="00E96364"/>
    <w:rsid w:val="00E96FA6"/>
    <w:rsid w:val="00EA392A"/>
    <w:rsid w:val="00EA48EB"/>
    <w:rsid w:val="00EA5342"/>
    <w:rsid w:val="00EA5585"/>
    <w:rsid w:val="00EA66AD"/>
    <w:rsid w:val="00EB06BD"/>
    <w:rsid w:val="00EB0AD0"/>
    <w:rsid w:val="00EB1578"/>
    <w:rsid w:val="00EB4E18"/>
    <w:rsid w:val="00EB6B67"/>
    <w:rsid w:val="00EB6BC5"/>
    <w:rsid w:val="00EC32F4"/>
    <w:rsid w:val="00EC371A"/>
    <w:rsid w:val="00EC4662"/>
    <w:rsid w:val="00EC5C9A"/>
    <w:rsid w:val="00ED0D28"/>
    <w:rsid w:val="00ED1C6D"/>
    <w:rsid w:val="00ED5501"/>
    <w:rsid w:val="00ED638F"/>
    <w:rsid w:val="00ED687B"/>
    <w:rsid w:val="00ED6DB5"/>
    <w:rsid w:val="00EE2AF0"/>
    <w:rsid w:val="00EE3DC7"/>
    <w:rsid w:val="00EE4358"/>
    <w:rsid w:val="00EE558B"/>
    <w:rsid w:val="00EE788F"/>
    <w:rsid w:val="00EF1987"/>
    <w:rsid w:val="00EF1E26"/>
    <w:rsid w:val="00EF42C6"/>
    <w:rsid w:val="00EF5777"/>
    <w:rsid w:val="00F00467"/>
    <w:rsid w:val="00F00A86"/>
    <w:rsid w:val="00F036BA"/>
    <w:rsid w:val="00F03D79"/>
    <w:rsid w:val="00F0406D"/>
    <w:rsid w:val="00F06EAD"/>
    <w:rsid w:val="00F07CB1"/>
    <w:rsid w:val="00F1136D"/>
    <w:rsid w:val="00F120EF"/>
    <w:rsid w:val="00F128CC"/>
    <w:rsid w:val="00F12C6F"/>
    <w:rsid w:val="00F1446C"/>
    <w:rsid w:val="00F15C4A"/>
    <w:rsid w:val="00F16DD7"/>
    <w:rsid w:val="00F17E65"/>
    <w:rsid w:val="00F20A00"/>
    <w:rsid w:val="00F21374"/>
    <w:rsid w:val="00F2181A"/>
    <w:rsid w:val="00F2242D"/>
    <w:rsid w:val="00F31F79"/>
    <w:rsid w:val="00F32FA9"/>
    <w:rsid w:val="00F3368C"/>
    <w:rsid w:val="00F33F69"/>
    <w:rsid w:val="00F36A20"/>
    <w:rsid w:val="00F36E80"/>
    <w:rsid w:val="00F41113"/>
    <w:rsid w:val="00F5335A"/>
    <w:rsid w:val="00F53F40"/>
    <w:rsid w:val="00F55158"/>
    <w:rsid w:val="00F57FEA"/>
    <w:rsid w:val="00F60485"/>
    <w:rsid w:val="00F608AD"/>
    <w:rsid w:val="00F60E17"/>
    <w:rsid w:val="00F61E35"/>
    <w:rsid w:val="00F62E74"/>
    <w:rsid w:val="00F73745"/>
    <w:rsid w:val="00F76CAE"/>
    <w:rsid w:val="00F84789"/>
    <w:rsid w:val="00F855E3"/>
    <w:rsid w:val="00F90288"/>
    <w:rsid w:val="00F92F6E"/>
    <w:rsid w:val="00F94DE0"/>
    <w:rsid w:val="00F96BAF"/>
    <w:rsid w:val="00FA01C0"/>
    <w:rsid w:val="00FA5E17"/>
    <w:rsid w:val="00FA76E1"/>
    <w:rsid w:val="00FA7966"/>
    <w:rsid w:val="00FB00CB"/>
    <w:rsid w:val="00FB31C5"/>
    <w:rsid w:val="00FB4947"/>
    <w:rsid w:val="00FB6A69"/>
    <w:rsid w:val="00FB7E04"/>
    <w:rsid w:val="00FC1193"/>
    <w:rsid w:val="00FC1F82"/>
    <w:rsid w:val="00FC7941"/>
    <w:rsid w:val="00FD0AD7"/>
    <w:rsid w:val="00FD2CB5"/>
    <w:rsid w:val="00FD321B"/>
    <w:rsid w:val="00FD5C62"/>
    <w:rsid w:val="00FE288D"/>
    <w:rsid w:val="00FE405F"/>
    <w:rsid w:val="00FE6438"/>
    <w:rsid w:val="00FE6B95"/>
    <w:rsid w:val="00FF091C"/>
    <w:rsid w:val="00FF0AE6"/>
    <w:rsid w:val="00FF21B8"/>
    <w:rsid w:val="00FF6944"/>
    <w:rsid w:val="010390D7"/>
    <w:rsid w:val="011D0C1D"/>
    <w:rsid w:val="0130C816"/>
    <w:rsid w:val="015D3EF9"/>
    <w:rsid w:val="01DF6612"/>
    <w:rsid w:val="01E3FC70"/>
    <w:rsid w:val="02395354"/>
    <w:rsid w:val="0270D41A"/>
    <w:rsid w:val="02744B83"/>
    <w:rsid w:val="02A34C28"/>
    <w:rsid w:val="02E2E45C"/>
    <w:rsid w:val="02EEC7CB"/>
    <w:rsid w:val="0328B114"/>
    <w:rsid w:val="032FC4AE"/>
    <w:rsid w:val="03E26ADD"/>
    <w:rsid w:val="03E32A96"/>
    <w:rsid w:val="049C71C9"/>
    <w:rsid w:val="04AD8631"/>
    <w:rsid w:val="0532CA20"/>
    <w:rsid w:val="05A607F7"/>
    <w:rsid w:val="05CD01CD"/>
    <w:rsid w:val="06446AC5"/>
    <w:rsid w:val="065FEAA3"/>
    <w:rsid w:val="06681297"/>
    <w:rsid w:val="068A9C94"/>
    <w:rsid w:val="06A65E0A"/>
    <w:rsid w:val="06F58ABC"/>
    <w:rsid w:val="0730E310"/>
    <w:rsid w:val="07415294"/>
    <w:rsid w:val="07D30DCA"/>
    <w:rsid w:val="07DFD62A"/>
    <w:rsid w:val="08C0F1E9"/>
    <w:rsid w:val="08DBBA09"/>
    <w:rsid w:val="0958CF6E"/>
    <w:rsid w:val="095BB215"/>
    <w:rsid w:val="09694AFC"/>
    <w:rsid w:val="098E1E04"/>
    <w:rsid w:val="099234E2"/>
    <w:rsid w:val="09B6BD48"/>
    <w:rsid w:val="09EAD45E"/>
    <w:rsid w:val="09F6CF2E"/>
    <w:rsid w:val="0A0CB09C"/>
    <w:rsid w:val="0A49E8B5"/>
    <w:rsid w:val="0A5AF22C"/>
    <w:rsid w:val="0AFCBBB9"/>
    <w:rsid w:val="0B8A4BB3"/>
    <w:rsid w:val="0C08843A"/>
    <w:rsid w:val="0C3EE15B"/>
    <w:rsid w:val="0C9F2F9C"/>
    <w:rsid w:val="0DA0DA31"/>
    <w:rsid w:val="0DAC7CA6"/>
    <w:rsid w:val="0E257E2F"/>
    <w:rsid w:val="0E267A2A"/>
    <w:rsid w:val="0E3DB9D3"/>
    <w:rsid w:val="0E403615"/>
    <w:rsid w:val="0E4F03D0"/>
    <w:rsid w:val="0EAF24C7"/>
    <w:rsid w:val="0EE3D74E"/>
    <w:rsid w:val="0F18C85B"/>
    <w:rsid w:val="0F357679"/>
    <w:rsid w:val="0F4F3877"/>
    <w:rsid w:val="0FAD2EB6"/>
    <w:rsid w:val="0FB4CD8F"/>
    <w:rsid w:val="0FB7E6E3"/>
    <w:rsid w:val="0FBDD542"/>
    <w:rsid w:val="0FDD84AF"/>
    <w:rsid w:val="10155731"/>
    <w:rsid w:val="103DA901"/>
    <w:rsid w:val="104A7BA8"/>
    <w:rsid w:val="10BC6790"/>
    <w:rsid w:val="10D2E66B"/>
    <w:rsid w:val="111CFDA5"/>
    <w:rsid w:val="1171C890"/>
    <w:rsid w:val="118A123D"/>
    <w:rsid w:val="1192965C"/>
    <w:rsid w:val="11A44379"/>
    <w:rsid w:val="11F9A1C7"/>
    <w:rsid w:val="12A55A36"/>
    <w:rsid w:val="12EE0926"/>
    <w:rsid w:val="13366888"/>
    <w:rsid w:val="1350F177"/>
    <w:rsid w:val="1376914E"/>
    <w:rsid w:val="13D97E89"/>
    <w:rsid w:val="13F9A386"/>
    <w:rsid w:val="141BC7EE"/>
    <w:rsid w:val="145F1ED6"/>
    <w:rsid w:val="14DB62C0"/>
    <w:rsid w:val="151CA24C"/>
    <w:rsid w:val="153236D6"/>
    <w:rsid w:val="15AAEC45"/>
    <w:rsid w:val="15DC8649"/>
    <w:rsid w:val="160D10F7"/>
    <w:rsid w:val="167EA006"/>
    <w:rsid w:val="16D31FCF"/>
    <w:rsid w:val="1723716F"/>
    <w:rsid w:val="175E8392"/>
    <w:rsid w:val="17A40CB9"/>
    <w:rsid w:val="17AF146E"/>
    <w:rsid w:val="1814F297"/>
    <w:rsid w:val="18D17D0A"/>
    <w:rsid w:val="1982CDA8"/>
    <w:rsid w:val="19954C81"/>
    <w:rsid w:val="19B4AC96"/>
    <w:rsid w:val="19BD816E"/>
    <w:rsid w:val="19D6BAD7"/>
    <w:rsid w:val="1A14A100"/>
    <w:rsid w:val="1A44F852"/>
    <w:rsid w:val="1AA53F87"/>
    <w:rsid w:val="1ABA4845"/>
    <w:rsid w:val="1AFB1F65"/>
    <w:rsid w:val="1AFDDBFE"/>
    <w:rsid w:val="1B4B1BD4"/>
    <w:rsid w:val="1BC8D0E4"/>
    <w:rsid w:val="1BEF59B2"/>
    <w:rsid w:val="1C02C756"/>
    <w:rsid w:val="1C0A2B2B"/>
    <w:rsid w:val="1C5E564D"/>
    <w:rsid w:val="1C601B08"/>
    <w:rsid w:val="1C6A933F"/>
    <w:rsid w:val="1C857004"/>
    <w:rsid w:val="1CB962B9"/>
    <w:rsid w:val="1CC3269C"/>
    <w:rsid w:val="1CCDFB82"/>
    <w:rsid w:val="1CD05927"/>
    <w:rsid w:val="1CFA18FE"/>
    <w:rsid w:val="1D0D7985"/>
    <w:rsid w:val="1D10135F"/>
    <w:rsid w:val="1D933308"/>
    <w:rsid w:val="1DAA4E61"/>
    <w:rsid w:val="1DAFE3F4"/>
    <w:rsid w:val="1E633CDE"/>
    <w:rsid w:val="1E887BAC"/>
    <w:rsid w:val="1EE1AF1D"/>
    <w:rsid w:val="1F318B2A"/>
    <w:rsid w:val="1FA7F4FF"/>
    <w:rsid w:val="1FCAB4C9"/>
    <w:rsid w:val="201DA7DE"/>
    <w:rsid w:val="202C802F"/>
    <w:rsid w:val="20366362"/>
    <w:rsid w:val="20398203"/>
    <w:rsid w:val="20AB3761"/>
    <w:rsid w:val="20FE8A5D"/>
    <w:rsid w:val="21547423"/>
    <w:rsid w:val="2193BEA2"/>
    <w:rsid w:val="21A12B79"/>
    <w:rsid w:val="21D38D21"/>
    <w:rsid w:val="21E00F54"/>
    <w:rsid w:val="223E88DF"/>
    <w:rsid w:val="2258D7C2"/>
    <w:rsid w:val="227BAF4F"/>
    <w:rsid w:val="22869545"/>
    <w:rsid w:val="231837AE"/>
    <w:rsid w:val="23405E80"/>
    <w:rsid w:val="234DEECC"/>
    <w:rsid w:val="23A8C0C1"/>
    <w:rsid w:val="2427F1D5"/>
    <w:rsid w:val="242AB219"/>
    <w:rsid w:val="2434D50F"/>
    <w:rsid w:val="243B0567"/>
    <w:rsid w:val="248A2DA5"/>
    <w:rsid w:val="24913B25"/>
    <w:rsid w:val="24ACD274"/>
    <w:rsid w:val="24E1E60E"/>
    <w:rsid w:val="24F27C9E"/>
    <w:rsid w:val="25337605"/>
    <w:rsid w:val="25AF74B8"/>
    <w:rsid w:val="25C3A63F"/>
    <w:rsid w:val="25C55F46"/>
    <w:rsid w:val="25CCCC86"/>
    <w:rsid w:val="25EC581B"/>
    <w:rsid w:val="2656F088"/>
    <w:rsid w:val="267B7153"/>
    <w:rsid w:val="26842765"/>
    <w:rsid w:val="26CF2EFE"/>
    <w:rsid w:val="26E8F69E"/>
    <w:rsid w:val="26F3AC94"/>
    <w:rsid w:val="2702FB36"/>
    <w:rsid w:val="270A82C7"/>
    <w:rsid w:val="272AFF7E"/>
    <w:rsid w:val="2742AC2F"/>
    <w:rsid w:val="274815D9"/>
    <w:rsid w:val="27AFB2F5"/>
    <w:rsid w:val="27B6CDC0"/>
    <w:rsid w:val="27BD4FBD"/>
    <w:rsid w:val="27F55642"/>
    <w:rsid w:val="280C945D"/>
    <w:rsid w:val="28336888"/>
    <w:rsid w:val="285462E4"/>
    <w:rsid w:val="28575896"/>
    <w:rsid w:val="2860E1F8"/>
    <w:rsid w:val="286F05A4"/>
    <w:rsid w:val="289437B1"/>
    <w:rsid w:val="293A0EAA"/>
    <w:rsid w:val="293E6FF8"/>
    <w:rsid w:val="296089A7"/>
    <w:rsid w:val="29833A94"/>
    <w:rsid w:val="298F298C"/>
    <w:rsid w:val="29985A78"/>
    <w:rsid w:val="29EE00FA"/>
    <w:rsid w:val="2A2C6E0A"/>
    <w:rsid w:val="2AA1D8E1"/>
    <w:rsid w:val="2ACFEE0E"/>
    <w:rsid w:val="2B1721FD"/>
    <w:rsid w:val="2B75FC7B"/>
    <w:rsid w:val="2B78744E"/>
    <w:rsid w:val="2BA01E6D"/>
    <w:rsid w:val="2BB4B593"/>
    <w:rsid w:val="2BC57D5F"/>
    <w:rsid w:val="2BD39777"/>
    <w:rsid w:val="2BDAF3B5"/>
    <w:rsid w:val="2BDE0690"/>
    <w:rsid w:val="2BF1EBC4"/>
    <w:rsid w:val="2C03F8E4"/>
    <w:rsid w:val="2C21244C"/>
    <w:rsid w:val="2C838B4F"/>
    <w:rsid w:val="2CA0BBF1"/>
    <w:rsid w:val="2CF6D166"/>
    <w:rsid w:val="2D0153D7"/>
    <w:rsid w:val="2D45D39E"/>
    <w:rsid w:val="2D6673B8"/>
    <w:rsid w:val="2D6854B3"/>
    <w:rsid w:val="2DB224B5"/>
    <w:rsid w:val="2E04F5F6"/>
    <w:rsid w:val="2E1FA667"/>
    <w:rsid w:val="2E3B63C2"/>
    <w:rsid w:val="2EA72083"/>
    <w:rsid w:val="2F24345E"/>
    <w:rsid w:val="2F9DF5BF"/>
    <w:rsid w:val="2FF42830"/>
    <w:rsid w:val="303906EF"/>
    <w:rsid w:val="305285D0"/>
    <w:rsid w:val="30C6BD1B"/>
    <w:rsid w:val="30E381A5"/>
    <w:rsid w:val="31305BCC"/>
    <w:rsid w:val="31B7CEFA"/>
    <w:rsid w:val="31F46A1F"/>
    <w:rsid w:val="325866D9"/>
    <w:rsid w:val="32A7D2F5"/>
    <w:rsid w:val="32D56FA7"/>
    <w:rsid w:val="33610E1A"/>
    <w:rsid w:val="339499B3"/>
    <w:rsid w:val="33A98651"/>
    <w:rsid w:val="33E16A57"/>
    <w:rsid w:val="33ED4B95"/>
    <w:rsid w:val="344012C7"/>
    <w:rsid w:val="349DCF18"/>
    <w:rsid w:val="34B651DD"/>
    <w:rsid w:val="34D7FD8D"/>
    <w:rsid w:val="34DC0ED3"/>
    <w:rsid w:val="34E79232"/>
    <w:rsid w:val="34E9F38C"/>
    <w:rsid w:val="353F0B46"/>
    <w:rsid w:val="3547DCC5"/>
    <w:rsid w:val="359D51DA"/>
    <w:rsid w:val="359D5D21"/>
    <w:rsid w:val="35D5F9A2"/>
    <w:rsid w:val="3659FF10"/>
    <w:rsid w:val="3672FC75"/>
    <w:rsid w:val="368993BB"/>
    <w:rsid w:val="368DFD49"/>
    <w:rsid w:val="36978D83"/>
    <w:rsid w:val="37111DAE"/>
    <w:rsid w:val="374F4CA4"/>
    <w:rsid w:val="376DE9C0"/>
    <w:rsid w:val="37727A6E"/>
    <w:rsid w:val="377CA166"/>
    <w:rsid w:val="37BA2FDE"/>
    <w:rsid w:val="37DCAAD8"/>
    <w:rsid w:val="37EB8D99"/>
    <w:rsid w:val="37F98801"/>
    <w:rsid w:val="37F9AA31"/>
    <w:rsid w:val="38234538"/>
    <w:rsid w:val="38A2EE37"/>
    <w:rsid w:val="38A8E7C0"/>
    <w:rsid w:val="38BB1A80"/>
    <w:rsid w:val="38CAB98C"/>
    <w:rsid w:val="38E64EFD"/>
    <w:rsid w:val="391A19D5"/>
    <w:rsid w:val="3968A17E"/>
    <w:rsid w:val="398444A6"/>
    <w:rsid w:val="399E6520"/>
    <w:rsid w:val="39D29404"/>
    <w:rsid w:val="39D930F9"/>
    <w:rsid w:val="39E6F8C6"/>
    <w:rsid w:val="39E78ACF"/>
    <w:rsid w:val="3A4D005E"/>
    <w:rsid w:val="3A602EF5"/>
    <w:rsid w:val="3A7CB4CE"/>
    <w:rsid w:val="3AA4134D"/>
    <w:rsid w:val="3B1018EE"/>
    <w:rsid w:val="3B109754"/>
    <w:rsid w:val="3B2CB9A8"/>
    <w:rsid w:val="3B7BFC55"/>
    <w:rsid w:val="3B9F8C30"/>
    <w:rsid w:val="3BCDB5E1"/>
    <w:rsid w:val="3C1498F8"/>
    <w:rsid w:val="3C5BAB60"/>
    <w:rsid w:val="3C70A0C1"/>
    <w:rsid w:val="3D38086F"/>
    <w:rsid w:val="3D480330"/>
    <w:rsid w:val="3D497121"/>
    <w:rsid w:val="3D8733C2"/>
    <w:rsid w:val="3D90FC7B"/>
    <w:rsid w:val="3DDBFF9D"/>
    <w:rsid w:val="3DED54BB"/>
    <w:rsid w:val="3E0AC333"/>
    <w:rsid w:val="3E1BF447"/>
    <w:rsid w:val="3E849DA0"/>
    <w:rsid w:val="3FB75055"/>
    <w:rsid w:val="3FD6BE87"/>
    <w:rsid w:val="3FDEACF6"/>
    <w:rsid w:val="3FEB65BE"/>
    <w:rsid w:val="3FEBA549"/>
    <w:rsid w:val="40041D96"/>
    <w:rsid w:val="4085B587"/>
    <w:rsid w:val="4098F0D6"/>
    <w:rsid w:val="40B76B9A"/>
    <w:rsid w:val="40DB4277"/>
    <w:rsid w:val="41025279"/>
    <w:rsid w:val="410BC337"/>
    <w:rsid w:val="4124A6FB"/>
    <w:rsid w:val="4126D55A"/>
    <w:rsid w:val="4153AC2F"/>
    <w:rsid w:val="4172C35C"/>
    <w:rsid w:val="41C1E981"/>
    <w:rsid w:val="4201B7A4"/>
    <w:rsid w:val="425E794B"/>
    <w:rsid w:val="42F9FF71"/>
    <w:rsid w:val="436A0939"/>
    <w:rsid w:val="4370C3CE"/>
    <w:rsid w:val="43FC6E6A"/>
    <w:rsid w:val="44274E94"/>
    <w:rsid w:val="44359B7E"/>
    <w:rsid w:val="446EEF97"/>
    <w:rsid w:val="447FCB77"/>
    <w:rsid w:val="44896D87"/>
    <w:rsid w:val="44AB31D7"/>
    <w:rsid w:val="45125830"/>
    <w:rsid w:val="45444F0B"/>
    <w:rsid w:val="4549E27C"/>
    <w:rsid w:val="46350818"/>
    <w:rsid w:val="4680391C"/>
    <w:rsid w:val="46D01706"/>
    <w:rsid w:val="46DDDF62"/>
    <w:rsid w:val="46E2DAEC"/>
    <w:rsid w:val="47577767"/>
    <w:rsid w:val="47591036"/>
    <w:rsid w:val="4777E640"/>
    <w:rsid w:val="479121F3"/>
    <w:rsid w:val="47A11DC8"/>
    <w:rsid w:val="47AEC756"/>
    <w:rsid w:val="47F60543"/>
    <w:rsid w:val="484782B0"/>
    <w:rsid w:val="48FF77EC"/>
    <w:rsid w:val="491AC4AD"/>
    <w:rsid w:val="49232C97"/>
    <w:rsid w:val="496ABE4F"/>
    <w:rsid w:val="49AD0846"/>
    <w:rsid w:val="49E29A33"/>
    <w:rsid w:val="49FF3C46"/>
    <w:rsid w:val="4A766FE4"/>
    <w:rsid w:val="4A9AABF3"/>
    <w:rsid w:val="4AC951D9"/>
    <w:rsid w:val="4AE41F71"/>
    <w:rsid w:val="4B3705F6"/>
    <w:rsid w:val="4B6A7A76"/>
    <w:rsid w:val="4B8FF1CC"/>
    <w:rsid w:val="4B982F57"/>
    <w:rsid w:val="4BB2A4D9"/>
    <w:rsid w:val="4C3D58A4"/>
    <w:rsid w:val="4C44C6B4"/>
    <w:rsid w:val="4CE8D618"/>
    <w:rsid w:val="4D8D807E"/>
    <w:rsid w:val="4DCAB048"/>
    <w:rsid w:val="4DEFE695"/>
    <w:rsid w:val="4DF2E2B2"/>
    <w:rsid w:val="4E41A32E"/>
    <w:rsid w:val="4E4BC1CB"/>
    <w:rsid w:val="4EA3DB66"/>
    <w:rsid w:val="4EF40645"/>
    <w:rsid w:val="4F3107D1"/>
    <w:rsid w:val="4F379E76"/>
    <w:rsid w:val="4FB91CB4"/>
    <w:rsid w:val="50664F73"/>
    <w:rsid w:val="50A93DA7"/>
    <w:rsid w:val="511E7C0E"/>
    <w:rsid w:val="5145531C"/>
    <w:rsid w:val="5176DF86"/>
    <w:rsid w:val="51A1D7B4"/>
    <w:rsid w:val="51EAABBD"/>
    <w:rsid w:val="51EAED2C"/>
    <w:rsid w:val="51FD5226"/>
    <w:rsid w:val="52091693"/>
    <w:rsid w:val="520C208D"/>
    <w:rsid w:val="5255CC24"/>
    <w:rsid w:val="53059DC9"/>
    <w:rsid w:val="530E7E47"/>
    <w:rsid w:val="538A32A5"/>
    <w:rsid w:val="5393BAD0"/>
    <w:rsid w:val="5442C0B1"/>
    <w:rsid w:val="54C68958"/>
    <w:rsid w:val="5508D372"/>
    <w:rsid w:val="55655B31"/>
    <w:rsid w:val="556EAF5F"/>
    <w:rsid w:val="557618C3"/>
    <w:rsid w:val="55A2652D"/>
    <w:rsid w:val="55AEDA2D"/>
    <w:rsid w:val="55D473F2"/>
    <w:rsid w:val="55FECFB6"/>
    <w:rsid w:val="5627C6C3"/>
    <w:rsid w:val="56BEEA05"/>
    <w:rsid w:val="56CDB2B0"/>
    <w:rsid w:val="5711D1AE"/>
    <w:rsid w:val="573A5759"/>
    <w:rsid w:val="5752D17F"/>
    <w:rsid w:val="57D179C9"/>
    <w:rsid w:val="58732352"/>
    <w:rsid w:val="58D9675B"/>
    <w:rsid w:val="591131F5"/>
    <w:rsid w:val="591E02F7"/>
    <w:rsid w:val="593CB3C4"/>
    <w:rsid w:val="59F0AD05"/>
    <w:rsid w:val="5A081E92"/>
    <w:rsid w:val="5A2748DF"/>
    <w:rsid w:val="5A50DA9F"/>
    <w:rsid w:val="5AC9B2C9"/>
    <w:rsid w:val="5B089965"/>
    <w:rsid w:val="5B0CBE54"/>
    <w:rsid w:val="5B89F651"/>
    <w:rsid w:val="5BC57076"/>
    <w:rsid w:val="5BF39866"/>
    <w:rsid w:val="5BFFE4A6"/>
    <w:rsid w:val="5C6D9F6B"/>
    <w:rsid w:val="5DD03E9C"/>
    <w:rsid w:val="5DE9FA0B"/>
    <w:rsid w:val="5E3780E2"/>
    <w:rsid w:val="5E569470"/>
    <w:rsid w:val="5EA3D803"/>
    <w:rsid w:val="5EB4D2A6"/>
    <w:rsid w:val="5EB8A0C8"/>
    <w:rsid w:val="5EEBC1C3"/>
    <w:rsid w:val="5EFC2312"/>
    <w:rsid w:val="5FE5FCB8"/>
    <w:rsid w:val="5FEB6303"/>
    <w:rsid w:val="6037B983"/>
    <w:rsid w:val="603FE85B"/>
    <w:rsid w:val="6080D1FA"/>
    <w:rsid w:val="6083158B"/>
    <w:rsid w:val="6237282C"/>
    <w:rsid w:val="62497678"/>
    <w:rsid w:val="62638685"/>
    <w:rsid w:val="6265156E"/>
    <w:rsid w:val="62B42924"/>
    <w:rsid w:val="62EBF708"/>
    <w:rsid w:val="63236AA6"/>
    <w:rsid w:val="634F7A7C"/>
    <w:rsid w:val="6394F362"/>
    <w:rsid w:val="639860F3"/>
    <w:rsid w:val="63B0DFA7"/>
    <w:rsid w:val="63E0C322"/>
    <w:rsid w:val="63E98BF3"/>
    <w:rsid w:val="64126708"/>
    <w:rsid w:val="641E1F49"/>
    <w:rsid w:val="64342409"/>
    <w:rsid w:val="649C2ADA"/>
    <w:rsid w:val="64E86F50"/>
    <w:rsid w:val="652714EC"/>
    <w:rsid w:val="6586E845"/>
    <w:rsid w:val="65CDAEC0"/>
    <w:rsid w:val="660A54C7"/>
    <w:rsid w:val="66936BA0"/>
    <w:rsid w:val="66D09017"/>
    <w:rsid w:val="66E28A0A"/>
    <w:rsid w:val="66EE2179"/>
    <w:rsid w:val="66F5C8CF"/>
    <w:rsid w:val="673A4EBA"/>
    <w:rsid w:val="678FE114"/>
    <w:rsid w:val="67DE09C0"/>
    <w:rsid w:val="67E79D89"/>
    <w:rsid w:val="67FB56CA"/>
    <w:rsid w:val="6800D9F0"/>
    <w:rsid w:val="683B0C91"/>
    <w:rsid w:val="684B6561"/>
    <w:rsid w:val="68504329"/>
    <w:rsid w:val="68804BBB"/>
    <w:rsid w:val="68850EB8"/>
    <w:rsid w:val="6896030D"/>
    <w:rsid w:val="68979A6B"/>
    <w:rsid w:val="68E563DB"/>
    <w:rsid w:val="690DF61F"/>
    <w:rsid w:val="69C9B831"/>
    <w:rsid w:val="69CD365A"/>
    <w:rsid w:val="69E4588A"/>
    <w:rsid w:val="69EF6D39"/>
    <w:rsid w:val="6A08FFCB"/>
    <w:rsid w:val="6A598EB3"/>
    <w:rsid w:val="6AA31F84"/>
    <w:rsid w:val="6B195F46"/>
    <w:rsid w:val="6B20777A"/>
    <w:rsid w:val="6B7D80C0"/>
    <w:rsid w:val="6BD975E6"/>
    <w:rsid w:val="6C2D5773"/>
    <w:rsid w:val="6C374D7E"/>
    <w:rsid w:val="6C88E01B"/>
    <w:rsid w:val="6C8EB0FE"/>
    <w:rsid w:val="6CF36A28"/>
    <w:rsid w:val="6D152292"/>
    <w:rsid w:val="6D1E7EF2"/>
    <w:rsid w:val="6D2C9C55"/>
    <w:rsid w:val="6D539A3D"/>
    <w:rsid w:val="6D83644D"/>
    <w:rsid w:val="6D924E39"/>
    <w:rsid w:val="6DD79624"/>
    <w:rsid w:val="6DDA0804"/>
    <w:rsid w:val="6EA032A1"/>
    <w:rsid w:val="6ECB6254"/>
    <w:rsid w:val="6F6C5104"/>
    <w:rsid w:val="6F7DD01B"/>
    <w:rsid w:val="6FB492DB"/>
    <w:rsid w:val="6FB50707"/>
    <w:rsid w:val="70155550"/>
    <w:rsid w:val="701C7158"/>
    <w:rsid w:val="709CFEA4"/>
    <w:rsid w:val="70DF67E7"/>
    <w:rsid w:val="711BD3A6"/>
    <w:rsid w:val="71725D49"/>
    <w:rsid w:val="7208A98D"/>
    <w:rsid w:val="7245FE32"/>
    <w:rsid w:val="726B47AC"/>
    <w:rsid w:val="728E094D"/>
    <w:rsid w:val="72AE3DBF"/>
    <w:rsid w:val="72DB7DD5"/>
    <w:rsid w:val="730CA637"/>
    <w:rsid w:val="7371288E"/>
    <w:rsid w:val="73C01C1A"/>
    <w:rsid w:val="73D6CD65"/>
    <w:rsid w:val="73E4F9D1"/>
    <w:rsid w:val="73E52B6E"/>
    <w:rsid w:val="74619337"/>
    <w:rsid w:val="7464397C"/>
    <w:rsid w:val="746702FC"/>
    <w:rsid w:val="74C80E40"/>
    <w:rsid w:val="74E22CBE"/>
    <w:rsid w:val="74F57ADE"/>
    <w:rsid w:val="74F6E968"/>
    <w:rsid w:val="750213A8"/>
    <w:rsid w:val="75459364"/>
    <w:rsid w:val="7585FAA8"/>
    <w:rsid w:val="75CD9C55"/>
    <w:rsid w:val="75D8EB12"/>
    <w:rsid w:val="7637BCB8"/>
    <w:rsid w:val="76962125"/>
    <w:rsid w:val="76D610F6"/>
    <w:rsid w:val="76E692E6"/>
    <w:rsid w:val="771C0F3F"/>
    <w:rsid w:val="772046DF"/>
    <w:rsid w:val="77483D13"/>
    <w:rsid w:val="77E96634"/>
    <w:rsid w:val="77FED65A"/>
    <w:rsid w:val="782A5B19"/>
    <w:rsid w:val="7856C37D"/>
    <w:rsid w:val="78DC4B4E"/>
    <w:rsid w:val="78DE1EBB"/>
    <w:rsid w:val="79232F1C"/>
    <w:rsid w:val="79A47631"/>
    <w:rsid w:val="79AAAC2B"/>
    <w:rsid w:val="79D079A7"/>
    <w:rsid w:val="79DD845F"/>
    <w:rsid w:val="79E11077"/>
    <w:rsid w:val="7A50FBFE"/>
    <w:rsid w:val="7A9A80CE"/>
    <w:rsid w:val="7AC08D9B"/>
    <w:rsid w:val="7B2F4BA6"/>
    <w:rsid w:val="7B5A8465"/>
    <w:rsid w:val="7C2CC377"/>
    <w:rsid w:val="7C361FD2"/>
    <w:rsid w:val="7C56575D"/>
    <w:rsid w:val="7C6DEEA2"/>
    <w:rsid w:val="7C73D89B"/>
    <w:rsid w:val="7C9D9362"/>
    <w:rsid w:val="7CAE50CF"/>
    <w:rsid w:val="7CE4E902"/>
    <w:rsid w:val="7D3B0663"/>
    <w:rsid w:val="7D82FD38"/>
    <w:rsid w:val="7DE7003E"/>
    <w:rsid w:val="7E110C0E"/>
    <w:rsid w:val="7E4564ED"/>
    <w:rsid w:val="7E53DB6E"/>
    <w:rsid w:val="7E64FE10"/>
    <w:rsid w:val="7EC752D2"/>
    <w:rsid w:val="7FB1BD3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5896C8"/>
  <w15:chartTrackingRefBased/>
  <w15:docId w15:val="{BEBC34B0-9918-4CE5-8527-4D71EA82C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55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55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55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55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55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550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550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550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550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5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55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55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55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55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55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55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55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5501"/>
    <w:rPr>
      <w:rFonts w:eastAsiaTheme="majorEastAsia" w:cstheme="majorBidi"/>
      <w:color w:val="272727" w:themeColor="text1" w:themeTint="D8"/>
    </w:rPr>
  </w:style>
  <w:style w:type="paragraph" w:styleId="Title">
    <w:name w:val="Title"/>
    <w:basedOn w:val="Normal"/>
    <w:next w:val="Normal"/>
    <w:link w:val="TitleChar"/>
    <w:uiPriority w:val="10"/>
    <w:qFormat/>
    <w:rsid w:val="00ED55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55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5501"/>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55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5501"/>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5501"/>
    <w:rPr>
      <w:i/>
      <w:iCs/>
      <w:color w:val="404040" w:themeColor="text1" w:themeTint="BF"/>
    </w:rPr>
  </w:style>
  <w:style w:type="paragraph" w:styleId="ListParagraph">
    <w:name w:val="List Paragraph"/>
    <w:basedOn w:val="Normal"/>
    <w:uiPriority w:val="34"/>
    <w:qFormat/>
    <w:rsid w:val="00ED5501"/>
    <w:pPr>
      <w:ind w:left="720"/>
      <w:contextualSpacing/>
    </w:pPr>
  </w:style>
  <w:style w:type="character" w:styleId="IntenseEmphasis">
    <w:name w:val="Intense Emphasis"/>
    <w:basedOn w:val="DefaultParagraphFont"/>
    <w:uiPriority w:val="21"/>
    <w:qFormat/>
    <w:rsid w:val="00ED5501"/>
    <w:rPr>
      <w:i/>
      <w:iCs/>
      <w:color w:val="0F4761" w:themeColor="accent1" w:themeShade="BF"/>
    </w:rPr>
  </w:style>
  <w:style w:type="paragraph" w:styleId="IntenseQuote">
    <w:name w:val="Intense Quote"/>
    <w:basedOn w:val="Normal"/>
    <w:next w:val="Normal"/>
    <w:link w:val="IntenseQuoteChar"/>
    <w:uiPriority w:val="30"/>
    <w:qFormat/>
    <w:rsid w:val="00ED55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5501"/>
    <w:rPr>
      <w:i/>
      <w:iCs/>
      <w:color w:val="0F4761" w:themeColor="accent1" w:themeShade="BF"/>
    </w:rPr>
  </w:style>
  <w:style w:type="character" w:styleId="IntenseReference">
    <w:name w:val="Intense Reference"/>
    <w:basedOn w:val="DefaultParagraphFont"/>
    <w:uiPriority w:val="32"/>
    <w:qFormat/>
    <w:rsid w:val="00ED5501"/>
    <w:rPr>
      <w:b/>
      <w:bCs/>
      <w:smallCaps/>
      <w:color w:val="0F4761" w:themeColor="accent1" w:themeShade="BF"/>
      <w:spacing w:val="5"/>
    </w:rPr>
  </w:style>
  <w:style w:type="paragraph" w:styleId="Header">
    <w:name w:val="header"/>
    <w:basedOn w:val="Normal"/>
    <w:link w:val="HeaderChar"/>
    <w:uiPriority w:val="99"/>
    <w:unhideWhenUsed/>
    <w:rsid w:val="00ED5501"/>
    <w:pPr>
      <w:tabs>
        <w:tab w:val="center" w:pos="4680"/>
        <w:tab w:val="right" w:pos="9360"/>
      </w:tabs>
    </w:pPr>
  </w:style>
  <w:style w:type="character" w:customStyle="1" w:styleId="HeaderChar">
    <w:name w:val="Header Char"/>
    <w:basedOn w:val="DefaultParagraphFont"/>
    <w:link w:val="Header"/>
    <w:uiPriority w:val="99"/>
    <w:rsid w:val="00ED5501"/>
  </w:style>
  <w:style w:type="paragraph" w:styleId="Footer">
    <w:name w:val="footer"/>
    <w:basedOn w:val="Normal"/>
    <w:link w:val="FooterChar"/>
    <w:uiPriority w:val="99"/>
    <w:unhideWhenUsed/>
    <w:rsid w:val="00ED5501"/>
    <w:pPr>
      <w:tabs>
        <w:tab w:val="center" w:pos="4680"/>
        <w:tab w:val="right" w:pos="9360"/>
      </w:tabs>
    </w:pPr>
  </w:style>
  <w:style w:type="character" w:customStyle="1" w:styleId="FooterChar">
    <w:name w:val="Footer Char"/>
    <w:basedOn w:val="DefaultParagraphFont"/>
    <w:link w:val="Footer"/>
    <w:uiPriority w:val="99"/>
    <w:rsid w:val="00ED5501"/>
  </w:style>
  <w:style w:type="character" w:styleId="PageNumber">
    <w:name w:val="page number"/>
    <w:basedOn w:val="DefaultParagraphFont"/>
    <w:uiPriority w:val="99"/>
    <w:semiHidden/>
    <w:unhideWhenUsed/>
    <w:rsid w:val="002C3A10"/>
  </w:style>
  <w:style w:type="paragraph" w:styleId="Date">
    <w:name w:val="Date"/>
    <w:basedOn w:val="Normal"/>
    <w:next w:val="Normal"/>
    <w:link w:val="DateChar"/>
    <w:uiPriority w:val="99"/>
    <w:semiHidden/>
    <w:unhideWhenUsed/>
    <w:rsid w:val="00171673"/>
  </w:style>
  <w:style w:type="character" w:customStyle="1" w:styleId="DateChar">
    <w:name w:val="Date Char"/>
    <w:basedOn w:val="DefaultParagraphFont"/>
    <w:link w:val="Date"/>
    <w:uiPriority w:val="99"/>
    <w:semiHidden/>
    <w:rsid w:val="00171673"/>
  </w:style>
  <w:style w:type="character" w:styleId="Hyperlink">
    <w:name w:val="Hyperlink"/>
    <w:basedOn w:val="DefaultParagraphFont"/>
    <w:uiPriority w:val="99"/>
    <w:unhideWhenUsed/>
    <w:rsid w:val="000C48C8"/>
    <w:rPr>
      <w:color w:val="0000FF"/>
      <w:u w:val="single"/>
    </w:rPr>
  </w:style>
  <w:style w:type="character" w:styleId="CommentReference">
    <w:name w:val="annotation reference"/>
    <w:basedOn w:val="DefaultParagraphFont"/>
    <w:uiPriority w:val="99"/>
    <w:semiHidden/>
    <w:unhideWhenUsed/>
    <w:rsid w:val="000C48C8"/>
    <w:rPr>
      <w:sz w:val="16"/>
      <w:szCs w:val="16"/>
    </w:rPr>
  </w:style>
  <w:style w:type="paragraph" w:styleId="CommentText">
    <w:name w:val="annotation text"/>
    <w:basedOn w:val="Normal"/>
    <w:link w:val="CommentTextChar"/>
    <w:uiPriority w:val="99"/>
    <w:unhideWhenUsed/>
    <w:rsid w:val="000C48C8"/>
    <w:rPr>
      <w:sz w:val="20"/>
      <w:szCs w:val="20"/>
    </w:rPr>
  </w:style>
  <w:style w:type="character" w:customStyle="1" w:styleId="CommentTextChar">
    <w:name w:val="Comment Text Char"/>
    <w:basedOn w:val="DefaultParagraphFont"/>
    <w:link w:val="CommentText"/>
    <w:uiPriority w:val="99"/>
    <w:rsid w:val="000C48C8"/>
    <w:rPr>
      <w:sz w:val="20"/>
      <w:szCs w:val="20"/>
    </w:rPr>
  </w:style>
  <w:style w:type="character" w:styleId="Mention">
    <w:name w:val="Mention"/>
    <w:basedOn w:val="DefaultParagraphFont"/>
    <w:uiPriority w:val="99"/>
    <w:unhideWhenUsed/>
    <w:rsid w:val="000C48C8"/>
    <w:rPr>
      <w:color w:val="2B579A"/>
      <w:shd w:val="clear" w:color="auto" w:fill="E1DFDD"/>
    </w:rPr>
  </w:style>
  <w:style w:type="paragraph" w:styleId="FootnoteText">
    <w:name w:val="footnote text"/>
    <w:basedOn w:val="Normal"/>
    <w:link w:val="FootnoteTextChar"/>
    <w:uiPriority w:val="99"/>
    <w:semiHidden/>
    <w:unhideWhenUsed/>
    <w:rsid w:val="000C48C8"/>
    <w:rPr>
      <w:sz w:val="20"/>
      <w:szCs w:val="20"/>
    </w:rPr>
  </w:style>
  <w:style w:type="character" w:customStyle="1" w:styleId="FootnoteTextChar">
    <w:name w:val="Footnote Text Char"/>
    <w:basedOn w:val="DefaultParagraphFont"/>
    <w:link w:val="FootnoteText"/>
    <w:uiPriority w:val="99"/>
    <w:semiHidden/>
    <w:rsid w:val="000C48C8"/>
    <w:rPr>
      <w:sz w:val="20"/>
      <w:szCs w:val="20"/>
    </w:rPr>
  </w:style>
  <w:style w:type="character" w:styleId="FootnoteReference">
    <w:name w:val="footnote reference"/>
    <w:basedOn w:val="DefaultParagraphFont"/>
    <w:uiPriority w:val="99"/>
    <w:semiHidden/>
    <w:unhideWhenUsed/>
    <w:rsid w:val="000C48C8"/>
    <w:rPr>
      <w:vertAlign w:val="superscript"/>
    </w:rPr>
  </w:style>
  <w:style w:type="character" w:styleId="UnresolvedMention">
    <w:name w:val="Unresolved Mention"/>
    <w:basedOn w:val="DefaultParagraphFont"/>
    <w:uiPriority w:val="99"/>
    <w:semiHidden/>
    <w:unhideWhenUsed/>
    <w:rsid w:val="007B6DD9"/>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B5C7F"/>
    <w:rPr>
      <w:b/>
      <w:bCs/>
    </w:rPr>
  </w:style>
  <w:style w:type="character" w:customStyle="1" w:styleId="CommentSubjectChar">
    <w:name w:val="Comment Subject Char"/>
    <w:basedOn w:val="CommentTextChar"/>
    <w:link w:val="CommentSubject"/>
    <w:uiPriority w:val="99"/>
    <w:semiHidden/>
    <w:rsid w:val="00CB5C7F"/>
    <w:rPr>
      <w:b/>
      <w:bCs/>
      <w:sz w:val="20"/>
      <w:szCs w:val="20"/>
    </w:rPr>
  </w:style>
  <w:style w:type="paragraph" w:styleId="Revision">
    <w:name w:val="Revision"/>
    <w:hidden/>
    <w:uiPriority w:val="99"/>
    <w:semiHidden/>
    <w:rsid w:val="004B3255"/>
  </w:style>
  <w:style w:type="paragraph" w:styleId="NormalWeb">
    <w:name w:val="Normal (Web)"/>
    <w:basedOn w:val="Normal"/>
    <w:uiPriority w:val="99"/>
    <w:semiHidden/>
    <w:unhideWhenUsed/>
    <w:rsid w:val="009A0E7B"/>
    <w:pPr>
      <w:spacing w:before="100" w:beforeAutospacing="1" w:after="100" w:afterAutospacing="1"/>
    </w:pPr>
    <w:rPr>
      <w:rFonts w:ascii="Times New Roman" w:eastAsia="Times New Roman" w:hAnsi="Times New Roman" w:cs="Times New Roman"/>
      <w:kern w:val="0"/>
      <w14:ligatures w14:val="none"/>
    </w:rPr>
  </w:style>
  <w:style w:type="character" w:customStyle="1" w:styleId="eop">
    <w:name w:val="eop"/>
    <w:basedOn w:val="DefaultParagraphFont"/>
    <w:uiPriority w:val="1"/>
    <w:rsid w:val="2E3B63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87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microsoft.com/office/2019/05/relationships/documenttasks" Target="documenttasks/documenttasks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8E8DF7EA-D834-4A4D-8C06-BECDBBB6C7A3}">
    <t:Anchor>
      <t:Comment id="1251317895"/>
    </t:Anchor>
    <t:History>
      <t:Event id="{017BE1D5-B3C9-4B7F-9455-4084D2AF0DDC}" time="2025-01-29T21:08:13.535Z">
        <t:Attribution userId="S::nicole.m.smith@mass.gov::b932a686-94e5-4118-bccc-f64706d56e06" userProvider="AD" userName="Smith, Nicole M. (DESE)"/>
        <t:Anchor>
          <t:Comment id="1882187473"/>
        </t:Anchor>
        <t:Create/>
      </t:Event>
      <t:Event id="{8EBBF28F-4A9A-413B-BA3C-4313882BF724}" time="2025-01-29T21:08:13.535Z">
        <t:Attribution userId="S::nicole.m.smith@mass.gov::b932a686-94e5-4118-bccc-f64706d56e06" userProvider="AD" userName="Smith, Nicole M. (DESE)"/>
        <t:Anchor>
          <t:Comment id="1882187473"/>
        </t:Anchor>
        <t:Assign userId="S::Deborah.Steenland@mass.gov::374ac2df-87da-40a8-9b6d-d87c21f5f633" userProvider="AD" userName="Steenland, Deborah (DESE)"/>
      </t:Event>
      <t:Event id="{EFB37FDE-ABC3-464D-9445-A7605C54B916}" time="2025-01-29T21:08:13.535Z">
        <t:Attribution userId="S::nicole.m.smith@mass.gov::b932a686-94e5-4118-bccc-f64706d56e06" userProvider="AD" userName="Smith, Nicole M. (DESE)"/>
        <t:Anchor>
          <t:Comment id="1882187473"/>
        </t:Anchor>
        <t:SetTitle title="@Steenland, Deborah (DESE) "/>
      </t:Event>
      <t:Event id="{B8AC5B5C-442F-4793-B73E-A217CFCCD802}" time="2025-01-31T19:15:21.462Z">
        <t:Attribution userId="S::nicole.m.smith@mass.gov::b932a686-94e5-4118-bccc-f64706d56e06" userProvider="AD" userName="Smith, Nicole M. (DESE)"/>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7a12eb2f-f040-4639-9fb2-5a6588dc8035" xsi:nil="true"/>
    <lcf76f155ced4ddcb4097134ff3c332f xmlns="0128f6a2-0fe6-40ac-973e-bb0bf351512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EA0BB4E6A684694772750B001C800" ma:contentTypeVersion="15" ma:contentTypeDescription="Create a new document." ma:contentTypeScope="" ma:versionID="ceebc1cb4766b46d7617b2a00bdd1b58">
  <xsd:schema xmlns:xsd="http://www.w3.org/2001/XMLSchema" xmlns:xs="http://www.w3.org/2001/XMLSchema" xmlns:p="http://schemas.microsoft.com/office/2006/metadata/properties" xmlns:ns2="0128f6a2-0fe6-40ac-973e-bb0bf351512f" xmlns:ns3="7a12eb2f-f040-4639-9fb2-5a6588dc8035" targetNamespace="http://schemas.microsoft.com/office/2006/metadata/properties" ma:root="true" ma:fieldsID="64a5af1227fad2f78fb4527f89a6e3fb" ns2:_="" ns3:_="">
    <xsd:import namespace="0128f6a2-0fe6-40ac-973e-bb0bf351512f"/>
    <xsd:import namespace="7a12eb2f-f040-4639-9fb2-5a6588dc80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28f6a2-0fe6-40ac-973e-bb0bf3515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12eb2f-f040-4639-9fb2-5a6588dc80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bb8feb-9677-4bc1-b64f-9fa6907871bd}" ma:internalName="TaxCatchAll" ma:showField="CatchAllData" ma:web="7a12eb2f-f040-4639-9fb2-5a6588dc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1EDCF-09C3-4842-9A92-E745491FD0B9}">
  <ds:schemaRefs>
    <ds:schemaRef ds:uri="http://schemas.openxmlformats.org/officeDocument/2006/bibliography"/>
  </ds:schemaRefs>
</ds:datastoreItem>
</file>

<file path=customXml/itemProps2.xml><?xml version="1.0" encoding="utf-8"?>
<ds:datastoreItem xmlns:ds="http://schemas.openxmlformats.org/officeDocument/2006/customXml" ds:itemID="{04FE0586-21AC-42F8-B9CF-896F0830B989}">
  <ds:schemaRefs>
    <ds:schemaRef ds:uri="http://schemas.microsoft.com/office/2006/metadata/properties"/>
    <ds:schemaRef ds:uri="http://schemas.microsoft.com/office/infopath/2007/PartnerControls"/>
    <ds:schemaRef ds:uri="7a12eb2f-f040-4639-9fb2-5a6588dc8035"/>
    <ds:schemaRef ds:uri="0128f6a2-0fe6-40ac-973e-bb0bf351512f"/>
  </ds:schemaRefs>
</ds:datastoreItem>
</file>

<file path=customXml/itemProps3.xml><?xml version="1.0" encoding="utf-8"?>
<ds:datastoreItem xmlns:ds="http://schemas.openxmlformats.org/officeDocument/2006/customXml" ds:itemID="{3D07A341-9E8B-42BC-AEA6-54E0F793D40D}">
  <ds:schemaRefs>
    <ds:schemaRef ds:uri="http://schemas.microsoft.com/sharepoint/v3/contenttype/forms"/>
  </ds:schemaRefs>
</ds:datastoreItem>
</file>

<file path=customXml/itemProps4.xml><?xml version="1.0" encoding="utf-8"?>
<ds:datastoreItem xmlns:ds="http://schemas.openxmlformats.org/officeDocument/2006/customXml" ds:itemID="{A13EAE2A-23AA-468C-9586-62359F45AD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28f6a2-0fe6-40ac-973e-bb0bf351512f"/>
    <ds:schemaRef ds:uri="7a12eb2f-f040-4639-9fb2-5a6588dc80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Normal.dotm</Template>
  <TotalTime>59</TotalTime>
  <Pages>4</Pages>
  <Words>1017</Words>
  <Characters>5800</Characters>
  <Application>Microsoft Office Word</Application>
  <DocSecurity>0</DocSecurity>
  <Lines>48</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BESE March 10, 2025 Special Meeting Item 1: Career Technical Education: Proposed Amendments to Regulations on Vocational Technical Education, 603 CMR 4.0 (Recruitment and Admissions) — Portuguese</vt:lpstr>
      <vt:lpstr>May 21 BESE meeting memo: Updates to the District Standards and Indicators</vt:lpstr>
    </vt:vector>
  </TitlesOfParts>
  <Company/>
  <LinksUpToDate>false</LinksUpToDate>
  <CharactersWithSpaces>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March 10, 2025 Special Meeting Item 1: Career Technical Education: Proposed Amendments to Regulations on Vocational Technical Education, 603 CMR 4.0 (Recruitment and Admissions) — Portuguese</dc:title>
  <dc:subject/>
  <dc:creator>DESE</dc:creator>
  <cp:keywords/>
  <dc:description/>
  <cp:lastModifiedBy>Zou, Dong (EOE)</cp:lastModifiedBy>
  <cp:revision>19</cp:revision>
  <cp:lastPrinted>2024-04-25T20:15:00Z</cp:lastPrinted>
  <dcterms:created xsi:type="dcterms:W3CDTF">2025-03-10T15:29:00Z</dcterms:created>
  <dcterms:modified xsi:type="dcterms:W3CDTF">2025-03-17T14:18:00Z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17 2025 12:00AM</vt:lpwstr>
  </property>
</Properties>
</file>