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D79F" w14:textId="72FE24FE" w:rsidR="0053426D" w:rsidRDefault="00205EBF">
      <w:r>
        <w:rPr>
          <w:noProof/>
        </w:rPr>
        <w:drawing>
          <wp:inline distT="0" distB="0" distL="0" distR="0" wp14:anchorId="10D4CA0E" wp14:editId="012270A7">
            <wp:extent cx="2889504" cy="608772"/>
            <wp:effectExtent l="0" t="0" r="6350" b="1270"/>
            <wp:docPr id="200757905"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7905" name="Picture 3"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251" cy="613986"/>
                    </a:xfrm>
                    <a:prstGeom prst="rect">
                      <a:avLst/>
                    </a:prstGeom>
                    <a:noFill/>
                    <a:ln>
                      <a:noFill/>
                    </a:ln>
                  </pic:spPr>
                </pic:pic>
              </a:graphicData>
            </a:graphic>
          </wp:inline>
        </w:drawing>
      </w:r>
    </w:p>
    <w:p w14:paraId="22142C6A" w14:textId="10361AFC" w:rsidR="000834F1" w:rsidRDefault="00D766CA">
      <w:r w:rsidRPr="00D766CA">
        <w:rPr>
          <w:noProof/>
        </w:rPr>
        <w:drawing>
          <wp:inline distT="0" distB="0" distL="0" distR="0" wp14:anchorId="06B5E8BA" wp14:editId="5780E15F">
            <wp:extent cx="5943600" cy="393065"/>
            <wp:effectExtent l="0" t="0" r="0" b="6985"/>
            <wp:docPr id="1199280918" name="Picture 1" descr="Massachusetts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80918" name="Picture 1" descr="Massachusetts Department of Higher Education logo"/>
                    <pic:cNvPicPr/>
                  </pic:nvPicPr>
                  <pic:blipFill>
                    <a:blip r:embed="rId12"/>
                    <a:stretch>
                      <a:fillRect/>
                    </a:stretch>
                  </pic:blipFill>
                  <pic:spPr>
                    <a:xfrm>
                      <a:off x="0" y="0"/>
                      <a:ext cx="5943600" cy="393065"/>
                    </a:xfrm>
                    <a:prstGeom prst="rect">
                      <a:avLst/>
                    </a:prstGeom>
                  </pic:spPr>
                </pic:pic>
              </a:graphicData>
            </a:graphic>
          </wp:inline>
        </w:drawing>
      </w:r>
    </w:p>
    <w:p w14:paraId="4BF18CD3" w14:textId="77777777" w:rsidR="00626050" w:rsidRDefault="00626050"/>
    <w:p w14:paraId="7E818747" w14:textId="77777777" w:rsidR="00626050" w:rsidRDefault="00626050"/>
    <w:p w14:paraId="1FD27B8F" w14:textId="77777777" w:rsidR="00626050" w:rsidRDefault="00626050"/>
    <w:p w14:paraId="307A34BE" w14:textId="77777777" w:rsidR="00626050" w:rsidRDefault="00626050"/>
    <w:p w14:paraId="2BB71BDF" w14:textId="77777777" w:rsidR="00626050" w:rsidRDefault="00626050"/>
    <w:p w14:paraId="7ABCBDEE" w14:textId="77777777" w:rsidR="00626050" w:rsidRDefault="00626050"/>
    <w:p w14:paraId="6F0E43D0" w14:textId="77777777" w:rsidR="00626050" w:rsidRDefault="00626050"/>
    <w:tbl>
      <w:tblPr>
        <w:tblW w:w="9540" w:type="dxa"/>
        <w:jc w:val="center"/>
        <w:tblLayout w:type="fixed"/>
        <w:tblCellMar>
          <w:left w:w="115" w:type="dxa"/>
          <w:right w:w="115" w:type="dxa"/>
        </w:tblCellMar>
        <w:tblLook w:val="00A0" w:firstRow="1" w:lastRow="0" w:firstColumn="1" w:lastColumn="0" w:noHBand="0" w:noVBand="0"/>
      </w:tblPr>
      <w:tblGrid>
        <w:gridCol w:w="9540"/>
      </w:tblGrid>
      <w:tr w:rsidR="00626050" w:rsidRPr="00373521" w14:paraId="48D01B92" w14:textId="77777777" w:rsidTr="5954A6DA">
        <w:trPr>
          <w:cantSplit/>
          <w:trHeight w:val="200"/>
          <w:jc w:val="center"/>
        </w:trPr>
        <w:tc>
          <w:tcPr>
            <w:tcW w:w="9540" w:type="dxa"/>
            <w:vAlign w:val="bottom"/>
          </w:tcPr>
          <w:p w14:paraId="574D3AA8" w14:textId="629E2C0A" w:rsidR="00626050" w:rsidRPr="00A06052" w:rsidRDefault="7983BD97" w:rsidP="438BFDCD">
            <w:pPr>
              <w:pStyle w:val="ESEReportName"/>
              <w:rPr>
                <w:rFonts w:asciiTheme="minorHAnsi" w:hAnsiTheme="minorHAnsi"/>
              </w:rPr>
            </w:pPr>
            <w:r w:rsidRPr="438BFDCD">
              <w:rPr>
                <w:rFonts w:asciiTheme="minorHAnsi" w:hAnsiTheme="minorHAnsi"/>
              </w:rPr>
              <w:t xml:space="preserve">Increasing </w:t>
            </w:r>
            <w:r w:rsidR="00B70187" w:rsidRPr="438BFDCD">
              <w:rPr>
                <w:rFonts w:asciiTheme="minorHAnsi" w:hAnsiTheme="minorHAnsi"/>
              </w:rPr>
              <w:t>FAFSA</w:t>
            </w:r>
            <w:r w:rsidR="005835C3" w:rsidRPr="438BFDCD">
              <w:rPr>
                <w:rFonts w:asciiTheme="minorHAnsi" w:hAnsiTheme="minorHAnsi"/>
              </w:rPr>
              <w:t xml:space="preserve"> and MASFA</w:t>
            </w:r>
            <w:r w:rsidR="00B70187" w:rsidRPr="438BFDCD">
              <w:rPr>
                <w:rFonts w:asciiTheme="minorHAnsi" w:hAnsiTheme="minorHAnsi"/>
              </w:rPr>
              <w:t xml:space="preserve"> Completion</w:t>
            </w:r>
          </w:p>
        </w:tc>
      </w:tr>
      <w:tr w:rsidR="00626050" w:rsidRPr="00373521" w14:paraId="124F1354" w14:textId="77777777" w:rsidTr="5954A6DA">
        <w:trPr>
          <w:cantSplit/>
          <w:trHeight w:val="495"/>
          <w:jc w:val="center"/>
        </w:trPr>
        <w:tc>
          <w:tcPr>
            <w:tcW w:w="9540" w:type="dxa"/>
          </w:tcPr>
          <w:p w14:paraId="72BE8707" w14:textId="77777777" w:rsidR="00626050" w:rsidRPr="00373521" w:rsidRDefault="00000000" w:rsidP="003A7027">
            <w:pPr>
              <w:rPr>
                <w:rFonts w:ascii="Times New Roman" w:hAnsi="Times New Roman" w:cs="Times New Roman"/>
              </w:rPr>
            </w:pPr>
            <w:r>
              <w:rPr>
                <w:rFonts w:ascii="Times New Roman" w:hAnsi="Times New Roman" w:cs="Times New Roman"/>
              </w:rPr>
              <w:pict w14:anchorId="02A38C62">
                <v:rect id="_x0000_i1025" style="width:0;height:1.5pt" o:hrstd="t" o:hr="t" fillcolor="#aaa" stroked="f"/>
              </w:pict>
            </w:r>
          </w:p>
        </w:tc>
      </w:tr>
      <w:tr w:rsidR="00626050" w:rsidRPr="00373521" w14:paraId="401C6E84" w14:textId="77777777" w:rsidTr="5954A6DA">
        <w:trPr>
          <w:cantSplit/>
          <w:trHeight w:val="760"/>
          <w:jc w:val="center"/>
        </w:trPr>
        <w:tc>
          <w:tcPr>
            <w:tcW w:w="9540" w:type="dxa"/>
          </w:tcPr>
          <w:p w14:paraId="7EA533AF" w14:textId="4BC3F6C7" w:rsidR="00626050" w:rsidRPr="003B25C6" w:rsidRDefault="40E41FDB" w:rsidP="003A7027">
            <w:pPr>
              <w:rPr>
                <w:rFonts w:ascii="Calibri" w:hAnsi="Calibri" w:cs="Calibri"/>
                <w:sz w:val="24"/>
                <w:szCs w:val="24"/>
              </w:rPr>
            </w:pPr>
            <w:r w:rsidRPr="003B25C6">
              <w:rPr>
                <w:rFonts w:ascii="Calibri" w:hAnsi="Calibri" w:cs="Calibri"/>
                <w:sz w:val="24"/>
                <w:szCs w:val="24"/>
              </w:rPr>
              <w:t xml:space="preserve">Free Application for Federal Student Aid </w:t>
            </w:r>
            <w:r w:rsidR="5FEC719E" w:rsidRPr="003B25C6">
              <w:rPr>
                <w:rFonts w:ascii="Calibri" w:hAnsi="Calibri" w:cs="Calibri"/>
                <w:sz w:val="24"/>
                <w:szCs w:val="24"/>
              </w:rPr>
              <w:t>(</w:t>
            </w:r>
            <w:r w:rsidR="4F1CE30B" w:rsidRPr="003B25C6">
              <w:rPr>
                <w:rFonts w:ascii="Calibri" w:hAnsi="Calibri" w:cs="Calibri"/>
                <w:sz w:val="24"/>
                <w:szCs w:val="24"/>
              </w:rPr>
              <w:t>FAFSA) and</w:t>
            </w:r>
            <w:r w:rsidR="4D30A5E8" w:rsidRPr="003B25C6">
              <w:rPr>
                <w:rFonts w:ascii="Calibri" w:hAnsi="Calibri" w:cs="Calibri"/>
                <w:sz w:val="24"/>
                <w:szCs w:val="24"/>
              </w:rPr>
              <w:t xml:space="preserve"> </w:t>
            </w:r>
            <w:r w:rsidR="58B06C4D" w:rsidRPr="003B25C6">
              <w:rPr>
                <w:rFonts w:ascii="Calibri" w:hAnsi="Calibri" w:cs="Calibri"/>
                <w:sz w:val="24"/>
                <w:szCs w:val="24"/>
              </w:rPr>
              <w:t xml:space="preserve">Massachusetts Application for State Financial Aid (MASFA) </w:t>
            </w:r>
            <w:r w:rsidR="106AE37F" w:rsidRPr="003B25C6">
              <w:rPr>
                <w:rFonts w:ascii="Calibri" w:hAnsi="Calibri" w:cs="Calibri"/>
                <w:sz w:val="24"/>
                <w:szCs w:val="24"/>
              </w:rPr>
              <w:t>completion</w:t>
            </w:r>
            <w:r w:rsidR="58B06C4D" w:rsidRPr="003B25C6">
              <w:rPr>
                <w:rFonts w:ascii="Calibri" w:hAnsi="Calibri" w:cs="Calibri"/>
                <w:sz w:val="24"/>
                <w:szCs w:val="24"/>
              </w:rPr>
              <w:t xml:space="preserve"> </w:t>
            </w:r>
            <w:r w:rsidR="5A976D39" w:rsidRPr="003B25C6">
              <w:rPr>
                <w:rFonts w:ascii="Calibri" w:hAnsi="Calibri" w:cs="Calibri"/>
                <w:sz w:val="24"/>
                <w:szCs w:val="24"/>
              </w:rPr>
              <w:t xml:space="preserve">report </w:t>
            </w:r>
            <w:r w:rsidR="4376EF1A" w:rsidRPr="003B25C6">
              <w:rPr>
                <w:rFonts w:ascii="Calibri" w:hAnsi="Calibri" w:cs="Calibri"/>
                <w:sz w:val="24"/>
                <w:szCs w:val="24"/>
              </w:rPr>
              <w:t>as</w:t>
            </w:r>
            <w:r w:rsidR="106AE37F" w:rsidRPr="003B25C6">
              <w:rPr>
                <w:rFonts w:ascii="Calibri" w:hAnsi="Calibri" w:cs="Calibri"/>
                <w:sz w:val="24"/>
                <w:szCs w:val="24"/>
              </w:rPr>
              <w:t xml:space="preserve"> </w:t>
            </w:r>
            <w:r w:rsidR="0767B566" w:rsidRPr="003B25C6">
              <w:rPr>
                <w:rFonts w:ascii="Calibri" w:hAnsi="Calibri" w:cs="Calibri"/>
                <w:sz w:val="24"/>
                <w:szCs w:val="24"/>
              </w:rPr>
              <w:t xml:space="preserve">required by </w:t>
            </w:r>
            <w:proofErr w:type="gramStart"/>
            <w:r w:rsidR="19026A34" w:rsidRPr="003B25C6">
              <w:rPr>
                <w:rFonts w:ascii="Calibri" w:hAnsi="Calibri" w:cs="Calibri"/>
                <w:sz w:val="24"/>
                <w:szCs w:val="24"/>
              </w:rPr>
              <w:t>the</w:t>
            </w:r>
            <w:r w:rsidR="0767B566" w:rsidRPr="003B25C6">
              <w:rPr>
                <w:rFonts w:ascii="Calibri" w:hAnsi="Calibri" w:cs="Calibri"/>
                <w:sz w:val="24"/>
                <w:szCs w:val="24"/>
              </w:rPr>
              <w:t xml:space="preserve"> June</w:t>
            </w:r>
            <w:proofErr w:type="gramEnd"/>
            <w:r w:rsidR="0767B566" w:rsidRPr="003B25C6">
              <w:rPr>
                <w:rFonts w:ascii="Calibri" w:hAnsi="Calibri" w:cs="Calibri"/>
                <w:sz w:val="24"/>
                <w:szCs w:val="24"/>
              </w:rPr>
              <w:t xml:space="preserve"> </w:t>
            </w:r>
            <w:r w:rsidR="6CE9CE99" w:rsidRPr="003B25C6">
              <w:rPr>
                <w:rFonts w:ascii="Calibri" w:hAnsi="Calibri" w:cs="Calibri"/>
                <w:sz w:val="24"/>
                <w:szCs w:val="24"/>
              </w:rPr>
              <w:t xml:space="preserve">20, </w:t>
            </w:r>
            <w:r w:rsidR="009C67B4" w:rsidRPr="003B25C6">
              <w:rPr>
                <w:rFonts w:ascii="Calibri" w:hAnsi="Calibri" w:cs="Calibri"/>
                <w:sz w:val="24"/>
                <w:szCs w:val="24"/>
              </w:rPr>
              <w:t>2024,</w:t>
            </w:r>
            <w:r w:rsidR="0767B566" w:rsidRPr="003B25C6">
              <w:rPr>
                <w:rFonts w:ascii="Calibri" w:hAnsi="Calibri" w:cs="Calibri"/>
                <w:sz w:val="24"/>
                <w:szCs w:val="24"/>
              </w:rPr>
              <w:t xml:space="preserve"> joint resolution of the Board of Elementary and Secondary Education and </w:t>
            </w:r>
            <w:r w:rsidR="5FEC719E" w:rsidRPr="003B25C6">
              <w:rPr>
                <w:rFonts w:ascii="Calibri" w:hAnsi="Calibri" w:cs="Calibri"/>
                <w:sz w:val="24"/>
                <w:szCs w:val="24"/>
              </w:rPr>
              <w:t>the Board of Higher Education</w:t>
            </w:r>
          </w:p>
          <w:p w14:paraId="1B699425" w14:textId="4BFAC2E2" w:rsidR="4DF337ED" w:rsidRPr="003B25C6" w:rsidRDefault="4DF337ED" w:rsidP="4DF337ED">
            <w:pPr>
              <w:rPr>
                <w:rFonts w:ascii="Calibri" w:hAnsi="Calibri" w:cs="Calibri"/>
                <w:sz w:val="24"/>
                <w:szCs w:val="24"/>
              </w:rPr>
            </w:pPr>
          </w:p>
          <w:p w14:paraId="22BCCD4B" w14:textId="05E3510E" w:rsidR="00626050" w:rsidRPr="00A06052" w:rsidRDefault="00313C54" w:rsidP="003A7027">
            <w:pPr>
              <w:rPr>
                <w:rFonts w:cs="Times New Roman"/>
              </w:rPr>
            </w:pPr>
            <w:r w:rsidRPr="003B25C6">
              <w:rPr>
                <w:rFonts w:ascii="Calibri" w:hAnsi="Calibri" w:cs="Calibri"/>
                <w:sz w:val="24"/>
                <w:szCs w:val="24"/>
              </w:rPr>
              <w:t>February</w:t>
            </w:r>
            <w:r w:rsidR="15E5E111" w:rsidRPr="003B25C6">
              <w:rPr>
                <w:rFonts w:ascii="Calibri" w:hAnsi="Calibri" w:cs="Calibri"/>
                <w:sz w:val="24"/>
                <w:szCs w:val="24"/>
              </w:rPr>
              <w:t xml:space="preserve"> </w:t>
            </w:r>
            <w:r w:rsidR="2B30A7F9" w:rsidRPr="003B25C6">
              <w:rPr>
                <w:rFonts w:ascii="Calibri" w:hAnsi="Calibri" w:cs="Calibri"/>
                <w:sz w:val="24"/>
                <w:szCs w:val="24"/>
              </w:rPr>
              <w:t>202</w:t>
            </w:r>
            <w:r w:rsidR="1D5B8ECB" w:rsidRPr="003B25C6">
              <w:rPr>
                <w:rFonts w:ascii="Calibri" w:hAnsi="Calibri" w:cs="Calibri"/>
                <w:sz w:val="24"/>
                <w:szCs w:val="24"/>
              </w:rPr>
              <w:t>5</w:t>
            </w:r>
          </w:p>
        </w:tc>
      </w:tr>
      <w:tr w:rsidR="00302E14" w:rsidRPr="00373521" w14:paraId="1099756D" w14:textId="77777777" w:rsidTr="5954A6DA">
        <w:trPr>
          <w:cantSplit/>
          <w:trHeight w:val="6246"/>
          <w:jc w:val="center"/>
        </w:trPr>
        <w:tc>
          <w:tcPr>
            <w:tcW w:w="9540" w:type="dxa"/>
          </w:tcPr>
          <w:p w14:paraId="7BD8D3CB" w14:textId="4AB29138" w:rsidR="00F40A22" w:rsidRPr="003B25C6" w:rsidRDefault="00F40A22" w:rsidP="00F40A22">
            <w:pPr>
              <w:rPr>
                <w:rFonts w:ascii="Calibri" w:hAnsi="Calibri" w:cs="Calibri"/>
                <w:sz w:val="24"/>
                <w:szCs w:val="24"/>
              </w:rPr>
            </w:pPr>
            <w:r w:rsidRPr="003B25C6">
              <w:rPr>
                <w:rFonts w:ascii="Calibri" w:hAnsi="Calibri" w:cs="Calibri"/>
                <w:sz w:val="24"/>
                <w:szCs w:val="24"/>
              </w:rPr>
              <w:lastRenderedPageBreak/>
              <w:t>This document was prepared by the Massachusetts Department of Elementary and Secondary Education and the Massachusetts Department of Higher Education</w:t>
            </w:r>
            <w:r w:rsidR="003B25C6">
              <w:rPr>
                <w:rFonts w:ascii="Calibri" w:hAnsi="Calibri" w:cs="Calibri"/>
                <w:sz w:val="24"/>
                <w:szCs w:val="24"/>
              </w:rPr>
              <w:t>.</w:t>
            </w:r>
          </w:p>
          <w:p w14:paraId="1B051821" w14:textId="1CD70E3F" w:rsidR="5954A6DA" w:rsidRPr="003B25C6" w:rsidRDefault="5954A6DA" w:rsidP="5954A6DA">
            <w:pPr>
              <w:rPr>
                <w:rFonts w:ascii="Calibri" w:hAnsi="Calibri" w:cs="Calibri"/>
                <w:sz w:val="24"/>
                <w:szCs w:val="24"/>
              </w:rPr>
            </w:pPr>
          </w:p>
          <w:p w14:paraId="484219FE" w14:textId="77777777" w:rsidR="00F40A22" w:rsidRPr="003B25C6" w:rsidRDefault="00F40A22" w:rsidP="00F40A22">
            <w:pPr>
              <w:rPr>
                <w:rFonts w:ascii="Calibri" w:hAnsi="Calibri" w:cs="Calibri"/>
                <w:sz w:val="24"/>
                <w:szCs w:val="24"/>
              </w:rPr>
            </w:pPr>
            <w:r w:rsidRPr="003B25C6">
              <w:rPr>
                <w:rFonts w:ascii="Calibri" w:hAnsi="Calibri" w:cs="Calibri"/>
                <w:sz w:val="24"/>
                <w:szCs w:val="24"/>
              </w:rPr>
              <w:t>Russell D. Johnston, DESE Acting Commissioner </w:t>
            </w:r>
          </w:p>
          <w:p w14:paraId="2AEBF9DE" w14:textId="77777777" w:rsidR="00F40A22" w:rsidRPr="003B25C6" w:rsidRDefault="00F40A22" w:rsidP="00F40A22">
            <w:pPr>
              <w:rPr>
                <w:rFonts w:ascii="Calibri" w:hAnsi="Calibri" w:cs="Calibri"/>
                <w:sz w:val="24"/>
                <w:szCs w:val="24"/>
              </w:rPr>
            </w:pPr>
            <w:r w:rsidRPr="003B25C6">
              <w:rPr>
                <w:rFonts w:ascii="Calibri" w:hAnsi="Calibri" w:cs="Calibri"/>
                <w:sz w:val="24"/>
                <w:szCs w:val="24"/>
              </w:rPr>
              <w:t>Noe Ortega, DHE Commissioner </w:t>
            </w:r>
          </w:p>
          <w:p w14:paraId="39DD9643" w14:textId="77777777" w:rsidR="00F40A22" w:rsidRPr="003B25C6" w:rsidRDefault="00F40A22" w:rsidP="00F40A22">
            <w:pPr>
              <w:rPr>
                <w:rFonts w:ascii="Calibri" w:hAnsi="Calibri" w:cs="Calibri"/>
                <w:sz w:val="24"/>
                <w:szCs w:val="24"/>
              </w:rPr>
            </w:pPr>
            <w:r w:rsidRPr="003B25C6">
              <w:rPr>
                <w:rFonts w:ascii="Calibri" w:hAnsi="Calibri" w:cs="Calibri"/>
                <w:sz w:val="24"/>
                <w:szCs w:val="24"/>
              </w:rPr>
              <w:t> </w:t>
            </w:r>
          </w:p>
          <w:p w14:paraId="04DA4F4D" w14:textId="77777777" w:rsidR="00F40A22" w:rsidRPr="003B25C6" w:rsidRDefault="00F40A22" w:rsidP="00F40A22">
            <w:pPr>
              <w:rPr>
                <w:rFonts w:ascii="Calibri" w:hAnsi="Calibri" w:cs="Calibri"/>
                <w:sz w:val="24"/>
                <w:szCs w:val="24"/>
              </w:rPr>
            </w:pPr>
            <w:r w:rsidRPr="003B25C6">
              <w:rPr>
                <w:rFonts w:ascii="Calibri" w:hAnsi="Calibri" w:cs="Calibri"/>
                <w:sz w:val="24"/>
                <w:szCs w:val="24"/>
              </w:rPr>
              <w:t>Board of Elementary and Secondary Education Members </w:t>
            </w:r>
          </w:p>
          <w:p w14:paraId="4620F0F9" w14:textId="7431FEF6" w:rsidR="00F40A22" w:rsidRPr="003B25C6" w:rsidRDefault="33BB5BCF" w:rsidP="00F40A22">
            <w:pPr>
              <w:rPr>
                <w:rFonts w:ascii="Calibri" w:hAnsi="Calibri" w:cs="Calibri"/>
                <w:sz w:val="24"/>
                <w:szCs w:val="24"/>
              </w:rPr>
            </w:pPr>
            <w:r w:rsidRPr="003B25C6">
              <w:rPr>
                <w:rFonts w:ascii="Calibri" w:hAnsi="Calibri" w:cs="Calibri"/>
                <w:sz w:val="24"/>
                <w:szCs w:val="24"/>
              </w:rPr>
              <w:t>Katherine Craven, Chair </w:t>
            </w:r>
          </w:p>
          <w:p w14:paraId="78C95C8A" w14:textId="0F55DEB6" w:rsidR="00F40A22" w:rsidRPr="003B25C6" w:rsidRDefault="00F40A22" w:rsidP="00F40A22">
            <w:pPr>
              <w:rPr>
                <w:rFonts w:ascii="Calibri" w:hAnsi="Calibri" w:cs="Calibri"/>
                <w:sz w:val="24"/>
                <w:szCs w:val="24"/>
              </w:rPr>
            </w:pPr>
            <w:r w:rsidRPr="003B25C6">
              <w:rPr>
                <w:rFonts w:ascii="Calibri" w:hAnsi="Calibri" w:cs="Calibri"/>
                <w:sz w:val="24"/>
                <w:szCs w:val="24"/>
              </w:rPr>
              <w:t>Matt Hills, Vice-Chair  </w:t>
            </w:r>
          </w:p>
          <w:p w14:paraId="5FF02366" w14:textId="78357E90" w:rsidR="00F40A22" w:rsidRPr="003B25C6" w:rsidRDefault="00F40A22" w:rsidP="00F40A22">
            <w:pPr>
              <w:rPr>
                <w:rFonts w:ascii="Calibri" w:hAnsi="Calibri" w:cs="Calibri"/>
                <w:sz w:val="24"/>
                <w:szCs w:val="24"/>
              </w:rPr>
            </w:pPr>
            <w:r w:rsidRPr="003B25C6">
              <w:rPr>
                <w:rFonts w:ascii="Calibri" w:hAnsi="Calibri" w:cs="Calibri"/>
                <w:sz w:val="24"/>
                <w:szCs w:val="24"/>
              </w:rPr>
              <w:t>Ioannis Asikis, Student Member </w:t>
            </w:r>
          </w:p>
          <w:p w14:paraId="1A8AF745" w14:textId="03A1D6CD" w:rsidR="00F40A22" w:rsidRPr="003B25C6" w:rsidRDefault="00F40A22" w:rsidP="00F40A22">
            <w:pPr>
              <w:rPr>
                <w:rFonts w:ascii="Calibri" w:hAnsi="Calibri" w:cs="Calibri"/>
                <w:sz w:val="24"/>
                <w:szCs w:val="24"/>
              </w:rPr>
            </w:pPr>
            <w:r w:rsidRPr="003B25C6">
              <w:rPr>
                <w:rFonts w:ascii="Calibri" w:hAnsi="Calibri" w:cs="Calibri"/>
                <w:sz w:val="24"/>
                <w:szCs w:val="24"/>
              </w:rPr>
              <w:t>Ericka Fisher </w:t>
            </w:r>
          </w:p>
          <w:p w14:paraId="603CC52A" w14:textId="02AFF3E6" w:rsidR="00F40A22" w:rsidRPr="003B25C6" w:rsidRDefault="00F40A22" w:rsidP="00F40A22">
            <w:pPr>
              <w:rPr>
                <w:rFonts w:ascii="Calibri" w:hAnsi="Calibri" w:cs="Calibri"/>
                <w:sz w:val="24"/>
                <w:szCs w:val="24"/>
              </w:rPr>
            </w:pPr>
            <w:r w:rsidRPr="003B25C6">
              <w:rPr>
                <w:rFonts w:ascii="Calibri" w:hAnsi="Calibri" w:cs="Calibri"/>
                <w:sz w:val="24"/>
                <w:szCs w:val="24"/>
              </w:rPr>
              <w:t>Farzana Mohamed </w:t>
            </w:r>
          </w:p>
          <w:p w14:paraId="1664D7D1" w14:textId="6AC3B30C" w:rsidR="00F40A22" w:rsidRPr="003B25C6" w:rsidRDefault="00F40A22" w:rsidP="00F40A22">
            <w:pPr>
              <w:rPr>
                <w:rFonts w:ascii="Calibri" w:hAnsi="Calibri" w:cs="Calibri"/>
                <w:sz w:val="24"/>
                <w:szCs w:val="24"/>
              </w:rPr>
            </w:pPr>
            <w:r w:rsidRPr="003B25C6">
              <w:rPr>
                <w:rFonts w:ascii="Calibri" w:hAnsi="Calibri" w:cs="Calibri"/>
                <w:sz w:val="24"/>
                <w:szCs w:val="24"/>
              </w:rPr>
              <w:t>Michael Moriarty </w:t>
            </w:r>
          </w:p>
          <w:p w14:paraId="35B8348F" w14:textId="471CE531" w:rsidR="00F40A22" w:rsidRPr="003B25C6" w:rsidRDefault="00F40A22" w:rsidP="00F40A22">
            <w:pPr>
              <w:rPr>
                <w:rFonts w:ascii="Calibri" w:hAnsi="Calibri" w:cs="Calibri"/>
                <w:sz w:val="24"/>
                <w:szCs w:val="24"/>
              </w:rPr>
            </w:pPr>
            <w:r w:rsidRPr="003B25C6">
              <w:rPr>
                <w:rFonts w:ascii="Calibri" w:hAnsi="Calibri" w:cs="Calibri"/>
                <w:sz w:val="24"/>
                <w:szCs w:val="24"/>
              </w:rPr>
              <w:t>Dálida Rocha </w:t>
            </w:r>
          </w:p>
          <w:p w14:paraId="76C51E4C" w14:textId="101BBA0D" w:rsidR="00F40A22" w:rsidRPr="003B25C6" w:rsidRDefault="00F40A22" w:rsidP="00F40A22">
            <w:pPr>
              <w:rPr>
                <w:rFonts w:ascii="Calibri" w:hAnsi="Calibri" w:cs="Calibri"/>
                <w:sz w:val="24"/>
                <w:szCs w:val="24"/>
              </w:rPr>
            </w:pPr>
            <w:r w:rsidRPr="003B25C6">
              <w:rPr>
                <w:rFonts w:ascii="Calibri" w:hAnsi="Calibri" w:cs="Calibri"/>
                <w:sz w:val="24"/>
                <w:szCs w:val="24"/>
              </w:rPr>
              <w:t>Mary Ann Stewart </w:t>
            </w:r>
          </w:p>
          <w:p w14:paraId="03284D56" w14:textId="02F95C31" w:rsidR="00F40A22" w:rsidRPr="003B25C6" w:rsidRDefault="00F40A22" w:rsidP="00F40A22">
            <w:pPr>
              <w:rPr>
                <w:rFonts w:ascii="Calibri" w:hAnsi="Calibri" w:cs="Calibri"/>
                <w:sz w:val="24"/>
                <w:szCs w:val="24"/>
              </w:rPr>
            </w:pPr>
            <w:r w:rsidRPr="003B25C6">
              <w:rPr>
                <w:rFonts w:ascii="Calibri" w:hAnsi="Calibri" w:cs="Calibri"/>
                <w:sz w:val="24"/>
                <w:szCs w:val="24"/>
              </w:rPr>
              <w:t>Patrick Tutwiler, Secretary of Education </w:t>
            </w:r>
          </w:p>
          <w:p w14:paraId="3C2B9C4E" w14:textId="13FB072C" w:rsidR="00F40A22" w:rsidRPr="003B25C6" w:rsidRDefault="00F40A22" w:rsidP="00F40A22">
            <w:pPr>
              <w:rPr>
                <w:rFonts w:ascii="Calibri" w:hAnsi="Calibri" w:cs="Calibri"/>
                <w:sz w:val="24"/>
                <w:szCs w:val="24"/>
              </w:rPr>
            </w:pPr>
            <w:r w:rsidRPr="003B25C6">
              <w:rPr>
                <w:rFonts w:ascii="Calibri" w:hAnsi="Calibri" w:cs="Calibri"/>
                <w:sz w:val="24"/>
                <w:szCs w:val="24"/>
              </w:rPr>
              <w:t>Martin West  </w:t>
            </w:r>
          </w:p>
          <w:p w14:paraId="701841CA" w14:textId="77777777" w:rsidR="00F40A22" w:rsidRPr="003B25C6" w:rsidRDefault="00F40A22" w:rsidP="00F40A22">
            <w:pPr>
              <w:rPr>
                <w:rFonts w:ascii="Calibri" w:hAnsi="Calibri" w:cs="Calibri"/>
                <w:sz w:val="24"/>
                <w:szCs w:val="24"/>
              </w:rPr>
            </w:pPr>
            <w:r w:rsidRPr="003B25C6">
              <w:rPr>
                <w:rFonts w:ascii="Calibri" w:hAnsi="Calibri" w:cs="Calibri"/>
                <w:sz w:val="24"/>
                <w:szCs w:val="24"/>
              </w:rPr>
              <w:t> </w:t>
            </w:r>
          </w:p>
          <w:p w14:paraId="6DA0D0F9" w14:textId="77777777" w:rsidR="00F40A22" w:rsidRPr="003B25C6" w:rsidRDefault="00F40A22" w:rsidP="00F40A22">
            <w:pPr>
              <w:rPr>
                <w:rFonts w:ascii="Calibri" w:hAnsi="Calibri" w:cs="Calibri"/>
                <w:sz w:val="24"/>
                <w:szCs w:val="24"/>
              </w:rPr>
            </w:pPr>
            <w:r w:rsidRPr="003B25C6">
              <w:rPr>
                <w:rFonts w:ascii="Calibri" w:hAnsi="Calibri" w:cs="Calibri"/>
                <w:sz w:val="24"/>
                <w:szCs w:val="24"/>
              </w:rPr>
              <w:t>Board of Higher Education Members </w:t>
            </w:r>
          </w:p>
          <w:p w14:paraId="4D7DE48E" w14:textId="6A13952B" w:rsidR="00F40A22" w:rsidRPr="003B25C6" w:rsidRDefault="00F40A22" w:rsidP="00F40A22">
            <w:pPr>
              <w:rPr>
                <w:rFonts w:ascii="Calibri" w:hAnsi="Calibri" w:cs="Calibri"/>
                <w:sz w:val="24"/>
                <w:szCs w:val="24"/>
              </w:rPr>
            </w:pPr>
            <w:r w:rsidRPr="003B25C6">
              <w:rPr>
                <w:rFonts w:ascii="Calibri" w:hAnsi="Calibri" w:cs="Calibri"/>
                <w:sz w:val="24"/>
                <w:szCs w:val="24"/>
              </w:rPr>
              <w:t>Chris Gabrieli, Chair </w:t>
            </w:r>
          </w:p>
          <w:p w14:paraId="71B5FE6A" w14:textId="2FEC28FD" w:rsidR="00F40A22" w:rsidRPr="003B25C6" w:rsidRDefault="00F40A22" w:rsidP="00F40A22">
            <w:pPr>
              <w:rPr>
                <w:rFonts w:ascii="Calibri" w:hAnsi="Calibri" w:cs="Calibri"/>
                <w:sz w:val="24"/>
                <w:szCs w:val="24"/>
              </w:rPr>
            </w:pPr>
            <w:r w:rsidRPr="003B25C6">
              <w:rPr>
                <w:rFonts w:ascii="Calibri" w:hAnsi="Calibri" w:cs="Calibri"/>
                <w:sz w:val="24"/>
                <w:szCs w:val="24"/>
              </w:rPr>
              <w:t>Veronica Conforme </w:t>
            </w:r>
          </w:p>
          <w:p w14:paraId="6DEE18BF" w14:textId="10F5D2EC" w:rsidR="00F40A22" w:rsidRPr="003B25C6" w:rsidRDefault="00F40A22" w:rsidP="00F40A22">
            <w:pPr>
              <w:rPr>
                <w:rFonts w:ascii="Calibri" w:hAnsi="Calibri" w:cs="Calibri"/>
                <w:sz w:val="24"/>
                <w:szCs w:val="24"/>
              </w:rPr>
            </w:pPr>
            <w:r w:rsidRPr="003B25C6">
              <w:rPr>
                <w:rFonts w:ascii="Calibri" w:hAnsi="Calibri" w:cs="Calibri"/>
                <w:sz w:val="24"/>
                <w:szCs w:val="24"/>
              </w:rPr>
              <w:t>Alex Cortez </w:t>
            </w:r>
          </w:p>
          <w:p w14:paraId="62385B7C" w14:textId="52F053AE" w:rsidR="00F40A22" w:rsidRPr="003B25C6" w:rsidRDefault="00F40A22" w:rsidP="00F40A22">
            <w:pPr>
              <w:rPr>
                <w:rFonts w:ascii="Calibri" w:hAnsi="Calibri" w:cs="Calibri"/>
                <w:sz w:val="24"/>
                <w:szCs w:val="24"/>
              </w:rPr>
            </w:pPr>
            <w:r w:rsidRPr="003B25C6">
              <w:rPr>
                <w:rFonts w:ascii="Calibri" w:hAnsi="Calibri" w:cs="Calibri"/>
                <w:sz w:val="24"/>
                <w:szCs w:val="24"/>
              </w:rPr>
              <w:t>Bill Walczak </w:t>
            </w:r>
          </w:p>
          <w:p w14:paraId="271A86E1" w14:textId="7C1E17D7" w:rsidR="00F40A22" w:rsidRPr="003B25C6" w:rsidRDefault="00F40A22" w:rsidP="00F40A22">
            <w:pPr>
              <w:rPr>
                <w:rFonts w:ascii="Calibri" w:hAnsi="Calibri" w:cs="Calibri"/>
                <w:sz w:val="24"/>
                <w:szCs w:val="24"/>
              </w:rPr>
            </w:pPr>
            <w:r w:rsidRPr="003B25C6">
              <w:rPr>
                <w:rFonts w:ascii="Calibri" w:hAnsi="Calibri" w:cs="Calibri"/>
                <w:sz w:val="24"/>
                <w:szCs w:val="24"/>
              </w:rPr>
              <w:t>Danielle Allen </w:t>
            </w:r>
          </w:p>
          <w:p w14:paraId="24F09DFC" w14:textId="313A9E77" w:rsidR="00F40A22" w:rsidRPr="003B25C6" w:rsidRDefault="00F40A22" w:rsidP="00F40A22">
            <w:pPr>
              <w:rPr>
                <w:rFonts w:ascii="Calibri" w:hAnsi="Calibri" w:cs="Calibri"/>
                <w:sz w:val="24"/>
                <w:szCs w:val="24"/>
              </w:rPr>
            </w:pPr>
            <w:r w:rsidRPr="003B25C6">
              <w:rPr>
                <w:rFonts w:ascii="Calibri" w:hAnsi="Calibri" w:cs="Calibri"/>
                <w:sz w:val="24"/>
                <w:szCs w:val="24"/>
              </w:rPr>
              <w:t>Mary Burns </w:t>
            </w:r>
            <w:r w:rsidRPr="003B25C6">
              <w:rPr>
                <w:rFonts w:ascii="Calibri" w:hAnsi="Calibri" w:cs="Calibri"/>
                <w:sz w:val="24"/>
                <w:szCs w:val="24"/>
              </w:rPr>
              <w:br/>
              <w:t>Harneen Chernow </w:t>
            </w:r>
          </w:p>
          <w:p w14:paraId="3DE9A15E" w14:textId="558D0FFC" w:rsidR="00F40A22" w:rsidRPr="003B25C6" w:rsidRDefault="00F40A22" w:rsidP="00F40A22">
            <w:pPr>
              <w:rPr>
                <w:rFonts w:ascii="Calibri" w:hAnsi="Calibri" w:cs="Calibri"/>
                <w:sz w:val="24"/>
                <w:szCs w:val="24"/>
              </w:rPr>
            </w:pPr>
            <w:r w:rsidRPr="003B25C6">
              <w:rPr>
                <w:rFonts w:ascii="Calibri" w:hAnsi="Calibri" w:cs="Calibri"/>
                <w:sz w:val="24"/>
                <w:szCs w:val="24"/>
              </w:rPr>
              <w:t>Ann Christensen </w:t>
            </w:r>
          </w:p>
          <w:p w14:paraId="46E05E4D" w14:textId="206EEDEB" w:rsidR="00F40A22" w:rsidRPr="003B25C6" w:rsidRDefault="00F40A22" w:rsidP="00F40A22">
            <w:pPr>
              <w:rPr>
                <w:rFonts w:ascii="Calibri" w:hAnsi="Calibri" w:cs="Calibri"/>
                <w:sz w:val="24"/>
                <w:szCs w:val="24"/>
              </w:rPr>
            </w:pPr>
            <w:r w:rsidRPr="003B25C6">
              <w:rPr>
                <w:rFonts w:ascii="Calibri" w:hAnsi="Calibri" w:cs="Calibri"/>
                <w:sz w:val="24"/>
                <w:szCs w:val="24"/>
              </w:rPr>
              <w:lastRenderedPageBreak/>
              <w:t>Paul Mattera </w:t>
            </w:r>
          </w:p>
          <w:p w14:paraId="288E90EE" w14:textId="0C1EF9FF" w:rsidR="00F40A22" w:rsidRPr="003B25C6" w:rsidRDefault="00F40A22" w:rsidP="00F40A22">
            <w:pPr>
              <w:rPr>
                <w:rFonts w:ascii="Calibri" w:hAnsi="Calibri" w:cs="Calibri"/>
                <w:sz w:val="24"/>
                <w:szCs w:val="24"/>
              </w:rPr>
            </w:pPr>
            <w:r w:rsidRPr="003B25C6">
              <w:rPr>
                <w:rFonts w:ascii="Calibri" w:hAnsi="Calibri" w:cs="Calibri"/>
                <w:sz w:val="24"/>
                <w:szCs w:val="24"/>
              </w:rPr>
              <w:t>Niki Nguyen, Student Member </w:t>
            </w:r>
          </w:p>
          <w:p w14:paraId="005AD5F4" w14:textId="08BD30FF" w:rsidR="00F40A22" w:rsidRPr="003B25C6" w:rsidRDefault="00F40A22" w:rsidP="00F40A22">
            <w:pPr>
              <w:rPr>
                <w:rFonts w:ascii="Calibri" w:hAnsi="Calibri" w:cs="Calibri"/>
                <w:sz w:val="24"/>
                <w:szCs w:val="24"/>
              </w:rPr>
            </w:pPr>
            <w:r w:rsidRPr="003B25C6">
              <w:rPr>
                <w:rFonts w:ascii="Calibri" w:hAnsi="Calibri" w:cs="Calibri"/>
                <w:sz w:val="24"/>
                <w:szCs w:val="24"/>
              </w:rPr>
              <w:t>Judy Pagliuca </w:t>
            </w:r>
          </w:p>
          <w:p w14:paraId="37CE9CCD" w14:textId="64DA11BA" w:rsidR="00F40A22" w:rsidRPr="003B25C6" w:rsidRDefault="00F40A22" w:rsidP="00F40A22">
            <w:pPr>
              <w:rPr>
                <w:rFonts w:ascii="Calibri" w:hAnsi="Calibri" w:cs="Calibri"/>
                <w:sz w:val="24"/>
                <w:szCs w:val="24"/>
              </w:rPr>
            </w:pPr>
            <w:r w:rsidRPr="003B25C6">
              <w:rPr>
                <w:rFonts w:ascii="Calibri" w:hAnsi="Calibri" w:cs="Calibri"/>
                <w:sz w:val="24"/>
                <w:szCs w:val="24"/>
              </w:rPr>
              <w:t>Christina Royal </w:t>
            </w:r>
          </w:p>
          <w:p w14:paraId="0C622FEE" w14:textId="5EBBAB6A" w:rsidR="00F40A22" w:rsidRPr="003B25C6" w:rsidRDefault="33BB5BCF" w:rsidP="00F40A22">
            <w:pPr>
              <w:rPr>
                <w:rFonts w:ascii="Calibri" w:hAnsi="Calibri" w:cs="Calibri"/>
                <w:sz w:val="24"/>
                <w:szCs w:val="24"/>
              </w:rPr>
            </w:pPr>
            <w:r w:rsidRPr="003B25C6">
              <w:rPr>
                <w:rFonts w:ascii="Calibri" w:hAnsi="Calibri" w:cs="Calibri"/>
                <w:sz w:val="24"/>
                <w:szCs w:val="24"/>
              </w:rPr>
              <w:t>Patrick Tutwiler, Secretary of Education </w:t>
            </w:r>
          </w:p>
          <w:p w14:paraId="546F2852" w14:textId="1952A6E9" w:rsidR="00864544" w:rsidRPr="003B25C6" w:rsidRDefault="00666F8B" w:rsidP="00864544">
            <w:pPr>
              <w:rPr>
                <w:rFonts w:ascii="Calibri" w:hAnsi="Calibri" w:cs="Calibri"/>
                <w:sz w:val="24"/>
                <w:szCs w:val="24"/>
              </w:rPr>
            </w:pPr>
            <w:bookmarkStart w:id="0" w:name="_Hlk169769919"/>
            <w:r w:rsidRPr="003B25C6">
              <w:rPr>
                <w:rFonts w:ascii="Calibri" w:hAnsi="Calibri" w:cs="Calibri"/>
                <w:sz w:val="24"/>
                <w:szCs w:val="24"/>
              </w:rPr>
              <w:br/>
            </w:r>
          </w:p>
          <w:p w14:paraId="1C55908D" w14:textId="77777777" w:rsidR="00666F8B" w:rsidRDefault="00666F8B" w:rsidP="00302E14">
            <w:pPr>
              <w:rPr>
                <w:rFonts w:ascii="Calibri" w:hAnsi="Calibri" w:cs="Calibri"/>
                <w:sz w:val="24"/>
                <w:szCs w:val="24"/>
              </w:rPr>
            </w:pPr>
          </w:p>
          <w:p w14:paraId="42DDA7C6" w14:textId="77777777" w:rsidR="003B25C6" w:rsidRDefault="003B25C6" w:rsidP="00302E14">
            <w:pPr>
              <w:rPr>
                <w:rFonts w:ascii="Calibri" w:hAnsi="Calibri" w:cs="Calibri"/>
                <w:sz w:val="24"/>
                <w:szCs w:val="24"/>
              </w:rPr>
            </w:pPr>
          </w:p>
          <w:p w14:paraId="0A11F51A" w14:textId="77777777" w:rsidR="003B25C6" w:rsidRDefault="003B25C6" w:rsidP="00302E14">
            <w:pPr>
              <w:rPr>
                <w:rFonts w:ascii="Calibri" w:hAnsi="Calibri" w:cs="Calibri"/>
                <w:sz w:val="24"/>
                <w:szCs w:val="24"/>
              </w:rPr>
            </w:pPr>
          </w:p>
          <w:p w14:paraId="200C08FD" w14:textId="77777777" w:rsidR="003B25C6" w:rsidRPr="003B25C6" w:rsidRDefault="003B25C6" w:rsidP="00302E14">
            <w:pPr>
              <w:rPr>
                <w:rFonts w:ascii="Calibri" w:hAnsi="Calibri" w:cs="Calibri"/>
                <w:sz w:val="24"/>
                <w:szCs w:val="24"/>
              </w:rPr>
            </w:pPr>
          </w:p>
          <w:bookmarkEnd w:id="0"/>
          <w:p w14:paraId="27043210" w14:textId="77777777" w:rsidR="00302E14" w:rsidRPr="003B25C6" w:rsidRDefault="00302E14" w:rsidP="00302E14">
            <w:pPr>
              <w:rPr>
                <w:rFonts w:ascii="Calibri" w:hAnsi="Calibri" w:cs="Calibri"/>
                <w:sz w:val="24"/>
                <w:szCs w:val="24"/>
              </w:rPr>
            </w:pPr>
          </w:p>
          <w:p w14:paraId="544A7990" w14:textId="413EF80B" w:rsidR="00302E14" w:rsidRPr="003B25C6" w:rsidRDefault="679A86C7" w:rsidP="5954A6DA">
            <w:pPr>
              <w:rPr>
                <w:rFonts w:ascii="Calibri" w:hAnsi="Calibri" w:cs="Calibri"/>
                <w:sz w:val="24"/>
                <w:szCs w:val="24"/>
              </w:rPr>
            </w:pPr>
            <w:r w:rsidRPr="003B25C6">
              <w:rPr>
                <w:rFonts w:ascii="Calibri" w:hAnsi="Calibri" w:cs="Calibri"/>
                <w:sz w:val="24"/>
                <w:szCs w:val="24"/>
              </w:rPr>
              <w:t>© 2024 Massachusetts Department of Elementary and Secondary Education</w:t>
            </w:r>
            <w:r w:rsidR="529539B9" w:rsidRPr="003B25C6">
              <w:rPr>
                <w:rFonts w:ascii="Calibri" w:hAnsi="Calibri" w:cs="Calibri"/>
                <w:sz w:val="24"/>
                <w:szCs w:val="24"/>
              </w:rPr>
              <w:t xml:space="preserve"> and </w:t>
            </w:r>
          </w:p>
          <w:p w14:paraId="6DE34C20" w14:textId="102F81E9" w:rsidR="00302E14" w:rsidRPr="003B25C6" w:rsidRDefault="529539B9" w:rsidP="00302E14">
            <w:pPr>
              <w:rPr>
                <w:rFonts w:ascii="Calibri" w:hAnsi="Calibri" w:cs="Calibri"/>
                <w:sz w:val="24"/>
                <w:szCs w:val="24"/>
              </w:rPr>
            </w:pPr>
            <w:r w:rsidRPr="003B25C6">
              <w:rPr>
                <w:rFonts w:ascii="Calibri" w:hAnsi="Calibri" w:cs="Calibri"/>
                <w:sz w:val="24"/>
                <w:szCs w:val="24"/>
              </w:rPr>
              <w:t>Massachusetts Department of Higher Education</w:t>
            </w:r>
          </w:p>
          <w:p w14:paraId="43EC6607" w14:textId="36F89A1A" w:rsidR="00302E14" w:rsidRPr="003B25C6" w:rsidRDefault="00302E14" w:rsidP="00302E14">
            <w:pPr>
              <w:rPr>
                <w:rFonts w:ascii="Calibri" w:hAnsi="Calibri" w:cs="Calibri"/>
                <w:sz w:val="24"/>
                <w:szCs w:val="24"/>
              </w:rPr>
            </w:pPr>
            <w:r w:rsidRPr="003B25C6">
              <w:rPr>
                <w:rFonts w:ascii="Calibri" w:hAnsi="Calibri" w:cs="Calibri"/>
                <w:sz w:val="24"/>
                <w:szCs w:val="24"/>
              </w:rPr>
              <w:t>Permission is hereby granted to copy any or all parts of this document for non-commercial educational purposes. Please credit the “Massachusetts Department of Elementary and Secondary Education</w:t>
            </w:r>
            <w:r w:rsidR="00215F1F" w:rsidRPr="003B25C6">
              <w:rPr>
                <w:rFonts w:ascii="Calibri" w:hAnsi="Calibri" w:cs="Calibri"/>
                <w:sz w:val="24"/>
                <w:szCs w:val="24"/>
              </w:rPr>
              <w:t xml:space="preserve"> and Massachusetts Department of Higher Education.”</w:t>
            </w:r>
          </w:p>
          <w:p w14:paraId="77AE88D2" w14:textId="4B9C25B6" w:rsidR="00302E14" w:rsidRPr="003B25C6" w:rsidRDefault="00302E14" w:rsidP="00302E14">
            <w:pPr>
              <w:rPr>
                <w:rFonts w:ascii="Calibri" w:hAnsi="Calibri" w:cs="Calibri"/>
                <w:sz w:val="24"/>
                <w:szCs w:val="24"/>
              </w:rPr>
            </w:pPr>
            <w:r w:rsidRPr="003B25C6">
              <w:rPr>
                <w:rFonts w:ascii="Calibri" w:hAnsi="Calibri" w:cs="Calibri"/>
                <w:noProof/>
                <w:sz w:val="24"/>
                <w:szCs w:val="24"/>
              </w:rPr>
              <w:drawing>
                <wp:anchor distT="0" distB="0" distL="114300" distR="114300" simplePos="0" relativeHeight="251658240" behindDoc="0" locked="0" layoutInCell="1" allowOverlap="1" wp14:anchorId="4A1A9BBA" wp14:editId="79D4FE37">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p>
          <w:p w14:paraId="7DC3C7C3" w14:textId="77777777" w:rsidR="00302E14" w:rsidRPr="003B25C6" w:rsidRDefault="00302E14" w:rsidP="00302E14">
            <w:pPr>
              <w:rPr>
                <w:rFonts w:ascii="Calibri" w:hAnsi="Calibri" w:cs="Calibri"/>
                <w:sz w:val="24"/>
                <w:szCs w:val="24"/>
              </w:rPr>
            </w:pPr>
          </w:p>
          <w:p w14:paraId="5AD37E32" w14:textId="77777777" w:rsidR="00302E14" w:rsidRPr="003B25C6" w:rsidRDefault="00302E14" w:rsidP="00302E14">
            <w:pPr>
              <w:rPr>
                <w:rFonts w:ascii="Calibri" w:hAnsi="Calibri" w:cs="Calibri"/>
                <w:sz w:val="24"/>
                <w:szCs w:val="24"/>
              </w:rPr>
            </w:pPr>
            <w:r w:rsidRPr="003B25C6">
              <w:rPr>
                <w:rFonts w:ascii="Calibri" w:hAnsi="Calibri" w:cs="Calibri"/>
                <w:sz w:val="24"/>
                <w:szCs w:val="24"/>
              </w:rPr>
              <w:t>Massachusetts Department of Elementary and Secondary Education</w:t>
            </w:r>
          </w:p>
          <w:p w14:paraId="7E9D35D4" w14:textId="77777777" w:rsidR="00302E14" w:rsidRPr="003B25C6" w:rsidRDefault="00302E14" w:rsidP="00302E14">
            <w:pPr>
              <w:rPr>
                <w:rFonts w:ascii="Calibri" w:hAnsi="Calibri" w:cs="Calibri"/>
                <w:sz w:val="24"/>
                <w:szCs w:val="24"/>
              </w:rPr>
            </w:pPr>
            <w:r w:rsidRPr="003B25C6">
              <w:rPr>
                <w:rFonts w:ascii="Calibri" w:hAnsi="Calibri" w:cs="Calibri"/>
                <w:sz w:val="24"/>
                <w:szCs w:val="24"/>
              </w:rPr>
              <w:t>135 Santilli Highway, Everett, MA 02149</w:t>
            </w:r>
          </w:p>
          <w:p w14:paraId="7026F4E8" w14:textId="77777777" w:rsidR="00302E14" w:rsidRPr="003B25C6" w:rsidRDefault="00302E14" w:rsidP="00302E14">
            <w:pPr>
              <w:rPr>
                <w:rFonts w:ascii="Calibri" w:hAnsi="Calibri" w:cs="Calibri"/>
                <w:sz w:val="24"/>
                <w:szCs w:val="24"/>
              </w:rPr>
            </w:pPr>
            <w:r w:rsidRPr="003B25C6">
              <w:rPr>
                <w:rFonts w:ascii="Calibri" w:hAnsi="Calibri" w:cs="Calibri"/>
                <w:sz w:val="24"/>
                <w:szCs w:val="24"/>
              </w:rPr>
              <w:t>Phone 781-338-</w:t>
            </w:r>
            <w:proofErr w:type="gramStart"/>
            <w:r w:rsidRPr="003B25C6">
              <w:rPr>
                <w:rFonts w:ascii="Calibri" w:hAnsi="Calibri" w:cs="Calibri"/>
                <w:sz w:val="24"/>
                <w:szCs w:val="24"/>
              </w:rPr>
              <w:t>3000  TTY</w:t>
            </w:r>
            <w:proofErr w:type="gramEnd"/>
            <w:r w:rsidRPr="003B25C6">
              <w:rPr>
                <w:rFonts w:ascii="Calibri" w:hAnsi="Calibri" w:cs="Calibri"/>
                <w:sz w:val="24"/>
                <w:szCs w:val="24"/>
              </w:rPr>
              <w:t>: N.E.T. Relay 800-439-2370</w:t>
            </w:r>
          </w:p>
          <w:p w14:paraId="218E61E4" w14:textId="77777777" w:rsidR="00302E14" w:rsidRPr="003B25C6" w:rsidRDefault="00302E14" w:rsidP="00302E14">
            <w:pPr>
              <w:rPr>
                <w:rFonts w:ascii="Calibri" w:hAnsi="Calibri" w:cs="Calibri"/>
                <w:sz w:val="24"/>
                <w:szCs w:val="24"/>
              </w:rPr>
            </w:pPr>
            <w:hyperlink r:id="rId14" w:history="1">
              <w:r w:rsidRPr="003B25C6">
                <w:rPr>
                  <w:rStyle w:val="Hyperlink"/>
                  <w:rFonts w:ascii="Calibri" w:hAnsi="Calibri" w:cs="Calibri"/>
                  <w:sz w:val="24"/>
                  <w:szCs w:val="24"/>
                </w:rPr>
                <w:t>www.doe.mass.edu</w:t>
              </w:r>
            </w:hyperlink>
          </w:p>
          <w:p w14:paraId="6E4E3A2C" w14:textId="77777777" w:rsidR="00302E14" w:rsidRPr="003B25C6" w:rsidRDefault="00302E14" w:rsidP="00302E14">
            <w:pPr>
              <w:rPr>
                <w:rFonts w:ascii="Calibri" w:hAnsi="Calibri" w:cs="Calibri"/>
                <w:sz w:val="24"/>
                <w:szCs w:val="24"/>
              </w:rPr>
            </w:pPr>
          </w:p>
          <w:p w14:paraId="24F2433F" w14:textId="356E48B1" w:rsidR="00302E14" w:rsidRPr="003B25C6" w:rsidRDefault="005E20BA" w:rsidP="00302E14">
            <w:pPr>
              <w:rPr>
                <w:rFonts w:ascii="Calibri" w:hAnsi="Calibri" w:cs="Calibri"/>
                <w:sz w:val="24"/>
                <w:szCs w:val="24"/>
              </w:rPr>
            </w:pPr>
            <w:r w:rsidRPr="003B25C6">
              <w:rPr>
                <w:rFonts w:ascii="Calibri" w:hAnsi="Calibri" w:cs="Calibri"/>
                <w:sz w:val="24"/>
                <w:szCs w:val="24"/>
              </w:rPr>
              <w:t>Massachusetts Departm</w:t>
            </w:r>
            <w:r w:rsidR="00264430" w:rsidRPr="003B25C6">
              <w:rPr>
                <w:rFonts w:ascii="Calibri" w:hAnsi="Calibri" w:cs="Calibri"/>
                <w:sz w:val="24"/>
                <w:szCs w:val="24"/>
              </w:rPr>
              <w:t>ent of Higher Education</w:t>
            </w:r>
          </w:p>
          <w:p w14:paraId="574118B9" w14:textId="69ED06BD" w:rsidR="00B956CE" w:rsidRPr="003B25C6" w:rsidRDefault="598DE8AF" w:rsidP="00302E14">
            <w:pPr>
              <w:rPr>
                <w:rFonts w:ascii="Calibri" w:hAnsi="Calibri" w:cs="Calibri"/>
                <w:sz w:val="24"/>
                <w:szCs w:val="24"/>
                <w:lang w:val="fr-FR"/>
              </w:rPr>
            </w:pPr>
            <w:r w:rsidRPr="003B25C6">
              <w:rPr>
                <w:rFonts w:ascii="Calibri" w:hAnsi="Calibri" w:cs="Calibri"/>
                <w:sz w:val="24"/>
                <w:szCs w:val="24"/>
                <w:lang w:val="fr-FR"/>
              </w:rPr>
              <w:t>One Ashburton Place, Suite 1400</w:t>
            </w:r>
            <w:r w:rsidR="5AA7A315" w:rsidRPr="003B25C6">
              <w:rPr>
                <w:rFonts w:ascii="Calibri" w:hAnsi="Calibri" w:cs="Calibri"/>
                <w:sz w:val="24"/>
                <w:szCs w:val="24"/>
                <w:lang w:val="fr-FR"/>
              </w:rPr>
              <w:t>Boston, MA 02108</w:t>
            </w:r>
            <w:r w:rsidR="00B956CE" w:rsidRPr="003B25C6">
              <w:rPr>
                <w:rFonts w:ascii="Calibri" w:hAnsi="Calibri" w:cs="Calibri"/>
                <w:sz w:val="24"/>
                <w:szCs w:val="24"/>
                <w:lang w:val="fr-FR"/>
              </w:rPr>
              <w:t xml:space="preserve">Phone </w:t>
            </w:r>
            <w:r w:rsidR="00D41ABD" w:rsidRPr="003B25C6">
              <w:rPr>
                <w:rFonts w:ascii="Calibri" w:hAnsi="Calibri" w:cs="Calibri"/>
                <w:sz w:val="24"/>
                <w:szCs w:val="24"/>
                <w:lang w:val="fr-FR"/>
              </w:rPr>
              <w:t>617</w:t>
            </w:r>
            <w:r w:rsidR="009244A2" w:rsidRPr="003B25C6">
              <w:rPr>
                <w:rFonts w:ascii="Calibri" w:hAnsi="Calibri" w:cs="Calibri"/>
                <w:sz w:val="24"/>
                <w:szCs w:val="24"/>
                <w:lang w:val="fr-FR"/>
              </w:rPr>
              <w:t xml:space="preserve">-994-6950  </w:t>
            </w:r>
          </w:p>
          <w:p w14:paraId="22CF9525" w14:textId="35E16B51" w:rsidR="00B956CE" w:rsidRPr="00264430" w:rsidRDefault="00487784" w:rsidP="00302E14">
            <w:pPr>
              <w:rPr>
                <w:rFonts w:cs="Times New Roman"/>
              </w:rPr>
            </w:pPr>
            <w:hyperlink r:id="rId15" w:history="1">
              <w:r w:rsidRPr="003B25C6">
                <w:rPr>
                  <w:rStyle w:val="Hyperlink"/>
                  <w:rFonts w:ascii="Calibri" w:hAnsi="Calibri" w:cs="Calibri"/>
                  <w:sz w:val="24"/>
                  <w:szCs w:val="24"/>
                </w:rPr>
                <w:t>www.mass.edu</w:t>
              </w:r>
            </w:hyperlink>
            <w:r w:rsidR="007A091A" w:rsidRPr="003B25C6">
              <w:rPr>
                <w:rFonts w:ascii="Calibri" w:hAnsi="Calibri" w:cs="Calibri"/>
                <w:sz w:val="24"/>
                <w:szCs w:val="24"/>
              </w:rPr>
              <w:t xml:space="preserve"> </w:t>
            </w:r>
          </w:p>
        </w:tc>
      </w:tr>
    </w:tbl>
    <w:p w14:paraId="64CE8D3C" w14:textId="11B68E40" w:rsidR="00F22F21" w:rsidRPr="003B25C6" w:rsidRDefault="00DE68A9" w:rsidP="00400A1F">
      <w:pPr>
        <w:rPr>
          <w:rFonts w:ascii="Calibri" w:hAnsi="Calibri" w:cs="Calibri"/>
          <w:color w:val="002060"/>
          <w:sz w:val="32"/>
          <w:szCs w:val="32"/>
        </w:rPr>
      </w:pPr>
      <w:r w:rsidRPr="003B25C6">
        <w:rPr>
          <w:rFonts w:ascii="Calibri" w:hAnsi="Calibri" w:cs="Calibri"/>
          <w:color w:val="002060"/>
          <w:sz w:val="32"/>
          <w:szCs w:val="32"/>
        </w:rPr>
        <w:lastRenderedPageBreak/>
        <w:t>INTERAGENCY FAFSA</w:t>
      </w:r>
      <w:r w:rsidR="00965BC4" w:rsidRPr="003B25C6">
        <w:rPr>
          <w:rFonts w:ascii="Calibri" w:hAnsi="Calibri" w:cs="Calibri"/>
          <w:color w:val="002060"/>
          <w:sz w:val="32"/>
          <w:szCs w:val="32"/>
        </w:rPr>
        <w:t xml:space="preserve"> and MASFA</w:t>
      </w:r>
      <w:r w:rsidRPr="003B25C6">
        <w:rPr>
          <w:rFonts w:ascii="Calibri" w:hAnsi="Calibri" w:cs="Calibri"/>
          <w:color w:val="002060"/>
          <w:sz w:val="32"/>
          <w:szCs w:val="32"/>
        </w:rPr>
        <w:t xml:space="preserve"> COMPLETION REPORT DRAFT</w:t>
      </w:r>
    </w:p>
    <w:p w14:paraId="630D2743" w14:textId="474ED271" w:rsidR="00F22F21" w:rsidRPr="003B25C6" w:rsidRDefault="14281E6F" w:rsidP="007B05F4">
      <w:pPr>
        <w:spacing w:after="0" w:line="240" w:lineRule="auto"/>
        <w:rPr>
          <w:rFonts w:ascii="Calibri" w:hAnsi="Calibri" w:cs="Calibri"/>
          <w:sz w:val="32"/>
          <w:szCs w:val="32"/>
        </w:rPr>
      </w:pPr>
      <w:r w:rsidRPr="003B25C6">
        <w:rPr>
          <w:rFonts w:ascii="Calibri" w:hAnsi="Calibri" w:cs="Calibri"/>
          <w:sz w:val="32"/>
          <w:szCs w:val="32"/>
        </w:rPr>
        <w:t xml:space="preserve">The primary purpose of this document is to outline the interagency FAFSA completion report as required by the joint resolution adopted by BESE and BHE </w:t>
      </w:r>
      <w:r w:rsidR="508AD985" w:rsidRPr="003B25C6">
        <w:rPr>
          <w:rFonts w:ascii="Calibri" w:hAnsi="Calibri" w:cs="Calibri"/>
          <w:sz w:val="32"/>
          <w:szCs w:val="32"/>
        </w:rPr>
        <w:t>o</w:t>
      </w:r>
      <w:r w:rsidRPr="003B25C6">
        <w:rPr>
          <w:rFonts w:ascii="Calibri" w:hAnsi="Calibri" w:cs="Calibri"/>
          <w:sz w:val="32"/>
          <w:szCs w:val="32"/>
        </w:rPr>
        <w:t xml:space="preserve">n </w:t>
      </w:r>
      <w:r w:rsidR="78AC4A48" w:rsidRPr="003B25C6">
        <w:rPr>
          <w:rFonts w:ascii="Calibri" w:hAnsi="Calibri" w:cs="Calibri"/>
          <w:sz w:val="32"/>
          <w:szCs w:val="32"/>
        </w:rPr>
        <w:t>June</w:t>
      </w:r>
      <w:r w:rsidR="2838258F" w:rsidRPr="003B25C6">
        <w:rPr>
          <w:rFonts w:ascii="Calibri" w:hAnsi="Calibri" w:cs="Calibri"/>
          <w:sz w:val="32"/>
          <w:szCs w:val="32"/>
        </w:rPr>
        <w:t xml:space="preserve"> 20,</w:t>
      </w:r>
      <w:r w:rsidRPr="003B25C6">
        <w:rPr>
          <w:rFonts w:ascii="Calibri" w:hAnsi="Calibri" w:cs="Calibri"/>
          <w:sz w:val="32"/>
          <w:szCs w:val="32"/>
        </w:rPr>
        <w:t xml:space="preserve"> 2024</w:t>
      </w:r>
      <w:r w:rsidR="0EEFC941" w:rsidRPr="003B25C6">
        <w:rPr>
          <w:rFonts w:ascii="Calibri" w:hAnsi="Calibri" w:cs="Calibri"/>
          <w:sz w:val="32"/>
          <w:szCs w:val="32"/>
        </w:rPr>
        <w:t xml:space="preserve"> (BHE Motion 24-64)</w:t>
      </w:r>
      <w:r w:rsidRPr="003B25C6">
        <w:rPr>
          <w:rFonts w:ascii="Calibri" w:hAnsi="Calibri" w:cs="Calibri"/>
          <w:sz w:val="32"/>
          <w:szCs w:val="32"/>
        </w:rPr>
        <w:t>.</w:t>
      </w:r>
    </w:p>
    <w:p w14:paraId="3EE9D23F" w14:textId="16D5F82D" w:rsidR="00400A1F" w:rsidRDefault="00400A1F">
      <w:pPr>
        <w:rPr>
          <w:rFonts w:ascii="Calibri" w:hAnsi="Calibri" w:cs="Calibri"/>
          <w:sz w:val="18"/>
          <w:szCs w:val="18"/>
        </w:rPr>
      </w:pPr>
      <w:r>
        <w:rPr>
          <w:rFonts w:ascii="Calibri" w:hAnsi="Calibri" w:cs="Calibri"/>
          <w:sz w:val="18"/>
          <w:szCs w:val="18"/>
        </w:rPr>
        <w:br w:type="page"/>
      </w:r>
    </w:p>
    <w:p w14:paraId="6A59F616" w14:textId="767E79A6" w:rsidR="232F91D5" w:rsidRDefault="00400A1F" w:rsidP="104FE542">
      <w:pPr>
        <w:pStyle w:val="Heading1"/>
        <w:spacing w:after="0" w:line="240" w:lineRule="auto"/>
        <w:rPr>
          <w:rFonts w:ascii="Times New Roman" w:hAnsi="Times New Roman" w:cs="Times New Roman"/>
        </w:rPr>
      </w:pPr>
      <w:bookmarkStart w:id="1" w:name="_Toc185336325"/>
      <w:bookmarkStart w:id="2" w:name="_Toc1979772154"/>
      <w:bookmarkStart w:id="3" w:name="_Toc185348444"/>
      <w:bookmarkStart w:id="4" w:name="_Toc190937207"/>
      <w:r w:rsidRPr="00373521">
        <w:rPr>
          <w:rFonts w:ascii="Times New Roman" w:hAnsi="Times New Roman" w:cs="Times New Roman"/>
        </w:rPr>
        <w:lastRenderedPageBreak/>
        <w:t>Table of Contents</w:t>
      </w:r>
      <w:bookmarkEnd w:id="1"/>
      <w:bookmarkEnd w:id="2"/>
      <w:bookmarkEnd w:id="3"/>
      <w:bookmarkEnd w:id="4"/>
    </w:p>
    <w:sdt>
      <w:sdtPr>
        <w:id w:val="1344357505"/>
        <w:docPartObj>
          <w:docPartGallery w:val="Table of Contents"/>
          <w:docPartUnique/>
        </w:docPartObj>
      </w:sdtPr>
      <w:sdtContent>
        <w:p w14:paraId="5ADE0E25" w14:textId="5C1C10C1" w:rsidR="00517EDE" w:rsidRDefault="7B880A55">
          <w:pPr>
            <w:pStyle w:val="TOC1"/>
            <w:tabs>
              <w:tab w:val="right" w:leader="dot" w:pos="9350"/>
            </w:tabs>
            <w:rPr>
              <w:rFonts w:eastAsiaTheme="minorEastAsia"/>
              <w:noProof/>
              <w:sz w:val="24"/>
              <w:szCs w:val="24"/>
            </w:rPr>
          </w:pPr>
          <w:r>
            <w:fldChar w:fldCharType="begin"/>
          </w:r>
          <w:r w:rsidR="7CC2AA2F">
            <w:instrText>TOC \o "1-9" \z \u \h</w:instrText>
          </w:r>
          <w:r>
            <w:fldChar w:fldCharType="separate"/>
          </w:r>
          <w:hyperlink w:anchor="_Toc190937207" w:history="1">
            <w:r w:rsidR="00517EDE" w:rsidRPr="00DB1D68">
              <w:rPr>
                <w:rStyle w:val="Hyperlink"/>
                <w:rFonts w:ascii="Times New Roman" w:hAnsi="Times New Roman" w:cs="Times New Roman"/>
                <w:noProof/>
              </w:rPr>
              <w:t>Table of Contents</w:t>
            </w:r>
            <w:r w:rsidR="00517EDE">
              <w:rPr>
                <w:noProof/>
                <w:webHidden/>
              </w:rPr>
              <w:tab/>
            </w:r>
            <w:r w:rsidR="00517EDE">
              <w:rPr>
                <w:noProof/>
                <w:webHidden/>
              </w:rPr>
              <w:fldChar w:fldCharType="begin"/>
            </w:r>
            <w:r w:rsidR="00517EDE">
              <w:rPr>
                <w:noProof/>
                <w:webHidden/>
              </w:rPr>
              <w:instrText xml:space="preserve"> PAGEREF _Toc190937207 \h </w:instrText>
            </w:r>
            <w:r w:rsidR="00517EDE">
              <w:rPr>
                <w:noProof/>
                <w:webHidden/>
              </w:rPr>
            </w:r>
            <w:r w:rsidR="00517EDE">
              <w:rPr>
                <w:noProof/>
                <w:webHidden/>
              </w:rPr>
              <w:fldChar w:fldCharType="separate"/>
            </w:r>
            <w:r w:rsidR="00517EDE">
              <w:rPr>
                <w:noProof/>
                <w:webHidden/>
              </w:rPr>
              <w:t>5</w:t>
            </w:r>
            <w:r w:rsidR="00517EDE">
              <w:rPr>
                <w:noProof/>
                <w:webHidden/>
              </w:rPr>
              <w:fldChar w:fldCharType="end"/>
            </w:r>
          </w:hyperlink>
        </w:p>
        <w:p w14:paraId="13D18F4A" w14:textId="5CF78963" w:rsidR="00517EDE" w:rsidRDefault="00517EDE">
          <w:pPr>
            <w:pStyle w:val="TOC1"/>
            <w:tabs>
              <w:tab w:val="right" w:leader="dot" w:pos="9350"/>
            </w:tabs>
            <w:rPr>
              <w:rFonts w:eastAsiaTheme="minorEastAsia"/>
              <w:noProof/>
              <w:sz w:val="24"/>
              <w:szCs w:val="24"/>
            </w:rPr>
          </w:pPr>
          <w:hyperlink w:anchor="_Toc190937208" w:history="1">
            <w:r w:rsidRPr="00DB1D68">
              <w:rPr>
                <w:rStyle w:val="Hyperlink"/>
                <w:noProof/>
              </w:rPr>
              <w:t>Executive Summary</w:t>
            </w:r>
            <w:r>
              <w:rPr>
                <w:noProof/>
                <w:webHidden/>
              </w:rPr>
              <w:tab/>
            </w:r>
            <w:r>
              <w:rPr>
                <w:noProof/>
                <w:webHidden/>
              </w:rPr>
              <w:fldChar w:fldCharType="begin"/>
            </w:r>
            <w:r>
              <w:rPr>
                <w:noProof/>
                <w:webHidden/>
              </w:rPr>
              <w:instrText xml:space="preserve"> PAGEREF _Toc190937208 \h </w:instrText>
            </w:r>
            <w:r>
              <w:rPr>
                <w:noProof/>
                <w:webHidden/>
              </w:rPr>
            </w:r>
            <w:r>
              <w:rPr>
                <w:noProof/>
                <w:webHidden/>
              </w:rPr>
              <w:fldChar w:fldCharType="separate"/>
            </w:r>
            <w:r>
              <w:rPr>
                <w:noProof/>
                <w:webHidden/>
              </w:rPr>
              <w:t>6</w:t>
            </w:r>
            <w:r>
              <w:rPr>
                <w:noProof/>
                <w:webHidden/>
              </w:rPr>
              <w:fldChar w:fldCharType="end"/>
            </w:r>
          </w:hyperlink>
        </w:p>
        <w:p w14:paraId="6972C84C" w14:textId="1D9B8F44" w:rsidR="00517EDE" w:rsidRDefault="00517EDE">
          <w:pPr>
            <w:pStyle w:val="TOC1"/>
            <w:tabs>
              <w:tab w:val="right" w:leader="dot" w:pos="9350"/>
            </w:tabs>
            <w:rPr>
              <w:rFonts w:eastAsiaTheme="minorEastAsia"/>
              <w:noProof/>
              <w:sz w:val="24"/>
              <w:szCs w:val="24"/>
            </w:rPr>
          </w:pPr>
          <w:hyperlink w:anchor="_Toc190937209" w:history="1">
            <w:r w:rsidRPr="00DB1D68">
              <w:rPr>
                <w:rStyle w:val="Hyperlink"/>
                <w:noProof/>
              </w:rPr>
              <w:t>Introduction</w:t>
            </w:r>
            <w:r>
              <w:rPr>
                <w:noProof/>
                <w:webHidden/>
              </w:rPr>
              <w:tab/>
            </w:r>
            <w:r>
              <w:rPr>
                <w:noProof/>
                <w:webHidden/>
              </w:rPr>
              <w:fldChar w:fldCharType="begin"/>
            </w:r>
            <w:r>
              <w:rPr>
                <w:noProof/>
                <w:webHidden/>
              </w:rPr>
              <w:instrText xml:space="preserve"> PAGEREF _Toc190937209 \h </w:instrText>
            </w:r>
            <w:r>
              <w:rPr>
                <w:noProof/>
                <w:webHidden/>
              </w:rPr>
            </w:r>
            <w:r>
              <w:rPr>
                <w:noProof/>
                <w:webHidden/>
              </w:rPr>
              <w:fldChar w:fldCharType="separate"/>
            </w:r>
            <w:r>
              <w:rPr>
                <w:noProof/>
                <w:webHidden/>
              </w:rPr>
              <w:t>7</w:t>
            </w:r>
            <w:r>
              <w:rPr>
                <w:noProof/>
                <w:webHidden/>
              </w:rPr>
              <w:fldChar w:fldCharType="end"/>
            </w:r>
          </w:hyperlink>
        </w:p>
        <w:p w14:paraId="737AF136" w14:textId="064DA229" w:rsidR="00517EDE" w:rsidRDefault="00517EDE">
          <w:pPr>
            <w:pStyle w:val="TOC2"/>
            <w:tabs>
              <w:tab w:val="right" w:leader="dot" w:pos="9350"/>
            </w:tabs>
            <w:rPr>
              <w:rFonts w:eastAsiaTheme="minorEastAsia"/>
              <w:noProof/>
              <w:sz w:val="24"/>
              <w:szCs w:val="24"/>
            </w:rPr>
          </w:pPr>
          <w:hyperlink w:anchor="_Toc190937210" w:history="1">
            <w:r w:rsidRPr="00DB1D68">
              <w:rPr>
                <w:rStyle w:val="Hyperlink"/>
                <w:noProof/>
              </w:rPr>
              <w:t>Joint Board Resolution</w:t>
            </w:r>
            <w:r>
              <w:rPr>
                <w:noProof/>
                <w:webHidden/>
              </w:rPr>
              <w:tab/>
            </w:r>
            <w:r>
              <w:rPr>
                <w:noProof/>
                <w:webHidden/>
              </w:rPr>
              <w:fldChar w:fldCharType="begin"/>
            </w:r>
            <w:r>
              <w:rPr>
                <w:noProof/>
                <w:webHidden/>
              </w:rPr>
              <w:instrText xml:space="preserve"> PAGEREF _Toc190937210 \h </w:instrText>
            </w:r>
            <w:r>
              <w:rPr>
                <w:noProof/>
                <w:webHidden/>
              </w:rPr>
            </w:r>
            <w:r>
              <w:rPr>
                <w:noProof/>
                <w:webHidden/>
              </w:rPr>
              <w:fldChar w:fldCharType="separate"/>
            </w:r>
            <w:r>
              <w:rPr>
                <w:noProof/>
                <w:webHidden/>
              </w:rPr>
              <w:t>7</w:t>
            </w:r>
            <w:r>
              <w:rPr>
                <w:noProof/>
                <w:webHidden/>
              </w:rPr>
              <w:fldChar w:fldCharType="end"/>
            </w:r>
          </w:hyperlink>
        </w:p>
        <w:p w14:paraId="4E848A25" w14:textId="40D8EC45" w:rsidR="00517EDE" w:rsidRDefault="00517EDE">
          <w:pPr>
            <w:pStyle w:val="TOC2"/>
            <w:tabs>
              <w:tab w:val="right" w:leader="dot" w:pos="9350"/>
            </w:tabs>
            <w:rPr>
              <w:rFonts w:eastAsiaTheme="minorEastAsia"/>
              <w:noProof/>
              <w:sz w:val="24"/>
              <w:szCs w:val="24"/>
            </w:rPr>
          </w:pPr>
          <w:hyperlink w:anchor="_Toc190937211" w:history="1">
            <w:r w:rsidRPr="00DB1D68">
              <w:rPr>
                <w:rStyle w:val="Hyperlink"/>
                <w:noProof/>
              </w:rPr>
              <w:t>About the MASFA</w:t>
            </w:r>
            <w:r>
              <w:rPr>
                <w:noProof/>
                <w:webHidden/>
              </w:rPr>
              <w:tab/>
            </w:r>
            <w:r>
              <w:rPr>
                <w:noProof/>
                <w:webHidden/>
              </w:rPr>
              <w:fldChar w:fldCharType="begin"/>
            </w:r>
            <w:r>
              <w:rPr>
                <w:noProof/>
                <w:webHidden/>
              </w:rPr>
              <w:instrText xml:space="preserve"> PAGEREF _Toc190937211 \h </w:instrText>
            </w:r>
            <w:r>
              <w:rPr>
                <w:noProof/>
                <w:webHidden/>
              </w:rPr>
            </w:r>
            <w:r>
              <w:rPr>
                <w:noProof/>
                <w:webHidden/>
              </w:rPr>
              <w:fldChar w:fldCharType="separate"/>
            </w:r>
            <w:r>
              <w:rPr>
                <w:noProof/>
                <w:webHidden/>
              </w:rPr>
              <w:t>7</w:t>
            </w:r>
            <w:r>
              <w:rPr>
                <w:noProof/>
                <w:webHidden/>
              </w:rPr>
              <w:fldChar w:fldCharType="end"/>
            </w:r>
          </w:hyperlink>
        </w:p>
        <w:p w14:paraId="4DB48C13" w14:textId="2739E87C" w:rsidR="00517EDE" w:rsidRDefault="00517EDE">
          <w:pPr>
            <w:pStyle w:val="TOC2"/>
            <w:tabs>
              <w:tab w:val="right" w:leader="dot" w:pos="9350"/>
            </w:tabs>
            <w:rPr>
              <w:rFonts w:eastAsiaTheme="minorEastAsia"/>
              <w:noProof/>
              <w:sz w:val="24"/>
              <w:szCs w:val="24"/>
            </w:rPr>
          </w:pPr>
          <w:hyperlink w:anchor="_Toc190937212" w:history="1">
            <w:r w:rsidRPr="00DB1D68">
              <w:rPr>
                <w:rStyle w:val="Hyperlink"/>
                <w:noProof/>
              </w:rPr>
              <w:t>Unlocking Historic Financial Aid</w:t>
            </w:r>
            <w:r>
              <w:rPr>
                <w:noProof/>
                <w:webHidden/>
              </w:rPr>
              <w:tab/>
            </w:r>
            <w:r>
              <w:rPr>
                <w:noProof/>
                <w:webHidden/>
              </w:rPr>
              <w:fldChar w:fldCharType="begin"/>
            </w:r>
            <w:r>
              <w:rPr>
                <w:noProof/>
                <w:webHidden/>
              </w:rPr>
              <w:instrText xml:space="preserve"> PAGEREF _Toc190937212 \h </w:instrText>
            </w:r>
            <w:r>
              <w:rPr>
                <w:noProof/>
                <w:webHidden/>
              </w:rPr>
            </w:r>
            <w:r>
              <w:rPr>
                <w:noProof/>
                <w:webHidden/>
              </w:rPr>
              <w:fldChar w:fldCharType="separate"/>
            </w:r>
            <w:r>
              <w:rPr>
                <w:noProof/>
                <w:webHidden/>
              </w:rPr>
              <w:t>8</w:t>
            </w:r>
            <w:r>
              <w:rPr>
                <w:noProof/>
                <w:webHidden/>
              </w:rPr>
              <w:fldChar w:fldCharType="end"/>
            </w:r>
          </w:hyperlink>
        </w:p>
        <w:p w14:paraId="226E9E8E" w14:textId="3A5CF652" w:rsidR="00517EDE" w:rsidRDefault="00517EDE">
          <w:pPr>
            <w:pStyle w:val="TOC1"/>
            <w:tabs>
              <w:tab w:val="right" w:leader="dot" w:pos="9350"/>
            </w:tabs>
            <w:rPr>
              <w:rFonts w:eastAsiaTheme="minorEastAsia"/>
              <w:noProof/>
              <w:sz w:val="24"/>
              <w:szCs w:val="24"/>
            </w:rPr>
          </w:pPr>
          <w:hyperlink w:anchor="_Toc190937213" w:history="1">
            <w:r w:rsidRPr="00DB1D68">
              <w:rPr>
                <w:rStyle w:val="Hyperlink"/>
                <w:noProof/>
              </w:rPr>
              <w:t>Massachusetts FAFSA and MASFA Completion Rates</w:t>
            </w:r>
            <w:r>
              <w:rPr>
                <w:noProof/>
                <w:webHidden/>
              </w:rPr>
              <w:tab/>
            </w:r>
            <w:r>
              <w:rPr>
                <w:noProof/>
                <w:webHidden/>
              </w:rPr>
              <w:fldChar w:fldCharType="begin"/>
            </w:r>
            <w:r>
              <w:rPr>
                <w:noProof/>
                <w:webHidden/>
              </w:rPr>
              <w:instrText xml:space="preserve"> PAGEREF _Toc190937213 \h </w:instrText>
            </w:r>
            <w:r>
              <w:rPr>
                <w:noProof/>
                <w:webHidden/>
              </w:rPr>
            </w:r>
            <w:r>
              <w:rPr>
                <w:noProof/>
                <w:webHidden/>
              </w:rPr>
              <w:fldChar w:fldCharType="separate"/>
            </w:r>
            <w:r>
              <w:rPr>
                <w:noProof/>
                <w:webHidden/>
              </w:rPr>
              <w:t>8</w:t>
            </w:r>
            <w:r>
              <w:rPr>
                <w:noProof/>
                <w:webHidden/>
              </w:rPr>
              <w:fldChar w:fldCharType="end"/>
            </w:r>
          </w:hyperlink>
        </w:p>
        <w:p w14:paraId="08C56569" w14:textId="3567FF52" w:rsidR="00517EDE" w:rsidRDefault="00517EDE">
          <w:pPr>
            <w:pStyle w:val="TOC2"/>
            <w:tabs>
              <w:tab w:val="right" w:leader="dot" w:pos="9350"/>
            </w:tabs>
            <w:rPr>
              <w:rFonts w:eastAsiaTheme="minorEastAsia"/>
              <w:noProof/>
              <w:sz w:val="24"/>
              <w:szCs w:val="24"/>
            </w:rPr>
          </w:pPr>
          <w:hyperlink w:anchor="_Toc190937214" w:history="1">
            <w:r w:rsidRPr="00DB1D68">
              <w:rPr>
                <w:rStyle w:val="Hyperlink"/>
                <w:noProof/>
              </w:rPr>
              <w:t>College-Going High School Seniors</w:t>
            </w:r>
            <w:r>
              <w:rPr>
                <w:noProof/>
                <w:webHidden/>
              </w:rPr>
              <w:tab/>
            </w:r>
            <w:r>
              <w:rPr>
                <w:noProof/>
                <w:webHidden/>
              </w:rPr>
              <w:fldChar w:fldCharType="begin"/>
            </w:r>
            <w:r>
              <w:rPr>
                <w:noProof/>
                <w:webHidden/>
              </w:rPr>
              <w:instrText xml:space="preserve"> PAGEREF _Toc190937214 \h </w:instrText>
            </w:r>
            <w:r>
              <w:rPr>
                <w:noProof/>
                <w:webHidden/>
              </w:rPr>
            </w:r>
            <w:r>
              <w:rPr>
                <w:noProof/>
                <w:webHidden/>
              </w:rPr>
              <w:fldChar w:fldCharType="separate"/>
            </w:r>
            <w:r>
              <w:rPr>
                <w:noProof/>
                <w:webHidden/>
              </w:rPr>
              <w:t>8</w:t>
            </w:r>
            <w:r>
              <w:rPr>
                <w:noProof/>
                <w:webHidden/>
              </w:rPr>
              <w:fldChar w:fldCharType="end"/>
            </w:r>
          </w:hyperlink>
        </w:p>
        <w:p w14:paraId="17D02CFC" w14:textId="2E239F9F" w:rsidR="00517EDE" w:rsidRDefault="00517EDE">
          <w:pPr>
            <w:pStyle w:val="TOC2"/>
            <w:tabs>
              <w:tab w:val="right" w:leader="dot" w:pos="9350"/>
            </w:tabs>
            <w:rPr>
              <w:rFonts w:eastAsiaTheme="minorEastAsia"/>
              <w:noProof/>
              <w:sz w:val="24"/>
              <w:szCs w:val="24"/>
            </w:rPr>
          </w:pPr>
          <w:hyperlink w:anchor="_Toc190937215" w:history="1">
            <w:r w:rsidRPr="00DB1D68">
              <w:rPr>
                <w:rStyle w:val="Hyperlink"/>
                <w:noProof/>
              </w:rPr>
              <w:t>New and Returning College Students</w:t>
            </w:r>
            <w:r>
              <w:rPr>
                <w:noProof/>
                <w:webHidden/>
              </w:rPr>
              <w:tab/>
            </w:r>
            <w:r>
              <w:rPr>
                <w:noProof/>
                <w:webHidden/>
              </w:rPr>
              <w:fldChar w:fldCharType="begin"/>
            </w:r>
            <w:r>
              <w:rPr>
                <w:noProof/>
                <w:webHidden/>
              </w:rPr>
              <w:instrText xml:space="preserve"> PAGEREF _Toc190937215 \h </w:instrText>
            </w:r>
            <w:r>
              <w:rPr>
                <w:noProof/>
                <w:webHidden/>
              </w:rPr>
            </w:r>
            <w:r>
              <w:rPr>
                <w:noProof/>
                <w:webHidden/>
              </w:rPr>
              <w:fldChar w:fldCharType="separate"/>
            </w:r>
            <w:r>
              <w:rPr>
                <w:noProof/>
                <w:webHidden/>
              </w:rPr>
              <w:t>11</w:t>
            </w:r>
            <w:r>
              <w:rPr>
                <w:noProof/>
                <w:webHidden/>
              </w:rPr>
              <w:fldChar w:fldCharType="end"/>
            </w:r>
          </w:hyperlink>
        </w:p>
        <w:p w14:paraId="285A9019" w14:textId="789CC051" w:rsidR="00517EDE" w:rsidRDefault="00517EDE">
          <w:pPr>
            <w:pStyle w:val="TOC2"/>
            <w:tabs>
              <w:tab w:val="right" w:leader="dot" w:pos="9350"/>
            </w:tabs>
            <w:rPr>
              <w:rFonts w:eastAsiaTheme="minorEastAsia"/>
              <w:noProof/>
              <w:sz w:val="24"/>
              <w:szCs w:val="24"/>
            </w:rPr>
          </w:pPr>
          <w:hyperlink w:anchor="_Toc190937216" w:history="1">
            <w:r w:rsidRPr="00DB1D68">
              <w:rPr>
                <w:rStyle w:val="Hyperlink"/>
                <w:noProof/>
              </w:rPr>
              <w:t>Students Enrolled in Public Colleges and Universities</w:t>
            </w:r>
            <w:r>
              <w:rPr>
                <w:noProof/>
                <w:webHidden/>
              </w:rPr>
              <w:tab/>
            </w:r>
            <w:r>
              <w:rPr>
                <w:noProof/>
                <w:webHidden/>
              </w:rPr>
              <w:fldChar w:fldCharType="begin"/>
            </w:r>
            <w:r>
              <w:rPr>
                <w:noProof/>
                <w:webHidden/>
              </w:rPr>
              <w:instrText xml:space="preserve"> PAGEREF _Toc190937216 \h </w:instrText>
            </w:r>
            <w:r>
              <w:rPr>
                <w:noProof/>
                <w:webHidden/>
              </w:rPr>
            </w:r>
            <w:r>
              <w:rPr>
                <w:noProof/>
                <w:webHidden/>
              </w:rPr>
              <w:fldChar w:fldCharType="separate"/>
            </w:r>
            <w:r>
              <w:rPr>
                <w:noProof/>
                <w:webHidden/>
              </w:rPr>
              <w:t>12</w:t>
            </w:r>
            <w:r>
              <w:rPr>
                <w:noProof/>
                <w:webHidden/>
              </w:rPr>
              <w:fldChar w:fldCharType="end"/>
            </w:r>
          </w:hyperlink>
        </w:p>
        <w:p w14:paraId="3556CCAD" w14:textId="10C380D8" w:rsidR="00517EDE" w:rsidRDefault="00517EDE">
          <w:pPr>
            <w:pStyle w:val="TOC1"/>
            <w:tabs>
              <w:tab w:val="right" w:leader="dot" w:pos="9350"/>
            </w:tabs>
            <w:rPr>
              <w:rFonts w:eastAsiaTheme="minorEastAsia"/>
              <w:noProof/>
              <w:sz w:val="24"/>
              <w:szCs w:val="24"/>
            </w:rPr>
          </w:pPr>
          <w:hyperlink w:anchor="_Toc190937217" w:history="1">
            <w:r w:rsidRPr="00DB1D68">
              <w:rPr>
                <w:rStyle w:val="Hyperlink"/>
                <w:noProof/>
              </w:rPr>
              <w:t>What’s in Place in Massachusetts</w:t>
            </w:r>
            <w:r>
              <w:rPr>
                <w:noProof/>
                <w:webHidden/>
              </w:rPr>
              <w:tab/>
            </w:r>
            <w:r>
              <w:rPr>
                <w:noProof/>
                <w:webHidden/>
              </w:rPr>
              <w:fldChar w:fldCharType="begin"/>
            </w:r>
            <w:r>
              <w:rPr>
                <w:noProof/>
                <w:webHidden/>
              </w:rPr>
              <w:instrText xml:space="preserve"> PAGEREF _Toc190937217 \h </w:instrText>
            </w:r>
            <w:r>
              <w:rPr>
                <w:noProof/>
                <w:webHidden/>
              </w:rPr>
            </w:r>
            <w:r>
              <w:rPr>
                <w:noProof/>
                <w:webHidden/>
              </w:rPr>
              <w:fldChar w:fldCharType="separate"/>
            </w:r>
            <w:r>
              <w:rPr>
                <w:noProof/>
                <w:webHidden/>
              </w:rPr>
              <w:t>14</w:t>
            </w:r>
            <w:r>
              <w:rPr>
                <w:noProof/>
                <w:webHidden/>
              </w:rPr>
              <w:fldChar w:fldCharType="end"/>
            </w:r>
          </w:hyperlink>
        </w:p>
        <w:p w14:paraId="5DF6C829" w14:textId="37642D4A" w:rsidR="00517EDE" w:rsidRDefault="00517EDE">
          <w:pPr>
            <w:pStyle w:val="TOC2"/>
            <w:tabs>
              <w:tab w:val="right" w:leader="dot" w:pos="9350"/>
            </w:tabs>
            <w:rPr>
              <w:rFonts w:eastAsiaTheme="minorEastAsia"/>
              <w:noProof/>
              <w:sz w:val="24"/>
              <w:szCs w:val="24"/>
            </w:rPr>
          </w:pPr>
          <w:hyperlink w:anchor="_Toc190937218" w:history="1">
            <w:r w:rsidRPr="00DB1D68">
              <w:rPr>
                <w:rStyle w:val="Hyperlink"/>
                <w:noProof/>
              </w:rPr>
              <w:t>My Career and Academic Plan (MyCAP)</w:t>
            </w:r>
            <w:r>
              <w:rPr>
                <w:noProof/>
                <w:webHidden/>
              </w:rPr>
              <w:tab/>
            </w:r>
            <w:r>
              <w:rPr>
                <w:noProof/>
                <w:webHidden/>
              </w:rPr>
              <w:fldChar w:fldCharType="begin"/>
            </w:r>
            <w:r>
              <w:rPr>
                <w:noProof/>
                <w:webHidden/>
              </w:rPr>
              <w:instrText xml:space="preserve"> PAGEREF _Toc190937218 \h </w:instrText>
            </w:r>
            <w:r>
              <w:rPr>
                <w:noProof/>
                <w:webHidden/>
              </w:rPr>
            </w:r>
            <w:r>
              <w:rPr>
                <w:noProof/>
                <w:webHidden/>
              </w:rPr>
              <w:fldChar w:fldCharType="separate"/>
            </w:r>
            <w:r>
              <w:rPr>
                <w:noProof/>
                <w:webHidden/>
              </w:rPr>
              <w:t>14</w:t>
            </w:r>
            <w:r>
              <w:rPr>
                <w:noProof/>
                <w:webHidden/>
              </w:rPr>
              <w:fldChar w:fldCharType="end"/>
            </w:r>
          </w:hyperlink>
        </w:p>
        <w:p w14:paraId="5F69B964" w14:textId="1F9DC41E" w:rsidR="00517EDE" w:rsidRDefault="00517EDE">
          <w:pPr>
            <w:pStyle w:val="TOC2"/>
            <w:tabs>
              <w:tab w:val="right" w:leader="dot" w:pos="9350"/>
            </w:tabs>
            <w:rPr>
              <w:rFonts w:eastAsiaTheme="minorEastAsia"/>
              <w:noProof/>
              <w:sz w:val="24"/>
              <w:szCs w:val="24"/>
            </w:rPr>
          </w:pPr>
          <w:hyperlink w:anchor="_Toc190937219" w:history="1">
            <w:r w:rsidRPr="00DB1D68">
              <w:rPr>
                <w:rStyle w:val="Hyperlink"/>
                <w:noProof/>
              </w:rPr>
              <w:t>Partnerships</w:t>
            </w:r>
            <w:r>
              <w:rPr>
                <w:noProof/>
                <w:webHidden/>
              </w:rPr>
              <w:tab/>
            </w:r>
            <w:r>
              <w:rPr>
                <w:noProof/>
                <w:webHidden/>
              </w:rPr>
              <w:fldChar w:fldCharType="begin"/>
            </w:r>
            <w:r>
              <w:rPr>
                <w:noProof/>
                <w:webHidden/>
              </w:rPr>
              <w:instrText xml:space="preserve"> PAGEREF _Toc190937219 \h </w:instrText>
            </w:r>
            <w:r>
              <w:rPr>
                <w:noProof/>
                <w:webHidden/>
              </w:rPr>
            </w:r>
            <w:r>
              <w:rPr>
                <w:noProof/>
                <w:webHidden/>
              </w:rPr>
              <w:fldChar w:fldCharType="separate"/>
            </w:r>
            <w:r>
              <w:rPr>
                <w:noProof/>
                <w:webHidden/>
              </w:rPr>
              <w:t>14</w:t>
            </w:r>
            <w:r>
              <w:rPr>
                <w:noProof/>
                <w:webHidden/>
              </w:rPr>
              <w:fldChar w:fldCharType="end"/>
            </w:r>
          </w:hyperlink>
        </w:p>
        <w:p w14:paraId="75FA0BC3" w14:textId="5A5C7121" w:rsidR="00517EDE" w:rsidRDefault="00517EDE">
          <w:pPr>
            <w:pStyle w:val="TOC2"/>
            <w:tabs>
              <w:tab w:val="right" w:leader="dot" w:pos="9350"/>
            </w:tabs>
            <w:rPr>
              <w:rFonts w:eastAsiaTheme="minorEastAsia"/>
              <w:noProof/>
              <w:sz w:val="24"/>
              <w:szCs w:val="24"/>
            </w:rPr>
          </w:pPr>
          <w:hyperlink w:anchor="_Toc190937220" w:history="1">
            <w:r w:rsidRPr="00DB1D68">
              <w:rPr>
                <w:rStyle w:val="Hyperlink"/>
                <w:noProof/>
              </w:rPr>
              <w:t>FAFSA and MASFA Support in Schools</w:t>
            </w:r>
            <w:r>
              <w:rPr>
                <w:noProof/>
                <w:webHidden/>
              </w:rPr>
              <w:tab/>
            </w:r>
            <w:r>
              <w:rPr>
                <w:noProof/>
                <w:webHidden/>
              </w:rPr>
              <w:fldChar w:fldCharType="begin"/>
            </w:r>
            <w:r>
              <w:rPr>
                <w:noProof/>
                <w:webHidden/>
              </w:rPr>
              <w:instrText xml:space="preserve"> PAGEREF _Toc190937220 \h </w:instrText>
            </w:r>
            <w:r>
              <w:rPr>
                <w:noProof/>
                <w:webHidden/>
              </w:rPr>
            </w:r>
            <w:r>
              <w:rPr>
                <w:noProof/>
                <w:webHidden/>
              </w:rPr>
              <w:fldChar w:fldCharType="separate"/>
            </w:r>
            <w:r>
              <w:rPr>
                <w:noProof/>
                <w:webHidden/>
              </w:rPr>
              <w:t>15</w:t>
            </w:r>
            <w:r>
              <w:rPr>
                <w:noProof/>
                <w:webHidden/>
              </w:rPr>
              <w:fldChar w:fldCharType="end"/>
            </w:r>
          </w:hyperlink>
        </w:p>
        <w:p w14:paraId="14A24143" w14:textId="64C4B3E5" w:rsidR="00517EDE" w:rsidRDefault="00517EDE">
          <w:pPr>
            <w:pStyle w:val="TOC2"/>
            <w:tabs>
              <w:tab w:val="right" w:leader="dot" w:pos="9350"/>
            </w:tabs>
            <w:rPr>
              <w:rFonts w:eastAsiaTheme="minorEastAsia"/>
              <w:noProof/>
              <w:sz w:val="24"/>
              <w:szCs w:val="24"/>
            </w:rPr>
          </w:pPr>
          <w:hyperlink w:anchor="_Toc190937221" w:history="1">
            <w:r w:rsidRPr="00DB1D68">
              <w:rPr>
                <w:rStyle w:val="Hyperlink"/>
                <w:noProof/>
              </w:rPr>
              <w:t>Tracking and Data Analytics</w:t>
            </w:r>
            <w:r>
              <w:rPr>
                <w:noProof/>
                <w:webHidden/>
              </w:rPr>
              <w:tab/>
            </w:r>
            <w:r>
              <w:rPr>
                <w:noProof/>
                <w:webHidden/>
              </w:rPr>
              <w:fldChar w:fldCharType="begin"/>
            </w:r>
            <w:r>
              <w:rPr>
                <w:noProof/>
                <w:webHidden/>
              </w:rPr>
              <w:instrText xml:space="preserve"> PAGEREF _Toc190937221 \h </w:instrText>
            </w:r>
            <w:r>
              <w:rPr>
                <w:noProof/>
                <w:webHidden/>
              </w:rPr>
            </w:r>
            <w:r>
              <w:rPr>
                <w:noProof/>
                <w:webHidden/>
              </w:rPr>
              <w:fldChar w:fldCharType="separate"/>
            </w:r>
            <w:r>
              <w:rPr>
                <w:noProof/>
                <w:webHidden/>
              </w:rPr>
              <w:t>15</w:t>
            </w:r>
            <w:r>
              <w:rPr>
                <w:noProof/>
                <w:webHidden/>
              </w:rPr>
              <w:fldChar w:fldCharType="end"/>
            </w:r>
          </w:hyperlink>
        </w:p>
        <w:p w14:paraId="2FAE5FE9" w14:textId="14CA01B1" w:rsidR="00517EDE" w:rsidRDefault="00517EDE">
          <w:pPr>
            <w:pStyle w:val="TOC2"/>
            <w:tabs>
              <w:tab w:val="right" w:leader="dot" w:pos="9350"/>
            </w:tabs>
            <w:rPr>
              <w:rFonts w:eastAsiaTheme="minorEastAsia"/>
              <w:noProof/>
              <w:sz w:val="24"/>
              <w:szCs w:val="24"/>
            </w:rPr>
          </w:pPr>
          <w:hyperlink w:anchor="_Toc190937222" w:history="1">
            <w:r w:rsidRPr="00DB1D68">
              <w:rPr>
                <w:rStyle w:val="Hyperlink"/>
                <w:noProof/>
              </w:rPr>
              <w:t>Communications</w:t>
            </w:r>
            <w:r>
              <w:rPr>
                <w:noProof/>
                <w:webHidden/>
              </w:rPr>
              <w:tab/>
            </w:r>
            <w:r>
              <w:rPr>
                <w:noProof/>
                <w:webHidden/>
              </w:rPr>
              <w:fldChar w:fldCharType="begin"/>
            </w:r>
            <w:r>
              <w:rPr>
                <w:noProof/>
                <w:webHidden/>
              </w:rPr>
              <w:instrText xml:space="preserve"> PAGEREF _Toc190937222 \h </w:instrText>
            </w:r>
            <w:r>
              <w:rPr>
                <w:noProof/>
                <w:webHidden/>
              </w:rPr>
            </w:r>
            <w:r>
              <w:rPr>
                <w:noProof/>
                <w:webHidden/>
              </w:rPr>
              <w:fldChar w:fldCharType="separate"/>
            </w:r>
            <w:r>
              <w:rPr>
                <w:noProof/>
                <w:webHidden/>
              </w:rPr>
              <w:t>16</w:t>
            </w:r>
            <w:r>
              <w:rPr>
                <w:noProof/>
                <w:webHidden/>
              </w:rPr>
              <w:fldChar w:fldCharType="end"/>
            </w:r>
          </w:hyperlink>
        </w:p>
        <w:p w14:paraId="4FA24CCE" w14:textId="660BF3A9" w:rsidR="00517EDE" w:rsidRDefault="00517EDE">
          <w:pPr>
            <w:pStyle w:val="TOC2"/>
            <w:tabs>
              <w:tab w:val="right" w:leader="dot" w:pos="9350"/>
            </w:tabs>
            <w:rPr>
              <w:rFonts w:eastAsiaTheme="minorEastAsia"/>
              <w:noProof/>
              <w:sz w:val="24"/>
              <w:szCs w:val="24"/>
            </w:rPr>
          </w:pPr>
          <w:hyperlink w:anchor="_Toc190937223" w:history="1">
            <w:r w:rsidRPr="00DB1D68">
              <w:rPr>
                <w:rStyle w:val="Hyperlink"/>
                <w:noProof/>
              </w:rPr>
              <w:t>Massachusetts Economic Development Bill</w:t>
            </w:r>
            <w:r>
              <w:rPr>
                <w:noProof/>
                <w:webHidden/>
              </w:rPr>
              <w:tab/>
            </w:r>
            <w:r>
              <w:rPr>
                <w:noProof/>
                <w:webHidden/>
              </w:rPr>
              <w:fldChar w:fldCharType="begin"/>
            </w:r>
            <w:r>
              <w:rPr>
                <w:noProof/>
                <w:webHidden/>
              </w:rPr>
              <w:instrText xml:space="preserve"> PAGEREF _Toc190937223 \h </w:instrText>
            </w:r>
            <w:r>
              <w:rPr>
                <w:noProof/>
                <w:webHidden/>
              </w:rPr>
            </w:r>
            <w:r>
              <w:rPr>
                <w:noProof/>
                <w:webHidden/>
              </w:rPr>
              <w:fldChar w:fldCharType="separate"/>
            </w:r>
            <w:r>
              <w:rPr>
                <w:noProof/>
                <w:webHidden/>
              </w:rPr>
              <w:t>16</w:t>
            </w:r>
            <w:r>
              <w:rPr>
                <w:noProof/>
                <w:webHidden/>
              </w:rPr>
              <w:fldChar w:fldCharType="end"/>
            </w:r>
          </w:hyperlink>
        </w:p>
        <w:p w14:paraId="2069488A" w14:textId="3D0466E4" w:rsidR="00517EDE" w:rsidRDefault="00517EDE">
          <w:pPr>
            <w:pStyle w:val="TOC1"/>
            <w:tabs>
              <w:tab w:val="right" w:leader="dot" w:pos="9350"/>
            </w:tabs>
            <w:rPr>
              <w:rFonts w:eastAsiaTheme="minorEastAsia"/>
              <w:noProof/>
              <w:sz w:val="24"/>
              <w:szCs w:val="24"/>
            </w:rPr>
          </w:pPr>
          <w:hyperlink w:anchor="_Toc190937224" w:history="1">
            <w:r w:rsidRPr="00DB1D68">
              <w:rPr>
                <w:rStyle w:val="Hyperlink"/>
                <w:noProof/>
              </w:rPr>
              <w:t>Recommendations</w:t>
            </w:r>
            <w:r>
              <w:rPr>
                <w:noProof/>
                <w:webHidden/>
              </w:rPr>
              <w:tab/>
            </w:r>
            <w:r>
              <w:rPr>
                <w:noProof/>
                <w:webHidden/>
              </w:rPr>
              <w:fldChar w:fldCharType="begin"/>
            </w:r>
            <w:r>
              <w:rPr>
                <w:noProof/>
                <w:webHidden/>
              </w:rPr>
              <w:instrText xml:space="preserve"> PAGEREF _Toc190937224 \h </w:instrText>
            </w:r>
            <w:r>
              <w:rPr>
                <w:noProof/>
                <w:webHidden/>
              </w:rPr>
            </w:r>
            <w:r>
              <w:rPr>
                <w:noProof/>
                <w:webHidden/>
              </w:rPr>
              <w:fldChar w:fldCharType="separate"/>
            </w:r>
            <w:r>
              <w:rPr>
                <w:noProof/>
                <w:webHidden/>
              </w:rPr>
              <w:t>16</w:t>
            </w:r>
            <w:r>
              <w:rPr>
                <w:noProof/>
                <w:webHidden/>
              </w:rPr>
              <w:fldChar w:fldCharType="end"/>
            </w:r>
          </w:hyperlink>
        </w:p>
        <w:p w14:paraId="02109779" w14:textId="26930102" w:rsidR="00517EDE" w:rsidRDefault="00517EDE">
          <w:pPr>
            <w:pStyle w:val="TOC1"/>
            <w:tabs>
              <w:tab w:val="right" w:leader="dot" w:pos="9350"/>
            </w:tabs>
            <w:rPr>
              <w:rFonts w:eastAsiaTheme="minorEastAsia"/>
              <w:noProof/>
              <w:sz w:val="24"/>
              <w:szCs w:val="24"/>
            </w:rPr>
          </w:pPr>
          <w:hyperlink w:anchor="_Toc190937225" w:history="1">
            <w:r w:rsidRPr="00DB1D68">
              <w:rPr>
                <w:rStyle w:val="Hyperlink"/>
                <w:noProof/>
              </w:rPr>
              <w:t>Summary and Next Steps</w:t>
            </w:r>
            <w:r>
              <w:rPr>
                <w:noProof/>
                <w:webHidden/>
              </w:rPr>
              <w:tab/>
            </w:r>
            <w:r>
              <w:rPr>
                <w:noProof/>
                <w:webHidden/>
              </w:rPr>
              <w:fldChar w:fldCharType="begin"/>
            </w:r>
            <w:r>
              <w:rPr>
                <w:noProof/>
                <w:webHidden/>
              </w:rPr>
              <w:instrText xml:space="preserve"> PAGEREF _Toc190937225 \h </w:instrText>
            </w:r>
            <w:r>
              <w:rPr>
                <w:noProof/>
                <w:webHidden/>
              </w:rPr>
            </w:r>
            <w:r>
              <w:rPr>
                <w:noProof/>
                <w:webHidden/>
              </w:rPr>
              <w:fldChar w:fldCharType="separate"/>
            </w:r>
            <w:r>
              <w:rPr>
                <w:noProof/>
                <w:webHidden/>
              </w:rPr>
              <w:t>19</w:t>
            </w:r>
            <w:r>
              <w:rPr>
                <w:noProof/>
                <w:webHidden/>
              </w:rPr>
              <w:fldChar w:fldCharType="end"/>
            </w:r>
          </w:hyperlink>
        </w:p>
        <w:p w14:paraId="52698129" w14:textId="518FBF6B" w:rsidR="7CC2AA2F" w:rsidRDefault="7B880A55" w:rsidP="37BFAAB0">
          <w:pPr>
            <w:pStyle w:val="TOC1"/>
            <w:tabs>
              <w:tab w:val="right" w:leader="dot" w:pos="9360"/>
            </w:tabs>
            <w:rPr>
              <w:noProof/>
            </w:rPr>
          </w:pPr>
          <w:r>
            <w:fldChar w:fldCharType="end"/>
          </w:r>
        </w:p>
      </w:sdtContent>
    </w:sdt>
    <w:p w14:paraId="2AF52963" w14:textId="1EB68401" w:rsidR="00BF7F02" w:rsidRDefault="00BF7F02">
      <w:pPr>
        <w:rPr>
          <w:rFonts w:ascii="Calibri" w:hAnsi="Calibri" w:cs="Calibri"/>
          <w:sz w:val="18"/>
          <w:szCs w:val="18"/>
        </w:rPr>
      </w:pPr>
      <w:r>
        <w:rPr>
          <w:rFonts w:ascii="Calibri" w:hAnsi="Calibri" w:cs="Calibri"/>
          <w:sz w:val="18"/>
          <w:szCs w:val="18"/>
        </w:rPr>
        <w:br w:type="page"/>
      </w:r>
    </w:p>
    <w:p w14:paraId="792F7641" w14:textId="3F1018D6" w:rsidR="00435356" w:rsidRDefault="00435356" w:rsidP="5D07AB3C">
      <w:pPr>
        <w:pStyle w:val="Heading1"/>
      </w:pPr>
      <w:bookmarkStart w:id="5" w:name="_Toc365197581"/>
      <w:bookmarkStart w:id="6" w:name="_Toc190937208"/>
      <w:r>
        <w:lastRenderedPageBreak/>
        <w:t>Executive Summary</w:t>
      </w:r>
      <w:bookmarkEnd w:id="5"/>
      <w:bookmarkEnd w:id="6"/>
    </w:p>
    <w:p w14:paraId="03C4CCD7" w14:textId="7A4C55C1" w:rsidR="0012581F" w:rsidRPr="003B25C6" w:rsidRDefault="3021D4F9" w:rsidP="00435356">
      <w:pPr>
        <w:rPr>
          <w:rFonts w:ascii="Calibri" w:hAnsi="Calibri" w:cs="Calibri"/>
          <w:sz w:val="24"/>
          <w:szCs w:val="24"/>
        </w:rPr>
      </w:pPr>
      <w:r w:rsidRPr="003B25C6">
        <w:rPr>
          <w:rFonts w:ascii="Calibri" w:eastAsiaTheme="minorEastAsia" w:hAnsi="Calibri" w:cs="Calibri"/>
          <w:sz w:val="24"/>
          <w:szCs w:val="24"/>
        </w:rPr>
        <w:t xml:space="preserve">This report is </w:t>
      </w:r>
      <w:r w:rsidR="64FF9BDD" w:rsidRPr="003B25C6">
        <w:rPr>
          <w:rFonts w:ascii="Calibri" w:eastAsiaTheme="minorEastAsia" w:hAnsi="Calibri" w:cs="Calibri"/>
          <w:sz w:val="24"/>
          <w:szCs w:val="24"/>
        </w:rPr>
        <w:t>in response</w:t>
      </w:r>
      <w:r w:rsidRPr="003B25C6">
        <w:rPr>
          <w:rFonts w:ascii="Calibri" w:eastAsiaTheme="minorEastAsia" w:hAnsi="Calibri" w:cs="Calibri"/>
          <w:sz w:val="24"/>
          <w:szCs w:val="24"/>
        </w:rPr>
        <w:t xml:space="preserve"> to a June 20, </w:t>
      </w:r>
      <w:r w:rsidR="009C67B4" w:rsidRPr="003B25C6">
        <w:rPr>
          <w:rFonts w:ascii="Calibri" w:eastAsiaTheme="minorEastAsia" w:hAnsi="Calibri" w:cs="Calibri"/>
          <w:sz w:val="24"/>
          <w:szCs w:val="24"/>
        </w:rPr>
        <w:t>2024,</w:t>
      </w:r>
      <w:r w:rsidRPr="003B25C6">
        <w:rPr>
          <w:rFonts w:ascii="Calibri" w:eastAsiaTheme="minorEastAsia" w:hAnsi="Calibri" w:cs="Calibri"/>
          <w:sz w:val="24"/>
          <w:szCs w:val="24"/>
        </w:rPr>
        <w:t xml:space="preserve"> resolution passed at a joint meeting </w:t>
      </w:r>
      <w:r w:rsidR="0AF2002B" w:rsidRPr="003B25C6">
        <w:rPr>
          <w:rFonts w:ascii="Calibri" w:eastAsiaTheme="minorEastAsia" w:hAnsi="Calibri" w:cs="Calibri"/>
          <w:sz w:val="24"/>
          <w:szCs w:val="24"/>
        </w:rPr>
        <w:t xml:space="preserve">of the </w:t>
      </w:r>
      <w:r w:rsidR="15AE9E73" w:rsidRPr="003B25C6">
        <w:rPr>
          <w:rFonts w:ascii="Calibri" w:eastAsiaTheme="minorEastAsia" w:hAnsi="Calibri" w:cs="Calibri"/>
          <w:sz w:val="24"/>
          <w:szCs w:val="24"/>
        </w:rPr>
        <w:t xml:space="preserve">Massachusetts </w:t>
      </w:r>
      <w:r w:rsidR="0AF2002B" w:rsidRPr="003B25C6">
        <w:rPr>
          <w:rFonts w:ascii="Calibri" w:eastAsiaTheme="minorEastAsia" w:hAnsi="Calibri" w:cs="Calibri"/>
          <w:sz w:val="24"/>
          <w:szCs w:val="24"/>
        </w:rPr>
        <w:t>Board of Elementary and Secondary</w:t>
      </w:r>
      <w:r w:rsidR="4D998D34" w:rsidRPr="003B25C6">
        <w:rPr>
          <w:rFonts w:ascii="Calibri" w:eastAsiaTheme="minorEastAsia" w:hAnsi="Calibri" w:cs="Calibri"/>
          <w:sz w:val="24"/>
          <w:szCs w:val="24"/>
        </w:rPr>
        <w:t xml:space="preserve"> </w:t>
      </w:r>
      <w:r w:rsidR="0AF2002B" w:rsidRPr="003B25C6">
        <w:rPr>
          <w:rFonts w:ascii="Calibri" w:eastAsiaTheme="minorEastAsia" w:hAnsi="Calibri" w:cs="Calibri"/>
          <w:sz w:val="24"/>
          <w:szCs w:val="24"/>
        </w:rPr>
        <w:t>Education and the</w:t>
      </w:r>
      <w:r w:rsidR="1DD4BF26" w:rsidRPr="003B25C6">
        <w:rPr>
          <w:rFonts w:ascii="Calibri" w:eastAsiaTheme="minorEastAsia" w:hAnsi="Calibri" w:cs="Calibri"/>
          <w:sz w:val="24"/>
          <w:szCs w:val="24"/>
        </w:rPr>
        <w:t xml:space="preserve"> </w:t>
      </w:r>
      <w:r w:rsidR="1DC78FF3" w:rsidRPr="003B25C6">
        <w:rPr>
          <w:rFonts w:ascii="Calibri" w:eastAsiaTheme="minorEastAsia" w:hAnsi="Calibri" w:cs="Calibri"/>
          <w:sz w:val="24"/>
          <w:szCs w:val="24"/>
        </w:rPr>
        <w:t>Massachusetts</w:t>
      </w:r>
      <w:r w:rsidR="0AF2002B" w:rsidRPr="003B25C6">
        <w:rPr>
          <w:rFonts w:ascii="Calibri" w:eastAsiaTheme="minorEastAsia" w:hAnsi="Calibri" w:cs="Calibri"/>
          <w:sz w:val="24"/>
          <w:szCs w:val="24"/>
        </w:rPr>
        <w:t xml:space="preserve"> Board of Higher Education. The resolution charged the </w:t>
      </w:r>
      <w:r w:rsidR="2445A1E8" w:rsidRPr="003B25C6">
        <w:rPr>
          <w:rFonts w:ascii="Calibri" w:eastAsiaTheme="minorEastAsia" w:hAnsi="Calibri" w:cs="Calibri"/>
          <w:sz w:val="24"/>
          <w:szCs w:val="24"/>
        </w:rPr>
        <w:t xml:space="preserve">Massachusetts </w:t>
      </w:r>
      <w:r w:rsidR="0AF2002B" w:rsidRPr="003B25C6">
        <w:rPr>
          <w:rFonts w:ascii="Calibri" w:eastAsiaTheme="minorEastAsia" w:hAnsi="Calibri" w:cs="Calibri"/>
          <w:sz w:val="24"/>
          <w:szCs w:val="24"/>
        </w:rPr>
        <w:t xml:space="preserve">Department of Elementary and Secondary Education (DESE) and the </w:t>
      </w:r>
      <w:r w:rsidR="73022E61" w:rsidRPr="003B25C6">
        <w:rPr>
          <w:rFonts w:ascii="Calibri" w:eastAsiaTheme="minorEastAsia" w:hAnsi="Calibri" w:cs="Calibri"/>
          <w:sz w:val="24"/>
          <w:szCs w:val="24"/>
        </w:rPr>
        <w:t xml:space="preserve">Massachusetts </w:t>
      </w:r>
      <w:r w:rsidR="0AF2002B" w:rsidRPr="003B25C6">
        <w:rPr>
          <w:rFonts w:ascii="Calibri" w:eastAsiaTheme="minorEastAsia" w:hAnsi="Calibri" w:cs="Calibri"/>
          <w:sz w:val="24"/>
          <w:szCs w:val="24"/>
        </w:rPr>
        <w:t>Department of Higher Education (DHE) with producing a</w:t>
      </w:r>
      <w:r w:rsidR="1F5FC894" w:rsidRPr="003B25C6">
        <w:rPr>
          <w:rFonts w:ascii="Calibri" w:eastAsiaTheme="minorEastAsia" w:hAnsi="Calibri" w:cs="Calibri"/>
          <w:sz w:val="24"/>
          <w:szCs w:val="24"/>
        </w:rPr>
        <w:t xml:space="preserve"> joint annual report that includes </w:t>
      </w:r>
      <w:r w:rsidR="18F0FCF2" w:rsidRPr="003B25C6">
        <w:rPr>
          <w:rFonts w:ascii="Calibri" w:eastAsiaTheme="minorEastAsia" w:hAnsi="Calibri" w:cs="Calibri"/>
          <w:sz w:val="24"/>
          <w:szCs w:val="24"/>
        </w:rPr>
        <w:t>Free Application for Federal Student Aid (</w:t>
      </w:r>
      <w:r w:rsidR="1F5FC894" w:rsidRPr="003B25C6">
        <w:rPr>
          <w:rFonts w:ascii="Calibri" w:eastAsiaTheme="minorEastAsia" w:hAnsi="Calibri" w:cs="Calibri"/>
          <w:sz w:val="24"/>
          <w:szCs w:val="24"/>
        </w:rPr>
        <w:t>FAFSA</w:t>
      </w:r>
      <w:r w:rsidR="18F0FCF2" w:rsidRPr="003B25C6">
        <w:rPr>
          <w:rFonts w:ascii="Calibri" w:eastAsiaTheme="minorEastAsia" w:hAnsi="Calibri" w:cs="Calibri"/>
          <w:sz w:val="24"/>
          <w:szCs w:val="24"/>
        </w:rPr>
        <w:t>)</w:t>
      </w:r>
      <w:r w:rsidR="3FF9FD46" w:rsidRPr="003B25C6">
        <w:rPr>
          <w:rFonts w:ascii="Calibri" w:eastAsiaTheme="minorEastAsia" w:hAnsi="Calibri" w:cs="Calibri"/>
          <w:sz w:val="24"/>
          <w:szCs w:val="24"/>
        </w:rPr>
        <w:t xml:space="preserve"> </w:t>
      </w:r>
      <w:r w:rsidR="1F5FC894" w:rsidRPr="003B25C6">
        <w:rPr>
          <w:rFonts w:ascii="Calibri" w:eastAsiaTheme="minorEastAsia" w:hAnsi="Calibri" w:cs="Calibri"/>
          <w:sz w:val="24"/>
          <w:szCs w:val="24"/>
        </w:rPr>
        <w:t xml:space="preserve">and </w:t>
      </w:r>
      <w:r w:rsidR="18F0FCF2" w:rsidRPr="003B25C6">
        <w:rPr>
          <w:rFonts w:ascii="Calibri" w:eastAsiaTheme="minorEastAsia" w:hAnsi="Calibri" w:cs="Calibri"/>
          <w:sz w:val="24"/>
          <w:szCs w:val="24"/>
        </w:rPr>
        <w:t>Massachusetts Application for State Financial Aid (</w:t>
      </w:r>
      <w:r w:rsidR="1F5FC894" w:rsidRPr="003B25C6">
        <w:rPr>
          <w:rFonts w:ascii="Calibri" w:eastAsiaTheme="minorEastAsia" w:hAnsi="Calibri" w:cs="Calibri"/>
          <w:sz w:val="24"/>
          <w:szCs w:val="24"/>
        </w:rPr>
        <w:t>MASFA</w:t>
      </w:r>
      <w:r w:rsidR="18F0FCF2" w:rsidRPr="003B25C6">
        <w:rPr>
          <w:rFonts w:ascii="Calibri" w:eastAsiaTheme="minorEastAsia" w:hAnsi="Calibri" w:cs="Calibri"/>
          <w:sz w:val="24"/>
          <w:szCs w:val="24"/>
        </w:rPr>
        <w:t>)</w:t>
      </w:r>
      <w:r w:rsidR="1F5FC894" w:rsidRPr="003B25C6">
        <w:rPr>
          <w:rFonts w:ascii="Calibri" w:eastAsiaTheme="minorEastAsia" w:hAnsi="Calibri" w:cs="Calibri"/>
          <w:sz w:val="24"/>
          <w:szCs w:val="24"/>
        </w:rPr>
        <w:t xml:space="preserve"> completion rates by student groups</w:t>
      </w:r>
      <w:r w:rsidR="2A3638DA" w:rsidRPr="003B25C6">
        <w:rPr>
          <w:rFonts w:ascii="Calibri" w:eastAsiaTheme="minorEastAsia" w:hAnsi="Calibri" w:cs="Calibri"/>
          <w:sz w:val="24"/>
          <w:szCs w:val="24"/>
        </w:rPr>
        <w:t>,</w:t>
      </w:r>
      <w:r w:rsidR="3518808D" w:rsidRPr="003B25C6">
        <w:rPr>
          <w:rFonts w:ascii="Calibri" w:eastAsiaTheme="minorEastAsia" w:hAnsi="Calibri" w:cs="Calibri"/>
          <w:sz w:val="24"/>
          <w:szCs w:val="24"/>
        </w:rPr>
        <w:t xml:space="preserve"> </w:t>
      </w:r>
      <w:r w:rsidR="1F5FC894" w:rsidRPr="003B25C6">
        <w:rPr>
          <w:rFonts w:ascii="Calibri" w:eastAsiaTheme="minorEastAsia" w:hAnsi="Calibri" w:cs="Calibri"/>
          <w:sz w:val="24"/>
          <w:szCs w:val="24"/>
        </w:rPr>
        <w:t>a summary of the interagency work on this topic</w:t>
      </w:r>
      <w:r w:rsidR="03353D02" w:rsidRPr="003B25C6">
        <w:rPr>
          <w:rFonts w:ascii="Calibri" w:eastAsiaTheme="minorEastAsia" w:hAnsi="Calibri" w:cs="Calibri"/>
          <w:sz w:val="24"/>
          <w:szCs w:val="24"/>
        </w:rPr>
        <w:t>, and recommendations for further action</w:t>
      </w:r>
      <w:r w:rsidR="1F5FC894" w:rsidRPr="003B25C6">
        <w:rPr>
          <w:rFonts w:ascii="Calibri" w:eastAsiaTheme="minorEastAsia" w:hAnsi="Calibri" w:cs="Calibri"/>
          <w:sz w:val="24"/>
          <w:szCs w:val="24"/>
        </w:rPr>
        <w:t>.</w:t>
      </w:r>
      <w:r w:rsidR="18F0FCF2" w:rsidRPr="003B25C6">
        <w:rPr>
          <w:rFonts w:ascii="Calibri" w:hAnsi="Calibri" w:cs="Calibri"/>
          <w:sz w:val="24"/>
          <w:szCs w:val="24"/>
        </w:rPr>
        <w:t xml:space="preserve"> </w:t>
      </w:r>
    </w:p>
    <w:p w14:paraId="064CE608" w14:textId="5DB5C07A" w:rsidR="00A060DF" w:rsidRPr="003B25C6" w:rsidRDefault="00E5078C" w:rsidP="6C360451">
      <w:pPr>
        <w:spacing w:after="0"/>
        <w:rPr>
          <w:rFonts w:ascii="Calibri" w:eastAsiaTheme="minorEastAsia" w:hAnsi="Calibri" w:cs="Calibri"/>
          <w:sz w:val="24"/>
          <w:szCs w:val="24"/>
        </w:rPr>
      </w:pPr>
      <w:r w:rsidRPr="003B25C6">
        <w:rPr>
          <w:rFonts w:ascii="Calibri" w:eastAsiaTheme="minorEastAsia" w:hAnsi="Calibri" w:cs="Calibri"/>
          <w:sz w:val="24"/>
          <w:szCs w:val="24"/>
        </w:rPr>
        <w:t xml:space="preserve">There are multiple ways to </w:t>
      </w:r>
      <w:r w:rsidR="00A060DF" w:rsidRPr="003B25C6">
        <w:rPr>
          <w:rFonts w:ascii="Calibri" w:eastAsiaTheme="minorEastAsia" w:hAnsi="Calibri" w:cs="Calibri"/>
          <w:sz w:val="24"/>
          <w:szCs w:val="24"/>
        </w:rPr>
        <w:t>look at FAFSA completion rates, including:</w:t>
      </w:r>
    </w:p>
    <w:p w14:paraId="526C19C6" w14:textId="4071E369" w:rsidR="00A060DF" w:rsidRPr="003B25C6" w:rsidRDefault="68D459C7" w:rsidP="6C360451">
      <w:pPr>
        <w:pStyle w:val="ListParagraph"/>
        <w:numPr>
          <w:ilvl w:val="0"/>
          <w:numId w:val="38"/>
        </w:numPr>
        <w:spacing w:after="0"/>
        <w:rPr>
          <w:rFonts w:ascii="Calibri" w:eastAsiaTheme="minorEastAsia" w:hAnsi="Calibri" w:cs="Calibri"/>
          <w:sz w:val="24"/>
          <w:szCs w:val="24"/>
        </w:rPr>
      </w:pPr>
      <w:r w:rsidRPr="003B25C6">
        <w:rPr>
          <w:rFonts w:ascii="Calibri" w:eastAsiaTheme="minorEastAsia" w:hAnsi="Calibri" w:cs="Calibri"/>
          <w:sz w:val="24"/>
          <w:szCs w:val="24"/>
        </w:rPr>
        <w:t xml:space="preserve">As a percentage of high school </w:t>
      </w:r>
      <w:proofErr w:type="gramStart"/>
      <w:r w:rsidRPr="003B25C6">
        <w:rPr>
          <w:rFonts w:ascii="Calibri" w:eastAsiaTheme="minorEastAsia" w:hAnsi="Calibri" w:cs="Calibri"/>
          <w:sz w:val="24"/>
          <w:szCs w:val="24"/>
        </w:rPr>
        <w:t>seniors</w:t>
      </w:r>
      <w:r w:rsidR="58D0DC1B" w:rsidRPr="003B25C6">
        <w:rPr>
          <w:rFonts w:ascii="Calibri" w:eastAsiaTheme="minorEastAsia" w:hAnsi="Calibri" w:cs="Calibri"/>
          <w:sz w:val="24"/>
          <w:szCs w:val="24"/>
        </w:rPr>
        <w:t>;</w:t>
      </w:r>
      <w:proofErr w:type="gramEnd"/>
    </w:p>
    <w:p w14:paraId="71904084" w14:textId="2106538F" w:rsidR="3C20D1FC" w:rsidRPr="003B25C6" w:rsidRDefault="3C20D1FC" w:rsidP="6C360451">
      <w:pPr>
        <w:pStyle w:val="ListParagraph"/>
        <w:numPr>
          <w:ilvl w:val="0"/>
          <w:numId w:val="38"/>
        </w:numPr>
        <w:rPr>
          <w:rFonts w:ascii="Calibri" w:eastAsiaTheme="minorEastAsia" w:hAnsi="Calibri" w:cs="Calibri"/>
          <w:sz w:val="24"/>
          <w:szCs w:val="24"/>
        </w:rPr>
      </w:pPr>
      <w:r w:rsidRPr="003B25C6">
        <w:rPr>
          <w:rFonts w:ascii="Calibri" w:eastAsiaTheme="minorEastAsia" w:hAnsi="Calibri" w:cs="Calibri"/>
          <w:sz w:val="24"/>
          <w:szCs w:val="24"/>
        </w:rPr>
        <w:t>In terms of</w:t>
      </w:r>
      <w:r w:rsidR="236C58FA" w:rsidRPr="003B25C6">
        <w:rPr>
          <w:rFonts w:ascii="Calibri" w:eastAsiaTheme="minorEastAsia" w:hAnsi="Calibri" w:cs="Calibri"/>
          <w:sz w:val="24"/>
          <w:szCs w:val="24"/>
        </w:rPr>
        <w:t xml:space="preserve"> </w:t>
      </w:r>
      <w:r w:rsidR="66F4DD73" w:rsidRPr="003B25C6">
        <w:rPr>
          <w:rFonts w:ascii="Calibri" w:eastAsiaTheme="minorEastAsia" w:hAnsi="Calibri" w:cs="Calibri"/>
          <w:sz w:val="24"/>
          <w:szCs w:val="24"/>
        </w:rPr>
        <w:t>t</w:t>
      </w:r>
      <w:r w:rsidR="68D459C7" w:rsidRPr="003B25C6">
        <w:rPr>
          <w:rFonts w:ascii="Calibri" w:eastAsiaTheme="minorEastAsia" w:hAnsi="Calibri" w:cs="Calibri"/>
          <w:sz w:val="24"/>
          <w:szCs w:val="24"/>
        </w:rPr>
        <w:t xml:space="preserve">otal FAFSA completion numbers, including both students </w:t>
      </w:r>
      <w:r w:rsidR="611236DB" w:rsidRPr="003B25C6">
        <w:rPr>
          <w:rFonts w:ascii="Calibri" w:eastAsiaTheme="minorEastAsia" w:hAnsi="Calibri" w:cs="Calibri"/>
          <w:sz w:val="24"/>
          <w:szCs w:val="24"/>
        </w:rPr>
        <w:t xml:space="preserve">enrolling in their first year of college and students who are returning </w:t>
      </w:r>
      <w:r w:rsidR="0E451BD7" w:rsidRPr="003B25C6">
        <w:rPr>
          <w:rFonts w:ascii="Calibri" w:eastAsiaTheme="minorEastAsia" w:hAnsi="Calibri" w:cs="Calibri"/>
          <w:sz w:val="24"/>
          <w:szCs w:val="24"/>
        </w:rPr>
        <w:t>for subsequent years of college</w:t>
      </w:r>
      <w:r w:rsidR="40550396" w:rsidRPr="003B25C6">
        <w:rPr>
          <w:rFonts w:ascii="Calibri" w:eastAsiaTheme="minorEastAsia" w:hAnsi="Calibri" w:cs="Calibri"/>
          <w:sz w:val="24"/>
          <w:szCs w:val="24"/>
        </w:rPr>
        <w:t>; and</w:t>
      </w:r>
    </w:p>
    <w:p w14:paraId="166E4540" w14:textId="34E4ADA8" w:rsidR="40550396" w:rsidRPr="003B25C6" w:rsidRDefault="40550396" w:rsidP="6C360451">
      <w:pPr>
        <w:pStyle w:val="ListParagraph"/>
        <w:numPr>
          <w:ilvl w:val="0"/>
          <w:numId w:val="38"/>
        </w:numPr>
        <w:rPr>
          <w:rFonts w:ascii="Calibri" w:eastAsiaTheme="minorEastAsia" w:hAnsi="Calibri" w:cs="Calibri"/>
          <w:sz w:val="24"/>
          <w:szCs w:val="24"/>
        </w:rPr>
      </w:pPr>
      <w:r w:rsidRPr="003B25C6">
        <w:rPr>
          <w:rFonts w:ascii="Calibri" w:eastAsiaTheme="minorEastAsia" w:hAnsi="Calibri" w:cs="Calibri"/>
          <w:sz w:val="24"/>
          <w:szCs w:val="24"/>
        </w:rPr>
        <w:t>As a percentage of students enrolled in college.</w:t>
      </w:r>
    </w:p>
    <w:p w14:paraId="2C84AC3A" w14:textId="3DE84AAD" w:rsidR="00B40B07" w:rsidRPr="003B25C6" w:rsidRDefault="00E01337" w:rsidP="6C360451">
      <w:pPr>
        <w:spacing w:after="0" w:line="240" w:lineRule="auto"/>
        <w:rPr>
          <w:rFonts w:ascii="Calibri" w:eastAsiaTheme="minorEastAsia" w:hAnsi="Calibri" w:cs="Calibri"/>
          <w:sz w:val="24"/>
          <w:szCs w:val="24"/>
        </w:rPr>
      </w:pPr>
      <w:r w:rsidRPr="003B25C6">
        <w:rPr>
          <w:rFonts w:ascii="Calibri" w:eastAsiaTheme="minorEastAsia" w:hAnsi="Calibri" w:cs="Calibri"/>
          <w:sz w:val="24"/>
          <w:szCs w:val="24"/>
        </w:rPr>
        <w:t>This report includes data show</w:t>
      </w:r>
      <w:r w:rsidR="00122572" w:rsidRPr="003B25C6">
        <w:rPr>
          <w:rFonts w:ascii="Calibri" w:eastAsiaTheme="minorEastAsia" w:hAnsi="Calibri" w:cs="Calibri"/>
          <w:sz w:val="24"/>
          <w:szCs w:val="24"/>
        </w:rPr>
        <w:t>ing</w:t>
      </w:r>
      <w:r w:rsidR="00B40B07" w:rsidRPr="003B25C6">
        <w:rPr>
          <w:rFonts w:ascii="Calibri" w:eastAsiaTheme="minorEastAsia" w:hAnsi="Calibri" w:cs="Calibri"/>
          <w:sz w:val="24"/>
          <w:szCs w:val="24"/>
        </w:rPr>
        <w:t>:</w:t>
      </w:r>
    </w:p>
    <w:p w14:paraId="1E3649CB" w14:textId="137E66B3" w:rsidR="00E01337" w:rsidRPr="003B25C6" w:rsidRDefault="00E01337" w:rsidP="5954A6DA">
      <w:pPr>
        <w:pStyle w:val="ListParagraph"/>
        <w:numPr>
          <w:ilvl w:val="0"/>
          <w:numId w:val="39"/>
        </w:numPr>
        <w:spacing w:after="0" w:line="240" w:lineRule="auto"/>
        <w:rPr>
          <w:rFonts w:ascii="Calibri" w:eastAsiaTheme="minorEastAsia" w:hAnsi="Calibri" w:cs="Calibri"/>
          <w:sz w:val="24"/>
          <w:szCs w:val="24"/>
        </w:rPr>
      </w:pPr>
      <w:r w:rsidRPr="003B25C6">
        <w:rPr>
          <w:rFonts w:ascii="Calibri" w:eastAsiaTheme="minorEastAsia" w:hAnsi="Calibri" w:cs="Calibri"/>
          <w:sz w:val="24"/>
          <w:szCs w:val="24"/>
        </w:rPr>
        <w:t xml:space="preserve">Massachusetts high school seniors typically complete the FAFSA at rates higher than </w:t>
      </w:r>
      <w:r w:rsidR="7E2EDE25" w:rsidRPr="003B25C6">
        <w:rPr>
          <w:rFonts w:ascii="Calibri" w:eastAsiaTheme="minorEastAsia" w:hAnsi="Calibri" w:cs="Calibri"/>
          <w:sz w:val="24"/>
          <w:szCs w:val="24"/>
        </w:rPr>
        <w:t xml:space="preserve">their </w:t>
      </w:r>
      <w:r w:rsidRPr="003B25C6">
        <w:rPr>
          <w:rFonts w:ascii="Calibri" w:eastAsiaTheme="minorEastAsia" w:hAnsi="Calibri" w:cs="Calibri"/>
          <w:sz w:val="24"/>
          <w:szCs w:val="24"/>
        </w:rPr>
        <w:t>peers</w:t>
      </w:r>
      <w:r w:rsidR="7C01EFA7" w:rsidRPr="003B25C6">
        <w:rPr>
          <w:rFonts w:ascii="Calibri" w:eastAsiaTheme="minorEastAsia" w:hAnsi="Calibri" w:cs="Calibri"/>
          <w:sz w:val="24"/>
          <w:szCs w:val="24"/>
        </w:rPr>
        <w:t xml:space="preserve"> in other states</w:t>
      </w:r>
      <w:r w:rsidR="006F0B1F" w:rsidRPr="003B25C6">
        <w:rPr>
          <w:rFonts w:ascii="Calibri" w:eastAsiaTheme="minorEastAsia" w:hAnsi="Calibri" w:cs="Calibri"/>
          <w:sz w:val="24"/>
          <w:szCs w:val="24"/>
        </w:rPr>
        <w:t xml:space="preserve"> </w:t>
      </w:r>
      <w:proofErr w:type="gramStart"/>
      <w:r w:rsidR="006F0B1F" w:rsidRPr="003B25C6">
        <w:rPr>
          <w:rFonts w:ascii="Calibri" w:eastAsiaTheme="minorEastAsia" w:hAnsi="Calibri" w:cs="Calibri"/>
          <w:sz w:val="24"/>
          <w:szCs w:val="24"/>
        </w:rPr>
        <w:t>nationwide;</w:t>
      </w:r>
      <w:proofErr w:type="gramEnd"/>
    </w:p>
    <w:p w14:paraId="3C2D8E08" w14:textId="35DFDA4F" w:rsidR="00B40B07" w:rsidRPr="003B25C6" w:rsidRDefault="7B14BCA3" w:rsidP="4DF337ED">
      <w:pPr>
        <w:pStyle w:val="ListParagraph"/>
        <w:numPr>
          <w:ilvl w:val="0"/>
          <w:numId w:val="39"/>
        </w:numPr>
        <w:rPr>
          <w:rFonts w:ascii="Calibri" w:eastAsiaTheme="minorEastAsia" w:hAnsi="Calibri" w:cs="Calibri"/>
          <w:sz w:val="24"/>
          <w:szCs w:val="24"/>
        </w:rPr>
      </w:pPr>
      <w:r w:rsidRPr="003B25C6">
        <w:rPr>
          <w:rFonts w:ascii="Calibri" w:eastAsiaTheme="minorEastAsia" w:hAnsi="Calibri" w:cs="Calibri"/>
          <w:sz w:val="24"/>
          <w:szCs w:val="24"/>
        </w:rPr>
        <w:t xml:space="preserve">There are significant gaps in </w:t>
      </w:r>
      <w:r w:rsidR="623F038C" w:rsidRPr="003B25C6">
        <w:rPr>
          <w:rFonts w:ascii="Calibri" w:eastAsiaTheme="minorEastAsia" w:hAnsi="Calibri" w:cs="Calibri"/>
          <w:sz w:val="24"/>
          <w:szCs w:val="24"/>
        </w:rPr>
        <w:t xml:space="preserve">high school senior </w:t>
      </w:r>
      <w:r w:rsidRPr="003B25C6">
        <w:rPr>
          <w:rFonts w:ascii="Calibri" w:eastAsiaTheme="minorEastAsia" w:hAnsi="Calibri" w:cs="Calibri"/>
          <w:sz w:val="24"/>
          <w:szCs w:val="24"/>
        </w:rPr>
        <w:t>FAFSA completion rates</w:t>
      </w:r>
      <w:r w:rsidR="46A78B76" w:rsidRPr="003B25C6">
        <w:rPr>
          <w:rFonts w:ascii="Calibri" w:eastAsiaTheme="minorEastAsia" w:hAnsi="Calibri" w:cs="Calibri"/>
          <w:sz w:val="24"/>
          <w:szCs w:val="24"/>
        </w:rPr>
        <w:t xml:space="preserve"> among disaggregated</w:t>
      </w:r>
      <w:r w:rsidR="54849DB0" w:rsidRPr="003B25C6">
        <w:rPr>
          <w:rFonts w:ascii="Calibri" w:eastAsiaTheme="minorEastAsia" w:hAnsi="Calibri" w:cs="Calibri"/>
          <w:sz w:val="24"/>
          <w:szCs w:val="24"/>
        </w:rPr>
        <w:t xml:space="preserve"> </w:t>
      </w:r>
      <w:r w:rsidR="2B29BCA4" w:rsidRPr="003B25C6">
        <w:rPr>
          <w:rFonts w:ascii="Calibri" w:eastAsiaTheme="minorEastAsia" w:hAnsi="Calibri" w:cs="Calibri"/>
          <w:sz w:val="24"/>
          <w:szCs w:val="24"/>
        </w:rPr>
        <w:t>groups with</w:t>
      </w:r>
      <w:r w:rsidRPr="003B25C6">
        <w:rPr>
          <w:rFonts w:ascii="Calibri" w:eastAsiaTheme="minorEastAsia" w:hAnsi="Calibri" w:cs="Calibri"/>
          <w:sz w:val="24"/>
          <w:szCs w:val="24"/>
        </w:rPr>
        <w:t xml:space="preserve"> </w:t>
      </w:r>
      <w:r w:rsidR="623F038C" w:rsidRPr="003B25C6">
        <w:rPr>
          <w:rFonts w:ascii="Calibri" w:eastAsiaTheme="minorEastAsia" w:hAnsi="Calibri" w:cs="Calibri"/>
          <w:sz w:val="24"/>
          <w:szCs w:val="24"/>
        </w:rPr>
        <w:t>Hispanic</w:t>
      </w:r>
      <w:r w:rsidR="3847141F" w:rsidRPr="003B25C6">
        <w:rPr>
          <w:rFonts w:ascii="Calibri" w:eastAsiaTheme="minorEastAsia" w:hAnsi="Calibri" w:cs="Calibri"/>
          <w:sz w:val="24"/>
          <w:szCs w:val="24"/>
        </w:rPr>
        <w:t>/</w:t>
      </w:r>
      <w:r w:rsidR="623F038C" w:rsidRPr="003B25C6">
        <w:rPr>
          <w:rFonts w:ascii="Calibri" w:eastAsiaTheme="minorEastAsia" w:hAnsi="Calibri" w:cs="Calibri"/>
          <w:sz w:val="24"/>
          <w:szCs w:val="24"/>
        </w:rPr>
        <w:t>Latino students and low-income students having the lowest completion rates</w:t>
      </w:r>
      <w:r w:rsidR="6216F536" w:rsidRPr="003B25C6">
        <w:rPr>
          <w:rFonts w:ascii="Calibri" w:eastAsiaTheme="minorEastAsia" w:hAnsi="Calibri" w:cs="Calibri"/>
          <w:sz w:val="24"/>
          <w:szCs w:val="24"/>
        </w:rPr>
        <w:t>, and Asian and white students having the highest</w:t>
      </w:r>
      <w:r w:rsidR="44787C80" w:rsidRPr="003B25C6">
        <w:rPr>
          <w:rFonts w:ascii="Calibri" w:eastAsiaTheme="minorEastAsia" w:hAnsi="Calibri" w:cs="Calibri"/>
          <w:sz w:val="24"/>
          <w:szCs w:val="24"/>
        </w:rPr>
        <w:t>; and</w:t>
      </w:r>
    </w:p>
    <w:p w14:paraId="133DAA3C" w14:textId="7FEA7411" w:rsidR="00585513" w:rsidRPr="003B25C6" w:rsidRDefault="00585513" w:rsidP="6C360451">
      <w:pPr>
        <w:pStyle w:val="ListParagraph"/>
        <w:numPr>
          <w:ilvl w:val="0"/>
          <w:numId w:val="39"/>
        </w:numPr>
        <w:rPr>
          <w:rFonts w:ascii="Calibri" w:eastAsiaTheme="minorEastAsia" w:hAnsi="Calibri" w:cs="Calibri"/>
          <w:sz w:val="24"/>
          <w:szCs w:val="24"/>
        </w:rPr>
      </w:pPr>
      <w:r w:rsidRPr="003B25C6">
        <w:rPr>
          <w:rFonts w:ascii="Calibri" w:eastAsiaTheme="minorEastAsia" w:hAnsi="Calibri" w:cs="Calibri"/>
          <w:sz w:val="24"/>
          <w:szCs w:val="24"/>
        </w:rPr>
        <w:t>There are similar gaps in i</w:t>
      </w:r>
      <w:r w:rsidR="00BF2987" w:rsidRPr="003B25C6">
        <w:rPr>
          <w:rFonts w:ascii="Calibri" w:eastAsiaTheme="minorEastAsia" w:hAnsi="Calibri" w:cs="Calibri"/>
          <w:sz w:val="24"/>
          <w:szCs w:val="24"/>
        </w:rPr>
        <w:t>mmediate college-going rates</w:t>
      </w:r>
      <w:r w:rsidRPr="003B25C6">
        <w:rPr>
          <w:rFonts w:ascii="Calibri" w:eastAsiaTheme="minorEastAsia" w:hAnsi="Calibri" w:cs="Calibri"/>
          <w:sz w:val="24"/>
          <w:szCs w:val="24"/>
        </w:rPr>
        <w:t>.</w:t>
      </w:r>
    </w:p>
    <w:p w14:paraId="3635DEE7" w14:textId="7528B6C7" w:rsidR="002E6116" w:rsidRPr="003B25C6" w:rsidRDefault="001860CE" w:rsidP="00585513">
      <w:pPr>
        <w:rPr>
          <w:rFonts w:ascii="Calibri" w:hAnsi="Calibri" w:cs="Calibri"/>
          <w:sz w:val="24"/>
          <w:szCs w:val="24"/>
        </w:rPr>
      </w:pPr>
      <w:r w:rsidRPr="003B25C6">
        <w:rPr>
          <w:rFonts w:ascii="Calibri" w:hAnsi="Calibri" w:cs="Calibri"/>
          <w:sz w:val="24"/>
          <w:szCs w:val="24"/>
        </w:rPr>
        <w:t>I</w:t>
      </w:r>
      <w:r w:rsidR="66E853E0" w:rsidRPr="003B25C6">
        <w:rPr>
          <w:rFonts w:ascii="Calibri" w:hAnsi="Calibri" w:cs="Calibri"/>
          <w:sz w:val="24"/>
          <w:szCs w:val="24"/>
        </w:rPr>
        <w:t xml:space="preserve">t is recommended that </w:t>
      </w:r>
      <w:r w:rsidR="4096C94A" w:rsidRPr="003B25C6">
        <w:rPr>
          <w:rFonts w:ascii="Calibri" w:hAnsi="Calibri" w:cs="Calibri"/>
          <w:sz w:val="24"/>
          <w:szCs w:val="24"/>
        </w:rPr>
        <w:t xml:space="preserve">Massachusetts build on its </w:t>
      </w:r>
      <w:r w:rsidR="2024D8A4" w:rsidRPr="003B25C6">
        <w:rPr>
          <w:rFonts w:ascii="Calibri" w:hAnsi="Calibri" w:cs="Calibri"/>
          <w:sz w:val="24"/>
          <w:szCs w:val="24"/>
        </w:rPr>
        <w:t xml:space="preserve">existing </w:t>
      </w:r>
      <w:r w:rsidR="4096C94A" w:rsidRPr="003B25C6">
        <w:rPr>
          <w:rFonts w:ascii="Calibri" w:hAnsi="Calibri" w:cs="Calibri"/>
          <w:sz w:val="24"/>
          <w:szCs w:val="24"/>
        </w:rPr>
        <w:t>partnerships</w:t>
      </w:r>
      <w:r w:rsidR="64A8FBC1" w:rsidRPr="003B25C6">
        <w:rPr>
          <w:rFonts w:ascii="Calibri" w:hAnsi="Calibri" w:cs="Calibri"/>
          <w:sz w:val="24"/>
          <w:szCs w:val="24"/>
        </w:rPr>
        <w:t xml:space="preserve"> with </w:t>
      </w:r>
      <w:r w:rsidR="6910484E" w:rsidRPr="003B25C6">
        <w:rPr>
          <w:rFonts w:ascii="Calibri" w:hAnsi="Calibri" w:cs="Calibri"/>
          <w:sz w:val="24"/>
          <w:szCs w:val="24"/>
        </w:rPr>
        <w:t>community</w:t>
      </w:r>
      <w:r w:rsidR="5EB56411" w:rsidRPr="003B25C6">
        <w:rPr>
          <w:rFonts w:ascii="Calibri" w:hAnsi="Calibri" w:cs="Calibri"/>
          <w:sz w:val="24"/>
          <w:szCs w:val="24"/>
        </w:rPr>
        <w:t>-</w:t>
      </w:r>
      <w:r w:rsidR="6910484E" w:rsidRPr="003B25C6">
        <w:rPr>
          <w:rFonts w:ascii="Calibri" w:hAnsi="Calibri" w:cs="Calibri"/>
          <w:sz w:val="24"/>
          <w:szCs w:val="24"/>
        </w:rPr>
        <w:t xml:space="preserve">based and other </w:t>
      </w:r>
      <w:r w:rsidR="64A8FBC1" w:rsidRPr="003B25C6">
        <w:rPr>
          <w:rFonts w:ascii="Calibri" w:hAnsi="Calibri" w:cs="Calibri"/>
          <w:sz w:val="24"/>
          <w:szCs w:val="24"/>
        </w:rPr>
        <w:t>non-profit</w:t>
      </w:r>
      <w:r w:rsidR="4096C94A" w:rsidRPr="003B25C6">
        <w:rPr>
          <w:rFonts w:ascii="Calibri" w:hAnsi="Calibri" w:cs="Calibri"/>
          <w:sz w:val="24"/>
          <w:szCs w:val="24"/>
        </w:rPr>
        <w:t xml:space="preserve"> </w:t>
      </w:r>
      <w:r w:rsidR="038F78E8" w:rsidRPr="003B25C6">
        <w:rPr>
          <w:rFonts w:ascii="Calibri" w:hAnsi="Calibri" w:cs="Calibri"/>
          <w:sz w:val="24"/>
          <w:szCs w:val="24"/>
        </w:rPr>
        <w:t xml:space="preserve">organizations </w:t>
      </w:r>
      <w:r w:rsidR="4096C94A" w:rsidRPr="003B25C6">
        <w:rPr>
          <w:rFonts w:ascii="Calibri" w:hAnsi="Calibri" w:cs="Calibri"/>
          <w:sz w:val="24"/>
          <w:szCs w:val="24"/>
        </w:rPr>
        <w:t xml:space="preserve">and </w:t>
      </w:r>
      <w:r w:rsidR="08823C5D" w:rsidRPr="003B25C6">
        <w:rPr>
          <w:rFonts w:ascii="Calibri" w:hAnsi="Calibri" w:cs="Calibri"/>
          <w:sz w:val="24"/>
          <w:szCs w:val="24"/>
        </w:rPr>
        <w:t xml:space="preserve">the </w:t>
      </w:r>
      <w:r w:rsidR="4096C94A" w:rsidRPr="003B25C6">
        <w:rPr>
          <w:rFonts w:ascii="Calibri" w:hAnsi="Calibri" w:cs="Calibri"/>
          <w:sz w:val="24"/>
          <w:szCs w:val="24"/>
        </w:rPr>
        <w:t>My Career and Academic Plan (MyCAP)</w:t>
      </w:r>
      <w:r w:rsidR="13831A95" w:rsidRPr="003B25C6">
        <w:rPr>
          <w:rFonts w:ascii="Calibri" w:hAnsi="Calibri" w:cs="Calibri"/>
          <w:sz w:val="24"/>
          <w:szCs w:val="24"/>
        </w:rPr>
        <w:t xml:space="preserve"> </w:t>
      </w:r>
      <w:r w:rsidR="73999B0A" w:rsidRPr="003B25C6">
        <w:rPr>
          <w:rFonts w:ascii="Calibri" w:hAnsi="Calibri" w:cs="Calibri"/>
          <w:sz w:val="24"/>
          <w:szCs w:val="24"/>
        </w:rPr>
        <w:t>process</w:t>
      </w:r>
      <w:r w:rsidR="4096C94A" w:rsidRPr="003B25C6">
        <w:rPr>
          <w:rFonts w:ascii="Calibri" w:hAnsi="Calibri" w:cs="Calibri"/>
          <w:sz w:val="24"/>
          <w:szCs w:val="24"/>
        </w:rPr>
        <w:t xml:space="preserve"> to increase FAFSA and MASFA completion rates. </w:t>
      </w:r>
    </w:p>
    <w:p w14:paraId="38937A4B" w14:textId="7880F159" w:rsidR="002E6116" w:rsidRPr="003B25C6" w:rsidRDefault="2D034EF3" w:rsidP="00585513">
      <w:pPr>
        <w:rPr>
          <w:rFonts w:ascii="Calibri" w:hAnsi="Calibri" w:cs="Calibri"/>
          <w:sz w:val="24"/>
          <w:szCs w:val="24"/>
        </w:rPr>
      </w:pPr>
      <w:r w:rsidRPr="003B25C6">
        <w:rPr>
          <w:rFonts w:ascii="Calibri" w:hAnsi="Calibri" w:cs="Calibri"/>
          <w:sz w:val="24"/>
          <w:szCs w:val="24"/>
        </w:rPr>
        <w:t>More specifically, t</w:t>
      </w:r>
      <w:r w:rsidR="088BA4F1" w:rsidRPr="003B25C6">
        <w:rPr>
          <w:rFonts w:ascii="Calibri" w:hAnsi="Calibri" w:cs="Calibri"/>
          <w:sz w:val="24"/>
          <w:szCs w:val="24"/>
        </w:rPr>
        <w:t>he report recommend</w:t>
      </w:r>
      <w:r w:rsidR="4C5297DE" w:rsidRPr="003B25C6">
        <w:rPr>
          <w:rFonts w:ascii="Calibri" w:hAnsi="Calibri" w:cs="Calibri"/>
          <w:sz w:val="24"/>
          <w:szCs w:val="24"/>
        </w:rPr>
        <w:t>s Massachusetts</w:t>
      </w:r>
      <w:r w:rsidR="088BA4F1" w:rsidRPr="003B25C6">
        <w:rPr>
          <w:rFonts w:ascii="Calibri" w:hAnsi="Calibri" w:cs="Calibri"/>
          <w:sz w:val="24"/>
          <w:szCs w:val="24"/>
        </w:rPr>
        <w:t>:</w:t>
      </w:r>
    </w:p>
    <w:p w14:paraId="5B57F4A0" w14:textId="14995040" w:rsidR="00830A84" w:rsidRPr="003B25C6" w:rsidRDefault="64F91D11" w:rsidP="00B24871">
      <w:pPr>
        <w:pStyle w:val="ListParagraph"/>
        <w:numPr>
          <w:ilvl w:val="0"/>
          <w:numId w:val="41"/>
        </w:numPr>
        <w:rPr>
          <w:rFonts w:ascii="Calibri" w:hAnsi="Calibri" w:cs="Calibri"/>
          <w:sz w:val="24"/>
          <w:szCs w:val="24"/>
        </w:rPr>
      </w:pPr>
      <w:r w:rsidRPr="003B25C6">
        <w:rPr>
          <w:rFonts w:ascii="Calibri" w:hAnsi="Calibri" w:cs="Calibri"/>
          <w:sz w:val="24"/>
          <w:szCs w:val="24"/>
        </w:rPr>
        <w:t xml:space="preserve">Set </w:t>
      </w:r>
      <w:r w:rsidR="79414EE6" w:rsidRPr="003B25C6">
        <w:rPr>
          <w:rFonts w:ascii="Calibri" w:hAnsi="Calibri" w:cs="Calibri"/>
          <w:sz w:val="24"/>
          <w:szCs w:val="24"/>
        </w:rPr>
        <w:t xml:space="preserve">FAFSA </w:t>
      </w:r>
      <w:r w:rsidR="4592A2D8" w:rsidRPr="003B25C6">
        <w:rPr>
          <w:rFonts w:ascii="Calibri" w:hAnsi="Calibri" w:cs="Calibri"/>
          <w:sz w:val="24"/>
          <w:szCs w:val="24"/>
        </w:rPr>
        <w:t>and MASFA</w:t>
      </w:r>
      <w:r w:rsidR="2A160566" w:rsidRPr="003B25C6">
        <w:rPr>
          <w:rFonts w:ascii="Calibri" w:hAnsi="Calibri" w:cs="Calibri"/>
          <w:sz w:val="24"/>
          <w:szCs w:val="24"/>
        </w:rPr>
        <w:t xml:space="preserve"> </w:t>
      </w:r>
      <w:r w:rsidR="79414EE6" w:rsidRPr="003B25C6">
        <w:rPr>
          <w:rFonts w:ascii="Calibri" w:hAnsi="Calibri" w:cs="Calibri"/>
          <w:sz w:val="24"/>
          <w:szCs w:val="24"/>
        </w:rPr>
        <w:t xml:space="preserve">completion </w:t>
      </w:r>
      <w:r w:rsidRPr="003B25C6">
        <w:rPr>
          <w:rFonts w:ascii="Calibri" w:hAnsi="Calibri" w:cs="Calibri"/>
          <w:sz w:val="24"/>
          <w:szCs w:val="24"/>
        </w:rPr>
        <w:t>goal</w:t>
      </w:r>
      <w:r w:rsidR="37D84688" w:rsidRPr="003B25C6">
        <w:rPr>
          <w:rFonts w:ascii="Calibri" w:hAnsi="Calibri" w:cs="Calibri"/>
          <w:sz w:val="24"/>
          <w:szCs w:val="24"/>
        </w:rPr>
        <w:t>s</w:t>
      </w:r>
      <w:r w:rsidR="0F5A5DDF" w:rsidRPr="003B25C6">
        <w:rPr>
          <w:rFonts w:ascii="Calibri" w:hAnsi="Calibri" w:cs="Calibri"/>
          <w:sz w:val="24"/>
          <w:szCs w:val="24"/>
        </w:rPr>
        <w:t xml:space="preserve">, such as </w:t>
      </w:r>
    </w:p>
    <w:p w14:paraId="4763113B" w14:textId="22BE3ACF" w:rsidR="00830A84" w:rsidRPr="003B25C6" w:rsidRDefault="5372DE2F" w:rsidP="00B24871">
      <w:pPr>
        <w:pStyle w:val="ListParagraph"/>
        <w:numPr>
          <w:ilvl w:val="0"/>
          <w:numId w:val="40"/>
        </w:numPr>
        <w:rPr>
          <w:rFonts w:ascii="Calibri" w:hAnsi="Calibri" w:cs="Calibri"/>
          <w:sz w:val="24"/>
          <w:szCs w:val="24"/>
        </w:rPr>
      </w:pPr>
      <w:r w:rsidRPr="003B25C6">
        <w:rPr>
          <w:rFonts w:ascii="Calibri" w:hAnsi="Calibri" w:cs="Calibri"/>
          <w:sz w:val="24"/>
          <w:szCs w:val="24"/>
        </w:rPr>
        <w:t>Increase the high scho</w:t>
      </w:r>
      <w:r w:rsidR="2517981F" w:rsidRPr="003B25C6">
        <w:rPr>
          <w:rFonts w:ascii="Calibri" w:hAnsi="Calibri" w:cs="Calibri"/>
          <w:sz w:val="24"/>
          <w:szCs w:val="24"/>
        </w:rPr>
        <w:t>ol</w:t>
      </w:r>
      <w:r w:rsidRPr="003B25C6">
        <w:rPr>
          <w:rFonts w:ascii="Calibri" w:hAnsi="Calibri" w:cs="Calibri"/>
          <w:sz w:val="24"/>
          <w:szCs w:val="24"/>
        </w:rPr>
        <w:t xml:space="preserve"> student FAFSA completion rate by more than five percentage points per year to reach a 70 percent completion rate statewide</w:t>
      </w:r>
      <w:r w:rsidR="25EE002A" w:rsidRPr="003B25C6">
        <w:rPr>
          <w:rFonts w:ascii="Calibri" w:hAnsi="Calibri" w:cs="Calibri"/>
          <w:sz w:val="24"/>
          <w:szCs w:val="24"/>
        </w:rPr>
        <w:t xml:space="preserve"> by </w:t>
      </w:r>
      <w:r w:rsidR="326B1DFE" w:rsidRPr="003B25C6">
        <w:rPr>
          <w:rFonts w:ascii="Calibri" w:hAnsi="Calibri" w:cs="Calibri"/>
          <w:sz w:val="24"/>
          <w:szCs w:val="24"/>
        </w:rPr>
        <w:t>2029,</w:t>
      </w:r>
      <w:r w:rsidRPr="003B25C6">
        <w:rPr>
          <w:rFonts w:ascii="Calibri" w:hAnsi="Calibri" w:cs="Calibri"/>
          <w:sz w:val="24"/>
          <w:szCs w:val="24"/>
        </w:rPr>
        <w:t xml:space="preserve"> and</w:t>
      </w:r>
    </w:p>
    <w:p w14:paraId="3F9CA6C7" w14:textId="69C2F18B" w:rsidR="00F47358" w:rsidRPr="003B25C6" w:rsidRDefault="0057285B" w:rsidP="00B24871">
      <w:pPr>
        <w:pStyle w:val="ListParagraph"/>
        <w:numPr>
          <w:ilvl w:val="0"/>
          <w:numId w:val="40"/>
        </w:numPr>
        <w:rPr>
          <w:rFonts w:ascii="Calibri" w:hAnsi="Calibri" w:cs="Calibri"/>
          <w:sz w:val="24"/>
          <w:szCs w:val="24"/>
        </w:rPr>
      </w:pPr>
      <w:r w:rsidRPr="003B25C6">
        <w:rPr>
          <w:rFonts w:ascii="Calibri" w:hAnsi="Calibri" w:cs="Calibri"/>
          <w:sz w:val="24"/>
          <w:szCs w:val="24"/>
        </w:rPr>
        <w:t>Increase</w:t>
      </w:r>
      <w:r w:rsidR="00243D72" w:rsidRPr="003B25C6">
        <w:rPr>
          <w:rFonts w:ascii="Calibri" w:hAnsi="Calibri" w:cs="Calibri"/>
          <w:sz w:val="24"/>
          <w:szCs w:val="24"/>
        </w:rPr>
        <w:t xml:space="preserve"> the FAFSA or </w:t>
      </w:r>
      <w:r w:rsidR="005C5D2C" w:rsidRPr="003B25C6">
        <w:rPr>
          <w:rFonts w:ascii="Calibri" w:hAnsi="Calibri" w:cs="Calibri"/>
          <w:sz w:val="24"/>
          <w:szCs w:val="24"/>
        </w:rPr>
        <w:t>MASFA completion</w:t>
      </w:r>
      <w:r w:rsidR="00243D72" w:rsidRPr="003B25C6">
        <w:rPr>
          <w:rFonts w:ascii="Calibri" w:hAnsi="Calibri" w:cs="Calibri"/>
          <w:sz w:val="24"/>
          <w:szCs w:val="24"/>
        </w:rPr>
        <w:t xml:space="preserve"> rate in each </w:t>
      </w:r>
      <w:r w:rsidR="000522D8" w:rsidRPr="003B25C6">
        <w:rPr>
          <w:rFonts w:ascii="Calibri" w:hAnsi="Calibri" w:cs="Calibri"/>
          <w:sz w:val="24"/>
          <w:szCs w:val="24"/>
        </w:rPr>
        <w:t xml:space="preserve">school district </w:t>
      </w:r>
      <w:r w:rsidR="005852BA" w:rsidRPr="003B25C6">
        <w:rPr>
          <w:rFonts w:ascii="Calibri" w:hAnsi="Calibri" w:cs="Calibri"/>
          <w:sz w:val="24"/>
          <w:szCs w:val="24"/>
        </w:rPr>
        <w:t>to</w:t>
      </w:r>
      <w:r w:rsidR="00243D72" w:rsidRPr="003B25C6">
        <w:rPr>
          <w:rFonts w:ascii="Calibri" w:hAnsi="Calibri" w:cs="Calibri"/>
          <w:sz w:val="24"/>
          <w:szCs w:val="24"/>
        </w:rPr>
        <w:t xml:space="preserve"> at least </w:t>
      </w:r>
      <w:r w:rsidR="00144D8D" w:rsidRPr="003B25C6">
        <w:rPr>
          <w:rFonts w:ascii="Calibri" w:hAnsi="Calibri" w:cs="Calibri"/>
          <w:sz w:val="24"/>
          <w:szCs w:val="24"/>
        </w:rPr>
        <w:t>50 percent by</w:t>
      </w:r>
      <w:r w:rsidR="00830A84" w:rsidRPr="003B25C6">
        <w:rPr>
          <w:rFonts w:ascii="Calibri" w:hAnsi="Calibri" w:cs="Calibri"/>
          <w:sz w:val="24"/>
          <w:szCs w:val="24"/>
        </w:rPr>
        <w:t xml:space="preserve"> the end of </w:t>
      </w:r>
      <w:r w:rsidR="34F61CBE" w:rsidRPr="003B25C6">
        <w:rPr>
          <w:rFonts w:ascii="Calibri" w:hAnsi="Calibri" w:cs="Calibri"/>
          <w:sz w:val="24"/>
          <w:szCs w:val="24"/>
        </w:rPr>
        <w:t>the 202</w:t>
      </w:r>
      <w:r w:rsidR="736AD111" w:rsidRPr="003B25C6">
        <w:rPr>
          <w:rFonts w:ascii="Calibri" w:hAnsi="Calibri" w:cs="Calibri"/>
          <w:sz w:val="24"/>
          <w:szCs w:val="24"/>
        </w:rPr>
        <w:t>7</w:t>
      </w:r>
      <w:r w:rsidR="34F61CBE" w:rsidRPr="003B25C6">
        <w:rPr>
          <w:rFonts w:ascii="Calibri" w:hAnsi="Calibri" w:cs="Calibri"/>
          <w:sz w:val="24"/>
          <w:szCs w:val="24"/>
        </w:rPr>
        <w:t>-</w:t>
      </w:r>
      <w:r w:rsidR="00830A84" w:rsidRPr="003B25C6">
        <w:rPr>
          <w:rFonts w:ascii="Calibri" w:hAnsi="Calibri" w:cs="Calibri"/>
          <w:sz w:val="24"/>
          <w:szCs w:val="24"/>
        </w:rPr>
        <w:t>202</w:t>
      </w:r>
      <w:r w:rsidR="7AE8DC58" w:rsidRPr="003B25C6">
        <w:rPr>
          <w:rFonts w:ascii="Calibri" w:hAnsi="Calibri" w:cs="Calibri"/>
          <w:sz w:val="24"/>
          <w:szCs w:val="24"/>
        </w:rPr>
        <w:t>8</w:t>
      </w:r>
      <w:r w:rsidR="006F1E24" w:rsidRPr="003B25C6">
        <w:rPr>
          <w:rFonts w:ascii="Calibri" w:hAnsi="Calibri" w:cs="Calibri"/>
          <w:sz w:val="24"/>
          <w:szCs w:val="24"/>
        </w:rPr>
        <w:t xml:space="preserve"> school year</w:t>
      </w:r>
      <w:r w:rsidR="00830A84" w:rsidRPr="003B25C6">
        <w:rPr>
          <w:rFonts w:ascii="Calibri" w:hAnsi="Calibri" w:cs="Calibri"/>
          <w:sz w:val="24"/>
          <w:szCs w:val="24"/>
        </w:rPr>
        <w:t>.</w:t>
      </w:r>
      <w:r w:rsidR="000E336C" w:rsidRPr="003B25C6">
        <w:rPr>
          <w:rFonts w:ascii="Calibri" w:hAnsi="Calibri" w:cs="Calibri"/>
          <w:sz w:val="24"/>
          <w:szCs w:val="24"/>
        </w:rPr>
        <w:t xml:space="preserve"> </w:t>
      </w:r>
    </w:p>
    <w:p w14:paraId="37277E58" w14:textId="0D0E4815" w:rsidR="00B24871" w:rsidRPr="003B25C6" w:rsidRDefault="00B24871" w:rsidP="00B24871">
      <w:pPr>
        <w:pStyle w:val="ListParagraph"/>
        <w:numPr>
          <w:ilvl w:val="0"/>
          <w:numId w:val="41"/>
        </w:numPr>
        <w:rPr>
          <w:rFonts w:ascii="Calibri" w:hAnsi="Calibri" w:cs="Calibri"/>
          <w:sz w:val="24"/>
          <w:szCs w:val="24"/>
        </w:rPr>
      </w:pPr>
      <w:r w:rsidRPr="003B25C6">
        <w:rPr>
          <w:rFonts w:ascii="Calibri" w:hAnsi="Calibri" w:cs="Calibri"/>
          <w:sz w:val="24"/>
          <w:szCs w:val="24"/>
        </w:rPr>
        <w:t xml:space="preserve">Update the </w:t>
      </w:r>
      <w:r w:rsidR="005E6B8B" w:rsidRPr="003B25C6">
        <w:rPr>
          <w:rFonts w:ascii="Calibri" w:hAnsi="Calibri" w:cs="Calibri"/>
          <w:sz w:val="24"/>
          <w:szCs w:val="24"/>
        </w:rPr>
        <w:t xml:space="preserve">Commonwealth’s </w:t>
      </w:r>
      <w:r w:rsidR="39641B0C" w:rsidRPr="003B25C6">
        <w:rPr>
          <w:rFonts w:ascii="Calibri" w:hAnsi="Calibri" w:cs="Calibri"/>
          <w:sz w:val="24"/>
          <w:szCs w:val="24"/>
        </w:rPr>
        <w:t>“</w:t>
      </w:r>
      <w:r w:rsidRPr="003B25C6">
        <w:rPr>
          <w:rFonts w:ascii="Calibri" w:hAnsi="Calibri" w:cs="Calibri"/>
          <w:sz w:val="24"/>
          <w:szCs w:val="24"/>
        </w:rPr>
        <w:t>College and Career Readiness Framework</w:t>
      </w:r>
      <w:r w:rsidR="00325636" w:rsidRPr="003B25C6">
        <w:rPr>
          <w:rFonts w:ascii="Calibri" w:hAnsi="Calibri" w:cs="Calibri"/>
          <w:sz w:val="24"/>
          <w:szCs w:val="24"/>
        </w:rPr>
        <w:t>.</w:t>
      </w:r>
      <w:r w:rsidR="455328BF" w:rsidRPr="003B25C6">
        <w:rPr>
          <w:rFonts w:ascii="Calibri" w:hAnsi="Calibri" w:cs="Calibri"/>
          <w:sz w:val="24"/>
          <w:szCs w:val="24"/>
        </w:rPr>
        <w:t>”</w:t>
      </w:r>
    </w:p>
    <w:p w14:paraId="2F46E7A5" w14:textId="542A0D7B" w:rsidR="005E6B8B" w:rsidRPr="003B25C6" w:rsidRDefault="236BA9B5" w:rsidP="00B24871">
      <w:pPr>
        <w:pStyle w:val="ListParagraph"/>
        <w:numPr>
          <w:ilvl w:val="0"/>
          <w:numId w:val="41"/>
        </w:numPr>
        <w:rPr>
          <w:rFonts w:ascii="Calibri" w:hAnsi="Calibri" w:cs="Calibri"/>
          <w:sz w:val="24"/>
          <w:szCs w:val="24"/>
        </w:rPr>
      </w:pPr>
      <w:r w:rsidRPr="003B25C6">
        <w:rPr>
          <w:rFonts w:ascii="Calibri" w:hAnsi="Calibri" w:cs="Calibri"/>
          <w:sz w:val="24"/>
          <w:szCs w:val="24"/>
        </w:rPr>
        <w:t xml:space="preserve">Expand </w:t>
      </w:r>
      <w:r w:rsidR="292487C3" w:rsidRPr="003B25C6">
        <w:rPr>
          <w:rFonts w:ascii="Calibri" w:hAnsi="Calibri" w:cs="Calibri"/>
          <w:sz w:val="24"/>
          <w:szCs w:val="24"/>
        </w:rPr>
        <w:t xml:space="preserve">implementation of </w:t>
      </w:r>
      <w:r w:rsidRPr="003B25C6">
        <w:rPr>
          <w:rFonts w:ascii="Calibri" w:hAnsi="Calibri" w:cs="Calibri"/>
          <w:sz w:val="24"/>
          <w:szCs w:val="24"/>
        </w:rPr>
        <w:t>MyCAP</w:t>
      </w:r>
      <w:r w:rsidR="7DAE4E65" w:rsidRPr="003B25C6">
        <w:rPr>
          <w:rFonts w:ascii="Calibri" w:hAnsi="Calibri" w:cs="Calibri"/>
          <w:sz w:val="24"/>
          <w:szCs w:val="24"/>
        </w:rPr>
        <w:t xml:space="preserve"> and</w:t>
      </w:r>
    </w:p>
    <w:p w14:paraId="0E206431" w14:textId="3711F9DC" w:rsidR="00435356" w:rsidRPr="003B25C6" w:rsidRDefault="005E6B8B" w:rsidP="1ED713B9">
      <w:pPr>
        <w:pStyle w:val="ListParagraph"/>
        <w:numPr>
          <w:ilvl w:val="0"/>
          <w:numId w:val="41"/>
        </w:numPr>
        <w:rPr>
          <w:rFonts w:ascii="Calibri" w:hAnsi="Calibri" w:cs="Calibri"/>
          <w:sz w:val="24"/>
          <w:szCs w:val="24"/>
        </w:rPr>
      </w:pPr>
      <w:r w:rsidRPr="003B25C6">
        <w:rPr>
          <w:rFonts w:ascii="Calibri" w:hAnsi="Calibri" w:cs="Calibri"/>
          <w:sz w:val="24"/>
          <w:szCs w:val="24"/>
        </w:rPr>
        <w:t xml:space="preserve">Enhance FAFSA </w:t>
      </w:r>
      <w:r w:rsidR="109AC1AD" w:rsidRPr="003B25C6">
        <w:rPr>
          <w:rFonts w:ascii="Calibri" w:hAnsi="Calibri" w:cs="Calibri"/>
          <w:sz w:val="24"/>
          <w:szCs w:val="24"/>
        </w:rPr>
        <w:t xml:space="preserve">and MASFA </w:t>
      </w:r>
      <w:r w:rsidRPr="003B25C6">
        <w:rPr>
          <w:rFonts w:ascii="Calibri" w:hAnsi="Calibri" w:cs="Calibri"/>
          <w:sz w:val="24"/>
          <w:szCs w:val="24"/>
        </w:rPr>
        <w:t>completion tracking</w:t>
      </w:r>
      <w:r w:rsidR="23448871" w:rsidRPr="003B25C6">
        <w:rPr>
          <w:rFonts w:ascii="Calibri" w:hAnsi="Calibri" w:cs="Calibri"/>
          <w:sz w:val="24"/>
          <w:szCs w:val="24"/>
        </w:rPr>
        <w:t xml:space="preserve"> to encourage heightened focus by front-line school personnel.</w:t>
      </w:r>
      <w:r w:rsidRPr="003B25C6">
        <w:rPr>
          <w:rFonts w:ascii="Calibri" w:hAnsi="Calibri" w:cs="Calibri"/>
          <w:sz w:val="24"/>
          <w:szCs w:val="24"/>
        </w:rPr>
        <w:t xml:space="preserve"> </w:t>
      </w:r>
    </w:p>
    <w:p w14:paraId="1673F5EE" w14:textId="2CD8A436" w:rsidR="43449519" w:rsidRPr="00D51150" w:rsidRDefault="68DF7274" w:rsidP="5D07AB3C">
      <w:pPr>
        <w:pStyle w:val="Heading1"/>
        <w:rPr>
          <w:rFonts w:ascii="Calibri" w:hAnsi="Calibri" w:cs="Calibri"/>
          <w:b/>
          <w:bCs/>
        </w:rPr>
      </w:pPr>
      <w:bookmarkStart w:id="7" w:name="_Toc55304570"/>
      <w:bookmarkStart w:id="8" w:name="_Toc190937209"/>
      <w:r>
        <w:lastRenderedPageBreak/>
        <w:t>Introduction</w:t>
      </w:r>
      <w:bookmarkEnd w:id="7"/>
      <w:bookmarkEnd w:id="8"/>
      <w:r>
        <w:t xml:space="preserve"> </w:t>
      </w:r>
    </w:p>
    <w:p w14:paraId="4647616E" w14:textId="1CE125E3" w:rsidR="5E0224E5" w:rsidRDefault="62A324D1" w:rsidP="00197A93">
      <w:pPr>
        <w:pStyle w:val="Heading2"/>
        <w:ind w:firstLine="720"/>
      </w:pPr>
      <w:bookmarkStart w:id="9" w:name="_Toc1424464337"/>
      <w:bookmarkStart w:id="10" w:name="_Toc190937210"/>
      <w:r>
        <w:t>Joint Board Resolution</w:t>
      </w:r>
      <w:bookmarkEnd w:id="9"/>
      <w:bookmarkEnd w:id="10"/>
    </w:p>
    <w:p w14:paraId="5EFB88F1" w14:textId="26299071" w:rsidR="43449519" w:rsidRPr="00197A93" w:rsidRDefault="65B4B70E" w:rsidP="59876314">
      <w:pPr>
        <w:spacing w:after="0" w:line="240" w:lineRule="auto"/>
        <w:rPr>
          <w:rFonts w:ascii="Calibri" w:hAnsi="Calibri" w:cs="Calibri"/>
          <w:sz w:val="24"/>
          <w:szCs w:val="24"/>
        </w:rPr>
      </w:pPr>
      <w:r w:rsidRPr="00197A93">
        <w:rPr>
          <w:rFonts w:ascii="Calibri" w:hAnsi="Calibri" w:cs="Calibri"/>
          <w:sz w:val="24"/>
          <w:szCs w:val="24"/>
        </w:rPr>
        <w:t xml:space="preserve">In </w:t>
      </w:r>
      <w:r w:rsidR="27AAD334" w:rsidRPr="00197A93">
        <w:rPr>
          <w:rFonts w:ascii="Calibri" w:hAnsi="Calibri" w:cs="Calibri"/>
          <w:sz w:val="24"/>
          <w:szCs w:val="24"/>
        </w:rPr>
        <w:t>connection with the</w:t>
      </w:r>
      <w:r w:rsidRPr="00197A93">
        <w:rPr>
          <w:rFonts w:ascii="Calibri" w:hAnsi="Calibri" w:cs="Calibri"/>
          <w:sz w:val="24"/>
          <w:szCs w:val="24"/>
        </w:rPr>
        <w:t xml:space="preserve"> June 20, </w:t>
      </w:r>
      <w:bookmarkStart w:id="11" w:name="_Int_CPvTww2S"/>
      <w:r w:rsidRPr="00197A93">
        <w:rPr>
          <w:rFonts w:ascii="Calibri" w:hAnsi="Calibri" w:cs="Calibri"/>
          <w:sz w:val="24"/>
          <w:szCs w:val="24"/>
        </w:rPr>
        <w:t>2024</w:t>
      </w:r>
      <w:bookmarkEnd w:id="11"/>
      <w:r w:rsidRPr="00197A93">
        <w:rPr>
          <w:rFonts w:ascii="Calibri" w:hAnsi="Calibri" w:cs="Calibri"/>
          <w:sz w:val="24"/>
          <w:szCs w:val="24"/>
        </w:rPr>
        <w:t xml:space="preserve"> joint meeting of the Board of Elementary and Secondary Education (BESE) and the Board of Higher Education (BHE), Elementary and Secondary Education Acting Commissioner Russell D. Johnston </w:t>
      </w:r>
      <w:r w:rsidR="0462D1B6" w:rsidRPr="00197A93">
        <w:rPr>
          <w:rFonts w:ascii="Calibri" w:hAnsi="Calibri" w:cs="Calibri"/>
          <w:sz w:val="24"/>
          <w:szCs w:val="24"/>
        </w:rPr>
        <w:t xml:space="preserve">and Higher Education Commissioner Noe Ortega </w:t>
      </w:r>
      <w:r w:rsidR="51EAD53E" w:rsidRPr="00197A93">
        <w:rPr>
          <w:rFonts w:ascii="Calibri" w:hAnsi="Calibri" w:cs="Calibri"/>
          <w:sz w:val="24"/>
          <w:szCs w:val="24"/>
        </w:rPr>
        <w:t>prepared for the two boards</w:t>
      </w:r>
      <w:r w:rsidR="011F4788" w:rsidRPr="00197A93">
        <w:rPr>
          <w:rFonts w:ascii="Calibri" w:hAnsi="Calibri" w:cs="Calibri"/>
          <w:sz w:val="24"/>
          <w:szCs w:val="24"/>
        </w:rPr>
        <w:t xml:space="preserve"> a </w:t>
      </w:r>
      <w:r w:rsidR="4ACFE647" w:rsidRPr="00197A93">
        <w:rPr>
          <w:rFonts w:ascii="Calibri" w:hAnsi="Calibri" w:cs="Calibri"/>
          <w:sz w:val="24"/>
          <w:szCs w:val="24"/>
        </w:rPr>
        <w:t xml:space="preserve">joint </w:t>
      </w:r>
      <w:hyperlink r:id="rId16">
        <w:r w:rsidR="011F4788" w:rsidRPr="00197A93">
          <w:rPr>
            <w:rStyle w:val="Hyperlink"/>
            <w:rFonts w:ascii="Calibri" w:hAnsi="Calibri" w:cs="Calibri"/>
            <w:sz w:val="24"/>
            <w:szCs w:val="24"/>
          </w:rPr>
          <w:t>memo</w:t>
        </w:r>
        <w:r w:rsidR="1EF28D72" w:rsidRPr="00197A93">
          <w:rPr>
            <w:rStyle w:val="Hyperlink"/>
            <w:rFonts w:ascii="Calibri" w:hAnsi="Calibri" w:cs="Calibri"/>
            <w:sz w:val="24"/>
            <w:szCs w:val="24"/>
          </w:rPr>
          <w:t>randum</w:t>
        </w:r>
        <w:r w:rsidR="011F4788" w:rsidRPr="00197A93">
          <w:rPr>
            <w:rStyle w:val="Hyperlink"/>
            <w:rFonts w:ascii="Calibri" w:hAnsi="Calibri" w:cs="Calibri"/>
            <w:sz w:val="24"/>
            <w:szCs w:val="24"/>
          </w:rPr>
          <w:t xml:space="preserve"> h</w:t>
        </w:r>
        <w:r w:rsidRPr="00197A93">
          <w:rPr>
            <w:rStyle w:val="Hyperlink"/>
            <w:rFonts w:ascii="Calibri" w:hAnsi="Calibri" w:cs="Calibri"/>
            <w:sz w:val="24"/>
            <w:szCs w:val="24"/>
          </w:rPr>
          <w:t>ighligh</w:t>
        </w:r>
        <w:r w:rsidR="011F4788" w:rsidRPr="00197A93">
          <w:rPr>
            <w:rStyle w:val="Hyperlink"/>
            <w:rFonts w:ascii="Calibri" w:hAnsi="Calibri" w:cs="Calibri"/>
            <w:sz w:val="24"/>
            <w:szCs w:val="24"/>
          </w:rPr>
          <w:t>ting</w:t>
        </w:r>
        <w:r w:rsidRPr="00197A93">
          <w:rPr>
            <w:rStyle w:val="Hyperlink"/>
            <w:rFonts w:ascii="Calibri" w:hAnsi="Calibri" w:cs="Calibri"/>
            <w:sz w:val="24"/>
            <w:szCs w:val="24"/>
          </w:rPr>
          <w:t xml:space="preserve"> the critical importance of </w:t>
        </w:r>
        <w:r w:rsidR="7A42FE78" w:rsidRPr="00197A93">
          <w:rPr>
            <w:rStyle w:val="Hyperlink"/>
            <w:rFonts w:ascii="Calibri" w:hAnsi="Calibri" w:cs="Calibri"/>
            <w:sz w:val="24"/>
            <w:szCs w:val="24"/>
          </w:rPr>
          <w:t>Free Application for Federal Student Aid (</w:t>
        </w:r>
        <w:r w:rsidRPr="00197A93">
          <w:rPr>
            <w:rStyle w:val="Hyperlink"/>
            <w:rFonts w:ascii="Calibri" w:hAnsi="Calibri" w:cs="Calibri"/>
            <w:sz w:val="24"/>
            <w:szCs w:val="24"/>
          </w:rPr>
          <w:t>FAFSA</w:t>
        </w:r>
        <w:r w:rsidR="7A42FE78" w:rsidRPr="00197A93">
          <w:rPr>
            <w:rStyle w:val="Hyperlink"/>
            <w:rFonts w:ascii="Calibri" w:hAnsi="Calibri" w:cs="Calibri"/>
            <w:sz w:val="24"/>
            <w:szCs w:val="24"/>
          </w:rPr>
          <w:t>)</w:t>
        </w:r>
        <w:r w:rsidRPr="00197A93">
          <w:rPr>
            <w:rStyle w:val="Hyperlink"/>
            <w:rFonts w:ascii="Calibri" w:hAnsi="Calibri" w:cs="Calibri"/>
            <w:sz w:val="24"/>
            <w:szCs w:val="24"/>
          </w:rPr>
          <w:t xml:space="preserve"> and </w:t>
        </w:r>
        <w:r w:rsidR="7A42FE78" w:rsidRPr="00197A93">
          <w:rPr>
            <w:rStyle w:val="Hyperlink"/>
            <w:rFonts w:ascii="Calibri" w:hAnsi="Calibri" w:cs="Calibri"/>
            <w:sz w:val="24"/>
            <w:szCs w:val="24"/>
          </w:rPr>
          <w:t xml:space="preserve">Massachusetts </w:t>
        </w:r>
        <w:r w:rsidR="6EB5055F" w:rsidRPr="00197A93">
          <w:rPr>
            <w:rStyle w:val="Hyperlink"/>
            <w:rFonts w:ascii="Calibri" w:hAnsi="Calibri" w:cs="Calibri"/>
            <w:sz w:val="24"/>
            <w:szCs w:val="24"/>
          </w:rPr>
          <w:t>Application for State Financial Aid (</w:t>
        </w:r>
        <w:r w:rsidRPr="00197A93">
          <w:rPr>
            <w:rStyle w:val="Hyperlink"/>
            <w:rFonts w:ascii="Calibri" w:hAnsi="Calibri" w:cs="Calibri"/>
            <w:sz w:val="24"/>
            <w:szCs w:val="24"/>
          </w:rPr>
          <w:t>MASFA</w:t>
        </w:r>
        <w:r w:rsidR="6EB5055F" w:rsidRPr="00197A93">
          <w:rPr>
            <w:rStyle w:val="Hyperlink"/>
            <w:rFonts w:ascii="Calibri" w:hAnsi="Calibri" w:cs="Calibri"/>
            <w:sz w:val="24"/>
            <w:szCs w:val="24"/>
          </w:rPr>
          <w:t>)</w:t>
        </w:r>
        <w:r w:rsidRPr="00197A93">
          <w:rPr>
            <w:rStyle w:val="Hyperlink"/>
            <w:rFonts w:ascii="Calibri" w:hAnsi="Calibri" w:cs="Calibri"/>
            <w:sz w:val="24"/>
            <w:szCs w:val="24"/>
          </w:rPr>
          <w:t xml:space="preserve"> completion</w:t>
        </w:r>
      </w:hyperlink>
      <w:r w:rsidRPr="00197A93">
        <w:rPr>
          <w:rFonts w:ascii="Calibri" w:hAnsi="Calibri" w:cs="Calibri"/>
          <w:sz w:val="24"/>
          <w:szCs w:val="24"/>
        </w:rPr>
        <w:t xml:space="preserve">. </w:t>
      </w:r>
      <w:r w:rsidR="0BBA85D2" w:rsidRPr="00197A93">
        <w:rPr>
          <w:rFonts w:ascii="Calibri" w:hAnsi="Calibri" w:cs="Calibri"/>
          <w:sz w:val="24"/>
          <w:szCs w:val="24"/>
        </w:rPr>
        <w:t xml:space="preserve">A </w:t>
      </w:r>
      <w:r w:rsidR="253CC93A" w:rsidRPr="00197A93">
        <w:rPr>
          <w:rFonts w:ascii="Calibri" w:hAnsi="Calibri" w:cs="Calibri"/>
          <w:sz w:val="24"/>
          <w:szCs w:val="24"/>
        </w:rPr>
        <w:t xml:space="preserve">joint resolution </w:t>
      </w:r>
      <w:r w:rsidR="315AAD1F" w:rsidRPr="00197A93">
        <w:rPr>
          <w:rFonts w:ascii="Calibri" w:hAnsi="Calibri" w:cs="Calibri"/>
          <w:sz w:val="24"/>
          <w:szCs w:val="24"/>
        </w:rPr>
        <w:t xml:space="preserve">that </w:t>
      </w:r>
      <w:r w:rsidR="253CC93A" w:rsidRPr="00197A93">
        <w:rPr>
          <w:rFonts w:ascii="Calibri" w:hAnsi="Calibri" w:cs="Calibri"/>
          <w:sz w:val="24"/>
          <w:szCs w:val="24"/>
        </w:rPr>
        <w:t xml:space="preserve">the two </w:t>
      </w:r>
      <w:r w:rsidR="1BE66D9B" w:rsidRPr="00197A93">
        <w:rPr>
          <w:rFonts w:ascii="Calibri" w:hAnsi="Calibri" w:cs="Calibri"/>
          <w:sz w:val="24"/>
          <w:szCs w:val="24"/>
        </w:rPr>
        <w:t>B</w:t>
      </w:r>
      <w:r w:rsidR="253CC93A" w:rsidRPr="00197A93">
        <w:rPr>
          <w:rFonts w:ascii="Calibri" w:hAnsi="Calibri" w:cs="Calibri"/>
          <w:sz w:val="24"/>
          <w:szCs w:val="24"/>
        </w:rPr>
        <w:t>oards approved</w:t>
      </w:r>
      <w:r w:rsidR="71BEFDA3" w:rsidRPr="00197A93">
        <w:rPr>
          <w:rFonts w:ascii="Calibri" w:hAnsi="Calibri" w:cs="Calibri"/>
          <w:sz w:val="24"/>
          <w:szCs w:val="24"/>
        </w:rPr>
        <w:t xml:space="preserve"> unanimously during their June 2024 joint meeting</w:t>
      </w:r>
      <w:r w:rsidR="253CC93A" w:rsidRPr="00197A93">
        <w:rPr>
          <w:rFonts w:ascii="Calibri" w:hAnsi="Calibri" w:cs="Calibri"/>
          <w:sz w:val="24"/>
          <w:szCs w:val="24"/>
        </w:rPr>
        <w:t xml:space="preserve"> affirms that completing the FAFSA or MASFA </w:t>
      </w:r>
      <w:r w:rsidR="315AAD1F" w:rsidRPr="00197A93">
        <w:rPr>
          <w:rFonts w:ascii="Calibri" w:hAnsi="Calibri" w:cs="Calibri"/>
          <w:sz w:val="24"/>
          <w:szCs w:val="24"/>
        </w:rPr>
        <w:t xml:space="preserve">is </w:t>
      </w:r>
      <w:r w:rsidR="12AF0CF5" w:rsidRPr="00197A93">
        <w:rPr>
          <w:rFonts w:ascii="Calibri" w:hAnsi="Calibri" w:cs="Calibri"/>
          <w:sz w:val="24"/>
          <w:szCs w:val="24"/>
        </w:rPr>
        <w:t>a key pathway</w:t>
      </w:r>
      <w:r w:rsidR="253CC93A" w:rsidRPr="00197A93">
        <w:rPr>
          <w:rFonts w:ascii="Calibri" w:hAnsi="Calibri" w:cs="Calibri"/>
          <w:sz w:val="24"/>
          <w:szCs w:val="24"/>
        </w:rPr>
        <w:t xml:space="preserve"> to higher education enrollment. </w:t>
      </w:r>
      <w:r w:rsidR="18697D40" w:rsidRPr="00197A93">
        <w:rPr>
          <w:rFonts w:ascii="Calibri" w:hAnsi="Calibri" w:cs="Calibri"/>
          <w:sz w:val="24"/>
          <w:szCs w:val="24"/>
        </w:rPr>
        <w:t>An excerpt from th</w:t>
      </w:r>
      <w:r w:rsidR="315AAD1F" w:rsidRPr="00197A93">
        <w:rPr>
          <w:rFonts w:ascii="Calibri" w:hAnsi="Calibri" w:cs="Calibri"/>
          <w:sz w:val="24"/>
          <w:szCs w:val="24"/>
        </w:rPr>
        <w:t>e</w:t>
      </w:r>
      <w:r w:rsidR="18697D40" w:rsidRPr="00197A93">
        <w:rPr>
          <w:rFonts w:ascii="Calibri" w:hAnsi="Calibri" w:cs="Calibri"/>
          <w:sz w:val="24"/>
          <w:szCs w:val="24"/>
        </w:rPr>
        <w:t xml:space="preserve"> </w:t>
      </w:r>
      <w:hyperlink r:id="rId17">
        <w:r w:rsidR="18697D40" w:rsidRPr="00197A93">
          <w:rPr>
            <w:rStyle w:val="Hyperlink"/>
            <w:rFonts w:ascii="Calibri" w:hAnsi="Calibri" w:cs="Calibri"/>
            <w:sz w:val="24"/>
            <w:szCs w:val="24"/>
          </w:rPr>
          <w:t>joint resolution</w:t>
        </w:r>
      </w:hyperlink>
      <w:r w:rsidR="18697D40" w:rsidRPr="00197A93">
        <w:rPr>
          <w:rFonts w:ascii="Calibri" w:hAnsi="Calibri" w:cs="Calibri"/>
          <w:sz w:val="24"/>
          <w:szCs w:val="24"/>
        </w:rPr>
        <w:t xml:space="preserve"> reads:</w:t>
      </w:r>
    </w:p>
    <w:p w14:paraId="0BF30228" w14:textId="2688BD25" w:rsidR="694A697A" w:rsidRPr="00197A93" w:rsidRDefault="694A697A" w:rsidP="232F91D5">
      <w:pPr>
        <w:spacing w:after="0" w:line="240" w:lineRule="auto"/>
        <w:rPr>
          <w:rFonts w:ascii="Calibri" w:hAnsi="Calibri" w:cs="Calibri"/>
          <w:i/>
          <w:iCs/>
          <w:sz w:val="24"/>
          <w:szCs w:val="24"/>
        </w:rPr>
      </w:pPr>
    </w:p>
    <w:p w14:paraId="37405F5C" w14:textId="23D1F735" w:rsidR="43449519" w:rsidRPr="00197A93" w:rsidRDefault="43449519" w:rsidP="59876314">
      <w:pPr>
        <w:spacing w:after="0" w:line="240" w:lineRule="auto"/>
        <w:ind w:left="432" w:right="432"/>
        <w:jc w:val="both"/>
        <w:rPr>
          <w:rFonts w:ascii="Calibri" w:hAnsi="Calibri" w:cs="Calibri"/>
          <w:i/>
          <w:iCs/>
          <w:sz w:val="24"/>
          <w:szCs w:val="24"/>
        </w:rPr>
      </w:pPr>
      <w:r w:rsidRPr="00197A93">
        <w:rPr>
          <w:rFonts w:ascii="Calibri" w:hAnsi="Calibri" w:cs="Calibri"/>
          <w:i/>
          <w:iCs/>
          <w:sz w:val="24"/>
          <w:szCs w:val="24"/>
        </w:rPr>
        <w:t xml:space="preserve">The Boards therefore direct their commissioners to continue their ongoing interagency collaboration and coordination to develop recommendations aimed at increasing awareness for students and their families on college affordability, including new state financial aid availability. The proximate goals should include increased FAFSA and MASFA completion rates, with the </w:t>
      </w:r>
      <w:proofErr w:type="gramStart"/>
      <w:r w:rsidRPr="00197A93">
        <w:rPr>
          <w:rFonts w:ascii="Calibri" w:hAnsi="Calibri" w:cs="Calibri"/>
          <w:i/>
          <w:iCs/>
          <w:sz w:val="24"/>
          <w:szCs w:val="24"/>
        </w:rPr>
        <w:t>ultimate goal</w:t>
      </w:r>
      <w:proofErr w:type="gramEnd"/>
      <w:r w:rsidRPr="00197A93">
        <w:rPr>
          <w:rFonts w:ascii="Calibri" w:hAnsi="Calibri" w:cs="Calibri"/>
          <w:i/>
          <w:iCs/>
          <w:sz w:val="24"/>
          <w:szCs w:val="24"/>
        </w:rPr>
        <w:t xml:space="preserve"> of increasing college-going rates. The scope should include examination of innovative, technology-enabled student engagement strategies, and separately, examination of policies such as mandatory FAFSA completion. The Boards encourage the commissioners to use existing infrastructure to pilot promising approaches to effectively communicate financial aid availability to students transitioning to postsecondary education. The Boards further request that the commissioners produce a joint annual report that includes FAFSA and MASFA completion rates by student groups and a summary of the interagency work on this topic.</w:t>
      </w:r>
    </w:p>
    <w:p w14:paraId="58F7A0B2" w14:textId="60CCFD45" w:rsidR="61ED9F25" w:rsidRPr="00197A93" w:rsidRDefault="61ED9F25" w:rsidP="007B05F4">
      <w:pPr>
        <w:spacing w:after="0" w:line="240" w:lineRule="auto"/>
        <w:rPr>
          <w:rFonts w:ascii="Calibri" w:hAnsi="Calibri" w:cs="Calibri"/>
          <w:sz w:val="24"/>
          <w:szCs w:val="24"/>
        </w:rPr>
      </w:pPr>
    </w:p>
    <w:p w14:paraId="343FF83C" w14:textId="657E58B5" w:rsidR="00EB4784" w:rsidRPr="00197A93" w:rsidRDefault="67919AC8" w:rsidP="67E5B2D3">
      <w:pPr>
        <w:spacing w:after="0" w:line="240" w:lineRule="auto"/>
        <w:rPr>
          <w:rFonts w:ascii="Calibri" w:hAnsi="Calibri" w:cs="Calibri"/>
          <w:sz w:val="24"/>
          <w:szCs w:val="24"/>
        </w:rPr>
      </w:pPr>
      <w:r w:rsidRPr="00197A93">
        <w:rPr>
          <w:rFonts w:ascii="Calibri" w:hAnsi="Calibri" w:cs="Calibri"/>
          <w:sz w:val="24"/>
          <w:szCs w:val="24"/>
        </w:rPr>
        <w:t xml:space="preserve">In furtherance of </w:t>
      </w:r>
      <w:r w:rsidR="7D21941C" w:rsidRPr="00197A93">
        <w:rPr>
          <w:rFonts w:ascii="Calibri" w:hAnsi="Calibri" w:cs="Calibri"/>
          <w:sz w:val="24"/>
          <w:szCs w:val="24"/>
        </w:rPr>
        <w:t>the Boards’</w:t>
      </w:r>
      <w:r w:rsidRPr="00197A93">
        <w:rPr>
          <w:rFonts w:ascii="Calibri" w:hAnsi="Calibri" w:cs="Calibri"/>
          <w:sz w:val="24"/>
          <w:szCs w:val="24"/>
        </w:rPr>
        <w:t xml:space="preserve"> directive, this first annual report reviews</w:t>
      </w:r>
      <w:r w:rsidR="61C9C828" w:rsidRPr="00197A93">
        <w:rPr>
          <w:rFonts w:ascii="Calibri" w:hAnsi="Calibri" w:cs="Calibri"/>
          <w:sz w:val="24"/>
          <w:szCs w:val="24"/>
        </w:rPr>
        <w:t xml:space="preserve"> the current state of FAFSA and MASFA completion in Massachusetts</w:t>
      </w:r>
      <w:r w:rsidR="006C5197">
        <w:rPr>
          <w:rFonts w:ascii="Calibri" w:hAnsi="Calibri" w:cs="Calibri"/>
          <w:sz w:val="24"/>
          <w:szCs w:val="24"/>
        </w:rPr>
        <w:t>,</w:t>
      </w:r>
      <w:r w:rsidR="61C9C828" w:rsidRPr="00197A93">
        <w:rPr>
          <w:rFonts w:ascii="Calibri" w:hAnsi="Calibri" w:cs="Calibri"/>
          <w:sz w:val="24"/>
          <w:szCs w:val="24"/>
        </w:rPr>
        <w:t xml:space="preserve"> as well as </w:t>
      </w:r>
      <w:r w:rsidRPr="00197A93">
        <w:rPr>
          <w:rFonts w:ascii="Calibri" w:hAnsi="Calibri" w:cs="Calibri"/>
          <w:sz w:val="24"/>
          <w:szCs w:val="24"/>
        </w:rPr>
        <w:t>policies and strategies in other states and makes recommendations for</w:t>
      </w:r>
      <w:r w:rsidR="31FB0581" w:rsidRPr="00197A93">
        <w:rPr>
          <w:rFonts w:ascii="Calibri" w:hAnsi="Calibri" w:cs="Calibri"/>
          <w:sz w:val="24"/>
          <w:szCs w:val="24"/>
        </w:rPr>
        <w:t xml:space="preserve"> increasing</w:t>
      </w:r>
      <w:r w:rsidRPr="00197A93">
        <w:rPr>
          <w:rFonts w:ascii="Calibri" w:hAnsi="Calibri" w:cs="Calibri"/>
          <w:sz w:val="24"/>
          <w:szCs w:val="24"/>
        </w:rPr>
        <w:t xml:space="preserve"> future financial aid applications and, by extension, college enrollment in Ma</w:t>
      </w:r>
      <w:r w:rsidR="08DC9152" w:rsidRPr="00197A93">
        <w:rPr>
          <w:rFonts w:ascii="Calibri" w:hAnsi="Calibri" w:cs="Calibri"/>
          <w:sz w:val="24"/>
          <w:szCs w:val="24"/>
        </w:rPr>
        <w:t>s</w:t>
      </w:r>
      <w:r w:rsidRPr="00197A93">
        <w:rPr>
          <w:rFonts w:ascii="Calibri" w:hAnsi="Calibri" w:cs="Calibri"/>
          <w:sz w:val="24"/>
          <w:szCs w:val="24"/>
        </w:rPr>
        <w:t>sachusetts.</w:t>
      </w:r>
    </w:p>
    <w:p w14:paraId="38ED5230" w14:textId="5C72F0C8" w:rsidR="00EB4784" w:rsidRDefault="00EB4784" w:rsidP="00EB4784">
      <w:pPr>
        <w:spacing w:after="0" w:line="240" w:lineRule="auto"/>
        <w:rPr>
          <w:rFonts w:ascii="Calibri" w:hAnsi="Calibri" w:cs="Calibri"/>
        </w:rPr>
      </w:pPr>
    </w:p>
    <w:p w14:paraId="04853C02" w14:textId="59B0E8C7" w:rsidR="7AC79EA0" w:rsidRDefault="4EBB0E20" w:rsidP="00480F73">
      <w:pPr>
        <w:pStyle w:val="Heading2"/>
        <w:ind w:firstLine="720"/>
        <w:rPr>
          <w:rFonts w:ascii="Calibri" w:hAnsi="Calibri" w:cs="Calibri"/>
        </w:rPr>
      </w:pPr>
      <w:bookmarkStart w:id="12" w:name="_Toc601852882"/>
      <w:bookmarkStart w:id="13" w:name="_Toc190937211"/>
      <w:r>
        <w:t>About the MASFA</w:t>
      </w:r>
      <w:bookmarkEnd w:id="12"/>
      <w:bookmarkEnd w:id="13"/>
    </w:p>
    <w:p w14:paraId="7D827D42" w14:textId="78950869" w:rsidR="00EB4784" w:rsidRPr="0040683C" w:rsidRDefault="36FAE4BB" w:rsidP="59876314">
      <w:pPr>
        <w:rPr>
          <w:rFonts w:ascii="Calibri" w:eastAsia="Calibri" w:hAnsi="Calibri" w:cs="Calibri"/>
          <w:sz w:val="24"/>
          <w:szCs w:val="24"/>
        </w:rPr>
      </w:pPr>
      <w:r w:rsidRPr="0040683C">
        <w:rPr>
          <w:rFonts w:ascii="Calibri" w:eastAsia="Calibri" w:hAnsi="Calibri" w:cs="Calibri"/>
          <w:sz w:val="24"/>
          <w:szCs w:val="24"/>
        </w:rPr>
        <w:t xml:space="preserve">In January 2024, </w:t>
      </w:r>
      <w:r w:rsidR="4CF76BAB" w:rsidRPr="0040683C">
        <w:rPr>
          <w:rFonts w:ascii="Calibri" w:eastAsia="Calibri" w:hAnsi="Calibri" w:cs="Calibri"/>
          <w:sz w:val="24"/>
          <w:szCs w:val="24"/>
        </w:rPr>
        <w:t>Massachusetts launched</w:t>
      </w:r>
      <w:r w:rsidR="0040683C">
        <w:rPr>
          <w:rFonts w:ascii="Calibri" w:eastAsia="Calibri" w:hAnsi="Calibri" w:cs="Calibri"/>
          <w:sz w:val="24"/>
          <w:szCs w:val="24"/>
        </w:rPr>
        <w:t xml:space="preserve"> </w:t>
      </w:r>
      <w:r w:rsidR="009C67B4" w:rsidRPr="0040683C">
        <w:rPr>
          <w:rFonts w:ascii="Calibri" w:eastAsia="Calibri" w:hAnsi="Calibri" w:cs="Calibri"/>
          <w:sz w:val="24"/>
          <w:szCs w:val="24"/>
        </w:rPr>
        <w:t>MASFA</w:t>
      </w:r>
      <w:r w:rsidR="0040683C">
        <w:rPr>
          <w:rFonts w:ascii="Calibri" w:eastAsia="Calibri" w:hAnsi="Calibri" w:cs="Calibri"/>
          <w:sz w:val="24"/>
          <w:szCs w:val="24"/>
        </w:rPr>
        <w:t>, a</w:t>
      </w:r>
      <w:r w:rsidR="4CF76BAB" w:rsidRPr="0040683C">
        <w:rPr>
          <w:rFonts w:ascii="Calibri" w:eastAsia="Calibri" w:hAnsi="Calibri" w:cs="Calibri"/>
          <w:sz w:val="24"/>
          <w:szCs w:val="24"/>
        </w:rPr>
        <w:t xml:space="preserve"> form </w:t>
      </w:r>
      <w:r w:rsidR="0040683C">
        <w:rPr>
          <w:rFonts w:ascii="Calibri" w:eastAsia="Calibri" w:hAnsi="Calibri" w:cs="Calibri"/>
          <w:sz w:val="24"/>
          <w:szCs w:val="24"/>
        </w:rPr>
        <w:t xml:space="preserve">that </w:t>
      </w:r>
      <w:r w:rsidR="4CF76BAB" w:rsidRPr="0040683C">
        <w:rPr>
          <w:rFonts w:ascii="Calibri" w:eastAsia="Calibri" w:hAnsi="Calibri" w:cs="Calibri"/>
          <w:sz w:val="24"/>
          <w:szCs w:val="24"/>
        </w:rPr>
        <w:t xml:space="preserve">allows students who cannot complete the FAFSA </w:t>
      </w:r>
      <w:r w:rsidR="36B5228E" w:rsidRPr="0040683C">
        <w:rPr>
          <w:rFonts w:ascii="Calibri" w:eastAsia="Calibri" w:hAnsi="Calibri" w:cs="Calibri"/>
          <w:sz w:val="24"/>
          <w:szCs w:val="24"/>
        </w:rPr>
        <w:t>for any reason</w:t>
      </w:r>
      <w:r w:rsidR="4CF76BAB" w:rsidRPr="0040683C">
        <w:rPr>
          <w:rFonts w:ascii="Calibri" w:eastAsia="Calibri" w:hAnsi="Calibri" w:cs="Calibri"/>
          <w:sz w:val="24"/>
          <w:szCs w:val="24"/>
        </w:rPr>
        <w:t xml:space="preserve"> to apply for state financial aid. </w:t>
      </w:r>
      <w:proofErr w:type="gramStart"/>
      <w:r w:rsidR="4CF76BAB" w:rsidRPr="0040683C">
        <w:rPr>
          <w:rFonts w:ascii="Calibri" w:eastAsia="Calibri" w:hAnsi="Calibri" w:cs="Calibri"/>
          <w:sz w:val="24"/>
          <w:szCs w:val="24"/>
        </w:rPr>
        <w:t>The MASFA</w:t>
      </w:r>
      <w:proofErr w:type="gramEnd"/>
      <w:r w:rsidR="4CF76BAB" w:rsidRPr="0040683C">
        <w:rPr>
          <w:rFonts w:ascii="Calibri" w:eastAsia="Calibri" w:hAnsi="Calibri" w:cs="Calibri"/>
          <w:sz w:val="24"/>
          <w:szCs w:val="24"/>
        </w:rPr>
        <w:t xml:space="preserve"> is a crucial tool for implementing the </w:t>
      </w:r>
      <w:r w:rsidR="0040683C">
        <w:rPr>
          <w:rFonts w:ascii="Calibri" w:eastAsia="Calibri" w:hAnsi="Calibri" w:cs="Calibri"/>
          <w:sz w:val="24"/>
          <w:szCs w:val="24"/>
        </w:rPr>
        <w:t>state</w:t>
      </w:r>
      <w:r w:rsidR="4CF76BAB" w:rsidRPr="0040683C">
        <w:rPr>
          <w:rFonts w:ascii="Calibri" w:eastAsia="Calibri" w:hAnsi="Calibri" w:cs="Calibri"/>
          <w:sz w:val="24"/>
          <w:szCs w:val="24"/>
        </w:rPr>
        <w:t xml:space="preserve">’s Tuition Equity </w:t>
      </w:r>
      <w:r w:rsidR="00221680" w:rsidRPr="0040683C">
        <w:rPr>
          <w:rFonts w:ascii="Calibri" w:eastAsia="Calibri" w:hAnsi="Calibri" w:cs="Calibri"/>
          <w:sz w:val="24"/>
          <w:szCs w:val="24"/>
        </w:rPr>
        <w:t>L</w:t>
      </w:r>
      <w:r w:rsidR="4CF76BAB" w:rsidRPr="0040683C">
        <w:rPr>
          <w:rFonts w:ascii="Calibri" w:eastAsia="Calibri" w:hAnsi="Calibri" w:cs="Calibri"/>
          <w:sz w:val="24"/>
          <w:szCs w:val="24"/>
        </w:rPr>
        <w:t xml:space="preserve">aw, </w:t>
      </w:r>
      <w:r w:rsidR="253D2FE1" w:rsidRPr="0040683C">
        <w:rPr>
          <w:rFonts w:ascii="Calibri" w:eastAsia="Calibri" w:hAnsi="Calibri" w:cs="Calibri"/>
          <w:sz w:val="24"/>
          <w:szCs w:val="24"/>
        </w:rPr>
        <w:t xml:space="preserve">which was </w:t>
      </w:r>
      <w:r w:rsidR="4CF76BAB" w:rsidRPr="0040683C">
        <w:rPr>
          <w:rFonts w:ascii="Calibri" w:eastAsia="Calibri" w:hAnsi="Calibri" w:cs="Calibri"/>
          <w:sz w:val="24"/>
          <w:szCs w:val="24"/>
        </w:rPr>
        <w:t xml:space="preserve">passed in 2023. </w:t>
      </w:r>
      <w:r w:rsidR="3209141F" w:rsidRPr="0040683C">
        <w:rPr>
          <w:rFonts w:ascii="Calibri" w:eastAsia="Calibri" w:hAnsi="Calibri" w:cs="Calibri"/>
          <w:sz w:val="24"/>
          <w:szCs w:val="24"/>
        </w:rPr>
        <w:t>Th</w:t>
      </w:r>
      <w:r w:rsidR="57B7993E" w:rsidRPr="0040683C">
        <w:rPr>
          <w:rFonts w:ascii="Calibri" w:eastAsia="Calibri" w:hAnsi="Calibri" w:cs="Calibri"/>
          <w:sz w:val="24"/>
          <w:szCs w:val="24"/>
        </w:rPr>
        <w:t>at</w:t>
      </w:r>
      <w:r w:rsidR="3209141F" w:rsidRPr="0040683C">
        <w:rPr>
          <w:rFonts w:ascii="Calibri" w:eastAsia="Calibri" w:hAnsi="Calibri" w:cs="Calibri"/>
          <w:sz w:val="24"/>
          <w:szCs w:val="24"/>
        </w:rPr>
        <w:t xml:space="preserve"> law created a pathway allowing students </w:t>
      </w:r>
      <w:r w:rsidR="00F47FE5" w:rsidRPr="0040683C">
        <w:rPr>
          <w:rFonts w:ascii="Calibri" w:eastAsia="Calibri" w:hAnsi="Calibri" w:cs="Calibri"/>
          <w:sz w:val="24"/>
          <w:szCs w:val="24"/>
        </w:rPr>
        <w:t xml:space="preserve">who qualify </w:t>
      </w:r>
      <w:r w:rsidR="3209141F" w:rsidRPr="0040683C">
        <w:rPr>
          <w:rFonts w:ascii="Calibri" w:eastAsia="Calibri" w:hAnsi="Calibri" w:cs="Calibri"/>
          <w:sz w:val="24"/>
          <w:szCs w:val="24"/>
        </w:rPr>
        <w:t>to access in-state tuition at the Commonwealth’s public institutions and to be eligible for state financial aid at public and private colleges and universities in Massachusetts. Throughout this report</w:t>
      </w:r>
      <w:r w:rsidR="2F547F44" w:rsidRPr="0040683C">
        <w:rPr>
          <w:rFonts w:ascii="Calibri" w:eastAsia="Calibri" w:hAnsi="Calibri" w:cs="Calibri"/>
          <w:sz w:val="24"/>
          <w:szCs w:val="24"/>
        </w:rPr>
        <w:t>, FAFSA and MASFA completion will</w:t>
      </w:r>
      <w:r w:rsidR="1FA2BE3C" w:rsidRPr="0040683C">
        <w:rPr>
          <w:rFonts w:ascii="Calibri" w:eastAsia="Calibri" w:hAnsi="Calibri" w:cs="Calibri"/>
          <w:sz w:val="24"/>
          <w:szCs w:val="24"/>
        </w:rPr>
        <w:t xml:space="preserve"> be</w:t>
      </w:r>
      <w:r w:rsidR="2F547F44" w:rsidRPr="0040683C">
        <w:rPr>
          <w:rFonts w:ascii="Calibri" w:eastAsia="Calibri" w:hAnsi="Calibri" w:cs="Calibri"/>
          <w:sz w:val="24"/>
          <w:szCs w:val="24"/>
        </w:rPr>
        <w:t xml:space="preserve"> primarily referenced together. However, given that</w:t>
      </w:r>
      <w:r w:rsidR="0AC87ADB" w:rsidRPr="0040683C">
        <w:rPr>
          <w:rFonts w:ascii="Calibri" w:eastAsia="Calibri" w:hAnsi="Calibri" w:cs="Calibri"/>
          <w:sz w:val="24"/>
          <w:szCs w:val="24"/>
        </w:rPr>
        <w:t xml:space="preserve"> </w:t>
      </w:r>
      <w:proofErr w:type="gramStart"/>
      <w:r w:rsidR="0AC87ADB" w:rsidRPr="0040683C">
        <w:rPr>
          <w:rFonts w:ascii="Calibri" w:eastAsia="Calibri" w:hAnsi="Calibri" w:cs="Calibri"/>
          <w:sz w:val="24"/>
          <w:szCs w:val="24"/>
        </w:rPr>
        <w:t>the MASFA</w:t>
      </w:r>
      <w:proofErr w:type="gramEnd"/>
      <w:r w:rsidR="0AC87ADB" w:rsidRPr="0040683C">
        <w:rPr>
          <w:rFonts w:ascii="Calibri" w:eastAsia="Calibri" w:hAnsi="Calibri" w:cs="Calibri"/>
          <w:sz w:val="24"/>
          <w:szCs w:val="24"/>
        </w:rPr>
        <w:t xml:space="preserve"> was launched less than a year ago, references to research and data may mention </w:t>
      </w:r>
      <w:r w:rsidR="009C67B4" w:rsidRPr="0040683C">
        <w:rPr>
          <w:rFonts w:ascii="Calibri" w:eastAsia="Calibri" w:hAnsi="Calibri" w:cs="Calibri"/>
          <w:sz w:val="24"/>
          <w:szCs w:val="24"/>
        </w:rPr>
        <w:t>FAFSA</w:t>
      </w:r>
      <w:r w:rsidR="0AC87ADB" w:rsidRPr="0040683C">
        <w:rPr>
          <w:rFonts w:ascii="Calibri" w:eastAsia="Calibri" w:hAnsi="Calibri" w:cs="Calibri"/>
          <w:sz w:val="24"/>
          <w:szCs w:val="24"/>
        </w:rPr>
        <w:t xml:space="preserve"> alone. </w:t>
      </w:r>
    </w:p>
    <w:p w14:paraId="2C65D68F" w14:textId="1800DAB1" w:rsidR="1F4A4E0F" w:rsidRDefault="7465F6BE" w:rsidP="00480F73">
      <w:pPr>
        <w:pStyle w:val="Heading2"/>
        <w:ind w:firstLine="720"/>
      </w:pPr>
      <w:bookmarkStart w:id="14" w:name="_Toc1645596322"/>
      <w:bookmarkStart w:id="15" w:name="_Toc190937212"/>
      <w:r>
        <w:lastRenderedPageBreak/>
        <w:t>Unlocking Historic Financial Aid</w:t>
      </w:r>
      <w:bookmarkEnd w:id="14"/>
      <w:bookmarkEnd w:id="15"/>
      <w:r>
        <w:t xml:space="preserve"> </w:t>
      </w:r>
    </w:p>
    <w:p w14:paraId="3451B0EF" w14:textId="0AD41EC9" w:rsidR="001F614E" w:rsidRPr="0040683C" w:rsidRDefault="00E768D3" w:rsidP="1ED713B9">
      <w:pPr>
        <w:spacing w:after="0" w:line="240" w:lineRule="auto"/>
        <w:rPr>
          <w:rFonts w:ascii="Calibri" w:hAnsi="Calibri" w:cs="Calibri"/>
          <w:sz w:val="24"/>
          <w:szCs w:val="24"/>
        </w:rPr>
      </w:pPr>
      <w:r w:rsidRPr="0040683C">
        <w:rPr>
          <w:rFonts w:ascii="Calibri" w:hAnsi="Calibri" w:cs="Calibri"/>
          <w:sz w:val="24"/>
          <w:szCs w:val="24"/>
        </w:rPr>
        <w:t>M</w:t>
      </w:r>
      <w:r w:rsidR="6135BF6F" w:rsidRPr="0040683C">
        <w:rPr>
          <w:rFonts w:ascii="Calibri" w:hAnsi="Calibri" w:cs="Calibri"/>
          <w:sz w:val="24"/>
          <w:szCs w:val="24"/>
        </w:rPr>
        <w:t>assachusetts has made historic investments in financial aid over the past two years</w:t>
      </w:r>
      <w:r w:rsidR="00F377C0">
        <w:rPr>
          <w:rFonts w:ascii="Calibri" w:hAnsi="Calibri" w:cs="Calibri"/>
          <w:sz w:val="24"/>
          <w:szCs w:val="24"/>
        </w:rPr>
        <w:t>, more than doubling</w:t>
      </w:r>
      <w:r w:rsidR="5A6DEC05" w:rsidRPr="0040683C">
        <w:rPr>
          <w:rFonts w:ascii="Calibri" w:hAnsi="Calibri" w:cs="Calibri"/>
          <w:sz w:val="24"/>
          <w:szCs w:val="24"/>
        </w:rPr>
        <w:t xml:space="preserve"> state financial aid programs between fiscal year 2023 and fiscal year 2025, </w:t>
      </w:r>
      <w:r w:rsidR="00D737CE">
        <w:rPr>
          <w:rFonts w:ascii="Calibri" w:hAnsi="Calibri" w:cs="Calibri"/>
          <w:sz w:val="24"/>
          <w:szCs w:val="24"/>
        </w:rPr>
        <w:t xml:space="preserve">adding </w:t>
      </w:r>
      <w:r w:rsidR="5A6DEC05" w:rsidRPr="0040683C">
        <w:rPr>
          <w:rFonts w:ascii="Calibri" w:hAnsi="Calibri" w:cs="Calibri"/>
          <w:sz w:val="24"/>
          <w:szCs w:val="24"/>
        </w:rPr>
        <w:t xml:space="preserve">over $200 million in state </w:t>
      </w:r>
      <w:r w:rsidR="00D737CE">
        <w:rPr>
          <w:rFonts w:ascii="Calibri" w:hAnsi="Calibri" w:cs="Calibri"/>
          <w:sz w:val="24"/>
          <w:szCs w:val="24"/>
        </w:rPr>
        <w:t>dollars</w:t>
      </w:r>
      <w:r w:rsidR="5A6DEC05" w:rsidRPr="0040683C">
        <w:rPr>
          <w:rFonts w:ascii="Calibri" w:hAnsi="Calibri" w:cs="Calibri"/>
          <w:sz w:val="24"/>
          <w:szCs w:val="24"/>
        </w:rPr>
        <w:t xml:space="preserve">. </w:t>
      </w:r>
      <w:r w:rsidR="1B17A183" w:rsidRPr="0040683C">
        <w:rPr>
          <w:rFonts w:ascii="Calibri" w:hAnsi="Calibri" w:cs="Calibri"/>
          <w:sz w:val="24"/>
          <w:szCs w:val="24"/>
        </w:rPr>
        <w:t>Today, Massachusetts offers:</w:t>
      </w:r>
    </w:p>
    <w:p w14:paraId="63CE3A06" w14:textId="5058B4AC" w:rsidR="001F614E" w:rsidRPr="0040683C" w:rsidRDefault="001F614E" w:rsidP="1ED713B9">
      <w:pPr>
        <w:spacing w:after="0" w:line="240" w:lineRule="auto"/>
        <w:rPr>
          <w:rFonts w:ascii="Calibri" w:hAnsi="Calibri" w:cs="Calibri"/>
          <w:sz w:val="24"/>
          <w:szCs w:val="24"/>
        </w:rPr>
      </w:pPr>
    </w:p>
    <w:p w14:paraId="7C68FBD2" w14:textId="4D114A4F" w:rsidR="001F614E" w:rsidRPr="0040683C" w:rsidRDefault="1B17A183" w:rsidP="004931E8">
      <w:pPr>
        <w:pStyle w:val="ListParagraph"/>
        <w:numPr>
          <w:ilvl w:val="0"/>
          <w:numId w:val="45"/>
        </w:numPr>
        <w:spacing w:after="0" w:line="240" w:lineRule="auto"/>
        <w:rPr>
          <w:rFonts w:ascii="Calibri" w:hAnsi="Calibri" w:cs="Calibri"/>
          <w:sz w:val="24"/>
          <w:szCs w:val="24"/>
        </w:rPr>
      </w:pPr>
      <w:r w:rsidRPr="0040683C">
        <w:rPr>
          <w:rFonts w:ascii="Calibri" w:hAnsi="Calibri" w:cs="Calibri"/>
          <w:sz w:val="24"/>
          <w:szCs w:val="24"/>
        </w:rPr>
        <w:t xml:space="preserve">Free tuition and fees at the </w:t>
      </w:r>
      <w:r w:rsidR="36217EAB" w:rsidRPr="0040683C">
        <w:rPr>
          <w:rFonts w:ascii="Calibri" w:hAnsi="Calibri" w:cs="Calibri"/>
          <w:sz w:val="24"/>
          <w:szCs w:val="24"/>
        </w:rPr>
        <w:t>Commonwealth’s</w:t>
      </w:r>
      <w:r w:rsidRPr="0040683C">
        <w:rPr>
          <w:rFonts w:ascii="Calibri" w:hAnsi="Calibri" w:cs="Calibri"/>
          <w:sz w:val="24"/>
          <w:szCs w:val="24"/>
        </w:rPr>
        <w:t xml:space="preserve"> 15 public community colleges regardless of income</w:t>
      </w:r>
      <w:r w:rsidR="2177A544" w:rsidRPr="0040683C">
        <w:rPr>
          <w:rFonts w:ascii="Calibri" w:hAnsi="Calibri" w:cs="Calibri"/>
          <w:sz w:val="24"/>
          <w:szCs w:val="24"/>
        </w:rPr>
        <w:t xml:space="preserve"> (MassReconnect and MassEducate)</w:t>
      </w:r>
      <w:r w:rsidR="00FC2639" w:rsidRPr="0040683C">
        <w:rPr>
          <w:rFonts w:ascii="Calibri" w:hAnsi="Calibri" w:cs="Calibri"/>
          <w:sz w:val="24"/>
          <w:szCs w:val="24"/>
        </w:rPr>
        <w:t>,</w:t>
      </w:r>
    </w:p>
    <w:p w14:paraId="57E36322" w14:textId="1B517F8B" w:rsidR="0D8D25E7" w:rsidRPr="0040683C" w:rsidRDefault="1B17A183" w:rsidP="004931E8">
      <w:pPr>
        <w:pStyle w:val="ListParagraph"/>
        <w:numPr>
          <w:ilvl w:val="0"/>
          <w:numId w:val="45"/>
        </w:numPr>
        <w:spacing w:after="0" w:line="240" w:lineRule="auto"/>
        <w:rPr>
          <w:rFonts w:ascii="Calibri" w:hAnsi="Calibri" w:cs="Calibri"/>
          <w:sz w:val="24"/>
          <w:szCs w:val="24"/>
        </w:rPr>
      </w:pPr>
      <w:r w:rsidRPr="0040683C">
        <w:rPr>
          <w:rFonts w:ascii="Calibri" w:hAnsi="Calibri" w:cs="Calibri"/>
          <w:sz w:val="24"/>
          <w:szCs w:val="24"/>
        </w:rPr>
        <w:t xml:space="preserve">Free tuition and fees at the </w:t>
      </w:r>
      <w:r w:rsidR="54C1CA5D" w:rsidRPr="0040683C">
        <w:rPr>
          <w:rFonts w:ascii="Calibri" w:hAnsi="Calibri" w:cs="Calibri"/>
          <w:sz w:val="24"/>
          <w:szCs w:val="24"/>
        </w:rPr>
        <w:t xml:space="preserve">Commonwealth’s </w:t>
      </w:r>
      <w:r w:rsidRPr="0040683C">
        <w:rPr>
          <w:rFonts w:ascii="Calibri" w:hAnsi="Calibri" w:cs="Calibri"/>
          <w:sz w:val="24"/>
          <w:szCs w:val="24"/>
        </w:rPr>
        <w:t xml:space="preserve">nine state universities and UMass undergraduate campuses for </w:t>
      </w:r>
      <w:r w:rsidR="4905AA90" w:rsidRPr="0040683C">
        <w:rPr>
          <w:rFonts w:ascii="Calibri" w:hAnsi="Calibri" w:cs="Calibri"/>
          <w:sz w:val="24"/>
          <w:szCs w:val="24"/>
        </w:rPr>
        <w:t>student</w:t>
      </w:r>
      <w:r w:rsidR="6A0C34B8" w:rsidRPr="0040683C">
        <w:rPr>
          <w:rFonts w:ascii="Calibri" w:hAnsi="Calibri" w:cs="Calibri"/>
          <w:sz w:val="24"/>
          <w:szCs w:val="24"/>
        </w:rPr>
        <w:t>s</w:t>
      </w:r>
      <w:r w:rsidR="4905AA90" w:rsidRPr="0040683C">
        <w:rPr>
          <w:rFonts w:ascii="Calibri" w:hAnsi="Calibri" w:cs="Calibri"/>
          <w:sz w:val="24"/>
          <w:szCs w:val="24"/>
        </w:rPr>
        <w:t xml:space="preserve"> who meet Pell Grant income requirements</w:t>
      </w:r>
      <w:r w:rsidR="7D3EB0B1" w:rsidRPr="0040683C">
        <w:rPr>
          <w:rFonts w:ascii="Calibri" w:hAnsi="Calibri" w:cs="Calibri"/>
          <w:sz w:val="24"/>
          <w:szCs w:val="24"/>
        </w:rPr>
        <w:t xml:space="preserve"> (</w:t>
      </w:r>
      <w:r w:rsidR="4B0B28F3" w:rsidRPr="0040683C">
        <w:rPr>
          <w:rFonts w:ascii="Calibri" w:hAnsi="Calibri" w:cs="Calibri"/>
          <w:sz w:val="24"/>
          <w:szCs w:val="24"/>
        </w:rPr>
        <w:t>MASSGrant Plus)</w:t>
      </w:r>
      <w:r w:rsidR="00FC2639" w:rsidRPr="0040683C">
        <w:rPr>
          <w:rFonts w:ascii="Calibri" w:hAnsi="Calibri" w:cs="Calibri"/>
          <w:sz w:val="24"/>
          <w:szCs w:val="24"/>
        </w:rPr>
        <w:t>,</w:t>
      </w:r>
    </w:p>
    <w:p w14:paraId="1E855801" w14:textId="535FD3A1" w:rsidR="0D8D25E7" w:rsidRPr="0040683C" w:rsidRDefault="4905AA90" w:rsidP="004931E8">
      <w:pPr>
        <w:pStyle w:val="ListParagraph"/>
        <w:numPr>
          <w:ilvl w:val="0"/>
          <w:numId w:val="45"/>
        </w:numPr>
        <w:spacing w:after="0" w:line="240" w:lineRule="auto"/>
        <w:rPr>
          <w:rFonts w:ascii="Calibri" w:hAnsi="Calibri" w:cs="Calibri"/>
          <w:sz w:val="24"/>
          <w:szCs w:val="24"/>
        </w:rPr>
      </w:pPr>
      <w:r w:rsidRPr="0040683C">
        <w:rPr>
          <w:rFonts w:ascii="Calibri" w:hAnsi="Calibri" w:cs="Calibri"/>
          <w:sz w:val="24"/>
          <w:szCs w:val="24"/>
        </w:rPr>
        <w:t>Reduced tuition and fees at public four-year campuses for middle-income students</w:t>
      </w:r>
      <w:r w:rsidR="4C3F05DA" w:rsidRPr="0040683C">
        <w:rPr>
          <w:rFonts w:ascii="Calibri" w:hAnsi="Calibri" w:cs="Calibri"/>
          <w:sz w:val="24"/>
          <w:szCs w:val="24"/>
        </w:rPr>
        <w:t xml:space="preserve"> (MASSGrant Plus)</w:t>
      </w:r>
      <w:r w:rsidR="00FC2639" w:rsidRPr="0040683C">
        <w:rPr>
          <w:rFonts w:ascii="Calibri" w:hAnsi="Calibri" w:cs="Calibri"/>
          <w:sz w:val="24"/>
          <w:szCs w:val="24"/>
        </w:rPr>
        <w:t>,</w:t>
      </w:r>
      <w:r w:rsidR="67427B65" w:rsidRPr="0040683C">
        <w:rPr>
          <w:rFonts w:ascii="Calibri" w:hAnsi="Calibri" w:cs="Calibri"/>
          <w:sz w:val="24"/>
          <w:szCs w:val="24"/>
        </w:rPr>
        <w:t xml:space="preserve"> and</w:t>
      </w:r>
    </w:p>
    <w:p w14:paraId="72275FF0" w14:textId="2B5C7DB1" w:rsidR="0D8D25E7" w:rsidRPr="0040683C" w:rsidRDefault="4C3F05DA" w:rsidP="004931E8">
      <w:pPr>
        <w:pStyle w:val="ListParagraph"/>
        <w:numPr>
          <w:ilvl w:val="0"/>
          <w:numId w:val="45"/>
        </w:numPr>
        <w:spacing w:after="0" w:line="240" w:lineRule="auto"/>
        <w:rPr>
          <w:rFonts w:ascii="Calibri" w:hAnsi="Calibri" w:cs="Calibri"/>
          <w:sz w:val="24"/>
          <w:szCs w:val="24"/>
        </w:rPr>
      </w:pPr>
      <w:r w:rsidRPr="0040683C">
        <w:rPr>
          <w:rFonts w:ascii="Calibri" w:hAnsi="Calibri" w:cs="Calibri"/>
          <w:sz w:val="24"/>
          <w:szCs w:val="24"/>
        </w:rPr>
        <w:t>Financial aid for students attending private colleges and universities in Massachusetts (MASSGrant)</w:t>
      </w:r>
      <w:r w:rsidR="00CF4F41" w:rsidRPr="0040683C">
        <w:rPr>
          <w:rFonts w:ascii="Calibri" w:hAnsi="Calibri" w:cs="Calibri"/>
          <w:sz w:val="24"/>
          <w:szCs w:val="24"/>
        </w:rPr>
        <w:t>.</w:t>
      </w:r>
    </w:p>
    <w:p w14:paraId="2CF67D94" w14:textId="170DB07F" w:rsidR="0D8D25E7" w:rsidRPr="0040683C" w:rsidRDefault="0D8D25E7" w:rsidP="6E282C7C">
      <w:pPr>
        <w:spacing w:after="0" w:line="240" w:lineRule="auto"/>
        <w:rPr>
          <w:rFonts w:ascii="Calibri" w:hAnsi="Calibri" w:cs="Calibri"/>
          <w:sz w:val="24"/>
          <w:szCs w:val="24"/>
        </w:rPr>
      </w:pPr>
    </w:p>
    <w:p w14:paraId="48B8C6AD" w14:textId="74171E6D" w:rsidR="0D8D25E7" w:rsidRPr="0040683C" w:rsidRDefault="4C3F05DA" w:rsidP="6E282C7C">
      <w:pPr>
        <w:spacing w:after="0" w:line="240" w:lineRule="auto"/>
        <w:rPr>
          <w:rFonts w:ascii="Calibri" w:hAnsi="Calibri" w:cs="Calibri"/>
          <w:sz w:val="24"/>
          <w:szCs w:val="24"/>
        </w:rPr>
      </w:pPr>
      <w:r w:rsidRPr="0040683C">
        <w:rPr>
          <w:rFonts w:ascii="Calibri" w:hAnsi="Calibri" w:cs="Calibri"/>
          <w:sz w:val="24"/>
          <w:szCs w:val="24"/>
        </w:rPr>
        <w:t>Under the financial aid programs for public colleges and universities, many students receive allowances to help cover costs for books and supplies</w:t>
      </w:r>
      <w:r w:rsidR="02E9BDC8" w:rsidRPr="0040683C">
        <w:rPr>
          <w:rFonts w:ascii="Calibri" w:hAnsi="Calibri" w:cs="Calibri"/>
          <w:sz w:val="24"/>
          <w:szCs w:val="24"/>
        </w:rPr>
        <w:t>,</w:t>
      </w:r>
      <w:r w:rsidR="70036223" w:rsidRPr="0040683C">
        <w:rPr>
          <w:rFonts w:ascii="Calibri" w:hAnsi="Calibri" w:cs="Calibri"/>
          <w:sz w:val="24"/>
          <w:szCs w:val="24"/>
        </w:rPr>
        <w:t xml:space="preserve"> and</w:t>
      </w:r>
      <w:r w:rsidR="1310D91A" w:rsidRPr="0040683C">
        <w:rPr>
          <w:rFonts w:ascii="Calibri" w:hAnsi="Calibri" w:cs="Calibri"/>
          <w:sz w:val="24"/>
          <w:szCs w:val="24"/>
        </w:rPr>
        <w:t xml:space="preserve"> </w:t>
      </w:r>
      <w:r w:rsidR="70036223" w:rsidRPr="0040683C">
        <w:rPr>
          <w:rFonts w:ascii="Calibri" w:hAnsi="Calibri" w:cs="Calibri"/>
          <w:sz w:val="24"/>
          <w:szCs w:val="24"/>
        </w:rPr>
        <w:t>now</w:t>
      </w:r>
      <w:r w:rsidR="00CF4F41" w:rsidRPr="0040683C">
        <w:rPr>
          <w:rFonts w:ascii="Calibri" w:hAnsi="Calibri" w:cs="Calibri"/>
          <w:sz w:val="24"/>
          <w:szCs w:val="24"/>
        </w:rPr>
        <w:t>,</w:t>
      </w:r>
      <w:r w:rsidR="70036223" w:rsidRPr="0040683C">
        <w:rPr>
          <w:rFonts w:ascii="Calibri" w:hAnsi="Calibri" w:cs="Calibri"/>
          <w:sz w:val="24"/>
          <w:szCs w:val="24"/>
        </w:rPr>
        <w:t xml:space="preserve"> expenses related to enrollment</w:t>
      </w:r>
      <w:r w:rsidRPr="0040683C">
        <w:rPr>
          <w:rFonts w:ascii="Calibri" w:hAnsi="Calibri" w:cs="Calibri"/>
          <w:sz w:val="24"/>
          <w:szCs w:val="24"/>
        </w:rPr>
        <w:t xml:space="preserve">. </w:t>
      </w:r>
      <w:r w:rsidR="5DB9C7B9" w:rsidRPr="0040683C">
        <w:rPr>
          <w:rFonts w:ascii="Calibri" w:hAnsi="Calibri" w:cs="Calibri"/>
          <w:sz w:val="24"/>
          <w:szCs w:val="24"/>
        </w:rPr>
        <w:t>Access to t</w:t>
      </w:r>
      <w:r w:rsidR="740A29E4" w:rsidRPr="0040683C">
        <w:rPr>
          <w:rFonts w:ascii="Calibri" w:hAnsi="Calibri" w:cs="Calibri"/>
          <w:sz w:val="24"/>
          <w:szCs w:val="24"/>
        </w:rPr>
        <w:t>hese robust programs</w:t>
      </w:r>
      <w:r w:rsidR="33EFEAA1" w:rsidRPr="0040683C">
        <w:rPr>
          <w:rFonts w:ascii="Calibri" w:hAnsi="Calibri" w:cs="Calibri"/>
          <w:sz w:val="24"/>
          <w:szCs w:val="24"/>
        </w:rPr>
        <w:t>, however,</w:t>
      </w:r>
      <w:r w:rsidR="740A29E4" w:rsidRPr="0040683C">
        <w:rPr>
          <w:rFonts w:ascii="Calibri" w:hAnsi="Calibri" w:cs="Calibri"/>
          <w:sz w:val="24"/>
          <w:szCs w:val="24"/>
        </w:rPr>
        <w:t xml:space="preserve"> require FAFSA </w:t>
      </w:r>
      <w:r w:rsidR="215E7B9D" w:rsidRPr="0040683C">
        <w:rPr>
          <w:rFonts w:ascii="Calibri" w:hAnsi="Calibri" w:cs="Calibri"/>
          <w:sz w:val="24"/>
          <w:szCs w:val="24"/>
        </w:rPr>
        <w:t>or</w:t>
      </w:r>
      <w:r w:rsidR="740A29E4" w:rsidRPr="0040683C">
        <w:rPr>
          <w:rFonts w:ascii="Calibri" w:hAnsi="Calibri" w:cs="Calibri"/>
          <w:sz w:val="24"/>
          <w:szCs w:val="24"/>
        </w:rPr>
        <w:t xml:space="preserve"> MASFA completion. </w:t>
      </w:r>
    </w:p>
    <w:p w14:paraId="7E36405C" w14:textId="2FEE9C47" w:rsidR="0D8D25E7" w:rsidRDefault="4CD62098" w:rsidP="6E282C7C">
      <w:pPr>
        <w:pStyle w:val="Heading1"/>
        <w:rPr>
          <w:rFonts w:ascii="Calibri" w:hAnsi="Calibri" w:cs="Calibri"/>
        </w:rPr>
      </w:pPr>
      <w:bookmarkStart w:id="16" w:name="_Toc2044560234"/>
      <w:bookmarkStart w:id="17" w:name="_Toc190937213"/>
      <w:r>
        <w:t>Massachusetts FAFSA and MASFA Completion Rates</w:t>
      </w:r>
      <w:bookmarkEnd w:id="16"/>
      <w:bookmarkEnd w:id="17"/>
    </w:p>
    <w:p w14:paraId="7D464CF9" w14:textId="54694430" w:rsidR="431CD128" w:rsidRPr="00D737CE" w:rsidRDefault="00D737CE" w:rsidP="5D07AB3C">
      <w:pPr>
        <w:spacing w:after="0" w:line="240" w:lineRule="auto"/>
        <w:rPr>
          <w:rFonts w:ascii="Calibri" w:hAnsi="Calibri" w:cs="Calibri"/>
          <w:sz w:val="24"/>
          <w:szCs w:val="24"/>
        </w:rPr>
      </w:pPr>
      <w:r w:rsidRPr="00D737CE">
        <w:rPr>
          <w:rFonts w:ascii="Calibri" w:hAnsi="Calibri" w:cs="Calibri"/>
          <w:sz w:val="24"/>
          <w:szCs w:val="24"/>
        </w:rPr>
        <w:t xml:space="preserve">The following sections </w:t>
      </w:r>
      <w:r>
        <w:rPr>
          <w:rFonts w:ascii="Calibri" w:hAnsi="Calibri" w:cs="Calibri"/>
          <w:sz w:val="24"/>
          <w:szCs w:val="24"/>
        </w:rPr>
        <w:t xml:space="preserve">look at FASFA completion rates across </w:t>
      </w:r>
      <w:r w:rsidR="2E65B93D" w:rsidRPr="00D737CE">
        <w:rPr>
          <w:rFonts w:ascii="Calibri" w:hAnsi="Calibri" w:cs="Calibri"/>
          <w:sz w:val="24"/>
          <w:szCs w:val="24"/>
        </w:rPr>
        <w:t>multiple ways</w:t>
      </w:r>
      <w:r>
        <w:rPr>
          <w:rFonts w:ascii="Calibri" w:hAnsi="Calibri" w:cs="Calibri"/>
          <w:sz w:val="24"/>
          <w:szCs w:val="24"/>
        </w:rPr>
        <w:t>:</w:t>
      </w:r>
    </w:p>
    <w:p w14:paraId="407EA814" w14:textId="22901C42" w:rsidR="232F91D5" w:rsidRPr="00D737CE" w:rsidRDefault="232F91D5" w:rsidP="232F91D5">
      <w:pPr>
        <w:spacing w:after="0" w:line="240" w:lineRule="auto"/>
        <w:rPr>
          <w:rFonts w:ascii="Calibri" w:hAnsi="Calibri" w:cs="Calibri"/>
          <w:sz w:val="24"/>
          <w:szCs w:val="24"/>
        </w:rPr>
      </w:pPr>
    </w:p>
    <w:p w14:paraId="70496247" w14:textId="4D5D8F3C" w:rsidR="431CD128" w:rsidRPr="00D737CE" w:rsidRDefault="7DAA18C0" w:rsidP="00D737CE">
      <w:pPr>
        <w:pStyle w:val="ListParagraph"/>
        <w:numPr>
          <w:ilvl w:val="0"/>
          <w:numId w:val="46"/>
        </w:numPr>
        <w:spacing w:after="0" w:line="240" w:lineRule="auto"/>
        <w:rPr>
          <w:rFonts w:ascii="Calibri" w:hAnsi="Calibri" w:cs="Calibri"/>
          <w:sz w:val="24"/>
          <w:szCs w:val="24"/>
        </w:rPr>
      </w:pPr>
      <w:r w:rsidRPr="00D737CE">
        <w:rPr>
          <w:rFonts w:ascii="Calibri" w:hAnsi="Calibri" w:cs="Calibri"/>
          <w:sz w:val="24"/>
          <w:szCs w:val="24"/>
        </w:rPr>
        <w:t xml:space="preserve">As a percentage of high school seniors, which </w:t>
      </w:r>
      <w:r w:rsidR="008F1C6F" w:rsidRPr="00D737CE">
        <w:rPr>
          <w:rFonts w:ascii="Calibri" w:hAnsi="Calibri" w:cs="Calibri"/>
          <w:sz w:val="24"/>
          <w:szCs w:val="24"/>
        </w:rPr>
        <w:t xml:space="preserve">provides </w:t>
      </w:r>
      <w:r w:rsidR="743E17C4" w:rsidRPr="00D737CE">
        <w:rPr>
          <w:rFonts w:ascii="Calibri" w:hAnsi="Calibri" w:cs="Calibri"/>
          <w:sz w:val="24"/>
          <w:szCs w:val="24"/>
        </w:rPr>
        <w:t xml:space="preserve">a snapshot of how many graduating high school students are making college plans. </w:t>
      </w:r>
      <w:r w:rsidR="323162C9" w:rsidRPr="00D737CE">
        <w:rPr>
          <w:rFonts w:ascii="Calibri" w:hAnsi="Calibri" w:cs="Calibri"/>
          <w:sz w:val="24"/>
          <w:szCs w:val="24"/>
        </w:rPr>
        <w:t>While FAFSA completion is not a direct measure of college-going, data s</w:t>
      </w:r>
      <w:r w:rsidR="62105D99" w:rsidRPr="00D737CE">
        <w:rPr>
          <w:rFonts w:ascii="Calibri" w:hAnsi="Calibri" w:cs="Calibri"/>
          <w:sz w:val="24"/>
          <w:szCs w:val="24"/>
        </w:rPr>
        <w:t xml:space="preserve">how that the two are closely tied. </w:t>
      </w:r>
    </w:p>
    <w:p w14:paraId="39FB578B" w14:textId="62BD6B0E" w:rsidR="431CD128" w:rsidRPr="00D737CE" w:rsidRDefault="323162C9" w:rsidP="00D737CE">
      <w:pPr>
        <w:pStyle w:val="ListParagraph"/>
        <w:numPr>
          <w:ilvl w:val="0"/>
          <w:numId w:val="46"/>
        </w:numPr>
        <w:spacing w:after="0" w:line="240" w:lineRule="auto"/>
        <w:rPr>
          <w:rFonts w:ascii="Calibri" w:hAnsi="Calibri" w:cs="Calibri"/>
          <w:sz w:val="24"/>
          <w:szCs w:val="24"/>
        </w:rPr>
      </w:pPr>
      <w:r w:rsidRPr="00D737CE">
        <w:rPr>
          <w:rFonts w:ascii="Calibri" w:hAnsi="Calibri" w:cs="Calibri"/>
          <w:sz w:val="24"/>
          <w:szCs w:val="24"/>
        </w:rPr>
        <w:t xml:space="preserve">Total FAFSA completion numbers, including both students </w:t>
      </w:r>
      <w:r w:rsidR="174E4071" w:rsidRPr="00D737CE">
        <w:rPr>
          <w:rFonts w:ascii="Calibri" w:hAnsi="Calibri" w:cs="Calibri"/>
          <w:sz w:val="24"/>
          <w:szCs w:val="24"/>
        </w:rPr>
        <w:t xml:space="preserve">enrolling in their first year of college and students who are returning to continue their degrees. </w:t>
      </w:r>
    </w:p>
    <w:p w14:paraId="44BA8102" w14:textId="127F5A45" w:rsidR="431CD128" w:rsidRPr="00D737CE" w:rsidRDefault="409DB757" w:rsidP="00D737CE">
      <w:pPr>
        <w:pStyle w:val="ListParagraph"/>
        <w:numPr>
          <w:ilvl w:val="0"/>
          <w:numId w:val="46"/>
        </w:numPr>
        <w:spacing w:after="0" w:line="240" w:lineRule="auto"/>
        <w:rPr>
          <w:rFonts w:ascii="Calibri" w:hAnsi="Calibri" w:cs="Calibri"/>
          <w:sz w:val="24"/>
          <w:szCs w:val="24"/>
        </w:rPr>
      </w:pPr>
      <w:r w:rsidRPr="00D737CE">
        <w:rPr>
          <w:rFonts w:ascii="Calibri" w:hAnsi="Calibri" w:cs="Calibri"/>
          <w:sz w:val="24"/>
          <w:szCs w:val="24"/>
        </w:rPr>
        <w:t>As a percentage of students enrolled in college. Many students who may qualify for state and federal financial aid may not be accessing it, and we</w:t>
      </w:r>
      <w:r w:rsidR="68A7D01C" w:rsidRPr="00D737CE">
        <w:rPr>
          <w:rFonts w:ascii="Calibri" w:hAnsi="Calibri" w:cs="Calibri"/>
          <w:sz w:val="24"/>
          <w:szCs w:val="24"/>
        </w:rPr>
        <w:t xml:space="preserve"> should</w:t>
      </w:r>
      <w:r w:rsidRPr="00D737CE">
        <w:rPr>
          <w:rFonts w:ascii="Calibri" w:hAnsi="Calibri" w:cs="Calibri"/>
          <w:sz w:val="24"/>
          <w:szCs w:val="24"/>
        </w:rPr>
        <w:t xml:space="preserve"> encourage all college</w:t>
      </w:r>
      <w:r w:rsidR="3E4F979C" w:rsidRPr="00D737CE">
        <w:rPr>
          <w:rFonts w:ascii="Calibri" w:hAnsi="Calibri" w:cs="Calibri"/>
          <w:sz w:val="24"/>
          <w:szCs w:val="24"/>
        </w:rPr>
        <w:t xml:space="preserve"> students to complete the FAFSA</w:t>
      </w:r>
      <w:r w:rsidR="006145CE" w:rsidRPr="00D737CE">
        <w:rPr>
          <w:rFonts w:ascii="Calibri" w:hAnsi="Calibri" w:cs="Calibri"/>
          <w:sz w:val="24"/>
          <w:szCs w:val="24"/>
        </w:rPr>
        <w:t xml:space="preserve"> or MASFA</w:t>
      </w:r>
      <w:r w:rsidR="3E4F979C" w:rsidRPr="00D737CE">
        <w:rPr>
          <w:rFonts w:ascii="Calibri" w:hAnsi="Calibri" w:cs="Calibri"/>
          <w:sz w:val="24"/>
          <w:szCs w:val="24"/>
        </w:rPr>
        <w:t xml:space="preserve">. </w:t>
      </w:r>
    </w:p>
    <w:p w14:paraId="0375451A" w14:textId="5A30E5BC" w:rsidR="431CD128" w:rsidRPr="00D737CE" w:rsidRDefault="431CD128" w:rsidP="232F91D5">
      <w:pPr>
        <w:pStyle w:val="ListParagraph"/>
        <w:spacing w:after="0" w:line="240" w:lineRule="auto"/>
        <w:rPr>
          <w:rFonts w:ascii="Calibri" w:hAnsi="Calibri" w:cs="Calibri"/>
          <w:sz w:val="24"/>
          <w:szCs w:val="24"/>
        </w:rPr>
      </w:pPr>
    </w:p>
    <w:p w14:paraId="145C180E" w14:textId="155B8D27" w:rsidR="431CD128" w:rsidRDefault="6FF4FD9F" w:rsidP="00480F73">
      <w:pPr>
        <w:pStyle w:val="Heading2"/>
        <w:ind w:firstLine="360"/>
      </w:pPr>
      <w:bookmarkStart w:id="18" w:name="_Toc1583308417"/>
      <w:bookmarkStart w:id="19" w:name="_Toc190937214"/>
      <w:r>
        <w:t>College-Going High School Seniors</w:t>
      </w:r>
      <w:bookmarkEnd w:id="18"/>
      <w:bookmarkEnd w:id="19"/>
      <w:r>
        <w:t xml:space="preserve"> </w:t>
      </w:r>
    </w:p>
    <w:p w14:paraId="1B7D894F" w14:textId="77777777" w:rsidR="00F533DD" w:rsidRDefault="00F533DD" w:rsidP="00F533DD">
      <w:pPr>
        <w:spacing w:after="0" w:line="240" w:lineRule="auto"/>
        <w:rPr>
          <w:rFonts w:ascii="Calibri" w:hAnsi="Calibri" w:cs="Calibri"/>
          <w:sz w:val="24"/>
          <w:szCs w:val="24"/>
        </w:rPr>
      </w:pPr>
      <w:r w:rsidRPr="006D415F">
        <w:rPr>
          <w:rFonts w:ascii="Calibri" w:hAnsi="Calibri" w:cs="Calibri"/>
          <w:sz w:val="24"/>
          <w:szCs w:val="24"/>
        </w:rPr>
        <w:t xml:space="preserve">According to DESE data gathered from public high schools through the Edwin Analytics database, as of July 31, </w:t>
      </w:r>
      <w:bookmarkStart w:id="20" w:name="_Int_MpEGzJy4"/>
      <w:r w:rsidRPr="006D415F">
        <w:rPr>
          <w:rFonts w:ascii="Calibri" w:hAnsi="Calibri" w:cs="Calibri"/>
          <w:sz w:val="24"/>
          <w:szCs w:val="24"/>
        </w:rPr>
        <w:t>2024</w:t>
      </w:r>
      <w:bookmarkEnd w:id="20"/>
      <w:r w:rsidRPr="006D415F">
        <w:rPr>
          <w:rFonts w:ascii="Calibri" w:hAnsi="Calibri" w:cs="Calibri"/>
          <w:sz w:val="24"/>
          <w:szCs w:val="24"/>
        </w:rPr>
        <w:t xml:space="preserve">, approximately 51.2 percent of high school seniors completed </w:t>
      </w:r>
      <w:proofErr w:type="gramStart"/>
      <w:r w:rsidRPr="006D415F">
        <w:rPr>
          <w:rFonts w:ascii="Calibri" w:hAnsi="Calibri" w:cs="Calibri"/>
          <w:sz w:val="24"/>
          <w:szCs w:val="24"/>
        </w:rPr>
        <w:t>a FAFSA</w:t>
      </w:r>
      <w:proofErr w:type="gramEnd"/>
      <w:r w:rsidRPr="006D415F">
        <w:rPr>
          <w:rFonts w:ascii="Calibri" w:hAnsi="Calibri" w:cs="Calibri"/>
          <w:sz w:val="24"/>
          <w:szCs w:val="24"/>
        </w:rPr>
        <w:t xml:space="preserve"> or MASFA. That is a higher rate than the 46 percent national average but still suboptimal. Moreover, the data shows disparities in FAFSA completion rates as indicated by the Edwin-reported data in Figure 2. </w:t>
      </w:r>
    </w:p>
    <w:p w14:paraId="165C92EA" w14:textId="77777777" w:rsidR="00F533DD" w:rsidRPr="006D415F" w:rsidRDefault="00F533DD" w:rsidP="00F533DD">
      <w:pPr>
        <w:spacing w:after="0" w:line="240" w:lineRule="auto"/>
        <w:rPr>
          <w:rFonts w:ascii="Calibri" w:hAnsi="Calibri" w:cs="Calibri"/>
          <w:sz w:val="24"/>
          <w:szCs w:val="24"/>
        </w:rPr>
      </w:pPr>
    </w:p>
    <w:p w14:paraId="29567485" w14:textId="77777777" w:rsidR="00F533DD" w:rsidRDefault="00F533DD" w:rsidP="001E4C6A">
      <w:pPr>
        <w:spacing w:after="0" w:line="240" w:lineRule="auto"/>
        <w:rPr>
          <w:rFonts w:ascii="Calibri" w:hAnsi="Calibri" w:cs="Calibri"/>
          <w:b/>
          <w:bCs/>
          <w:sz w:val="24"/>
          <w:szCs w:val="24"/>
        </w:rPr>
      </w:pPr>
    </w:p>
    <w:p w14:paraId="605A366A" w14:textId="5A69D67E" w:rsidR="001E4C6A" w:rsidRPr="006D415F" w:rsidRDefault="001E4C6A" w:rsidP="001E4C6A">
      <w:pPr>
        <w:spacing w:after="0" w:line="240" w:lineRule="auto"/>
        <w:rPr>
          <w:rFonts w:ascii="Calibri" w:hAnsi="Calibri" w:cs="Calibri"/>
          <w:b/>
          <w:bCs/>
          <w:sz w:val="24"/>
          <w:szCs w:val="24"/>
        </w:rPr>
      </w:pPr>
      <w:r w:rsidRPr="006D415F">
        <w:rPr>
          <w:rFonts w:ascii="Calibri" w:hAnsi="Calibri" w:cs="Calibri"/>
          <w:b/>
          <w:bCs/>
          <w:sz w:val="24"/>
          <w:szCs w:val="24"/>
        </w:rPr>
        <w:lastRenderedPageBreak/>
        <w:t xml:space="preserve">Figure 1. FAFSA Completion Rates of </w:t>
      </w:r>
      <w:r w:rsidR="00512C0C" w:rsidRPr="006D415F">
        <w:rPr>
          <w:rFonts w:ascii="Calibri" w:hAnsi="Calibri" w:cs="Calibri"/>
          <w:b/>
          <w:bCs/>
          <w:sz w:val="24"/>
          <w:szCs w:val="24"/>
        </w:rPr>
        <w:t xml:space="preserve">Massachusetts </w:t>
      </w:r>
      <w:r w:rsidRPr="006D415F">
        <w:rPr>
          <w:rFonts w:ascii="Calibri" w:hAnsi="Calibri" w:cs="Calibri"/>
          <w:b/>
          <w:bCs/>
          <w:sz w:val="24"/>
          <w:szCs w:val="24"/>
        </w:rPr>
        <w:t xml:space="preserve">High School Seniors </w:t>
      </w:r>
    </w:p>
    <w:p w14:paraId="47750D93" w14:textId="77777777" w:rsidR="001E4C6A" w:rsidRPr="001E4C6A" w:rsidRDefault="001E4C6A" w:rsidP="001E4C6A">
      <w:pPr>
        <w:spacing w:after="0" w:line="240" w:lineRule="auto"/>
        <w:rPr>
          <w:rFonts w:ascii="Calibri" w:hAnsi="Calibri" w:cs="Calibri"/>
          <w:b/>
          <w:bCs/>
        </w:rPr>
      </w:pPr>
    </w:p>
    <w:p w14:paraId="0DEFE036" w14:textId="039BD2C4" w:rsidR="4F133576" w:rsidRDefault="4F133576" w:rsidP="59876314">
      <w:pPr>
        <w:spacing w:after="0" w:line="240" w:lineRule="auto"/>
        <w:rPr>
          <w:rFonts w:ascii="Calibri" w:hAnsi="Calibri" w:cs="Calibri"/>
        </w:rPr>
      </w:pPr>
      <w:r>
        <w:rPr>
          <w:noProof/>
        </w:rPr>
        <w:drawing>
          <wp:inline distT="0" distB="0" distL="0" distR="0" wp14:anchorId="03C7AC49" wp14:editId="3F7BF385">
            <wp:extent cx="3482291" cy="2095155"/>
            <wp:effectExtent l="0" t="0" r="0" b="0"/>
            <wp:docPr id="262438563" name="Picture 262438563" descr="Chart showing Massachusetts public high school FAFSA completion has dropped from approximately 60% in 2019 to 51%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38563" name="Picture 262438563" descr="Chart showing Massachusetts public high school FAFSA completion has dropped from approximately 60% in 2019 to 51% in 2024"/>
                    <pic:cNvPicPr/>
                  </pic:nvPicPr>
                  <pic:blipFill>
                    <a:blip r:embed="rId18">
                      <a:extLst>
                        <a:ext uri="{28A0092B-C50C-407E-A947-70E740481C1C}">
                          <a14:useLocalDpi xmlns:a14="http://schemas.microsoft.com/office/drawing/2010/main" val="0"/>
                        </a:ext>
                      </a:extLst>
                    </a:blip>
                    <a:stretch>
                      <a:fillRect/>
                    </a:stretch>
                  </pic:blipFill>
                  <pic:spPr>
                    <a:xfrm>
                      <a:off x="0" y="0"/>
                      <a:ext cx="3482291" cy="2095155"/>
                    </a:xfrm>
                    <a:prstGeom prst="rect">
                      <a:avLst/>
                    </a:prstGeom>
                  </pic:spPr>
                </pic:pic>
              </a:graphicData>
            </a:graphic>
          </wp:inline>
        </w:drawing>
      </w:r>
    </w:p>
    <w:p w14:paraId="1B9A8443" w14:textId="7E3EF484" w:rsidR="59876314" w:rsidRDefault="59876314" w:rsidP="59876314">
      <w:pPr>
        <w:spacing w:after="0" w:line="240" w:lineRule="auto"/>
        <w:rPr>
          <w:rFonts w:ascii="Calibri" w:hAnsi="Calibri" w:cs="Calibri"/>
        </w:rPr>
      </w:pPr>
    </w:p>
    <w:p w14:paraId="2647A599" w14:textId="6C01F5F3" w:rsidR="34105AC7" w:rsidRPr="00F533DD" w:rsidRDefault="54A94709" w:rsidP="5D07AB3C">
      <w:pPr>
        <w:spacing w:after="0" w:line="240" w:lineRule="auto"/>
        <w:rPr>
          <w:rFonts w:ascii="Calibri" w:hAnsi="Calibri" w:cs="Calibri"/>
          <w:b/>
          <w:bCs/>
        </w:rPr>
      </w:pPr>
      <w:r w:rsidRPr="00F533DD">
        <w:rPr>
          <w:rFonts w:ascii="Calibri" w:hAnsi="Calibri" w:cs="Calibri"/>
          <w:b/>
          <w:bCs/>
          <w:sz w:val="24"/>
          <w:szCs w:val="24"/>
        </w:rPr>
        <w:t xml:space="preserve">Figure </w:t>
      </w:r>
      <w:r w:rsidR="29241684" w:rsidRPr="00F533DD">
        <w:rPr>
          <w:rFonts w:ascii="Calibri" w:hAnsi="Calibri" w:cs="Calibri"/>
          <w:b/>
          <w:bCs/>
          <w:sz w:val="24"/>
          <w:szCs w:val="24"/>
        </w:rPr>
        <w:t>2</w:t>
      </w:r>
      <w:r w:rsidRPr="00F533DD">
        <w:rPr>
          <w:rFonts w:ascii="Calibri" w:hAnsi="Calibri" w:cs="Calibri"/>
          <w:b/>
          <w:bCs/>
          <w:sz w:val="24"/>
          <w:szCs w:val="24"/>
        </w:rPr>
        <w:t>.</w:t>
      </w:r>
      <w:r w:rsidR="170E2F72" w:rsidRPr="00F533DD">
        <w:rPr>
          <w:rFonts w:ascii="Calibri" w:hAnsi="Calibri" w:cs="Calibri"/>
          <w:b/>
          <w:bCs/>
          <w:sz w:val="24"/>
          <w:szCs w:val="24"/>
        </w:rPr>
        <w:t xml:space="preserve"> FAFSA Completion Rates of High School Seniors by </w:t>
      </w:r>
      <w:r w:rsidR="3035CCF0" w:rsidRPr="00F533DD">
        <w:rPr>
          <w:rFonts w:ascii="Calibri" w:hAnsi="Calibri" w:cs="Calibri"/>
          <w:b/>
          <w:bCs/>
          <w:sz w:val="24"/>
          <w:szCs w:val="24"/>
        </w:rPr>
        <w:t>Income and Racial/Ethnic Group</w:t>
      </w:r>
      <w:r w:rsidRPr="00F533DD">
        <w:rPr>
          <w:rFonts w:ascii="Calibri" w:hAnsi="Calibri" w:cs="Calibri"/>
          <w:b/>
          <w:bCs/>
          <w:sz w:val="24"/>
          <w:szCs w:val="24"/>
        </w:rPr>
        <w:t xml:space="preserve"> </w:t>
      </w:r>
    </w:p>
    <w:p w14:paraId="6B304A0D" w14:textId="2947545B" w:rsidR="3431D90F" w:rsidRDefault="003A2938" w:rsidP="00896337">
      <w:pPr>
        <w:spacing w:after="0" w:line="240" w:lineRule="auto"/>
        <w:rPr>
          <w:rFonts w:ascii="Calibri" w:hAnsi="Calibri" w:cs="Calibri"/>
          <w:b/>
          <w:bCs/>
        </w:rPr>
      </w:pPr>
      <w:r>
        <w:rPr>
          <w:noProof/>
        </w:rPr>
        <w:drawing>
          <wp:inline distT="0" distB="0" distL="0" distR="0" wp14:anchorId="4E73F2FD" wp14:editId="32383C1B">
            <wp:extent cx="4267200" cy="2951805"/>
            <wp:effectExtent l="0" t="0" r="0" b="1270"/>
            <wp:docPr id="1492261943" name="Picture 1" descr="Chart showing FAFSA completion rates by income and racial/ethnic group. Currently, white students have the highest completion rate at just under 60%, followed by Asian students, all students, African America/Black students, low-income students, and Hispanic/Latino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61943" name="Picture 1" descr="Chart showing FAFSA completion rates by income and racial/ethnic group. Currently, white students have the highest completion rate at just under 60%, followed by Asian students, all students, African America/Black students, low-income students, and Hispanic/Latino students"/>
                    <pic:cNvPicPr/>
                  </pic:nvPicPr>
                  <pic:blipFill>
                    <a:blip r:embed="rId19">
                      <a:extLst>
                        <a:ext uri="{28A0092B-C50C-407E-A947-70E740481C1C}">
                          <a14:useLocalDpi xmlns:a14="http://schemas.microsoft.com/office/drawing/2010/main" val="0"/>
                        </a:ext>
                      </a:extLst>
                    </a:blip>
                    <a:stretch>
                      <a:fillRect/>
                    </a:stretch>
                  </pic:blipFill>
                  <pic:spPr>
                    <a:xfrm>
                      <a:off x="0" y="0"/>
                      <a:ext cx="4282430" cy="2962340"/>
                    </a:xfrm>
                    <a:prstGeom prst="rect">
                      <a:avLst/>
                    </a:prstGeom>
                  </pic:spPr>
                </pic:pic>
              </a:graphicData>
            </a:graphic>
          </wp:inline>
        </w:drawing>
      </w:r>
    </w:p>
    <w:p w14:paraId="15569924" w14:textId="58BCEE1B" w:rsidR="5D07AB3C" w:rsidRPr="00F533DD" w:rsidRDefault="00E51463" w:rsidP="5D07AB3C">
      <w:pPr>
        <w:spacing w:after="0" w:line="240" w:lineRule="auto"/>
        <w:rPr>
          <w:rFonts w:ascii="Calibri" w:hAnsi="Calibri" w:cs="Calibri"/>
          <w:sz w:val="24"/>
          <w:szCs w:val="24"/>
        </w:rPr>
      </w:pPr>
      <w:r w:rsidRPr="00F533DD">
        <w:rPr>
          <w:rFonts w:ascii="Calibri" w:hAnsi="Calibri" w:cs="Calibri"/>
          <w:sz w:val="24"/>
          <w:szCs w:val="24"/>
        </w:rPr>
        <w:t xml:space="preserve">Source: </w:t>
      </w:r>
      <w:r w:rsidR="00E3728F" w:rsidRPr="00F533DD">
        <w:rPr>
          <w:rFonts w:ascii="Calibri" w:hAnsi="Calibri" w:cs="Calibri"/>
          <w:sz w:val="24"/>
          <w:szCs w:val="24"/>
        </w:rPr>
        <w:t>Executive Office of Education. Edwin Analytics.</w:t>
      </w:r>
    </w:p>
    <w:p w14:paraId="08DE0906" w14:textId="77777777" w:rsidR="00550114" w:rsidRDefault="00550114" w:rsidP="5D07AB3C">
      <w:pPr>
        <w:spacing w:after="0" w:line="240" w:lineRule="auto"/>
        <w:rPr>
          <w:rFonts w:ascii="Calibri" w:hAnsi="Calibri" w:cs="Calibri"/>
        </w:rPr>
      </w:pPr>
    </w:p>
    <w:p w14:paraId="021E0341" w14:textId="6A84D741" w:rsidR="63813E09" w:rsidRPr="00880F60" w:rsidRDefault="63813E09" w:rsidP="59876314">
      <w:pPr>
        <w:spacing w:after="0" w:line="240" w:lineRule="auto"/>
        <w:rPr>
          <w:rFonts w:ascii="Calibri" w:hAnsi="Calibri" w:cs="Calibri"/>
          <w:sz w:val="24"/>
          <w:szCs w:val="24"/>
        </w:rPr>
      </w:pPr>
      <w:r w:rsidRPr="00880F60">
        <w:rPr>
          <w:rFonts w:ascii="Calibri" w:hAnsi="Calibri" w:cs="Calibri"/>
          <w:sz w:val="24"/>
          <w:szCs w:val="24"/>
        </w:rPr>
        <w:t xml:space="preserve">In 2024, the most recent cycle with a full year of data available, Edwin data indicate FAFSA completion rates above the state average for students who are Asian (57.6 percent) and </w:t>
      </w:r>
      <w:r w:rsidR="00880F60">
        <w:rPr>
          <w:rFonts w:ascii="Calibri" w:hAnsi="Calibri" w:cs="Calibri"/>
          <w:sz w:val="24"/>
          <w:szCs w:val="24"/>
        </w:rPr>
        <w:t>w</w:t>
      </w:r>
      <w:r w:rsidRPr="00880F60">
        <w:rPr>
          <w:rFonts w:ascii="Calibri" w:hAnsi="Calibri" w:cs="Calibri"/>
          <w:sz w:val="24"/>
          <w:szCs w:val="24"/>
        </w:rPr>
        <w:t>hite (59.4 percent), and completion rates below the state average for students who are Black/African American (44.3 percent) and students who are Hispanic/Latino (32.7 percent). Students who are low-income complete the FAFSA below the state average at a rate of 34.9 percent.</w:t>
      </w:r>
    </w:p>
    <w:p w14:paraId="671CB830" w14:textId="33344492" w:rsidR="59876314" w:rsidRDefault="59876314" w:rsidP="59876314">
      <w:pPr>
        <w:spacing w:after="0" w:line="240" w:lineRule="auto"/>
        <w:rPr>
          <w:rFonts w:ascii="Calibri" w:hAnsi="Calibri" w:cs="Calibri"/>
        </w:rPr>
      </w:pPr>
    </w:p>
    <w:p w14:paraId="49CA053C" w14:textId="28821AE9" w:rsidR="00880F60" w:rsidRPr="00880F60" w:rsidRDefault="00880F60" w:rsidP="00880F60">
      <w:pPr>
        <w:spacing w:after="0" w:line="240" w:lineRule="auto"/>
        <w:rPr>
          <w:rFonts w:ascii="Calibri" w:hAnsi="Calibri" w:cs="Calibri"/>
          <w:sz w:val="24"/>
          <w:szCs w:val="24"/>
        </w:rPr>
      </w:pPr>
      <w:r w:rsidRPr="00880F60">
        <w:rPr>
          <w:rFonts w:ascii="Calibri" w:hAnsi="Calibri" w:cs="Calibri"/>
          <w:sz w:val="24"/>
          <w:szCs w:val="24"/>
        </w:rPr>
        <w:t xml:space="preserve">Figures 2 and 3, considered together, illustrate just how closely FAFSA completion correlates with college-going rates. Figure 3 shows that in 2023, 61 percent of students in Massachusetts enrolled in college immediately after high school. When broken down by racial and ethnic groups, those enrolling in college immediately after high school at rates above the state average </w:t>
      </w:r>
      <w:r w:rsidRPr="00880F60">
        <w:rPr>
          <w:rFonts w:ascii="Calibri" w:hAnsi="Calibri" w:cs="Calibri"/>
          <w:sz w:val="24"/>
          <w:szCs w:val="24"/>
        </w:rPr>
        <w:lastRenderedPageBreak/>
        <w:t>included students who are Asian (79.9 percent) and white (67.9 percent), while immediate college-going rates are below the state average for students who are Black/African American (55.5 percent) and Hispanic</w:t>
      </w:r>
      <w:r w:rsidR="00CD73E0">
        <w:rPr>
          <w:rFonts w:ascii="Calibri" w:hAnsi="Calibri" w:cs="Calibri"/>
          <w:sz w:val="24"/>
          <w:szCs w:val="24"/>
        </w:rPr>
        <w:t>/</w:t>
      </w:r>
      <w:r w:rsidRPr="00880F60">
        <w:rPr>
          <w:rFonts w:ascii="Calibri" w:hAnsi="Calibri" w:cs="Calibri"/>
          <w:sz w:val="24"/>
          <w:szCs w:val="24"/>
        </w:rPr>
        <w:t>Latino students (38.2 percent). Those differences correlate with FAFSA completion rate disparities.</w:t>
      </w:r>
    </w:p>
    <w:p w14:paraId="78C3653B" w14:textId="58B0CB5D" w:rsidR="59876314" w:rsidRDefault="59876314" w:rsidP="59876314">
      <w:pPr>
        <w:spacing w:after="0" w:line="240" w:lineRule="auto"/>
        <w:rPr>
          <w:rFonts w:ascii="Calibri" w:hAnsi="Calibri" w:cs="Calibri"/>
        </w:rPr>
      </w:pPr>
    </w:p>
    <w:p w14:paraId="78D2FDA3" w14:textId="41B9F59A" w:rsidR="5D07AB3C" w:rsidRPr="00880F60" w:rsidRDefault="3958BDF1" w:rsidP="59876314">
      <w:pPr>
        <w:spacing w:after="0" w:line="240" w:lineRule="auto"/>
        <w:rPr>
          <w:rFonts w:ascii="Calibri" w:hAnsi="Calibri" w:cs="Calibri"/>
          <w:b/>
          <w:bCs/>
        </w:rPr>
      </w:pPr>
      <w:r w:rsidRPr="00880F60">
        <w:rPr>
          <w:rFonts w:ascii="Calibri" w:hAnsi="Calibri" w:cs="Calibri"/>
          <w:b/>
          <w:bCs/>
          <w:sz w:val="24"/>
          <w:szCs w:val="24"/>
        </w:rPr>
        <w:t xml:space="preserve">Figure </w:t>
      </w:r>
      <w:r w:rsidR="00DA784D" w:rsidRPr="00880F60">
        <w:rPr>
          <w:rFonts w:ascii="Calibri" w:hAnsi="Calibri" w:cs="Calibri"/>
          <w:b/>
          <w:bCs/>
          <w:sz w:val="24"/>
          <w:szCs w:val="24"/>
        </w:rPr>
        <w:t>3</w:t>
      </w:r>
      <w:r w:rsidRPr="00880F60">
        <w:rPr>
          <w:rFonts w:ascii="Calibri" w:hAnsi="Calibri" w:cs="Calibri"/>
          <w:b/>
          <w:bCs/>
          <w:sz w:val="24"/>
          <w:szCs w:val="24"/>
        </w:rPr>
        <w:t xml:space="preserve">. </w:t>
      </w:r>
      <w:r w:rsidR="00896337" w:rsidRPr="00880F60">
        <w:rPr>
          <w:rFonts w:ascii="Calibri" w:hAnsi="Calibri" w:cs="Calibri"/>
          <w:b/>
          <w:bCs/>
          <w:sz w:val="24"/>
          <w:szCs w:val="24"/>
        </w:rPr>
        <w:t xml:space="preserve">Immediate College-Going Rates for </w:t>
      </w:r>
      <w:r w:rsidR="00895435" w:rsidRPr="00880F60">
        <w:rPr>
          <w:rFonts w:ascii="Calibri" w:hAnsi="Calibri" w:cs="Calibri"/>
          <w:b/>
          <w:bCs/>
          <w:sz w:val="24"/>
          <w:szCs w:val="24"/>
        </w:rPr>
        <w:t xml:space="preserve">2023 </w:t>
      </w:r>
      <w:r w:rsidR="00896337" w:rsidRPr="00880F60">
        <w:rPr>
          <w:rFonts w:ascii="Calibri" w:hAnsi="Calibri" w:cs="Calibri"/>
          <w:b/>
          <w:bCs/>
          <w:sz w:val="24"/>
          <w:szCs w:val="24"/>
        </w:rPr>
        <w:t>High School Seniors by Racial/Ethnic Group</w:t>
      </w:r>
    </w:p>
    <w:p w14:paraId="6F944E68" w14:textId="45F274DB" w:rsidR="5D07AB3C" w:rsidRDefault="5D07AB3C" w:rsidP="232F91D5">
      <w:pPr>
        <w:spacing w:after="0" w:line="240" w:lineRule="auto"/>
        <w:jc w:val="center"/>
      </w:pPr>
    </w:p>
    <w:p w14:paraId="43C5792C" w14:textId="7E11078D" w:rsidR="007C3A55" w:rsidRPr="00D51150" w:rsidRDefault="00111C25" w:rsidP="007B05F4">
      <w:pPr>
        <w:spacing w:after="0" w:line="240" w:lineRule="auto"/>
        <w:jc w:val="center"/>
        <w:rPr>
          <w:rFonts w:ascii="Calibri" w:hAnsi="Calibri" w:cs="Calibri"/>
        </w:rPr>
      </w:pPr>
      <w:r w:rsidRPr="00D51150">
        <w:rPr>
          <w:rFonts w:ascii="Calibri" w:hAnsi="Calibri" w:cs="Calibri"/>
          <w:noProof/>
        </w:rPr>
        <w:drawing>
          <wp:inline distT="0" distB="0" distL="0" distR="0" wp14:anchorId="6E5BB590" wp14:editId="1EFDA4FC">
            <wp:extent cx="5238750" cy="3314700"/>
            <wp:effectExtent l="0" t="0" r="0" b="0"/>
            <wp:docPr id="699981306" name="Chart 1" descr="Chart showing immediate college-going rates by racial/ethnic group from 2018 to 2023. For each year, Asian students had the highest rates, followed by white students, all students, African American/Black students, and Hispanic/Latino students.">
              <a:extLst xmlns:a="http://schemas.openxmlformats.org/drawingml/2006/main">
                <a:ext uri="{FF2B5EF4-FFF2-40B4-BE49-F238E27FC236}">
                  <a16:creationId xmlns:a16="http://schemas.microsoft.com/office/drawing/2014/main" id="{ABD97E0D-FB4D-4E67-89E0-CB02BA94A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128C62" w14:textId="0E9D2D6B" w:rsidR="008279FC" w:rsidRPr="00880F60" w:rsidRDefault="008279FC" w:rsidP="007B05F4">
      <w:pPr>
        <w:spacing w:after="0" w:line="240" w:lineRule="auto"/>
        <w:rPr>
          <w:rFonts w:ascii="Calibri" w:hAnsi="Calibri" w:cs="Calibri"/>
          <w:sz w:val="24"/>
          <w:szCs w:val="24"/>
        </w:rPr>
      </w:pPr>
      <w:r w:rsidRPr="00880F60">
        <w:rPr>
          <w:rFonts w:ascii="Calibri" w:hAnsi="Calibri" w:cs="Calibri"/>
          <w:sz w:val="24"/>
          <w:szCs w:val="24"/>
        </w:rPr>
        <w:t>Source: Executive Office of Education. Edwin Analytics. CR</w:t>
      </w:r>
      <w:r w:rsidR="00157E73" w:rsidRPr="00880F60">
        <w:rPr>
          <w:rFonts w:ascii="Calibri" w:hAnsi="Calibri" w:cs="Calibri"/>
          <w:sz w:val="24"/>
          <w:szCs w:val="24"/>
        </w:rPr>
        <w:t>301.</w:t>
      </w:r>
      <w:r w:rsidRPr="00880F60">
        <w:rPr>
          <w:rStyle w:val="FootnoteReference"/>
          <w:rFonts w:ascii="Calibri" w:hAnsi="Calibri" w:cs="Calibri"/>
          <w:sz w:val="24"/>
          <w:szCs w:val="24"/>
        </w:rPr>
        <w:footnoteReference w:id="2"/>
      </w:r>
    </w:p>
    <w:p w14:paraId="0D7C1210" w14:textId="274F5183" w:rsidR="5D07AB3C" w:rsidRDefault="5D07AB3C" w:rsidP="232F91D5">
      <w:pPr>
        <w:spacing w:after="0" w:line="240" w:lineRule="auto"/>
        <w:rPr>
          <w:rFonts w:ascii="Calibri" w:hAnsi="Calibri" w:cs="Calibri"/>
        </w:rPr>
      </w:pPr>
    </w:p>
    <w:p w14:paraId="04240775" w14:textId="4CFA10ED" w:rsidR="00CD73E0" w:rsidRPr="00CD73E0" w:rsidRDefault="00CD73E0" w:rsidP="00CD73E0">
      <w:pPr>
        <w:spacing w:after="0" w:line="240" w:lineRule="auto"/>
        <w:rPr>
          <w:rFonts w:ascii="Calibri" w:hAnsi="Calibri" w:cs="Calibri"/>
          <w:sz w:val="24"/>
          <w:szCs w:val="24"/>
        </w:rPr>
      </w:pPr>
      <w:r w:rsidRPr="00CD73E0">
        <w:rPr>
          <w:rFonts w:ascii="Calibri" w:hAnsi="Calibri" w:cs="Calibri"/>
          <w:sz w:val="24"/>
          <w:szCs w:val="24"/>
        </w:rPr>
        <w:t xml:space="preserve">Figure 4 illustrates similar gaps for those from other historically marginalized groups. Immediate college-going rates are below the 61.2 percent state average for students with disabilities (42.7 percent), students who are economically disadvantaged or low-income (44.5 percent), and English learners (26.9 percent). </w:t>
      </w:r>
    </w:p>
    <w:p w14:paraId="0F7823E1" w14:textId="77777777" w:rsidR="00CD73E0" w:rsidRDefault="00CD73E0" w:rsidP="004C4CC9">
      <w:pPr>
        <w:spacing w:after="0" w:line="240" w:lineRule="auto"/>
        <w:rPr>
          <w:rFonts w:cs="Calibri"/>
          <w:b/>
          <w:bCs/>
        </w:rPr>
      </w:pPr>
    </w:p>
    <w:p w14:paraId="51E4B653" w14:textId="77777777" w:rsidR="00CD73E0" w:rsidRDefault="00CD73E0" w:rsidP="004C4CC9">
      <w:pPr>
        <w:spacing w:after="0" w:line="240" w:lineRule="auto"/>
        <w:rPr>
          <w:rFonts w:cs="Calibri"/>
          <w:b/>
          <w:bCs/>
        </w:rPr>
      </w:pPr>
    </w:p>
    <w:p w14:paraId="28202ACE" w14:textId="77777777" w:rsidR="00CD73E0" w:rsidRDefault="00CD73E0" w:rsidP="004C4CC9">
      <w:pPr>
        <w:spacing w:after="0" w:line="240" w:lineRule="auto"/>
        <w:rPr>
          <w:rFonts w:cs="Calibri"/>
          <w:b/>
          <w:bCs/>
        </w:rPr>
      </w:pPr>
    </w:p>
    <w:p w14:paraId="0B796918" w14:textId="77777777" w:rsidR="00CD73E0" w:rsidRDefault="00CD73E0" w:rsidP="004C4CC9">
      <w:pPr>
        <w:spacing w:after="0" w:line="240" w:lineRule="auto"/>
        <w:rPr>
          <w:rFonts w:cs="Calibri"/>
          <w:b/>
          <w:bCs/>
        </w:rPr>
      </w:pPr>
    </w:p>
    <w:p w14:paraId="596AC274" w14:textId="77777777" w:rsidR="00CD73E0" w:rsidRDefault="00CD73E0" w:rsidP="004C4CC9">
      <w:pPr>
        <w:spacing w:after="0" w:line="240" w:lineRule="auto"/>
        <w:rPr>
          <w:rFonts w:cs="Calibri"/>
          <w:b/>
          <w:bCs/>
        </w:rPr>
      </w:pPr>
    </w:p>
    <w:p w14:paraId="36696AF1" w14:textId="77777777" w:rsidR="00CD73E0" w:rsidRDefault="00CD73E0" w:rsidP="004C4CC9">
      <w:pPr>
        <w:spacing w:after="0" w:line="240" w:lineRule="auto"/>
        <w:rPr>
          <w:rFonts w:cs="Calibri"/>
          <w:b/>
          <w:bCs/>
        </w:rPr>
      </w:pPr>
    </w:p>
    <w:p w14:paraId="620BC935" w14:textId="77777777" w:rsidR="00CD73E0" w:rsidRDefault="00CD73E0" w:rsidP="004C4CC9">
      <w:pPr>
        <w:spacing w:after="0" w:line="240" w:lineRule="auto"/>
        <w:rPr>
          <w:rFonts w:cs="Calibri"/>
          <w:b/>
          <w:bCs/>
        </w:rPr>
      </w:pPr>
    </w:p>
    <w:p w14:paraId="2E3AB0D2" w14:textId="77777777" w:rsidR="00CD73E0" w:rsidRDefault="00CD73E0" w:rsidP="004C4CC9">
      <w:pPr>
        <w:spacing w:after="0" w:line="240" w:lineRule="auto"/>
        <w:rPr>
          <w:rFonts w:cs="Calibri"/>
          <w:b/>
          <w:bCs/>
        </w:rPr>
      </w:pPr>
    </w:p>
    <w:p w14:paraId="7E953B12" w14:textId="77777777" w:rsidR="00CD73E0" w:rsidRDefault="00CD73E0" w:rsidP="004C4CC9">
      <w:pPr>
        <w:spacing w:after="0" w:line="240" w:lineRule="auto"/>
        <w:rPr>
          <w:rFonts w:cs="Calibri"/>
          <w:b/>
          <w:bCs/>
        </w:rPr>
      </w:pPr>
    </w:p>
    <w:p w14:paraId="58179260" w14:textId="77777777" w:rsidR="00CD73E0" w:rsidRDefault="00CD73E0" w:rsidP="004C4CC9">
      <w:pPr>
        <w:spacing w:after="0" w:line="240" w:lineRule="auto"/>
        <w:rPr>
          <w:rFonts w:cs="Calibri"/>
          <w:b/>
          <w:bCs/>
        </w:rPr>
      </w:pPr>
    </w:p>
    <w:p w14:paraId="3D4E7A1C" w14:textId="218529C9" w:rsidR="004C4CC9" w:rsidRPr="00CD73E0" w:rsidRDefault="74626021" w:rsidP="004C4CC9">
      <w:pPr>
        <w:spacing w:after="0" w:line="240" w:lineRule="auto"/>
        <w:rPr>
          <w:rFonts w:ascii="Calibri" w:hAnsi="Calibri" w:cs="Calibri"/>
          <w:b/>
          <w:bCs/>
          <w:sz w:val="24"/>
          <w:szCs w:val="24"/>
        </w:rPr>
      </w:pPr>
      <w:r w:rsidRPr="00CD73E0">
        <w:rPr>
          <w:rFonts w:ascii="Calibri" w:hAnsi="Calibri" w:cs="Calibri"/>
          <w:b/>
          <w:bCs/>
          <w:sz w:val="24"/>
          <w:szCs w:val="24"/>
        </w:rPr>
        <w:lastRenderedPageBreak/>
        <w:t xml:space="preserve">Figure </w:t>
      </w:r>
      <w:r w:rsidR="00DA784D" w:rsidRPr="00CD73E0">
        <w:rPr>
          <w:rFonts w:ascii="Calibri" w:hAnsi="Calibri" w:cs="Calibri"/>
          <w:b/>
          <w:bCs/>
          <w:sz w:val="24"/>
          <w:szCs w:val="24"/>
        </w:rPr>
        <w:t>4</w:t>
      </w:r>
      <w:r w:rsidR="000E1B86" w:rsidRPr="00CD73E0">
        <w:rPr>
          <w:rFonts w:ascii="Calibri" w:hAnsi="Calibri" w:cs="Calibri"/>
          <w:b/>
          <w:bCs/>
          <w:sz w:val="24"/>
          <w:szCs w:val="24"/>
        </w:rPr>
        <w:t>.</w:t>
      </w:r>
      <w:r w:rsidR="00687265" w:rsidRPr="00CD73E0">
        <w:rPr>
          <w:rFonts w:ascii="Calibri" w:hAnsi="Calibri" w:cs="Calibri"/>
          <w:b/>
          <w:bCs/>
          <w:sz w:val="24"/>
          <w:szCs w:val="24"/>
        </w:rPr>
        <w:t xml:space="preserve"> 2023 Immediate College-Going Rates for</w:t>
      </w:r>
      <w:r w:rsidR="008E2FB7" w:rsidRPr="00CD73E0">
        <w:rPr>
          <w:rFonts w:ascii="Calibri" w:hAnsi="Calibri" w:cs="Calibri"/>
          <w:b/>
          <w:bCs/>
          <w:sz w:val="24"/>
          <w:szCs w:val="24"/>
        </w:rPr>
        <w:t xml:space="preserve"> Students with Disabilities, </w:t>
      </w:r>
      <w:r w:rsidR="00645155" w:rsidRPr="00CD73E0">
        <w:rPr>
          <w:rFonts w:ascii="Calibri" w:hAnsi="Calibri" w:cs="Calibri"/>
          <w:b/>
          <w:bCs/>
          <w:sz w:val="24"/>
          <w:szCs w:val="24"/>
        </w:rPr>
        <w:t>Low</w:t>
      </w:r>
      <w:r w:rsidR="3F9F7F86" w:rsidRPr="00CD73E0">
        <w:rPr>
          <w:rFonts w:ascii="Calibri" w:hAnsi="Calibri" w:cs="Calibri"/>
          <w:b/>
          <w:bCs/>
          <w:sz w:val="24"/>
          <w:szCs w:val="24"/>
        </w:rPr>
        <w:t>-</w:t>
      </w:r>
      <w:r w:rsidR="00645155" w:rsidRPr="00CD73E0">
        <w:rPr>
          <w:rFonts w:ascii="Calibri" w:hAnsi="Calibri" w:cs="Calibri"/>
          <w:b/>
          <w:bCs/>
          <w:sz w:val="24"/>
          <w:szCs w:val="24"/>
        </w:rPr>
        <w:t>Income</w:t>
      </w:r>
      <w:r w:rsidR="0017385F" w:rsidRPr="00CD73E0">
        <w:rPr>
          <w:rFonts w:ascii="Calibri" w:hAnsi="Calibri" w:cs="Calibri"/>
          <w:b/>
          <w:bCs/>
          <w:sz w:val="24"/>
          <w:szCs w:val="24"/>
        </w:rPr>
        <w:t xml:space="preserve"> Students, and English Learners</w:t>
      </w:r>
      <w:r w:rsidR="00245428" w:rsidRPr="00CD73E0">
        <w:rPr>
          <w:rFonts w:ascii="Calibri" w:hAnsi="Calibri" w:cs="Calibri"/>
          <w:b/>
          <w:bCs/>
          <w:sz w:val="24"/>
          <w:szCs w:val="24"/>
        </w:rPr>
        <w:t xml:space="preserve"> </w:t>
      </w:r>
    </w:p>
    <w:p w14:paraId="28208BA4" w14:textId="492F7954" w:rsidR="006A387A" w:rsidRPr="00D51150" w:rsidRDefault="006A387A" w:rsidP="004C4CC9">
      <w:pPr>
        <w:spacing w:after="0" w:line="240" w:lineRule="auto"/>
        <w:rPr>
          <w:rFonts w:ascii="Calibri" w:hAnsi="Calibri" w:cs="Calibri"/>
        </w:rPr>
      </w:pPr>
      <w:r w:rsidRPr="00D51150">
        <w:rPr>
          <w:rFonts w:ascii="Calibri" w:hAnsi="Calibri" w:cs="Calibri"/>
          <w:noProof/>
        </w:rPr>
        <w:drawing>
          <wp:inline distT="0" distB="0" distL="0" distR="0" wp14:anchorId="556450FC" wp14:editId="1EA51D36">
            <wp:extent cx="5191125" cy="3495675"/>
            <wp:effectExtent l="0" t="0" r="9525" b="9525"/>
            <wp:docPr id="1816723650" name="Chart 1" descr="Chart showing immediate college-going rates for different student groups, showing that from 2017 to 2023, all students had the highest college-going rate, followed by economically disadvantaged/low-income, students with disabilities, and English learners">
              <a:extLst xmlns:a="http://schemas.openxmlformats.org/drawingml/2006/main">
                <a:ext uri="{FF2B5EF4-FFF2-40B4-BE49-F238E27FC236}">
                  <a16:creationId xmlns:a16="http://schemas.microsoft.com/office/drawing/2014/main" id="{83CB0D98-45F4-2696-7CE6-CC5BF5479D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C0B37D" w14:textId="696EBE31" w:rsidR="008F3DBC" w:rsidRPr="00D51150" w:rsidRDefault="008F3DBC" w:rsidP="232F91D5">
      <w:pPr>
        <w:spacing w:after="0" w:line="240" w:lineRule="auto"/>
      </w:pPr>
    </w:p>
    <w:p w14:paraId="282EA866" w14:textId="77777777" w:rsidR="00157E73" w:rsidRPr="00480F73" w:rsidRDefault="00157E73" w:rsidP="00157E73">
      <w:pPr>
        <w:spacing w:after="0" w:line="240" w:lineRule="auto"/>
        <w:rPr>
          <w:rFonts w:ascii="Calibri" w:hAnsi="Calibri" w:cs="Calibri"/>
          <w:sz w:val="24"/>
          <w:szCs w:val="24"/>
        </w:rPr>
      </w:pPr>
      <w:r w:rsidRPr="00480F73">
        <w:rPr>
          <w:rFonts w:ascii="Calibri" w:hAnsi="Calibri" w:cs="Calibri"/>
          <w:sz w:val="24"/>
          <w:szCs w:val="24"/>
        </w:rPr>
        <w:t>Source: Executive Office of Education. Edwin Analytics. CR301.</w:t>
      </w:r>
    </w:p>
    <w:p w14:paraId="748B18A3" w14:textId="6823A7D1" w:rsidR="2AB55E04" w:rsidRDefault="2AB55E04" w:rsidP="2AB55E04">
      <w:pPr>
        <w:spacing w:after="0" w:line="240" w:lineRule="auto"/>
        <w:rPr>
          <w:rFonts w:ascii="Calibri" w:hAnsi="Calibri" w:cs="Calibri"/>
          <w:b/>
        </w:rPr>
      </w:pPr>
    </w:p>
    <w:p w14:paraId="6382CE9E" w14:textId="7913C44A" w:rsidR="00480F73" w:rsidRPr="00CD73E0" w:rsidRDefault="00480F73" w:rsidP="00480F73">
      <w:pPr>
        <w:spacing w:after="0" w:line="240" w:lineRule="auto"/>
        <w:rPr>
          <w:rFonts w:ascii="Calibri" w:hAnsi="Calibri" w:cs="Calibri"/>
          <w:sz w:val="24"/>
          <w:szCs w:val="24"/>
        </w:rPr>
      </w:pPr>
      <w:bookmarkStart w:id="21" w:name="_Toc99125397"/>
      <w:r>
        <w:rPr>
          <w:rFonts w:ascii="Calibri" w:hAnsi="Calibri" w:cs="Calibri"/>
          <w:sz w:val="24"/>
          <w:szCs w:val="24"/>
        </w:rPr>
        <w:t>T</w:t>
      </w:r>
      <w:r w:rsidRPr="00CD73E0">
        <w:rPr>
          <w:rFonts w:ascii="Calibri" w:hAnsi="Calibri" w:cs="Calibri"/>
          <w:sz w:val="24"/>
          <w:szCs w:val="24"/>
        </w:rPr>
        <w:t xml:space="preserve">he disparities in FAFSA completion </w:t>
      </w:r>
      <w:r>
        <w:rPr>
          <w:rFonts w:ascii="Calibri" w:hAnsi="Calibri" w:cs="Calibri"/>
          <w:sz w:val="24"/>
          <w:szCs w:val="24"/>
        </w:rPr>
        <w:t xml:space="preserve">across demographic breakdowns </w:t>
      </w:r>
      <w:r w:rsidRPr="00CD73E0">
        <w:rPr>
          <w:rFonts w:ascii="Calibri" w:hAnsi="Calibri" w:cs="Calibri"/>
          <w:sz w:val="24"/>
          <w:szCs w:val="24"/>
        </w:rPr>
        <w:t>are troubling</w:t>
      </w:r>
      <w:r>
        <w:rPr>
          <w:rFonts w:ascii="Calibri" w:hAnsi="Calibri" w:cs="Calibri"/>
          <w:sz w:val="24"/>
          <w:szCs w:val="24"/>
        </w:rPr>
        <w:t xml:space="preserve">. </w:t>
      </w:r>
      <w:r w:rsidRPr="00CD73E0">
        <w:rPr>
          <w:rFonts w:ascii="Calibri" w:hAnsi="Calibri" w:cs="Calibri"/>
          <w:sz w:val="24"/>
          <w:szCs w:val="24"/>
        </w:rPr>
        <w:t xml:space="preserve">Students are not only leaving state and federal aid unclaimed by not completing the FAFSA but </w:t>
      </w:r>
      <w:r>
        <w:rPr>
          <w:rFonts w:ascii="Calibri" w:hAnsi="Calibri" w:cs="Calibri"/>
          <w:sz w:val="24"/>
          <w:szCs w:val="24"/>
        </w:rPr>
        <w:t xml:space="preserve">are </w:t>
      </w:r>
      <w:r w:rsidRPr="00CD73E0">
        <w:rPr>
          <w:rFonts w:ascii="Calibri" w:hAnsi="Calibri" w:cs="Calibri"/>
          <w:sz w:val="24"/>
          <w:szCs w:val="24"/>
        </w:rPr>
        <w:t>also not accessing college and the multitude of opportunities that a college degree offers</w:t>
      </w:r>
      <w:r>
        <w:rPr>
          <w:rFonts w:ascii="Calibri" w:hAnsi="Calibri" w:cs="Calibri"/>
          <w:sz w:val="24"/>
          <w:szCs w:val="24"/>
        </w:rPr>
        <w:t>.</w:t>
      </w:r>
    </w:p>
    <w:p w14:paraId="671223BD" w14:textId="77777777" w:rsidR="00480F73" w:rsidRDefault="00480F73"/>
    <w:p w14:paraId="6A07117E" w14:textId="00B345DA" w:rsidR="232F91D5" w:rsidRDefault="08611E1A" w:rsidP="00480F73">
      <w:pPr>
        <w:pStyle w:val="Heading2"/>
        <w:ind w:firstLine="720"/>
      </w:pPr>
      <w:bookmarkStart w:id="22" w:name="_Toc190937215"/>
      <w:r>
        <w:t>New and Returning College Students</w:t>
      </w:r>
      <w:bookmarkEnd w:id="21"/>
      <w:bookmarkEnd w:id="22"/>
    </w:p>
    <w:p w14:paraId="22841FDA" w14:textId="20CBEA52" w:rsidR="00480F73" w:rsidRPr="00480F73" w:rsidRDefault="00480F73" w:rsidP="00480F73">
      <w:pPr>
        <w:spacing w:line="257" w:lineRule="auto"/>
        <w:rPr>
          <w:rFonts w:ascii="Calibri" w:eastAsia="Calibri" w:hAnsi="Calibri" w:cs="Calibri"/>
          <w:sz w:val="24"/>
          <w:szCs w:val="24"/>
        </w:rPr>
      </w:pPr>
      <w:r w:rsidRPr="00480F73">
        <w:rPr>
          <w:rFonts w:ascii="Calibri" w:eastAsia="Calibri" w:hAnsi="Calibri" w:cs="Calibri"/>
          <w:sz w:val="24"/>
          <w:szCs w:val="24"/>
        </w:rPr>
        <w:t>In 2016, the overall Massachusetts FAFSA completions were just shy of 400,000 in total. In 2019, just before the COVID-19 pandemic, well over 350,000 students completed the FAFSA. Today, the number is below 300,000. The decline in FAFSA completion mirrors the declining public college enrollment in Massachusetts.</w:t>
      </w:r>
    </w:p>
    <w:p w14:paraId="2744F9C9" w14:textId="77777777" w:rsidR="005E4F17" w:rsidRDefault="005E4F17">
      <w:pPr>
        <w:rPr>
          <w:rFonts w:ascii="Calibri" w:hAnsi="Calibri" w:cs="Calibri"/>
          <w:b/>
          <w:bCs/>
          <w:sz w:val="24"/>
          <w:szCs w:val="24"/>
        </w:rPr>
      </w:pPr>
      <w:r>
        <w:rPr>
          <w:rFonts w:ascii="Calibri" w:hAnsi="Calibri" w:cs="Calibri"/>
          <w:b/>
          <w:bCs/>
          <w:sz w:val="24"/>
          <w:szCs w:val="24"/>
        </w:rPr>
        <w:br w:type="page"/>
      </w:r>
    </w:p>
    <w:p w14:paraId="196FB432" w14:textId="606F4207" w:rsidR="72276987" w:rsidRPr="00480F73" w:rsidRDefault="00862D5D" w:rsidP="59876314">
      <w:pPr>
        <w:rPr>
          <w:rFonts w:ascii="Calibri" w:hAnsi="Calibri" w:cs="Calibri"/>
          <w:b/>
          <w:bCs/>
          <w:sz w:val="24"/>
          <w:szCs w:val="24"/>
        </w:rPr>
      </w:pPr>
      <w:r w:rsidRPr="00480F73">
        <w:rPr>
          <w:rFonts w:ascii="Calibri" w:hAnsi="Calibri" w:cs="Calibri"/>
          <w:b/>
          <w:bCs/>
          <w:sz w:val="24"/>
          <w:szCs w:val="24"/>
        </w:rPr>
        <w:lastRenderedPageBreak/>
        <w:t xml:space="preserve">Figure </w:t>
      </w:r>
      <w:r w:rsidR="00DA784D" w:rsidRPr="00480F73">
        <w:rPr>
          <w:rFonts w:ascii="Calibri" w:hAnsi="Calibri" w:cs="Calibri"/>
          <w:b/>
          <w:bCs/>
          <w:sz w:val="24"/>
          <w:szCs w:val="24"/>
        </w:rPr>
        <w:t>5</w:t>
      </w:r>
      <w:r w:rsidRPr="00480F73">
        <w:rPr>
          <w:rFonts w:ascii="Calibri" w:hAnsi="Calibri" w:cs="Calibri"/>
          <w:b/>
          <w:bCs/>
          <w:sz w:val="24"/>
          <w:szCs w:val="24"/>
        </w:rPr>
        <w:t xml:space="preserve">. </w:t>
      </w:r>
      <w:r w:rsidR="27E28ECE" w:rsidRPr="00480F73">
        <w:rPr>
          <w:rFonts w:ascii="Calibri" w:hAnsi="Calibri" w:cs="Calibri"/>
          <w:b/>
          <w:bCs/>
          <w:sz w:val="24"/>
          <w:szCs w:val="24"/>
        </w:rPr>
        <w:t>The number of n</w:t>
      </w:r>
      <w:r w:rsidR="00E02CA7" w:rsidRPr="00480F73">
        <w:rPr>
          <w:rFonts w:ascii="Calibri" w:hAnsi="Calibri" w:cs="Calibri"/>
          <w:b/>
          <w:bCs/>
          <w:sz w:val="24"/>
          <w:szCs w:val="24"/>
        </w:rPr>
        <w:t xml:space="preserve">ew and returning college students who completed </w:t>
      </w:r>
      <w:proofErr w:type="gramStart"/>
      <w:r w:rsidR="00E02CA7" w:rsidRPr="00480F73">
        <w:rPr>
          <w:rFonts w:ascii="Calibri" w:hAnsi="Calibri" w:cs="Calibri"/>
          <w:b/>
          <w:bCs/>
          <w:sz w:val="24"/>
          <w:szCs w:val="24"/>
        </w:rPr>
        <w:t>a FAFSA</w:t>
      </w:r>
      <w:proofErr w:type="gramEnd"/>
      <w:r w:rsidR="72276987" w:rsidRPr="00480F73">
        <w:rPr>
          <w:rFonts w:ascii="Calibri" w:hAnsi="Calibri" w:cs="Calibri"/>
          <w:b/>
          <w:bCs/>
          <w:sz w:val="24"/>
          <w:szCs w:val="24"/>
        </w:rPr>
        <w:t>.</w:t>
      </w:r>
    </w:p>
    <w:p w14:paraId="78CCE078" w14:textId="67E22331" w:rsidR="72276987" w:rsidRDefault="72276987" w:rsidP="232F91D5">
      <w:pPr>
        <w:spacing w:after="0" w:line="240" w:lineRule="auto"/>
        <w:rPr>
          <w:rFonts w:ascii="Calibri" w:hAnsi="Calibri"/>
        </w:rPr>
      </w:pPr>
      <w:r>
        <w:rPr>
          <w:noProof/>
        </w:rPr>
        <w:drawing>
          <wp:inline distT="0" distB="0" distL="0" distR="0" wp14:anchorId="1D1F05F1" wp14:editId="188EAAD2">
            <wp:extent cx="3473355" cy="3473355"/>
            <wp:effectExtent l="0" t="0" r="0" b="0"/>
            <wp:docPr id="1847125891" name="Picture 227718771" descr="Chart showing the number of Massachusetts FAFSA completers was 380,955 in 2016, fell to 312,940 in 2023, rose to 334,073 in 2024, and is currently at 291,803 partway through FY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25891" name="Picture 227718771" descr="Chart showing the number of Massachusetts FAFSA completers was 380,955 in 2016, fell to 312,940 in 2023, rose to 334,073 in 2024, and is currently at 291,803 partway through FY25."/>
                    <pic:cNvPicPr/>
                  </pic:nvPicPr>
                  <pic:blipFill>
                    <a:blip r:embed="rId22">
                      <a:extLst>
                        <a:ext uri="{28A0092B-C50C-407E-A947-70E740481C1C}">
                          <a14:useLocalDpi xmlns:a14="http://schemas.microsoft.com/office/drawing/2010/main" val="0"/>
                        </a:ext>
                      </a:extLst>
                    </a:blip>
                    <a:stretch>
                      <a:fillRect/>
                    </a:stretch>
                  </pic:blipFill>
                  <pic:spPr>
                    <a:xfrm>
                      <a:off x="0" y="0"/>
                      <a:ext cx="3476429" cy="3476429"/>
                    </a:xfrm>
                    <a:prstGeom prst="rect">
                      <a:avLst/>
                    </a:prstGeom>
                  </pic:spPr>
                </pic:pic>
              </a:graphicData>
            </a:graphic>
          </wp:inline>
        </w:drawing>
      </w:r>
    </w:p>
    <w:p w14:paraId="23DE1735" w14:textId="3B76D5D7" w:rsidR="232F91D5" w:rsidRDefault="232F91D5" w:rsidP="59876314">
      <w:pPr>
        <w:spacing w:after="0" w:line="240" w:lineRule="auto"/>
        <w:rPr>
          <w:rFonts w:ascii="Calibri" w:hAnsi="Calibri"/>
        </w:rPr>
      </w:pPr>
    </w:p>
    <w:p w14:paraId="27CE6795" w14:textId="1F264891" w:rsidR="536E8DA4" w:rsidRDefault="2D232985" w:rsidP="00480F73">
      <w:pPr>
        <w:pStyle w:val="Heading2"/>
        <w:ind w:firstLine="720"/>
        <w:rPr>
          <w:rFonts w:ascii="Calibri" w:hAnsi="Calibri" w:cs="Calibri"/>
        </w:rPr>
      </w:pPr>
      <w:bookmarkStart w:id="23" w:name="_Toc1662896522"/>
      <w:bookmarkStart w:id="24" w:name="_Toc190937216"/>
      <w:r>
        <w:t>Students Enrolled in Public Colleges and Universities</w:t>
      </w:r>
      <w:bookmarkEnd w:id="23"/>
      <w:bookmarkEnd w:id="24"/>
      <w:r>
        <w:t xml:space="preserve"> </w:t>
      </w:r>
    </w:p>
    <w:p w14:paraId="455C7E84" w14:textId="1D783F92" w:rsidR="00892A90" w:rsidRPr="00480F73" w:rsidRDefault="3533E5EA" w:rsidP="232F91D5">
      <w:pPr>
        <w:spacing w:after="0" w:line="240" w:lineRule="auto"/>
        <w:rPr>
          <w:rFonts w:ascii="Calibri" w:hAnsi="Calibri" w:cs="Calibri"/>
          <w:sz w:val="24"/>
          <w:szCs w:val="24"/>
        </w:rPr>
      </w:pPr>
      <w:r w:rsidRPr="00480F73">
        <w:rPr>
          <w:rFonts w:ascii="Calibri" w:hAnsi="Calibri" w:cs="Calibri"/>
          <w:sz w:val="24"/>
          <w:szCs w:val="24"/>
        </w:rPr>
        <w:t>The FAFSA completion</w:t>
      </w:r>
      <w:r w:rsidR="00346A77" w:rsidRPr="00480F73">
        <w:rPr>
          <w:rFonts w:ascii="Calibri" w:hAnsi="Calibri" w:cs="Calibri"/>
          <w:sz w:val="24"/>
          <w:szCs w:val="24"/>
        </w:rPr>
        <w:t xml:space="preserve"> rates</w:t>
      </w:r>
      <w:r w:rsidRPr="00480F73">
        <w:rPr>
          <w:rFonts w:ascii="Calibri" w:hAnsi="Calibri" w:cs="Calibri"/>
          <w:sz w:val="24"/>
          <w:szCs w:val="24"/>
        </w:rPr>
        <w:t xml:space="preserve"> for students enrolled in Massachusetts community college</w:t>
      </w:r>
      <w:r w:rsidR="003951F9" w:rsidRPr="00480F73">
        <w:rPr>
          <w:rFonts w:ascii="Calibri" w:hAnsi="Calibri" w:cs="Calibri"/>
          <w:sz w:val="24"/>
          <w:szCs w:val="24"/>
        </w:rPr>
        <w:t>s</w:t>
      </w:r>
      <w:r w:rsidRPr="00480F73">
        <w:rPr>
          <w:rFonts w:ascii="Calibri" w:hAnsi="Calibri" w:cs="Calibri"/>
          <w:sz w:val="24"/>
          <w:szCs w:val="24"/>
        </w:rPr>
        <w:t xml:space="preserve">, state universities, and UMass segments are displayed in Table </w:t>
      </w:r>
      <w:r w:rsidR="4783F614" w:rsidRPr="00480F73">
        <w:rPr>
          <w:rFonts w:ascii="Calibri" w:hAnsi="Calibri" w:cs="Calibri"/>
          <w:sz w:val="24"/>
          <w:szCs w:val="24"/>
        </w:rPr>
        <w:t xml:space="preserve">1. </w:t>
      </w:r>
      <w:r w:rsidR="00480F73">
        <w:rPr>
          <w:rFonts w:ascii="Calibri" w:hAnsi="Calibri" w:cs="Calibri"/>
          <w:sz w:val="24"/>
          <w:szCs w:val="24"/>
        </w:rPr>
        <w:t>Please note that the</w:t>
      </w:r>
      <w:r w:rsidR="05362BDB" w:rsidRPr="00480F73">
        <w:rPr>
          <w:rFonts w:ascii="Calibri" w:hAnsi="Calibri" w:cs="Calibri"/>
          <w:sz w:val="24"/>
          <w:szCs w:val="24"/>
        </w:rPr>
        <w:t xml:space="preserve"> nu</w:t>
      </w:r>
      <w:r w:rsidR="0FD57167" w:rsidRPr="00480F73">
        <w:rPr>
          <w:rFonts w:ascii="Calibri" w:hAnsi="Calibri" w:cs="Calibri"/>
          <w:sz w:val="24"/>
          <w:szCs w:val="24"/>
        </w:rPr>
        <w:t xml:space="preserve">mbers displayed in Table 1 </w:t>
      </w:r>
      <w:r w:rsidR="05362BDB" w:rsidRPr="00480F73">
        <w:rPr>
          <w:rFonts w:ascii="Calibri" w:hAnsi="Calibri" w:cs="Calibri"/>
          <w:sz w:val="24"/>
          <w:szCs w:val="24"/>
        </w:rPr>
        <w:t xml:space="preserve">are for </w:t>
      </w:r>
      <w:r w:rsidR="6B537784" w:rsidRPr="00480F73">
        <w:rPr>
          <w:rFonts w:ascii="Calibri" w:hAnsi="Calibri" w:cs="Calibri"/>
          <w:sz w:val="24"/>
          <w:szCs w:val="24"/>
        </w:rPr>
        <w:t xml:space="preserve">only </w:t>
      </w:r>
      <w:r w:rsidR="05362BDB" w:rsidRPr="00480F73">
        <w:rPr>
          <w:rFonts w:ascii="Calibri" w:hAnsi="Calibri" w:cs="Calibri"/>
          <w:sz w:val="24"/>
          <w:szCs w:val="24"/>
        </w:rPr>
        <w:t xml:space="preserve">students who </w:t>
      </w:r>
      <w:r w:rsidR="05362BDB" w:rsidRPr="00480F73">
        <w:rPr>
          <w:rFonts w:ascii="Calibri" w:hAnsi="Calibri" w:cs="Calibri"/>
          <w:i/>
          <w:iCs/>
          <w:sz w:val="24"/>
          <w:szCs w:val="24"/>
        </w:rPr>
        <w:t xml:space="preserve">enroll in college. </w:t>
      </w:r>
      <w:r w:rsidR="1E0D44B3" w:rsidRPr="00480F73">
        <w:rPr>
          <w:rFonts w:ascii="Calibri" w:hAnsi="Calibri" w:cs="Calibri"/>
          <w:sz w:val="24"/>
          <w:szCs w:val="24"/>
        </w:rPr>
        <w:t xml:space="preserve">Many other </w:t>
      </w:r>
      <w:r w:rsidR="05362BDB" w:rsidRPr="00480F73">
        <w:rPr>
          <w:rFonts w:ascii="Calibri" w:hAnsi="Calibri" w:cs="Calibri"/>
          <w:sz w:val="24"/>
          <w:szCs w:val="24"/>
        </w:rPr>
        <w:t xml:space="preserve">students across the Commonwealth who are eligible for significant financial aid are not applying for it, leaving tens of millions of dollars in federal and state financial aid </w:t>
      </w:r>
      <w:r w:rsidR="7A910272" w:rsidRPr="00480F73">
        <w:rPr>
          <w:rFonts w:ascii="Calibri" w:hAnsi="Calibri" w:cs="Calibri"/>
          <w:sz w:val="24"/>
          <w:szCs w:val="24"/>
        </w:rPr>
        <w:t>unclaimed</w:t>
      </w:r>
      <w:r w:rsidR="05362BDB" w:rsidRPr="00480F73">
        <w:rPr>
          <w:rFonts w:ascii="Calibri" w:hAnsi="Calibri" w:cs="Calibri"/>
          <w:sz w:val="24"/>
          <w:szCs w:val="24"/>
        </w:rPr>
        <w:t xml:space="preserve"> – along with the opportunities that come with a college education. </w:t>
      </w:r>
    </w:p>
    <w:p w14:paraId="3EEB18A3" w14:textId="440D0850" w:rsidR="00892A90" w:rsidRDefault="00892A90">
      <w:pPr>
        <w:rPr>
          <w:rFonts w:cs="Calibri"/>
        </w:rPr>
      </w:pPr>
    </w:p>
    <w:p w14:paraId="437756AD" w14:textId="4EA626A3" w:rsidR="003B4485" w:rsidRPr="00480F73" w:rsidRDefault="00041BA2" w:rsidP="00346A77">
      <w:pPr>
        <w:rPr>
          <w:rFonts w:ascii="Calibri" w:hAnsi="Calibri" w:cs="Calibri"/>
        </w:rPr>
      </w:pPr>
      <w:r w:rsidRPr="3CD14A16">
        <w:rPr>
          <w:rFonts w:cs="Calibri"/>
          <w:b/>
          <w:bCs/>
        </w:rPr>
        <w:br w:type="page"/>
      </w:r>
      <w:r w:rsidR="5C8AFEC3" w:rsidRPr="00480F73">
        <w:rPr>
          <w:rFonts w:ascii="Calibri" w:hAnsi="Calibri" w:cs="Calibri"/>
          <w:b/>
          <w:bCs/>
          <w:sz w:val="24"/>
          <w:szCs w:val="24"/>
        </w:rPr>
        <w:lastRenderedPageBreak/>
        <w:t xml:space="preserve">Table 1. </w:t>
      </w:r>
      <w:r w:rsidR="0996845C" w:rsidRPr="00480F73">
        <w:rPr>
          <w:rFonts w:ascii="Calibri" w:hAnsi="Calibri" w:cs="Calibri"/>
          <w:b/>
          <w:bCs/>
          <w:sz w:val="24"/>
          <w:szCs w:val="24"/>
        </w:rPr>
        <w:t>Fall 2023 FAFSA Completion Rates of Massachusetts Public Higher Education Undergraduate Students by Segment and Race/Ethnicity</w:t>
      </w:r>
      <w:r w:rsidR="64040832" w:rsidRPr="00480F73">
        <w:rPr>
          <w:rStyle w:val="FootnoteReference"/>
          <w:rFonts w:ascii="Calibri" w:hAnsi="Calibri" w:cs="Calibri"/>
          <w:b/>
          <w:bCs/>
          <w:sz w:val="24"/>
          <w:szCs w:val="24"/>
        </w:rPr>
        <w:footnoteReference w:id="3"/>
      </w:r>
    </w:p>
    <w:tbl>
      <w:tblPr>
        <w:tblStyle w:val="TableGridLight"/>
        <w:tblW w:w="0" w:type="auto"/>
        <w:tblLook w:val="04A0" w:firstRow="1" w:lastRow="0" w:firstColumn="1" w:lastColumn="0" w:noHBand="0" w:noVBand="1"/>
      </w:tblPr>
      <w:tblGrid>
        <w:gridCol w:w="1704"/>
        <w:gridCol w:w="3601"/>
        <w:gridCol w:w="1206"/>
        <w:gridCol w:w="1419"/>
        <w:gridCol w:w="1420"/>
      </w:tblGrid>
      <w:tr w:rsidR="232F91D5" w:rsidRPr="00480F73" w14:paraId="7A1F7F7C" w14:textId="77777777" w:rsidTr="00480F73">
        <w:trPr>
          <w:trHeight w:val="915"/>
        </w:trPr>
        <w:tc>
          <w:tcPr>
            <w:tcW w:w="1704" w:type="dxa"/>
            <w:tcBorders>
              <w:bottom w:val="single" w:sz="4" w:space="0" w:color="auto"/>
            </w:tcBorders>
            <w:vAlign w:val="bottom"/>
          </w:tcPr>
          <w:p w14:paraId="120C6FE7" w14:textId="77777777" w:rsidR="232F91D5" w:rsidRPr="00480F73" w:rsidRDefault="232F91D5" w:rsidP="00480F73">
            <w:pPr>
              <w:rPr>
                <w:rFonts w:ascii="Calibri" w:eastAsia="Times New Roman" w:hAnsi="Calibri" w:cs="Calibri"/>
                <w:b/>
                <w:bCs/>
                <w:color w:val="000000" w:themeColor="text1"/>
                <w:sz w:val="24"/>
                <w:szCs w:val="24"/>
              </w:rPr>
            </w:pPr>
            <w:r w:rsidRPr="00480F73">
              <w:rPr>
                <w:rFonts w:ascii="Calibri" w:eastAsia="Times New Roman" w:hAnsi="Calibri" w:cs="Calibri"/>
                <w:b/>
                <w:bCs/>
                <w:color w:val="000000" w:themeColor="text1"/>
                <w:sz w:val="24"/>
                <w:szCs w:val="24"/>
              </w:rPr>
              <w:t>Segment</w:t>
            </w:r>
          </w:p>
        </w:tc>
        <w:tc>
          <w:tcPr>
            <w:tcW w:w="3601" w:type="dxa"/>
            <w:tcBorders>
              <w:bottom w:val="single" w:sz="4" w:space="0" w:color="auto"/>
            </w:tcBorders>
            <w:vAlign w:val="bottom"/>
          </w:tcPr>
          <w:p w14:paraId="511A8EE7" w14:textId="77777777" w:rsidR="232F91D5" w:rsidRPr="00480F73" w:rsidRDefault="232F91D5" w:rsidP="00480F73">
            <w:pPr>
              <w:rPr>
                <w:rFonts w:ascii="Calibri" w:eastAsia="Times New Roman" w:hAnsi="Calibri" w:cs="Calibri"/>
                <w:b/>
                <w:bCs/>
                <w:color w:val="000000" w:themeColor="text1"/>
                <w:sz w:val="24"/>
                <w:szCs w:val="24"/>
              </w:rPr>
            </w:pPr>
            <w:r w:rsidRPr="00480F73">
              <w:rPr>
                <w:rFonts w:ascii="Calibri" w:eastAsia="Times New Roman" w:hAnsi="Calibri" w:cs="Calibri"/>
                <w:b/>
                <w:bCs/>
                <w:color w:val="000000" w:themeColor="text1"/>
                <w:sz w:val="24"/>
                <w:szCs w:val="24"/>
              </w:rPr>
              <w:t>Race/Ethnicity</w:t>
            </w:r>
          </w:p>
        </w:tc>
        <w:tc>
          <w:tcPr>
            <w:tcW w:w="1206" w:type="dxa"/>
            <w:tcBorders>
              <w:bottom w:val="single" w:sz="4" w:space="0" w:color="auto"/>
            </w:tcBorders>
            <w:vAlign w:val="bottom"/>
          </w:tcPr>
          <w:p w14:paraId="4FAC3935" w14:textId="77777777" w:rsidR="232F91D5" w:rsidRPr="00480F73" w:rsidRDefault="232F91D5" w:rsidP="00480F73">
            <w:pPr>
              <w:jc w:val="right"/>
              <w:rPr>
                <w:rFonts w:ascii="Calibri" w:eastAsia="Times New Roman" w:hAnsi="Calibri" w:cs="Calibri"/>
                <w:b/>
                <w:bCs/>
                <w:color w:val="000000" w:themeColor="text1"/>
                <w:sz w:val="24"/>
                <w:szCs w:val="24"/>
              </w:rPr>
            </w:pPr>
            <w:r w:rsidRPr="00480F73">
              <w:rPr>
                <w:rFonts w:ascii="Calibri" w:eastAsia="Times New Roman" w:hAnsi="Calibri" w:cs="Calibri"/>
                <w:b/>
                <w:bCs/>
                <w:color w:val="000000" w:themeColor="text1"/>
                <w:sz w:val="24"/>
                <w:szCs w:val="24"/>
              </w:rPr>
              <w:t>Total Students</w:t>
            </w:r>
          </w:p>
        </w:tc>
        <w:tc>
          <w:tcPr>
            <w:tcW w:w="1419" w:type="dxa"/>
            <w:tcBorders>
              <w:bottom w:val="single" w:sz="4" w:space="0" w:color="auto"/>
            </w:tcBorders>
            <w:vAlign w:val="bottom"/>
          </w:tcPr>
          <w:p w14:paraId="07C28060" w14:textId="797B3C5B" w:rsidR="232F91D5" w:rsidRPr="00480F73" w:rsidRDefault="00480F73" w:rsidP="00480F73">
            <w:pPr>
              <w:jc w:val="right"/>
              <w:rPr>
                <w:rFonts w:ascii="Calibri" w:eastAsia="Times New Roman" w:hAnsi="Calibri" w:cs="Calibri"/>
                <w:b/>
                <w:bCs/>
                <w:color w:val="000000" w:themeColor="text1"/>
                <w:sz w:val="24"/>
                <w:szCs w:val="24"/>
              </w:rPr>
            </w:pPr>
            <w:r w:rsidRPr="00480F73">
              <w:rPr>
                <w:rFonts w:ascii="Calibri" w:eastAsia="Times New Roman" w:hAnsi="Calibri" w:cs="Calibri"/>
                <w:b/>
                <w:bCs/>
                <w:color w:val="000000" w:themeColor="text1"/>
                <w:sz w:val="24"/>
                <w:szCs w:val="24"/>
              </w:rPr>
              <w:t xml:space="preserve"># of </w:t>
            </w:r>
            <w:r w:rsidR="232F91D5" w:rsidRPr="00480F73">
              <w:rPr>
                <w:rFonts w:ascii="Calibri" w:eastAsia="Times New Roman" w:hAnsi="Calibri" w:cs="Calibri"/>
                <w:b/>
                <w:bCs/>
                <w:color w:val="000000" w:themeColor="text1"/>
                <w:sz w:val="24"/>
                <w:szCs w:val="24"/>
              </w:rPr>
              <w:t>Students</w:t>
            </w:r>
            <w:r w:rsidRPr="00480F73">
              <w:rPr>
                <w:rFonts w:ascii="Calibri" w:eastAsia="Times New Roman" w:hAnsi="Calibri" w:cs="Calibri"/>
                <w:b/>
                <w:bCs/>
                <w:color w:val="000000" w:themeColor="text1"/>
                <w:sz w:val="24"/>
                <w:szCs w:val="24"/>
              </w:rPr>
              <w:t xml:space="preserve"> Who</w:t>
            </w:r>
            <w:r w:rsidR="232F91D5" w:rsidRPr="00480F73">
              <w:rPr>
                <w:rFonts w:ascii="Calibri" w:eastAsia="Times New Roman" w:hAnsi="Calibri" w:cs="Calibri"/>
                <w:b/>
                <w:bCs/>
                <w:color w:val="000000" w:themeColor="text1"/>
                <w:sz w:val="24"/>
                <w:szCs w:val="24"/>
              </w:rPr>
              <w:t xml:space="preserve"> Completed </w:t>
            </w:r>
            <w:r w:rsidRPr="00480F73">
              <w:rPr>
                <w:rFonts w:ascii="Calibri" w:eastAsia="Times New Roman" w:hAnsi="Calibri" w:cs="Calibri"/>
                <w:b/>
                <w:bCs/>
                <w:color w:val="000000" w:themeColor="text1"/>
                <w:sz w:val="24"/>
                <w:szCs w:val="24"/>
              </w:rPr>
              <w:t xml:space="preserve">the </w:t>
            </w:r>
            <w:r w:rsidR="232F91D5" w:rsidRPr="00480F73">
              <w:rPr>
                <w:rFonts w:ascii="Calibri" w:eastAsia="Times New Roman" w:hAnsi="Calibri" w:cs="Calibri"/>
                <w:b/>
                <w:bCs/>
                <w:color w:val="000000" w:themeColor="text1"/>
                <w:sz w:val="24"/>
                <w:szCs w:val="24"/>
              </w:rPr>
              <w:t>FAFSA</w:t>
            </w:r>
          </w:p>
        </w:tc>
        <w:tc>
          <w:tcPr>
            <w:tcW w:w="1420" w:type="dxa"/>
            <w:tcBorders>
              <w:bottom w:val="single" w:sz="4" w:space="0" w:color="auto"/>
            </w:tcBorders>
            <w:vAlign w:val="bottom"/>
          </w:tcPr>
          <w:p w14:paraId="3702CEE0" w14:textId="77777777" w:rsidR="232F91D5" w:rsidRPr="00480F73" w:rsidRDefault="232F91D5" w:rsidP="00480F73">
            <w:pPr>
              <w:jc w:val="right"/>
              <w:rPr>
                <w:rFonts w:ascii="Calibri" w:eastAsia="Times New Roman" w:hAnsi="Calibri" w:cs="Calibri"/>
                <w:b/>
                <w:bCs/>
                <w:color w:val="000000" w:themeColor="text1"/>
                <w:sz w:val="24"/>
                <w:szCs w:val="24"/>
              </w:rPr>
            </w:pPr>
            <w:r w:rsidRPr="00480F73">
              <w:rPr>
                <w:rFonts w:ascii="Calibri" w:eastAsia="Times New Roman" w:hAnsi="Calibri" w:cs="Calibri"/>
                <w:b/>
                <w:bCs/>
                <w:color w:val="000000" w:themeColor="text1"/>
                <w:sz w:val="24"/>
                <w:szCs w:val="24"/>
              </w:rPr>
              <w:t>FAFSA Completion Rate</w:t>
            </w:r>
          </w:p>
        </w:tc>
      </w:tr>
      <w:tr w:rsidR="232F91D5" w:rsidRPr="00480F73" w14:paraId="4D3533F3" w14:textId="77777777" w:rsidTr="00480F73">
        <w:trPr>
          <w:trHeight w:val="285"/>
        </w:trPr>
        <w:tc>
          <w:tcPr>
            <w:tcW w:w="1704" w:type="dxa"/>
            <w:vMerge w:val="restart"/>
            <w:tcBorders>
              <w:top w:val="single" w:sz="4" w:space="0" w:color="auto"/>
            </w:tcBorders>
          </w:tcPr>
          <w:p w14:paraId="52F511BA"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Community Colleges</w:t>
            </w:r>
          </w:p>
        </w:tc>
        <w:tc>
          <w:tcPr>
            <w:tcW w:w="3601" w:type="dxa"/>
            <w:tcBorders>
              <w:top w:val="single" w:sz="4" w:space="0" w:color="auto"/>
            </w:tcBorders>
          </w:tcPr>
          <w:p w14:paraId="12635139"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All Students</w:t>
            </w:r>
          </w:p>
        </w:tc>
        <w:tc>
          <w:tcPr>
            <w:tcW w:w="1206" w:type="dxa"/>
            <w:tcBorders>
              <w:top w:val="single" w:sz="4" w:space="0" w:color="auto"/>
            </w:tcBorders>
          </w:tcPr>
          <w:p w14:paraId="2D6E8770"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50,239</w:t>
            </w:r>
          </w:p>
        </w:tc>
        <w:tc>
          <w:tcPr>
            <w:tcW w:w="1419" w:type="dxa"/>
            <w:tcBorders>
              <w:top w:val="single" w:sz="4" w:space="0" w:color="auto"/>
            </w:tcBorders>
          </w:tcPr>
          <w:p w14:paraId="4081C145"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37,656</w:t>
            </w:r>
          </w:p>
        </w:tc>
        <w:tc>
          <w:tcPr>
            <w:tcW w:w="1420" w:type="dxa"/>
            <w:tcBorders>
              <w:top w:val="single" w:sz="4" w:space="0" w:color="auto"/>
            </w:tcBorders>
          </w:tcPr>
          <w:p w14:paraId="2AB4DF55"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75.0%</w:t>
            </w:r>
          </w:p>
        </w:tc>
      </w:tr>
      <w:tr w:rsidR="232F91D5" w:rsidRPr="00480F73" w14:paraId="56DE8607" w14:textId="77777777" w:rsidTr="00480F73">
        <w:trPr>
          <w:trHeight w:val="285"/>
        </w:trPr>
        <w:tc>
          <w:tcPr>
            <w:tcW w:w="1704" w:type="dxa"/>
            <w:vMerge/>
          </w:tcPr>
          <w:p w14:paraId="5FB2B3F8" w14:textId="77777777" w:rsidR="00C51979" w:rsidRPr="00480F73" w:rsidRDefault="00C51979" w:rsidP="00480F73">
            <w:pPr>
              <w:rPr>
                <w:rFonts w:ascii="Calibri" w:hAnsi="Calibri" w:cs="Calibri"/>
                <w:sz w:val="24"/>
                <w:szCs w:val="24"/>
              </w:rPr>
            </w:pPr>
          </w:p>
        </w:tc>
        <w:tc>
          <w:tcPr>
            <w:tcW w:w="3601" w:type="dxa"/>
          </w:tcPr>
          <w:p w14:paraId="0FD3311C"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American Indian or Alaskan Native</w:t>
            </w:r>
          </w:p>
        </w:tc>
        <w:tc>
          <w:tcPr>
            <w:tcW w:w="1206" w:type="dxa"/>
          </w:tcPr>
          <w:p w14:paraId="2B767E13"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110</w:t>
            </w:r>
          </w:p>
        </w:tc>
        <w:tc>
          <w:tcPr>
            <w:tcW w:w="1419" w:type="dxa"/>
          </w:tcPr>
          <w:p w14:paraId="4AD72AD2"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79</w:t>
            </w:r>
          </w:p>
        </w:tc>
        <w:tc>
          <w:tcPr>
            <w:tcW w:w="1420" w:type="dxa"/>
          </w:tcPr>
          <w:p w14:paraId="6DC5733B"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71.8%</w:t>
            </w:r>
          </w:p>
        </w:tc>
      </w:tr>
      <w:tr w:rsidR="232F91D5" w:rsidRPr="00480F73" w14:paraId="158C5F33" w14:textId="77777777" w:rsidTr="00480F73">
        <w:trPr>
          <w:trHeight w:val="285"/>
        </w:trPr>
        <w:tc>
          <w:tcPr>
            <w:tcW w:w="1704" w:type="dxa"/>
            <w:vMerge/>
          </w:tcPr>
          <w:p w14:paraId="7A51BE23" w14:textId="77777777" w:rsidR="00C51979" w:rsidRPr="00480F73" w:rsidRDefault="00C51979" w:rsidP="00480F73">
            <w:pPr>
              <w:rPr>
                <w:rFonts w:ascii="Calibri" w:hAnsi="Calibri" w:cs="Calibri"/>
                <w:sz w:val="24"/>
                <w:szCs w:val="24"/>
              </w:rPr>
            </w:pPr>
          </w:p>
        </w:tc>
        <w:tc>
          <w:tcPr>
            <w:tcW w:w="3601" w:type="dxa"/>
          </w:tcPr>
          <w:p w14:paraId="5152BED4"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Asian or Pacific Islander</w:t>
            </w:r>
          </w:p>
        </w:tc>
        <w:tc>
          <w:tcPr>
            <w:tcW w:w="1206" w:type="dxa"/>
          </w:tcPr>
          <w:p w14:paraId="143CFF53"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2,579</w:t>
            </w:r>
          </w:p>
        </w:tc>
        <w:tc>
          <w:tcPr>
            <w:tcW w:w="1419" w:type="dxa"/>
          </w:tcPr>
          <w:p w14:paraId="41F3400C"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1,840</w:t>
            </w:r>
          </w:p>
        </w:tc>
        <w:tc>
          <w:tcPr>
            <w:tcW w:w="1420" w:type="dxa"/>
          </w:tcPr>
          <w:p w14:paraId="330E48B2"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71.3%</w:t>
            </w:r>
          </w:p>
        </w:tc>
      </w:tr>
      <w:tr w:rsidR="232F91D5" w:rsidRPr="00480F73" w14:paraId="6C6E6A56" w14:textId="77777777" w:rsidTr="00480F73">
        <w:trPr>
          <w:trHeight w:val="285"/>
        </w:trPr>
        <w:tc>
          <w:tcPr>
            <w:tcW w:w="1704" w:type="dxa"/>
            <w:vMerge/>
          </w:tcPr>
          <w:p w14:paraId="5EE25EE3" w14:textId="77777777" w:rsidR="00C51979" w:rsidRPr="00480F73" w:rsidRDefault="00C51979" w:rsidP="00480F73">
            <w:pPr>
              <w:rPr>
                <w:rFonts w:ascii="Calibri" w:hAnsi="Calibri" w:cs="Calibri"/>
                <w:sz w:val="24"/>
                <w:szCs w:val="24"/>
              </w:rPr>
            </w:pPr>
          </w:p>
        </w:tc>
        <w:tc>
          <w:tcPr>
            <w:tcW w:w="3601" w:type="dxa"/>
          </w:tcPr>
          <w:p w14:paraId="6987F352"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Black or African American</w:t>
            </w:r>
          </w:p>
        </w:tc>
        <w:tc>
          <w:tcPr>
            <w:tcW w:w="1206" w:type="dxa"/>
          </w:tcPr>
          <w:p w14:paraId="1C43B5B7"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8,639</w:t>
            </w:r>
          </w:p>
        </w:tc>
        <w:tc>
          <w:tcPr>
            <w:tcW w:w="1419" w:type="dxa"/>
          </w:tcPr>
          <w:p w14:paraId="2E64DC7E"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6,979</w:t>
            </w:r>
          </w:p>
        </w:tc>
        <w:tc>
          <w:tcPr>
            <w:tcW w:w="1420" w:type="dxa"/>
          </w:tcPr>
          <w:p w14:paraId="5074BF21"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80.8%</w:t>
            </w:r>
          </w:p>
        </w:tc>
      </w:tr>
      <w:tr w:rsidR="232F91D5" w:rsidRPr="00480F73" w14:paraId="4C567A71" w14:textId="77777777" w:rsidTr="00480F73">
        <w:trPr>
          <w:trHeight w:val="285"/>
        </w:trPr>
        <w:tc>
          <w:tcPr>
            <w:tcW w:w="1704" w:type="dxa"/>
            <w:vMerge/>
          </w:tcPr>
          <w:p w14:paraId="5163734B" w14:textId="77777777" w:rsidR="00C51979" w:rsidRPr="00480F73" w:rsidRDefault="00C51979" w:rsidP="00480F73">
            <w:pPr>
              <w:rPr>
                <w:rFonts w:ascii="Calibri" w:hAnsi="Calibri" w:cs="Calibri"/>
                <w:sz w:val="24"/>
                <w:szCs w:val="24"/>
              </w:rPr>
            </w:pPr>
          </w:p>
        </w:tc>
        <w:tc>
          <w:tcPr>
            <w:tcW w:w="3601" w:type="dxa"/>
          </w:tcPr>
          <w:p w14:paraId="5DDB1DDC"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Hispanic or Latino</w:t>
            </w:r>
          </w:p>
        </w:tc>
        <w:tc>
          <w:tcPr>
            <w:tcW w:w="1206" w:type="dxa"/>
          </w:tcPr>
          <w:p w14:paraId="11244885"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13,328</w:t>
            </w:r>
          </w:p>
        </w:tc>
        <w:tc>
          <w:tcPr>
            <w:tcW w:w="1419" w:type="dxa"/>
          </w:tcPr>
          <w:p w14:paraId="5A93EFC8"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11,005</w:t>
            </w:r>
          </w:p>
        </w:tc>
        <w:tc>
          <w:tcPr>
            <w:tcW w:w="1420" w:type="dxa"/>
          </w:tcPr>
          <w:p w14:paraId="0445FA88"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82.6%</w:t>
            </w:r>
          </w:p>
        </w:tc>
      </w:tr>
      <w:tr w:rsidR="232F91D5" w:rsidRPr="00480F73" w14:paraId="01F0E2D7" w14:textId="77777777" w:rsidTr="00480F73">
        <w:trPr>
          <w:trHeight w:val="285"/>
        </w:trPr>
        <w:tc>
          <w:tcPr>
            <w:tcW w:w="1704" w:type="dxa"/>
            <w:vMerge/>
          </w:tcPr>
          <w:p w14:paraId="66F6C2CD" w14:textId="77777777" w:rsidR="00C51979" w:rsidRPr="00480F73" w:rsidRDefault="00C51979" w:rsidP="00480F73">
            <w:pPr>
              <w:rPr>
                <w:rFonts w:ascii="Calibri" w:hAnsi="Calibri" w:cs="Calibri"/>
                <w:sz w:val="24"/>
                <w:szCs w:val="24"/>
              </w:rPr>
            </w:pPr>
          </w:p>
        </w:tc>
        <w:tc>
          <w:tcPr>
            <w:tcW w:w="3601" w:type="dxa"/>
          </w:tcPr>
          <w:p w14:paraId="2D246FFB"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Two or more races</w:t>
            </w:r>
          </w:p>
        </w:tc>
        <w:tc>
          <w:tcPr>
            <w:tcW w:w="1206" w:type="dxa"/>
          </w:tcPr>
          <w:p w14:paraId="20D094FA"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1,961</w:t>
            </w:r>
          </w:p>
        </w:tc>
        <w:tc>
          <w:tcPr>
            <w:tcW w:w="1419" w:type="dxa"/>
          </w:tcPr>
          <w:p w14:paraId="2B0B064D"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1,555</w:t>
            </w:r>
          </w:p>
        </w:tc>
        <w:tc>
          <w:tcPr>
            <w:tcW w:w="1420" w:type="dxa"/>
          </w:tcPr>
          <w:p w14:paraId="3839BA07"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79.3%</w:t>
            </w:r>
          </w:p>
        </w:tc>
      </w:tr>
      <w:tr w:rsidR="232F91D5" w:rsidRPr="00480F73" w14:paraId="781B5114" w14:textId="77777777" w:rsidTr="00480F73">
        <w:trPr>
          <w:trHeight w:val="285"/>
        </w:trPr>
        <w:tc>
          <w:tcPr>
            <w:tcW w:w="1704" w:type="dxa"/>
            <w:vMerge/>
          </w:tcPr>
          <w:p w14:paraId="469AF93A" w14:textId="77777777" w:rsidR="00C51979" w:rsidRPr="00480F73" w:rsidRDefault="00C51979" w:rsidP="00480F73">
            <w:pPr>
              <w:rPr>
                <w:rFonts w:ascii="Calibri" w:hAnsi="Calibri" w:cs="Calibri"/>
                <w:sz w:val="24"/>
                <w:szCs w:val="24"/>
              </w:rPr>
            </w:pPr>
          </w:p>
        </w:tc>
        <w:tc>
          <w:tcPr>
            <w:tcW w:w="3601" w:type="dxa"/>
            <w:tcBorders>
              <w:bottom w:val="single" w:sz="4" w:space="0" w:color="auto"/>
            </w:tcBorders>
          </w:tcPr>
          <w:p w14:paraId="5D58B26D"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White</w:t>
            </w:r>
          </w:p>
        </w:tc>
        <w:tc>
          <w:tcPr>
            <w:tcW w:w="1206" w:type="dxa"/>
            <w:tcBorders>
              <w:bottom w:val="single" w:sz="4" w:space="0" w:color="auto"/>
            </w:tcBorders>
          </w:tcPr>
          <w:p w14:paraId="3A510601"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21,066</w:t>
            </w:r>
          </w:p>
        </w:tc>
        <w:tc>
          <w:tcPr>
            <w:tcW w:w="1419" w:type="dxa"/>
            <w:tcBorders>
              <w:bottom w:val="single" w:sz="4" w:space="0" w:color="auto"/>
            </w:tcBorders>
          </w:tcPr>
          <w:p w14:paraId="0084D83B"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14,946</w:t>
            </w:r>
          </w:p>
        </w:tc>
        <w:tc>
          <w:tcPr>
            <w:tcW w:w="1420" w:type="dxa"/>
            <w:tcBorders>
              <w:bottom w:val="single" w:sz="4" w:space="0" w:color="auto"/>
            </w:tcBorders>
          </w:tcPr>
          <w:p w14:paraId="339C2F0D"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70.9%</w:t>
            </w:r>
          </w:p>
        </w:tc>
      </w:tr>
      <w:tr w:rsidR="232F91D5" w:rsidRPr="00480F73" w14:paraId="7BDB5218" w14:textId="77777777" w:rsidTr="00480F73">
        <w:trPr>
          <w:trHeight w:val="285"/>
        </w:trPr>
        <w:tc>
          <w:tcPr>
            <w:tcW w:w="1704" w:type="dxa"/>
            <w:vMerge w:val="restart"/>
            <w:tcBorders>
              <w:top w:val="single" w:sz="4" w:space="0" w:color="auto"/>
            </w:tcBorders>
          </w:tcPr>
          <w:p w14:paraId="300150F5"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State Universities</w:t>
            </w:r>
          </w:p>
        </w:tc>
        <w:tc>
          <w:tcPr>
            <w:tcW w:w="3601" w:type="dxa"/>
            <w:tcBorders>
              <w:top w:val="single" w:sz="4" w:space="0" w:color="auto"/>
            </w:tcBorders>
          </w:tcPr>
          <w:p w14:paraId="287C1071"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All Students</w:t>
            </w:r>
          </w:p>
        </w:tc>
        <w:tc>
          <w:tcPr>
            <w:tcW w:w="1206" w:type="dxa"/>
            <w:tcBorders>
              <w:top w:val="single" w:sz="4" w:space="0" w:color="auto"/>
            </w:tcBorders>
          </w:tcPr>
          <w:p w14:paraId="04E57226"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25,612</w:t>
            </w:r>
          </w:p>
        </w:tc>
        <w:tc>
          <w:tcPr>
            <w:tcW w:w="1419" w:type="dxa"/>
            <w:tcBorders>
              <w:top w:val="single" w:sz="4" w:space="0" w:color="auto"/>
            </w:tcBorders>
          </w:tcPr>
          <w:p w14:paraId="6D762F1F"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20,951</w:t>
            </w:r>
          </w:p>
        </w:tc>
        <w:tc>
          <w:tcPr>
            <w:tcW w:w="1420" w:type="dxa"/>
            <w:tcBorders>
              <w:top w:val="single" w:sz="4" w:space="0" w:color="auto"/>
            </w:tcBorders>
          </w:tcPr>
          <w:p w14:paraId="4552DE8F"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81.8%</w:t>
            </w:r>
          </w:p>
        </w:tc>
      </w:tr>
      <w:tr w:rsidR="232F91D5" w:rsidRPr="00480F73" w14:paraId="13A03DBF" w14:textId="77777777" w:rsidTr="00480F73">
        <w:trPr>
          <w:trHeight w:val="285"/>
        </w:trPr>
        <w:tc>
          <w:tcPr>
            <w:tcW w:w="1704" w:type="dxa"/>
            <w:vMerge/>
          </w:tcPr>
          <w:p w14:paraId="2EF84C4C" w14:textId="77777777" w:rsidR="00C51979" w:rsidRPr="00480F73" w:rsidRDefault="00C51979" w:rsidP="00480F73">
            <w:pPr>
              <w:rPr>
                <w:rFonts w:ascii="Calibri" w:hAnsi="Calibri" w:cs="Calibri"/>
                <w:sz w:val="24"/>
                <w:szCs w:val="24"/>
              </w:rPr>
            </w:pPr>
          </w:p>
        </w:tc>
        <w:tc>
          <w:tcPr>
            <w:tcW w:w="3601" w:type="dxa"/>
          </w:tcPr>
          <w:p w14:paraId="33B1F4AA"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American Indian or Alaskan Native</w:t>
            </w:r>
          </w:p>
        </w:tc>
        <w:tc>
          <w:tcPr>
            <w:tcW w:w="1206" w:type="dxa"/>
          </w:tcPr>
          <w:p w14:paraId="64D92129"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38</w:t>
            </w:r>
          </w:p>
        </w:tc>
        <w:tc>
          <w:tcPr>
            <w:tcW w:w="1419" w:type="dxa"/>
          </w:tcPr>
          <w:p w14:paraId="60CBCFA0"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30</w:t>
            </w:r>
          </w:p>
        </w:tc>
        <w:tc>
          <w:tcPr>
            <w:tcW w:w="1420" w:type="dxa"/>
          </w:tcPr>
          <w:p w14:paraId="4B9B5E80"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78.9%</w:t>
            </w:r>
          </w:p>
        </w:tc>
      </w:tr>
      <w:tr w:rsidR="232F91D5" w:rsidRPr="00480F73" w14:paraId="09D8EFB7" w14:textId="77777777" w:rsidTr="00480F73">
        <w:trPr>
          <w:trHeight w:val="285"/>
        </w:trPr>
        <w:tc>
          <w:tcPr>
            <w:tcW w:w="1704" w:type="dxa"/>
            <w:vMerge/>
          </w:tcPr>
          <w:p w14:paraId="389FF604" w14:textId="77777777" w:rsidR="00C51979" w:rsidRPr="00480F73" w:rsidRDefault="00C51979" w:rsidP="00480F73">
            <w:pPr>
              <w:rPr>
                <w:rFonts w:ascii="Calibri" w:hAnsi="Calibri" w:cs="Calibri"/>
                <w:sz w:val="24"/>
                <w:szCs w:val="24"/>
              </w:rPr>
            </w:pPr>
          </w:p>
        </w:tc>
        <w:tc>
          <w:tcPr>
            <w:tcW w:w="3601" w:type="dxa"/>
          </w:tcPr>
          <w:p w14:paraId="73144688"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Asian or Pacific Islander</w:t>
            </w:r>
          </w:p>
        </w:tc>
        <w:tc>
          <w:tcPr>
            <w:tcW w:w="1206" w:type="dxa"/>
          </w:tcPr>
          <w:p w14:paraId="7CD7B63E"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878</w:t>
            </w:r>
          </w:p>
        </w:tc>
        <w:tc>
          <w:tcPr>
            <w:tcW w:w="1419" w:type="dxa"/>
          </w:tcPr>
          <w:p w14:paraId="63E825C8"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705</w:t>
            </w:r>
          </w:p>
        </w:tc>
        <w:tc>
          <w:tcPr>
            <w:tcW w:w="1420" w:type="dxa"/>
          </w:tcPr>
          <w:p w14:paraId="72F055B0"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80.3%</w:t>
            </w:r>
          </w:p>
        </w:tc>
      </w:tr>
      <w:tr w:rsidR="232F91D5" w:rsidRPr="00480F73" w14:paraId="7B1F95B1" w14:textId="77777777" w:rsidTr="00480F73">
        <w:trPr>
          <w:trHeight w:val="285"/>
        </w:trPr>
        <w:tc>
          <w:tcPr>
            <w:tcW w:w="1704" w:type="dxa"/>
            <w:vMerge/>
          </w:tcPr>
          <w:p w14:paraId="4D3476F3" w14:textId="77777777" w:rsidR="00C51979" w:rsidRPr="00480F73" w:rsidRDefault="00C51979" w:rsidP="00480F73">
            <w:pPr>
              <w:rPr>
                <w:rFonts w:ascii="Calibri" w:hAnsi="Calibri" w:cs="Calibri"/>
                <w:sz w:val="24"/>
                <w:szCs w:val="24"/>
              </w:rPr>
            </w:pPr>
          </w:p>
        </w:tc>
        <w:tc>
          <w:tcPr>
            <w:tcW w:w="3601" w:type="dxa"/>
          </w:tcPr>
          <w:p w14:paraId="130C69F5"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Black or African American</w:t>
            </w:r>
          </w:p>
        </w:tc>
        <w:tc>
          <w:tcPr>
            <w:tcW w:w="1206" w:type="dxa"/>
          </w:tcPr>
          <w:p w14:paraId="7699B50A"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2,560</w:t>
            </w:r>
          </w:p>
        </w:tc>
        <w:tc>
          <w:tcPr>
            <w:tcW w:w="1419" w:type="dxa"/>
          </w:tcPr>
          <w:p w14:paraId="709AEB66"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2,324</w:t>
            </w:r>
          </w:p>
        </w:tc>
        <w:tc>
          <w:tcPr>
            <w:tcW w:w="1420" w:type="dxa"/>
          </w:tcPr>
          <w:p w14:paraId="4BB925D5"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90.8%</w:t>
            </w:r>
          </w:p>
        </w:tc>
      </w:tr>
      <w:tr w:rsidR="232F91D5" w:rsidRPr="00480F73" w14:paraId="0672FD12" w14:textId="77777777" w:rsidTr="00480F73">
        <w:trPr>
          <w:trHeight w:val="285"/>
        </w:trPr>
        <w:tc>
          <w:tcPr>
            <w:tcW w:w="1704" w:type="dxa"/>
            <w:vMerge/>
          </w:tcPr>
          <w:p w14:paraId="36A63AB9" w14:textId="77777777" w:rsidR="00C51979" w:rsidRPr="00480F73" w:rsidRDefault="00C51979" w:rsidP="00480F73">
            <w:pPr>
              <w:rPr>
                <w:rFonts w:ascii="Calibri" w:hAnsi="Calibri" w:cs="Calibri"/>
                <w:sz w:val="24"/>
                <w:szCs w:val="24"/>
              </w:rPr>
            </w:pPr>
          </w:p>
        </w:tc>
        <w:tc>
          <w:tcPr>
            <w:tcW w:w="3601" w:type="dxa"/>
          </w:tcPr>
          <w:p w14:paraId="7EA9BF64"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Hispanic or Latino</w:t>
            </w:r>
          </w:p>
        </w:tc>
        <w:tc>
          <w:tcPr>
            <w:tcW w:w="1206" w:type="dxa"/>
          </w:tcPr>
          <w:p w14:paraId="734C5886"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3,986</w:t>
            </w:r>
          </w:p>
        </w:tc>
        <w:tc>
          <w:tcPr>
            <w:tcW w:w="1419" w:type="dxa"/>
          </w:tcPr>
          <w:p w14:paraId="0EA206D1"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3,526</w:t>
            </w:r>
          </w:p>
        </w:tc>
        <w:tc>
          <w:tcPr>
            <w:tcW w:w="1420" w:type="dxa"/>
          </w:tcPr>
          <w:p w14:paraId="7E757A35"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88.5%</w:t>
            </w:r>
          </w:p>
        </w:tc>
      </w:tr>
      <w:tr w:rsidR="232F91D5" w:rsidRPr="00480F73" w14:paraId="0EA19CE9" w14:textId="77777777" w:rsidTr="00480F73">
        <w:trPr>
          <w:trHeight w:val="285"/>
        </w:trPr>
        <w:tc>
          <w:tcPr>
            <w:tcW w:w="1704" w:type="dxa"/>
            <w:vMerge/>
          </w:tcPr>
          <w:p w14:paraId="793CAE48" w14:textId="77777777" w:rsidR="00C51979" w:rsidRPr="00480F73" w:rsidRDefault="00C51979" w:rsidP="00480F73">
            <w:pPr>
              <w:rPr>
                <w:rFonts w:ascii="Calibri" w:hAnsi="Calibri" w:cs="Calibri"/>
                <w:sz w:val="24"/>
                <w:szCs w:val="24"/>
              </w:rPr>
            </w:pPr>
          </w:p>
        </w:tc>
        <w:tc>
          <w:tcPr>
            <w:tcW w:w="3601" w:type="dxa"/>
          </w:tcPr>
          <w:p w14:paraId="7DFB7FCE"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Two or more races</w:t>
            </w:r>
          </w:p>
        </w:tc>
        <w:tc>
          <w:tcPr>
            <w:tcW w:w="1206" w:type="dxa"/>
          </w:tcPr>
          <w:p w14:paraId="528962B9"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1,140</w:t>
            </w:r>
          </w:p>
        </w:tc>
        <w:tc>
          <w:tcPr>
            <w:tcW w:w="1419" w:type="dxa"/>
          </w:tcPr>
          <w:p w14:paraId="6EE84824"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981</w:t>
            </w:r>
          </w:p>
        </w:tc>
        <w:tc>
          <w:tcPr>
            <w:tcW w:w="1420" w:type="dxa"/>
          </w:tcPr>
          <w:p w14:paraId="4755A15E"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86.1%</w:t>
            </w:r>
          </w:p>
        </w:tc>
      </w:tr>
      <w:tr w:rsidR="232F91D5" w:rsidRPr="00480F73" w14:paraId="214310DA" w14:textId="77777777" w:rsidTr="00480F73">
        <w:trPr>
          <w:trHeight w:val="285"/>
        </w:trPr>
        <w:tc>
          <w:tcPr>
            <w:tcW w:w="1704" w:type="dxa"/>
            <w:vMerge/>
          </w:tcPr>
          <w:p w14:paraId="67443AF2" w14:textId="77777777" w:rsidR="00C51979" w:rsidRPr="00480F73" w:rsidRDefault="00C51979" w:rsidP="00480F73">
            <w:pPr>
              <w:rPr>
                <w:rFonts w:ascii="Calibri" w:hAnsi="Calibri" w:cs="Calibri"/>
                <w:sz w:val="24"/>
                <w:szCs w:val="24"/>
              </w:rPr>
            </w:pPr>
          </w:p>
        </w:tc>
        <w:tc>
          <w:tcPr>
            <w:tcW w:w="3601" w:type="dxa"/>
            <w:tcBorders>
              <w:bottom w:val="single" w:sz="4" w:space="0" w:color="auto"/>
            </w:tcBorders>
          </w:tcPr>
          <w:p w14:paraId="645B5CBA"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White</w:t>
            </w:r>
          </w:p>
        </w:tc>
        <w:tc>
          <w:tcPr>
            <w:tcW w:w="1206" w:type="dxa"/>
            <w:tcBorders>
              <w:bottom w:val="single" w:sz="4" w:space="0" w:color="auto"/>
            </w:tcBorders>
          </w:tcPr>
          <w:p w14:paraId="3BA8697D"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16,620</w:t>
            </w:r>
          </w:p>
        </w:tc>
        <w:tc>
          <w:tcPr>
            <w:tcW w:w="1419" w:type="dxa"/>
            <w:tcBorders>
              <w:bottom w:val="single" w:sz="4" w:space="0" w:color="auto"/>
            </w:tcBorders>
          </w:tcPr>
          <w:p w14:paraId="5D8D5120"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13,158</w:t>
            </w:r>
          </w:p>
        </w:tc>
        <w:tc>
          <w:tcPr>
            <w:tcW w:w="1420" w:type="dxa"/>
            <w:tcBorders>
              <w:bottom w:val="single" w:sz="4" w:space="0" w:color="auto"/>
            </w:tcBorders>
          </w:tcPr>
          <w:p w14:paraId="48E283EB"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79.2%</w:t>
            </w:r>
          </w:p>
        </w:tc>
      </w:tr>
      <w:tr w:rsidR="232F91D5" w:rsidRPr="00480F73" w14:paraId="191B50F3" w14:textId="77777777" w:rsidTr="00480F73">
        <w:trPr>
          <w:trHeight w:val="285"/>
        </w:trPr>
        <w:tc>
          <w:tcPr>
            <w:tcW w:w="1704" w:type="dxa"/>
            <w:vMerge w:val="restart"/>
            <w:tcBorders>
              <w:top w:val="single" w:sz="4" w:space="0" w:color="auto"/>
            </w:tcBorders>
          </w:tcPr>
          <w:p w14:paraId="02AD9591"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University of Massachusetts</w:t>
            </w:r>
          </w:p>
        </w:tc>
        <w:tc>
          <w:tcPr>
            <w:tcW w:w="3601" w:type="dxa"/>
            <w:tcBorders>
              <w:top w:val="single" w:sz="4" w:space="0" w:color="auto"/>
            </w:tcBorders>
          </w:tcPr>
          <w:p w14:paraId="4672F946"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All Students</w:t>
            </w:r>
          </w:p>
        </w:tc>
        <w:tc>
          <w:tcPr>
            <w:tcW w:w="1206" w:type="dxa"/>
            <w:tcBorders>
              <w:top w:val="single" w:sz="4" w:space="0" w:color="auto"/>
            </w:tcBorders>
          </w:tcPr>
          <w:p w14:paraId="0D6545CC"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41,335</w:t>
            </w:r>
          </w:p>
        </w:tc>
        <w:tc>
          <w:tcPr>
            <w:tcW w:w="1419" w:type="dxa"/>
            <w:tcBorders>
              <w:top w:val="single" w:sz="4" w:space="0" w:color="auto"/>
            </w:tcBorders>
          </w:tcPr>
          <w:p w14:paraId="76203EDB"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33,891</w:t>
            </w:r>
          </w:p>
        </w:tc>
        <w:tc>
          <w:tcPr>
            <w:tcW w:w="1420" w:type="dxa"/>
            <w:tcBorders>
              <w:top w:val="single" w:sz="4" w:space="0" w:color="auto"/>
            </w:tcBorders>
          </w:tcPr>
          <w:p w14:paraId="5F01ED18"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82.0%</w:t>
            </w:r>
          </w:p>
        </w:tc>
      </w:tr>
      <w:tr w:rsidR="232F91D5" w:rsidRPr="00480F73" w14:paraId="760A84DD" w14:textId="77777777" w:rsidTr="00480F73">
        <w:trPr>
          <w:trHeight w:val="285"/>
        </w:trPr>
        <w:tc>
          <w:tcPr>
            <w:tcW w:w="1704" w:type="dxa"/>
            <w:vMerge/>
          </w:tcPr>
          <w:p w14:paraId="45FAA6EB" w14:textId="77777777" w:rsidR="00C51979" w:rsidRPr="00480F73" w:rsidRDefault="00C51979" w:rsidP="00480F73">
            <w:pPr>
              <w:rPr>
                <w:rFonts w:ascii="Calibri" w:hAnsi="Calibri" w:cs="Calibri"/>
                <w:sz w:val="24"/>
                <w:szCs w:val="24"/>
              </w:rPr>
            </w:pPr>
          </w:p>
        </w:tc>
        <w:tc>
          <w:tcPr>
            <w:tcW w:w="3601" w:type="dxa"/>
          </w:tcPr>
          <w:p w14:paraId="5D0401BF"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American Indian or Alaskan Native</w:t>
            </w:r>
          </w:p>
        </w:tc>
        <w:tc>
          <w:tcPr>
            <w:tcW w:w="1206" w:type="dxa"/>
          </w:tcPr>
          <w:p w14:paraId="6D4ED5F3"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35</w:t>
            </w:r>
          </w:p>
        </w:tc>
        <w:tc>
          <w:tcPr>
            <w:tcW w:w="1419" w:type="dxa"/>
          </w:tcPr>
          <w:p w14:paraId="3399BCE7"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29</w:t>
            </w:r>
          </w:p>
        </w:tc>
        <w:tc>
          <w:tcPr>
            <w:tcW w:w="1420" w:type="dxa"/>
          </w:tcPr>
          <w:p w14:paraId="21535C78"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82.9%</w:t>
            </w:r>
          </w:p>
        </w:tc>
      </w:tr>
      <w:tr w:rsidR="232F91D5" w:rsidRPr="00480F73" w14:paraId="1C1C001D" w14:textId="77777777" w:rsidTr="00480F73">
        <w:trPr>
          <w:trHeight w:val="285"/>
        </w:trPr>
        <w:tc>
          <w:tcPr>
            <w:tcW w:w="1704" w:type="dxa"/>
            <w:vMerge/>
          </w:tcPr>
          <w:p w14:paraId="0BCB8E53" w14:textId="77777777" w:rsidR="00C51979" w:rsidRPr="00480F73" w:rsidRDefault="00C51979" w:rsidP="00480F73">
            <w:pPr>
              <w:rPr>
                <w:rFonts w:ascii="Calibri" w:hAnsi="Calibri" w:cs="Calibri"/>
                <w:sz w:val="24"/>
                <w:szCs w:val="24"/>
              </w:rPr>
            </w:pPr>
          </w:p>
        </w:tc>
        <w:tc>
          <w:tcPr>
            <w:tcW w:w="3601" w:type="dxa"/>
          </w:tcPr>
          <w:p w14:paraId="0C42D87E"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Asian or Pacific Islander</w:t>
            </w:r>
          </w:p>
        </w:tc>
        <w:tc>
          <w:tcPr>
            <w:tcW w:w="1206" w:type="dxa"/>
          </w:tcPr>
          <w:p w14:paraId="7E7C8CED"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5,833</w:t>
            </w:r>
          </w:p>
        </w:tc>
        <w:tc>
          <w:tcPr>
            <w:tcW w:w="1419" w:type="dxa"/>
          </w:tcPr>
          <w:p w14:paraId="3FAAF530"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4,890</w:t>
            </w:r>
          </w:p>
        </w:tc>
        <w:tc>
          <w:tcPr>
            <w:tcW w:w="1420" w:type="dxa"/>
          </w:tcPr>
          <w:p w14:paraId="55CBF80B"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83.8%</w:t>
            </w:r>
          </w:p>
        </w:tc>
      </w:tr>
      <w:tr w:rsidR="232F91D5" w:rsidRPr="00480F73" w14:paraId="07A26AA6" w14:textId="77777777" w:rsidTr="00480F73">
        <w:trPr>
          <w:trHeight w:val="285"/>
        </w:trPr>
        <w:tc>
          <w:tcPr>
            <w:tcW w:w="1704" w:type="dxa"/>
            <w:vMerge/>
          </w:tcPr>
          <w:p w14:paraId="418CD388" w14:textId="77777777" w:rsidR="00C51979" w:rsidRPr="00480F73" w:rsidRDefault="00C51979" w:rsidP="00480F73">
            <w:pPr>
              <w:rPr>
                <w:rFonts w:ascii="Calibri" w:hAnsi="Calibri" w:cs="Calibri"/>
                <w:sz w:val="24"/>
                <w:szCs w:val="24"/>
              </w:rPr>
            </w:pPr>
          </w:p>
        </w:tc>
        <w:tc>
          <w:tcPr>
            <w:tcW w:w="3601" w:type="dxa"/>
          </w:tcPr>
          <w:p w14:paraId="673A8F9B"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Black or African American</w:t>
            </w:r>
          </w:p>
        </w:tc>
        <w:tc>
          <w:tcPr>
            <w:tcW w:w="1206" w:type="dxa"/>
          </w:tcPr>
          <w:p w14:paraId="7380A111"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4,802</w:t>
            </w:r>
          </w:p>
        </w:tc>
        <w:tc>
          <w:tcPr>
            <w:tcW w:w="1419" w:type="dxa"/>
          </w:tcPr>
          <w:p w14:paraId="64054AE1"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4,431</w:t>
            </w:r>
          </w:p>
        </w:tc>
        <w:tc>
          <w:tcPr>
            <w:tcW w:w="1420" w:type="dxa"/>
          </w:tcPr>
          <w:p w14:paraId="145D4D4E"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92.3%</w:t>
            </w:r>
          </w:p>
        </w:tc>
      </w:tr>
      <w:tr w:rsidR="232F91D5" w:rsidRPr="00480F73" w14:paraId="63ACA299" w14:textId="77777777" w:rsidTr="00480F73">
        <w:trPr>
          <w:trHeight w:val="285"/>
        </w:trPr>
        <w:tc>
          <w:tcPr>
            <w:tcW w:w="1704" w:type="dxa"/>
            <w:vMerge/>
          </w:tcPr>
          <w:p w14:paraId="02C8900E" w14:textId="77777777" w:rsidR="00C51979" w:rsidRPr="00480F73" w:rsidRDefault="00C51979" w:rsidP="00480F73">
            <w:pPr>
              <w:rPr>
                <w:rFonts w:ascii="Calibri" w:hAnsi="Calibri" w:cs="Calibri"/>
                <w:sz w:val="24"/>
                <w:szCs w:val="24"/>
              </w:rPr>
            </w:pPr>
          </w:p>
        </w:tc>
        <w:tc>
          <w:tcPr>
            <w:tcW w:w="3601" w:type="dxa"/>
          </w:tcPr>
          <w:p w14:paraId="50EAC229"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Hispanic or Latino</w:t>
            </w:r>
          </w:p>
        </w:tc>
        <w:tc>
          <w:tcPr>
            <w:tcW w:w="1206" w:type="dxa"/>
          </w:tcPr>
          <w:p w14:paraId="6F5C1431"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6,040</w:t>
            </w:r>
          </w:p>
        </w:tc>
        <w:tc>
          <w:tcPr>
            <w:tcW w:w="1419" w:type="dxa"/>
          </w:tcPr>
          <w:p w14:paraId="438026A1"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5,375</w:t>
            </w:r>
          </w:p>
        </w:tc>
        <w:tc>
          <w:tcPr>
            <w:tcW w:w="1420" w:type="dxa"/>
          </w:tcPr>
          <w:p w14:paraId="56428705"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89.0%</w:t>
            </w:r>
          </w:p>
        </w:tc>
      </w:tr>
      <w:tr w:rsidR="232F91D5" w:rsidRPr="00480F73" w14:paraId="261E39B9" w14:textId="77777777" w:rsidTr="00480F73">
        <w:trPr>
          <w:trHeight w:val="285"/>
        </w:trPr>
        <w:tc>
          <w:tcPr>
            <w:tcW w:w="1704" w:type="dxa"/>
            <w:vMerge/>
          </w:tcPr>
          <w:p w14:paraId="3C1B8126" w14:textId="77777777" w:rsidR="00C51979" w:rsidRPr="00480F73" w:rsidRDefault="00C51979" w:rsidP="00480F73">
            <w:pPr>
              <w:rPr>
                <w:rFonts w:ascii="Calibri" w:hAnsi="Calibri" w:cs="Calibri"/>
                <w:sz w:val="24"/>
                <w:szCs w:val="24"/>
              </w:rPr>
            </w:pPr>
          </w:p>
        </w:tc>
        <w:tc>
          <w:tcPr>
            <w:tcW w:w="3601" w:type="dxa"/>
          </w:tcPr>
          <w:p w14:paraId="053A1103"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Two or more races</w:t>
            </w:r>
          </w:p>
        </w:tc>
        <w:tc>
          <w:tcPr>
            <w:tcW w:w="1206" w:type="dxa"/>
          </w:tcPr>
          <w:p w14:paraId="27EF185B"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1,703</w:t>
            </w:r>
          </w:p>
        </w:tc>
        <w:tc>
          <w:tcPr>
            <w:tcW w:w="1419" w:type="dxa"/>
          </w:tcPr>
          <w:p w14:paraId="07F8420F"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1,394</w:t>
            </w:r>
          </w:p>
        </w:tc>
        <w:tc>
          <w:tcPr>
            <w:tcW w:w="1420" w:type="dxa"/>
          </w:tcPr>
          <w:p w14:paraId="77777DCB"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81.9%</w:t>
            </w:r>
          </w:p>
        </w:tc>
      </w:tr>
      <w:tr w:rsidR="232F91D5" w:rsidRPr="00480F73" w14:paraId="52DE918E" w14:textId="77777777" w:rsidTr="00480F73">
        <w:trPr>
          <w:trHeight w:val="285"/>
        </w:trPr>
        <w:tc>
          <w:tcPr>
            <w:tcW w:w="1704" w:type="dxa"/>
            <w:vMerge/>
          </w:tcPr>
          <w:p w14:paraId="7DE21680" w14:textId="77777777" w:rsidR="00C51979" w:rsidRPr="00480F73" w:rsidRDefault="00C51979" w:rsidP="00480F73">
            <w:pPr>
              <w:rPr>
                <w:rFonts w:ascii="Calibri" w:hAnsi="Calibri" w:cs="Calibri"/>
                <w:sz w:val="24"/>
                <w:szCs w:val="24"/>
              </w:rPr>
            </w:pPr>
          </w:p>
        </w:tc>
        <w:tc>
          <w:tcPr>
            <w:tcW w:w="3601" w:type="dxa"/>
            <w:tcBorders>
              <w:bottom w:val="single" w:sz="4" w:space="0" w:color="auto"/>
            </w:tcBorders>
          </w:tcPr>
          <w:p w14:paraId="58038092"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White</w:t>
            </w:r>
          </w:p>
        </w:tc>
        <w:tc>
          <w:tcPr>
            <w:tcW w:w="1206" w:type="dxa"/>
            <w:tcBorders>
              <w:bottom w:val="single" w:sz="4" w:space="0" w:color="auto"/>
            </w:tcBorders>
          </w:tcPr>
          <w:p w14:paraId="5824D236"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22,033</w:t>
            </w:r>
          </w:p>
        </w:tc>
        <w:tc>
          <w:tcPr>
            <w:tcW w:w="1419" w:type="dxa"/>
            <w:tcBorders>
              <w:bottom w:val="single" w:sz="4" w:space="0" w:color="auto"/>
            </w:tcBorders>
          </w:tcPr>
          <w:p w14:paraId="7C7B00D2"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17,272</w:t>
            </w:r>
          </w:p>
        </w:tc>
        <w:tc>
          <w:tcPr>
            <w:tcW w:w="1420" w:type="dxa"/>
            <w:tcBorders>
              <w:bottom w:val="single" w:sz="4" w:space="0" w:color="auto"/>
            </w:tcBorders>
          </w:tcPr>
          <w:p w14:paraId="554C2978"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78.4%</w:t>
            </w:r>
          </w:p>
        </w:tc>
      </w:tr>
      <w:tr w:rsidR="232F91D5" w:rsidRPr="00480F73" w14:paraId="53107AB8" w14:textId="77777777" w:rsidTr="00480F73">
        <w:trPr>
          <w:trHeight w:val="285"/>
        </w:trPr>
        <w:tc>
          <w:tcPr>
            <w:tcW w:w="1704" w:type="dxa"/>
            <w:vMerge w:val="restart"/>
            <w:tcBorders>
              <w:top w:val="single" w:sz="4" w:space="0" w:color="auto"/>
            </w:tcBorders>
          </w:tcPr>
          <w:p w14:paraId="14314161"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System Total</w:t>
            </w:r>
          </w:p>
        </w:tc>
        <w:tc>
          <w:tcPr>
            <w:tcW w:w="3601" w:type="dxa"/>
            <w:tcBorders>
              <w:top w:val="single" w:sz="4" w:space="0" w:color="auto"/>
            </w:tcBorders>
          </w:tcPr>
          <w:p w14:paraId="4796222C"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All Students</w:t>
            </w:r>
          </w:p>
        </w:tc>
        <w:tc>
          <w:tcPr>
            <w:tcW w:w="1206" w:type="dxa"/>
            <w:tcBorders>
              <w:top w:val="single" w:sz="4" w:space="0" w:color="auto"/>
            </w:tcBorders>
          </w:tcPr>
          <w:p w14:paraId="096F4CC7"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117,186</w:t>
            </w:r>
          </w:p>
        </w:tc>
        <w:tc>
          <w:tcPr>
            <w:tcW w:w="1419" w:type="dxa"/>
            <w:tcBorders>
              <w:top w:val="single" w:sz="4" w:space="0" w:color="auto"/>
            </w:tcBorders>
          </w:tcPr>
          <w:p w14:paraId="1CD2C181"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92,498</w:t>
            </w:r>
          </w:p>
        </w:tc>
        <w:tc>
          <w:tcPr>
            <w:tcW w:w="1420" w:type="dxa"/>
            <w:tcBorders>
              <w:top w:val="single" w:sz="4" w:space="0" w:color="auto"/>
            </w:tcBorders>
          </w:tcPr>
          <w:p w14:paraId="290E0197"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78.9%</w:t>
            </w:r>
          </w:p>
        </w:tc>
      </w:tr>
      <w:tr w:rsidR="232F91D5" w:rsidRPr="00480F73" w14:paraId="2675B4F3" w14:textId="77777777" w:rsidTr="00480F73">
        <w:trPr>
          <w:trHeight w:val="285"/>
        </w:trPr>
        <w:tc>
          <w:tcPr>
            <w:tcW w:w="1704" w:type="dxa"/>
            <w:vMerge/>
          </w:tcPr>
          <w:p w14:paraId="4921AC15" w14:textId="77777777" w:rsidR="00C51979" w:rsidRPr="00480F73" w:rsidRDefault="00C51979" w:rsidP="00480F73">
            <w:pPr>
              <w:rPr>
                <w:rFonts w:ascii="Calibri" w:hAnsi="Calibri" w:cs="Calibri"/>
                <w:sz w:val="24"/>
                <w:szCs w:val="24"/>
              </w:rPr>
            </w:pPr>
          </w:p>
        </w:tc>
        <w:tc>
          <w:tcPr>
            <w:tcW w:w="3601" w:type="dxa"/>
          </w:tcPr>
          <w:p w14:paraId="2779FA6F"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American Indian or Alaskan Native</w:t>
            </w:r>
          </w:p>
        </w:tc>
        <w:tc>
          <w:tcPr>
            <w:tcW w:w="1206" w:type="dxa"/>
          </w:tcPr>
          <w:p w14:paraId="6877C812"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183</w:t>
            </w:r>
          </w:p>
        </w:tc>
        <w:tc>
          <w:tcPr>
            <w:tcW w:w="1419" w:type="dxa"/>
          </w:tcPr>
          <w:p w14:paraId="16D460DF"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138</w:t>
            </w:r>
          </w:p>
        </w:tc>
        <w:tc>
          <w:tcPr>
            <w:tcW w:w="1420" w:type="dxa"/>
          </w:tcPr>
          <w:p w14:paraId="72CD6E80"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75.4%</w:t>
            </w:r>
          </w:p>
        </w:tc>
      </w:tr>
      <w:tr w:rsidR="232F91D5" w:rsidRPr="00480F73" w14:paraId="4EFCE7A3" w14:textId="77777777" w:rsidTr="00480F73">
        <w:trPr>
          <w:trHeight w:val="285"/>
        </w:trPr>
        <w:tc>
          <w:tcPr>
            <w:tcW w:w="1704" w:type="dxa"/>
            <w:vMerge/>
          </w:tcPr>
          <w:p w14:paraId="20844BA0" w14:textId="77777777" w:rsidR="00C51979" w:rsidRPr="00480F73" w:rsidRDefault="00C51979" w:rsidP="00480F73">
            <w:pPr>
              <w:rPr>
                <w:rFonts w:ascii="Calibri" w:hAnsi="Calibri" w:cs="Calibri"/>
                <w:sz w:val="24"/>
                <w:szCs w:val="24"/>
              </w:rPr>
            </w:pPr>
          </w:p>
        </w:tc>
        <w:tc>
          <w:tcPr>
            <w:tcW w:w="3601" w:type="dxa"/>
          </w:tcPr>
          <w:p w14:paraId="3D453A22"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Asian or Pacific Islander</w:t>
            </w:r>
          </w:p>
        </w:tc>
        <w:tc>
          <w:tcPr>
            <w:tcW w:w="1206" w:type="dxa"/>
          </w:tcPr>
          <w:p w14:paraId="54C93295"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9,290</w:t>
            </w:r>
          </w:p>
        </w:tc>
        <w:tc>
          <w:tcPr>
            <w:tcW w:w="1419" w:type="dxa"/>
          </w:tcPr>
          <w:p w14:paraId="1E831D40"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7,435</w:t>
            </w:r>
          </w:p>
        </w:tc>
        <w:tc>
          <w:tcPr>
            <w:tcW w:w="1420" w:type="dxa"/>
          </w:tcPr>
          <w:p w14:paraId="7851AB22"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80.0%</w:t>
            </w:r>
          </w:p>
        </w:tc>
      </w:tr>
      <w:tr w:rsidR="232F91D5" w:rsidRPr="00480F73" w14:paraId="5ABD617F" w14:textId="77777777" w:rsidTr="00480F73">
        <w:trPr>
          <w:trHeight w:val="285"/>
        </w:trPr>
        <w:tc>
          <w:tcPr>
            <w:tcW w:w="1704" w:type="dxa"/>
            <w:vMerge/>
          </w:tcPr>
          <w:p w14:paraId="4DEF6BE3" w14:textId="77777777" w:rsidR="00C51979" w:rsidRPr="00480F73" w:rsidRDefault="00C51979" w:rsidP="00480F73">
            <w:pPr>
              <w:rPr>
                <w:rFonts w:ascii="Calibri" w:hAnsi="Calibri" w:cs="Calibri"/>
                <w:sz w:val="24"/>
                <w:szCs w:val="24"/>
              </w:rPr>
            </w:pPr>
          </w:p>
        </w:tc>
        <w:tc>
          <w:tcPr>
            <w:tcW w:w="3601" w:type="dxa"/>
          </w:tcPr>
          <w:p w14:paraId="0B9C5739"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Black or African American</w:t>
            </w:r>
          </w:p>
        </w:tc>
        <w:tc>
          <w:tcPr>
            <w:tcW w:w="1206" w:type="dxa"/>
          </w:tcPr>
          <w:p w14:paraId="13BBFF41"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16,001</w:t>
            </w:r>
          </w:p>
        </w:tc>
        <w:tc>
          <w:tcPr>
            <w:tcW w:w="1419" w:type="dxa"/>
          </w:tcPr>
          <w:p w14:paraId="7426278E"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13,734</w:t>
            </w:r>
          </w:p>
        </w:tc>
        <w:tc>
          <w:tcPr>
            <w:tcW w:w="1420" w:type="dxa"/>
          </w:tcPr>
          <w:p w14:paraId="5B853BCD"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85.8%</w:t>
            </w:r>
          </w:p>
        </w:tc>
      </w:tr>
      <w:tr w:rsidR="232F91D5" w:rsidRPr="00480F73" w14:paraId="43E12F01" w14:textId="77777777" w:rsidTr="00480F73">
        <w:trPr>
          <w:trHeight w:val="285"/>
        </w:trPr>
        <w:tc>
          <w:tcPr>
            <w:tcW w:w="1704" w:type="dxa"/>
            <w:vMerge/>
          </w:tcPr>
          <w:p w14:paraId="70D18508" w14:textId="77777777" w:rsidR="00C51979" w:rsidRPr="00480F73" w:rsidRDefault="00C51979" w:rsidP="00480F73">
            <w:pPr>
              <w:rPr>
                <w:rFonts w:ascii="Calibri" w:hAnsi="Calibri" w:cs="Calibri"/>
                <w:sz w:val="24"/>
                <w:szCs w:val="24"/>
              </w:rPr>
            </w:pPr>
          </w:p>
        </w:tc>
        <w:tc>
          <w:tcPr>
            <w:tcW w:w="3601" w:type="dxa"/>
          </w:tcPr>
          <w:p w14:paraId="1216C3D5"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Hispanic or Latino</w:t>
            </w:r>
          </w:p>
        </w:tc>
        <w:tc>
          <w:tcPr>
            <w:tcW w:w="1206" w:type="dxa"/>
          </w:tcPr>
          <w:p w14:paraId="0404DD4F"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23,354</w:t>
            </w:r>
          </w:p>
        </w:tc>
        <w:tc>
          <w:tcPr>
            <w:tcW w:w="1419" w:type="dxa"/>
          </w:tcPr>
          <w:p w14:paraId="124C66D7"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19,906</w:t>
            </w:r>
          </w:p>
        </w:tc>
        <w:tc>
          <w:tcPr>
            <w:tcW w:w="1420" w:type="dxa"/>
          </w:tcPr>
          <w:p w14:paraId="0129EF9C"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85.2%</w:t>
            </w:r>
          </w:p>
        </w:tc>
      </w:tr>
      <w:tr w:rsidR="232F91D5" w:rsidRPr="00480F73" w14:paraId="62EE1C9B" w14:textId="77777777" w:rsidTr="00480F73">
        <w:trPr>
          <w:trHeight w:val="285"/>
        </w:trPr>
        <w:tc>
          <w:tcPr>
            <w:tcW w:w="1704" w:type="dxa"/>
            <w:vMerge/>
          </w:tcPr>
          <w:p w14:paraId="07D511A6" w14:textId="77777777" w:rsidR="00C51979" w:rsidRPr="00480F73" w:rsidRDefault="00C51979" w:rsidP="00480F73">
            <w:pPr>
              <w:rPr>
                <w:rFonts w:ascii="Calibri" w:hAnsi="Calibri" w:cs="Calibri"/>
                <w:sz w:val="24"/>
                <w:szCs w:val="24"/>
              </w:rPr>
            </w:pPr>
          </w:p>
        </w:tc>
        <w:tc>
          <w:tcPr>
            <w:tcW w:w="3601" w:type="dxa"/>
          </w:tcPr>
          <w:p w14:paraId="40025EC1"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Two or more races</w:t>
            </w:r>
          </w:p>
        </w:tc>
        <w:tc>
          <w:tcPr>
            <w:tcW w:w="1206" w:type="dxa"/>
          </w:tcPr>
          <w:p w14:paraId="752EBCB6"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4,804</w:t>
            </w:r>
          </w:p>
        </w:tc>
        <w:tc>
          <w:tcPr>
            <w:tcW w:w="1419" w:type="dxa"/>
          </w:tcPr>
          <w:p w14:paraId="7B574F93"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3,930</w:t>
            </w:r>
          </w:p>
        </w:tc>
        <w:tc>
          <w:tcPr>
            <w:tcW w:w="1420" w:type="dxa"/>
          </w:tcPr>
          <w:p w14:paraId="230E5819"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81.8%</w:t>
            </w:r>
          </w:p>
        </w:tc>
      </w:tr>
      <w:tr w:rsidR="232F91D5" w:rsidRPr="00480F73" w14:paraId="19FC3FFD" w14:textId="77777777" w:rsidTr="00480F73">
        <w:trPr>
          <w:trHeight w:val="285"/>
        </w:trPr>
        <w:tc>
          <w:tcPr>
            <w:tcW w:w="1704" w:type="dxa"/>
            <w:vMerge/>
          </w:tcPr>
          <w:p w14:paraId="3A757815" w14:textId="77777777" w:rsidR="00C51979" w:rsidRPr="00480F73" w:rsidRDefault="00C51979" w:rsidP="00480F73">
            <w:pPr>
              <w:rPr>
                <w:rFonts w:ascii="Calibri" w:hAnsi="Calibri" w:cs="Calibri"/>
                <w:sz w:val="24"/>
                <w:szCs w:val="24"/>
              </w:rPr>
            </w:pPr>
          </w:p>
        </w:tc>
        <w:tc>
          <w:tcPr>
            <w:tcW w:w="3601" w:type="dxa"/>
          </w:tcPr>
          <w:p w14:paraId="7F2CB101" w14:textId="77777777" w:rsidR="232F91D5" w:rsidRPr="00480F73" w:rsidRDefault="232F91D5" w:rsidP="00480F73">
            <w:pPr>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White</w:t>
            </w:r>
          </w:p>
        </w:tc>
        <w:tc>
          <w:tcPr>
            <w:tcW w:w="1206" w:type="dxa"/>
          </w:tcPr>
          <w:p w14:paraId="0EDE97AF"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59,719</w:t>
            </w:r>
          </w:p>
        </w:tc>
        <w:tc>
          <w:tcPr>
            <w:tcW w:w="1419" w:type="dxa"/>
          </w:tcPr>
          <w:p w14:paraId="31024F79"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45,376</w:t>
            </w:r>
          </w:p>
        </w:tc>
        <w:tc>
          <w:tcPr>
            <w:tcW w:w="1420" w:type="dxa"/>
          </w:tcPr>
          <w:p w14:paraId="6EA29D22" w14:textId="77777777" w:rsidR="232F91D5" w:rsidRPr="00480F73" w:rsidRDefault="232F91D5" w:rsidP="00480F73">
            <w:pPr>
              <w:jc w:val="right"/>
              <w:rPr>
                <w:rFonts w:ascii="Calibri" w:eastAsia="Times New Roman" w:hAnsi="Calibri" w:cs="Calibri"/>
                <w:color w:val="000000" w:themeColor="text1"/>
                <w:sz w:val="24"/>
                <w:szCs w:val="24"/>
              </w:rPr>
            </w:pPr>
            <w:r w:rsidRPr="00480F73">
              <w:rPr>
                <w:rFonts w:ascii="Calibri" w:eastAsia="Times New Roman" w:hAnsi="Calibri" w:cs="Calibri"/>
                <w:color w:val="000000" w:themeColor="text1"/>
                <w:sz w:val="24"/>
                <w:szCs w:val="24"/>
              </w:rPr>
              <w:t>76.0%</w:t>
            </w:r>
          </w:p>
        </w:tc>
      </w:tr>
    </w:tbl>
    <w:p w14:paraId="3CF8C93D" w14:textId="3867EDEE" w:rsidR="003B4485" w:rsidRPr="00D51150" w:rsidRDefault="003B4485" w:rsidP="232F91D5">
      <w:pPr>
        <w:spacing w:after="0" w:line="240" w:lineRule="auto"/>
        <w:rPr>
          <w:rFonts w:ascii="Calibri" w:hAnsi="Calibri" w:cs="Calibri"/>
        </w:rPr>
      </w:pPr>
    </w:p>
    <w:p w14:paraId="3AF81834" w14:textId="2764424F" w:rsidR="003B4485" w:rsidRPr="00D51150" w:rsidRDefault="003B4485" w:rsidP="232F91D5">
      <w:pPr>
        <w:spacing w:after="0" w:line="240" w:lineRule="auto"/>
        <w:rPr>
          <w:rFonts w:ascii="Calibri" w:hAnsi="Calibri" w:cs="Calibri"/>
          <w:b/>
          <w:bCs/>
        </w:rPr>
      </w:pPr>
    </w:p>
    <w:p w14:paraId="2319B26E" w14:textId="7C6F03CA" w:rsidR="003B4485" w:rsidRPr="00D51150" w:rsidDel="005304A2" w:rsidRDefault="003B4485" w:rsidP="3BE1E698">
      <w:pPr>
        <w:spacing w:after="0" w:line="240" w:lineRule="auto"/>
        <w:rPr>
          <w:rFonts w:ascii="Calibri" w:hAnsi="Calibri" w:cs="Calibri"/>
          <w:i/>
          <w:iCs/>
          <w:color w:val="111111"/>
        </w:rPr>
      </w:pPr>
    </w:p>
    <w:p w14:paraId="0AE1EB49" w14:textId="5AF4E01C" w:rsidR="0AE5BBA5" w:rsidRDefault="646601FE" w:rsidP="15E38684">
      <w:pPr>
        <w:pStyle w:val="Heading1"/>
        <w:spacing w:after="0" w:line="240" w:lineRule="auto"/>
      </w:pPr>
      <w:bookmarkStart w:id="25" w:name="_Toc190937217"/>
      <w:bookmarkStart w:id="26" w:name="_Toc320860069"/>
      <w:r>
        <w:lastRenderedPageBreak/>
        <w:t>What</w:t>
      </w:r>
      <w:r w:rsidR="3475CCC7">
        <w:t>’s in Place in Massachusetts</w:t>
      </w:r>
      <w:bookmarkEnd w:id="25"/>
      <w:r>
        <w:tab/>
      </w:r>
      <w:bookmarkEnd w:id="26"/>
    </w:p>
    <w:p w14:paraId="58B66FFC" w14:textId="3FA3AD03" w:rsidR="28A08C4B" w:rsidRPr="00480F73" w:rsidRDefault="28A08C4B" w:rsidP="3BE1E698">
      <w:pPr>
        <w:rPr>
          <w:rFonts w:ascii="Calibri" w:hAnsi="Calibri" w:cs="Calibri"/>
          <w:sz w:val="24"/>
          <w:szCs w:val="24"/>
        </w:rPr>
      </w:pPr>
      <w:r w:rsidRPr="00480F73">
        <w:rPr>
          <w:rFonts w:ascii="Calibri" w:hAnsi="Calibri" w:cs="Calibri"/>
          <w:sz w:val="24"/>
          <w:szCs w:val="24"/>
        </w:rPr>
        <w:t xml:space="preserve">Massachusetts has </w:t>
      </w:r>
      <w:proofErr w:type="gramStart"/>
      <w:r w:rsidRPr="00480F73">
        <w:rPr>
          <w:rFonts w:ascii="Calibri" w:hAnsi="Calibri" w:cs="Calibri"/>
          <w:sz w:val="24"/>
          <w:szCs w:val="24"/>
        </w:rPr>
        <w:t>a number of</w:t>
      </w:r>
      <w:proofErr w:type="gramEnd"/>
      <w:r w:rsidRPr="00480F73">
        <w:rPr>
          <w:rFonts w:ascii="Calibri" w:hAnsi="Calibri" w:cs="Calibri"/>
          <w:sz w:val="24"/>
          <w:szCs w:val="24"/>
        </w:rPr>
        <w:t xml:space="preserve"> existing FAFSA and MASFA completion </w:t>
      </w:r>
      <w:r w:rsidR="0076690A" w:rsidRPr="00480F73">
        <w:rPr>
          <w:rFonts w:ascii="Calibri" w:hAnsi="Calibri" w:cs="Calibri"/>
          <w:sz w:val="24"/>
          <w:szCs w:val="24"/>
        </w:rPr>
        <w:t>tools that are</w:t>
      </w:r>
      <w:r w:rsidRPr="00480F73">
        <w:rPr>
          <w:rFonts w:ascii="Calibri" w:hAnsi="Calibri" w:cs="Calibri"/>
          <w:sz w:val="24"/>
          <w:szCs w:val="24"/>
        </w:rPr>
        <w:t xml:space="preserve"> </w:t>
      </w:r>
      <w:r w:rsidR="2AD36F71" w:rsidRPr="00480F73">
        <w:rPr>
          <w:rFonts w:ascii="Calibri" w:hAnsi="Calibri" w:cs="Calibri"/>
          <w:sz w:val="24"/>
          <w:szCs w:val="24"/>
        </w:rPr>
        <w:t xml:space="preserve">beneficial </w:t>
      </w:r>
      <w:r w:rsidR="47D6D3EA" w:rsidRPr="00480F73">
        <w:rPr>
          <w:rFonts w:ascii="Calibri" w:hAnsi="Calibri" w:cs="Calibri"/>
          <w:sz w:val="24"/>
          <w:szCs w:val="24"/>
        </w:rPr>
        <w:t>to families</w:t>
      </w:r>
      <w:r w:rsidR="00B17F76" w:rsidRPr="00480F73">
        <w:rPr>
          <w:rFonts w:ascii="Calibri" w:hAnsi="Calibri" w:cs="Calibri"/>
          <w:sz w:val="24"/>
          <w:szCs w:val="24"/>
        </w:rPr>
        <w:t>,</w:t>
      </w:r>
      <w:r w:rsidR="47D6D3EA" w:rsidRPr="00480F73">
        <w:rPr>
          <w:rFonts w:ascii="Calibri" w:hAnsi="Calibri" w:cs="Calibri"/>
          <w:sz w:val="24"/>
          <w:szCs w:val="24"/>
        </w:rPr>
        <w:t xml:space="preserve"> </w:t>
      </w:r>
      <w:r w:rsidR="00C47787" w:rsidRPr="00480F73">
        <w:rPr>
          <w:rFonts w:ascii="Calibri" w:hAnsi="Calibri" w:cs="Calibri"/>
          <w:sz w:val="24"/>
          <w:szCs w:val="24"/>
        </w:rPr>
        <w:t>and</w:t>
      </w:r>
      <w:r w:rsidR="52025D8C" w:rsidRPr="00480F73">
        <w:rPr>
          <w:rFonts w:ascii="Calibri" w:hAnsi="Calibri" w:cs="Calibri"/>
          <w:sz w:val="24"/>
          <w:szCs w:val="24"/>
        </w:rPr>
        <w:t xml:space="preserve"> </w:t>
      </w:r>
      <w:r w:rsidR="00B17F76" w:rsidRPr="00480F73">
        <w:rPr>
          <w:rFonts w:ascii="Calibri" w:hAnsi="Calibri" w:cs="Calibri"/>
          <w:sz w:val="24"/>
          <w:szCs w:val="24"/>
        </w:rPr>
        <w:t xml:space="preserve">those tools </w:t>
      </w:r>
      <w:r w:rsidR="52025D8C" w:rsidRPr="00480F73">
        <w:rPr>
          <w:rFonts w:ascii="Calibri" w:hAnsi="Calibri" w:cs="Calibri"/>
          <w:sz w:val="24"/>
          <w:szCs w:val="24"/>
        </w:rPr>
        <w:t>could be scaled and</w:t>
      </w:r>
      <w:r w:rsidRPr="00480F73">
        <w:rPr>
          <w:rFonts w:ascii="Calibri" w:hAnsi="Calibri" w:cs="Calibri"/>
          <w:sz w:val="24"/>
          <w:szCs w:val="24"/>
        </w:rPr>
        <w:t xml:space="preserve"> strengthen</w:t>
      </w:r>
      <w:r w:rsidR="3FB5BC87" w:rsidRPr="00480F73">
        <w:rPr>
          <w:rFonts w:ascii="Calibri" w:hAnsi="Calibri" w:cs="Calibri"/>
          <w:sz w:val="24"/>
          <w:szCs w:val="24"/>
        </w:rPr>
        <w:t>ed</w:t>
      </w:r>
      <w:r w:rsidRPr="00480F73">
        <w:rPr>
          <w:rFonts w:ascii="Calibri" w:hAnsi="Calibri" w:cs="Calibri"/>
          <w:sz w:val="24"/>
          <w:szCs w:val="24"/>
        </w:rPr>
        <w:t xml:space="preserve">. </w:t>
      </w:r>
    </w:p>
    <w:p w14:paraId="366E9809" w14:textId="12B51E70" w:rsidR="27A1FD77" w:rsidRDefault="27A1FD77" w:rsidP="00480F73">
      <w:pPr>
        <w:pStyle w:val="Heading2"/>
        <w:spacing w:before="0" w:after="0"/>
        <w:ind w:firstLine="720"/>
      </w:pPr>
      <w:bookmarkStart w:id="27" w:name="_Toc581674318"/>
      <w:bookmarkStart w:id="28" w:name="_Toc190937218"/>
      <w:r>
        <w:t>My Career and Academic Plan (MyCAP)</w:t>
      </w:r>
      <w:bookmarkEnd w:id="27"/>
      <w:bookmarkEnd w:id="28"/>
    </w:p>
    <w:p w14:paraId="6EC1ADE3" w14:textId="4EC8026B" w:rsidR="69C0C6BB" w:rsidRPr="00480F73" w:rsidRDefault="2577507A" w:rsidP="3BE1E698">
      <w:pPr>
        <w:spacing w:after="0"/>
        <w:rPr>
          <w:rFonts w:ascii="Calibri" w:eastAsia="Calibri" w:hAnsi="Calibri" w:cs="Calibri"/>
          <w:sz w:val="24"/>
          <w:szCs w:val="24"/>
        </w:rPr>
      </w:pPr>
      <w:r w:rsidRPr="00480F73">
        <w:rPr>
          <w:rFonts w:ascii="Calibri" w:eastAsia="Calibri" w:hAnsi="Calibri" w:cs="Calibri"/>
          <w:sz w:val="24"/>
          <w:szCs w:val="24"/>
        </w:rPr>
        <w:t xml:space="preserve">As has been observed in </w:t>
      </w:r>
      <w:r w:rsidR="00480F73" w:rsidRPr="00480F73">
        <w:rPr>
          <w:rFonts w:ascii="Calibri" w:eastAsia="Calibri" w:hAnsi="Calibri" w:cs="Calibri"/>
          <w:sz w:val="24"/>
          <w:szCs w:val="24"/>
        </w:rPr>
        <w:t>the states</w:t>
      </w:r>
      <w:r w:rsidRPr="00480F73">
        <w:rPr>
          <w:rFonts w:ascii="Calibri" w:eastAsia="Calibri" w:hAnsi="Calibri" w:cs="Calibri"/>
          <w:sz w:val="24"/>
          <w:szCs w:val="24"/>
        </w:rPr>
        <w:t xml:space="preserve"> that lead in this space, </w:t>
      </w:r>
      <w:r w:rsidR="4E8BE703" w:rsidRPr="00480F73">
        <w:rPr>
          <w:rFonts w:ascii="Calibri" w:eastAsia="Calibri" w:hAnsi="Calibri" w:cs="Calibri"/>
          <w:sz w:val="24"/>
          <w:szCs w:val="24"/>
        </w:rPr>
        <w:t>FAFSA</w:t>
      </w:r>
      <w:r w:rsidR="73A19938" w:rsidRPr="00480F73">
        <w:rPr>
          <w:rFonts w:ascii="Calibri" w:eastAsia="Calibri" w:hAnsi="Calibri" w:cs="Calibri"/>
          <w:sz w:val="24"/>
          <w:szCs w:val="24"/>
        </w:rPr>
        <w:t xml:space="preserve"> and MASFA</w:t>
      </w:r>
      <w:r w:rsidR="4E8BE703" w:rsidRPr="00480F73">
        <w:rPr>
          <w:rFonts w:ascii="Calibri" w:eastAsia="Calibri" w:hAnsi="Calibri" w:cs="Calibri"/>
          <w:sz w:val="24"/>
          <w:szCs w:val="24"/>
        </w:rPr>
        <w:t xml:space="preserve"> completion should be part of larger, comprehensive efforts to prepare students for college.</w:t>
      </w:r>
      <w:r w:rsidR="60285A41" w:rsidRPr="00480F73">
        <w:rPr>
          <w:rFonts w:ascii="Calibri" w:eastAsia="Calibri" w:hAnsi="Calibri" w:cs="Calibri"/>
          <w:sz w:val="24"/>
          <w:szCs w:val="24"/>
        </w:rPr>
        <w:t xml:space="preserve"> Massachusetts has a program that </w:t>
      </w:r>
      <w:r w:rsidR="7A07E8E9" w:rsidRPr="00480F73">
        <w:rPr>
          <w:rFonts w:ascii="Calibri" w:eastAsia="Calibri" w:hAnsi="Calibri" w:cs="Calibri"/>
          <w:sz w:val="24"/>
          <w:szCs w:val="24"/>
        </w:rPr>
        <w:t xml:space="preserve">combines </w:t>
      </w:r>
      <w:r w:rsidR="3B311F93" w:rsidRPr="00480F73">
        <w:rPr>
          <w:rFonts w:ascii="Calibri" w:eastAsia="Calibri" w:hAnsi="Calibri" w:cs="Calibri"/>
          <w:sz w:val="24"/>
          <w:szCs w:val="24"/>
        </w:rPr>
        <w:t>areas feeding</w:t>
      </w:r>
      <w:r w:rsidR="7A07E8E9" w:rsidRPr="00480F73">
        <w:rPr>
          <w:rFonts w:ascii="Calibri" w:eastAsia="Calibri" w:hAnsi="Calibri" w:cs="Calibri"/>
          <w:sz w:val="24"/>
          <w:szCs w:val="24"/>
        </w:rPr>
        <w:t xml:space="preserve"> into college readiness</w:t>
      </w:r>
      <w:r w:rsidR="0EF76456" w:rsidRPr="00480F73">
        <w:rPr>
          <w:rFonts w:ascii="Calibri" w:eastAsia="Calibri" w:hAnsi="Calibri" w:cs="Calibri"/>
          <w:sz w:val="24"/>
          <w:szCs w:val="24"/>
        </w:rPr>
        <w:t xml:space="preserve"> called </w:t>
      </w:r>
      <w:hyperlink r:id="rId23">
        <w:r w:rsidR="6406EA29" w:rsidRPr="00480F73">
          <w:rPr>
            <w:rStyle w:val="Hyperlink"/>
            <w:rFonts w:ascii="Calibri" w:eastAsia="Calibri" w:hAnsi="Calibri" w:cs="Calibri"/>
            <w:sz w:val="24"/>
            <w:szCs w:val="24"/>
          </w:rPr>
          <w:t>My Career and Academic Plan (MyCAP)</w:t>
        </w:r>
        <w:r w:rsidR="1863B855" w:rsidRPr="00600E61">
          <w:rPr>
            <w:rStyle w:val="Hyperlink"/>
            <w:rFonts w:ascii="Calibri" w:eastAsia="Calibri" w:hAnsi="Calibri" w:cs="Calibri"/>
            <w:color w:val="auto"/>
            <w:sz w:val="24"/>
            <w:szCs w:val="24"/>
            <w:u w:val="none"/>
          </w:rPr>
          <w:t>.</w:t>
        </w:r>
      </w:hyperlink>
      <w:r w:rsidR="1863B855" w:rsidRPr="00480F73">
        <w:rPr>
          <w:rFonts w:ascii="Calibri" w:eastAsia="Calibri" w:hAnsi="Calibri" w:cs="Calibri"/>
          <w:sz w:val="24"/>
          <w:szCs w:val="24"/>
        </w:rPr>
        <w:t xml:space="preserve"> </w:t>
      </w:r>
      <w:r w:rsidR="7D3EBA75" w:rsidRPr="00480F73">
        <w:rPr>
          <w:rFonts w:ascii="Calibri" w:eastAsia="Calibri" w:hAnsi="Calibri" w:cs="Calibri"/>
          <w:sz w:val="24"/>
          <w:szCs w:val="24"/>
        </w:rPr>
        <w:t>MyCAP is a multi-year, college, career, and civic read</w:t>
      </w:r>
      <w:r w:rsidR="00676E6E" w:rsidRPr="00480F73">
        <w:rPr>
          <w:rFonts w:ascii="Calibri" w:eastAsia="Calibri" w:hAnsi="Calibri" w:cs="Calibri"/>
          <w:sz w:val="24"/>
          <w:szCs w:val="24"/>
        </w:rPr>
        <w:t>iness</w:t>
      </w:r>
      <w:r w:rsidR="7D3EBA75" w:rsidRPr="00480F73">
        <w:rPr>
          <w:rFonts w:ascii="Calibri" w:eastAsia="Calibri" w:hAnsi="Calibri" w:cs="Calibri"/>
          <w:sz w:val="24"/>
          <w:szCs w:val="24"/>
        </w:rPr>
        <w:t xml:space="preserve"> planning process that can be implemented as early as </w:t>
      </w:r>
      <w:r w:rsidR="2D3E9FF7" w:rsidRPr="00480F73">
        <w:rPr>
          <w:rFonts w:ascii="Calibri" w:eastAsia="Calibri" w:hAnsi="Calibri" w:cs="Calibri"/>
          <w:sz w:val="24"/>
          <w:szCs w:val="24"/>
        </w:rPr>
        <w:t>G</w:t>
      </w:r>
      <w:r w:rsidR="7D3EBA75" w:rsidRPr="00480F73">
        <w:rPr>
          <w:rFonts w:ascii="Calibri" w:eastAsia="Calibri" w:hAnsi="Calibri" w:cs="Calibri"/>
          <w:sz w:val="24"/>
          <w:szCs w:val="24"/>
        </w:rPr>
        <w:t xml:space="preserve">rade </w:t>
      </w:r>
      <w:r w:rsidR="00676E6E" w:rsidRPr="00480F73">
        <w:rPr>
          <w:rFonts w:ascii="Calibri" w:eastAsia="Calibri" w:hAnsi="Calibri" w:cs="Calibri"/>
          <w:sz w:val="24"/>
          <w:szCs w:val="24"/>
        </w:rPr>
        <w:t>6</w:t>
      </w:r>
      <w:r w:rsidR="7D3EBA75" w:rsidRPr="00480F73">
        <w:rPr>
          <w:rFonts w:ascii="Calibri" w:eastAsia="Calibri" w:hAnsi="Calibri" w:cs="Calibri"/>
          <w:sz w:val="24"/>
          <w:szCs w:val="24"/>
        </w:rPr>
        <w:t xml:space="preserve"> and continues through </w:t>
      </w:r>
      <w:r w:rsidR="48477733" w:rsidRPr="00480F73">
        <w:rPr>
          <w:rFonts w:ascii="Calibri" w:eastAsia="Calibri" w:hAnsi="Calibri" w:cs="Calibri"/>
          <w:sz w:val="24"/>
          <w:szCs w:val="24"/>
        </w:rPr>
        <w:t>G</w:t>
      </w:r>
      <w:r w:rsidR="7D3EBA75" w:rsidRPr="00480F73">
        <w:rPr>
          <w:rFonts w:ascii="Calibri" w:eastAsia="Calibri" w:hAnsi="Calibri" w:cs="Calibri"/>
          <w:sz w:val="24"/>
          <w:szCs w:val="24"/>
        </w:rPr>
        <w:t xml:space="preserve">rade 12. </w:t>
      </w:r>
      <w:r w:rsidR="4D80DA7B" w:rsidRPr="00480F73">
        <w:rPr>
          <w:rFonts w:ascii="Calibri" w:eastAsia="Calibri" w:hAnsi="Calibri" w:cs="Calibri"/>
          <w:sz w:val="24"/>
          <w:szCs w:val="24"/>
        </w:rPr>
        <w:t xml:space="preserve">Building on </w:t>
      </w:r>
      <w:r w:rsidR="5EE1CCAA" w:rsidRPr="00480F73">
        <w:rPr>
          <w:rFonts w:ascii="Calibri" w:eastAsia="Calibri" w:hAnsi="Calibri" w:cs="Calibri"/>
          <w:sz w:val="24"/>
          <w:szCs w:val="24"/>
        </w:rPr>
        <w:t xml:space="preserve">Massachusetts’ </w:t>
      </w:r>
      <w:hyperlink r:id="rId24">
        <w:r w:rsidR="5EE1CCAA" w:rsidRPr="00480F73">
          <w:rPr>
            <w:rStyle w:val="Hyperlink"/>
            <w:rFonts w:ascii="Calibri" w:eastAsia="Calibri" w:hAnsi="Calibri" w:cs="Calibri"/>
            <w:sz w:val="24"/>
            <w:szCs w:val="24"/>
          </w:rPr>
          <w:t>College and Career Readiness Framework</w:t>
        </w:r>
      </w:hyperlink>
      <w:r w:rsidR="00E47B89" w:rsidRPr="00480F73">
        <w:rPr>
          <w:rFonts w:ascii="Calibri" w:eastAsia="Calibri" w:hAnsi="Calibri" w:cs="Calibri"/>
          <w:sz w:val="24"/>
          <w:szCs w:val="24"/>
        </w:rPr>
        <w:t>,</w:t>
      </w:r>
      <w:r w:rsidR="7D3EBA75" w:rsidRPr="00480F73">
        <w:rPr>
          <w:rFonts w:ascii="Calibri" w:eastAsia="Calibri" w:hAnsi="Calibri" w:cs="Calibri"/>
          <w:sz w:val="24"/>
          <w:szCs w:val="24"/>
        </w:rPr>
        <w:t xml:space="preserve"> </w:t>
      </w:r>
      <w:r w:rsidR="00E47B89" w:rsidRPr="00480F73">
        <w:rPr>
          <w:rFonts w:ascii="Calibri" w:eastAsia="Calibri" w:hAnsi="Calibri" w:cs="Calibri"/>
          <w:sz w:val="24"/>
          <w:szCs w:val="24"/>
        </w:rPr>
        <w:t xml:space="preserve">MyCAP </w:t>
      </w:r>
      <w:r w:rsidR="7D3EBA75" w:rsidRPr="00480F73">
        <w:rPr>
          <w:rFonts w:ascii="Calibri" w:eastAsia="Calibri" w:hAnsi="Calibri" w:cs="Calibri"/>
          <w:sz w:val="24"/>
          <w:szCs w:val="24"/>
        </w:rPr>
        <w:t xml:space="preserve">presents a </w:t>
      </w:r>
      <w:hyperlink r:id="rId25">
        <w:r w:rsidR="7D3EBA75" w:rsidRPr="00480F73">
          <w:rPr>
            <w:rStyle w:val="Hyperlink"/>
            <w:rFonts w:ascii="Calibri" w:eastAsia="Calibri" w:hAnsi="Calibri" w:cs="Calibri"/>
            <w:color w:val="467886"/>
            <w:sz w:val="24"/>
            <w:szCs w:val="24"/>
          </w:rPr>
          <w:t>scope and sequence</w:t>
        </w:r>
      </w:hyperlink>
      <w:r w:rsidR="7D3EBA75" w:rsidRPr="00480F73">
        <w:rPr>
          <w:rFonts w:ascii="Calibri" w:eastAsia="Calibri" w:hAnsi="Calibri" w:cs="Calibri"/>
          <w:sz w:val="24"/>
          <w:szCs w:val="24"/>
        </w:rPr>
        <w:t xml:space="preserve"> of activities </w:t>
      </w:r>
      <w:r w:rsidR="291B15FC" w:rsidRPr="00480F73">
        <w:rPr>
          <w:rFonts w:ascii="Calibri" w:eastAsia="Calibri" w:hAnsi="Calibri" w:cs="Calibri"/>
          <w:sz w:val="24"/>
          <w:szCs w:val="24"/>
        </w:rPr>
        <w:t>for students to engage in and</w:t>
      </w:r>
      <w:r w:rsidR="43C23F22" w:rsidRPr="00480F73">
        <w:rPr>
          <w:rFonts w:ascii="Calibri" w:eastAsia="Calibri" w:hAnsi="Calibri" w:cs="Calibri"/>
          <w:sz w:val="24"/>
          <w:szCs w:val="24"/>
        </w:rPr>
        <w:t xml:space="preserve"> </w:t>
      </w:r>
      <w:r w:rsidR="349AFB2A" w:rsidRPr="00480F73">
        <w:rPr>
          <w:rFonts w:ascii="Calibri" w:eastAsia="Calibri" w:hAnsi="Calibri" w:cs="Calibri"/>
          <w:sz w:val="24"/>
          <w:szCs w:val="24"/>
        </w:rPr>
        <w:t xml:space="preserve">in </w:t>
      </w:r>
      <w:r w:rsidR="002808C6" w:rsidRPr="00480F73">
        <w:rPr>
          <w:rFonts w:ascii="Calibri" w:eastAsia="Calibri" w:hAnsi="Calibri" w:cs="Calibri"/>
          <w:sz w:val="24"/>
          <w:szCs w:val="24"/>
        </w:rPr>
        <w:t xml:space="preserve">so </w:t>
      </w:r>
      <w:r w:rsidR="349AFB2A" w:rsidRPr="00480F73">
        <w:rPr>
          <w:rFonts w:ascii="Calibri" w:eastAsia="Calibri" w:hAnsi="Calibri" w:cs="Calibri"/>
          <w:sz w:val="24"/>
          <w:szCs w:val="24"/>
        </w:rPr>
        <w:t>doing</w:t>
      </w:r>
      <w:r w:rsidR="002808C6" w:rsidRPr="00480F73">
        <w:rPr>
          <w:rFonts w:ascii="Calibri" w:eastAsia="Calibri" w:hAnsi="Calibri" w:cs="Calibri"/>
          <w:sz w:val="24"/>
          <w:szCs w:val="24"/>
        </w:rPr>
        <w:t>,</w:t>
      </w:r>
      <w:r w:rsidR="349AFB2A" w:rsidRPr="00480F73">
        <w:rPr>
          <w:rFonts w:ascii="Calibri" w:eastAsia="Calibri" w:hAnsi="Calibri" w:cs="Calibri"/>
          <w:sz w:val="24"/>
          <w:szCs w:val="24"/>
        </w:rPr>
        <w:t xml:space="preserve"> </w:t>
      </w:r>
      <w:r w:rsidR="43C23F22" w:rsidRPr="00480F73">
        <w:rPr>
          <w:rFonts w:ascii="Calibri" w:eastAsia="Calibri" w:hAnsi="Calibri" w:cs="Calibri"/>
          <w:sz w:val="24"/>
          <w:szCs w:val="24"/>
        </w:rPr>
        <w:t>weav</w:t>
      </w:r>
      <w:r w:rsidR="0D40350D" w:rsidRPr="00480F73">
        <w:rPr>
          <w:rFonts w:ascii="Calibri" w:eastAsia="Calibri" w:hAnsi="Calibri" w:cs="Calibri"/>
          <w:sz w:val="24"/>
          <w:szCs w:val="24"/>
        </w:rPr>
        <w:t>es</w:t>
      </w:r>
      <w:r w:rsidR="43C23F22" w:rsidRPr="00480F73">
        <w:rPr>
          <w:rFonts w:ascii="Calibri" w:eastAsia="Calibri" w:hAnsi="Calibri" w:cs="Calibri"/>
          <w:sz w:val="24"/>
          <w:szCs w:val="24"/>
        </w:rPr>
        <w:t xml:space="preserve"> together three domains</w:t>
      </w:r>
      <w:r w:rsidR="40F9A5AA" w:rsidRPr="00480F73">
        <w:rPr>
          <w:rFonts w:ascii="Calibri" w:eastAsia="Calibri" w:hAnsi="Calibri" w:cs="Calibri"/>
          <w:sz w:val="24"/>
          <w:szCs w:val="24"/>
        </w:rPr>
        <w:t xml:space="preserve"> of focus</w:t>
      </w:r>
      <w:r w:rsidR="43C23F22" w:rsidRPr="00480F73">
        <w:rPr>
          <w:rFonts w:ascii="Calibri" w:eastAsia="Calibri" w:hAnsi="Calibri" w:cs="Calibri"/>
          <w:sz w:val="24"/>
          <w:szCs w:val="24"/>
        </w:rPr>
        <w:t xml:space="preserve">: </w:t>
      </w:r>
      <w:r w:rsidR="6A2B414D" w:rsidRPr="00480F73">
        <w:rPr>
          <w:rFonts w:ascii="Calibri" w:eastAsia="Calibri" w:hAnsi="Calibri" w:cs="Calibri"/>
          <w:sz w:val="24"/>
          <w:szCs w:val="24"/>
        </w:rPr>
        <w:t>academic, career development, and personal/social</w:t>
      </w:r>
      <w:r w:rsidR="72B1B925" w:rsidRPr="00480F73">
        <w:rPr>
          <w:rFonts w:ascii="Calibri" w:eastAsia="Calibri" w:hAnsi="Calibri" w:cs="Calibri"/>
          <w:sz w:val="24"/>
          <w:szCs w:val="24"/>
        </w:rPr>
        <w:t xml:space="preserve">. </w:t>
      </w:r>
    </w:p>
    <w:p w14:paraId="70B2EFF6" w14:textId="2DC655C9" w:rsidR="3BE1E698" w:rsidRPr="00480F73" w:rsidRDefault="3BE1E698" w:rsidP="3BE1E698">
      <w:pPr>
        <w:spacing w:after="0"/>
        <w:rPr>
          <w:rFonts w:ascii="Calibri" w:eastAsia="Calibri" w:hAnsi="Calibri" w:cs="Calibri"/>
          <w:sz w:val="24"/>
          <w:szCs w:val="24"/>
        </w:rPr>
      </w:pPr>
    </w:p>
    <w:p w14:paraId="690B19B8" w14:textId="14E955DF" w:rsidR="5979C3F9" w:rsidRPr="00480F73" w:rsidRDefault="75A76E73" w:rsidP="3BE1E698">
      <w:pPr>
        <w:spacing w:after="0"/>
        <w:rPr>
          <w:rFonts w:ascii="Calibri" w:eastAsia="Calibri" w:hAnsi="Calibri" w:cs="Calibri"/>
          <w:sz w:val="24"/>
          <w:szCs w:val="24"/>
        </w:rPr>
      </w:pPr>
      <w:r w:rsidRPr="00480F73">
        <w:rPr>
          <w:rFonts w:ascii="Calibri" w:eastAsia="Calibri" w:hAnsi="Calibri" w:cs="Calibri"/>
          <w:sz w:val="24"/>
          <w:szCs w:val="24"/>
        </w:rPr>
        <w:t xml:space="preserve">The </w:t>
      </w:r>
      <w:r w:rsidR="5979C3F9" w:rsidRPr="00480F73">
        <w:rPr>
          <w:rFonts w:ascii="Calibri" w:eastAsia="Calibri" w:hAnsi="Calibri" w:cs="Calibri"/>
          <w:sz w:val="24"/>
          <w:szCs w:val="24"/>
        </w:rPr>
        <w:t xml:space="preserve">MyCAP </w:t>
      </w:r>
      <w:r w:rsidR="64A1E50A" w:rsidRPr="00480F73">
        <w:rPr>
          <w:rFonts w:ascii="Calibri" w:eastAsia="Calibri" w:hAnsi="Calibri" w:cs="Calibri"/>
          <w:sz w:val="24"/>
          <w:szCs w:val="24"/>
        </w:rPr>
        <w:t xml:space="preserve">planning tool </w:t>
      </w:r>
      <w:r w:rsidR="5979C3F9" w:rsidRPr="00480F73">
        <w:rPr>
          <w:rFonts w:ascii="Calibri" w:eastAsia="Calibri" w:hAnsi="Calibri" w:cs="Calibri"/>
          <w:sz w:val="24"/>
          <w:szCs w:val="24"/>
        </w:rPr>
        <w:t>guides students toward college paths by facilitating:</w:t>
      </w:r>
    </w:p>
    <w:p w14:paraId="3BD8210F" w14:textId="30FBCFC1" w:rsidR="5979C3F9" w:rsidRPr="00480F73" w:rsidRDefault="5979C3F9" w:rsidP="00600E61">
      <w:pPr>
        <w:pStyle w:val="ListParagraph"/>
        <w:numPr>
          <w:ilvl w:val="0"/>
          <w:numId w:val="47"/>
        </w:numPr>
        <w:spacing w:after="0"/>
        <w:rPr>
          <w:rFonts w:ascii="Calibri" w:eastAsia="Calibri" w:hAnsi="Calibri" w:cs="Calibri"/>
          <w:sz w:val="24"/>
          <w:szCs w:val="24"/>
        </w:rPr>
      </w:pPr>
      <w:r w:rsidRPr="00480F73">
        <w:rPr>
          <w:rFonts w:ascii="Calibri" w:eastAsia="Calibri" w:hAnsi="Calibri" w:cs="Calibri"/>
          <w:sz w:val="24"/>
          <w:szCs w:val="24"/>
        </w:rPr>
        <w:t xml:space="preserve">Participation in </w:t>
      </w:r>
      <w:hyperlink r:id="rId26">
        <w:r w:rsidRPr="00480F73">
          <w:rPr>
            <w:rStyle w:val="Hyperlink"/>
            <w:rFonts w:ascii="Calibri" w:hAnsi="Calibri" w:cs="Calibri"/>
            <w:sz w:val="24"/>
            <w:szCs w:val="24"/>
          </w:rPr>
          <w:t>MassCore,</w:t>
        </w:r>
      </w:hyperlink>
      <w:r w:rsidRPr="00480F73">
        <w:rPr>
          <w:rFonts w:ascii="Calibri" w:hAnsi="Calibri" w:cs="Calibri"/>
          <w:sz w:val="24"/>
          <w:szCs w:val="24"/>
        </w:rPr>
        <w:t xml:space="preserve"> the Commonwealth’s</w:t>
      </w:r>
      <w:r w:rsidRPr="00480F73">
        <w:rPr>
          <w:rFonts w:ascii="Calibri" w:eastAsia="Calibri" w:hAnsi="Calibri" w:cs="Calibri"/>
          <w:sz w:val="24"/>
          <w:szCs w:val="24"/>
        </w:rPr>
        <w:t xml:space="preserve"> recommended </w:t>
      </w:r>
      <w:r w:rsidR="2DE26395" w:rsidRPr="00480F73">
        <w:rPr>
          <w:rFonts w:ascii="Calibri" w:eastAsia="Calibri" w:hAnsi="Calibri" w:cs="Calibri"/>
          <w:sz w:val="24"/>
          <w:szCs w:val="24"/>
        </w:rPr>
        <w:t>“</w:t>
      </w:r>
      <w:r w:rsidR="2EC519C6" w:rsidRPr="00480F73">
        <w:rPr>
          <w:rFonts w:ascii="Calibri" w:eastAsia="Calibri" w:hAnsi="Calibri" w:cs="Calibri"/>
          <w:sz w:val="24"/>
          <w:szCs w:val="24"/>
        </w:rPr>
        <w:t>college prep track</w:t>
      </w:r>
      <w:r w:rsidR="030ADC42" w:rsidRPr="00480F73">
        <w:rPr>
          <w:rFonts w:ascii="Calibri" w:eastAsia="Calibri" w:hAnsi="Calibri" w:cs="Calibri"/>
          <w:sz w:val="24"/>
          <w:szCs w:val="24"/>
        </w:rPr>
        <w:t>”</w:t>
      </w:r>
      <w:r w:rsidR="2EC519C6" w:rsidRPr="00480F73">
        <w:rPr>
          <w:rFonts w:ascii="Calibri" w:eastAsia="Calibri" w:hAnsi="Calibri" w:cs="Calibri"/>
          <w:sz w:val="24"/>
          <w:szCs w:val="24"/>
        </w:rPr>
        <w:t xml:space="preserve"> </w:t>
      </w:r>
      <w:r w:rsidRPr="00480F73">
        <w:rPr>
          <w:rFonts w:ascii="Calibri" w:eastAsia="Calibri" w:hAnsi="Calibri" w:cs="Calibri"/>
          <w:sz w:val="24"/>
          <w:szCs w:val="24"/>
        </w:rPr>
        <w:t>program of study, adopted by BESE in 2007 and amended in 2018</w:t>
      </w:r>
      <w:r w:rsidR="4C62D7C0" w:rsidRPr="00480F73">
        <w:rPr>
          <w:rFonts w:ascii="Calibri" w:eastAsia="Calibri" w:hAnsi="Calibri" w:cs="Calibri"/>
          <w:sz w:val="24"/>
          <w:szCs w:val="24"/>
        </w:rPr>
        <w:t>;</w:t>
      </w:r>
    </w:p>
    <w:p w14:paraId="482BC8DD" w14:textId="4722E79D" w:rsidR="5979C3F9" w:rsidRPr="00480F73" w:rsidRDefault="5979C3F9" w:rsidP="00600E61">
      <w:pPr>
        <w:pStyle w:val="ListParagraph"/>
        <w:numPr>
          <w:ilvl w:val="0"/>
          <w:numId w:val="47"/>
        </w:numPr>
        <w:spacing w:after="0"/>
        <w:rPr>
          <w:rFonts w:ascii="Calibri" w:hAnsi="Calibri" w:cs="Calibri"/>
          <w:sz w:val="24"/>
          <w:szCs w:val="24"/>
        </w:rPr>
      </w:pPr>
      <w:r w:rsidRPr="00480F73">
        <w:rPr>
          <w:rFonts w:ascii="Calibri" w:eastAsia="Calibri" w:hAnsi="Calibri" w:cs="Calibri"/>
          <w:sz w:val="24"/>
          <w:szCs w:val="24"/>
        </w:rPr>
        <w:t xml:space="preserve">Participation in </w:t>
      </w:r>
      <w:r w:rsidRPr="00480F73">
        <w:rPr>
          <w:rFonts w:ascii="Calibri" w:hAnsi="Calibri" w:cs="Calibri"/>
          <w:sz w:val="24"/>
          <w:szCs w:val="24"/>
        </w:rPr>
        <w:t xml:space="preserve">Advanced Placement (AP) and college-level </w:t>
      </w:r>
      <w:proofErr w:type="gramStart"/>
      <w:r w:rsidRPr="00480F73">
        <w:rPr>
          <w:rFonts w:ascii="Calibri" w:hAnsi="Calibri" w:cs="Calibri"/>
          <w:sz w:val="24"/>
          <w:szCs w:val="24"/>
        </w:rPr>
        <w:t>courses</w:t>
      </w:r>
      <w:r w:rsidR="47394886" w:rsidRPr="00480F73">
        <w:rPr>
          <w:rFonts w:ascii="Calibri" w:hAnsi="Calibri" w:cs="Calibri"/>
          <w:sz w:val="24"/>
          <w:szCs w:val="24"/>
        </w:rPr>
        <w:t>;</w:t>
      </w:r>
      <w:proofErr w:type="gramEnd"/>
    </w:p>
    <w:p w14:paraId="54A8E54E" w14:textId="661B1A50" w:rsidR="5979C3F9" w:rsidRPr="00480F73" w:rsidRDefault="5979C3F9" w:rsidP="00600E61">
      <w:pPr>
        <w:pStyle w:val="ListParagraph"/>
        <w:numPr>
          <w:ilvl w:val="0"/>
          <w:numId w:val="47"/>
        </w:numPr>
        <w:spacing w:after="0"/>
        <w:rPr>
          <w:rFonts w:ascii="Calibri" w:eastAsia="Calibri" w:hAnsi="Calibri" w:cs="Calibri"/>
          <w:sz w:val="24"/>
          <w:szCs w:val="24"/>
        </w:rPr>
      </w:pPr>
      <w:r w:rsidRPr="00480F73">
        <w:rPr>
          <w:rFonts w:ascii="Calibri" w:eastAsia="Calibri" w:hAnsi="Calibri" w:cs="Calibri"/>
          <w:sz w:val="24"/>
          <w:szCs w:val="24"/>
        </w:rPr>
        <w:t>School attendance and engagement</w:t>
      </w:r>
      <w:r w:rsidR="49F6C83C" w:rsidRPr="00480F73">
        <w:rPr>
          <w:rFonts w:ascii="Calibri" w:eastAsia="Calibri" w:hAnsi="Calibri" w:cs="Calibri"/>
          <w:sz w:val="24"/>
          <w:szCs w:val="24"/>
        </w:rPr>
        <w:t>; and</w:t>
      </w:r>
    </w:p>
    <w:p w14:paraId="773F06E4" w14:textId="60FC77D9" w:rsidR="5979C3F9" w:rsidRPr="00480F73" w:rsidRDefault="5979C3F9" w:rsidP="00600E61">
      <w:pPr>
        <w:pStyle w:val="ListParagraph"/>
        <w:numPr>
          <w:ilvl w:val="0"/>
          <w:numId w:val="47"/>
        </w:numPr>
        <w:spacing w:after="0"/>
        <w:rPr>
          <w:rFonts w:ascii="Calibri" w:eastAsia="Calibri" w:hAnsi="Calibri" w:cs="Calibri"/>
          <w:sz w:val="24"/>
          <w:szCs w:val="24"/>
        </w:rPr>
      </w:pPr>
      <w:r w:rsidRPr="00480F73">
        <w:rPr>
          <w:rFonts w:ascii="Calibri" w:eastAsia="Calibri" w:hAnsi="Calibri" w:cs="Calibri"/>
          <w:sz w:val="24"/>
          <w:szCs w:val="24"/>
        </w:rPr>
        <w:t xml:space="preserve">FAFSA </w:t>
      </w:r>
      <w:r w:rsidR="05D07879" w:rsidRPr="00480F73">
        <w:rPr>
          <w:rFonts w:ascii="Calibri" w:eastAsia="Calibri" w:hAnsi="Calibri" w:cs="Calibri"/>
          <w:sz w:val="24"/>
          <w:szCs w:val="24"/>
        </w:rPr>
        <w:t>or</w:t>
      </w:r>
      <w:r w:rsidRPr="00480F73">
        <w:rPr>
          <w:rFonts w:ascii="Calibri" w:eastAsia="Calibri" w:hAnsi="Calibri" w:cs="Calibri"/>
          <w:sz w:val="24"/>
          <w:szCs w:val="24"/>
        </w:rPr>
        <w:t xml:space="preserve"> MASFA completion</w:t>
      </w:r>
      <w:r w:rsidR="00FC31A6" w:rsidRPr="00480F73">
        <w:rPr>
          <w:rFonts w:ascii="Calibri" w:eastAsia="Calibri" w:hAnsi="Calibri" w:cs="Calibri"/>
          <w:sz w:val="24"/>
          <w:szCs w:val="24"/>
        </w:rPr>
        <w:t>.</w:t>
      </w:r>
      <w:r w:rsidRPr="00480F73">
        <w:rPr>
          <w:rFonts w:ascii="Calibri" w:eastAsia="Calibri" w:hAnsi="Calibri" w:cs="Calibri"/>
          <w:sz w:val="24"/>
          <w:szCs w:val="24"/>
        </w:rPr>
        <w:t xml:space="preserve"> </w:t>
      </w:r>
    </w:p>
    <w:p w14:paraId="73C8AB38" w14:textId="63FB6879" w:rsidR="3BE1E698" w:rsidRPr="00480F73" w:rsidRDefault="3BE1E698" w:rsidP="3BE1E698">
      <w:pPr>
        <w:spacing w:after="0"/>
        <w:rPr>
          <w:rFonts w:ascii="Calibri" w:eastAsia="Calibri" w:hAnsi="Calibri" w:cs="Calibri"/>
          <w:sz w:val="24"/>
          <w:szCs w:val="24"/>
        </w:rPr>
      </w:pPr>
    </w:p>
    <w:p w14:paraId="4EEA6C1A" w14:textId="0B9E92CF" w:rsidR="1D972E57" w:rsidRPr="00735F02" w:rsidRDefault="00F51AAD" w:rsidP="00500565">
      <w:pPr>
        <w:spacing w:after="0" w:line="240" w:lineRule="auto"/>
        <w:rPr>
          <w:rFonts w:cs="Calibri"/>
        </w:rPr>
      </w:pPr>
      <w:r w:rsidRPr="00480F73">
        <w:rPr>
          <w:rFonts w:ascii="Calibri" w:hAnsi="Calibri" w:cs="Calibri"/>
          <w:sz w:val="24"/>
          <w:szCs w:val="24"/>
        </w:rPr>
        <w:t xml:space="preserve">MyCAP </w:t>
      </w:r>
      <w:r w:rsidR="5010F0CC" w:rsidRPr="00480F73">
        <w:rPr>
          <w:rFonts w:ascii="Calibri" w:hAnsi="Calibri" w:cs="Calibri"/>
          <w:sz w:val="24"/>
          <w:szCs w:val="24"/>
        </w:rPr>
        <w:t xml:space="preserve">participation </w:t>
      </w:r>
      <w:r w:rsidRPr="00480F73">
        <w:rPr>
          <w:rFonts w:ascii="Calibri" w:hAnsi="Calibri" w:cs="Calibri"/>
          <w:sz w:val="24"/>
          <w:szCs w:val="24"/>
        </w:rPr>
        <w:t>is require</w:t>
      </w:r>
      <w:r w:rsidR="424551F0" w:rsidRPr="00480F73">
        <w:rPr>
          <w:rFonts w:ascii="Calibri" w:hAnsi="Calibri" w:cs="Calibri"/>
          <w:sz w:val="24"/>
          <w:szCs w:val="24"/>
        </w:rPr>
        <w:t>d for p</w:t>
      </w:r>
      <w:r w:rsidRPr="00480F73">
        <w:rPr>
          <w:rFonts w:ascii="Calibri" w:hAnsi="Calibri" w:cs="Calibri"/>
          <w:sz w:val="24"/>
          <w:szCs w:val="24"/>
        </w:rPr>
        <w:t xml:space="preserve">rograms like Early College, Innovation Career Pathways, and </w:t>
      </w:r>
      <w:r w:rsidR="00CC7AFB" w:rsidRPr="00480F73">
        <w:rPr>
          <w:rFonts w:ascii="Calibri" w:hAnsi="Calibri" w:cs="Calibri"/>
          <w:sz w:val="24"/>
          <w:szCs w:val="24"/>
        </w:rPr>
        <w:t>career technical education p</w:t>
      </w:r>
      <w:r w:rsidRPr="00480F73">
        <w:rPr>
          <w:rFonts w:ascii="Calibri" w:hAnsi="Calibri" w:cs="Calibri"/>
          <w:sz w:val="24"/>
          <w:szCs w:val="24"/>
        </w:rPr>
        <w:t>rograms</w:t>
      </w:r>
      <w:r w:rsidR="336089A4" w:rsidRPr="00480F73">
        <w:rPr>
          <w:rFonts w:ascii="Calibri" w:hAnsi="Calibri" w:cs="Calibri"/>
          <w:sz w:val="24"/>
          <w:szCs w:val="24"/>
        </w:rPr>
        <w:t xml:space="preserve"> and has proven to be helpful as part of </w:t>
      </w:r>
      <w:r w:rsidRPr="00480F73">
        <w:rPr>
          <w:rFonts w:ascii="Calibri" w:hAnsi="Calibri" w:cs="Calibri"/>
          <w:sz w:val="24"/>
          <w:szCs w:val="24"/>
        </w:rPr>
        <w:t xml:space="preserve">guided academic pathways with enhanced </w:t>
      </w:r>
      <w:r w:rsidR="790B52B1" w:rsidRPr="00480F73">
        <w:rPr>
          <w:rFonts w:ascii="Calibri" w:hAnsi="Calibri" w:cs="Calibri"/>
          <w:sz w:val="24"/>
          <w:szCs w:val="24"/>
        </w:rPr>
        <w:t xml:space="preserve">student </w:t>
      </w:r>
      <w:proofErr w:type="gramStart"/>
      <w:r w:rsidRPr="00480F73">
        <w:rPr>
          <w:rFonts w:ascii="Calibri" w:hAnsi="Calibri" w:cs="Calibri"/>
          <w:sz w:val="24"/>
          <w:szCs w:val="24"/>
        </w:rPr>
        <w:t>supports</w:t>
      </w:r>
      <w:proofErr w:type="gramEnd"/>
      <w:r w:rsidR="21D9BCD5" w:rsidRPr="00480F73">
        <w:rPr>
          <w:rFonts w:ascii="Calibri" w:hAnsi="Calibri" w:cs="Calibri"/>
          <w:sz w:val="24"/>
          <w:szCs w:val="24"/>
        </w:rPr>
        <w:t xml:space="preserve">. </w:t>
      </w:r>
      <w:r w:rsidR="00CC5A16" w:rsidRPr="00480F73">
        <w:rPr>
          <w:rFonts w:ascii="Calibri" w:hAnsi="Calibri" w:cs="Calibri"/>
          <w:sz w:val="24"/>
          <w:szCs w:val="24"/>
        </w:rPr>
        <w:t>To date, over 200 schools in more than 150 districts have engaged in MyCAP planning and implementation training from DESE.</w:t>
      </w:r>
      <w:r w:rsidRPr="00480F73">
        <w:rPr>
          <w:rFonts w:ascii="Calibri" w:hAnsi="Calibri" w:cs="Calibri"/>
          <w:sz w:val="24"/>
          <w:szCs w:val="24"/>
        </w:rPr>
        <w:br/>
      </w:r>
      <w:r w:rsidR="18F5FF84" w:rsidRPr="00735F02">
        <w:rPr>
          <w:rFonts w:cs="Calibri"/>
        </w:rPr>
        <w:t xml:space="preserve"> </w:t>
      </w:r>
    </w:p>
    <w:p w14:paraId="4B4457DB" w14:textId="18745041" w:rsidR="5E25D52F" w:rsidRDefault="6C028FB1" w:rsidP="00500565">
      <w:pPr>
        <w:pStyle w:val="Heading2"/>
        <w:ind w:firstLine="720"/>
      </w:pPr>
      <w:bookmarkStart w:id="29" w:name="_Toc1210503528"/>
      <w:bookmarkStart w:id="30" w:name="_Toc190937219"/>
      <w:r>
        <w:t>Partnerships</w:t>
      </w:r>
      <w:bookmarkEnd w:id="29"/>
      <w:bookmarkEnd w:id="30"/>
    </w:p>
    <w:p w14:paraId="7FB8396E" w14:textId="2469AACF" w:rsidR="66493AF7" w:rsidRPr="00500565" w:rsidRDefault="5236EB10" w:rsidP="59876314">
      <w:pPr>
        <w:rPr>
          <w:rFonts w:ascii="Calibri" w:eastAsia="Calibri" w:hAnsi="Calibri" w:cs="Calibri"/>
          <w:sz w:val="24"/>
          <w:szCs w:val="24"/>
        </w:rPr>
      </w:pPr>
      <w:r w:rsidRPr="00500565">
        <w:rPr>
          <w:rFonts w:ascii="Calibri" w:eastAsia="Calibri" w:hAnsi="Calibri" w:cs="Calibri"/>
          <w:sz w:val="24"/>
          <w:szCs w:val="24"/>
        </w:rPr>
        <w:t>Massachusetts</w:t>
      </w:r>
      <w:r w:rsidR="6A9EF967" w:rsidRPr="00500565">
        <w:rPr>
          <w:rFonts w:ascii="Calibri" w:eastAsia="Calibri" w:hAnsi="Calibri" w:cs="Calibri"/>
          <w:sz w:val="24"/>
          <w:szCs w:val="24"/>
        </w:rPr>
        <w:t xml:space="preserve"> </w:t>
      </w:r>
      <w:r w:rsidRPr="00500565">
        <w:rPr>
          <w:rFonts w:ascii="Calibri" w:eastAsia="Calibri" w:hAnsi="Calibri" w:cs="Calibri"/>
          <w:sz w:val="24"/>
          <w:szCs w:val="24"/>
        </w:rPr>
        <w:t>has a vast community of education advocates</w:t>
      </w:r>
      <w:r w:rsidR="042D8A16" w:rsidRPr="00500565">
        <w:rPr>
          <w:rFonts w:ascii="Calibri" w:eastAsia="Calibri" w:hAnsi="Calibri" w:cs="Calibri"/>
          <w:sz w:val="24"/>
          <w:szCs w:val="24"/>
        </w:rPr>
        <w:t xml:space="preserve">, </w:t>
      </w:r>
      <w:r w:rsidR="55C3BD43" w:rsidRPr="00500565">
        <w:rPr>
          <w:rFonts w:ascii="Calibri" w:eastAsia="Calibri" w:hAnsi="Calibri" w:cs="Calibri"/>
          <w:sz w:val="24"/>
          <w:szCs w:val="24"/>
        </w:rPr>
        <w:t>community</w:t>
      </w:r>
      <w:r w:rsidR="555724E8" w:rsidRPr="00500565">
        <w:rPr>
          <w:rFonts w:ascii="Calibri" w:eastAsia="Calibri" w:hAnsi="Calibri" w:cs="Calibri"/>
          <w:sz w:val="24"/>
          <w:szCs w:val="24"/>
        </w:rPr>
        <w:t>-</w:t>
      </w:r>
      <w:r w:rsidR="55C3BD43" w:rsidRPr="00500565">
        <w:rPr>
          <w:rFonts w:ascii="Calibri" w:eastAsia="Calibri" w:hAnsi="Calibri" w:cs="Calibri"/>
          <w:sz w:val="24"/>
          <w:szCs w:val="24"/>
        </w:rPr>
        <w:t>based organizations</w:t>
      </w:r>
      <w:r w:rsidR="6D52E374" w:rsidRPr="00500565">
        <w:rPr>
          <w:rFonts w:ascii="Calibri" w:eastAsia="Calibri" w:hAnsi="Calibri" w:cs="Calibri"/>
          <w:sz w:val="24"/>
          <w:szCs w:val="24"/>
        </w:rPr>
        <w:t xml:space="preserve"> </w:t>
      </w:r>
      <w:r w:rsidRPr="00500565">
        <w:rPr>
          <w:rFonts w:ascii="Calibri" w:eastAsia="Calibri" w:hAnsi="Calibri" w:cs="Calibri"/>
          <w:sz w:val="24"/>
          <w:szCs w:val="24"/>
        </w:rPr>
        <w:t xml:space="preserve">and </w:t>
      </w:r>
      <w:r w:rsidR="10AC4AF3" w:rsidRPr="00500565">
        <w:rPr>
          <w:rFonts w:ascii="Calibri" w:eastAsia="Calibri" w:hAnsi="Calibri" w:cs="Calibri"/>
          <w:sz w:val="24"/>
          <w:szCs w:val="24"/>
        </w:rPr>
        <w:t xml:space="preserve">other </w:t>
      </w:r>
      <w:r w:rsidRPr="00500565">
        <w:rPr>
          <w:rFonts w:ascii="Calibri" w:eastAsia="Calibri" w:hAnsi="Calibri" w:cs="Calibri"/>
          <w:sz w:val="24"/>
          <w:szCs w:val="24"/>
        </w:rPr>
        <w:t xml:space="preserve">nonprofit leaders eager to help students attend college. </w:t>
      </w:r>
      <w:r w:rsidR="464C9707" w:rsidRPr="00500565">
        <w:rPr>
          <w:rFonts w:ascii="Calibri" w:eastAsia="Calibri" w:hAnsi="Calibri" w:cs="Calibri"/>
          <w:sz w:val="24"/>
          <w:szCs w:val="24"/>
        </w:rPr>
        <w:t xml:space="preserve">Both </w:t>
      </w:r>
      <w:r w:rsidR="6A9EF967" w:rsidRPr="00500565">
        <w:rPr>
          <w:rFonts w:ascii="Calibri" w:eastAsia="Calibri" w:hAnsi="Calibri" w:cs="Calibri"/>
          <w:sz w:val="24"/>
          <w:szCs w:val="24"/>
        </w:rPr>
        <w:t xml:space="preserve">DESE and DHE </w:t>
      </w:r>
      <w:r w:rsidRPr="00500565">
        <w:rPr>
          <w:rFonts w:ascii="Calibri" w:eastAsia="Calibri" w:hAnsi="Calibri" w:cs="Calibri"/>
          <w:sz w:val="24"/>
          <w:szCs w:val="24"/>
        </w:rPr>
        <w:t xml:space="preserve">partner regularly with </w:t>
      </w:r>
      <w:r w:rsidR="0E9CAD3C" w:rsidRPr="00500565">
        <w:rPr>
          <w:rFonts w:ascii="Calibri" w:eastAsia="Calibri" w:hAnsi="Calibri" w:cs="Calibri"/>
          <w:sz w:val="24"/>
          <w:szCs w:val="24"/>
        </w:rPr>
        <w:t>t</w:t>
      </w:r>
      <w:r w:rsidRPr="00500565">
        <w:rPr>
          <w:rFonts w:ascii="Calibri" w:eastAsia="Calibri" w:hAnsi="Calibri" w:cs="Calibri"/>
          <w:sz w:val="24"/>
          <w:szCs w:val="24"/>
        </w:rPr>
        <w:t>he Massa</w:t>
      </w:r>
      <w:r w:rsidR="2C91E22F" w:rsidRPr="00500565">
        <w:rPr>
          <w:rFonts w:ascii="Calibri" w:eastAsia="Calibri" w:hAnsi="Calibri" w:cs="Calibri"/>
          <w:sz w:val="24"/>
          <w:szCs w:val="24"/>
        </w:rPr>
        <w:t>chusetts Educational Financing Authority</w:t>
      </w:r>
      <w:r w:rsidR="294D68F5" w:rsidRPr="00500565">
        <w:rPr>
          <w:rFonts w:ascii="Calibri" w:eastAsia="Calibri" w:hAnsi="Calibri" w:cs="Calibri"/>
          <w:sz w:val="24"/>
          <w:szCs w:val="24"/>
        </w:rPr>
        <w:t xml:space="preserve"> (MEFA</w:t>
      </w:r>
      <w:r w:rsidR="2C91E22F" w:rsidRPr="00500565">
        <w:rPr>
          <w:rFonts w:ascii="Calibri" w:eastAsia="Calibri" w:hAnsi="Calibri" w:cs="Calibri"/>
          <w:sz w:val="24"/>
          <w:szCs w:val="24"/>
        </w:rPr>
        <w:t>)</w:t>
      </w:r>
      <w:r w:rsidR="055DA0CE" w:rsidRPr="00500565">
        <w:rPr>
          <w:rFonts w:ascii="Calibri" w:eastAsia="Calibri" w:hAnsi="Calibri" w:cs="Calibri"/>
          <w:sz w:val="24"/>
          <w:szCs w:val="24"/>
        </w:rPr>
        <w:t xml:space="preserve"> and</w:t>
      </w:r>
      <w:r w:rsidR="2C91E22F" w:rsidRPr="00500565">
        <w:rPr>
          <w:rFonts w:ascii="Calibri" w:eastAsia="Calibri" w:hAnsi="Calibri" w:cs="Calibri"/>
          <w:sz w:val="24"/>
          <w:szCs w:val="24"/>
        </w:rPr>
        <w:t xml:space="preserve"> MassEdCo, </w:t>
      </w:r>
      <w:r w:rsidR="3649E7AA" w:rsidRPr="00500565">
        <w:rPr>
          <w:rFonts w:ascii="Calibri" w:eastAsia="Calibri" w:hAnsi="Calibri" w:cs="Calibri"/>
          <w:sz w:val="24"/>
          <w:szCs w:val="24"/>
        </w:rPr>
        <w:t>the M</w:t>
      </w:r>
      <w:r w:rsidR="0E9CAD3C" w:rsidRPr="00500565">
        <w:rPr>
          <w:rFonts w:ascii="Calibri" w:eastAsia="Calibri" w:hAnsi="Calibri" w:cs="Calibri"/>
          <w:sz w:val="24"/>
          <w:szCs w:val="24"/>
        </w:rPr>
        <w:t>assachusetts</w:t>
      </w:r>
      <w:r w:rsidR="3649E7AA" w:rsidRPr="00500565">
        <w:rPr>
          <w:rFonts w:ascii="Calibri" w:eastAsia="Calibri" w:hAnsi="Calibri" w:cs="Calibri"/>
          <w:sz w:val="24"/>
          <w:szCs w:val="24"/>
        </w:rPr>
        <w:t xml:space="preserve"> School Counselors Association (MASCA)</w:t>
      </w:r>
      <w:r w:rsidR="2C91E22F" w:rsidRPr="00500565">
        <w:rPr>
          <w:rFonts w:ascii="Calibri" w:eastAsia="Calibri" w:hAnsi="Calibri" w:cs="Calibri"/>
          <w:sz w:val="24"/>
          <w:szCs w:val="24"/>
        </w:rPr>
        <w:t>, among others</w:t>
      </w:r>
      <w:r w:rsidR="19400924" w:rsidRPr="00500565">
        <w:rPr>
          <w:rFonts w:ascii="Calibri" w:eastAsia="Calibri" w:hAnsi="Calibri" w:cs="Calibri"/>
          <w:sz w:val="24"/>
          <w:szCs w:val="24"/>
        </w:rPr>
        <w:t>,</w:t>
      </w:r>
      <w:r w:rsidR="133C124C" w:rsidRPr="00500565">
        <w:rPr>
          <w:rFonts w:ascii="Calibri" w:eastAsia="Calibri" w:hAnsi="Calibri" w:cs="Calibri"/>
          <w:sz w:val="24"/>
          <w:szCs w:val="24"/>
        </w:rPr>
        <w:t xml:space="preserve"> in support of college preparation and acces</w:t>
      </w:r>
      <w:r w:rsidR="063CE8F8" w:rsidRPr="00500565">
        <w:rPr>
          <w:rFonts w:ascii="Calibri" w:eastAsia="Calibri" w:hAnsi="Calibri" w:cs="Calibri"/>
          <w:sz w:val="24"/>
          <w:szCs w:val="24"/>
        </w:rPr>
        <w:t>s services</w:t>
      </w:r>
      <w:r w:rsidR="2C91E22F" w:rsidRPr="00500565">
        <w:rPr>
          <w:rFonts w:ascii="Calibri" w:eastAsia="Calibri" w:hAnsi="Calibri" w:cs="Calibri"/>
          <w:sz w:val="24"/>
          <w:szCs w:val="24"/>
        </w:rPr>
        <w:t xml:space="preserve">. </w:t>
      </w:r>
      <w:r w:rsidR="02D7D0E4" w:rsidRPr="00500565">
        <w:rPr>
          <w:rFonts w:ascii="Calibri" w:eastAsia="Calibri" w:hAnsi="Calibri" w:cs="Calibri"/>
          <w:sz w:val="24"/>
          <w:szCs w:val="24"/>
        </w:rPr>
        <w:t>Staff from DESE, DHE, and MEFA</w:t>
      </w:r>
      <w:r w:rsidR="6AB72813" w:rsidRPr="00500565">
        <w:rPr>
          <w:rFonts w:ascii="Calibri" w:eastAsia="Calibri" w:hAnsi="Calibri" w:cs="Calibri"/>
          <w:sz w:val="24"/>
          <w:szCs w:val="24"/>
        </w:rPr>
        <w:t>, for example,</w:t>
      </w:r>
      <w:r w:rsidR="02D7D0E4" w:rsidRPr="00500565">
        <w:rPr>
          <w:rFonts w:ascii="Calibri" w:eastAsia="Calibri" w:hAnsi="Calibri" w:cs="Calibri"/>
          <w:sz w:val="24"/>
          <w:szCs w:val="24"/>
        </w:rPr>
        <w:t xml:space="preserve"> meet weekly to discuss efforts surrounding FAFSA and MASFA completion, including communication with key audiences. </w:t>
      </w:r>
    </w:p>
    <w:p w14:paraId="4C77F7C0" w14:textId="17AD12AB" w:rsidR="22CD1F16" w:rsidRPr="00500565" w:rsidRDefault="243FB9FA" w:rsidP="59876314">
      <w:pPr>
        <w:spacing w:after="0"/>
        <w:rPr>
          <w:rFonts w:ascii="Calibri" w:eastAsia="Calibri" w:hAnsi="Calibri" w:cs="Calibri"/>
          <w:sz w:val="24"/>
          <w:szCs w:val="24"/>
        </w:rPr>
      </w:pPr>
      <w:r w:rsidRPr="00500565">
        <w:rPr>
          <w:rFonts w:ascii="Calibri" w:eastAsia="Calibri" w:hAnsi="Calibri" w:cs="Calibri"/>
          <w:sz w:val="24"/>
          <w:szCs w:val="24"/>
        </w:rPr>
        <w:t>These p</w:t>
      </w:r>
      <w:r w:rsidR="22CD1F16" w:rsidRPr="00500565">
        <w:rPr>
          <w:rFonts w:ascii="Calibri" w:eastAsia="Calibri" w:hAnsi="Calibri" w:cs="Calibri"/>
          <w:sz w:val="24"/>
          <w:szCs w:val="24"/>
        </w:rPr>
        <w:t>artner</w:t>
      </w:r>
      <w:r w:rsidR="001711CF" w:rsidRPr="00500565">
        <w:rPr>
          <w:rFonts w:ascii="Calibri" w:eastAsia="Calibri" w:hAnsi="Calibri" w:cs="Calibri"/>
          <w:sz w:val="24"/>
          <w:szCs w:val="24"/>
        </w:rPr>
        <w:t xml:space="preserve">ships were </w:t>
      </w:r>
      <w:r w:rsidR="00926B3F">
        <w:rPr>
          <w:rFonts w:ascii="Calibri" w:eastAsia="Calibri" w:hAnsi="Calibri" w:cs="Calibri"/>
          <w:sz w:val="24"/>
          <w:szCs w:val="24"/>
        </w:rPr>
        <w:t>important</w:t>
      </w:r>
      <w:r w:rsidR="22CD1F16" w:rsidRPr="00500565">
        <w:rPr>
          <w:rFonts w:ascii="Calibri" w:eastAsia="Calibri" w:hAnsi="Calibri" w:cs="Calibri"/>
          <w:sz w:val="24"/>
          <w:szCs w:val="24"/>
        </w:rPr>
        <w:t xml:space="preserve"> to promoting</w:t>
      </w:r>
      <w:r w:rsidR="007425C3" w:rsidRPr="00500565">
        <w:rPr>
          <w:rFonts w:ascii="Calibri" w:eastAsia="Calibri" w:hAnsi="Calibri" w:cs="Calibri"/>
          <w:sz w:val="24"/>
          <w:szCs w:val="24"/>
        </w:rPr>
        <w:t xml:space="preserve"> both</w:t>
      </w:r>
      <w:r w:rsidR="22CD1F16" w:rsidRPr="00500565">
        <w:rPr>
          <w:rFonts w:ascii="Calibri" w:eastAsia="Calibri" w:hAnsi="Calibri" w:cs="Calibri"/>
          <w:sz w:val="24"/>
          <w:szCs w:val="24"/>
        </w:rPr>
        <w:t xml:space="preserve"> the </w:t>
      </w:r>
      <w:r w:rsidR="00926B3F">
        <w:rPr>
          <w:rFonts w:ascii="Calibri" w:eastAsia="Calibri" w:hAnsi="Calibri" w:cs="Calibri"/>
          <w:sz w:val="24"/>
          <w:szCs w:val="24"/>
        </w:rPr>
        <w:t>state’s</w:t>
      </w:r>
      <w:r w:rsidR="22CD1F16" w:rsidRPr="00500565">
        <w:rPr>
          <w:rFonts w:ascii="Calibri" w:eastAsia="Calibri" w:hAnsi="Calibri" w:cs="Calibri"/>
          <w:sz w:val="24"/>
          <w:szCs w:val="24"/>
        </w:rPr>
        <w:t xml:space="preserve"> Tuition Equity </w:t>
      </w:r>
      <w:r w:rsidR="00221680" w:rsidRPr="00500565">
        <w:rPr>
          <w:rFonts w:ascii="Calibri" w:eastAsia="Calibri" w:hAnsi="Calibri" w:cs="Calibri"/>
          <w:sz w:val="24"/>
          <w:szCs w:val="24"/>
        </w:rPr>
        <w:t>L</w:t>
      </w:r>
      <w:r w:rsidR="22CD1F16" w:rsidRPr="00500565">
        <w:rPr>
          <w:rFonts w:ascii="Calibri" w:eastAsia="Calibri" w:hAnsi="Calibri" w:cs="Calibri"/>
          <w:sz w:val="24"/>
          <w:szCs w:val="24"/>
        </w:rPr>
        <w:t>aw and the MASFA</w:t>
      </w:r>
      <w:r w:rsidR="00926B3F">
        <w:rPr>
          <w:rFonts w:ascii="Calibri" w:eastAsia="Calibri" w:hAnsi="Calibri" w:cs="Calibri"/>
          <w:sz w:val="24"/>
          <w:szCs w:val="24"/>
        </w:rPr>
        <w:t xml:space="preserve">, including through </w:t>
      </w:r>
      <w:r w:rsidR="22CD1F16" w:rsidRPr="00500565">
        <w:rPr>
          <w:rFonts w:ascii="Calibri" w:eastAsia="Calibri" w:hAnsi="Calibri" w:cs="Calibri"/>
          <w:sz w:val="24"/>
          <w:szCs w:val="24"/>
        </w:rPr>
        <w:t xml:space="preserve">using a </w:t>
      </w:r>
      <w:r w:rsidR="0746EF8C" w:rsidRPr="00500565">
        <w:rPr>
          <w:rFonts w:ascii="Calibri" w:eastAsia="Calibri" w:hAnsi="Calibri" w:cs="Calibri"/>
          <w:sz w:val="24"/>
          <w:szCs w:val="24"/>
        </w:rPr>
        <w:t>“</w:t>
      </w:r>
      <w:r w:rsidR="22CD1F16" w:rsidRPr="00500565">
        <w:rPr>
          <w:rFonts w:ascii="Calibri" w:eastAsia="Calibri" w:hAnsi="Calibri" w:cs="Calibri"/>
          <w:sz w:val="24"/>
          <w:szCs w:val="24"/>
        </w:rPr>
        <w:t>train-the-trainer</w:t>
      </w:r>
      <w:r w:rsidR="19E6B9DA" w:rsidRPr="00500565">
        <w:rPr>
          <w:rFonts w:ascii="Calibri" w:eastAsia="Calibri" w:hAnsi="Calibri" w:cs="Calibri"/>
          <w:sz w:val="24"/>
          <w:szCs w:val="24"/>
        </w:rPr>
        <w:t>"</w:t>
      </w:r>
      <w:r w:rsidR="22CD1F16" w:rsidRPr="00500565">
        <w:rPr>
          <w:rFonts w:ascii="Calibri" w:eastAsia="Calibri" w:hAnsi="Calibri" w:cs="Calibri"/>
          <w:sz w:val="24"/>
          <w:szCs w:val="24"/>
        </w:rPr>
        <w:t xml:space="preserve"> approach. </w:t>
      </w:r>
      <w:r w:rsidR="00875D4E" w:rsidRPr="00500565">
        <w:rPr>
          <w:rFonts w:ascii="Calibri" w:eastAsia="Calibri" w:hAnsi="Calibri" w:cs="Calibri"/>
          <w:sz w:val="24"/>
          <w:szCs w:val="24"/>
        </w:rPr>
        <w:t xml:space="preserve">DHE </w:t>
      </w:r>
      <w:r w:rsidR="22CD1F16" w:rsidRPr="00500565">
        <w:rPr>
          <w:rFonts w:ascii="Calibri" w:eastAsia="Calibri" w:hAnsi="Calibri" w:cs="Calibri"/>
          <w:sz w:val="24"/>
          <w:szCs w:val="24"/>
        </w:rPr>
        <w:t>hosted or participated in over a dozen outreach events aimed at organizations that work with students and families on financial aid applications and ha</w:t>
      </w:r>
      <w:r w:rsidR="007B29BD" w:rsidRPr="00500565">
        <w:rPr>
          <w:rFonts w:ascii="Calibri" w:eastAsia="Calibri" w:hAnsi="Calibri" w:cs="Calibri"/>
          <w:sz w:val="24"/>
          <w:szCs w:val="24"/>
        </w:rPr>
        <w:t>s</w:t>
      </w:r>
      <w:r w:rsidR="22CD1F16" w:rsidRPr="00500565">
        <w:rPr>
          <w:rFonts w:ascii="Calibri" w:eastAsia="Calibri" w:hAnsi="Calibri" w:cs="Calibri"/>
          <w:sz w:val="24"/>
          <w:szCs w:val="24"/>
        </w:rPr>
        <w:t xml:space="preserve"> continued to meet regularly with partner organizations.</w:t>
      </w:r>
    </w:p>
    <w:p w14:paraId="6D72DCCF" w14:textId="0A2C8A8A" w:rsidR="00B60775" w:rsidRPr="00500565" w:rsidRDefault="7E92543E" w:rsidP="59876314">
      <w:pPr>
        <w:pStyle w:val="paragraph"/>
        <w:spacing w:before="0" w:beforeAutospacing="0" w:after="0" w:afterAutospacing="0"/>
        <w:rPr>
          <w:rFonts w:ascii="Calibri" w:hAnsi="Calibri" w:cs="Calibri"/>
        </w:rPr>
      </w:pPr>
      <w:r w:rsidRPr="00500565">
        <w:rPr>
          <w:rFonts w:ascii="Calibri" w:hAnsi="Calibri" w:cs="Calibri"/>
        </w:rPr>
        <w:lastRenderedPageBreak/>
        <w:t xml:space="preserve">The Commonwealth partners with MEFA to recommend use of the </w:t>
      </w:r>
      <w:hyperlink r:id="rId27">
        <w:r w:rsidR="006004BC" w:rsidRPr="00500565">
          <w:rPr>
            <w:rStyle w:val="Hyperlink"/>
            <w:rFonts w:ascii="Calibri" w:hAnsi="Calibri" w:cs="Calibri"/>
          </w:rPr>
          <w:t>MEFA Pathway</w:t>
        </w:r>
        <w:r w:rsidR="2B1272A2" w:rsidRPr="00500565">
          <w:rPr>
            <w:rStyle w:val="Hyperlink"/>
            <w:rFonts w:ascii="Calibri" w:hAnsi="Calibri" w:cs="Calibri"/>
          </w:rPr>
          <w:t>,</w:t>
        </w:r>
      </w:hyperlink>
      <w:r w:rsidR="2B1272A2" w:rsidRPr="00500565">
        <w:rPr>
          <w:rFonts w:ascii="Calibri" w:hAnsi="Calibri" w:cs="Calibri"/>
        </w:rPr>
        <w:t xml:space="preserve"> a web-based </w:t>
      </w:r>
      <w:r w:rsidR="006004BC" w:rsidRPr="00500565">
        <w:rPr>
          <w:rFonts w:ascii="Calibri" w:hAnsi="Calibri" w:cs="Calibri"/>
        </w:rPr>
        <w:t>platform that offers career and college exploration tools, provides resum</w:t>
      </w:r>
      <w:r w:rsidR="009B3E34" w:rsidRPr="00500565">
        <w:rPr>
          <w:rFonts w:ascii="Calibri" w:hAnsi="Calibri" w:cs="Calibri"/>
        </w:rPr>
        <w:t>e</w:t>
      </w:r>
      <w:r w:rsidR="006004BC" w:rsidRPr="00500565">
        <w:rPr>
          <w:rFonts w:ascii="Calibri" w:hAnsi="Calibri" w:cs="Calibri"/>
        </w:rPr>
        <w:t xml:space="preserve"> writing support, </w:t>
      </w:r>
      <w:r w:rsidR="4123B1B6" w:rsidRPr="00500565">
        <w:rPr>
          <w:rFonts w:ascii="Calibri" w:hAnsi="Calibri" w:cs="Calibri"/>
        </w:rPr>
        <w:t xml:space="preserve">and </w:t>
      </w:r>
      <w:r w:rsidR="006004BC" w:rsidRPr="00500565">
        <w:rPr>
          <w:rFonts w:ascii="Calibri" w:hAnsi="Calibri" w:cs="Calibri"/>
        </w:rPr>
        <w:t>includes grade</w:t>
      </w:r>
      <w:r w:rsidR="00CF45D1" w:rsidRPr="00500565">
        <w:rPr>
          <w:rFonts w:ascii="Calibri" w:hAnsi="Calibri" w:cs="Calibri"/>
        </w:rPr>
        <w:t>-</w:t>
      </w:r>
      <w:r w:rsidR="006004BC" w:rsidRPr="00500565">
        <w:rPr>
          <w:rFonts w:ascii="Calibri" w:hAnsi="Calibri" w:cs="Calibri"/>
        </w:rPr>
        <w:t xml:space="preserve">appropriate lessons and activities aligned with the MyCAP scope and sequence. </w:t>
      </w:r>
      <w:r w:rsidR="005124C1" w:rsidRPr="00500565">
        <w:rPr>
          <w:rFonts w:ascii="Calibri" w:hAnsi="Calibri" w:cs="Calibri"/>
        </w:rPr>
        <w:t xml:space="preserve">The state and </w:t>
      </w:r>
      <w:r w:rsidR="006004BC" w:rsidRPr="00500565">
        <w:rPr>
          <w:rFonts w:ascii="Calibri" w:hAnsi="Calibri" w:cs="Calibri"/>
        </w:rPr>
        <w:t xml:space="preserve">MEFA work together to </w:t>
      </w:r>
      <w:r w:rsidR="00A60918" w:rsidRPr="00500565">
        <w:rPr>
          <w:rFonts w:ascii="Calibri" w:hAnsi="Calibri" w:cs="Calibri"/>
        </w:rPr>
        <w:t xml:space="preserve">provide </w:t>
      </w:r>
      <w:r w:rsidR="00144D8D" w:rsidRPr="00500565">
        <w:rPr>
          <w:rFonts w:ascii="Calibri" w:hAnsi="Calibri" w:cs="Calibri"/>
        </w:rPr>
        <w:t>a platform</w:t>
      </w:r>
      <w:r w:rsidR="006004BC" w:rsidRPr="00500565">
        <w:rPr>
          <w:rFonts w:ascii="Calibri" w:hAnsi="Calibri" w:cs="Calibri"/>
        </w:rPr>
        <w:t xml:space="preserve"> </w:t>
      </w:r>
      <w:r w:rsidR="00A60918" w:rsidRPr="00500565">
        <w:rPr>
          <w:rFonts w:ascii="Calibri" w:hAnsi="Calibri" w:cs="Calibri"/>
        </w:rPr>
        <w:t xml:space="preserve">that </w:t>
      </w:r>
      <w:r w:rsidR="006004BC" w:rsidRPr="00500565">
        <w:rPr>
          <w:rFonts w:ascii="Calibri" w:hAnsi="Calibri" w:cs="Calibri"/>
        </w:rPr>
        <w:t>meet</w:t>
      </w:r>
      <w:r w:rsidR="00A60918" w:rsidRPr="00500565">
        <w:rPr>
          <w:rFonts w:ascii="Calibri" w:hAnsi="Calibri" w:cs="Calibri"/>
        </w:rPr>
        <w:t>s</w:t>
      </w:r>
      <w:r w:rsidR="006004BC" w:rsidRPr="00500565">
        <w:rPr>
          <w:rFonts w:ascii="Calibri" w:hAnsi="Calibri" w:cs="Calibri"/>
        </w:rPr>
        <w:t xml:space="preserve"> the needs of and is universally accessible to all students.</w:t>
      </w:r>
      <w:r w:rsidR="5EAE6D7B" w:rsidRPr="00500565">
        <w:rPr>
          <w:rFonts w:ascii="Calibri" w:hAnsi="Calibri" w:cs="Calibri"/>
        </w:rPr>
        <w:t xml:space="preserve"> </w:t>
      </w:r>
    </w:p>
    <w:p w14:paraId="5B080593" w14:textId="5F4282E6" w:rsidR="00B60775" w:rsidRPr="00500565" w:rsidRDefault="00B60775" w:rsidP="59876314">
      <w:pPr>
        <w:pStyle w:val="paragraph"/>
        <w:spacing w:before="0" w:beforeAutospacing="0" w:after="0" w:afterAutospacing="0"/>
        <w:rPr>
          <w:rFonts w:ascii="Calibri" w:hAnsi="Calibri" w:cs="Calibri"/>
        </w:rPr>
      </w:pPr>
    </w:p>
    <w:p w14:paraId="26F06A2E" w14:textId="0779A1FB" w:rsidR="00B60775" w:rsidRPr="00500565" w:rsidRDefault="005124C1" w:rsidP="59876314">
      <w:pPr>
        <w:pStyle w:val="paragraph"/>
        <w:spacing w:before="0" w:beforeAutospacing="0" w:after="0" w:afterAutospacing="0"/>
        <w:rPr>
          <w:rFonts w:ascii="Calibri" w:hAnsi="Calibri" w:cs="Calibri"/>
        </w:rPr>
      </w:pPr>
      <w:r w:rsidRPr="00500565">
        <w:rPr>
          <w:rFonts w:ascii="Calibri" w:hAnsi="Calibri" w:cs="Calibri"/>
        </w:rPr>
        <w:t>O</w:t>
      </w:r>
      <w:r w:rsidR="5EAE6D7B" w:rsidRPr="00500565">
        <w:rPr>
          <w:rFonts w:ascii="Calibri" w:hAnsi="Calibri" w:cs="Calibri"/>
        </w:rPr>
        <w:t>f note, DESE</w:t>
      </w:r>
      <w:r w:rsidR="000B1A28" w:rsidRPr="00500565">
        <w:rPr>
          <w:rFonts w:ascii="Calibri" w:hAnsi="Calibri" w:cs="Calibri"/>
        </w:rPr>
        <w:t>’s</w:t>
      </w:r>
      <w:r w:rsidR="00B60775" w:rsidRPr="00500565">
        <w:rPr>
          <w:rFonts w:ascii="Calibri" w:hAnsi="Calibri" w:cs="Calibri"/>
        </w:rPr>
        <w:t xml:space="preserve"> Office of Adult </w:t>
      </w:r>
      <w:r w:rsidR="00C17791" w:rsidRPr="00500565">
        <w:rPr>
          <w:rFonts w:ascii="Calibri" w:hAnsi="Calibri" w:cs="Calibri"/>
        </w:rPr>
        <w:t xml:space="preserve">and </w:t>
      </w:r>
      <w:r w:rsidR="00B60775" w:rsidRPr="00500565">
        <w:rPr>
          <w:rFonts w:ascii="Calibri" w:hAnsi="Calibri" w:cs="Calibri"/>
        </w:rPr>
        <w:t>Community Learning Services reach</w:t>
      </w:r>
      <w:r w:rsidR="000B1A28" w:rsidRPr="00500565">
        <w:rPr>
          <w:rFonts w:ascii="Calibri" w:hAnsi="Calibri" w:cs="Calibri"/>
        </w:rPr>
        <w:t>es</w:t>
      </w:r>
      <w:r w:rsidR="00B60775" w:rsidRPr="00500565">
        <w:rPr>
          <w:rFonts w:ascii="Calibri" w:hAnsi="Calibri" w:cs="Calibri"/>
        </w:rPr>
        <w:t xml:space="preserve"> out to community partners </w:t>
      </w:r>
      <w:r w:rsidR="0049458A" w:rsidRPr="00500565">
        <w:rPr>
          <w:rFonts w:ascii="Calibri" w:hAnsi="Calibri" w:cs="Calibri"/>
        </w:rPr>
        <w:t xml:space="preserve">that are working with </w:t>
      </w:r>
      <w:r w:rsidR="00B60775" w:rsidRPr="00500565">
        <w:rPr>
          <w:rFonts w:ascii="Calibri" w:hAnsi="Calibri" w:cs="Calibri"/>
        </w:rPr>
        <w:t>adults who are obtaining their high school equivalency (HiSET or GED)</w:t>
      </w:r>
      <w:r w:rsidR="001F08B5" w:rsidRPr="00500565">
        <w:rPr>
          <w:rFonts w:ascii="Calibri" w:hAnsi="Calibri" w:cs="Calibri"/>
        </w:rPr>
        <w:t xml:space="preserve">. Those partners </w:t>
      </w:r>
      <w:r w:rsidR="003854B7" w:rsidRPr="00500565">
        <w:rPr>
          <w:rFonts w:ascii="Calibri" w:hAnsi="Calibri" w:cs="Calibri"/>
        </w:rPr>
        <w:t xml:space="preserve">then have the information they need to </w:t>
      </w:r>
      <w:r w:rsidR="007376BC" w:rsidRPr="00500565">
        <w:rPr>
          <w:rFonts w:ascii="Calibri" w:hAnsi="Calibri" w:cs="Calibri"/>
        </w:rPr>
        <w:t xml:space="preserve">tell their clients about </w:t>
      </w:r>
      <w:r w:rsidR="00B60775" w:rsidRPr="00500565">
        <w:rPr>
          <w:rFonts w:ascii="Calibri" w:hAnsi="Calibri" w:cs="Calibri"/>
        </w:rPr>
        <w:t>FAFSA and accessing higher education.</w:t>
      </w:r>
    </w:p>
    <w:p w14:paraId="0F3631D4" w14:textId="77777777" w:rsidR="00D72763" w:rsidRDefault="00D72763" w:rsidP="00B60775">
      <w:pPr>
        <w:spacing w:after="0" w:line="240" w:lineRule="auto"/>
        <w:rPr>
          <w:rFonts w:ascii="Calibri" w:hAnsi="Calibri" w:cs="Calibri"/>
        </w:rPr>
      </w:pPr>
    </w:p>
    <w:p w14:paraId="20A669B2" w14:textId="3C3659CF" w:rsidR="71B4303B" w:rsidRDefault="5D594D74" w:rsidP="00B43596">
      <w:pPr>
        <w:pStyle w:val="Heading2"/>
        <w:spacing w:after="0"/>
        <w:ind w:firstLine="720"/>
      </w:pPr>
      <w:bookmarkStart w:id="31" w:name="_Toc286761557"/>
      <w:bookmarkStart w:id="32" w:name="_Toc190937220"/>
      <w:r>
        <w:t>FAFSA and MASFA Support in Schools</w:t>
      </w:r>
      <w:bookmarkEnd w:id="31"/>
      <w:bookmarkEnd w:id="32"/>
    </w:p>
    <w:p w14:paraId="46F07BD1" w14:textId="5365AFD6" w:rsidR="2522DB03" w:rsidRPr="00B43596" w:rsidRDefault="780201D6" w:rsidP="530E8C70">
      <w:pPr>
        <w:rPr>
          <w:rFonts w:ascii="Calibri" w:hAnsi="Calibri" w:cs="Calibri"/>
          <w:sz w:val="24"/>
          <w:szCs w:val="24"/>
        </w:rPr>
      </w:pPr>
      <w:r w:rsidRPr="00B43596">
        <w:rPr>
          <w:rFonts w:ascii="Calibri" w:hAnsi="Calibri" w:cs="Calibri"/>
          <w:sz w:val="24"/>
          <w:szCs w:val="24"/>
        </w:rPr>
        <w:t xml:space="preserve">School counselors in Massachusetts are crucial </w:t>
      </w:r>
      <w:r w:rsidR="00E236B4" w:rsidRPr="00B43596">
        <w:rPr>
          <w:rFonts w:ascii="Calibri" w:hAnsi="Calibri" w:cs="Calibri"/>
          <w:sz w:val="24"/>
          <w:szCs w:val="24"/>
        </w:rPr>
        <w:t xml:space="preserve">sources of </w:t>
      </w:r>
      <w:r w:rsidR="00C65461" w:rsidRPr="00B43596">
        <w:rPr>
          <w:rFonts w:ascii="Calibri" w:hAnsi="Calibri" w:cs="Calibri"/>
          <w:sz w:val="24"/>
          <w:szCs w:val="24"/>
        </w:rPr>
        <w:t xml:space="preserve">FAFSA and MASFA </w:t>
      </w:r>
      <w:r w:rsidRPr="00B43596">
        <w:rPr>
          <w:rFonts w:ascii="Calibri" w:hAnsi="Calibri" w:cs="Calibri"/>
          <w:sz w:val="24"/>
          <w:szCs w:val="24"/>
        </w:rPr>
        <w:t xml:space="preserve">information </w:t>
      </w:r>
      <w:r w:rsidR="00C65461" w:rsidRPr="00B43596">
        <w:rPr>
          <w:rFonts w:ascii="Calibri" w:hAnsi="Calibri" w:cs="Calibri"/>
          <w:sz w:val="24"/>
          <w:szCs w:val="24"/>
        </w:rPr>
        <w:t>for students</w:t>
      </w:r>
      <w:r w:rsidRPr="00B43596">
        <w:rPr>
          <w:rFonts w:ascii="Calibri" w:hAnsi="Calibri" w:cs="Calibri"/>
          <w:sz w:val="24"/>
          <w:szCs w:val="24"/>
        </w:rPr>
        <w:t xml:space="preserve">. To </w:t>
      </w:r>
      <w:r w:rsidR="00714606" w:rsidRPr="00B43596">
        <w:rPr>
          <w:rFonts w:ascii="Calibri" w:hAnsi="Calibri" w:cs="Calibri"/>
          <w:sz w:val="24"/>
          <w:szCs w:val="24"/>
        </w:rPr>
        <w:t xml:space="preserve">assist </w:t>
      </w:r>
      <w:r w:rsidRPr="00B43596">
        <w:rPr>
          <w:rFonts w:ascii="Calibri" w:hAnsi="Calibri" w:cs="Calibri"/>
          <w:sz w:val="24"/>
          <w:szCs w:val="24"/>
        </w:rPr>
        <w:t>school counselors, who</w:t>
      </w:r>
      <w:r w:rsidR="000B2CF0" w:rsidRPr="00B43596">
        <w:rPr>
          <w:rFonts w:ascii="Calibri" w:hAnsi="Calibri" w:cs="Calibri"/>
          <w:sz w:val="24"/>
          <w:szCs w:val="24"/>
        </w:rPr>
        <w:t xml:space="preserve"> often have many demands on their time</w:t>
      </w:r>
      <w:r w:rsidRPr="00B43596">
        <w:rPr>
          <w:rFonts w:ascii="Calibri" w:hAnsi="Calibri" w:cs="Calibri"/>
          <w:sz w:val="24"/>
          <w:szCs w:val="24"/>
        </w:rPr>
        <w:t>, Massachusetts</w:t>
      </w:r>
      <w:r w:rsidR="4741DA32" w:rsidRPr="00B43596">
        <w:rPr>
          <w:rFonts w:ascii="Calibri" w:hAnsi="Calibri" w:cs="Calibri"/>
          <w:sz w:val="24"/>
          <w:szCs w:val="24"/>
        </w:rPr>
        <w:t xml:space="preserve"> offers additional support for in-school FAF</w:t>
      </w:r>
      <w:r w:rsidR="006F60EE" w:rsidRPr="00B43596">
        <w:rPr>
          <w:rFonts w:ascii="Calibri" w:hAnsi="Calibri" w:cs="Calibri"/>
          <w:sz w:val="24"/>
          <w:szCs w:val="24"/>
        </w:rPr>
        <w:t>S</w:t>
      </w:r>
      <w:r w:rsidR="4741DA32" w:rsidRPr="00B43596">
        <w:rPr>
          <w:rFonts w:ascii="Calibri" w:hAnsi="Calibri" w:cs="Calibri"/>
          <w:sz w:val="24"/>
          <w:szCs w:val="24"/>
        </w:rPr>
        <w:t>A and MASFA completion efforts</w:t>
      </w:r>
      <w:r w:rsidR="5B214441" w:rsidRPr="00B43596">
        <w:rPr>
          <w:rFonts w:ascii="Calibri" w:hAnsi="Calibri" w:cs="Calibri"/>
          <w:sz w:val="24"/>
          <w:szCs w:val="24"/>
        </w:rPr>
        <w:t xml:space="preserve"> through partnerships with</w:t>
      </w:r>
      <w:r w:rsidR="00B22B1A" w:rsidRPr="00B43596">
        <w:rPr>
          <w:rFonts w:ascii="Calibri" w:hAnsi="Calibri" w:cs="Calibri"/>
          <w:sz w:val="24"/>
          <w:szCs w:val="24"/>
        </w:rPr>
        <w:t xml:space="preserve"> entities </w:t>
      </w:r>
      <w:r w:rsidR="00144D8D" w:rsidRPr="00B43596">
        <w:rPr>
          <w:rFonts w:ascii="Calibri" w:hAnsi="Calibri" w:cs="Calibri"/>
          <w:sz w:val="24"/>
          <w:szCs w:val="24"/>
        </w:rPr>
        <w:t>such as GEAR</w:t>
      </w:r>
      <w:r w:rsidR="00B22B1A" w:rsidRPr="00B43596">
        <w:rPr>
          <w:rFonts w:ascii="Calibri" w:hAnsi="Calibri" w:cs="Calibri"/>
          <w:sz w:val="24"/>
          <w:szCs w:val="24"/>
        </w:rPr>
        <w:t xml:space="preserve"> UP. </w:t>
      </w:r>
      <w:r w:rsidR="5B214441" w:rsidRPr="00B43596">
        <w:rPr>
          <w:rFonts w:ascii="Calibri" w:hAnsi="Calibri" w:cs="Calibri"/>
          <w:sz w:val="24"/>
          <w:szCs w:val="24"/>
        </w:rPr>
        <w:t xml:space="preserve"> </w:t>
      </w:r>
    </w:p>
    <w:p w14:paraId="3AE30868" w14:textId="516453C7" w:rsidR="5E25D52F" w:rsidRPr="00BC2946" w:rsidRDefault="6FE21ED9" w:rsidP="31D3A94F">
      <w:pPr>
        <w:rPr>
          <w:rFonts w:ascii="Calibri" w:hAnsi="Calibri" w:cs="Calibri"/>
          <w:sz w:val="24"/>
          <w:szCs w:val="24"/>
        </w:rPr>
      </w:pPr>
      <w:r w:rsidRPr="00BC2946">
        <w:rPr>
          <w:rFonts w:ascii="Calibri" w:hAnsi="Calibri" w:cs="Calibri"/>
          <w:sz w:val="24"/>
          <w:szCs w:val="24"/>
        </w:rPr>
        <w:t xml:space="preserve">In </w:t>
      </w:r>
      <w:r w:rsidR="00B22B1A" w:rsidRPr="00BC2946">
        <w:rPr>
          <w:rFonts w:ascii="Calibri" w:hAnsi="Calibri" w:cs="Calibri"/>
          <w:sz w:val="24"/>
          <w:szCs w:val="24"/>
        </w:rPr>
        <w:t>s</w:t>
      </w:r>
      <w:r w:rsidRPr="00BC2946">
        <w:rPr>
          <w:rFonts w:ascii="Calibri" w:hAnsi="Calibri" w:cs="Calibri"/>
          <w:sz w:val="24"/>
          <w:szCs w:val="24"/>
        </w:rPr>
        <w:t xml:space="preserve">pring </w:t>
      </w:r>
      <w:r w:rsidR="5F00A70D" w:rsidRPr="00BC2946">
        <w:rPr>
          <w:rFonts w:ascii="Calibri" w:hAnsi="Calibri" w:cs="Calibri"/>
          <w:sz w:val="24"/>
          <w:szCs w:val="24"/>
        </w:rPr>
        <w:t xml:space="preserve">2024, </w:t>
      </w:r>
      <w:r w:rsidR="2FB4FDDA" w:rsidRPr="00BC2946">
        <w:rPr>
          <w:rFonts w:ascii="Calibri" w:hAnsi="Calibri" w:cs="Calibri"/>
          <w:sz w:val="24"/>
          <w:szCs w:val="24"/>
        </w:rPr>
        <w:t xml:space="preserve">DHE, in partnership with DESE, </w:t>
      </w:r>
      <w:r w:rsidR="5F00A70D" w:rsidRPr="00BC2946">
        <w:rPr>
          <w:rFonts w:ascii="Calibri" w:hAnsi="Calibri" w:cs="Calibri"/>
          <w:sz w:val="24"/>
          <w:szCs w:val="24"/>
        </w:rPr>
        <w:t>issued grants totaling $550,000 to more than 100 Massachusetts public schools serving Gateway Cities</w:t>
      </w:r>
      <w:r w:rsidR="00E66107" w:rsidRPr="00BC2946">
        <w:rPr>
          <w:rFonts w:ascii="Calibri" w:hAnsi="Calibri" w:cs="Calibri"/>
          <w:sz w:val="24"/>
          <w:szCs w:val="24"/>
        </w:rPr>
        <w:t>. The funds were designed</w:t>
      </w:r>
      <w:r w:rsidR="5F00A70D" w:rsidRPr="00BC2946">
        <w:rPr>
          <w:rFonts w:ascii="Calibri" w:hAnsi="Calibri" w:cs="Calibri"/>
          <w:sz w:val="24"/>
          <w:szCs w:val="24"/>
        </w:rPr>
        <w:t xml:space="preserve"> to help </w:t>
      </w:r>
      <w:r w:rsidR="00EA293F" w:rsidRPr="00BC2946">
        <w:rPr>
          <w:rFonts w:ascii="Calibri" w:hAnsi="Calibri" w:cs="Calibri"/>
          <w:sz w:val="24"/>
          <w:szCs w:val="24"/>
        </w:rPr>
        <w:t xml:space="preserve">encourage </w:t>
      </w:r>
      <w:r w:rsidR="5F00A70D" w:rsidRPr="00BC2946">
        <w:rPr>
          <w:rFonts w:ascii="Calibri" w:hAnsi="Calibri" w:cs="Calibri"/>
          <w:sz w:val="24"/>
          <w:szCs w:val="24"/>
        </w:rPr>
        <w:t xml:space="preserve">high school seniors </w:t>
      </w:r>
      <w:r w:rsidR="00EA293F" w:rsidRPr="00BC2946">
        <w:rPr>
          <w:rFonts w:ascii="Calibri" w:hAnsi="Calibri" w:cs="Calibri"/>
          <w:sz w:val="24"/>
          <w:szCs w:val="24"/>
        </w:rPr>
        <w:t xml:space="preserve">to </w:t>
      </w:r>
      <w:r w:rsidR="5F00A70D" w:rsidRPr="00BC2946">
        <w:rPr>
          <w:rFonts w:ascii="Calibri" w:hAnsi="Calibri" w:cs="Calibri"/>
          <w:sz w:val="24"/>
          <w:szCs w:val="24"/>
        </w:rPr>
        <w:t>complete the FAFSA</w:t>
      </w:r>
      <w:r w:rsidR="4C601EB4" w:rsidRPr="00BC2946">
        <w:rPr>
          <w:rFonts w:ascii="Calibri" w:hAnsi="Calibri" w:cs="Calibri"/>
          <w:sz w:val="24"/>
          <w:szCs w:val="24"/>
        </w:rPr>
        <w:t xml:space="preserve">. School leaders and counselors were able </w:t>
      </w:r>
      <w:r w:rsidR="00513D32" w:rsidRPr="00BC2946">
        <w:rPr>
          <w:rFonts w:ascii="Calibri" w:hAnsi="Calibri" w:cs="Calibri"/>
          <w:sz w:val="24"/>
          <w:szCs w:val="24"/>
        </w:rPr>
        <w:t xml:space="preserve">to </w:t>
      </w:r>
      <w:r w:rsidR="4C601EB4" w:rsidRPr="00BC2946">
        <w:rPr>
          <w:rFonts w:ascii="Calibri" w:hAnsi="Calibri" w:cs="Calibri"/>
          <w:sz w:val="24"/>
          <w:szCs w:val="24"/>
        </w:rPr>
        <w:t>dedicate grant money to FAFSA completion events or celebrations</w:t>
      </w:r>
      <w:r w:rsidR="76FAFCF4" w:rsidRPr="00BC2946">
        <w:rPr>
          <w:rFonts w:ascii="Calibri" w:hAnsi="Calibri" w:cs="Calibri"/>
          <w:sz w:val="24"/>
          <w:szCs w:val="24"/>
        </w:rPr>
        <w:t xml:space="preserve"> and</w:t>
      </w:r>
      <w:r w:rsidR="12D9498C" w:rsidRPr="00BC2946">
        <w:rPr>
          <w:rFonts w:ascii="Calibri" w:hAnsi="Calibri" w:cs="Calibri"/>
          <w:sz w:val="24"/>
          <w:szCs w:val="24"/>
        </w:rPr>
        <w:t xml:space="preserve"> to</w:t>
      </w:r>
      <w:r w:rsidR="4C601EB4" w:rsidRPr="00BC2946">
        <w:rPr>
          <w:rFonts w:ascii="Calibri" w:hAnsi="Calibri" w:cs="Calibri"/>
          <w:sz w:val="24"/>
          <w:szCs w:val="24"/>
        </w:rPr>
        <w:t xml:space="preserve"> prizes such as gift cards and school-branded merchandise</w:t>
      </w:r>
      <w:r w:rsidR="633C940A" w:rsidRPr="00BC2946">
        <w:rPr>
          <w:rFonts w:ascii="Calibri" w:hAnsi="Calibri" w:cs="Calibri"/>
          <w:sz w:val="24"/>
          <w:szCs w:val="24"/>
        </w:rPr>
        <w:t xml:space="preserve"> </w:t>
      </w:r>
      <w:r w:rsidR="4C601EB4" w:rsidRPr="00BC2946">
        <w:rPr>
          <w:rFonts w:ascii="Calibri" w:hAnsi="Calibri" w:cs="Calibri"/>
          <w:sz w:val="24"/>
          <w:szCs w:val="24"/>
        </w:rPr>
        <w:t>for students who complete the FAFSA</w:t>
      </w:r>
      <w:r w:rsidR="5D2580AF" w:rsidRPr="00BC2946">
        <w:rPr>
          <w:rFonts w:ascii="Calibri" w:hAnsi="Calibri" w:cs="Calibri"/>
          <w:sz w:val="24"/>
          <w:szCs w:val="24"/>
        </w:rPr>
        <w:t>.</w:t>
      </w:r>
      <w:r w:rsidR="209F43B1" w:rsidRPr="00BC2946">
        <w:rPr>
          <w:rFonts w:ascii="Calibri" w:hAnsi="Calibri" w:cs="Calibri"/>
          <w:sz w:val="24"/>
          <w:szCs w:val="24"/>
        </w:rPr>
        <w:t xml:space="preserve"> </w:t>
      </w:r>
      <w:r w:rsidR="00BC2946">
        <w:rPr>
          <w:rFonts w:ascii="Calibri" w:hAnsi="Calibri" w:cs="Calibri"/>
          <w:sz w:val="24"/>
          <w:szCs w:val="24"/>
        </w:rPr>
        <w:t>DHE</w:t>
      </w:r>
      <w:r w:rsidR="00373973" w:rsidRPr="00BC2946">
        <w:rPr>
          <w:rFonts w:ascii="Calibri" w:hAnsi="Calibri" w:cs="Calibri"/>
          <w:sz w:val="24"/>
          <w:szCs w:val="24"/>
        </w:rPr>
        <w:t xml:space="preserve"> </w:t>
      </w:r>
      <w:r w:rsidR="209F43B1" w:rsidRPr="00BC2946">
        <w:rPr>
          <w:rFonts w:ascii="Calibri" w:hAnsi="Calibri" w:cs="Calibri"/>
          <w:sz w:val="24"/>
          <w:szCs w:val="24"/>
        </w:rPr>
        <w:t>received positive feedback</w:t>
      </w:r>
      <w:r w:rsidR="3DEBBE89" w:rsidRPr="00BC2946">
        <w:rPr>
          <w:rFonts w:ascii="Calibri" w:hAnsi="Calibri" w:cs="Calibri"/>
          <w:sz w:val="24"/>
          <w:szCs w:val="24"/>
        </w:rPr>
        <w:t xml:space="preserve"> from school districts</w:t>
      </w:r>
      <w:r w:rsidR="209F43B1" w:rsidRPr="00BC2946">
        <w:rPr>
          <w:rFonts w:ascii="Calibri" w:hAnsi="Calibri" w:cs="Calibri"/>
          <w:sz w:val="24"/>
          <w:szCs w:val="24"/>
        </w:rPr>
        <w:t xml:space="preserve"> about the grant program and plans to continue it </w:t>
      </w:r>
      <w:r w:rsidR="004674B0" w:rsidRPr="00BC2946">
        <w:rPr>
          <w:rFonts w:ascii="Calibri" w:hAnsi="Calibri" w:cs="Calibri"/>
          <w:sz w:val="24"/>
          <w:szCs w:val="24"/>
        </w:rPr>
        <w:t>in</w:t>
      </w:r>
      <w:r w:rsidR="209F43B1" w:rsidRPr="00BC2946">
        <w:rPr>
          <w:rFonts w:ascii="Calibri" w:hAnsi="Calibri" w:cs="Calibri"/>
          <w:sz w:val="24"/>
          <w:szCs w:val="24"/>
        </w:rPr>
        <w:t xml:space="preserve"> the 2024-25 academic year</w:t>
      </w:r>
      <w:r w:rsidR="00941DBD" w:rsidRPr="00BC2946">
        <w:rPr>
          <w:rFonts w:ascii="Calibri" w:hAnsi="Calibri" w:cs="Calibri"/>
          <w:sz w:val="24"/>
          <w:szCs w:val="24"/>
        </w:rPr>
        <w:t xml:space="preserve">. </w:t>
      </w:r>
    </w:p>
    <w:p w14:paraId="28D77FA8" w14:textId="382847E1" w:rsidR="5E25D52F" w:rsidRDefault="7F5ECE3D" w:rsidP="00BC2946">
      <w:pPr>
        <w:pStyle w:val="Heading2"/>
        <w:ind w:left="720"/>
        <w:rPr>
          <w:rFonts w:ascii="Calibri" w:hAnsi="Calibri" w:cs="Calibri"/>
        </w:rPr>
      </w:pPr>
      <w:bookmarkStart w:id="33" w:name="_Toc1804145843"/>
      <w:r>
        <w:br/>
      </w:r>
      <w:bookmarkStart w:id="34" w:name="_Toc190937221"/>
      <w:r>
        <w:t>Tracking and Data Analytics</w:t>
      </w:r>
      <w:bookmarkEnd w:id="33"/>
      <w:bookmarkEnd w:id="34"/>
    </w:p>
    <w:p w14:paraId="6A3AE784" w14:textId="5293CEEC" w:rsidR="5E25D52F" w:rsidRPr="00BC2946" w:rsidRDefault="248ECD02" w:rsidP="1D972E57">
      <w:pPr>
        <w:spacing w:after="0" w:line="240" w:lineRule="auto"/>
        <w:rPr>
          <w:rFonts w:ascii="Calibri" w:hAnsi="Calibri" w:cs="Calibri"/>
          <w:sz w:val="24"/>
          <w:szCs w:val="24"/>
        </w:rPr>
      </w:pPr>
      <w:r w:rsidRPr="00BC2946">
        <w:rPr>
          <w:rFonts w:ascii="Calibri" w:hAnsi="Calibri" w:cs="Calibri"/>
          <w:sz w:val="24"/>
          <w:szCs w:val="24"/>
        </w:rPr>
        <w:t xml:space="preserve">Massachusetts uses data on FAFSA </w:t>
      </w:r>
      <w:r w:rsidR="7AEF7201" w:rsidRPr="00BC2946">
        <w:rPr>
          <w:rFonts w:ascii="Calibri" w:hAnsi="Calibri" w:cs="Calibri"/>
          <w:sz w:val="24"/>
          <w:szCs w:val="24"/>
        </w:rPr>
        <w:t xml:space="preserve">completion </w:t>
      </w:r>
      <w:r w:rsidRPr="00BC2946">
        <w:rPr>
          <w:rFonts w:ascii="Calibri" w:hAnsi="Calibri" w:cs="Calibri"/>
          <w:sz w:val="24"/>
          <w:szCs w:val="24"/>
        </w:rPr>
        <w:t xml:space="preserve">to </w:t>
      </w:r>
      <w:r w:rsidR="00E95D34">
        <w:rPr>
          <w:rFonts w:ascii="Calibri" w:hAnsi="Calibri" w:cs="Calibri"/>
          <w:sz w:val="24"/>
          <w:szCs w:val="24"/>
        </w:rPr>
        <w:t>identify</w:t>
      </w:r>
      <w:r w:rsidRPr="00BC2946">
        <w:rPr>
          <w:rFonts w:ascii="Calibri" w:hAnsi="Calibri" w:cs="Calibri"/>
          <w:sz w:val="24"/>
          <w:szCs w:val="24"/>
        </w:rPr>
        <w:t xml:space="preserve"> schools and districts that may need additional support to improve rates. </w:t>
      </w:r>
      <w:r w:rsidR="00D82825" w:rsidRPr="00BC2946">
        <w:rPr>
          <w:rFonts w:ascii="Calibri" w:hAnsi="Calibri" w:cs="Calibri"/>
          <w:sz w:val="24"/>
          <w:szCs w:val="24"/>
        </w:rPr>
        <w:t xml:space="preserve">Both </w:t>
      </w:r>
      <w:r w:rsidR="7B1F3E5F" w:rsidRPr="00BC2946">
        <w:rPr>
          <w:rFonts w:ascii="Calibri" w:hAnsi="Calibri" w:cs="Calibri"/>
          <w:sz w:val="24"/>
          <w:szCs w:val="24"/>
        </w:rPr>
        <w:t>DESE and DHE</w:t>
      </w:r>
      <w:r w:rsidR="01A60307" w:rsidRPr="00BC2946">
        <w:rPr>
          <w:rFonts w:ascii="Calibri" w:hAnsi="Calibri" w:cs="Calibri"/>
          <w:sz w:val="24"/>
          <w:szCs w:val="24"/>
        </w:rPr>
        <w:t>, in partnership with the Executive Office of Education</w:t>
      </w:r>
      <w:r w:rsidR="7EF8B7BD" w:rsidRPr="00BC2946">
        <w:rPr>
          <w:rFonts w:ascii="Calibri" w:hAnsi="Calibri" w:cs="Calibri"/>
          <w:sz w:val="24"/>
          <w:szCs w:val="24"/>
        </w:rPr>
        <w:t xml:space="preserve"> (EOE)</w:t>
      </w:r>
      <w:r w:rsidR="01A60307" w:rsidRPr="00BC2946">
        <w:rPr>
          <w:rFonts w:ascii="Calibri" w:hAnsi="Calibri" w:cs="Calibri"/>
          <w:sz w:val="24"/>
          <w:szCs w:val="24"/>
        </w:rPr>
        <w:t xml:space="preserve">, have developed timely reports that allow schools and districts to monitor </w:t>
      </w:r>
      <w:r w:rsidR="00500164" w:rsidRPr="00BC2946">
        <w:rPr>
          <w:rFonts w:ascii="Calibri" w:hAnsi="Calibri" w:cs="Calibri"/>
          <w:sz w:val="24"/>
          <w:szCs w:val="24"/>
        </w:rPr>
        <w:t>FAFSA completion</w:t>
      </w:r>
      <w:r w:rsidR="4DAD220C" w:rsidRPr="00BC2946">
        <w:rPr>
          <w:rFonts w:ascii="Calibri" w:hAnsi="Calibri" w:cs="Calibri"/>
          <w:sz w:val="24"/>
          <w:szCs w:val="24"/>
        </w:rPr>
        <w:t xml:space="preserve"> rates</w:t>
      </w:r>
      <w:r w:rsidR="00500164" w:rsidRPr="00BC2946">
        <w:rPr>
          <w:rFonts w:ascii="Calibri" w:hAnsi="Calibri" w:cs="Calibri"/>
          <w:sz w:val="24"/>
          <w:szCs w:val="24"/>
        </w:rPr>
        <w:t>.</w:t>
      </w:r>
      <w:r w:rsidR="01A60307" w:rsidRPr="00BC2946">
        <w:rPr>
          <w:rFonts w:ascii="Calibri" w:hAnsi="Calibri" w:cs="Calibri"/>
          <w:sz w:val="24"/>
          <w:szCs w:val="24"/>
        </w:rPr>
        <w:t xml:space="preserve"> School counselors and other educators can use these reports alongside other college and career readiness resources to support students in the college application process. </w:t>
      </w:r>
      <w:r w:rsidR="004C4A81" w:rsidRPr="00BC2946">
        <w:rPr>
          <w:rFonts w:ascii="Calibri" w:hAnsi="Calibri" w:cs="Calibri"/>
          <w:sz w:val="24"/>
          <w:szCs w:val="24"/>
        </w:rPr>
        <w:t xml:space="preserve">Both </w:t>
      </w:r>
      <w:r w:rsidR="2371DE64" w:rsidRPr="00BC2946">
        <w:rPr>
          <w:rFonts w:ascii="Calibri" w:hAnsi="Calibri" w:cs="Calibri"/>
          <w:sz w:val="24"/>
          <w:szCs w:val="24"/>
        </w:rPr>
        <w:t xml:space="preserve">DESE and DHE collaborate with MEFA and MASCA to </w:t>
      </w:r>
      <w:r w:rsidR="00BD5FD2" w:rsidRPr="00BC2946">
        <w:rPr>
          <w:rFonts w:ascii="Calibri" w:hAnsi="Calibri" w:cs="Calibri"/>
          <w:sz w:val="24"/>
          <w:szCs w:val="24"/>
        </w:rPr>
        <w:t xml:space="preserve">help </w:t>
      </w:r>
      <w:r w:rsidR="2371DE64" w:rsidRPr="00BC2946">
        <w:rPr>
          <w:rFonts w:ascii="Calibri" w:hAnsi="Calibri" w:cs="Calibri"/>
          <w:sz w:val="24"/>
          <w:szCs w:val="24"/>
        </w:rPr>
        <w:t xml:space="preserve">school counselors and other school-level advocates </w:t>
      </w:r>
      <w:r w:rsidR="00764454" w:rsidRPr="00BC2946">
        <w:rPr>
          <w:rFonts w:ascii="Calibri" w:hAnsi="Calibri" w:cs="Calibri"/>
          <w:sz w:val="24"/>
          <w:szCs w:val="24"/>
        </w:rPr>
        <w:t xml:space="preserve">learn how to </w:t>
      </w:r>
      <w:r w:rsidR="2371DE64" w:rsidRPr="00BC2946">
        <w:rPr>
          <w:rFonts w:ascii="Calibri" w:hAnsi="Calibri" w:cs="Calibri"/>
          <w:sz w:val="24"/>
          <w:szCs w:val="24"/>
        </w:rPr>
        <w:t>access and interpret these data.</w:t>
      </w:r>
    </w:p>
    <w:p w14:paraId="050FE496" w14:textId="7530669D" w:rsidR="5E25D52F" w:rsidRPr="00BC2946" w:rsidRDefault="5E25D52F" w:rsidP="1D972E57">
      <w:pPr>
        <w:spacing w:after="0" w:line="240" w:lineRule="auto"/>
        <w:rPr>
          <w:rFonts w:ascii="Calibri" w:hAnsi="Calibri" w:cs="Calibri"/>
          <w:sz w:val="24"/>
          <w:szCs w:val="24"/>
        </w:rPr>
      </w:pPr>
    </w:p>
    <w:p w14:paraId="04688971" w14:textId="7CEE8ABE" w:rsidR="5E25D52F" w:rsidRPr="00BC2946" w:rsidRDefault="01A60307" w:rsidP="1D972E57">
      <w:pPr>
        <w:spacing w:after="0" w:line="240" w:lineRule="auto"/>
        <w:rPr>
          <w:rFonts w:ascii="Calibri" w:hAnsi="Calibri" w:cs="Calibri"/>
          <w:sz w:val="24"/>
          <w:szCs w:val="24"/>
        </w:rPr>
      </w:pPr>
      <w:r w:rsidRPr="00BC2946">
        <w:rPr>
          <w:rFonts w:ascii="Calibri" w:hAnsi="Calibri" w:cs="Calibri"/>
          <w:sz w:val="24"/>
          <w:szCs w:val="24"/>
        </w:rPr>
        <w:t xml:space="preserve">Two FAFSA reports </w:t>
      </w:r>
      <w:r w:rsidR="1F4E2E18" w:rsidRPr="00BC2946">
        <w:rPr>
          <w:rFonts w:ascii="Calibri" w:hAnsi="Calibri" w:cs="Calibri"/>
          <w:sz w:val="24"/>
          <w:szCs w:val="24"/>
        </w:rPr>
        <w:t xml:space="preserve">are </w:t>
      </w:r>
      <w:r w:rsidRPr="00BC2946">
        <w:rPr>
          <w:rFonts w:ascii="Calibri" w:hAnsi="Calibri" w:cs="Calibri"/>
          <w:sz w:val="24"/>
          <w:szCs w:val="24"/>
        </w:rPr>
        <w:t xml:space="preserve">available </w:t>
      </w:r>
      <w:r w:rsidR="00BB611D" w:rsidRPr="00BC2946">
        <w:rPr>
          <w:rFonts w:ascii="Calibri" w:hAnsi="Calibri" w:cs="Calibri"/>
          <w:sz w:val="24"/>
          <w:szCs w:val="24"/>
        </w:rPr>
        <w:t xml:space="preserve">to </w:t>
      </w:r>
      <w:r w:rsidRPr="00BC2946">
        <w:rPr>
          <w:rFonts w:ascii="Calibri" w:hAnsi="Calibri" w:cs="Calibri"/>
          <w:sz w:val="24"/>
          <w:szCs w:val="24"/>
        </w:rPr>
        <w:t>districts and high schools in DESE’s E</w:t>
      </w:r>
      <w:r w:rsidR="00AC4F6D" w:rsidRPr="00BC2946">
        <w:rPr>
          <w:rFonts w:ascii="Calibri" w:hAnsi="Calibri" w:cs="Calibri"/>
          <w:sz w:val="24"/>
          <w:szCs w:val="24"/>
        </w:rPr>
        <w:t>dwin</w:t>
      </w:r>
      <w:r w:rsidRPr="00BC2946">
        <w:rPr>
          <w:rFonts w:ascii="Calibri" w:hAnsi="Calibri" w:cs="Calibri"/>
          <w:sz w:val="24"/>
          <w:szCs w:val="24"/>
        </w:rPr>
        <w:t xml:space="preserve"> Analytics System: FAFSA Completion Report Summary CR307 and FAFSA Completion Report Detail CR607. </w:t>
      </w:r>
      <w:r w:rsidR="00BB611D" w:rsidRPr="00BC2946">
        <w:rPr>
          <w:rFonts w:ascii="Calibri" w:hAnsi="Calibri" w:cs="Calibri"/>
          <w:sz w:val="24"/>
          <w:szCs w:val="24"/>
        </w:rPr>
        <w:t>The i</w:t>
      </w:r>
      <w:r w:rsidR="45D03529" w:rsidRPr="00BC2946">
        <w:rPr>
          <w:rFonts w:ascii="Calibri" w:hAnsi="Calibri" w:cs="Calibri"/>
          <w:sz w:val="24"/>
          <w:szCs w:val="24"/>
        </w:rPr>
        <w:t>nf</w:t>
      </w:r>
      <w:r w:rsidRPr="00BC2946">
        <w:rPr>
          <w:rFonts w:ascii="Calibri" w:hAnsi="Calibri" w:cs="Calibri"/>
          <w:sz w:val="24"/>
          <w:szCs w:val="24"/>
        </w:rPr>
        <w:t xml:space="preserve">ormation </w:t>
      </w:r>
      <w:r w:rsidR="5FB1F69A" w:rsidRPr="00BC2946">
        <w:rPr>
          <w:rFonts w:ascii="Calibri" w:hAnsi="Calibri" w:cs="Calibri"/>
          <w:sz w:val="24"/>
          <w:szCs w:val="24"/>
        </w:rPr>
        <w:t xml:space="preserve">presented </w:t>
      </w:r>
      <w:r w:rsidRPr="00BC2946">
        <w:rPr>
          <w:rFonts w:ascii="Calibri" w:hAnsi="Calibri" w:cs="Calibri"/>
          <w:sz w:val="24"/>
          <w:szCs w:val="24"/>
        </w:rPr>
        <w:t xml:space="preserve">is dynamic and updated regularly. </w:t>
      </w:r>
      <w:r w:rsidR="002768DF" w:rsidRPr="00BC2946">
        <w:rPr>
          <w:rFonts w:ascii="Calibri" w:hAnsi="Calibri" w:cs="Calibri"/>
          <w:sz w:val="24"/>
          <w:szCs w:val="24"/>
        </w:rPr>
        <w:t xml:space="preserve">Both </w:t>
      </w:r>
      <w:r w:rsidRPr="00BC2946">
        <w:rPr>
          <w:rFonts w:ascii="Calibri" w:hAnsi="Calibri" w:cs="Calibri"/>
          <w:sz w:val="24"/>
          <w:szCs w:val="24"/>
        </w:rPr>
        <w:t xml:space="preserve">DESE and DHE review </w:t>
      </w:r>
      <w:r w:rsidR="335CBBDA" w:rsidRPr="00BC2946">
        <w:rPr>
          <w:rFonts w:ascii="Calibri" w:hAnsi="Calibri" w:cs="Calibri"/>
          <w:sz w:val="24"/>
          <w:szCs w:val="24"/>
        </w:rPr>
        <w:t xml:space="preserve">associated </w:t>
      </w:r>
      <w:r w:rsidRPr="00BC2946">
        <w:rPr>
          <w:rFonts w:ascii="Calibri" w:hAnsi="Calibri" w:cs="Calibri"/>
          <w:sz w:val="24"/>
          <w:szCs w:val="24"/>
        </w:rPr>
        <w:t xml:space="preserve">data weekly </w:t>
      </w:r>
      <w:r w:rsidR="00841622" w:rsidRPr="00BC2946">
        <w:rPr>
          <w:rFonts w:ascii="Calibri" w:hAnsi="Calibri" w:cs="Calibri"/>
          <w:sz w:val="24"/>
          <w:szCs w:val="24"/>
        </w:rPr>
        <w:t>and analyze completion rates once the FAFSA window opens for the year</w:t>
      </w:r>
      <w:r w:rsidRPr="00BC2946">
        <w:rPr>
          <w:rFonts w:ascii="Calibri" w:hAnsi="Calibri" w:cs="Calibri"/>
          <w:sz w:val="24"/>
          <w:szCs w:val="24"/>
        </w:rPr>
        <w:t xml:space="preserve">. </w:t>
      </w:r>
    </w:p>
    <w:p w14:paraId="272B4295" w14:textId="77777777" w:rsidR="00C80562" w:rsidRDefault="00C80562" w:rsidP="4BD7FDC8">
      <w:pPr>
        <w:spacing w:after="0" w:line="240" w:lineRule="auto"/>
      </w:pPr>
    </w:p>
    <w:p w14:paraId="2FF026E4" w14:textId="2B550351" w:rsidR="4B37255B" w:rsidRDefault="4B37255B" w:rsidP="001D4C30">
      <w:pPr>
        <w:pStyle w:val="Heading2"/>
        <w:ind w:firstLine="720"/>
      </w:pPr>
      <w:bookmarkStart w:id="35" w:name="_Toc896389142"/>
      <w:bookmarkStart w:id="36" w:name="_Toc190937222"/>
      <w:r>
        <w:lastRenderedPageBreak/>
        <w:t>Communications</w:t>
      </w:r>
      <w:bookmarkEnd w:id="35"/>
      <w:bookmarkEnd w:id="36"/>
    </w:p>
    <w:p w14:paraId="2DB024EC" w14:textId="3B149EA8" w:rsidR="4B37255B" w:rsidRPr="009C1E6F" w:rsidRDefault="368D4566" w:rsidP="59876314">
      <w:pPr>
        <w:rPr>
          <w:rFonts w:ascii="Calibri" w:eastAsia="Calibri" w:hAnsi="Calibri" w:cs="Calibri"/>
          <w:sz w:val="24"/>
          <w:szCs w:val="24"/>
        </w:rPr>
      </w:pPr>
      <w:r w:rsidRPr="009C1E6F">
        <w:rPr>
          <w:rFonts w:ascii="Calibri" w:eastAsia="Calibri" w:hAnsi="Calibri" w:cs="Calibri"/>
          <w:sz w:val="24"/>
          <w:szCs w:val="24"/>
        </w:rPr>
        <w:t xml:space="preserve">In addition to crucial ground-level FAFSA and MASFA completion work happening in schools and at nonprofits, Massachusetts </w:t>
      </w:r>
      <w:r w:rsidR="00AE082D" w:rsidRPr="009C1E6F">
        <w:rPr>
          <w:rFonts w:ascii="Calibri" w:eastAsia="Calibri" w:hAnsi="Calibri" w:cs="Calibri"/>
          <w:sz w:val="24"/>
          <w:szCs w:val="24"/>
        </w:rPr>
        <w:t xml:space="preserve">is using </w:t>
      </w:r>
      <w:r w:rsidRPr="009C1E6F">
        <w:rPr>
          <w:rFonts w:ascii="Calibri" w:eastAsia="Calibri" w:hAnsi="Calibri" w:cs="Calibri"/>
          <w:sz w:val="24"/>
          <w:szCs w:val="24"/>
        </w:rPr>
        <w:t xml:space="preserve">statewide and targeted communications to amplify information about </w:t>
      </w:r>
      <w:r w:rsidR="00F60625" w:rsidRPr="009C1E6F">
        <w:rPr>
          <w:rFonts w:ascii="Calibri" w:eastAsia="Calibri" w:hAnsi="Calibri" w:cs="Calibri"/>
          <w:sz w:val="24"/>
          <w:szCs w:val="24"/>
        </w:rPr>
        <w:t xml:space="preserve">the </w:t>
      </w:r>
      <w:r w:rsidRPr="009C1E6F">
        <w:rPr>
          <w:rFonts w:ascii="Calibri" w:eastAsia="Calibri" w:hAnsi="Calibri" w:cs="Calibri"/>
          <w:sz w:val="24"/>
          <w:szCs w:val="24"/>
        </w:rPr>
        <w:t xml:space="preserve">financial aid </w:t>
      </w:r>
      <w:r w:rsidR="00F60625" w:rsidRPr="009C1E6F">
        <w:rPr>
          <w:rFonts w:ascii="Calibri" w:eastAsia="Calibri" w:hAnsi="Calibri" w:cs="Calibri"/>
          <w:sz w:val="24"/>
          <w:szCs w:val="24"/>
        </w:rPr>
        <w:t xml:space="preserve">that is available </w:t>
      </w:r>
      <w:r w:rsidRPr="009C1E6F">
        <w:rPr>
          <w:rFonts w:ascii="Calibri" w:eastAsia="Calibri" w:hAnsi="Calibri" w:cs="Calibri"/>
          <w:sz w:val="24"/>
          <w:szCs w:val="24"/>
        </w:rPr>
        <w:t>and resources for accessing it.</w:t>
      </w:r>
      <w:r w:rsidR="53910E84" w:rsidRPr="009C1E6F">
        <w:rPr>
          <w:rFonts w:ascii="Calibri" w:eastAsia="Calibri" w:hAnsi="Calibri" w:cs="Calibri"/>
          <w:sz w:val="24"/>
          <w:szCs w:val="24"/>
        </w:rPr>
        <w:t xml:space="preserve"> C</w:t>
      </w:r>
      <w:r w:rsidR="689A1054" w:rsidRPr="009C1E6F">
        <w:rPr>
          <w:rFonts w:ascii="Calibri" w:eastAsia="Calibri" w:hAnsi="Calibri" w:cs="Calibri"/>
          <w:sz w:val="24"/>
          <w:szCs w:val="24"/>
        </w:rPr>
        <w:t>ommunic</w:t>
      </w:r>
      <w:r w:rsidR="739B0743" w:rsidRPr="009C1E6F">
        <w:rPr>
          <w:rFonts w:ascii="Calibri" w:eastAsia="Calibri" w:hAnsi="Calibri" w:cs="Calibri"/>
          <w:sz w:val="24"/>
          <w:szCs w:val="24"/>
        </w:rPr>
        <w:t>ations</w:t>
      </w:r>
      <w:r w:rsidR="689A1054" w:rsidRPr="009C1E6F">
        <w:rPr>
          <w:rFonts w:ascii="Calibri" w:eastAsia="Calibri" w:hAnsi="Calibri" w:cs="Calibri"/>
          <w:sz w:val="24"/>
          <w:szCs w:val="24"/>
        </w:rPr>
        <w:t xml:space="preserve"> ha</w:t>
      </w:r>
      <w:r w:rsidR="008B6B67">
        <w:rPr>
          <w:rFonts w:ascii="Calibri" w:eastAsia="Calibri" w:hAnsi="Calibri" w:cs="Calibri"/>
          <w:sz w:val="24"/>
          <w:szCs w:val="24"/>
        </w:rPr>
        <w:t>s</w:t>
      </w:r>
      <w:r w:rsidR="689A1054" w:rsidRPr="009C1E6F">
        <w:rPr>
          <w:rFonts w:ascii="Calibri" w:eastAsia="Calibri" w:hAnsi="Calibri" w:cs="Calibri"/>
          <w:sz w:val="24"/>
          <w:szCs w:val="24"/>
        </w:rPr>
        <w:t xml:space="preserve"> included:</w:t>
      </w:r>
    </w:p>
    <w:p w14:paraId="79BB621C" w14:textId="4232AAC0" w:rsidR="4B37255B" w:rsidRPr="009C1E6F" w:rsidRDefault="689A1054" w:rsidP="00884C9C">
      <w:pPr>
        <w:pStyle w:val="ListParagraph"/>
        <w:numPr>
          <w:ilvl w:val="0"/>
          <w:numId w:val="48"/>
        </w:numPr>
        <w:rPr>
          <w:rFonts w:ascii="Calibri" w:hAnsi="Calibri" w:cs="Calibri"/>
          <w:sz w:val="24"/>
          <w:szCs w:val="24"/>
        </w:rPr>
      </w:pPr>
      <w:r w:rsidRPr="009C1E6F">
        <w:rPr>
          <w:rFonts w:ascii="Calibri" w:hAnsi="Calibri" w:cs="Calibri"/>
          <w:sz w:val="24"/>
          <w:szCs w:val="24"/>
        </w:rPr>
        <w:t xml:space="preserve">Newsletters and presentations with constituent </w:t>
      </w:r>
      <w:proofErr w:type="gramStart"/>
      <w:r w:rsidRPr="009C1E6F">
        <w:rPr>
          <w:rFonts w:ascii="Calibri" w:hAnsi="Calibri" w:cs="Calibri"/>
          <w:sz w:val="24"/>
          <w:szCs w:val="24"/>
        </w:rPr>
        <w:t>organizations</w:t>
      </w:r>
      <w:r w:rsidR="005E3935" w:rsidRPr="009C1E6F">
        <w:rPr>
          <w:rFonts w:ascii="Calibri" w:hAnsi="Calibri" w:cs="Calibri"/>
          <w:sz w:val="24"/>
          <w:szCs w:val="24"/>
        </w:rPr>
        <w:t>;</w:t>
      </w:r>
      <w:proofErr w:type="gramEnd"/>
    </w:p>
    <w:p w14:paraId="6D3E5F8D" w14:textId="7A2DE763" w:rsidR="4B37255B" w:rsidRPr="009C1E6F" w:rsidRDefault="689A1054" w:rsidP="00884C9C">
      <w:pPr>
        <w:pStyle w:val="ListParagraph"/>
        <w:numPr>
          <w:ilvl w:val="0"/>
          <w:numId w:val="48"/>
        </w:numPr>
        <w:rPr>
          <w:rFonts w:ascii="Calibri" w:hAnsi="Calibri" w:cs="Calibri"/>
          <w:sz w:val="24"/>
          <w:szCs w:val="24"/>
        </w:rPr>
      </w:pPr>
      <w:r w:rsidRPr="009C1E6F">
        <w:rPr>
          <w:rFonts w:ascii="Calibri" w:hAnsi="Calibri" w:cs="Calibri"/>
          <w:sz w:val="24"/>
          <w:szCs w:val="24"/>
        </w:rPr>
        <w:t>Press releases, op-eds</w:t>
      </w:r>
      <w:r w:rsidR="005E3935" w:rsidRPr="009C1E6F">
        <w:rPr>
          <w:rFonts w:ascii="Calibri" w:hAnsi="Calibri" w:cs="Calibri"/>
          <w:sz w:val="24"/>
          <w:szCs w:val="24"/>
        </w:rPr>
        <w:t>,</w:t>
      </w:r>
      <w:r w:rsidRPr="009C1E6F">
        <w:rPr>
          <w:rFonts w:ascii="Calibri" w:hAnsi="Calibri" w:cs="Calibri"/>
          <w:sz w:val="24"/>
          <w:szCs w:val="24"/>
        </w:rPr>
        <w:t xml:space="preserve"> and media </w:t>
      </w:r>
      <w:proofErr w:type="gramStart"/>
      <w:r w:rsidRPr="009C1E6F">
        <w:rPr>
          <w:rFonts w:ascii="Calibri" w:hAnsi="Calibri" w:cs="Calibri"/>
          <w:sz w:val="24"/>
          <w:szCs w:val="24"/>
        </w:rPr>
        <w:t>intervi</w:t>
      </w:r>
      <w:r w:rsidR="268F3D57" w:rsidRPr="009C1E6F">
        <w:rPr>
          <w:rFonts w:ascii="Calibri" w:hAnsi="Calibri" w:cs="Calibri"/>
          <w:sz w:val="24"/>
          <w:szCs w:val="24"/>
        </w:rPr>
        <w:t>ews</w:t>
      </w:r>
      <w:r w:rsidR="005E3935" w:rsidRPr="009C1E6F">
        <w:rPr>
          <w:rFonts w:ascii="Calibri" w:hAnsi="Calibri" w:cs="Calibri"/>
          <w:sz w:val="24"/>
          <w:szCs w:val="24"/>
        </w:rPr>
        <w:t>;</w:t>
      </w:r>
      <w:proofErr w:type="gramEnd"/>
    </w:p>
    <w:p w14:paraId="5AEFBBA4" w14:textId="00B8313C" w:rsidR="4B37255B" w:rsidRPr="009C1E6F" w:rsidRDefault="268F3D57" w:rsidP="00884C9C">
      <w:pPr>
        <w:pStyle w:val="ListParagraph"/>
        <w:numPr>
          <w:ilvl w:val="0"/>
          <w:numId w:val="48"/>
        </w:numPr>
        <w:rPr>
          <w:rFonts w:ascii="Calibri" w:hAnsi="Calibri" w:cs="Calibri"/>
          <w:sz w:val="24"/>
          <w:szCs w:val="24"/>
        </w:rPr>
      </w:pPr>
      <w:r w:rsidRPr="009C1E6F">
        <w:rPr>
          <w:rFonts w:ascii="Calibri" w:hAnsi="Calibri" w:cs="Calibri"/>
          <w:sz w:val="24"/>
          <w:szCs w:val="24"/>
        </w:rPr>
        <w:t xml:space="preserve">Social media </w:t>
      </w:r>
      <w:proofErr w:type="gramStart"/>
      <w:r w:rsidRPr="009C1E6F">
        <w:rPr>
          <w:rFonts w:ascii="Calibri" w:hAnsi="Calibri" w:cs="Calibri"/>
          <w:sz w:val="24"/>
          <w:szCs w:val="24"/>
        </w:rPr>
        <w:t>post</w:t>
      </w:r>
      <w:r w:rsidR="005E3935" w:rsidRPr="009C1E6F">
        <w:rPr>
          <w:rFonts w:ascii="Calibri" w:hAnsi="Calibri" w:cs="Calibri"/>
          <w:sz w:val="24"/>
          <w:szCs w:val="24"/>
        </w:rPr>
        <w:t>s;</w:t>
      </w:r>
      <w:proofErr w:type="gramEnd"/>
    </w:p>
    <w:p w14:paraId="2CFDACE9" w14:textId="5C4679E3" w:rsidR="4B37255B" w:rsidRPr="009C1E6F" w:rsidRDefault="268F3D57" w:rsidP="00884C9C">
      <w:pPr>
        <w:pStyle w:val="ListParagraph"/>
        <w:numPr>
          <w:ilvl w:val="0"/>
          <w:numId w:val="48"/>
        </w:numPr>
        <w:rPr>
          <w:rFonts w:ascii="Calibri" w:hAnsi="Calibri" w:cs="Calibri"/>
          <w:sz w:val="24"/>
          <w:szCs w:val="24"/>
        </w:rPr>
      </w:pPr>
      <w:r w:rsidRPr="009C1E6F">
        <w:rPr>
          <w:rFonts w:ascii="Calibri" w:hAnsi="Calibri" w:cs="Calibri"/>
          <w:sz w:val="24"/>
          <w:szCs w:val="24"/>
        </w:rPr>
        <w:t>Paid digital ads</w:t>
      </w:r>
      <w:r w:rsidR="006D3E6B" w:rsidRPr="009C1E6F">
        <w:rPr>
          <w:rFonts w:ascii="Calibri" w:hAnsi="Calibri" w:cs="Calibri"/>
          <w:sz w:val="24"/>
          <w:szCs w:val="24"/>
        </w:rPr>
        <w:t>; and</w:t>
      </w:r>
    </w:p>
    <w:p w14:paraId="19EB72A3" w14:textId="533F8DCA" w:rsidR="125EEC1C" w:rsidRPr="009C1E6F" w:rsidRDefault="268F3D57" w:rsidP="00884C9C">
      <w:pPr>
        <w:pStyle w:val="ListParagraph"/>
        <w:numPr>
          <w:ilvl w:val="0"/>
          <w:numId w:val="48"/>
        </w:numPr>
        <w:spacing w:after="0" w:line="240" w:lineRule="auto"/>
        <w:rPr>
          <w:rFonts w:ascii="Calibri" w:hAnsi="Calibri" w:cs="Calibri"/>
          <w:sz w:val="24"/>
          <w:szCs w:val="24"/>
        </w:rPr>
      </w:pPr>
      <w:r w:rsidRPr="009C1E6F">
        <w:rPr>
          <w:rFonts w:ascii="Calibri" w:hAnsi="Calibri" w:cs="Calibri"/>
          <w:sz w:val="24"/>
          <w:szCs w:val="24"/>
        </w:rPr>
        <w:t xml:space="preserve">A virtual hub for FAFSA support at </w:t>
      </w:r>
      <w:hyperlink r:id="rId28" w:history="1">
        <w:r w:rsidR="00B849A2">
          <w:rPr>
            <w:rStyle w:val="Hyperlink"/>
            <w:rFonts w:ascii="Calibri" w:hAnsi="Calibri" w:cs="Calibri"/>
            <w:sz w:val="24"/>
            <w:szCs w:val="24"/>
          </w:rPr>
          <w:t>Mass.gov/FinancialAid</w:t>
        </w:r>
      </w:hyperlink>
      <w:r w:rsidR="006D3E6B" w:rsidRPr="009C1E6F">
        <w:rPr>
          <w:rFonts w:ascii="Calibri" w:hAnsi="Calibri" w:cs="Calibri"/>
          <w:sz w:val="24"/>
          <w:szCs w:val="24"/>
        </w:rPr>
        <w:t xml:space="preserve">. </w:t>
      </w:r>
    </w:p>
    <w:p w14:paraId="12A007EE" w14:textId="74C8C317" w:rsidR="2EDD687B" w:rsidRPr="009C1E6F" w:rsidRDefault="2EDD687B" w:rsidP="2EDD687B">
      <w:pPr>
        <w:pStyle w:val="ListParagraph"/>
        <w:spacing w:after="0" w:line="240" w:lineRule="auto"/>
        <w:rPr>
          <w:rFonts w:ascii="Calibri" w:hAnsi="Calibri" w:cs="Calibri"/>
          <w:sz w:val="24"/>
          <w:szCs w:val="24"/>
        </w:rPr>
      </w:pPr>
    </w:p>
    <w:p w14:paraId="09AD1FA3" w14:textId="5D1944A0" w:rsidR="7539894C" w:rsidRPr="009C1E6F" w:rsidRDefault="005B67DA" w:rsidP="1E344668">
      <w:pPr>
        <w:spacing w:after="0" w:line="240" w:lineRule="auto"/>
        <w:rPr>
          <w:rFonts w:ascii="Calibri" w:eastAsia="Aptos" w:hAnsi="Calibri" w:cs="Calibri"/>
          <w:sz w:val="24"/>
          <w:szCs w:val="24"/>
        </w:rPr>
      </w:pPr>
      <w:r w:rsidRPr="009C1E6F">
        <w:rPr>
          <w:rFonts w:ascii="Calibri" w:eastAsia="Aptos" w:hAnsi="Calibri" w:cs="Calibri"/>
          <w:sz w:val="24"/>
          <w:szCs w:val="24"/>
        </w:rPr>
        <w:t xml:space="preserve">During the </w:t>
      </w:r>
      <w:r w:rsidR="404E3787" w:rsidRPr="009C1E6F">
        <w:rPr>
          <w:rFonts w:ascii="Calibri" w:eastAsia="Aptos" w:hAnsi="Calibri" w:cs="Calibri"/>
          <w:sz w:val="24"/>
          <w:szCs w:val="24"/>
        </w:rPr>
        <w:t>2024-25</w:t>
      </w:r>
      <w:r w:rsidRPr="009C1E6F">
        <w:rPr>
          <w:rFonts w:ascii="Calibri" w:eastAsia="Aptos" w:hAnsi="Calibri" w:cs="Calibri"/>
          <w:sz w:val="24"/>
          <w:szCs w:val="24"/>
        </w:rPr>
        <w:t xml:space="preserve"> school year</w:t>
      </w:r>
      <w:r w:rsidR="404E3787" w:rsidRPr="009C1E6F">
        <w:rPr>
          <w:rFonts w:ascii="Calibri" w:eastAsia="Aptos" w:hAnsi="Calibri" w:cs="Calibri"/>
          <w:sz w:val="24"/>
          <w:szCs w:val="24"/>
        </w:rPr>
        <w:t xml:space="preserve">, Massachusetts plans to convene partners to align communications </w:t>
      </w:r>
      <w:r w:rsidR="2CCA6DEC" w:rsidRPr="009C1E6F">
        <w:rPr>
          <w:rFonts w:ascii="Calibri" w:eastAsia="Aptos" w:hAnsi="Calibri" w:cs="Calibri"/>
          <w:sz w:val="24"/>
          <w:szCs w:val="24"/>
        </w:rPr>
        <w:t>strateg</w:t>
      </w:r>
      <w:r w:rsidR="00137794" w:rsidRPr="009C1E6F">
        <w:rPr>
          <w:rFonts w:ascii="Calibri" w:eastAsia="Aptos" w:hAnsi="Calibri" w:cs="Calibri"/>
          <w:sz w:val="24"/>
          <w:szCs w:val="24"/>
        </w:rPr>
        <w:t>ies</w:t>
      </w:r>
      <w:r w:rsidR="2CCA6DEC" w:rsidRPr="009C1E6F">
        <w:rPr>
          <w:rFonts w:ascii="Calibri" w:eastAsia="Aptos" w:hAnsi="Calibri" w:cs="Calibri"/>
          <w:sz w:val="24"/>
          <w:szCs w:val="24"/>
        </w:rPr>
        <w:t xml:space="preserve"> and content to </w:t>
      </w:r>
      <w:r w:rsidR="404E3787" w:rsidRPr="009C1E6F">
        <w:rPr>
          <w:rFonts w:ascii="Calibri" w:eastAsia="Aptos" w:hAnsi="Calibri" w:cs="Calibri"/>
          <w:sz w:val="24"/>
          <w:szCs w:val="24"/>
        </w:rPr>
        <w:t xml:space="preserve">maximize impact. </w:t>
      </w:r>
      <w:r w:rsidR="00817457" w:rsidRPr="009C1E6F">
        <w:rPr>
          <w:rFonts w:ascii="Calibri" w:eastAsia="Aptos" w:hAnsi="Calibri" w:cs="Calibri"/>
          <w:sz w:val="24"/>
          <w:szCs w:val="24"/>
        </w:rPr>
        <w:t xml:space="preserve">In addition, DHE has </w:t>
      </w:r>
      <w:r w:rsidR="404E3787" w:rsidRPr="009C1E6F">
        <w:rPr>
          <w:rFonts w:ascii="Calibri" w:eastAsia="Aptos" w:hAnsi="Calibri" w:cs="Calibri"/>
          <w:sz w:val="24"/>
          <w:szCs w:val="24"/>
        </w:rPr>
        <w:t xml:space="preserve">secured a language access vendor to help the Commonwealth share </w:t>
      </w:r>
      <w:r w:rsidR="7E12001E" w:rsidRPr="009C1E6F">
        <w:rPr>
          <w:rFonts w:ascii="Calibri" w:eastAsia="Aptos" w:hAnsi="Calibri" w:cs="Calibri"/>
          <w:sz w:val="24"/>
          <w:szCs w:val="24"/>
        </w:rPr>
        <w:t xml:space="preserve">financial aid information with speakers of languages other than English. </w:t>
      </w:r>
    </w:p>
    <w:p w14:paraId="325C100B" w14:textId="77777777" w:rsidR="002E2C72" w:rsidRDefault="002E2C72" w:rsidP="1E344668">
      <w:pPr>
        <w:spacing w:after="0" w:line="240" w:lineRule="auto"/>
        <w:rPr>
          <w:rFonts w:ascii="Calibri" w:eastAsia="Aptos" w:hAnsi="Calibri" w:cs="Calibri"/>
        </w:rPr>
      </w:pPr>
    </w:p>
    <w:p w14:paraId="452A0AA0" w14:textId="04FDE0CB" w:rsidR="006C2664" w:rsidRDefault="006C2664" w:rsidP="001D4C30">
      <w:pPr>
        <w:pStyle w:val="Heading2"/>
        <w:ind w:firstLine="720"/>
      </w:pPr>
      <w:bookmarkStart w:id="37" w:name="_Toc190937223"/>
      <w:r w:rsidRPr="37BFAAB0">
        <w:t>Massachusetts</w:t>
      </w:r>
      <w:r w:rsidR="002B7993" w:rsidRPr="002B7993">
        <w:t xml:space="preserve"> </w:t>
      </w:r>
      <w:r w:rsidR="002B7993">
        <w:t>Economic Development Bill</w:t>
      </w:r>
      <w:bookmarkEnd w:id="37"/>
      <w:r w:rsidR="002B7993">
        <w:t xml:space="preserve"> </w:t>
      </w:r>
    </w:p>
    <w:p w14:paraId="43E14667" w14:textId="0A1047FD" w:rsidR="00665324" w:rsidRPr="00FE1089" w:rsidRDefault="004C59F7" w:rsidP="37BFAAB0">
      <w:pPr>
        <w:autoSpaceDE w:val="0"/>
        <w:autoSpaceDN w:val="0"/>
        <w:adjustRightInd w:val="0"/>
        <w:rPr>
          <w:rFonts w:ascii="Calibri" w:eastAsia="Calibri" w:hAnsi="Calibri" w:cs="Calibri"/>
          <w:color w:val="000000"/>
          <w:kern w:val="0"/>
          <w:sz w:val="24"/>
          <w:szCs w:val="24"/>
        </w:rPr>
      </w:pPr>
      <w:r w:rsidRPr="00FE1089">
        <w:rPr>
          <w:rFonts w:ascii="Calibri" w:eastAsia="Calibri" w:hAnsi="Calibri" w:cs="Calibri"/>
          <w:sz w:val="24"/>
          <w:szCs w:val="24"/>
        </w:rPr>
        <w:t xml:space="preserve">In November </w:t>
      </w:r>
      <w:r w:rsidR="00112810" w:rsidRPr="00FE1089">
        <w:rPr>
          <w:rFonts w:ascii="Calibri" w:eastAsia="Calibri" w:hAnsi="Calibri" w:cs="Calibri"/>
          <w:sz w:val="24"/>
          <w:szCs w:val="24"/>
        </w:rPr>
        <w:t>2024</w:t>
      </w:r>
      <w:r w:rsidR="00EF3941" w:rsidRPr="00FE1089">
        <w:rPr>
          <w:rFonts w:ascii="Calibri" w:eastAsia="Calibri" w:hAnsi="Calibri" w:cs="Calibri"/>
          <w:sz w:val="24"/>
          <w:szCs w:val="24"/>
        </w:rPr>
        <w:t xml:space="preserve">, </w:t>
      </w:r>
      <w:r w:rsidR="00EF3941" w:rsidRPr="00FE1089">
        <w:rPr>
          <w:rFonts w:ascii="Calibri" w:eastAsia="Calibri" w:hAnsi="Calibri" w:cs="Calibri"/>
          <w:color w:val="000000" w:themeColor="text1"/>
          <w:sz w:val="24"/>
          <w:szCs w:val="24"/>
        </w:rPr>
        <w:t xml:space="preserve">Section 1A of </w:t>
      </w:r>
      <w:r w:rsidR="7D6EB342" w:rsidRPr="00FE1089">
        <w:rPr>
          <w:rFonts w:ascii="Calibri" w:eastAsia="Calibri" w:hAnsi="Calibri" w:cs="Calibri"/>
          <w:color w:val="000000" w:themeColor="text1"/>
          <w:sz w:val="24"/>
          <w:szCs w:val="24"/>
        </w:rPr>
        <w:t>C</w:t>
      </w:r>
      <w:r w:rsidR="00EF3941" w:rsidRPr="00FE1089">
        <w:rPr>
          <w:rFonts w:ascii="Calibri" w:eastAsia="Calibri" w:hAnsi="Calibri" w:cs="Calibri"/>
          <w:color w:val="000000"/>
          <w:kern w:val="0"/>
          <w:sz w:val="24"/>
          <w:szCs w:val="24"/>
        </w:rPr>
        <w:t>hapter 69 of the General Laws was amended by adding language</w:t>
      </w:r>
      <w:r w:rsidR="007F5CC7" w:rsidRPr="00FE1089">
        <w:rPr>
          <w:rFonts w:ascii="Calibri" w:eastAsia="Calibri" w:hAnsi="Calibri" w:cs="Calibri"/>
          <w:color w:val="000000"/>
          <w:kern w:val="0"/>
          <w:sz w:val="24"/>
          <w:szCs w:val="24"/>
        </w:rPr>
        <w:t xml:space="preserve"> stating that t</w:t>
      </w:r>
      <w:r w:rsidR="00EF3941" w:rsidRPr="00FE1089">
        <w:rPr>
          <w:rFonts w:ascii="Calibri" w:eastAsia="Calibri" w:hAnsi="Calibri" w:cs="Calibri"/>
          <w:color w:val="000000" w:themeColor="text1"/>
          <w:sz w:val="24"/>
          <w:szCs w:val="24"/>
        </w:rPr>
        <w:t xml:space="preserve">he commissioner </w:t>
      </w:r>
      <w:r w:rsidR="0ED05C29" w:rsidRPr="00FE1089">
        <w:rPr>
          <w:rFonts w:ascii="Calibri" w:eastAsia="Calibri" w:hAnsi="Calibri" w:cs="Calibri"/>
          <w:color w:val="000000" w:themeColor="text1"/>
          <w:sz w:val="24"/>
          <w:szCs w:val="24"/>
        </w:rPr>
        <w:t xml:space="preserve">of elementary and secondary education </w:t>
      </w:r>
      <w:r w:rsidR="00EF3941" w:rsidRPr="00FE1089">
        <w:rPr>
          <w:rFonts w:ascii="Calibri" w:eastAsia="Calibri" w:hAnsi="Calibri" w:cs="Calibri"/>
          <w:color w:val="000000" w:themeColor="text1"/>
          <w:sz w:val="24"/>
          <w:szCs w:val="24"/>
        </w:rPr>
        <w:t xml:space="preserve">shall require each </w:t>
      </w:r>
      <w:r w:rsidR="380379AF" w:rsidRPr="00FE1089">
        <w:rPr>
          <w:rFonts w:ascii="Calibri" w:eastAsia="Calibri" w:hAnsi="Calibri" w:cs="Calibri"/>
          <w:color w:val="000000" w:themeColor="text1"/>
          <w:sz w:val="24"/>
          <w:szCs w:val="24"/>
        </w:rPr>
        <w:t xml:space="preserve">school </w:t>
      </w:r>
      <w:r w:rsidR="00EF3941" w:rsidRPr="00FE1089">
        <w:rPr>
          <w:rFonts w:ascii="Calibri" w:eastAsia="Calibri" w:hAnsi="Calibri" w:cs="Calibri"/>
          <w:color w:val="000000" w:themeColor="text1"/>
          <w:sz w:val="24"/>
          <w:szCs w:val="24"/>
        </w:rPr>
        <w:t>district to</w:t>
      </w:r>
      <w:r w:rsidR="001D4C30">
        <w:rPr>
          <w:rFonts w:ascii="Calibri" w:eastAsia="Calibri" w:hAnsi="Calibri" w:cs="Calibri"/>
          <w:color w:val="000000" w:themeColor="text1"/>
          <w:sz w:val="24"/>
          <w:szCs w:val="24"/>
        </w:rPr>
        <w:t>:</w:t>
      </w:r>
    </w:p>
    <w:p w14:paraId="60FCBA6E" w14:textId="52DE482C" w:rsidR="00665324" w:rsidRPr="00FE1089" w:rsidRDefault="007F5CC7" w:rsidP="37BFAAB0">
      <w:pPr>
        <w:pStyle w:val="ListParagraph"/>
        <w:numPr>
          <w:ilvl w:val="0"/>
          <w:numId w:val="44"/>
        </w:numPr>
        <w:autoSpaceDE w:val="0"/>
        <w:autoSpaceDN w:val="0"/>
        <w:adjustRightInd w:val="0"/>
        <w:rPr>
          <w:rFonts w:ascii="Calibri" w:eastAsia="Calibri" w:hAnsi="Calibri" w:cs="Calibri"/>
          <w:color w:val="000000"/>
          <w:kern w:val="0"/>
          <w:sz w:val="24"/>
          <w:szCs w:val="24"/>
        </w:rPr>
      </w:pPr>
      <w:r w:rsidRPr="00FE1089">
        <w:rPr>
          <w:rFonts w:ascii="Calibri" w:eastAsia="Calibri" w:hAnsi="Calibri" w:cs="Calibri"/>
          <w:color w:val="000000" w:themeColor="text1"/>
          <w:sz w:val="24"/>
          <w:szCs w:val="24"/>
        </w:rPr>
        <w:t>“</w:t>
      </w:r>
      <w:r w:rsidR="73B24AA5" w:rsidRPr="00FE1089">
        <w:rPr>
          <w:rFonts w:ascii="Calibri" w:eastAsia="Calibri" w:hAnsi="Calibri" w:cs="Calibri"/>
          <w:color w:val="000000" w:themeColor="text1"/>
          <w:sz w:val="24"/>
          <w:szCs w:val="24"/>
        </w:rPr>
        <w:t>N</w:t>
      </w:r>
      <w:r w:rsidR="00EF3941" w:rsidRPr="00FE1089">
        <w:rPr>
          <w:rFonts w:ascii="Calibri" w:eastAsia="Calibri" w:hAnsi="Calibri" w:cs="Calibri"/>
          <w:color w:val="000000"/>
          <w:kern w:val="0"/>
          <w:sz w:val="24"/>
          <w:szCs w:val="24"/>
        </w:rPr>
        <w:t>otify students, prior to graduating</w:t>
      </w:r>
      <w:r w:rsidR="00665324" w:rsidRPr="00FE1089">
        <w:rPr>
          <w:rFonts w:ascii="Calibri" w:eastAsia="Calibri" w:hAnsi="Calibri" w:cs="Calibri"/>
          <w:color w:val="000000"/>
          <w:kern w:val="0"/>
          <w:sz w:val="24"/>
          <w:szCs w:val="24"/>
        </w:rPr>
        <w:t xml:space="preserve"> </w:t>
      </w:r>
      <w:r w:rsidR="00EF3941" w:rsidRPr="00FE1089">
        <w:rPr>
          <w:rFonts w:ascii="Calibri" w:eastAsia="Calibri" w:hAnsi="Calibri" w:cs="Calibri"/>
          <w:color w:val="000000" w:themeColor="text1"/>
          <w:sz w:val="24"/>
          <w:szCs w:val="24"/>
        </w:rPr>
        <w:t>from high school</w:t>
      </w:r>
      <w:r w:rsidR="00F74E2F" w:rsidRPr="00FE1089">
        <w:rPr>
          <w:rFonts w:ascii="Calibri" w:eastAsia="Calibri" w:hAnsi="Calibri" w:cs="Calibri"/>
          <w:color w:val="000000" w:themeColor="text1"/>
          <w:sz w:val="24"/>
          <w:szCs w:val="24"/>
        </w:rPr>
        <w:t>,</w:t>
      </w:r>
      <w:r w:rsidR="00EF3941" w:rsidRPr="00FE1089">
        <w:rPr>
          <w:rFonts w:ascii="Calibri" w:eastAsia="Calibri" w:hAnsi="Calibri" w:cs="Calibri"/>
          <w:color w:val="000000" w:themeColor="text1"/>
          <w:sz w:val="24"/>
          <w:szCs w:val="24"/>
        </w:rPr>
        <w:t xml:space="preserve"> of the availability of the free application for federal student aid</w:t>
      </w:r>
      <w:r w:rsidR="6E12C6AE" w:rsidRPr="00FE1089">
        <w:rPr>
          <w:rFonts w:ascii="Calibri" w:eastAsia="Calibri" w:hAnsi="Calibri" w:cs="Calibri"/>
          <w:color w:val="000000" w:themeColor="text1"/>
          <w:sz w:val="24"/>
          <w:szCs w:val="24"/>
        </w:rPr>
        <w:t xml:space="preserve"> </w:t>
      </w:r>
      <w:r w:rsidR="00F74E2F" w:rsidRPr="00FE1089">
        <w:rPr>
          <w:rFonts w:ascii="Calibri" w:eastAsia="Calibri" w:hAnsi="Calibri" w:cs="Calibri"/>
          <w:color w:val="000000" w:themeColor="text1"/>
          <w:sz w:val="24"/>
          <w:szCs w:val="24"/>
        </w:rPr>
        <w:t xml:space="preserve">known as the </w:t>
      </w:r>
      <w:proofErr w:type="gramStart"/>
      <w:r w:rsidR="00EF3941" w:rsidRPr="00FE1089">
        <w:rPr>
          <w:rFonts w:ascii="Calibri" w:eastAsia="Calibri" w:hAnsi="Calibri" w:cs="Calibri"/>
          <w:color w:val="000000" w:themeColor="text1"/>
          <w:sz w:val="24"/>
          <w:szCs w:val="24"/>
        </w:rPr>
        <w:t>FAFSA;</w:t>
      </w:r>
      <w:proofErr w:type="gramEnd"/>
      <w:r w:rsidR="00EF3941" w:rsidRPr="00FE1089">
        <w:rPr>
          <w:rFonts w:ascii="Calibri" w:eastAsia="Calibri" w:hAnsi="Calibri" w:cs="Calibri"/>
          <w:color w:val="000000"/>
          <w:kern w:val="0"/>
          <w:sz w:val="24"/>
          <w:szCs w:val="24"/>
        </w:rPr>
        <w:t xml:space="preserve"> </w:t>
      </w:r>
    </w:p>
    <w:p w14:paraId="443620D2" w14:textId="2DA672A7" w:rsidR="00EF1CB9" w:rsidRPr="00FE1089" w:rsidRDefault="056B78A7" w:rsidP="37BFAAB0">
      <w:pPr>
        <w:pStyle w:val="ListParagraph"/>
        <w:numPr>
          <w:ilvl w:val="0"/>
          <w:numId w:val="44"/>
        </w:numPr>
        <w:autoSpaceDE w:val="0"/>
        <w:autoSpaceDN w:val="0"/>
        <w:adjustRightInd w:val="0"/>
        <w:rPr>
          <w:rFonts w:ascii="Calibri" w:eastAsia="Calibri" w:hAnsi="Calibri" w:cs="Calibri"/>
          <w:color w:val="000000"/>
          <w:kern w:val="0"/>
          <w:sz w:val="24"/>
          <w:szCs w:val="24"/>
        </w:rPr>
      </w:pPr>
      <w:r w:rsidRPr="00FE1089">
        <w:rPr>
          <w:rFonts w:ascii="Calibri" w:eastAsia="Calibri" w:hAnsi="Calibri" w:cs="Calibri"/>
          <w:color w:val="000000" w:themeColor="text1"/>
          <w:sz w:val="24"/>
          <w:szCs w:val="24"/>
        </w:rPr>
        <w:t>P</w:t>
      </w:r>
      <w:r w:rsidR="00EF3941" w:rsidRPr="00FE1089">
        <w:rPr>
          <w:rFonts w:ascii="Calibri" w:eastAsia="Calibri" w:hAnsi="Calibri" w:cs="Calibri"/>
          <w:color w:val="000000" w:themeColor="text1"/>
          <w:sz w:val="24"/>
          <w:szCs w:val="24"/>
        </w:rPr>
        <w:t xml:space="preserve">rovide students with information on federal and state financial aid options for </w:t>
      </w:r>
      <w:proofErr w:type="gramStart"/>
      <w:r w:rsidR="00EF3941" w:rsidRPr="00FE1089">
        <w:rPr>
          <w:rFonts w:ascii="Calibri" w:eastAsia="Calibri" w:hAnsi="Calibri" w:cs="Calibri"/>
          <w:color w:val="000000" w:themeColor="text1"/>
          <w:sz w:val="24"/>
          <w:szCs w:val="24"/>
        </w:rPr>
        <w:t>post</w:t>
      </w:r>
      <w:r w:rsidR="25A0F026" w:rsidRPr="00FE1089">
        <w:rPr>
          <w:rFonts w:ascii="Calibri" w:eastAsia="Calibri" w:hAnsi="Calibri" w:cs="Calibri"/>
          <w:color w:val="000000"/>
          <w:kern w:val="0"/>
          <w:sz w:val="24"/>
          <w:szCs w:val="24"/>
        </w:rPr>
        <w:t>s</w:t>
      </w:r>
      <w:r w:rsidR="00EF3941" w:rsidRPr="00FE1089">
        <w:rPr>
          <w:rFonts w:ascii="Calibri" w:eastAsia="Calibri" w:hAnsi="Calibri" w:cs="Calibri"/>
          <w:color w:val="000000"/>
          <w:kern w:val="0"/>
          <w:sz w:val="24"/>
          <w:szCs w:val="24"/>
        </w:rPr>
        <w:t>econdary</w:t>
      </w:r>
      <w:proofErr w:type="gramEnd"/>
      <w:r w:rsidR="00EF3941" w:rsidRPr="00FE1089">
        <w:rPr>
          <w:rFonts w:ascii="Calibri" w:eastAsia="Calibri" w:hAnsi="Calibri" w:cs="Calibri"/>
          <w:color w:val="000000"/>
          <w:kern w:val="0"/>
          <w:sz w:val="24"/>
          <w:szCs w:val="24"/>
        </w:rPr>
        <w:t xml:space="preserve"> education; and </w:t>
      </w:r>
    </w:p>
    <w:p w14:paraId="35CC2DD8" w14:textId="65893DEB" w:rsidR="00EF1CB9" w:rsidRPr="00FE1089" w:rsidRDefault="00EF3941" w:rsidP="37BFAAB0">
      <w:pPr>
        <w:pStyle w:val="ListParagraph"/>
        <w:numPr>
          <w:ilvl w:val="0"/>
          <w:numId w:val="44"/>
        </w:numPr>
        <w:autoSpaceDE w:val="0"/>
        <w:autoSpaceDN w:val="0"/>
        <w:adjustRightInd w:val="0"/>
        <w:rPr>
          <w:rFonts w:ascii="Calibri" w:eastAsia="Calibri" w:hAnsi="Calibri" w:cs="Calibri"/>
          <w:kern w:val="0"/>
          <w:sz w:val="24"/>
          <w:szCs w:val="24"/>
        </w:rPr>
      </w:pPr>
      <w:r w:rsidRPr="00FE1089">
        <w:rPr>
          <w:rFonts w:ascii="Calibri" w:eastAsia="Calibri" w:hAnsi="Calibri" w:cs="Calibri"/>
          <w:color w:val="000000" w:themeColor="text1"/>
          <w:sz w:val="24"/>
          <w:szCs w:val="24"/>
        </w:rPr>
        <w:t xml:space="preserve"> </w:t>
      </w:r>
      <w:r w:rsidR="14B15B70" w:rsidRPr="00FE1089">
        <w:rPr>
          <w:rFonts w:ascii="Calibri" w:eastAsia="Calibri" w:hAnsi="Calibri" w:cs="Calibri"/>
          <w:color w:val="000000" w:themeColor="text1"/>
          <w:sz w:val="24"/>
          <w:szCs w:val="24"/>
        </w:rPr>
        <w:t>P</w:t>
      </w:r>
      <w:r w:rsidRPr="00FE1089">
        <w:rPr>
          <w:rFonts w:ascii="Calibri" w:eastAsia="Calibri" w:hAnsi="Calibri" w:cs="Calibri"/>
          <w:color w:val="000000"/>
          <w:kern w:val="0"/>
          <w:sz w:val="24"/>
          <w:szCs w:val="24"/>
        </w:rPr>
        <w:t>rovide students with instructions for completing state and federal</w:t>
      </w:r>
      <w:r w:rsidR="00EF1CB9" w:rsidRPr="00FE1089">
        <w:rPr>
          <w:rFonts w:ascii="Calibri" w:eastAsia="Calibri" w:hAnsi="Calibri" w:cs="Calibri"/>
          <w:color w:val="000000"/>
          <w:kern w:val="0"/>
          <w:sz w:val="24"/>
          <w:szCs w:val="24"/>
        </w:rPr>
        <w:t xml:space="preserve"> </w:t>
      </w:r>
      <w:r w:rsidRPr="00FE1089">
        <w:rPr>
          <w:rFonts w:ascii="Calibri" w:eastAsia="Calibri" w:hAnsi="Calibri" w:cs="Calibri"/>
          <w:color w:val="000000"/>
          <w:kern w:val="0"/>
          <w:sz w:val="24"/>
          <w:szCs w:val="24"/>
        </w:rPr>
        <w:t>financial aid applications.</w:t>
      </w:r>
      <w:r w:rsidR="006E6D89" w:rsidRPr="00FE1089">
        <w:rPr>
          <w:rFonts w:ascii="Calibri" w:eastAsia="Calibri" w:hAnsi="Calibri" w:cs="Calibri"/>
          <w:color w:val="000000"/>
          <w:kern w:val="0"/>
          <w:sz w:val="24"/>
          <w:szCs w:val="24"/>
        </w:rPr>
        <w:t>”</w:t>
      </w:r>
      <w:r w:rsidRPr="00FE1089">
        <w:rPr>
          <w:rFonts w:ascii="Calibri" w:eastAsia="Calibri" w:hAnsi="Calibri" w:cs="Calibri"/>
          <w:color w:val="000000"/>
          <w:kern w:val="0"/>
          <w:sz w:val="24"/>
          <w:szCs w:val="24"/>
        </w:rPr>
        <w:t xml:space="preserve"> </w:t>
      </w:r>
    </w:p>
    <w:p w14:paraId="356A8811" w14:textId="418389E2" w:rsidR="00323B35" w:rsidRPr="00FE1089" w:rsidRDefault="003E49CD" w:rsidP="37BFAAB0">
      <w:pPr>
        <w:autoSpaceDE w:val="0"/>
        <w:autoSpaceDN w:val="0"/>
        <w:adjustRightInd w:val="0"/>
        <w:ind w:left="60"/>
        <w:rPr>
          <w:rFonts w:ascii="Calibri" w:eastAsia="Calibri" w:hAnsi="Calibri" w:cs="Calibri"/>
          <w:color w:val="000000" w:themeColor="text1"/>
          <w:sz w:val="24"/>
          <w:szCs w:val="24"/>
        </w:rPr>
      </w:pPr>
      <w:r w:rsidRPr="00FE1089">
        <w:rPr>
          <w:rFonts w:ascii="Calibri" w:eastAsia="Calibri" w:hAnsi="Calibri" w:cs="Calibri"/>
          <w:color w:val="000000" w:themeColor="text1"/>
          <w:sz w:val="24"/>
          <w:szCs w:val="24"/>
        </w:rPr>
        <w:t xml:space="preserve">The law </w:t>
      </w:r>
      <w:r w:rsidR="38BB9DF4" w:rsidRPr="00FE1089">
        <w:rPr>
          <w:rFonts w:ascii="Calibri" w:eastAsia="Calibri" w:hAnsi="Calibri" w:cs="Calibri"/>
          <w:color w:val="000000" w:themeColor="text1"/>
          <w:sz w:val="24"/>
          <w:szCs w:val="24"/>
        </w:rPr>
        <w:t>directs</w:t>
      </w:r>
      <w:r w:rsidRPr="00FE1089">
        <w:rPr>
          <w:rFonts w:ascii="Calibri" w:eastAsia="Calibri" w:hAnsi="Calibri" w:cs="Calibri"/>
          <w:color w:val="000000"/>
          <w:kern w:val="0"/>
          <w:sz w:val="24"/>
          <w:szCs w:val="24"/>
        </w:rPr>
        <w:t xml:space="preserve"> t</w:t>
      </w:r>
      <w:r w:rsidR="00EF3941" w:rsidRPr="00FE1089">
        <w:rPr>
          <w:rFonts w:ascii="Calibri" w:eastAsia="Calibri" w:hAnsi="Calibri" w:cs="Calibri"/>
          <w:color w:val="000000" w:themeColor="text1"/>
          <w:sz w:val="24"/>
          <w:szCs w:val="24"/>
        </w:rPr>
        <w:t xml:space="preserve">he commissioner </w:t>
      </w:r>
      <w:r w:rsidR="307014C8" w:rsidRPr="00FE1089">
        <w:rPr>
          <w:rFonts w:ascii="Calibri" w:eastAsia="Calibri" w:hAnsi="Calibri" w:cs="Calibri"/>
          <w:color w:val="000000" w:themeColor="text1"/>
          <w:sz w:val="24"/>
          <w:szCs w:val="24"/>
        </w:rPr>
        <w:t>to</w:t>
      </w:r>
      <w:r w:rsidR="00EF3941" w:rsidRPr="00FE1089">
        <w:rPr>
          <w:rFonts w:ascii="Calibri" w:eastAsia="Calibri" w:hAnsi="Calibri" w:cs="Calibri"/>
          <w:color w:val="000000" w:themeColor="text1"/>
          <w:sz w:val="24"/>
          <w:szCs w:val="24"/>
        </w:rPr>
        <w:t xml:space="preserve"> provide guidance to</w:t>
      </w:r>
      <w:r w:rsidR="6A642ADE" w:rsidRPr="00FE1089">
        <w:rPr>
          <w:rFonts w:ascii="Calibri" w:eastAsia="Calibri" w:hAnsi="Calibri" w:cs="Calibri"/>
          <w:color w:val="000000" w:themeColor="text1"/>
          <w:sz w:val="24"/>
          <w:szCs w:val="24"/>
        </w:rPr>
        <w:t xml:space="preserve"> school</w:t>
      </w:r>
      <w:r w:rsidR="00EF3941" w:rsidRPr="00FE1089">
        <w:rPr>
          <w:rFonts w:ascii="Calibri" w:eastAsia="Calibri" w:hAnsi="Calibri" w:cs="Calibri"/>
          <w:color w:val="000000" w:themeColor="text1"/>
          <w:sz w:val="24"/>
          <w:szCs w:val="24"/>
        </w:rPr>
        <w:t xml:space="preserve"> distric</w:t>
      </w:r>
      <w:r w:rsidR="59BB4291" w:rsidRPr="00FE1089">
        <w:rPr>
          <w:rFonts w:ascii="Calibri" w:eastAsia="Calibri" w:hAnsi="Calibri" w:cs="Calibri"/>
          <w:color w:val="000000" w:themeColor="text1"/>
          <w:sz w:val="24"/>
          <w:szCs w:val="24"/>
        </w:rPr>
        <w:t xml:space="preserve">ts </w:t>
      </w:r>
      <w:r w:rsidR="00323B35" w:rsidRPr="00FE1089">
        <w:rPr>
          <w:rFonts w:ascii="Calibri" w:eastAsia="Calibri" w:hAnsi="Calibri" w:cs="Calibri"/>
          <w:color w:val="000000" w:themeColor="text1"/>
          <w:sz w:val="24"/>
          <w:szCs w:val="24"/>
        </w:rPr>
        <w:t xml:space="preserve">about distributing FAFSA information and about distributing information to families related to all options for financial </w:t>
      </w:r>
      <w:r w:rsidR="00C52315" w:rsidRPr="00FE1089">
        <w:rPr>
          <w:rFonts w:ascii="Calibri" w:eastAsia="Calibri" w:hAnsi="Calibri" w:cs="Calibri"/>
          <w:color w:val="000000" w:themeColor="text1"/>
          <w:sz w:val="24"/>
          <w:szCs w:val="24"/>
        </w:rPr>
        <w:t xml:space="preserve">aid </w:t>
      </w:r>
      <w:r w:rsidR="009F6078" w:rsidRPr="00FE1089">
        <w:rPr>
          <w:rFonts w:ascii="Calibri" w:eastAsia="Calibri" w:hAnsi="Calibri" w:cs="Calibri"/>
          <w:color w:val="000000" w:themeColor="text1"/>
          <w:sz w:val="24"/>
          <w:szCs w:val="24"/>
        </w:rPr>
        <w:t xml:space="preserve">for </w:t>
      </w:r>
      <w:r w:rsidR="00E61351" w:rsidRPr="00FE1089">
        <w:rPr>
          <w:rFonts w:ascii="Calibri" w:eastAsia="Calibri" w:hAnsi="Calibri" w:cs="Calibri"/>
          <w:color w:val="000000" w:themeColor="text1"/>
          <w:sz w:val="24"/>
          <w:szCs w:val="24"/>
        </w:rPr>
        <w:t xml:space="preserve">high school students’ </w:t>
      </w:r>
      <w:r w:rsidR="009F6078" w:rsidRPr="00FE1089">
        <w:rPr>
          <w:rFonts w:ascii="Calibri" w:eastAsia="Calibri" w:hAnsi="Calibri" w:cs="Calibri"/>
          <w:color w:val="000000" w:themeColor="text1"/>
          <w:sz w:val="24"/>
          <w:szCs w:val="24"/>
        </w:rPr>
        <w:t>postsecondary education.</w:t>
      </w:r>
    </w:p>
    <w:p w14:paraId="5892C810" w14:textId="46570BA6" w:rsidR="00FF0B69" w:rsidRPr="00D51150" w:rsidRDefault="15F21AF8" w:rsidP="59876314">
      <w:pPr>
        <w:pStyle w:val="Heading1"/>
        <w:spacing w:after="0" w:line="240" w:lineRule="auto"/>
        <w:rPr>
          <w:rFonts w:ascii="Calibri" w:eastAsia="Aptos" w:hAnsi="Calibri" w:cs="Calibri"/>
        </w:rPr>
      </w:pPr>
      <w:bookmarkStart w:id="38" w:name="_Toc877230464"/>
      <w:bookmarkStart w:id="39" w:name="_Toc190937224"/>
      <w:r>
        <w:t>Recommendations</w:t>
      </w:r>
      <w:bookmarkEnd w:id="38"/>
      <w:bookmarkEnd w:id="39"/>
    </w:p>
    <w:p w14:paraId="7B6C7814" w14:textId="6D58BB69" w:rsidR="00FF0B69" w:rsidRDefault="00FF0B69" w:rsidP="37BFAAB0">
      <w:pPr>
        <w:pStyle w:val="paragraph"/>
        <w:spacing w:before="0" w:beforeAutospacing="0" w:after="0" w:afterAutospacing="0"/>
        <w:rPr>
          <w:rFonts w:ascii="Calibri" w:hAnsi="Calibri" w:cs="Calibri"/>
          <w:sz w:val="22"/>
          <w:szCs w:val="22"/>
        </w:rPr>
      </w:pPr>
    </w:p>
    <w:p w14:paraId="00DC1FB9" w14:textId="18737BED" w:rsidR="00143CF1" w:rsidRPr="00124D13" w:rsidRDefault="000B729A" w:rsidP="37BFAAB0">
      <w:pPr>
        <w:pStyle w:val="paragraph"/>
        <w:spacing w:before="0" w:beforeAutospacing="0" w:after="0" w:afterAutospacing="0"/>
        <w:rPr>
          <w:rFonts w:ascii="Calibri" w:hAnsi="Calibri" w:cs="Calibri"/>
          <w:b/>
          <w:bCs/>
        </w:rPr>
      </w:pPr>
      <w:r w:rsidRPr="00124D13">
        <w:rPr>
          <w:rFonts w:ascii="Calibri" w:hAnsi="Calibri" w:cs="Calibri"/>
          <w:b/>
          <w:bCs/>
        </w:rPr>
        <w:t xml:space="preserve">1. Set </w:t>
      </w:r>
      <w:r w:rsidR="3BFE6D2A" w:rsidRPr="00124D13">
        <w:rPr>
          <w:rFonts w:ascii="Calibri" w:hAnsi="Calibri" w:cs="Calibri"/>
          <w:b/>
          <w:bCs/>
        </w:rPr>
        <w:t xml:space="preserve">Joint </w:t>
      </w:r>
      <w:r w:rsidR="38607969" w:rsidRPr="00124D13">
        <w:rPr>
          <w:rFonts w:ascii="Calibri" w:hAnsi="Calibri" w:cs="Calibri"/>
          <w:b/>
          <w:bCs/>
        </w:rPr>
        <w:t>FAFSA and MASFA Completion Goals</w:t>
      </w:r>
    </w:p>
    <w:p w14:paraId="15072F0C" w14:textId="7FF6BF93" w:rsidR="00826EF6" w:rsidRPr="00124D13" w:rsidRDefault="00826EF6" w:rsidP="00826EF6">
      <w:pPr>
        <w:spacing w:after="0" w:line="240" w:lineRule="auto"/>
        <w:rPr>
          <w:rFonts w:ascii="Calibri" w:hAnsi="Calibri" w:cs="Calibri"/>
          <w:sz w:val="24"/>
          <w:szCs w:val="24"/>
        </w:rPr>
      </w:pPr>
      <w:r w:rsidRPr="00124D13">
        <w:rPr>
          <w:rFonts w:ascii="Calibri" w:hAnsi="Calibri" w:cs="Calibri"/>
          <w:sz w:val="24"/>
          <w:szCs w:val="24"/>
        </w:rPr>
        <w:t>If Massachusetts aims to maximize the impact of recent state investments in financial aid</w:t>
      </w:r>
      <w:r w:rsidR="00F42C18" w:rsidRPr="00124D13">
        <w:rPr>
          <w:rFonts w:ascii="Calibri" w:hAnsi="Calibri" w:cs="Calibri"/>
          <w:sz w:val="24"/>
          <w:szCs w:val="24"/>
        </w:rPr>
        <w:t>,</w:t>
      </w:r>
      <w:r w:rsidRPr="00124D13">
        <w:rPr>
          <w:rFonts w:ascii="Calibri" w:hAnsi="Calibri" w:cs="Calibri"/>
          <w:sz w:val="24"/>
          <w:szCs w:val="24"/>
        </w:rPr>
        <w:t xml:space="preserve"> the Commonwealth should adopt </w:t>
      </w:r>
      <w:r w:rsidR="518CF2A1" w:rsidRPr="00124D13">
        <w:rPr>
          <w:rFonts w:ascii="Calibri" w:hAnsi="Calibri" w:cs="Calibri"/>
          <w:sz w:val="24"/>
          <w:szCs w:val="24"/>
        </w:rPr>
        <w:t>and aim to meet</w:t>
      </w:r>
      <w:r w:rsidRPr="00124D13">
        <w:rPr>
          <w:rFonts w:ascii="Calibri" w:hAnsi="Calibri" w:cs="Calibri"/>
          <w:sz w:val="24"/>
          <w:szCs w:val="24"/>
        </w:rPr>
        <w:t xml:space="preserve"> ambitious goals for FAFSA and MASFA </w:t>
      </w:r>
      <w:r w:rsidRPr="00124D13">
        <w:rPr>
          <w:rFonts w:ascii="Calibri" w:hAnsi="Calibri" w:cs="Calibri"/>
          <w:sz w:val="24"/>
          <w:szCs w:val="24"/>
        </w:rPr>
        <w:lastRenderedPageBreak/>
        <w:t xml:space="preserve">completion along with attendant policies </w:t>
      </w:r>
      <w:r w:rsidR="2FA206F9" w:rsidRPr="00124D13">
        <w:rPr>
          <w:rFonts w:ascii="Calibri" w:hAnsi="Calibri" w:cs="Calibri"/>
          <w:sz w:val="24"/>
          <w:szCs w:val="24"/>
        </w:rPr>
        <w:t>in furtherance of</w:t>
      </w:r>
      <w:r w:rsidRPr="00124D13">
        <w:rPr>
          <w:rFonts w:ascii="Calibri" w:hAnsi="Calibri" w:cs="Calibri"/>
          <w:sz w:val="24"/>
          <w:szCs w:val="24"/>
        </w:rPr>
        <w:t xml:space="preserve"> those goals. Our proposed goals are to: </w:t>
      </w:r>
    </w:p>
    <w:p w14:paraId="4FA4AF02" w14:textId="77777777" w:rsidR="00826EF6" w:rsidRPr="00124D13" w:rsidRDefault="00826EF6" w:rsidP="00826EF6">
      <w:pPr>
        <w:spacing w:after="0" w:line="240" w:lineRule="auto"/>
        <w:rPr>
          <w:rFonts w:ascii="Calibri" w:hAnsi="Calibri" w:cs="Calibri"/>
          <w:sz w:val="24"/>
          <w:szCs w:val="24"/>
        </w:rPr>
      </w:pPr>
    </w:p>
    <w:p w14:paraId="7BDABCC9" w14:textId="3CDEDE22" w:rsidR="00826EF6" w:rsidRPr="00124D13" w:rsidRDefault="006CBC5A" w:rsidP="00826EF6">
      <w:pPr>
        <w:spacing w:after="0" w:line="240" w:lineRule="auto"/>
        <w:rPr>
          <w:rFonts w:ascii="Calibri" w:hAnsi="Calibri" w:cs="Calibri"/>
          <w:sz w:val="24"/>
          <w:szCs w:val="24"/>
        </w:rPr>
      </w:pPr>
      <w:r w:rsidRPr="00124D13">
        <w:rPr>
          <w:rFonts w:ascii="Calibri" w:hAnsi="Calibri" w:cs="Calibri"/>
          <w:sz w:val="24"/>
          <w:szCs w:val="24"/>
        </w:rPr>
        <w:t xml:space="preserve">(1) </w:t>
      </w:r>
      <w:r w:rsidR="00C22351">
        <w:rPr>
          <w:rFonts w:ascii="Calibri" w:hAnsi="Calibri" w:cs="Calibri"/>
          <w:sz w:val="24"/>
          <w:szCs w:val="24"/>
        </w:rPr>
        <w:t>I</w:t>
      </w:r>
      <w:r w:rsidRPr="00124D13">
        <w:rPr>
          <w:rFonts w:ascii="Calibri" w:hAnsi="Calibri" w:cs="Calibri"/>
          <w:sz w:val="24"/>
          <w:szCs w:val="24"/>
        </w:rPr>
        <w:t>ncrease the high school student FAFSA</w:t>
      </w:r>
      <w:r w:rsidR="018F6641" w:rsidRPr="00124D13">
        <w:rPr>
          <w:rFonts w:ascii="Calibri" w:hAnsi="Calibri" w:cs="Calibri"/>
          <w:sz w:val="24"/>
          <w:szCs w:val="24"/>
        </w:rPr>
        <w:t xml:space="preserve"> or MASFA </w:t>
      </w:r>
      <w:r w:rsidRPr="00124D13">
        <w:rPr>
          <w:rFonts w:ascii="Calibri" w:hAnsi="Calibri" w:cs="Calibri"/>
          <w:sz w:val="24"/>
          <w:szCs w:val="24"/>
        </w:rPr>
        <w:t xml:space="preserve">completion rate by </w:t>
      </w:r>
      <w:r w:rsidR="42A910AD" w:rsidRPr="00124D13">
        <w:rPr>
          <w:rFonts w:ascii="Calibri" w:hAnsi="Calibri" w:cs="Calibri"/>
          <w:sz w:val="24"/>
          <w:szCs w:val="24"/>
        </w:rPr>
        <w:t>more than</w:t>
      </w:r>
      <w:r w:rsidRPr="00124D13">
        <w:rPr>
          <w:rFonts w:ascii="Calibri" w:hAnsi="Calibri" w:cs="Calibri"/>
          <w:sz w:val="24"/>
          <w:szCs w:val="24"/>
        </w:rPr>
        <w:t xml:space="preserve"> five percentage points per year to reach a 70 percent completion rate statewide</w:t>
      </w:r>
      <w:r w:rsidR="435B59C5" w:rsidRPr="00124D13">
        <w:rPr>
          <w:rFonts w:ascii="Calibri" w:hAnsi="Calibri" w:cs="Calibri"/>
          <w:sz w:val="24"/>
          <w:szCs w:val="24"/>
        </w:rPr>
        <w:t xml:space="preserve"> by </w:t>
      </w:r>
      <w:r w:rsidR="1EB6B14B" w:rsidRPr="00124D13">
        <w:rPr>
          <w:rFonts w:ascii="Calibri" w:hAnsi="Calibri" w:cs="Calibri"/>
          <w:sz w:val="24"/>
          <w:szCs w:val="24"/>
        </w:rPr>
        <w:t>2029</w:t>
      </w:r>
      <w:r w:rsidRPr="00124D13">
        <w:rPr>
          <w:rFonts w:ascii="Calibri" w:hAnsi="Calibri" w:cs="Calibri"/>
          <w:sz w:val="24"/>
          <w:szCs w:val="24"/>
        </w:rPr>
        <w:t xml:space="preserve">, </w:t>
      </w:r>
      <w:r w:rsidRPr="00124D13">
        <w:rPr>
          <w:rFonts w:ascii="Calibri" w:hAnsi="Calibri" w:cs="Calibri"/>
          <w:i/>
          <w:iCs/>
          <w:sz w:val="24"/>
          <w:szCs w:val="24"/>
        </w:rPr>
        <w:t xml:space="preserve">and </w:t>
      </w:r>
    </w:p>
    <w:p w14:paraId="11895BCA" w14:textId="77777777" w:rsidR="00826EF6" w:rsidRPr="00124D13" w:rsidRDefault="00826EF6" w:rsidP="00826EF6">
      <w:pPr>
        <w:spacing w:after="0" w:line="240" w:lineRule="auto"/>
        <w:rPr>
          <w:rFonts w:ascii="Calibri" w:hAnsi="Calibri" w:cs="Calibri"/>
          <w:sz w:val="24"/>
          <w:szCs w:val="24"/>
        </w:rPr>
      </w:pPr>
    </w:p>
    <w:p w14:paraId="6EC37C05" w14:textId="196C6FE9" w:rsidR="00826EF6" w:rsidRPr="00124D13" w:rsidRDefault="00826EF6" w:rsidP="00826EF6">
      <w:pPr>
        <w:spacing w:after="0" w:line="240" w:lineRule="auto"/>
        <w:rPr>
          <w:rFonts w:ascii="Calibri" w:hAnsi="Calibri" w:cs="Calibri"/>
          <w:sz w:val="24"/>
          <w:szCs w:val="24"/>
        </w:rPr>
      </w:pPr>
      <w:r w:rsidRPr="00124D13">
        <w:rPr>
          <w:rFonts w:ascii="Calibri" w:hAnsi="Calibri" w:cs="Calibri"/>
          <w:sz w:val="24"/>
          <w:szCs w:val="24"/>
        </w:rPr>
        <w:t xml:space="preserve">(2) </w:t>
      </w:r>
      <w:r w:rsidR="00181EC1" w:rsidRPr="00124D13">
        <w:rPr>
          <w:rFonts w:ascii="Calibri" w:hAnsi="Calibri" w:cs="Calibri"/>
          <w:sz w:val="24"/>
          <w:szCs w:val="24"/>
        </w:rPr>
        <w:t xml:space="preserve">Increase </w:t>
      </w:r>
      <w:r w:rsidR="00343475" w:rsidRPr="00124D13">
        <w:rPr>
          <w:rFonts w:ascii="Calibri" w:hAnsi="Calibri" w:cs="Calibri"/>
          <w:sz w:val="24"/>
          <w:szCs w:val="24"/>
        </w:rPr>
        <w:t xml:space="preserve">the FAFSA or MAFSA completion rate in each school district </w:t>
      </w:r>
      <w:r w:rsidR="00E12EE5" w:rsidRPr="00124D13">
        <w:rPr>
          <w:rFonts w:ascii="Calibri" w:hAnsi="Calibri" w:cs="Calibri"/>
          <w:sz w:val="24"/>
          <w:szCs w:val="24"/>
        </w:rPr>
        <w:t xml:space="preserve">by at least 50 percent </w:t>
      </w:r>
      <w:r w:rsidRPr="00124D13">
        <w:rPr>
          <w:rFonts w:ascii="Calibri" w:hAnsi="Calibri" w:cs="Calibri"/>
          <w:sz w:val="24"/>
          <w:szCs w:val="24"/>
        </w:rPr>
        <w:t>by the end of school year 202</w:t>
      </w:r>
      <w:r w:rsidR="4190323F" w:rsidRPr="00124D13">
        <w:rPr>
          <w:rFonts w:ascii="Calibri" w:hAnsi="Calibri" w:cs="Calibri"/>
          <w:sz w:val="24"/>
          <w:szCs w:val="24"/>
        </w:rPr>
        <w:t>8</w:t>
      </w:r>
      <w:r w:rsidRPr="00124D13">
        <w:rPr>
          <w:rFonts w:ascii="Calibri" w:hAnsi="Calibri" w:cs="Calibri"/>
          <w:sz w:val="24"/>
          <w:szCs w:val="24"/>
        </w:rPr>
        <w:t xml:space="preserve">. </w:t>
      </w:r>
    </w:p>
    <w:p w14:paraId="0E4C133A" w14:textId="60DF0683" w:rsidR="473BB6F7" w:rsidRPr="00124D13" w:rsidRDefault="473BB6F7" w:rsidP="473BB6F7">
      <w:pPr>
        <w:spacing w:after="0" w:line="240" w:lineRule="auto"/>
        <w:rPr>
          <w:rFonts w:ascii="Calibri" w:hAnsi="Calibri" w:cs="Calibri"/>
          <w:sz w:val="24"/>
          <w:szCs w:val="24"/>
        </w:rPr>
      </w:pPr>
    </w:p>
    <w:p w14:paraId="5C79BBD5" w14:textId="4CFCA348" w:rsidR="00826EF6" w:rsidRPr="00124D13" w:rsidRDefault="006CBC5A" w:rsidP="00826EF6">
      <w:pPr>
        <w:spacing w:after="0" w:line="240" w:lineRule="auto"/>
        <w:rPr>
          <w:rFonts w:ascii="Calibri" w:hAnsi="Calibri" w:cs="Calibri"/>
          <w:sz w:val="24"/>
          <w:szCs w:val="24"/>
        </w:rPr>
      </w:pPr>
      <w:r w:rsidRPr="00124D13">
        <w:rPr>
          <w:rFonts w:ascii="Calibri" w:hAnsi="Calibri" w:cs="Calibri"/>
          <w:sz w:val="24"/>
          <w:szCs w:val="24"/>
        </w:rPr>
        <w:t>Meeting these goals requires that Massachusetts increase</w:t>
      </w:r>
      <w:r w:rsidR="00C22351">
        <w:rPr>
          <w:rFonts w:ascii="Calibri" w:hAnsi="Calibri" w:cs="Calibri"/>
          <w:sz w:val="24"/>
          <w:szCs w:val="24"/>
        </w:rPr>
        <w:t>s</w:t>
      </w:r>
      <w:r w:rsidRPr="00124D13">
        <w:rPr>
          <w:rFonts w:ascii="Calibri" w:hAnsi="Calibri" w:cs="Calibri"/>
          <w:sz w:val="24"/>
          <w:szCs w:val="24"/>
        </w:rPr>
        <w:t xml:space="preserve"> the number of FAFSA </w:t>
      </w:r>
      <w:r w:rsidR="452B1FAB" w:rsidRPr="00124D13">
        <w:rPr>
          <w:rFonts w:ascii="Calibri" w:hAnsi="Calibri" w:cs="Calibri"/>
          <w:sz w:val="24"/>
          <w:szCs w:val="24"/>
        </w:rPr>
        <w:t>or</w:t>
      </w:r>
      <w:r w:rsidR="4BAF4F87" w:rsidRPr="00124D13">
        <w:rPr>
          <w:rFonts w:ascii="Calibri" w:hAnsi="Calibri" w:cs="Calibri"/>
          <w:sz w:val="24"/>
          <w:szCs w:val="24"/>
        </w:rPr>
        <w:t xml:space="preserve"> </w:t>
      </w:r>
      <w:r w:rsidRPr="00124D13">
        <w:rPr>
          <w:rFonts w:ascii="Calibri" w:hAnsi="Calibri" w:cs="Calibri"/>
          <w:sz w:val="24"/>
          <w:szCs w:val="24"/>
        </w:rPr>
        <w:t>MASFA completers across the Commonwealth by roughly 13,000 students a year</w:t>
      </w:r>
      <w:r w:rsidR="6CCEC9C4" w:rsidRPr="00124D13">
        <w:rPr>
          <w:rFonts w:ascii="Calibri" w:hAnsi="Calibri" w:cs="Calibri"/>
          <w:sz w:val="24"/>
          <w:szCs w:val="24"/>
        </w:rPr>
        <w:t xml:space="preserve"> --</w:t>
      </w:r>
      <w:r w:rsidRPr="00124D13">
        <w:rPr>
          <w:rFonts w:ascii="Calibri" w:hAnsi="Calibri" w:cs="Calibri"/>
          <w:sz w:val="24"/>
          <w:szCs w:val="24"/>
        </w:rPr>
        <w:t xml:space="preserve"> from around 35,000 to over 48,000 out of our roughly 70,000 high school seniors. To reach that level, we will have to</w:t>
      </w:r>
      <w:r w:rsidR="0F8BD51A" w:rsidRPr="00124D13">
        <w:rPr>
          <w:rFonts w:ascii="Calibri" w:hAnsi="Calibri" w:cs="Calibri"/>
          <w:sz w:val="24"/>
          <w:szCs w:val="24"/>
        </w:rPr>
        <w:t xml:space="preserve"> focus on</w:t>
      </w:r>
      <w:r w:rsidRPr="00124D13">
        <w:rPr>
          <w:rFonts w:ascii="Calibri" w:hAnsi="Calibri" w:cs="Calibri"/>
          <w:sz w:val="24"/>
          <w:szCs w:val="24"/>
        </w:rPr>
        <w:t xml:space="preserve"> school districts and schools with the lowest FAFSA and MASFA completion and college-going rates and make significant inroads in closing those gaps for historically </w:t>
      </w:r>
      <w:r w:rsidR="2614E37B" w:rsidRPr="00124D13">
        <w:rPr>
          <w:rFonts w:ascii="Calibri" w:hAnsi="Calibri" w:cs="Calibri"/>
          <w:sz w:val="24"/>
          <w:szCs w:val="24"/>
        </w:rPr>
        <w:t xml:space="preserve">underrepresented </w:t>
      </w:r>
      <w:r w:rsidRPr="00124D13">
        <w:rPr>
          <w:rFonts w:ascii="Calibri" w:hAnsi="Calibri" w:cs="Calibri"/>
          <w:sz w:val="24"/>
          <w:szCs w:val="24"/>
        </w:rPr>
        <w:t>populations.</w:t>
      </w:r>
    </w:p>
    <w:p w14:paraId="23D0E15B" w14:textId="77777777" w:rsidR="001829AB" w:rsidRPr="00124D13" w:rsidRDefault="001829AB" w:rsidP="00826EF6">
      <w:pPr>
        <w:spacing w:after="0" w:line="240" w:lineRule="auto"/>
        <w:rPr>
          <w:rFonts w:ascii="Calibri" w:hAnsi="Calibri" w:cs="Calibri"/>
          <w:sz w:val="24"/>
          <w:szCs w:val="24"/>
        </w:rPr>
      </w:pPr>
    </w:p>
    <w:p w14:paraId="4527C97F" w14:textId="6C5C8881" w:rsidR="00826EF6" w:rsidRPr="00124D13" w:rsidRDefault="00826EF6" w:rsidP="473BB6F7">
      <w:pPr>
        <w:spacing w:line="257" w:lineRule="auto"/>
        <w:rPr>
          <w:rFonts w:ascii="Calibri" w:eastAsia="Calibri" w:hAnsi="Calibri" w:cs="Calibri"/>
          <w:sz w:val="24"/>
          <w:szCs w:val="24"/>
        </w:rPr>
      </w:pPr>
      <w:r w:rsidRPr="00124D13">
        <w:rPr>
          <w:rFonts w:ascii="Calibri" w:eastAsia="Calibri" w:hAnsi="Calibri" w:cs="Calibri"/>
          <w:sz w:val="24"/>
          <w:szCs w:val="24"/>
        </w:rPr>
        <w:t>Along with FAFSA and MASFA completion goals for high school s</w:t>
      </w:r>
      <w:r w:rsidR="001829AB" w:rsidRPr="00124D13">
        <w:rPr>
          <w:rFonts w:ascii="Calibri" w:eastAsia="Calibri" w:hAnsi="Calibri" w:cs="Calibri"/>
          <w:sz w:val="24"/>
          <w:szCs w:val="24"/>
        </w:rPr>
        <w:t>eniors</w:t>
      </w:r>
      <w:r w:rsidRPr="00124D13">
        <w:rPr>
          <w:rFonts w:ascii="Calibri" w:eastAsia="Calibri" w:hAnsi="Calibri" w:cs="Calibri"/>
          <w:sz w:val="24"/>
          <w:szCs w:val="24"/>
        </w:rPr>
        <w:t>, Massachusetts should also focus its efforts on establishing ambitious targets to increase FAFSA and</w:t>
      </w:r>
      <w:r w:rsidR="001829AB" w:rsidRPr="00124D13">
        <w:rPr>
          <w:rFonts w:ascii="Calibri" w:eastAsia="Calibri" w:hAnsi="Calibri" w:cs="Calibri"/>
          <w:sz w:val="24"/>
          <w:szCs w:val="24"/>
        </w:rPr>
        <w:t xml:space="preserve"> </w:t>
      </w:r>
      <w:r w:rsidRPr="00124D13">
        <w:rPr>
          <w:rFonts w:ascii="Calibri" w:eastAsia="Calibri" w:hAnsi="Calibri" w:cs="Calibri"/>
          <w:sz w:val="24"/>
          <w:szCs w:val="24"/>
        </w:rPr>
        <w:t>MASFA completion rates among all residents, including new and returning postsecondary students</w:t>
      </w:r>
      <w:r w:rsidRPr="00124D13">
        <w:rPr>
          <w:rFonts w:ascii="Calibri" w:eastAsia="Calibri" w:hAnsi="Calibri" w:cs="Calibri"/>
          <w:b/>
          <w:bCs/>
          <w:sz w:val="24"/>
          <w:szCs w:val="24"/>
        </w:rPr>
        <w:t xml:space="preserve">. </w:t>
      </w:r>
      <w:r w:rsidRPr="00124D13">
        <w:rPr>
          <w:rFonts w:ascii="Calibri" w:eastAsia="Calibri" w:hAnsi="Calibri" w:cs="Calibri"/>
          <w:sz w:val="24"/>
          <w:szCs w:val="24"/>
        </w:rPr>
        <w:t>Our proposed goals are to:</w:t>
      </w:r>
    </w:p>
    <w:p w14:paraId="2269F54A" w14:textId="4B38ECCF" w:rsidR="00826EF6" w:rsidRPr="00C22351" w:rsidRDefault="002F6D7C" w:rsidP="00F30906">
      <w:pPr>
        <w:pStyle w:val="ListParagraph"/>
        <w:numPr>
          <w:ilvl w:val="0"/>
          <w:numId w:val="43"/>
        </w:numPr>
        <w:spacing w:line="257" w:lineRule="auto"/>
        <w:rPr>
          <w:rFonts w:ascii="Calibri" w:eastAsia="Calibri" w:hAnsi="Calibri" w:cs="Calibri"/>
          <w:sz w:val="24"/>
          <w:szCs w:val="24"/>
        </w:rPr>
      </w:pPr>
      <w:r>
        <w:rPr>
          <w:rFonts w:ascii="Calibri" w:eastAsia="Calibri" w:hAnsi="Calibri" w:cs="Calibri"/>
          <w:sz w:val="24"/>
          <w:szCs w:val="24"/>
        </w:rPr>
        <w:t>I</w:t>
      </w:r>
      <w:r w:rsidR="00826EF6" w:rsidRPr="00C22351">
        <w:rPr>
          <w:rFonts w:ascii="Calibri" w:eastAsia="Calibri" w:hAnsi="Calibri" w:cs="Calibri"/>
          <w:sz w:val="24"/>
          <w:szCs w:val="24"/>
        </w:rPr>
        <w:t xml:space="preserve">ncrease the overall statewide FAFSA and MASFA completion rate to above pre-pandemic levels by 2027, and </w:t>
      </w:r>
    </w:p>
    <w:p w14:paraId="55F3DDCA" w14:textId="29AC01C9" w:rsidR="00826EF6" w:rsidRPr="00C22351" w:rsidRDefault="002F6D7C" w:rsidP="00F30906">
      <w:pPr>
        <w:pStyle w:val="ListParagraph"/>
        <w:numPr>
          <w:ilvl w:val="0"/>
          <w:numId w:val="43"/>
        </w:numPr>
        <w:spacing w:line="257" w:lineRule="auto"/>
        <w:rPr>
          <w:rFonts w:ascii="Calibri" w:eastAsia="Calibri" w:hAnsi="Calibri" w:cs="Calibri"/>
          <w:sz w:val="24"/>
          <w:szCs w:val="24"/>
        </w:rPr>
      </w:pPr>
      <w:r>
        <w:rPr>
          <w:rFonts w:ascii="Calibri" w:eastAsia="Calibri" w:hAnsi="Calibri" w:cs="Calibri"/>
          <w:sz w:val="24"/>
          <w:szCs w:val="24"/>
        </w:rPr>
        <w:t>A</w:t>
      </w:r>
      <w:r w:rsidR="00826EF6" w:rsidRPr="00C22351">
        <w:rPr>
          <w:rFonts w:ascii="Calibri" w:eastAsia="Calibri" w:hAnsi="Calibri" w:cs="Calibri"/>
          <w:sz w:val="24"/>
          <w:szCs w:val="24"/>
        </w:rPr>
        <w:t xml:space="preserve">lign the statewide FAFSA and MASFA completion </w:t>
      </w:r>
      <w:r w:rsidR="2B23B8BB" w:rsidRPr="00C22351">
        <w:rPr>
          <w:rFonts w:ascii="Calibri" w:eastAsia="Calibri" w:hAnsi="Calibri" w:cs="Calibri"/>
          <w:sz w:val="24"/>
          <w:szCs w:val="24"/>
        </w:rPr>
        <w:t>goals</w:t>
      </w:r>
      <w:r w:rsidR="00826EF6" w:rsidRPr="00C22351">
        <w:rPr>
          <w:rFonts w:ascii="Calibri" w:eastAsia="Calibri" w:hAnsi="Calibri" w:cs="Calibri"/>
          <w:sz w:val="24"/>
          <w:szCs w:val="24"/>
        </w:rPr>
        <w:t xml:space="preserve"> with new financial aid initiatives that serve to promote college access and completion. </w:t>
      </w:r>
    </w:p>
    <w:p w14:paraId="394BD46B" w14:textId="27FAFED6" w:rsidR="00A74640" w:rsidRPr="00124D13" w:rsidRDefault="00A74640" w:rsidP="00826EF6">
      <w:pPr>
        <w:spacing w:line="257" w:lineRule="auto"/>
        <w:rPr>
          <w:rFonts w:ascii="Calibri" w:eastAsia="Calibri" w:hAnsi="Calibri" w:cs="Calibri"/>
          <w:sz w:val="24"/>
          <w:szCs w:val="24"/>
        </w:rPr>
      </w:pPr>
      <w:r w:rsidRPr="00124D13">
        <w:rPr>
          <w:rFonts w:ascii="Calibri" w:eastAsia="Calibri" w:hAnsi="Calibri" w:cs="Calibri"/>
          <w:sz w:val="24"/>
          <w:szCs w:val="24"/>
        </w:rPr>
        <w:t xml:space="preserve">The following recommendations are made in service </w:t>
      </w:r>
      <w:proofErr w:type="gramStart"/>
      <w:r w:rsidRPr="00124D13">
        <w:rPr>
          <w:rFonts w:ascii="Calibri" w:eastAsia="Calibri" w:hAnsi="Calibri" w:cs="Calibri"/>
          <w:sz w:val="24"/>
          <w:szCs w:val="24"/>
        </w:rPr>
        <w:t>of</w:t>
      </w:r>
      <w:proofErr w:type="gramEnd"/>
      <w:r w:rsidRPr="00124D13">
        <w:rPr>
          <w:rFonts w:ascii="Calibri" w:eastAsia="Calibri" w:hAnsi="Calibri" w:cs="Calibri"/>
          <w:sz w:val="24"/>
          <w:szCs w:val="24"/>
        </w:rPr>
        <w:t xml:space="preserve"> the goals above:</w:t>
      </w:r>
    </w:p>
    <w:p w14:paraId="2321C25A" w14:textId="77777777" w:rsidR="00143CF1" w:rsidRPr="00124D13" w:rsidRDefault="00143CF1" w:rsidP="1D972E57">
      <w:pPr>
        <w:pStyle w:val="paragraph"/>
        <w:spacing w:before="0" w:beforeAutospacing="0" w:after="0" w:afterAutospacing="0"/>
        <w:rPr>
          <w:rFonts w:ascii="Calibri" w:hAnsi="Calibri" w:cs="Calibri"/>
        </w:rPr>
      </w:pPr>
    </w:p>
    <w:p w14:paraId="68291BB4" w14:textId="1CC885DA" w:rsidR="000B63F6" w:rsidRPr="00124D13" w:rsidRDefault="00F30906" w:rsidP="37BFAAB0">
      <w:pPr>
        <w:spacing w:after="0" w:line="240" w:lineRule="auto"/>
        <w:rPr>
          <w:rFonts w:ascii="Calibri" w:hAnsi="Calibri" w:cs="Calibri"/>
          <w:b/>
          <w:bCs/>
          <w:i/>
          <w:iCs/>
          <w:sz w:val="24"/>
          <w:szCs w:val="24"/>
        </w:rPr>
      </w:pPr>
      <w:r w:rsidRPr="00124D13">
        <w:rPr>
          <w:rFonts w:ascii="Calibri" w:hAnsi="Calibri" w:cs="Calibri"/>
          <w:b/>
          <w:bCs/>
          <w:sz w:val="24"/>
          <w:szCs w:val="24"/>
        </w:rPr>
        <w:t xml:space="preserve">2. </w:t>
      </w:r>
      <w:r w:rsidR="2BB00560" w:rsidRPr="00124D13">
        <w:rPr>
          <w:rFonts w:ascii="Calibri" w:hAnsi="Calibri" w:cs="Calibri"/>
          <w:b/>
          <w:bCs/>
          <w:sz w:val="24"/>
          <w:szCs w:val="24"/>
        </w:rPr>
        <w:t xml:space="preserve">Enhance FAFSA Completion Tracking </w:t>
      </w:r>
    </w:p>
    <w:p w14:paraId="18BD9F71" w14:textId="6FDF1DAB" w:rsidR="000B63F6" w:rsidRPr="00124D13" w:rsidRDefault="2BB00560" w:rsidP="59876314">
      <w:pPr>
        <w:spacing w:after="0" w:line="240" w:lineRule="auto"/>
        <w:rPr>
          <w:rFonts w:ascii="Calibri" w:hAnsi="Calibri" w:cs="Calibri"/>
          <w:sz w:val="24"/>
          <w:szCs w:val="24"/>
        </w:rPr>
      </w:pPr>
      <w:r w:rsidRPr="00124D13">
        <w:rPr>
          <w:rFonts w:ascii="Calibri" w:hAnsi="Calibri" w:cs="Calibri"/>
          <w:sz w:val="24"/>
          <w:szCs w:val="24"/>
        </w:rPr>
        <w:t xml:space="preserve">Massachusetts can and should increase access to college by creating public-facing dashboards that track </w:t>
      </w:r>
      <w:r w:rsidR="2CE6D696" w:rsidRPr="00124D13">
        <w:rPr>
          <w:rFonts w:ascii="Calibri" w:hAnsi="Calibri" w:cs="Calibri"/>
          <w:sz w:val="24"/>
          <w:szCs w:val="24"/>
        </w:rPr>
        <w:t>joint, singular</w:t>
      </w:r>
      <w:r w:rsidR="79F2CA0C" w:rsidRPr="00124D13">
        <w:rPr>
          <w:rFonts w:ascii="Calibri" w:hAnsi="Calibri" w:cs="Calibri"/>
          <w:sz w:val="24"/>
          <w:szCs w:val="24"/>
        </w:rPr>
        <w:t xml:space="preserve"> </w:t>
      </w:r>
      <w:r w:rsidRPr="00124D13">
        <w:rPr>
          <w:rFonts w:ascii="Calibri" w:hAnsi="Calibri" w:cs="Calibri"/>
          <w:sz w:val="24"/>
          <w:szCs w:val="24"/>
        </w:rPr>
        <w:t xml:space="preserve">FAFSA </w:t>
      </w:r>
      <w:r w:rsidR="041B4BF9" w:rsidRPr="00124D13">
        <w:rPr>
          <w:rFonts w:ascii="Calibri" w:hAnsi="Calibri" w:cs="Calibri"/>
          <w:sz w:val="24"/>
          <w:szCs w:val="24"/>
        </w:rPr>
        <w:t xml:space="preserve">and MASFA </w:t>
      </w:r>
      <w:r w:rsidRPr="00124D13">
        <w:rPr>
          <w:rFonts w:ascii="Calibri" w:hAnsi="Calibri" w:cs="Calibri"/>
          <w:sz w:val="24"/>
          <w:szCs w:val="24"/>
        </w:rPr>
        <w:t xml:space="preserve">completion rates across the state. States like Illinois and </w:t>
      </w:r>
      <w:hyperlink r:id="rId29">
        <w:r w:rsidRPr="00124D13">
          <w:rPr>
            <w:rStyle w:val="Hyperlink"/>
            <w:rFonts w:ascii="Calibri" w:hAnsi="Calibri" w:cs="Calibri"/>
            <w:sz w:val="24"/>
            <w:szCs w:val="24"/>
          </w:rPr>
          <w:t>Tennessee</w:t>
        </w:r>
      </w:hyperlink>
      <w:r w:rsidR="00F30906" w:rsidRPr="00124D13">
        <w:rPr>
          <w:rStyle w:val="FootnoteReference"/>
          <w:rFonts w:ascii="Calibri" w:hAnsi="Calibri" w:cs="Calibri"/>
          <w:sz w:val="24"/>
          <w:szCs w:val="24"/>
        </w:rPr>
        <w:footnoteReference w:id="4"/>
      </w:r>
      <w:r w:rsidRPr="00124D13">
        <w:rPr>
          <w:rFonts w:ascii="Calibri" w:hAnsi="Calibri" w:cs="Calibri"/>
          <w:sz w:val="24"/>
          <w:szCs w:val="24"/>
        </w:rPr>
        <w:t xml:space="preserve"> have successfully implemented such dashboards</w:t>
      </w:r>
      <w:r w:rsidR="33FA66AE" w:rsidRPr="00124D13">
        <w:rPr>
          <w:rFonts w:ascii="Calibri" w:hAnsi="Calibri" w:cs="Calibri"/>
          <w:sz w:val="24"/>
          <w:szCs w:val="24"/>
        </w:rPr>
        <w:t xml:space="preserve"> and</w:t>
      </w:r>
      <w:r w:rsidR="00A40EE7" w:rsidRPr="00124D13">
        <w:rPr>
          <w:rFonts w:ascii="Calibri" w:hAnsi="Calibri" w:cs="Calibri"/>
          <w:sz w:val="24"/>
          <w:szCs w:val="24"/>
        </w:rPr>
        <w:t>,</w:t>
      </w:r>
      <w:r w:rsidR="33FA66AE" w:rsidRPr="00124D13">
        <w:rPr>
          <w:rFonts w:ascii="Calibri" w:hAnsi="Calibri" w:cs="Calibri"/>
          <w:sz w:val="24"/>
          <w:szCs w:val="24"/>
        </w:rPr>
        <w:t xml:space="preserve"> in the process, </w:t>
      </w:r>
      <w:r w:rsidRPr="00124D13">
        <w:rPr>
          <w:rFonts w:ascii="Calibri" w:hAnsi="Calibri" w:cs="Calibri"/>
          <w:sz w:val="24"/>
          <w:szCs w:val="24"/>
        </w:rPr>
        <w:t>provid</w:t>
      </w:r>
      <w:r w:rsidR="02FA7A19" w:rsidRPr="00124D13">
        <w:rPr>
          <w:rFonts w:ascii="Calibri" w:hAnsi="Calibri" w:cs="Calibri"/>
          <w:sz w:val="24"/>
          <w:szCs w:val="24"/>
        </w:rPr>
        <w:t>ed</w:t>
      </w:r>
      <w:r w:rsidRPr="00124D13">
        <w:rPr>
          <w:rFonts w:ascii="Calibri" w:hAnsi="Calibri" w:cs="Calibri"/>
          <w:sz w:val="24"/>
          <w:szCs w:val="24"/>
        </w:rPr>
        <w:t xml:space="preserve"> transparency and </w:t>
      </w:r>
      <w:r w:rsidR="61BCC6E6" w:rsidRPr="00124D13">
        <w:rPr>
          <w:rFonts w:ascii="Calibri" w:hAnsi="Calibri" w:cs="Calibri"/>
          <w:sz w:val="24"/>
          <w:szCs w:val="24"/>
        </w:rPr>
        <w:t>facilitat</w:t>
      </w:r>
      <w:r w:rsidR="5FCD9A42" w:rsidRPr="00124D13">
        <w:rPr>
          <w:rFonts w:ascii="Calibri" w:hAnsi="Calibri" w:cs="Calibri"/>
          <w:sz w:val="24"/>
          <w:szCs w:val="24"/>
        </w:rPr>
        <w:t>ed</w:t>
      </w:r>
      <w:r w:rsidR="61BCC6E6" w:rsidRPr="00124D13">
        <w:rPr>
          <w:rFonts w:ascii="Calibri" w:hAnsi="Calibri" w:cs="Calibri"/>
          <w:sz w:val="24"/>
          <w:szCs w:val="24"/>
        </w:rPr>
        <w:t xml:space="preserve"> </w:t>
      </w:r>
      <w:r w:rsidRPr="00124D13">
        <w:rPr>
          <w:rFonts w:ascii="Calibri" w:hAnsi="Calibri" w:cs="Calibri"/>
          <w:sz w:val="24"/>
          <w:szCs w:val="24"/>
        </w:rPr>
        <w:t xml:space="preserve">accountability </w:t>
      </w:r>
      <w:r w:rsidR="136440C3" w:rsidRPr="00124D13">
        <w:rPr>
          <w:rFonts w:ascii="Calibri" w:hAnsi="Calibri" w:cs="Calibri"/>
          <w:sz w:val="24"/>
          <w:szCs w:val="24"/>
        </w:rPr>
        <w:t xml:space="preserve">for FAFSA completion rates </w:t>
      </w:r>
      <w:r w:rsidRPr="00124D13">
        <w:rPr>
          <w:rFonts w:ascii="Calibri" w:hAnsi="Calibri" w:cs="Calibri"/>
          <w:sz w:val="24"/>
          <w:szCs w:val="24"/>
        </w:rPr>
        <w:t xml:space="preserve">at the district level. Tennessee's dashboard provides comprehensive data on FAFSA completion rates by school district, allowing educators and policymakers to identify regions or populations where additional support is needed. By adopting </w:t>
      </w:r>
      <w:r w:rsidR="2F534A00" w:rsidRPr="00124D13">
        <w:rPr>
          <w:rFonts w:ascii="Calibri" w:hAnsi="Calibri" w:cs="Calibri"/>
          <w:sz w:val="24"/>
          <w:szCs w:val="24"/>
        </w:rPr>
        <w:t>a similar</w:t>
      </w:r>
      <w:r w:rsidRPr="00124D13">
        <w:rPr>
          <w:rFonts w:ascii="Calibri" w:hAnsi="Calibri" w:cs="Calibri"/>
          <w:sz w:val="24"/>
          <w:szCs w:val="24"/>
        </w:rPr>
        <w:t xml:space="preserve"> model, Massachusetts could provide schools, families, and policymakers with actionable insights to improve FAFSA completion rates and, ultimately, college enrollment. </w:t>
      </w:r>
    </w:p>
    <w:p w14:paraId="724D1F8A" w14:textId="17528B43" w:rsidR="00FF0B69" w:rsidRPr="00124D13" w:rsidRDefault="00FF0B69" w:rsidP="59876314">
      <w:pPr>
        <w:spacing w:after="0" w:line="240" w:lineRule="auto"/>
        <w:rPr>
          <w:rFonts w:ascii="Calibri" w:hAnsi="Calibri" w:cs="Calibri"/>
          <w:b/>
          <w:bCs/>
          <w:sz w:val="24"/>
          <w:szCs w:val="24"/>
        </w:rPr>
      </w:pPr>
    </w:p>
    <w:p w14:paraId="5F28C59A" w14:textId="33B7C00B" w:rsidR="00FF0B69" w:rsidRPr="00124D13" w:rsidRDefault="00A1060B" w:rsidP="37BFAAB0">
      <w:pPr>
        <w:rPr>
          <w:rFonts w:ascii="Calibri" w:eastAsia="Calibri" w:hAnsi="Calibri" w:cs="Calibri"/>
          <w:b/>
          <w:bCs/>
          <w:sz w:val="24"/>
          <w:szCs w:val="24"/>
        </w:rPr>
      </w:pPr>
      <w:r w:rsidRPr="00124D13">
        <w:rPr>
          <w:rFonts w:ascii="Calibri" w:eastAsia="Calibri" w:hAnsi="Calibri" w:cs="Calibri"/>
          <w:b/>
          <w:bCs/>
          <w:sz w:val="24"/>
          <w:szCs w:val="24"/>
        </w:rPr>
        <w:t xml:space="preserve">3. </w:t>
      </w:r>
      <w:r w:rsidR="6C7E5EBB" w:rsidRPr="00124D13">
        <w:rPr>
          <w:rFonts w:ascii="Calibri" w:eastAsia="Calibri" w:hAnsi="Calibri" w:cs="Calibri"/>
          <w:b/>
          <w:bCs/>
          <w:sz w:val="24"/>
          <w:szCs w:val="24"/>
        </w:rPr>
        <w:t>Expand MyCAP</w:t>
      </w:r>
    </w:p>
    <w:p w14:paraId="1ED9B4B2" w14:textId="4C1C79A9" w:rsidR="1D972E57" w:rsidRPr="00124D13" w:rsidRDefault="0555F199" w:rsidP="4DF337ED">
      <w:pPr>
        <w:pStyle w:val="paragraph"/>
        <w:spacing w:before="0" w:beforeAutospacing="0" w:after="0" w:afterAutospacing="0"/>
        <w:rPr>
          <w:rStyle w:val="normaltextrun"/>
          <w:rFonts w:ascii="Calibri" w:eastAsiaTheme="majorEastAsia" w:hAnsi="Calibri" w:cs="Calibri"/>
        </w:rPr>
      </w:pPr>
      <w:r w:rsidRPr="00124D13">
        <w:rPr>
          <w:rFonts w:ascii="Calibri" w:hAnsi="Calibri" w:cs="Calibri"/>
        </w:rPr>
        <w:lastRenderedPageBreak/>
        <w:t>We propose supporting the expansion of MyCAP to all high schools in Massachusetts</w:t>
      </w:r>
      <w:r w:rsidR="3D4FC5AD" w:rsidRPr="00124D13">
        <w:rPr>
          <w:rFonts w:ascii="Calibri" w:hAnsi="Calibri" w:cs="Calibri"/>
        </w:rPr>
        <w:t xml:space="preserve"> for </w:t>
      </w:r>
      <w:proofErr w:type="gramStart"/>
      <w:r w:rsidR="227E1CAD" w:rsidRPr="00124D13">
        <w:rPr>
          <w:rFonts w:ascii="Calibri" w:hAnsi="Calibri" w:cs="Calibri"/>
        </w:rPr>
        <w:t>year</w:t>
      </w:r>
      <w:proofErr w:type="gramEnd"/>
      <w:r w:rsidR="227E1CAD" w:rsidRPr="00124D13">
        <w:rPr>
          <w:rFonts w:ascii="Calibri" w:hAnsi="Calibri" w:cs="Calibri"/>
        </w:rPr>
        <w:t xml:space="preserve"> 2027-28</w:t>
      </w:r>
      <w:r w:rsidRPr="00124D13">
        <w:rPr>
          <w:rFonts w:ascii="Calibri" w:hAnsi="Calibri" w:cs="Calibri"/>
        </w:rPr>
        <w:t xml:space="preserve">, thereby </w:t>
      </w:r>
      <w:r w:rsidR="3AC83ECC" w:rsidRPr="00124D13">
        <w:rPr>
          <w:rFonts w:ascii="Calibri" w:hAnsi="Calibri" w:cs="Calibri"/>
        </w:rPr>
        <w:t xml:space="preserve">promoting </w:t>
      </w:r>
      <w:r w:rsidR="71183121" w:rsidRPr="00124D13">
        <w:rPr>
          <w:rFonts w:ascii="Calibri" w:hAnsi="Calibri" w:cs="Calibri"/>
        </w:rPr>
        <w:t xml:space="preserve">this opportunity for all </w:t>
      </w:r>
      <w:r w:rsidR="4376EF1A" w:rsidRPr="00124D13">
        <w:rPr>
          <w:rFonts w:ascii="Calibri" w:hAnsi="Calibri" w:cs="Calibri"/>
        </w:rPr>
        <w:t>students in</w:t>
      </w:r>
      <w:r w:rsidRPr="00124D13">
        <w:rPr>
          <w:rFonts w:ascii="Calibri" w:hAnsi="Calibri" w:cs="Calibri"/>
        </w:rPr>
        <w:t xml:space="preserve"> the Commonwealth.</w:t>
      </w:r>
      <w:r w:rsidRPr="00124D13">
        <w:rPr>
          <w:rFonts w:ascii="Calibri" w:hAnsi="Calibri" w:cs="Calibri"/>
          <w:b/>
          <w:bCs/>
        </w:rPr>
        <w:t xml:space="preserve"> </w:t>
      </w:r>
      <w:r w:rsidR="5375CFBB" w:rsidRPr="00124D13">
        <w:rPr>
          <w:rFonts w:ascii="Calibri" w:eastAsiaTheme="majorEastAsia" w:hAnsi="Calibri" w:cs="Calibri"/>
        </w:rPr>
        <w:t>MyCAP can be a very powerful tool for college and career planning w</w:t>
      </w:r>
      <w:r w:rsidR="11F34F30" w:rsidRPr="00124D13">
        <w:rPr>
          <w:rFonts w:ascii="Calibri" w:eastAsiaTheme="majorEastAsia" w:hAnsi="Calibri" w:cs="Calibri"/>
        </w:rPr>
        <w:t>hen s</w:t>
      </w:r>
      <w:r w:rsidR="4557BFC2" w:rsidRPr="00124D13">
        <w:rPr>
          <w:rFonts w:ascii="Calibri" w:eastAsiaTheme="majorEastAsia" w:hAnsi="Calibri" w:cs="Calibri"/>
        </w:rPr>
        <w:t>ch</w:t>
      </w:r>
      <w:r w:rsidR="7E4ADF2A" w:rsidRPr="00124D13">
        <w:rPr>
          <w:rFonts w:ascii="Calibri" w:eastAsiaTheme="majorEastAsia" w:hAnsi="Calibri" w:cs="Calibri"/>
        </w:rPr>
        <w:t xml:space="preserve">ools are able to support </w:t>
      </w:r>
      <w:r w:rsidR="558E02DF" w:rsidRPr="00124D13">
        <w:rPr>
          <w:rFonts w:ascii="Calibri" w:eastAsiaTheme="majorEastAsia" w:hAnsi="Calibri" w:cs="Calibri"/>
        </w:rPr>
        <w:t>its</w:t>
      </w:r>
      <w:r w:rsidR="7E4ADF2A" w:rsidRPr="00124D13">
        <w:rPr>
          <w:rFonts w:ascii="Calibri" w:eastAsiaTheme="majorEastAsia" w:hAnsi="Calibri" w:cs="Calibri"/>
        </w:rPr>
        <w:t xml:space="preserve"> implementation</w:t>
      </w:r>
      <w:r w:rsidR="2901E22C" w:rsidRPr="00124D13">
        <w:rPr>
          <w:rFonts w:ascii="Calibri" w:eastAsiaTheme="majorEastAsia" w:hAnsi="Calibri" w:cs="Calibri"/>
        </w:rPr>
        <w:t xml:space="preserve">, </w:t>
      </w:r>
      <w:r w:rsidR="67EB9E03" w:rsidRPr="00124D13">
        <w:rPr>
          <w:rFonts w:ascii="Calibri" w:eastAsiaTheme="majorEastAsia" w:hAnsi="Calibri" w:cs="Calibri"/>
        </w:rPr>
        <w:t xml:space="preserve">including </w:t>
      </w:r>
      <w:r w:rsidR="7E4ADF2A" w:rsidRPr="00124D13">
        <w:rPr>
          <w:rFonts w:ascii="Calibri" w:eastAsiaTheme="majorEastAsia" w:hAnsi="Calibri" w:cs="Calibri"/>
        </w:rPr>
        <w:t>advising students on its purpose and tools during the school day. By focusing on the integration of FAFSA into the high school experience rather than simply mandating standalone policies, Alabama, Illinois, and other states have successfully increased college access for historically underrepresented groups.</w:t>
      </w:r>
      <w:r w:rsidR="7E4ADF2A" w:rsidRPr="00124D13">
        <w:rPr>
          <w:rFonts w:ascii="Calibri" w:eastAsiaTheme="minorEastAsia" w:hAnsi="Calibri" w:cs="Calibri"/>
        </w:rPr>
        <w:t xml:space="preserve"> </w:t>
      </w:r>
      <w:r w:rsidR="7E4ADF2A" w:rsidRPr="00124D13">
        <w:rPr>
          <w:rFonts w:ascii="Calibri" w:eastAsiaTheme="majorEastAsia" w:hAnsi="Calibri" w:cs="Calibri"/>
        </w:rPr>
        <w:t xml:space="preserve">Massachusetts has the opportunity to do the same, and </w:t>
      </w:r>
      <w:r w:rsidR="2328862D" w:rsidRPr="00124D13">
        <w:rPr>
          <w:rFonts w:ascii="Calibri" w:eastAsiaTheme="majorEastAsia" w:hAnsi="Calibri" w:cs="Calibri"/>
        </w:rPr>
        <w:t>with</w:t>
      </w:r>
      <w:r w:rsidR="7E4ADF2A" w:rsidRPr="00124D13">
        <w:rPr>
          <w:rFonts w:ascii="Calibri" w:eastAsiaTheme="majorEastAsia" w:hAnsi="Calibri" w:cs="Calibri"/>
        </w:rPr>
        <w:t xml:space="preserve"> </w:t>
      </w:r>
      <w:hyperlink r:id="rId30">
        <w:r w:rsidR="7E4ADF2A" w:rsidRPr="00124D13">
          <w:rPr>
            <w:rStyle w:val="Hyperlink"/>
            <w:rFonts w:ascii="Calibri" w:eastAsiaTheme="majorEastAsia" w:hAnsi="Calibri" w:cs="Calibri"/>
          </w:rPr>
          <w:t>MyCAP</w:t>
        </w:r>
      </w:hyperlink>
      <w:r w:rsidR="7E4ADF2A" w:rsidRPr="00124D13">
        <w:rPr>
          <w:rFonts w:ascii="Calibri" w:eastAsiaTheme="majorEastAsia" w:hAnsi="Calibri" w:cs="Calibri"/>
        </w:rPr>
        <w:t>, we have a powerful tool to do so.</w:t>
      </w:r>
    </w:p>
    <w:p w14:paraId="2D169D06" w14:textId="0DA0DA44" w:rsidR="1D972E57" w:rsidRPr="00124D13" w:rsidRDefault="1D972E57" w:rsidP="1D972E57">
      <w:pPr>
        <w:pStyle w:val="paragraph"/>
        <w:spacing w:before="0" w:beforeAutospacing="0" w:after="0" w:afterAutospacing="0"/>
        <w:rPr>
          <w:rFonts w:ascii="Calibri" w:hAnsi="Calibri" w:cs="Calibri"/>
        </w:rPr>
      </w:pPr>
    </w:p>
    <w:p w14:paraId="124E192B" w14:textId="1045FA48" w:rsidR="6C7E5EBB" w:rsidRPr="00124D13" w:rsidRDefault="6C7E5EBB" w:rsidP="37BFAAB0">
      <w:pPr>
        <w:pStyle w:val="paragraph"/>
        <w:spacing w:before="0" w:beforeAutospacing="0" w:after="0" w:afterAutospacing="0"/>
        <w:rPr>
          <w:rFonts w:ascii="Calibri" w:hAnsi="Calibri" w:cs="Calibri"/>
        </w:rPr>
      </w:pPr>
      <w:r w:rsidRPr="00124D13">
        <w:rPr>
          <w:rFonts w:ascii="Calibri" w:hAnsi="Calibri" w:cs="Calibri"/>
        </w:rPr>
        <w:t xml:space="preserve">We recognize that to fully realize </w:t>
      </w:r>
      <w:r w:rsidRPr="00124D13">
        <w:rPr>
          <w:rFonts w:ascii="Calibri" w:eastAsiaTheme="majorEastAsia" w:hAnsi="Calibri" w:cs="Calibri"/>
        </w:rPr>
        <w:t xml:space="preserve">the </w:t>
      </w:r>
      <w:r w:rsidRPr="00124D13">
        <w:rPr>
          <w:rFonts w:ascii="Calibri" w:hAnsi="Calibri" w:cs="Calibri"/>
        </w:rPr>
        <w:t xml:space="preserve">benefits of MyCAP, expanded support for school counselors and access to modern technology are essential. Professional development opportunities for school counselors and advisors must be increased to ensure they are equipped with the latest tools and strategies to effectively guide students through their academic and career planning. </w:t>
      </w:r>
    </w:p>
    <w:p w14:paraId="37025F0A" w14:textId="297486E1" w:rsidR="1D972E57" w:rsidRPr="00124D13" w:rsidRDefault="1D972E57" w:rsidP="1D972E57">
      <w:pPr>
        <w:pStyle w:val="paragraph"/>
        <w:spacing w:before="0" w:beforeAutospacing="0" w:after="0" w:afterAutospacing="0"/>
        <w:rPr>
          <w:rFonts w:ascii="Calibri" w:hAnsi="Calibri" w:cs="Calibri"/>
        </w:rPr>
      </w:pPr>
    </w:p>
    <w:p w14:paraId="015FD286" w14:textId="135D8421" w:rsidR="00F27C58" w:rsidRPr="00124D13" w:rsidRDefault="6C7E5EBB" w:rsidP="00F62CDA">
      <w:pPr>
        <w:pStyle w:val="paragraph"/>
        <w:spacing w:before="0" w:beforeAutospacing="0" w:after="0" w:afterAutospacing="0"/>
        <w:rPr>
          <w:rFonts w:ascii="Calibri" w:hAnsi="Calibri" w:cs="Calibri"/>
        </w:rPr>
      </w:pPr>
      <w:r w:rsidRPr="00124D13">
        <w:rPr>
          <w:rFonts w:ascii="Calibri" w:hAnsi="Calibri" w:cs="Calibri"/>
        </w:rPr>
        <w:t xml:space="preserve">Through strategic integration and expansion of MyCAP, we can raise FAFSA completion rates, increase college enrollment, and </w:t>
      </w:r>
      <w:r w:rsidR="0049319A" w:rsidRPr="00124D13">
        <w:rPr>
          <w:rFonts w:ascii="Calibri" w:hAnsi="Calibri" w:cs="Calibri"/>
        </w:rPr>
        <w:t xml:space="preserve">so that </w:t>
      </w:r>
      <w:r w:rsidRPr="00124D13">
        <w:rPr>
          <w:rFonts w:ascii="Calibri" w:hAnsi="Calibri" w:cs="Calibri"/>
        </w:rPr>
        <w:t>students</w:t>
      </w:r>
      <w:r w:rsidR="00F61C7C" w:rsidRPr="00124D13">
        <w:rPr>
          <w:rFonts w:ascii="Calibri" w:hAnsi="Calibri" w:cs="Calibri"/>
        </w:rPr>
        <w:t xml:space="preserve"> </w:t>
      </w:r>
      <w:r w:rsidRPr="00124D13">
        <w:rPr>
          <w:rFonts w:ascii="Calibri" w:hAnsi="Calibri" w:cs="Calibri"/>
        </w:rPr>
        <w:t>—</w:t>
      </w:r>
      <w:r w:rsidR="00F61C7C" w:rsidRPr="00124D13">
        <w:rPr>
          <w:rFonts w:ascii="Calibri" w:hAnsi="Calibri" w:cs="Calibri"/>
        </w:rPr>
        <w:t xml:space="preserve"> </w:t>
      </w:r>
      <w:r w:rsidRPr="00124D13">
        <w:rPr>
          <w:rFonts w:ascii="Calibri" w:hAnsi="Calibri" w:cs="Calibri"/>
        </w:rPr>
        <w:t>particularly those from historically underserved communities</w:t>
      </w:r>
      <w:r w:rsidR="008F5BE6" w:rsidRPr="00124D13">
        <w:rPr>
          <w:rFonts w:ascii="Calibri" w:hAnsi="Calibri" w:cs="Calibri"/>
        </w:rPr>
        <w:t xml:space="preserve"> </w:t>
      </w:r>
      <w:r w:rsidRPr="00124D13">
        <w:rPr>
          <w:rFonts w:ascii="Calibri" w:hAnsi="Calibri" w:cs="Calibri"/>
        </w:rPr>
        <w:t>—</w:t>
      </w:r>
      <w:r w:rsidR="008F5BE6" w:rsidRPr="00124D13">
        <w:rPr>
          <w:rFonts w:ascii="Calibri" w:hAnsi="Calibri" w:cs="Calibri"/>
        </w:rPr>
        <w:t xml:space="preserve"> </w:t>
      </w:r>
      <w:r w:rsidRPr="00124D13">
        <w:rPr>
          <w:rFonts w:ascii="Calibri" w:hAnsi="Calibri" w:cs="Calibri"/>
        </w:rPr>
        <w:t xml:space="preserve">are better prepared for success in their education and future careers. For many, MyCAP </w:t>
      </w:r>
      <w:r w:rsidR="00F76043" w:rsidRPr="00124D13">
        <w:rPr>
          <w:rFonts w:ascii="Calibri" w:hAnsi="Calibri" w:cs="Calibri"/>
        </w:rPr>
        <w:t xml:space="preserve">is </w:t>
      </w:r>
      <w:r w:rsidRPr="00124D13">
        <w:rPr>
          <w:rFonts w:ascii="Calibri" w:hAnsi="Calibri" w:cs="Calibri"/>
        </w:rPr>
        <w:t>already a key part of the Commonwealth’s efforts to prepare students. It should be available and used by all.</w:t>
      </w:r>
    </w:p>
    <w:p w14:paraId="6AA0FB8A" w14:textId="3458C318" w:rsidR="00FF0B69" w:rsidRPr="00124D13" w:rsidRDefault="00FF0B69" w:rsidP="59876314">
      <w:pPr>
        <w:spacing w:after="0" w:line="240" w:lineRule="auto"/>
        <w:rPr>
          <w:rFonts w:ascii="Calibri" w:hAnsi="Calibri" w:cs="Calibri"/>
          <w:i/>
          <w:iCs/>
          <w:sz w:val="24"/>
          <w:szCs w:val="24"/>
        </w:rPr>
      </w:pPr>
    </w:p>
    <w:p w14:paraId="0D3607F3" w14:textId="48B8081D" w:rsidR="1A1EA123" w:rsidRPr="00124D13" w:rsidRDefault="1A1EA123" w:rsidP="59876314">
      <w:pPr>
        <w:pStyle w:val="paragraph"/>
        <w:spacing w:before="0" w:beforeAutospacing="0" w:after="0" w:afterAutospacing="0"/>
        <w:rPr>
          <w:rFonts w:ascii="Calibri" w:hAnsi="Calibri" w:cs="Calibri"/>
          <w:b/>
          <w:bCs/>
        </w:rPr>
      </w:pPr>
      <w:r w:rsidRPr="00124D13">
        <w:rPr>
          <w:rFonts w:ascii="Calibri" w:hAnsi="Calibri" w:cs="Calibri"/>
          <w:b/>
          <w:bCs/>
        </w:rPr>
        <w:t xml:space="preserve">4. Update the College and Career Readiness (CCR) Framework </w:t>
      </w:r>
    </w:p>
    <w:p w14:paraId="2AED02BA" w14:textId="62423BAB" w:rsidR="6D90CD7C" w:rsidRPr="00124D13" w:rsidRDefault="6D90CD7C" w:rsidP="438BFDCD">
      <w:pPr>
        <w:pStyle w:val="paragraph"/>
        <w:spacing w:before="0" w:beforeAutospacing="0" w:after="0" w:afterAutospacing="0"/>
        <w:rPr>
          <w:rFonts w:ascii="Calibri" w:hAnsi="Calibri" w:cs="Calibri"/>
        </w:rPr>
      </w:pPr>
      <w:r w:rsidRPr="00124D13">
        <w:rPr>
          <w:rFonts w:ascii="Calibri" w:hAnsi="Calibri" w:cs="Calibri"/>
        </w:rPr>
        <w:t>T</w:t>
      </w:r>
      <w:r w:rsidR="1A1EA123" w:rsidRPr="00124D13">
        <w:rPr>
          <w:rFonts w:ascii="Calibri" w:hAnsi="Calibri" w:cs="Calibri"/>
        </w:rPr>
        <w:t xml:space="preserve">he Commonwealth’s </w:t>
      </w:r>
      <w:r w:rsidR="51139453" w:rsidRPr="00124D13">
        <w:rPr>
          <w:rFonts w:ascii="Calibri" w:hAnsi="Calibri" w:cs="Calibri"/>
        </w:rPr>
        <w:t xml:space="preserve">entire </w:t>
      </w:r>
      <w:r w:rsidR="1A1EA123" w:rsidRPr="00124D13">
        <w:rPr>
          <w:rFonts w:ascii="Calibri" w:hAnsi="Calibri" w:cs="Calibri"/>
        </w:rPr>
        <w:t xml:space="preserve">College and Career Readiness </w:t>
      </w:r>
      <w:r w:rsidR="07056AA2" w:rsidRPr="00124D13">
        <w:rPr>
          <w:rFonts w:ascii="Calibri" w:hAnsi="Calibri" w:cs="Calibri"/>
        </w:rPr>
        <w:t xml:space="preserve">(CCR) </w:t>
      </w:r>
      <w:r w:rsidR="1A1EA123" w:rsidRPr="00124D13">
        <w:rPr>
          <w:rFonts w:ascii="Calibri" w:hAnsi="Calibri" w:cs="Calibri"/>
        </w:rPr>
        <w:t xml:space="preserve">Framework should serve as </w:t>
      </w:r>
      <w:proofErr w:type="gramStart"/>
      <w:r w:rsidR="1A1EA123" w:rsidRPr="00124D13">
        <w:rPr>
          <w:rFonts w:ascii="Calibri" w:hAnsi="Calibri" w:cs="Calibri"/>
        </w:rPr>
        <w:t>the</w:t>
      </w:r>
      <w:proofErr w:type="gramEnd"/>
      <w:r w:rsidR="1A1EA123" w:rsidRPr="00124D13">
        <w:rPr>
          <w:rFonts w:ascii="Calibri" w:hAnsi="Calibri" w:cs="Calibri"/>
        </w:rPr>
        <w:t xml:space="preserve"> unifying structure under which all related initiatives — MyCAP, MassCore, public college and university admission standards, and postsecondary pathways — align to prepare students holistically for postsecondary education success. This </w:t>
      </w:r>
      <w:r w:rsidR="3CFE282C" w:rsidRPr="00124D13">
        <w:rPr>
          <w:rFonts w:ascii="Calibri" w:hAnsi="Calibri" w:cs="Calibri"/>
        </w:rPr>
        <w:t xml:space="preserve">DESE </w:t>
      </w:r>
      <w:r w:rsidR="1A1EA123" w:rsidRPr="00124D13">
        <w:rPr>
          <w:rFonts w:ascii="Calibri" w:hAnsi="Calibri" w:cs="Calibri"/>
        </w:rPr>
        <w:t xml:space="preserve">framework already includes academic preparedness, career planning, and civic engagement. In line with the focus of the Healey-Driscoll Administration’s </w:t>
      </w:r>
      <w:hyperlink r:id="rId31">
        <w:r w:rsidR="1A1EA123" w:rsidRPr="00124D13">
          <w:rPr>
            <w:rStyle w:val="Hyperlink"/>
            <w:rFonts w:ascii="Calibri" w:hAnsi="Calibri" w:cs="Calibri"/>
          </w:rPr>
          <w:t>Advisory Council to Advance Representation in Education (ACARE)</w:t>
        </w:r>
      </w:hyperlink>
      <w:r w:rsidR="1A1EA123" w:rsidRPr="00124D13">
        <w:rPr>
          <w:rFonts w:ascii="Calibri" w:hAnsi="Calibri" w:cs="Calibri"/>
        </w:rPr>
        <w:t xml:space="preserve"> recommendations</w:t>
      </w:r>
      <w:r w:rsidR="60D8CEC7" w:rsidRPr="00124D13">
        <w:rPr>
          <w:rFonts w:ascii="Calibri" w:hAnsi="Calibri" w:cs="Calibri"/>
        </w:rPr>
        <w:t xml:space="preserve"> and in light of</w:t>
      </w:r>
      <w:r w:rsidR="00FC7921" w:rsidRPr="00124D13">
        <w:rPr>
          <w:rFonts w:ascii="Calibri" w:hAnsi="Calibri" w:cs="Calibri"/>
        </w:rPr>
        <w:t xml:space="preserve"> changes to the statewide </w:t>
      </w:r>
      <w:r w:rsidR="60D8CEC7" w:rsidRPr="00124D13">
        <w:rPr>
          <w:rFonts w:ascii="Calibri" w:hAnsi="Calibri" w:cs="Calibri"/>
        </w:rPr>
        <w:t>graduation requirement</w:t>
      </w:r>
      <w:r w:rsidR="1A1EA123" w:rsidRPr="00124D13">
        <w:rPr>
          <w:rFonts w:ascii="Calibri" w:hAnsi="Calibri" w:cs="Calibri"/>
        </w:rPr>
        <w:t xml:space="preserve">, </w:t>
      </w:r>
      <w:r w:rsidR="186E5A55" w:rsidRPr="00124D13">
        <w:rPr>
          <w:rFonts w:ascii="Calibri" w:hAnsi="Calibri" w:cs="Calibri"/>
        </w:rPr>
        <w:t xml:space="preserve">we </w:t>
      </w:r>
      <w:r w:rsidR="00914E5C" w:rsidRPr="00124D13">
        <w:rPr>
          <w:rFonts w:ascii="Calibri" w:hAnsi="Calibri" w:cs="Calibri"/>
        </w:rPr>
        <w:t>propose</w:t>
      </w:r>
      <w:r w:rsidR="1A1EA123" w:rsidRPr="00124D13">
        <w:rPr>
          <w:rFonts w:ascii="Calibri" w:hAnsi="Calibri" w:cs="Calibri"/>
        </w:rPr>
        <w:t xml:space="preserve"> revisiting</w:t>
      </w:r>
      <w:r w:rsidR="1BFFC0AA" w:rsidRPr="00124D13">
        <w:rPr>
          <w:rFonts w:ascii="Calibri" w:hAnsi="Calibri" w:cs="Calibri"/>
        </w:rPr>
        <w:t xml:space="preserve"> of</w:t>
      </w:r>
      <w:r w:rsidR="1A1EA123" w:rsidRPr="00124D13">
        <w:rPr>
          <w:rFonts w:ascii="Calibri" w:hAnsi="Calibri" w:cs="Calibri"/>
        </w:rPr>
        <w:t xml:space="preserve"> college and career readiness components </w:t>
      </w:r>
      <w:r w:rsidR="3CF39141" w:rsidRPr="00124D13">
        <w:rPr>
          <w:rFonts w:ascii="Calibri" w:hAnsi="Calibri" w:cs="Calibri"/>
        </w:rPr>
        <w:t>to</w:t>
      </w:r>
      <w:r w:rsidR="1A1EA123" w:rsidRPr="00124D13">
        <w:rPr>
          <w:rFonts w:ascii="Calibri" w:hAnsi="Calibri" w:cs="Calibri"/>
        </w:rPr>
        <w:t xml:space="preserve"> ensure </w:t>
      </w:r>
      <w:r w:rsidR="66040F03" w:rsidRPr="00124D13">
        <w:rPr>
          <w:rFonts w:ascii="Calibri" w:hAnsi="Calibri" w:cs="Calibri"/>
        </w:rPr>
        <w:t>they</w:t>
      </w:r>
      <w:r w:rsidR="1A1EA123" w:rsidRPr="00124D13">
        <w:rPr>
          <w:rFonts w:ascii="Calibri" w:hAnsi="Calibri" w:cs="Calibri"/>
        </w:rPr>
        <w:t xml:space="preserve"> meet the needs of historically underrepresented students </w:t>
      </w:r>
      <w:r w:rsidR="41247507" w:rsidRPr="00124D13">
        <w:rPr>
          <w:rFonts w:ascii="Calibri" w:hAnsi="Calibri" w:cs="Calibri"/>
        </w:rPr>
        <w:t>and</w:t>
      </w:r>
      <w:r w:rsidR="1A1EA123" w:rsidRPr="00124D13">
        <w:rPr>
          <w:rFonts w:ascii="Calibri" w:hAnsi="Calibri" w:cs="Calibri"/>
        </w:rPr>
        <w:t xml:space="preserve"> foster equitable access to the state’s colleges and universities.</w:t>
      </w:r>
    </w:p>
    <w:p w14:paraId="4FF67CE8" w14:textId="77777777" w:rsidR="59876314" w:rsidRPr="00124D13" w:rsidRDefault="59876314" w:rsidP="59876314">
      <w:pPr>
        <w:pStyle w:val="paragraph"/>
        <w:spacing w:before="0" w:beforeAutospacing="0" w:after="0" w:afterAutospacing="0"/>
        <w:rPr>
          <w:rFonts w:ascii="Calibri" w:hAnsi="Calibri" w:cs="Calibri"/>
          <w:u w:val="single"/>
        </w:rPr>
      </w:pPr>
    </w:p>
    <w:p w14:paraId="41FB04AC" w14:textId="195D491A" w:rsidR="1A1EA123" w:rsidRPr="00124D13" w:rsidRDefault="1A1EA123" w:rsidP="438BFDCD">
      <w:pPr>
        <w:pStyle w:val="paragraph"/>
        <w:spacing w:before="0" w:beforeAutospacing="0" w:after="0" w:afterAutospacing="0"/>
        <w:rPr>
          <w:rFonts w:ascii="Calibri" w:hAnsi="Calibri" w:cs="Calibri"/>
        </w:rPr>
      </w:pPr>
      <w:r w:rsidRPr="00124D13">
        <w:rPr>
          <w:rFonts w:ascii="Calibri" w:hAnsi="Calibri" w:cs="Calibri"/>
        </w:rPr>
        <w:t xml:space="preserve">Each of </w:t>
      </w:r>
      <w:r w:rsidR="00451456" w:rsidRPr="00124D13">
        <w:rPr>
          <w:rFonts w:ascii="Calibri" w:hAnsi="Calibri" w:cs="Calibri"/>
        </w:rPr>
        <w:t xml:space="preserve">the </w:t>
      </w:r>
      <w:r w:rsidRPr="00124D13">
        <w:rPr>
          <w:rFonts w:ascii="Calibri" w:hAnsi="Calibri" w:cs="Calibri"/>
        </w:rPr>
        <w:t xml:space="preserve">CCR Framework’s attendant policies should be updated to reflect a more comprehensive, opportunities-driven approach. </w:t>
      </w:r>
      <w:r w:rsidR="00220A11" w:rsidRPr="00124D13">
        <w:rPr>
          <w:rFonts w:ascii="Calibri" w:hAnsi="Calibri" w:cs="Calibri"/>
        </w:rPr>
        <w:t>MassCore, for example, with its recommended academic course of study, should be aligned with evolving admissions standards to guarantee that all students have access to and meet rigorous academic requirements for college entry.</w:t>
      </w:r>
      <w:r w:rsidRPr="00124D13">
        <w:rPr>
          <w:rFonts w:ascii="Calibri" w:hAnsi="Calibri" w:cs="Calibri"/>
        </w:rPr>
        <w:t xml:space="preserve"> MyCAP and postsecondary pathways should emphasize the importance of work-based learning and civic readiness to reflect a broader set of skills critical for college and career success. By reinforcing </w:t>
      </w:r>
      <w:r w:rsidR="00D81684" w:rsidRPr="00124D13">
        <w:rPr>
          <w:rFonts w:ascii="Calibri" w:hAnsi="Calibri" w:cs="Calibri"/>
        </w:rPr>
        <w:t>college and career readiness</w:t>
      </w:r>
      <w:r w:rsidRPr="00124D13">
        <w:rPr>
          <w:rFonts w:ascii="Calibri" w:hAnsi="Calibri" w:cs="Calibri"/>
        </w:rPr>
        <w:t xml:space="preserve"> as </w:t>
      </w:r>
      <w:r w:rsidR="4ED8E532" w:rsidRPr="00124D13">
        <w:rPr>
          <w:rFonts w:ascii="Calibri" w:hAnsi="Calibri" w:cs="Calibri"/>
        </w:rPr>
        <w:t>an</w:t>
      </w:r>
      <w:r w:rsidRPr="00124D13">
        <w:rPr>
          <w:rFonts w:ascii="Calibri" w:hAnsi="Calibri" w:cs="Calibri"/>
        </w:rPr>
        <w:t xml:space="preserve"> organizing framework, Massachusetts </w:t>
      </w:r>
      <w:r w:rsidR="6C3BFA20" w:rsidRPr="00124D13">
        <w:rPr>
          <w:rFonts w:ascii="Calibri" w:hAnsi="Calibri" w:cs="Calibri"/>
        </w:rPr>
        <w:t>can better</w:t>
      </w:r>
      <w:r w:rsidRPr="00124D13">
        <w:rPr>
          <w:rFonts w:ascii="Calibri" w:hAnsi="Calibri" w:cs="Calibri"/>
        </w:rPr>
        <w:t xml:space="preserve"> ensure a cohesive approach t</w:t>
      </w:r>
      <w:r w:rsidR="2A9E5264" w:rsidRPr="00124D13">
        <w:rPr>
          <w:rFonts w:ascii="Calibri" w:hAnsi="Calibri" w:cs="Calibri"/>
        </w:rPr>
        <w:t xml:space="preserve">o </w:t>
      </w:r>
      <w:r w:rsidRPr="00124D13">
        <w:rPr>
          <w:rFonts w:ascii="Calibri" w:hAnsi="Calibri" w:cs="Calibri"/>
        </w:rPr>
        <w:t>provid</w:t>
      </w:r>
      <w:r w:rsidR="42C08940" w:rsidRPr="00124D13">
        <w:rPr>
          <w:rFonts w:ascii="Calibri" w:hAnsi="Calibri" w:cs="Calibri"/>
        </w:rPr>
        <w:t>ing</w:t>
      </w:r>
      <w:r w:rsidRPr="00124D13">
        <w:rPr>
          <w:rFonts w:ascii="Calibri" w:hAnsi="Calibri" w:cs="Calibri"/>
        </w:rPr>
        <w:t xml:space="preserve"> students with a pathway to higher education and civic life that is equitable, inclusive, and responsive to current college access challenges.</w:t>
      </w:r>
    </w:p>
    <w:p w14:paraId="4339B8EC" w14:textId="3286C096" w:rsidR="59876314" w:rsidRPr="00124D13" w:rsidRDefault="59876314" w:rsidP="59876314">
      <w:pPr>
        <w:spacing w:after="0" w:line="240" w:lineRule="auto"/>
        <w:rPr>
          <w:rFonts w:ascii="Calibri" w:hAnsi="Calibri" w:cs="Calibri"/>
          <w:i/>
          <w:iCs/>
          <w:sz w:val="24"/>
          <w:szCs w:val="24"/>
        </w:rPr>
      </w:pPr>
    </w:p>
    <w:p w14:paraId="59FC676F" w14:textId="30A451F6" w:rsidR="044D746D" w:rsidRPr="00124D13" w:rsidRDefault="59876314" w:rsidP="59876314">
      <w:pPr>
        <w:spacing w:after="0" w:line="240" w:lineRule="auto"/>
        <w:rPr>
          <w:rFonts w:ascii="Calibri" w:hAnsi="Calibri" w:cs="Calibri"/>
          <w:b/>
          <w:bCs/>
          <w:sz w:val="24"/>
          <w:szCs w:val="24"/>
        </w:rPr>
      </w:pPr>
      <w:r w:rsidRPr="00124D13">
        <w:rPr>
          <w:rFonts w:ascii="Calibri" w:hAnsi="Calibri" w:cs="Calibri"/>
          <w:b/>
          <w:bCs/>
          <w:sz w:val="24"/>
          <w:szCs w:val="24"/>
        </w:rPr>
        <w:lastRenderedPageBreak/>
        <w:t xml:space="preserve">5. </w:t>
      </w:r>
      <w:r w:rsidR="58AF9790" w:rsidRPr="00124D13">
        <w:rPr>
          <w:rFonts w:ascii="Calibri" w:hAnsi="Calibri" w:cs="Calibri"/>
          <w:b/>
          <w:bCs/>
          <w:sz w:val="24"/>
          <w:szCs w:val="24"/>
        </w:rPr>
        <w:t>Leverag</w:t>
      </w:r>
      <w:r w:rsidR="4777D0A2" w:rsidRPr="00124D13">
        <w:rPr>
          <w:rFonts w:ascii="Calibri" w:hAnsi="Calibri" w:cs="Calibri"/>
          <w:b/>
          <w:bCs/>
          <w:sz w:val="24"/>
          <w:szCs w:val="24"/>
        </w:rPr>
        <w:t>e</w:t>
      </w:r>
      <w:r w:rsidR="58AF9790" w:rsidRPr="00124D13">
        <w:rPr>
          <w:rFonts w:ascii="Calibri" w:hAnsi="Calibri" w:cs="Calibri"/>
          <w:b/>
          <w:bCs/>
          <w:sz w:val="24"/>
          <w:szCs w:val="24"/>
        </w:rPr>
        <w:t xml:space="preserve"> Existing </w:t>
      </w:r>
      <w:r w:rsidR="016A9E06" w:rsidRPr="00124D13">
        <w:rPr>
          <w:rFonts w:ascii="Calibri" w:hAnsi="Calibri" w:cs="Calibri"/>
          <w:b/>
          <w:bCs/>
          <w:sz w:val="24"/>
          <w:szCs w:val="24"/>
        </w:rPr>
        <w:t xml:space="preserve">Partnerships and Heighten </w:t>
      </w:r>
      <w:r w:rsidR="58AF9790" w:rsidRPr="00124D13">
        <w:rPr>
          <w:rFonts w:ascii="Calibri" w:hAnsi="Calibri" w:cs="Calibri"/>
          <w:b/>
          <w:bCs/>
          <w:sz w:val="24"/>
          <w:szCs w:val="24"/>
        </w:rPr>
        <w:t xml:space="preserve">Interagency Collaboration </w:t>
      </w:r>
    </w:p>
    <w:p w14:paraId="7A39A041" w14:textId="6D88BEB2" w:rsidR="044D746D" w:rsidRPr="00124D13" w:rsidRDefault="21A95885" w:rsidP="59876314">
      <w:pPr>
        <w:spacing w:after="0" w:line="240" w:lineRule="auto"/>
        <w:rPr>
          <w:rFonts w:ascii="Calibri" w:hAnsi="Calibri" w:cs="Calibri"/>
          <w:sz w:val="24"/>
          <w:szCs w:val="24"/>
        </w:rPr>
      </w:pPr>
      <w:r w:rsidRPr="00124D13">
        <w:rPr>
          <w:rFonts w:ascii="Calibri" w:hAnsi="Calibri" w:cs="Calibri"/>
          <w:sz w:val="24"/>
          <w:szCs w:val="24"/>
        </w:rPr>
        <w:t>To</w:t>
      </w:r>
      <w:r w:rsidR="7E2BB80F" w:rsidRPr="00124D13">
        <w:rPr>
          <w:rFonts w:ascii="Calibri" w:hAnsi="Calibri" w:cs="Calibri"/>
          <w:sz w:val="24"/>
          <w:szCs w:val="24"/>
        </w:rPr>
        <w:t xml:space="preserve"> build out a cohesive statewide approach, DHE and DESE </w:t>
      </w:r>
      <w:r w:rsidR="218BA91F" w:rsidRPr="00124D13">
        <w:rPr>
          <w:rFonts w:ascii="Calibri" w:hAnsi="Calibri" w:cs="Calibri"/>
          <w:sz w:val="24"/>
          <w:szCs w:val="24"/>
        </w:rPr>
        <w:t>should</w:t>
      </w:r>
      <w:r w:rsidR="7E2BB80F" w:rsidRPr="00124D13">
        <w:rPr>
          <w:rFonts w:ascii="Calibri" w:hAnsi="Calibri" w:cs="Calibri"/>
          <w:sz w:val="24"/>
          <w:szCs w:val="24"/>
        </w:rPr>
        <w:t xml:space="preserve"> utilize existing relationships and initiatives with statewide and community partners to increase FAFSA completion and college going</w:t>
      </w:r>
      <w:r w:rsidR="6FF53B14" w:rsidRPr="00124D13">
        <w:rPr>
          <w:rFonts w:ascii="Calibri" w:hAnsi="Calibri" w:cs="Calibri"/>
          <w:sz w:val="24"/>
          <w:szCs w:val="24"/>
        </w:rPr>
        <w:t xml:space="preserve"> rates</w:t>
      </w:r>
      <w:r w:rsidR="7E2BB80F" w:rsidRPr="00124D13">
        <w:rPr>
          <w:rFonts w:ascii="Calibri" w:hAnsi="Calibri" w:cs="Calibri"/>
          <w:sz w:val="24"/>
          <w:szCs w:val="24"/>
        </w:rPr>
        <w:t>. This includes capitalizing on existing relationships with MASCA and MEFA to strengthen both the communication around postsecondary affordability and the enhanced support services for students who have yet to complete FAFSA</w:t>
      </w:r>
      <w:r w:rsidRPr="00124D13">
        <w:rPr>
          <w:rFonts w:ascii="Calibri" w:hAnsi="Calibri" w:cs="Calibri"/>
          <w:sz w:val="24"/>
          <w:szCs w:val="24"/>
        </w:rPr>
        <w:t xml:space="preserve"> or</w:t>
      </w:r>
      <w:r w:rsidR="7E2BB80F" w:rsidRPr="00124D13">
        <w:rPr>
          <w:rFonts w:ascii="Calibri" w:hAnsi="Calibri" w:cs="Calibri"/>
          <w:sz w:val="24"/>
          <w:szCs w:val="24"/>
        </w:rPr>
        <w:t xml:space="preserve"> MASFA. </w:t>
      </w:r>
    </w:p>
    <w:p w14:paraId="2BBF79C5" w14:textId="16F5D4CB" w:rsidR="59876314" w:rsidRPr="00124D13" w:rsidRDefault="59876314" w:rsidP="59876314">
      <w:pPr>
        <w:spacing w:after="0" w:line="240" w:lineRule="auto"/>
        <w:rPr>
          <w:rFonts w:ascii="Calibri" w:hAnsi="Calibri" w:cs="Calibri"/>
          <w:sz w:val="24"/>
          <w:szCs w:val="24"/>
        </w:rPr>
      </w:pPr>
    </w:p>
    <w:p w14:paraId="15FC7398" w14:textId="0EBDBAC6" w:rsidR="58AF9790" w:rsidRPr="00124D13" w:rsidRDefault="58AF9790" w:rsidP="37BFAAB0">
      <w:pPr>
        <w:pStyle w:val="paragraph"/>
        <w:spacing w:before="0" w:beforeAutospacing="0" w:after="0" w:afterAutospacing="0"/>
        <w:rPr>
          <w:rFonts w:ascii="Calibri" w:hAnsi="Calibri" w:cs="Calibri"/>
        </w:rPr>
      </w:pPr>
      <w:r w:rsidRPr="00124D13">
        <w:rPr>
          <w:rFonts w:ascii="Calibri" w:hAnsi="Calibri" w:cs="Calibri"/>
        </w:rPr>
        <w:t>The school counselors’ association partners with DESE to help prepare school counselors to advise students on the critical steps to postsecondary placements, emphasizing the importance of financial aid and the FAFSA and MASFA process. Further, school counselors, as leaders of the MyCAP process, lead implementation of the electronic platform that captures student growth, development, and planning.</w:t>
      </w:r>
      <w:r w:rsidR="266C9AFF" w:rsidRPr="00124D13">
        <w:rPr>
          <w:rFonts w:ascii="Calibri" w:hAnsi="Calibri" w:cs="Calibri"/>
        </w:rPr>
        <w:t xml:space="preserve"> Interactions with and support of the counselors’ association should be strengthened in frequency and depth.</w:t>
      </w:r>
    </w:p>
    <w:p w14:paraId="5D108F3F" w14:textId="4414990D" w:rsidR="59876314" w:rsidRPr="00124D13" w:rsidRDefault="59876314" w:rsidP="59876314">
      <w:pPr>
        <w:spacing w:after="0" w:line="240" w:lineRule="auto"/>
        <w:rPr>
          <w:rFonts w:ascii="Calibri" w:hAnsi="Calibri" w:cs="Calibri"/>
          <w:i/>
          <w:iCs/>
          <w:sz w:val="24"/>
          <w:szCs w:val="24"/>
        </w:rPr>
      </w:pPr>
    </w:p>
    <w:p w14:paraId="5113DF02" w14:textId="77777777" w:rsidR="00F27C58" w:rsidRPr="00124D13" w:rsidRDefault="00F27C58" w:rsidP="473BB6F7">
      <w:pPr>
        <w:spacing w:after="0" w:line="240" w:lineRule="auto"/>
        <w:rPr>
          <w:rFonts w:ascii="Calibri" w:hAnsi="Calibri" w:cs="Calibri"/>
          <w:b/>
          <w:bCs/>
          <w:sz w:val="24"/>
          <w:szCs w:val="24"/>
        </w:rPr>
      </w:pPr>
      <w:r w:rsidRPr="00124D13">
        <w:rPr>
          <w:rFonts w:ascii="Calibri" w:hAnsi="Calibri" w:cs="Calibri"/>
          <w:b/>
          <w:bCs/>
          <w:sz w:val="24"/>
          <w:szCs w:val="24"/>
        </w:rPr>
        <w:t>Alignment with Broader Administration Objectives</w:t>
      </w:r>
    </w:p>
    <w:p w14:paraId="41663284" w14:textId="05F1E26F" w:rsidR="00F27C58" w:rsidRPr="00124D13" w:rsidRDefault="644507A7" w:rsidP="00753911">
      <w:pPr>
        <w:spacing w:after="0" w:line="240" w:lineRule="auto"/>
        <w:rPr>
          <w:rFonts w:ascii="Calibri" w:eastAsia="Calibri" w:hAnsi="Calibri" w:cs="Calibri"/>
          <w:sz w:val="24"/>
          <w:szCs w:val="24"/>
        </w:rPr>
      </w:pPr>
      <w:r w:rsidRPr="00124D13">
        <w:rPr>
          <w:rFonts w:ascii="Calibri" w:hAnsi="Calibri" w:cs="Calibri"/>
          <w:sz w:val="24"/>
          <w:szCs w:val="24"/>
        </w:rPr>
        <w:t xml:space="preserve">Ambitious FAFSA and MASFA completion goal setting and </w:t>
      </w:r>
      <w:r w:rsidR="56F752B4" w:rsidRPr="00124D13">
        <w:rPr>
          <w:rFonts w:ascii="Calibri" w:hAnsi="Calibri" w:cs="Calibri"/>
          <w:sz w:val="24"/>
          <w:szCs w:val="24"/>
        </w:rPr>
        <w:t xml:space="preserve">the </w:t>
      </w:r>
      <w:r w:rsidRPr="00124D13">
        <w:rPr>
          <w:rFonts w:ascii="Calibri" w:hAnsi="Calibri" w:cs="Calibri"/>
          <w:sz w:val="24"/>
          <w:szCs w:val="24"/>
        </w:rPr>
        <w:t xml:space="preserve">attendant policies </w:t>
      </w:r>
      <w:r w:rsidR="663B6684" w:rsidRPr="00124D13">
        <w:rPr>
          <w:rFonts w:ascii="Calibri" w:hAnsi="Calibri" w:cs="Calibri"/>
          <w:sz w:val="24"/>
          <w:szCs w:val="24"/>
        </w:rPr>
        <w:t xml:space="preserve">and practices suggested above </w:t>
      </w:r>
      <w:r w:rsidRPr="00124D13">
        <w:rPr>
          <w:rFonts w:ascii="Calibri" w:hAnsi="Calibri" w:cs="Calibri"/>
          <w:sz w:val="24"/>
          <w:szCs w:val="24"/>
        </w:rPr>
        <w:t xml:space="preserve">are consistent with the </w:t>
      </w:r>
      <w:r w:rsidR="00623DB2">
        <w:rPr>
          <w:rFonts w:ascii="Calibri" w:hAnsi="Calibri" w:cs="Calibri"/>
          <w:sz w:val="24"/>
          <w:szCs w:val="24"/>
        </w:rPr>
        <w:t>a</w:t>
      </w:r>
      <w:r w:rsidRPr="00124D13">
        <w:rPr>
          <w:rFonts w:ascii="Calibri" w:hAnsi="Calibri" w:cs="Calibri"/>
          <w:sz w:val="24"/>
          <w:szCs w:val="24"/>
        </w:rPr>
        <w:t xml:space="preserve">dministration’s broader higher education agenda. </w:t>
      </w:r>
      <w:r w:rsidR="6FE56A5F" w:rsidRPr="00124D13">
        <w:rPr>
          <w:rFonts w:ascii="Calibri" w:hAnsi="Calibri" w:cs="Calibri"/>
          <w:sz w:val="24"/>
          <w:szCs w:val="24"/>
        </w:rPr>
        <w:t xml:space="preserve">The </w:t>
      </w:r>
      <w:r w:rsidR="00623DB2">
        <w:rPr>
          <w:rFonts w:ascii="Calibri" w:hAnsi="Calibri" w:cs="Calibri"/>
          <w:sz w:val="24"/>
          <w:szCs w:val="24"/>
        </w:rPr>
        <w:t xml:space="preserve">administration’s recommendations in partnership with </w:t>
      </w:r>
      <w:r w:rsidR="6FE56A5F" w:rsidRPr="00124D13">
        <w:rPr>
          <w:rFonts w:ascii="Calibri" w:hAnsi="Calibri" w:cs="Calibri"/>
          <w:sz w:val="24"/>
          <w:szCs w:val="24"/>
        </w:rPr>
        <w:t xml:space="preserve">ACARE </w:t>
      </w:r>
      <w:r w:rsidR="00623DB2">
        <w:rPr>
          <w:rFonts w:ascii="Calibri" w:hAnsi="Calibri" w:cs="Calibri"/>
          <w:sz w:val="24"/>
          <w:szCs w:val="24"/>
        </w:rPr>
        <w:t>included to:</w:t>
      </w:r>
    </w:p>
    <w:p w14:paraId="08ACDA68" w14:textId="77777777" w:rsidR="00F27C58" w:rsidRPr="00124D13" w:rsidRDefault="00F27C58" w:rsidP="00753911">
      <w:pPr>
        <w:spacing w:after="0" w:line="240" w:lineRule="auto"/>
        <w:rPr>
          <w:rFonts w:ascii="Calibri" w:eastAsia="Calibri" w:hAnsi="Calibri" w:cs="Calibri"/>
          <w:sz w:val="24"/>
          <w:szCs w:val="24"/>
        </w:rPr>
      </w:pPr>
    </w:p>
    <w:p w14:paraId="46C0EE17" w14:textId="77777777" w:rsidR="00A827FC" w:rsidRPr="00124D13" w:rsidRDefault="00F27C58" w:rsidP="00313994">
      <w:pPr>
        <w:spacing w:after="0" w:line="240" w:lineRule="auto"/>
        <w:ind w:left="720"/>
        <w:jc w:val="both"/>
        <w:rPr>
          <w:rFonts w:ascii="Calibri" w:eastAsia="Calibri" w:hAnsi="Calibri" w:cs="Calibri"/>
          <w:sz w:val="24"/>
          <w:szCs w:val="24"/>
        </w:rPr>
      </w:pPr>
      <w:r w:rsidRPr="00124D13">
        <w:rPr>
          <w:rFonts w:ascii="Calibri" w:eastAsia="Calibri" w:hAnsi="Calibri" w:cs="Calibri"/>
          <w:sz w:val="24"/>
          <w:szCs w:val="24"/>
        </w:rPr>
        <w:t>“[C]</w:t>
      </w:r>
      <w:r w:rsidRPr="00124D13">
        <w:rPr>
          <w:rFonts w:ascii="Calibri" w:eastAsia="Calibri" w:hAnsi="Calibri" w:cs="Calibri"/>
          <w:i/>
          <w:iCs/>
          <w:sz w:val="24"/>
          <w:szCs w:val="24"/>
        </w:rPr>
        <w:t>ontinue to build out the [MyCAP] program to include new high schools and new middle</w:t>
      </w:r>
      <w:r w:rsidR="00313994" w:rsidRPr="00124D13">
        <w:rPr>
          <w:rFonts w:ascii="Calibri" w:eastAsia="Calibri" w:hAnsi="Calibri" w:cs="Calibri"/>
          <w:i/>
          <w:iCs/>
          <w:sz w:val="24"/>
          <w:szCs w:val="24"/>
        </w:rPr>
        <w:t xml:space="preserve"> </w:t>
      </w:r>
      <w:r w:rsidRPr="00124D13">
        <w:rPr>
          <w:rFonts w:ascii="Calibri" w:eastAsia="Calibri" w:hAnsi="Calibri" w:cs="Calibri"/>
          <w:i/>
          <w:iCs/>
          <w:sz w:val="24"/>
          <w:szCs w:val="24"/>
        </w:rPr>
        <w:t>schools across the state, particularly in Gateway Cities</w:t>
      </w:r>
      <w:r w:rsidRPr="00124D13">
        <w:rPr>
          <w:rFonts w:ascii="Calibri" w:eastAsia="Calibri" w:hAnsi="Calibri" w:cs="Calibri"/>
          <w:sz w:val="24"/>
          <w:szCs w:val="24"/>
        </w:rPr>
        <w:t xml:space="preserve">” </w:t>
      </w:r>
    </w:p>
    <w:p w14:paraId="2CC0D313" w14:textId="77777777" w:rsidR="00A827FC" w:rsidRPr="00124D13" w:rsidRDefault="00A827FC" w:rsidP="00313994">
      <w:pPr>
        <w:spacing w:after="0" w:line="240" w:lineRule="auto"/>
        <w:ind w:left="720"/>
        <w:jc w:val="both"/>
        <w:rPr>
          <w:rFonts w:ascii="Calibri" w:eastAsia="Calibri" w:hAnsi="Calibri" w:cs="Calibri"/>
          <w:sz w:val="24"/>
          <w:szCs w:val="24"/>
        </w:rPr>
      </w:pPr>
    </w:p>
    <w:p w14:paraId="6A4ACBE7" w14:textId="527D5208" w:rsidR="00A827FC" w:rsidRPr="00124D13" w:rsidRDefault="00F27C58" w:rsidP="00313994">
      <w:pPr>
        <w:spacing w:after="0" w:line="240" w:lineRule="auto"/>
        <w:ind w:left="720"/>
        <w:jc w:val="both"/>
        <w:rPr>
          <w:rFonts w:ascii="Calibri" w:eastAsia="Calibri" w:hAnsi="Calibri" w:cs="Calibri"/>
          <w:sz w:val="24"/>
          <w:szCs w:val="24"/>
        </w:rPr>
      </w:pPr>
      <w:r w:rsidRPr="00124D13">
        <w:rPr>
          <w:rFonts w:ascii="Calibri" w:eastAsia="Calibri" w:hAnsi="Calibri" w:cs="Calibri"/>
          <w:sz w:val="24"/>
          <w:szCs w:val="24"/>
        </w:rPr>
        <w:t xml:space="preserve">and further to </w:t>
      </w:r>
    </w:p>
    <w:p w14:paraId="2FCEE733" w14:textId="77777777" w:rsidR="00A827FC" w:rsidRPr="00124D13" w:rsidRDefault="00A827FC" w:rsidP="00313994">
      <w:pPr>
        <w:spacing w:after="0" w:line="240" w:lineRule="auto"/>
        <w:ind w:left="720"/>
        <w:jc w:val="both"/>
        <w:rPr>
          <w:rFonts w:ascii="Calibri" w:eastAsia="Calibri" w:hAnsi="Calibri" w:cs="Calibri"/>
          <w:i/>
          <w:iCs/>
          <w:sz w:val="24"/>
          <w:szCs w:val="24"/>
        </w:rPr>
      </w:pPr>
    </w:p>
    <w:p w14:paraId="3E535EDA" w14:textId="7C6E5564" w:rsidR="00F27C58" w:rsidRPr="00124D13" w:rsidRDefault="00F27C58" w:rsidP="00313994">
      <w:pPr>
        <w:spacing w:after="0" w:line="240" w:lineRule="auto"/>
        <w:ind w:left="720"/>
        <w:jc w:val="both"/>
        <w:rPr>
          <w:rFonts w:ascii="Calibri" w:eastAsia="Calibri" w:hAnsi="Calibri" w:cs="Calibri"/>
          <w:sz w:val="24"/>
          <w:szCs w:val="24"/>
        </w:rPr>
      </w:pPr>
      <w:r w:rsidRPr="00124D13">
        <w:rPr>
          <w:rFonts w:ascii="Calibri" w:eastAsia="Calibri" w:hAnsi="Calibri" w:cs="Calibri"/>
          <w:i/>
          <w:iCs/>
          <w:sz w:val="24"/>
          <w:szCs w:val="24"/>
        </w:rPr>
        <w:t>“</w:t>
      </w:r>
      <w:proofErr w:type="gramStart"/>
      <w:r w:rsidRPr="00124D13">
        <w:rPr>
          <w:rFonts w:ascii="Calibri" w:eastAsia="Calibri" w:hAnsi="Calibri" w:cs="Calibri"/>
          <w:i/>
          <w:iCs/>
          <w:sz w:val="24"/>
          <w:szCs w:val="24"/>
        </w:rPr>
        <w:t>incentivize</w:t>
      </w:r>
      <w:proofErr w:type="gramEnd"/>
      <w:r w:rsidR="4B001C7E" w:rsidRPr="00124D13">
        <w:rPr>
          <w:rFonts w:ascii="Calibri" w:eastAsia="Calibri" w:hAnsi="Calibri" w:cs="Calibri"/>
          <w:i/>
          <w:iCs/>
          <w:sz w:val="24"/>
          <w:szCs w:val="24"/>
        </w:rPr>
        <w:t xml:space="preserve"> collaboration</w:t>
      </w:r>
      <w:r w:rsidR="00313994" w:rsidRPr="00124D13">
        <w:rPr>
          <w:rFonts w:ascii="Calibri" w:eastAsia="Calibri" w:hAnsi="Calibri" w:cs="Calibri"/>
          <w:i/>
          <w:iCs/>
          <w:sz w:val="24"/>
          <w:szCs w:val="24"/>
        </w:rPr>
        <w:t xml:space="preserve"> </w:t>
      </w:r>
      <w:r w:rsidRPr="00124D13">
        <w:rPr>
          <w:rFonts w:ascii="Calibri" w:eastAsia="Calibri" w:hAnsi="Calibri" w:cs="Calibri"/>
          <w:i/>
          <w:iCs/>
          <w:sz w:val="24"/>
          <w:szCs w:val="24"/>
        </w:rPr>
        <w:t>among schools, districts, IHEs [institutions of higher education], CBOs [community</w:t>
      </w:r>
      <w:r w:rsidR="00912086" w:rsidRPr="00124D13">
        <w:rPr>
          <w:rFonts w:ascii="Calibri" w:eastAsia="Calibri" w:hAnsi="Calibri" w:cs="Calibri"/>
          <w:i/>
          <w:iCs/>
          <w:sz w:val="24"/>
          <w:szCs w:val="24"/>
        </w:rPr>
        <w:t>-</w:t>
      </w:r>
      <w:r w:rsidRPr="00124D13">
        <w:rPr>
          <w:rFonts w:ascii="Calibri" w:eastAsia="Calibri" w:hAnsi="Calibri" w:cs="Calibri"/>
          <w:i/>
          <w:iCs/>
          <w:sz w:val="24"/>
          <w:szCs w:val="24"/>
        </w:rPr>
        <w:t>based</w:t>
      </w:r>
      <w:r w:rsidR="00313994" w:rsidRPr="00124D13">
        <w:rPr>
          <w:rFonts w:ascii="Calibri" w:eastAsia="Calibri" w:hAnsi="Calibri" w:cs="Calibri"/>
          <w:i/>
          <w:iCs/>
          <w:sz w:val="24"/>
          <w:szCs w:val="24"/>
        </w:rPr>
        <w:t xml:space="preserve"> </w:t>
      </w:r>
      <w:r w:rsidRPr="00124D13">
        <w:rPr>
          <w:rFonts w:ascii="Calibri" w:eastAsia="Calibri" w:hAnsi="Calibri" w:cs="Calibri"/>
          <w:i/>
          <w:iCs/>
          <w:sz w:val="24"/>
          <w:szCs w:val="24"/>
        </w:rPr>
        <w:t>organizations], and community partners to organize college and career events for middle school students and incorporate them into MyCAP activities.”</w:t>
      </w:r>
    </w:p>
    <w:p w14:paraId="4E1801FE" w14:textId="29E1909D" w:rsidR="58BED01E" w:rsidRDefault="6CCF4400" w:rsidP="59876314">
      <w:pPr>
        <w:pStyle w:val="Heading1"/>
        <w:spacing w:after="0" w:line="240" w:lineRule="auto"/>
        <w:rPr>
          <w:rStyle w:val="normaltextrun"/>
          <w:rFonts w:ascii="Calibri" w:hAnsi="Calibri" w:cs="Calibri"/>
        </w:rPr>
      </w:pPr>
      <w:bookmarkStart w:id="40" w:name="_Toc248117348"/>
      <w:bookmarkStart w:id="41" w:name="_Toc190937225"/>
      <w:r>
        <w:t xml:space="preserve">Summary and </w:t>
      </w:r>
      <w:r w:rsidR="67FA870D">
        <w:t>Next Steps</w:t>
      </w:r>
      <w:bookmarkEnd w:id="40"/>
      <w:bookmarkEnd w:id="41"/>
      <w:r>
        <w:t xml:space="preserve"> </w:t>
      </w:r>
    </w:p>
    <w:p w14:paraId="3A8443CA" w14:textId="56EB3AB2" w:rsidR="00753911" w:rsidRPr="009F2A3F" w:rsidRDefault="00FF0B69" w:rsidP="59876314">
      <w:pPr>
        <w:spacing w:after="0" w:line="240" w:lineRule="auto"/>
        <w:rPr>
          <w:rStyle w:val="normaltextrun"/>
          <w:rFonts w:ascii="Calibri" w:eastAsiaTheme="majorEastAsia" w:hAnsi="Calibri" w:cs="Calibri"/>
          <w:sz w:val="24"/>
          <w:szCs w:val="24"/>
        </w:rPr>
      </w:pPr>
      <w:r w:rsidRPr="009F2A3F">
        <w:rPr>
          <w:rFonts w:ascii="Calibri" w:hAnsi="Calibri" w:cs="Calibri"/>
          <w:sz w:val="24"/>
          <w:szCs w:val="24"/>
        </w:rPr>
        <w:t xml:space="preserve">The Commonwealth’s commitment to expanding FAFSA </w:t>
      </w:r>
      <w:r w:rsidR="00935EE5" w:rsidRPr="009F2A3F">
        <w:rPr>
          <w:rFonts w:ascii="Calibri" w:hAnsi="Calibri" w:cs="Calibri"/>
          <w:sz w:val="24"/>
          <w:szCs w:val="24"/>
        </w:rPr>
        <w:t xml:space="preserve">and MASFA </w:t>
      </w:r>
      <w:r w:rsidRPr="009F2A3F">
        <w:rPr>
          <w:rFonts w:ascii="Calibri" w:hAnsi="Calibri" w:cs="Calibri"/>
          <w:sz w:val="24"/>
          <w:szCs w:val="24"/>
        </w:rPr>
        <w:t>completion is rooted in its larger mission to advance educational equity and opportunity for all Massachusetts residents. This report outlines clear, ambitious goals, evidence-based policy changes, and innovative strategies t</w:t>
      </w:r>
      <w:r w:rsidR="79279930" w:rsidRPr="009F2A3F">
        <w:rPr>
          <w:rFonts w:ascii="Calibri" w:hAnsi="Calibri" w:cs="Calibri"/>
          <w:sz w:val="24"/>
          <w:szCs w:val="24"/>
        </w:rPr>
        <w:t xml:space="preserve">o help maintain and improve </w:t>
      </w:r>
      <w:r w:rsidRPr="009F2A3F">
        <w:rPr>
          <w:rFonts w:ascii="Calibri" w:hAnsi="Calibri" w:cs="Calibri"/>
          <w:sz w:val="24"/>
          <w:szCs w:val="24"/>
        </w:rPr>
        <w:t>Massachusetts</w:t>
      </w:r>
      <w:r w:rsidR="668824FC" w:rsidRPr="009F2A3F">
        <w:rPr>
          <w:rFonts w:ascii="Calibri" w:hAnsi="Calibri" w:cs="Calibri"/>
          <w:sz w:val="24"/>
          <w:szCs w:val="24"/>
        </w:rPr>
        <w:t>’ position</w:t>
      </w:r>
      <w:r w:rsidRPr="009F2A3F">
        <w:rPr>
          <w:rFonts w:ascii="Calibri" w:hAnsi="Calibri" w:cs="Calibri"/>
          <w:sz w:val="24"/>
          <w:szCs w:val="24"/>
        </w:rPr>
        <w:t xml:space="preserve"> as a national leader </w:t>
      </w:r>
      <w:r w:rsidR="1F820352" w:rsidRPr="009F2A3F">
        <w:rPr>
          <w:rFonts w:ascii="Calibri" w:hAnsi="Calibri" w:cs="Calibri"/>
          <w:sz w:val="24"/>
          <w:szCs w:val="24"/>
        </w:rPr>
        <w:t>in</w:t>
      </w:r>
      <w:r w:rsidRPr="009F2A3F">
        <w:rPr>
          <w:rFonts w:ascii="Calibri" w:hAnsi="Calibri" w:cs="Calibri"/>
          <w:sz w:val="24"/>
          <w:szCs w:val="24"/>
        </w:rPr>
        <w:t xml:space="preserve"> college access. </w:t>
      </w:r>
      <w:r w:rsidR="00B10AAC" w:rsidRPr="009F2A3F">
        <w:rPr>
          <w:rStyle w:val="normaltextrun"/>
          <w:rFonts w:ascii="Calibri" w:eastAsiaTheme="majorEastAsia" w:hAnsi="Calibri" w:cs="Calibri"/>
          <w:sz w:val="24"/>
          <w:szCs w:val="24"/>
        </w:rPr>
        <w:t xml:space="preserve">With our strong </w:t>
      </w:r>
      <w:r w:rsidR="5A0CAC95" w:rsidRPr="009F2A3F">
        <w:rPr>
          <w:rStyle w:val="normaltextrun"/>
          <w:rFonts w:ascii="Calibri" w:eastAsiaTheme="majorEastAsia" w:hAnsi="Calibri" w:cs="Calibri"/>
          <w:sz w:val="24"/>
          <w:szCs w:val="24"/>
        </w:rPr>
        <w:t xml:space="preserve">commitment to financial aid and </w:t>
      </w:r>
      <w:r w:rsidR="00B10AAC" w:rsidRPr="009F2A3F">
        <w:rPr>
          <w:rStyle w:val="normaltextrun"/>
          <w:rFonts w:ascii="Calibri" w:eastAsiaTheme="majorEastAsia" w:hAnsi="Calibri" w:cs="Calibri"/>
          <w:sz w:val="24"/>
          <w:szCs w:val="24"/>
        </w:rPr>
        <w:t xml:space="preserve">tradition of collaboration among state agencies, educational institutions, and community partners, the Commonwealth can implement forward-thinking policies that create </w:t>
      </w:r>
      <w:r w:rsidR="7C4EB8D9" w:rsidRPr="009F2A3F">
        <w:rPr>
          <w:rStyle w:val="normaltextrun"/>
          <w:rFonts w:ascii="Calibri" w:eastAsiaTheme="majorEastAsia" w:hAnsi="Calibri" w:cs="Calibri"/>
          <w:sz w:val="24"/>
          <w:szCs w:val="24"/>
        </w:rPr>
        <w:t xml:space="preserve">postsecondary education </w:t>
      </w:r>
      <w:r w:rsidR="00B10AAC" w:rsidRPr="009F2A3F">
        <w:rPr>
          <w:rStyle w:val="normaltextrun"/>
          <w:rFonts w:ascii="Calibri" w:eastAsiaTheme="majorEastAsia" w:hAnsi="Calibri" w:cs="Calibri"/>
          <w:sz w:val="24"/>
          <w:szCs w:val="24"/>
        </w:rPr>
        <w:t xml:space="preserve">pathways for all learners. </w:t>
      </w:r>
    </w:p>
    <w:p w14:paraId="269A9DB8" w14:textId="77777777" w:rsidR="00753911" w:rsidRPr="009F2A3F" w:rsidRDefault="00753911" w:rsidP="007B05F4">
      <w:pPr>
        <w:spacing w:after="0" w:line="240" w:lineRule="auto"/>
        <w:rPr>
          <w:rFonts w:ascii="Calibri" w:hAnsi="Calibri" w:cs="Calibri"/>
          <w:sz w:val="24"/>
          <w:szCs w:val="24"/>
        </w:rPr>
      </w:pPr>
    </w:p>
    <w:p w14:paraId="238ACCCD" w14:textId="61E40780" w:rsidR="436DF40D" w:rsidRPr="0041699F" w:rsidRDefault="00226FBF" w:rsidP="436DF40D">
      <w:pPr>
        <w:spacing w:after="0" w:line="240" w:lineRule="auto"/>
        <w:rPr>
          <w:rFonts w:ascii="Calibri" w:hAnsi="Calibri" w:cs="Calibri"/>
          <w:sz w:val="24"/>
          <w:szCs w:val="24"/>
        </w:rPr>
      </w:pPr>
      <w:r w:rsidRPr="009F2A3F">
        <w:rPr>
          <w:rFonts w:ascii="Calibri" w:hAnsi="Calibri" w:cs="Calibri"/>
          <w:sz w:val="24"/>
          <w:szCs w:val="24"/>
        </w:rPr>
        <w:t xml:space="preserve">The return on investment for </w:t>
      </w:r>
      <w:r w:rsidR="1EA79905" w:rsidRPr="009F2A3F">
        <w:rPr>
          <w:rFonts w:ascii="Calibri" w:hAnsi="Calibri" w:cs="Calibri"/>
          <w:sz w:val="24"/>
          <w:szCs w:val="24"/>
        </w:rPr>
        <w:t xml:space="preserve">promoting </w:t>
      </w:r>
      <w:r w:rsidRPr="009F2A3F">
        <w:rPr>
          <w:rFonts w:ascii="Calibri" w:hAnsi="Calibri" w:cs="Calibri"/>
          <w:sz w:val="24"/>
          <w:szCs w:val="24"/>
        </w:rPr>
        <w:t xml:space="preserve">these initiatives is clear. By increasing FAFSA </w:t>
      </w:r>
      <w:r w:rsidR="13FE9C0F" w:rsidRPr="009F2A3F">
        <w:rPr>
          <w:rFonts w:ascii="Calibri" w:hAnsi="Calibri" w:cs="Calibri"/>
          <w:sz w:val="24"/>
          <w:szCs w:val="24"/>
        </w:rPr>
        <w:t xml:space="preserve">and MASFA </w:t>
      </w:r>
      <w:r w:rsidRPr="009F2A3F">
        <w:rPr>
          <w:rFonts w:ascii="Calibri" w:hAnsi="Calibri" w:cs="Calibri"/>
          <w:sz w:val="24"/>
          <w:szCs w:val="24"/>
        </w:rPr>
        <w:t>completion rates, Massachusetts will see tangible gains in college enrollment, economic outcomes, and student debt reduction. The Departments will work closely with state leaders to support these efforts, linking them directly to the state’s broader educational and economic goals.</w:t>
      </w:r>
    </w:p>
    <w:sectPr w:rsidR="436DF40D" w:rsidRPr="0041699F">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1D29" w14:textId="77777777" w:rsidR="0007680F" w:rsidRDefault="0007680F" w:rsidP="00F05423">
      <w:pPr>
        <w:spacing w:after="0" w:line="240" w:lineRule="auto"/>
      </w:pPr>
      <w:r>
        <w:separator/>
      </w:r>
    </w:p>
  </w:endnote>
  <w:endnote w:type="continuationSeparator" w:id="0">
    <w:p w14:paraId="261B7E2A" w14:textId="77777777" w:rsidR="0007680F" w:rsidRDefault="0007680F" w:rsidP="00F05423">
      <w:pPr>
        <w:spacing w:after="0" w:line="240" w:lineRule="auto"/>
      </w:pPr>
      <w:r>
        <w:continuationSeparator/>
      </w:r>
    </w:p>
  </w:endnote>
  <w:endnote w:type="continuationNotice" w:id="1">
    <w:p w14:paraId="7EDA7562" w14:textId="77777777" w:rsidR="0007680F" w:rsidRDefault="00076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32F91D5" w14:paraId="6613E18E" w14:textId="77777777" w:rsidTr="232F91D5">
      <w:trPr>
        <w:trHeight w:val="300"/>
      </w:trPr>
      <w:tc>
        <w:tcPr>
          <w:tcW w:w="3120" w:type="dxa"/>
        </w:tcPr>
        <w:p w14:paraId="5A8B7B4D" w14:textId="08006B6A" w:rsidR="232F91D5" w:rsidRDefault="232F91D5" w:rsidP="232F91D5">
          <w:pPr>
            <w:pStyle w:val="Header"/>
            <w:ind w:left="-115"/>
          </w:pPr>
        </w:p>
      </w:tc>
      <w:tc>
        <w:tcPr>
          <w:tcW w:w="3120" w:type="dxa"/>
        </w:tcPr>
        <w:p w14:paraId="3CDE8686" w14:textId="0E322E8B" w:rsidR="232F91D5" w:rsidRDefault="232F91D5" w:rsidP="232F91D5">
          <w:pPr>
            <w:pStyle w:val="Header"/>
            <w:jc w:val="center"/>
          </w:pPr>
        </w:p>
      </w:tc>
      <w:tc>
        <w:tcPr>
          <w:tcW w:w="3120" w:type="dxa"/>
        </w:tcPr>
        <w:p w14:paraId="7431E3CB" w14:textId="437B5417" w:rsidR="232F91D5" w:rsidRDefault="232F91D5" w:rsidP="232F91D5">
          <w:pPr>
            <w:pStyle w:val="Header"/>
            <w:ind w:right="-115"/>
            <w:jc w:val="right"/>
          </w:pPr>
          <w:r>
            <w:fldChar w:fldCharType="begin"/>
          </w:r>
          <w:r>
            <w:instrText>PAGE</w:instrText>
          </w:r>
          <w:r>
            <w:fldChar w:fldCharType="separate"/>
          </w:r>
          <w:r w:rsidR="000022E1">
            <w:rPr>
              <w:noProof/>
            </w:rPr>
            <w:t>1</w:t>
          </w:r>
          <w:r>
            <w:fldChar w:fldCharType="end"/>
          </w:r>
        </w:p>
      </w:tc>
    </w:tr>
  </w:tbl>
  <w:p w14:paraId="1ED46EBD" w14:textId="4C894125" w:rsidR="232F91D5" w:rsidRDefault="232F91D5" w:rsidP="232F91D5">
    <w:pPr>
      <w:pStyle w:val="Footer"/>
    </w:pPr>
  </w:p>
  <w:p w14:paraId="0811534E" w14:textId="77777777" w:rsidR="003A7027" w:rsidRDefault="003A7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CDA2" w14:textId="77777777" w:rsidR="0007680F" w:rsidRDefault="0007680F" w:rsidP="00F05423">
      <w:pPr>
        <w:spacing w:after="0" w:line="240" w:lineRule="auto"/>
      </w:pPr>
      <w:r>
        <w:separator/>
      </w:r>
    </w:p>
  </w:footnote>
  <w:footnote w:type="continuationSeparator" w:id="0">
    <w:p w14:paraId="71DFFFB5" w14:textId="77777777" w:rsidR="0007680F" w:rsidRDefault="0007680F" w:rsidP="00F05423">
      <w:pPr>
        <w:spacing w:after="0" w:line="240" w:lineRule="auto"/>
      </w:pPr>
      <w:r>
        <w:continuationSeparator/>
      </w:r>
    </w:p>
  </w:footnote>
  <w:footnote w:type="continuationNotice" w:id="1">
    <w:p w14:paraId="73002B19" w14:textId="77777777" w:rsidR="0007680F" w:rsidRDefault="0007680F">
      <w:pPr>
        <w:spacing w:after="0" w:line="240" w:lineRule="auto"/>
      </w:pPr>
    </w:p>
  </w:footnote>
  <w:footnote w:id="2">
    <w:p w14:paraId="66E2AF4E" w14:textId="046C125A" w:rsidR="59876314" w:rsidRDefault="59876314" w:rsidP="59876314">
      <w:pPr>
        <w:pStyle w:val="FootnoteText"/>
        <w:rPr>
          <w:rFonts w:ascii="Calibri" w:hAnsi="Calibri" w:cs="Calibri"/>
        </w:rPr>
      </w:pPr>
      <w:r w:rsidRPr="59876314">
        <w:rPr>
          <w:rStyle w:val="FootnoteReference"/>
        </w:rPr>
        <w:footnoteRef/>
      </w:r>
      <w:r>
        <w:t xml:space="preserve"> </w:t>
      </w:r>
      <w:r w:rsidRPr="59876314">
        <w:rPr>
          <w:rFonts w:ascii="Calibri" w:hAnsi="Calibri" w:cs="Calibri"/>
        </w:rPr>
        <w:t>These figures are taken from Edwin Analytics based on Student Information Management System (SIMS) data matched with information from the National Student Clearinghouse (NSC).</w:t>
      </w:r>
    </w:p>
  </w:footnote>
  <w:footnote w:id="3">
    <w:p w14:paraId="70E640C2" w14:textId="77777777" w:rsidR="232F91D5" w:rsidRDefault="232F91D5" w:rsidP="232F91D5">
      <w:pPr>
        <w:pStyle w:val="FootnoteText"/>
      </w:pPr>
      <w:r w:rsidRPr="232F91D5">
        <w:rPr>
          <w:rStyle w:val="FootnoteReference"/>
        </w:rPr>
        <w:footnoteRef/>
      </w:r>
      <w:r>
        <w:t xml:space="preserve"> Source: Massachusetts Department of Higher Education analysis of Higher Education Information Resource System (HEIRS) and Institutional Student Information Record (ISIR) data. Cohort includes Massachusetts resident, degree-seeking students only. The “All Students” total includes students of unknown race/ethnicity.</w:t>
      </w:r>
    </w:p>
  </w:footnote>
  <w:footnote w:id="4">
    <w:p w14:paraId="2B8E2FC9" w14:textId="3F1F9BFC" w:rsidR="473BB6F7" w:rsidRDefault="473BB6F7" w:rsidP="473BB6F7">
      <w:pPr>
        <w:pStyle w:val="FootnoteText"/>
      </w:pPr>
      <w:r w:rsidRPr="473BB6F7">
        <w:rPr>
          <w:rStyle w:val="FootnoteReference"/>
        </w:rPr>
        <w:footnoteRef/>
      </w:r>
      <w:r>
        <w:t xml:space="preserve"> TN FAFSA Frenzy: Data Visualizations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32F91D5" w14:paraId="0D2F3039" w14:textId="77777777" w:rsidTr="232F91D5">
      <w:trPr>
        <w:trHeight w:val="300"/>
      </w:trPr>
      <w:tc>
        <w:tcPr>
          <w:tcW w:w="3120" w:type="dxa"/>
        </w:tcPr>
        <w:p w14:paraId="03418B87" w14:textId="6D42FBEB" w:rsidR="232F91D5" w:rsidRDefault="232F91D5" w:rsidP="232F91D5">
          <w:pPr>
            <w:pStyle w:val="Header"/>
            <w:ind w:left="-115"/>
          </w:pPr>
        </w:p>
      </w:tc>
      <w:tc>
        <w:tcPr>
          <w:tcW w:w="3120" w:type="dxa"/>
        </w:tcPr>
        <w:p w14:paraId="3FE16758" w14:textId="63CC904A" w:rsidR="232F91D5" w:rsidRDefault="232F91D5" w:rsidP="232F91D5">
          <w:pPr>
            <w:pStyle w:val="Header"/>
            <w:jc w:val="center"/>
          </w:pPr>
        </w:p>
      </w:tc>
      <w:tc>
        <w:tcPr>
          <w:tcW w:w="3120" w:type="dxa"/>
        </w:tcPr>
        <w:p w14:paraId="2CF7E41E" w14:textId="2B56D28D" w:rsidR="232F91D5" w:rsidRDefault="232F91D5" w:rsidP="232F91D5">
          <w:pPr>
            <w:pStyle w:val="Header"/>
            <w:ind w:right="-115"/>
            <w:jc w:val="right"/>
          </w:pPr>
        </w:p>
      </w:tc>
    </w:tr>
  </w:tbl>
  <w:p w14:paraId="21047A67" w14:textId="77777777" w:rsidR="003A7027" w:rsidRDefault="003A7027"/>
</w:hdr>
</file>

<file path=word/intelligence2.xml><?xml version="1.0" encoding="utf-8"?>
<int2:intelligence xmlns:int2="http://schemas.microsoft.com/office/intelligence/2020/intelligence" xmlns:oel="http://schemas.microsoft.com/office/2019/extlst">
  <int2:observations>
    <int2:bookmark int2:bookmarkName="_Int_MpEGzJy4" int2:invalidationBookmarkName="" int2:hashCode="fnmjryY03mY15Z" int2:id="5YQYW2oh">
      <int2:state int2:value="Rejected" int2:type="AugLoop_Text_Critique"/>
    </int2:bookmark>
    <int2:bookmark int2:bookmarkName="_Int_CPvTww2S" int2:invalidationBookmarkName="" int2:hashCode="fnmjryY03mY15Z" int2:id="N5jr2eT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B2C9"/>
    <w:multiLevelType w:val="hybridMultilevel"/>
    <w:tmpl w:val="FFFFFFFF"/>
    <w:lvl w:ilvl="0" w:tplc="F91A1084">
      <w:start w:val="1"/>
      <w:numFmt w:val="bullet"/>
      <w:lvlText w:val=""/>
      <w:lvlJc w:val="left"/>
      <w:pPr>
        <w:ind w:left="720" w:hanging="360"/>
      </w:pPr>
      <w:rPr>
        <w:rFonts w:ascii="Symbol" w:hAnsi="Symbol" w:hint="default"/>
      </w:rPr>
    </w:lvl>
    <w:lvl w:ilvl="1" w:tplc="D3587208">
      <w:start w:val="1"/>
      <w:numFmt w:val="bullet"/>
      <w:lvlText w:val="o"/>
      <w:lvlJc w:val="left"/>
      <w:pPr>
        <w:ind w:left="1440" w:hanging="360"/>
      </w:pPr>
      <w:rPr>
        <w:rFonts w:ascii="Courier New" w:hAnsi="Courier New" w:hint="default"/>
      </w:rPr>
    </w:lvl>
    <w:lvl w:ilvl="2" w:tplc="3A064BA8">
      <w:start w:val="1"/>
      <w:numFmt w:val="bullet"/>
      <w:lvlText w:val=""/>
      <w:lvlJc w:val="left"/>
      <w:pPr>
        <w:ind w:left="2160" w:hanging="360"/>
      </w:pPr>
      <w:rPr>
        <w:rFonts w:ascii="Wingdings" w:hAnsi="Wingdings" w:hint="default"/>
      </w:rPr>
    </w:lvl>
    <w:lvl w:ilvl="3" w:tplc="0052AFF6">
      <w:start w:val="1"/>
      <w:numFmt w:val="bullet"/>
      <w:lvlText w:val=""/>
      <w:lvlJc w:val="left"/>
      <w:pPr>
        <w:ind w:left="2880" w:hanging="360"/>
      </w:pPr>
      <w:rPr>
        <w:rFonts w:ascii="Symbol" w:hAnsi="Symbol" w:hint="default"/>
      </w:rPr>
    </w:lvl>
    <w:lvl w:ilvl="4" w:tplc="EDF458FE">
      <w:start w:val="1"/>
      <w:numFmt w:val="bullet"/>
      <w:lvlText w:val="o"/>
      <w:lvlJc w:val="left"/>
      <w:pPr>
        <w:ind w:left="3600" w:hanging="360"/>
      </w:pPr>
      <w:rPr>
        <w:rFonts w:ascii="Courier New" w:hAnsi="Courier New" w:hint="default"/>
      </w:rPr>
    </w:lvl>
    <w:lvl w:ilvl="5" w:tplc="7E60B36C">
      <w:start w:val="1"/>
      <w:numFmt w:val="bullet"/>
      <w:lvlText w:val=""/>
      <w:lvlJc w:val="left"/>
      <w:pPr>
        <w:ind w:left="4320" w:hanging="360"/>
      </w:pPr>
      <w:rPr>
        <w:rFonts w:ascii="Wingdings" w:hAnsi="Wingdings" w:hint="default"/>
      </w:rPr>
    </w:lvl>
    <w:lvl w:ilvl="6" w:tplc="AE463408">
      <w:start w:val="1"/>
      <w:numFmt w:val="bullet"/>
      <w:lvlText w:val=""/>
      <w:lvlJc w:val="left"/>
      <w:pPr>
        <w:ind w:left="5040" w:hanging="360"/>
      </w:pPr>
      <w:rPr>
        <w:rFonts w:ascii="Symbol" w:hAnsi="Symbol" w:hint="default"/>
      </w:rPr>
    </w:lvl>
    <w:lvl w:ilvl="7" w:tplc="89562E14">
      <w:start w:val="1"/>
      <w:numFmt w:val="bullet"/>
      <w:lvlText w:val="o"/>
      <w:lvlJc w:val="left"/>
      <w:pPr>
        <w:ind w:left="5760" w:hanging="360"/>
      </w:pPr>
      <w:rPr>
        <w:rFonts w:ascii="Courier New" w:hAnsi="Courier New" w:hint="default"/>
      </w:rPr>
    </w:lvl>
    <w:lvl w:ilvl="8" w:tplc="1FCAE8B4">
      <w:start w:val="1"/>
      <w:numFmt w:val="bullet"/>
      <w:lvlText w:val=""/>
      <w:lvlJc w:val="left"/>
      <w:pPr>
        <w:ind w:left="6480" w:hanging="360"/>
      </w:pPr>
      <w:rPr>
        <w:rFonts w:ascii="Wingdings" w:hAnsi="Wingdings" w:hint="default"/>
      </w:rPr>
    </w:lvl>
  </w:abstractNum>
  <w:abstractNum w:abstractNumId="1" w15:restartNumberingAfterBreak="0">
    <w:nsid w:val="01D689EF"/>
    <w:multiLevelType w:val="hybridMultilevel"/>
    <w:tmpl w:val="BEC05326"/>
    <w:lvl w:ilvl="0" w:tplc="517EDDAE">
      <w:start w:val="1"/>
      <w:numFmt w:val="bullet"/>
      <w:lvlText w:val="-"/>
      <w:lvlJc w:val="left"/>
      <w:pPr>
        <w:ind w:left="720" w:hanging="360"/>
      </w:pPr>
      <w:rPr>
        <w:rFonts w:ascii="Calibri" w:hAnsi="Calibri" w:hint="default"/>
      </w:rPr>
    </w:lvl>
    <w:lvl w:ilvl="1" w:tplc="F87E9D3A">
      <w:start w:val="1"/>
      <w:numFmt w:val="bullet"/>
      <w:lvlText w:val="o"/>
      <w:lvlJc w:val="left"/>
      <w:pPr>
        <w:ind w:left="1440" w:hanging="360"/>
      </w:pPr>
      <w:rPr>
        <w:rFonts w:ascii="Courier New" w:hAnsi="Courier New" w:hint="default"/>
      </w:rPr>
    </w:lvl>
    <w:lvl w:ilvl="2" w:tplc="3BCA4322">
      <w:start w:val="1"/>
      <w:numFmt w:val="bullet"/>
      <w:lvlText w:val=""/>
      <w:lvlJc w:val="left"/>
      <w:pPr>
        <w:ind w:left="2160" w:hanging="360"/>
      </w:pPr>
      <w:rPr>
        <w:rFonts w:ascii="Wingdings" w:hAnsi="Wingdings" w:hint="default"/>
      </w:rPr>
    </w:lvl>
    <w:lvl w:ilvl="3" w:tplc="0246A970">
      <w:start w:val="1"/>
      <w:numFmt w:val="bullet"/>
      <w:lvlText w:val=""/>
      <w:lvlJc w:val="left"/>
      <w:pPr>
        <w:ind w:left="2880" w:hanging="360"/>
      </w:pPr>
      <w:rPr>
        <w:rFonts w:ascii="Symbol" w:hAnsi="Symbol" w:hint="default"/>
      </w:rPr>
    </w:lvl>
    <w:lvl w:ilvl="4" w:tplc="ADCE3244">
      <w:start w:val="1"/>
      <w:numFmt w:val="bullet"/>
      <w:lvlText w:val="o"/>
      <w:lvlJc w:val="left"/>
      <w:pPr>
        <w:ind w:left="3600" w:hanging="360"/>
      </w:pPr>
      <w:rPr>
        <w:rFonts w:ascii="Courier New" w:hAnsi="Courier New" w:hint="default"/>
      </w:rPr>
    </w:lvl>
    <w:lvl w:ilvl="5" w:tplc="E0A6FD8C">
      <w:start w:val="1"/>
      <w:numFmt w:val="bullet"/>
      <w:lvlText w:val=""/>
      <w:lvlJc w:val="left"/>
      <w:pPr>
        <w:ind w:left="4320" w:hanging="360"/>
      </w:pPr>
      <w:rPr>
        <w:rFonts w:ascii="Wingdings" w:hAnsi="Wingdings" w:hint="default"/>
      </w:rPr>
    </w:lvl>
    <w:lvl w:ilvl="6" w:tplc="68A4D10E">
      <w:start w:val="1"/>
      <w:numFmt w:val="bullet"/>
      <w:lvlText w:val=""/>
      <w:lvlJc w:val="left"/>
      <w:pPr>
        <w:ind w:left="5040" w:hanging="360"/>
      </w:pPr>
      <w:rPr>
        <w:rFonts w:ascii="Symbol" w:hAnsi="Symbol" w:hint="default"/>
      </w:rPr>
    </w:lvl>
    <w:lvl w:ilvl="7" w:tplc="AA8C47D2">
      <w:start w:val="1"/>
      <w:numFmt w:val="bullet"/>
      <w:lvlText w:val="o"/>
      <w:lvlJc w:val="left"/>
      <w:pPr>
        <w:ind w:left="5760" w:hanging="360"/>
      </w:pPr>
      <w:rPr>
        <w:rFonts w:ascii="Courier New" w:hAnsi="Courier New" w:hint="default"/>
      </w:rPr>
    </w:lvl>
    <w:lvl w:ilvl="8" w:tplc="D312CFA4">
      <w:start w:val="1"/>
      <w:numFmt w:val="bullet"/>
      <w:lvlText w:val=""/>
      <w:lvlJc w:val="left"/>
      <w:pPr>
        <w:ind w:left="6480" w:hanging="360"/>
      </w:pPr>
      <w:rPr>
        <w:rFonts w:ascii="Wingdings" w:hAnsi="Wingdings" w:hint="default"/>
      </w:rPr>
    </w:lvl>
  </w:abstractNum>
  <w:abstractNum w:abstractNumId="2" w15:restartNumberingAfterBreak="0">
    <w:nsid w:val="03377A63"/>
    <w:multiLevelType w:val="multilevel"/>
    <w:tmpl w:val="F5A67C2C"/>
    <w:lvl w:ilvl="0">
      <w:start w:val="1"/>
      <w:numFmt w:val="upp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51B37"/>
    <w:multiLevelType w:val="hybridMultilevel"/>
    <w:tmpl w:val="A290E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097547"/>
    <w:multiLevelType w:val="hybridMultilevel"/>
    <w:tmpl w:val="CC6E1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B6412"/>
    <w:multiLevelType w:val="multilevel"/>
    <w:tmpl w:val="A0488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3720B"/>
    <w:multiLevelType w:val="multilevel"/>
    <w:tmpl w:val="984AF1C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5AE96"/>
    <w:multiLevelType w:val="hybridMultilevel"/>
    <w:tmpl w:val="FFFFFFFF"/>
    <w:lvl w:ilvl="0" w:tplc="B26A337C">
      <w:start w:val="1"/>
      <w:numFmt w:val="bullet"/>
      <w:lvlText w:val="-"/>
      <w:lvlJc w:val="left"/>
      <w:pPr>
        <w:ind w:left="720" w:hanging="360"/>
      </w:pPr>
      <w:rPr>
        <w:rFonts w:ascii="Calibri" w:hAnsi="Calibri" w:hint="default"/>
      </w:rPr>
    </w:lvl>
    <w:lvl w:ilvl="1" w:tplc="660402CE">
      <w:start w:val="1"/>
      <w:numFmt w:val="bullet"/>
      <w:lvlText w:val="o"/>
      <w:lvlJc w:val="left"/>
      <w:pPr>
        <w:ind w:left="1440" w:hanging="360"/>
      </w:pPr>
      <w:rPr>
        <w:rFonts w:ascii="Courier New" w:hAnsi="Courier New" w:hint="default"/>
      </w:rPr>
    </w:lvl>
    <w:lvl w:ilvl="2" w:tplc="042AFE8C">
      <w:start w:val="1"/>
      <w:numFmt w:val="bullet"/>
      <w:lvlText w:val=""/>
      <w:lvlJc w:val="left"/>
      <w:pPr>
        <w:ind w:left="2160" w:hanging="360"/>
      </w:pPr>
      <w:rPr>
        <w:rFonts w:ascii="Wingdings" w:hAnsi="Wingdings" w:hint="default"/>
      </w:rPr>
    </w:lvl>
    <w:lvl w:ilvl="3" w:tplc="C96E063E">
      <w:start w:val="1"/>
      <w:numFmt w:val="bullet"/>
      <w:lvlText w:val=""/>
      <w:lvlJc w:val="left"/>
      <w:pPr>
        <w:ind w:left="2880" w:hanging="360"/>
      </w:pPr>
      <w:rPr>
        <w:rFonts w:ascii="Symbol" w:hAnsi="Symbol" w:hint="default"/>
      </w:rPr>
    </w:lvl>
    <w:lvl w:ilvl="4" w:tplc="B43CE674">
      <w:start w:val="1"/>
      <w:numFmt w:val="bullet"/>
      <w:lvlText w:val="o"/>
      <w:lvlJc w:val="left"/>
      <w:pPr>
        <w:ind w:left="3600" w:hanging="360"/>
      </w:pPr>
      <w:rPr>
        <w:rFonts w:ascii="Courier New" w:hAnsi="Courier New" w:hint="default"/>
      </w:rPr>
    </w:lvl>
    <w:lvl w:ilvl="5" w:tplc="A91E705A">
      <w:start w:val="1"/>
      <w:numFmt w:val="bullet"/>
      <w:lvlText w:val=""/>
      <w:lvlJc w:val="left"/>
      <w:pPr>
        <w:ind w:left="4320" w:hanging="360"/>
      </w:pPr>
      <w:rPr>
        <w:rFonts w:ascii="Wingdings" w:hAnsi="Wingdings" w:hint="default"/>
      </w:rPr>
    </w:lvl>
    <w:lvl w:ilvl="6" w:tplc="C64CD074">
      <w:start w:val="1"/>
      <w:numFmt w:val="bullet"/>
      <w:lvlText w:val=""/>
      <w:lvlJc w:val="left"/>
      <w:pPr>
        <w:ind w:left="5040" w:hanging="360"/>
      </w:pPr>
      <w:rPr>
        <w:rFonts w:ascii="Symbol" w:hAnsi="Symbol" w:hint="default"/>
      </w:rPr>
    </w:lvl>
    <w:lvl w:ilvl="7" w:tplc="8DE40040">
      <w:start w:val="1"/>
      <w:numFmt w:val="bullet"/>
      <w:lvlText w:val="o"/>
      <w:lvlJc w:val="left"/>
      <w:pPr>
        <w:ind w:left="5760" w:hanging="360"/>
      </w:pPr>
      <w:rPr>
        <w:rFonts w:ascii="Courier New" w:hAnsi="Courier New" w:hint="default"/>
      </w:rPr>
    </w:lvl>
    <w:lvl w:ilvl="8" w:tplc="07BC0F10">
      <w:start w:val="1"/>
      <w:numFmt w:val="bullet"/>
      <w:lvlText w:val=""/>
      <w:lvlJc w:val="left"/>
      <w:pPr>
        <w:ind w:left="6480" w:hanging="360"/>
      </w:pPr>
      <w:rPr>
        <w:rFonts w:ascii="Wingdings" w:hAnsi="Wingdings" w:hint="default"/>
      </w:rPr>
    </w:lvl>
  </w:abstractNum>
  <w:abstractNum w:abstractNumId="8" w15:restartNumberingAfterBreak="0">
    <w:nsid w:val="188D7F26"/>
    <w:multiLevelType w:val="hybridMultilevel"/>
    <w:tmpl w:val="E82450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986724C"/>
    <w:multiLevelType w:val="multilevel"/>
    <w:tmpl w:val="F9E69D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A9C65"/>
    <w:multiLevelType w:val="hybridMultilevel"/>
    <w:tmpl w:val="FFFFFFFF"/>
    <w:lvl w:ilvl="0" w:tplc="62D2AD80">
      <w:start w:val="1"/>
      <w:numFmt w:val="bullet"/>
      <w:lvlText w:val="-"/>
      <w:lvlJc w:val="left"/>
      <w:pPr>
        <w:ind w:left="720" w:hanging="360"/>
      </w:pPr>
      <w:rPr>
        <w:rFonts w:ascii="Calibri" w:hAnsi="Calibri" w:hint="default"/>
      </w:rPr>
    </w:lvl>
    <w:lvl w:ilvl="1" w:tplc="A09604BE">
      <w:start w:val="1"/>
      <w:numFmt w:val="bullet"/>
      <w:lvlText w:val="o"/>
      <w:lvlJc w:val="left"/>
      <w:pPr>
        <w:ind w:left="1440" w:hanging="360"/>
      </w:pPr>
      <w:rPr>
        <w:rFonts w:ascii="Courier New" w:hAnsi="Courier New" w:hint="default"/>
      </w:rPr>
    </w:lvl>
    <w:lvl w:ilvl="2" w:tplc="3C5E5D64">
      <w:start w:val="1"/>
      <w:numFmt w:val="bullet"/>
      <w:lvlText w:val=""/>
      <w:lvlJc w:val="left"/>
      <w:pPr>
        <w:ind w:left="2160" w:hanging="360"/>
      </w:pPr>
      <w:rPr>
        <w:rFonts w:ascii="Wingdings" w:hAnsi="Wingdings" w:hint="default"/>
      </w:rPr>
    </w:lvl>
    <w:lvl w:ilvl="3" w:tplc="178E0984">
      <w:start w:val="1"/>
      <w:numFmt w:val="bullet"/>
      <w:lvlText w:val=""/>
      <w:lvlJc w:val="left"/>
      <w:pPr>
        <w:ind w:left="2880" w:hanging="360"/>
      </w:pPr>
      <w:rPr>
        <w:rFonts w:ascii="Symbol" w:hAnsi="Symbol" w:hint="default"/>
      </w:rPr>
    </w:lvl>
    <w:lvl w:ilvl="4" w:tplc="5A8C3864">
      <w:start w:val="1"/>
      <w:numFmt w:val="bullet"/>
      <w:lvlText w:val="o"/>
      <w:lvlJc w:val="left"/>
      <w:pPr>
        <w:ind w:left="3600" w:hanging="360"/>
      </w:pPr>
      <w:rPr>
        <w:rFonts w:ascii="Courier New" w:hAnsi="Courier New" w:hint="default"/>
      </w:rPr>
    </w:lvl>
    <w:lvl w:ilvl="5" w:tplc="C3D2C3C2">
      <w:start w:val="1"/>
      <w:numFmt w:val="bullet"/>
      <w:lvlText w:val=""/>
      <w:lvlJc w:val="left"/>
      <w:pPr>
        <w:ind w:left="4320" w:hanging="360"/>
      </w:pPr>
      <w:rPr>
        <w:rFonts w:ascii="Wingdings" w:hAnsi="Wingdings" w:hint="default"/>
      </w:rPr>
    </w:lvl>
    <w:lvl w:ilvl="6" w:tplc="6666F87A">
      <w:start w:val="1"/>
      <w:numFmt w:val="bullet"/>
      <w:lvlText w:val=""/>
      <w:lvlJc w:val="left"/>
      <w:pPr>
        <w:ind w:left="5040" w:hanging="360"/>
      </w:pPr>
      <w:rPr>
        <w:rFonts w:ascii="Symbol" w:hAnsi="Symbol" w:hint="default"/>
      </w:rPr>
    </w:lvl>
    <w:lvl w:ilvl="7" w:tplc="1700B55E">
      <w:start w:val="1"/>
      <w:numFmt w:val="bullet"/>
      <w:lvlText w:val="o"/>
      <w:lvlJc w:val="left"/>
      <w:pPr>
        <w:ind w:left="5760" w:hanging="360"/>
      </w:pPr>
      <w:rPr>
        <w:rFonts w:ascii="Courier New" w:hAnsi="Courier New" w:hint="default"/>
      </w:rPr>
    </w:lvl>
    <w:lvl w:ilvl="8" w:tplc="461AC420">
      <w:start w:val="1"/>
      <w:numFmt w:val="bullet"/>
      <w:lvlText w:val=""/>
      <w:lvlJc w:val="left"/>
      <w:pPr>
        <w:ind w:left="6480" w:hanging="360"/>
      </w:pPr>
      <w:rPr>
        <w:rFonts w:ascii="Wingdings" w:hAnsi="Wingdings" w:hint="default"/>
      </w:rPr>
    </w:lvl>
  </w:abstractNum>
  <w:abstractNum w:abstractNumId="11" w15:restartNumberingAfterBreak="0">
    <w:nsid w:val="1CAA5D03"/>
    <w:multiLevelType w:val="multilevel"/>
    <w:tmpl w:val="996E796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72145"/>
    <w:multiLevelType w:val="hybridMultilevel"/>
    <w:tmpl w:val="3752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00F35"/>
    <w:multiLevelType w:val="multilevel"/>
    <w:tmpl w:val="126885F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24877F4C"/>
    <w:multiLevelType w:val="hybridMultilevel"/>
    <w:tmpl w:val="B1F4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55E77"/>
    <w:multiLevelType w:val="multilevel"/>
    <w:tmpl w:val="C08AE9D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C509DB"/>
    <w:multiLevelType w:val="multilevel"/>
    <w:tmpl w:val="9A8A142A"/>
    <w:lvl w:ilvl="0">
      <w:start w:val="1"/>
      <w:numFmt w:val="upp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33104C"/>
    <w:multiLevelType w:val="hybridMultilevel"/>
    <w:tmpl w:val="86A860C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41A43"/>
    <w:multiLevelType w:val="multilevel"/>
    <w:tmpl w:val="984AF1C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092D47"/>
    <w:multiLevelType w:val="hybridMultilevel"/>
    <w:tmpl w:val="FFFFFFFF"/>
    <w:lvl w:ilvl="0" w:tplc="3E140CFC">
      <w:start w:val="1"/>
      <w:numFmt w:val="bullet"/>
      <w:lvlText w:val="-"/>
      <w:lvlJc w:val="left"/>
      <w:pPr>
        <w:ind w:left="720" w:hanging="360"/>
      </w:pPr>
      <w:rPr>
        <w:rFonts w:ascii="Calibri" w:hAnsi="Calibri" w:hint="default"/>
      </w:rPr>
    </w:lvl>
    <w:lvl w:ilvl="1" w:tplc="6DB08358">
      <w:start w:val="1"/>
      <w:numFmt w:val="bullet"/>
      <w:lvlText w:val="o"/>
      <w:lvlJc w:val="left"/>
      <w:pPr>
        <w:ind w:left="1440" w:hanging="360"/>
      </w:pPr>
      <w:rPr>
        <w:rFonts w:ascii="Courier New" w:hAnsi="Courier New" w:hint="default"/>
      </w:rPr>
    </w:lvl>
    <w:lvl w:ilvl="2" w:tplc="463CEEB8">
      <w:start w:val="1"/>
      <w:numFmt w:val="bullet"/>
      <w:lvlText w:val=""/>
      <w:lvlJc w:val="left"/>
      <w:pPr>
        <w:ind w:left="2160" w:hanging="360"/>
      </w:pPr>
      <w:rPr>
        <w:rFonts w:ascii="Wingdings" w:hAnsi="Wingdings" w:hint="default"/>
      </w:rPr>
    </w:lvl>
    <w:lvl w:ilvl="3" w:tplc="CA1085CC">
      <w:start w:val="1"/>
      <w:numFmt w:val="bullet"/>
      <w:lvlText w:val=""/>
      <w:lvlJc w:val="left"/>
      <w:pPr>
        <w:ind w:left="2880" w:hanging="360"/>
      </w:pPr>
      <w:rPr>
        <w:rFonts w:ascii="Symbol" w:hAnsi="Symbol" w:hint="default"/>
      </w:rPr>
    </w:lvl>
    <w:lvl w:ilvl="4" w:tplc="834EEFB6">
      <w:start w:val="1"/>
      <w:numFmt w:val="bullet"/>
      <w:lvlText w:val="o"/>
      <w:lvlJc w:val="left"/>
      <w:pPr>
        <w:ind w:left="3600" w:hanging="360"/>
      </w:pPr>
      <w:rPr>
        <w:rFonts w:ascii="Courier New" w:hAnsi="Courier New" w:hint="default"/>
      </w:rPr>
    </w:lvl>
    <w:lvl w:ilvl="5" w:tplc="A78048A2">
      <w:start w:val="1"/>
      <w:numFmt w:val="bullet"/>
      <w:lvlText w:val=""/>
      <w:lvlJc w:val="left"/>
      <w:pPr>
        <w:ind w:left="4320" w:hanging="360"/>
      </w:pPr>
      <w:rPr>
        <w:rFonts w:ascii="Wingdings" w:hAnsi="Wingdings" w:hint="default"/>
      </w:rPr>
    </w:lvl>
    <w:lvl w:ilvl="6" w:tplc="C812E1BA">
      <w:start w:val="1"/>
      <w:numFmt w:val="bullet"/>
      <w:lvlText w:val=""/>
      <w:lvlJc w:val="left"/>
      <w:pPr>
        <w:ind w:left="5040" w:hanging="360"/>
      </w:pPr>
      <w:rPr>
        <w:rFonts w:ascii="Symbol" w:hAnsi="Symbol" w:hint="default"/>
      </w:rPr>
    </w:lvl>
    <w:lvl w:ilvl="7" w:tplc="245C33BC">
      <w:start w:val="1"/>
      <w:numFmt w:val="bullet"/>
      <w:lvlText w:val="o"/>
      <w:lvlJc w:val="left"/>
      <w:pPr>
        <w:ind w:left="5760" w:hanging="360"/>
      </w:pPr>
      <w:rPr>
        <w:rFonts w:ascii="Courier New" w:hAnsi="Courier New" w:hint="default"/>
      </w:rPr>
    </w:lvl>
    <w:lvl w:ilvl="8" w:tplc="FD0C5642">
      <w:start w:val="1"/>
      <w:numFmt w:val="bullet"/>
      <w:lvlText w:val=""/>
      <w:lvlJc w:val="left"/>
      <w:pPr>
        <w:ind w:left="6480" w:hanging="360"/>
      </w:pPr>
      <w:rPr>
        <w:rFonts w:ascii="Wingdings" w:hAnsi="Wingdings" w:hint="default"/>
      </w:rPr>
    </w:lvl>
  </w:abstractNum>
  <w:abstractNum w:abstractNumId="20" w15:restartNumberingAfterBreak="0">
    <w:nsid w:val="31955F7B"/>
    <w:multiLevelType w:val="multilevel"/>
    <w:tmpl w:val="996E796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9BA8D4"/>
    <w:multiLevelType w:val="hybridMultilevel"/>
    <w:tmpl w:val="FFFFFFFF"/>
    <w:lvl w:ilvl="0" w:tplc="A7AC0934">
      <w:start w:val="1"/>
      <w:numFmt w:val="bullet"/>
      <w:lvlText w:val=""/>
      <w:lvlJc w:val="left"/>
      <w:pPr>
        <w:ind w:left="720" w:hanging="360"/>
      </w:pPr>
      <w:rPr>
        <w:rFonts w:ascii="Symbol" w:hAnsi="Symbol" w:hint="default"/>
      </w:rPr>
    </w:lvl>
    <w:lvl w:ilvl="1" w:tplc="52921280">
      <w:start w:val="1"/>
      <w:numFmt w:val="bullet"/>
      <w:lvlText w:val="o"/>
      <w:lvlJc w:val="left"/>
      <w:pPr>
        <w:ind w:left="1440" w:hanging="360"/>
      </w:pPr>
      <w:rPr>
        <w:rFonts w:ascii="Courier New" w:hAnsi="Courier New" w:hint="default"/>
      </w:rPr>
    </w:lvl>
    <w:lvl w:ilvl="2" w:tplc="0D4A2934">
      <w:start w:val="1"/>
      <w:numFmt w:val="bullet"/>
      <w:lvlText w:val=""/>
      <w:lvlJc w:val="left"/>
      <w:pPr>
        <w:ind w:left="2160" w:hanging="360"/>
      </w:pPr>
      <w:rPr>
        <w:rFonts w:ascii="Wingdings" w:hAnsi="Wingdings" w:hint="default"/>
      </w:rPr>
    </w:lvl>
    <w:lvl w:ilvl="3" w:tplc="14DCB6CE">
      <w:start w:val="1"/>
      <w:numFmt w:val="bullet"/>
      <w:lvlText w:val=""/>
      <w:lvlJc w:val="left"/>
      <w:pPr>
        <w:ind w:left="2880" w:hanging="360"/>
      </w:pPr>
      <w:rPr>
        <w:rFonts w:ascii="Symbol" w:hAnsi="Symbol" w:hint="default"/>
      </w:rPr>
    </w:lvl>
    <w:lvl w:ilvl="4" w:tplc="84FE857E">
      <w:start w:val="1"/>
      <w:numFmt w:val="bullet"/>
      <w:lvlText w:val="o"/>
      <w:lvlJc w:val="left"/>
      <w:pPr>
        <w:ind w:left="3600" w:hanging="360"/>
      </w:pPr>
      <w:rPr>
        <w:rFonts w:ascii="Courier New" w:hAnsi="Courier New" w:hint="default"/>
      </w:rPr>
    </w:lvl>
    <w:lvl w:ilvl="5" w:tplc="A5CC2654">
      <w:start w:val="1"/>
      <w:numFmt w:val="bullet"/>
      <w:lvlText w:val=""/>
      <w:lvlJc w:val="left"/>
      <w:pPr>
        <w:ind w:left="4320" w:hanging="360"/>
      </w:pPr>
      <w:rPr>
        <w:rFonts w:ascii="Wingdings" w:hAnsi="Wingdings" w:hint="default"/>
      </w:rPr>
    </w:lvl>
    <w:lvl w:ilvl="6" w:tplc="C86425BA">
      <w:start w:val="1"/>
      <w:numFmt w:val="bullet"/>
      <w:lvlText w:val=""/>
      <w:lvlJc w:val="left"/>
      <w:pPr>
        <w:ind w:left="5040" w:hanging="360"/>
      </w:pPr>
      <w:rPr>
        <w:rFonts w:ascii="Symbol" w:hAnsi="Symbol" w:hint="default"/>
      </w:rPr>
    </w:lvl>
    <w:lvl w:ilvl="7" w:tplc="C4FED5E4">
      <w:start w:val="1"/>
      <w:numFmt w:val="bullet"/>
      <w:lvlText w:val="o"/>
      <w:lvlJc w:val="left"/>
      <w:pPr>
        <w:ind w:left="5760" w:hanging="360"/>
      </w:pPr>
      <w:rPr>
        <w:rFonts w:ascii="Courier New" w:hAnsi="Courier New" w:hint="default"/>
      </w:rPr>
    </w:lvl>
    <w:lvl w:ilvl="8" w:tplc="3808E90A">
      <w:start w:val="1"/>
      <w:numFmt w:val="bullet"/>
      <w:lvlText w:val=""/>
      <w:lvlJc w:val="left"/>
      <w:pPr>
        <w:ind w:left="6480" w:hanging="360"/>
      </w:pPr>
      <w:rPr>
        <w:rFonts w:ascii="Wingdings" w:hAnsi="Wingdings" w:hint="default"/>
      </w:rPr>
    </w:lvl>
  </w:abstractNum>
  <w:abstractNum w:abstractNumId="22" w15:restartNumberingAfterBreak="0">
    <w:nsid w:val="32762081"/>
    <w:multiLevelType w:val="multilevel"/>
    <w:tmpl w:val="6ABC4B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7A0B87"/>
    <w:multiLevelType w:val="hybridMultilevel"/>
    <w:tmpl w:val="119CD3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5181CBB"/>
    <w:multiLevelType w:val="hybridMultilevel"/>
    <w:tmpl w:val="B4F80E06"/>
    <w:lvl w:ilvl="0" w:tplc="F4006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167D84"/>
    <w:multiLevelType w:val="multilevel"/>
    <w:tmpl w:val="C4C8D4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6F4980"/>
    <w:multiLevelType w:val="hybridMultilevel"/>
    <w:tmpl w:val="FFFFFFFF"/>
    <w:lvl w:ilvl="0" w:tplc="4D16D024">
      <w:start w:val="1"/>
      <w:numFmt w:val="bullet"/>
      <w:lvlText w:val=""/>
      <w:lvlJc w:val="left"/>
      <w:pPr>
        <w:ind w:left="720" w:hanging="360"/>
      </w:pPr>
      <w:rPr>
        <w:rFonts w:ascii="Symbol" w:hAnsi="Symbol" w:hint="default"/>
      </w:rPr>
    </w:lvl>
    <w:lvl w:ilvl="1" w:tplc="8632B8FA">
      <w:start w:val="1"/>
      <w:numFmt w:val="bullet"/>
      <w:lvlText w:val="o"/>
      <w:lvlJc w:val="left"/>
      <w:pPr>
        <w:ind w:left="1440" w:hanging="360"/>
      </w:pPr>
      <w:rPr>
        <w:rFonts w:ascii="Courier New" w:hAnsi="Courier New" w:hint="default"/>
      </w:rPr>
    </w:lvl>
    <w:lvl w:ilvl="2" w:tplc="E05824C0">
      <w:start w:val="1"/>
      <w:numFmt w:val="bullet"/>
      <w:lvlText w:val=""/>
      <w:lvlJc w:val="left"/>
      <w:pPr>
        <w:ind w:left="2160" w:hanging="360"/>
      </w:pPr>
      <w:rPr>
        <w:rFonts w:ascii="Wingdings" w:hAnsi="Wingdings" w:hint="default"/>
      </w:rPr>
    </w:lvl>
    <w:lvl w:ilvl="3" w:tplc="5D643764">
      <w:start w:val="1"/>
      <w:numFmt w:val="bullet"/>
      <w:lvlText w:val=""/>
      <w:lvlJc w:val="left"/>
      <w:pPr>
        <w:ind w:left="2880" w:hanging="360"/>
      </w:pPr>
      <w:rPr>
        <w:rFonts w:ascii="Symbol" w:hAnsi="Symbol" w:hint="default"/>
      </w:rPr>
    </w:lvl>
    <w:lvl w:ilvl="4" w:tplc="54968870">
      <w:start w:val="1"/>
      <w:numFmt w:val="bullet"/>
      <w:lvlText w:val="o"/>
      <w:lvlJc w:val="left"/>
      <w:pPr>
        <w:ind w:left="3600" w:hanging="360"/>
      </w:pPr>
      <w:rPr>
        <w:rFonts w:ascii="Courier New" w:hAnsi="Courier New" w:hint="default"/>
      </w:rPr>
    </w:lvl>
    <w:lvl w:ilvl="5" w:tplc="9012A624">
      <w:start w:val="1"/>
      <w:numFmt w:val="bullet"/>
      <w:lvlText w:val=""/>
      <w:lvlJc w:val="left"/>
      <w:pPr>
        <w:ind w:left="4320" w:hanging="360"/>
      </w:pPr>
      <w:rPr>
        <w:rFonts w:ascii="Wingdings" w:hAnsi="Wingdings" w:hint="default"/>
      </w:rPr>
    </w:lvl>
    <w:lvl w:ilvl="6" w:tplc="485431C4">
      <w:start w:val="1"/>
      <w:numFmt w:val="bullet"/>
      <w:lvlText w:val=""/>
      <w:lvlJc w:val="left"/>
      <w:pPr>
        <w:ind w:left="5040" w:hanging="360"/>
      </w:pPr>
      <w:rPr>
        <w:rFonts w:ascii="Symbol" w:hAnsi="Symbol" w:hint="default"/>
      </w:rPr>
    </w:lvl>
    <w:lvl w:ilvl="7" w:tplc="7C683A7C">
      <w:start w:val="1"/>
      <w:numFmt w:val="bullet"/>
      <w:lvlText w:val="o"/>
      <w:lvlJc w:val="left"/>
      <w:pPr>
        <w:ind w:left="5760" w:hanging="360"/>
      </w:pPr>
      <w:rPr>
        <w:rFonts w:ascii="Courier New" w:hAnsi="Courier New" w:hint="default"/>
      </w:rPr>
    </w:lvl>
    <w:lvl w:ilvl="8" w:tplc="0AC0AB48">
      <w:start w:val="1"/>
      <w:numFmt w:val="bullet"/>
      <w:lvlText w:val=""/>
      <w:lvlJc w:val="left"/>
      <w:pPr>
        <w:ind w:left="6480" w:hanging="360"/>
      </w:pPr>
      <w:rPr>
        <w:rFonts w:ascii="Wingdings" w:hAnsi="Wingdings" w:hint="default"/>
      </w:rPr>
    </w:lvl>
  </w:abstractNum>
  <w:abstractNum w:abstractNumId="27" w15:restartNumberingAfterBreak="0">
    <w:nsid w:val="3A78537C"/>
    <w:multiLevelType w:val="multilevel"/>
    <w:tmpl w:val="B036B02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3D525E"/>
    <w:multiLevelType w:val="multilevel"/>
    <w:tmpl w:val="87D447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ED0527"/>
    <w:multiLevelType w:val="hybridMultilevel"/>
    <w:tmpl w:val="EE7806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7E60F51"/>
    <w:multiLevelType w:val="multilevel"/>
    <w:tmpl w:val="4314BF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CB63A7"/>
    <w:multiLevelType w:val="hybridMultilevel"/>
    <w:tmpl w:val="680E5A3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85C66"/>
    <w:multiLevelType w:val="hybridMultilevel"/>
    <w:tmpl w:val="011AADD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25C58A4"/>
    <w:multiLevelType w:val="multilevel"/>
    <w:tmpl w:val="CEDC79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61A705E8"/>
    <w:multiLevelType w:val="multilevel"/>
    <w:tmpl w:val="9DAC6C5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CCDA4F"/>
    <w:multiLevelType w:val="hybridMultilevel"/>
    <w:tmpl w:val="906609E6"/>
    <w:lvl w:ilvl="0" w:tplc="0D084930">
      <w:start w:val="1"/>
      <w:numFmt w:val="bullet"/>
      <w:lvlText w:val="-"/>
      <w:lvlJc w:val="left"/>
      <w:pPr>
        <w:ind w:left="720" w:hanging="360"/>
      </w:pPr>
      <w:rPr>
        <w:rFonts w:ascii="Calibri" w:hAnsi="Calibri" w:hint="default"/>
      </w:rPr>
    </w:lvl>
    <w:lvl w:ilvl="1" w:tplc="1E1ECB68">
      <w:start w:val="1"/>
      <w:numFmt w:val="bullet"/>
      <w:lvlText w:val="o"/>
      <w:lvlJc w:val="left"/>
      <w:pPr>
        <w:ind w:left="1440" w:hanging="360"/>
      </w:pPr>
      <w:rPr>
        <w:rFonts w:ascii="Courier New" w:hAnsi="Courier New" w:hint="default"/>
      </w:rPr>
    </w:lvl>
    <w:lvl w:ilvl="2" w:tplc="D642437E">
      <w:start w:val="1"/>
      <w:numFmt w:val="bullet"/>
      <w:lvlText w:val=""/>
      <w:lvlJc w:val="left"/>
      <w:pPr>
        <w:ind w:left="2160" w:hanging="360"/>
      </w:pPr>
      <w:rPr>
        <w:rFonts w:ascii="Wingdings" w:hAnsi="Wingdings" w:hint="default"/>
      </w:rPr>
    </w:lvl>
    <w:lvl w:ilvl="3" w:tplc="C8865D2C">
      <w:start w:val="1"/>
      <w:numFmt w:val="bullet"/>
      <w:lvlText w:val=""/>
      <w:lvlJc w:val="left"/>
      <w:pPr>
        <w:ind w:left="2880" w:hanging="360"/>
      </w:pPr>
      <w:rPr>
        <w:rFonts w:ascii="Symbol" w:hAnsi="Symbol" w:hint="default"/>
      </w:rPr>
    </w:lvl>
    <w:lvl w:ilvl="4" w:tplc="B78E3DFA">
      <w:start w:val="1"/>
      <w:numFmt w:val="bullet"/>
      <w:lvlText w:val="o"/>
      <w:lvlJc w:val="left"/>
      <w:pPr>
        <w:ind w:left="3600" w:hanging="360"/>
      </w:pPr>
      <w:rPr>
        <w:rFonts w:ascii="Courier New" w:hAnsi="Courier New" w:hint="default"/>
      </w:rPr>
    </w:lvl>
    <w:lvl w:ilvl="5" w:tplc="01789AA4">
      <w:start w:val="1"/>
      <w:numFmt w:val="bullet"/>
      <w:lvlText w:val=""/>
      <w:lvlJc w:val="left"/>
      <w:pPr>
        <w:ind w:left="4320" w:hanging="360"/>
      </w:pPr>
      <w:rPr>
        <w:rFonts w:ascii="Wingdings" w:hAnsi="Wingdings" w:hint="default"/>
      </w:rPr>
    </w:lvl>
    <w:lvl w:ilvl="6" w:tplc="139CB476">
      <w:start w:val="1"/>
      <w:numFmt w:val="bullet"/>
      <w:lvlText w:val=""/>
      <w:lvlJc w:val="left"/>
      <w:pPr>
        <w:ind w:left="5040" w:hanging="360"/>
      </w:pPr>
      <w:rPr>
        <w:rFonts w:ascii="Symbol" w:hAnsi="Symbol" w:hint="default"/>
      </w:rPr>
    </w:lvl>
    <w:lvl w:ilvl="7" w:tplc="C3B6D09A">
      <w:start w:val="1"/>
      <w:numFmt w:val="bullet"/>
      <w:lvlText w:val="o"/>
      <w:lvlJc w:val="left"/>
      <w:pPr>
        <w:ind w:left="5760" w:hanging="360"/>
      </w:pPr>
      <w:rPr>
        <w:rFonts w:ascii="Courier New" w:hAnsi="Courier New" w:hint="default"/>
      </w:rPr>
    </w:lvl>
    <w:lvl w:ilvl="8" w:tplc="2AF8DF12">
      <w:start w:val="1"/>
      <w:numFmt w:val="bullet"/>
      <w:lvlText w:val=""/>
      <w:lvlJc w:val="left"/>
      <w:pPr>
        <w:ind w:left="6480" w:hanging="360"/>
      </w:pPr>
      <w:rPr>
        <w:rFonts w:ascii="Wingdings" w:hAnsi="Wingdings" w:hint="default"/>
      </w:rPr>
    </w:lvl>
  </w:abstractNum>
  <w:abstractNum w:abstractNumId="36" w15:restartNumberingAfterBreak="0">
    <w:nsid w:val="679A4BF3"/>
    <w:multiLevelType w:val="multilevel"/>
    <w:tmpl w:val="CDD87B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D6084"/>
    <w:multiLevelType w:val="multilevel"/>
    <w:tmpl w:val="9DAC6C5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9FB914"/>
    <w:multiLevelType w:val="hybridMultilevel"/>
    <w:tmpl w:val="FFFFFFFF"/>
    <w:lvl w:ilvl="0" w:tplc="C194CAB0">
      <w:start w:val="1"/>
      <w:numFmt w:val="bullet"/>
      <w:lvlText w:val=""/>
      <w:lvlJc w:val="left"/>
      <w:pPr>
        <w:ind w:left="720" w:hanging="360"/>
      </w:pPr>
      <w:rPr>
        <w:rFonts w:ascii="Symbol" w:hAnsi="Symbol" w:hint="default"/>
      </w:rPr>
    </w:lvl>
    <w:lvl w:ilvl="1" w:tplc="596859DC">
      <w:start w:val="1"/>
      <w:numFmt w:val="bullet"/>
      <w:lvlText w:val="o"/>
      <w:lvlJc w:val="left"/>
      <w:pPr>
        <w:ind w:left="1440" w:hanging="360"/>
      </w:pPr>
      <w:rPr>
        <w:rFonts w:ascii="Courier New" w:hAnsi="Courier New" w:hint="default"/>
      </w:rPr>
    </w:lvl>
    <w:lvl w:ilvl="2" w:tplc="D9701F5C">
      <w:start w:val="1"/>
      <w:numFmt w:val="bullet"/>
      <w:lvlText w:val=""/>
      <w:lvlJc w:val="left"/>
      <w:pPr>
        <w:ind w:left="2160" w:hanging="360"/>
      </w:pPr>
      <w:rPr>
        <w:rFonts w:ascii="Wingdings" w:hAnsi="Wingdings" w:hint="default"/>
      </w:rPr>
    </w:lvl>
    <w:lvl w:ilvl="3" w:tplc="59D0195C">
      <w:start w:val="1"/>
      <w:numFmt w:val="bullet"/>
      <w:lvlText w:val=""/>
      <w:lvlJc w:val="left"/>
      <w:pPr>
        <w:ind w:left="2880" w:hanging="360"/>
      </w:pPr>
      <w:rPr>
        <w:rFonts w:ascii="Symbol" w:hAnsi="Symbol" w:hint="default"/>
      </w:rPr>
    </w:lvl>
    <w:lvl w:ilvl="4" w:tplc="3716DA06">
      <w:start w:val="1"/>
      <w:numFmt w:val="bullet"/>
      <w:lvlText w:val="o"/>
      <w:lvlJc w:val="left"/>
      <w:pPr>
        <w:ind w:left="3600" w:hanging="360"/>
      </w:pPr>
      <w:rPr>
        <w:rFonts w:ascii="Courier New" w:hAnsi="Courier New" w:hint="default"/>
      </w:rPr>
    </w:lvl>
    <w:lvl w:ilvl="5" w:tplc="D226A95A">
      <w:start w:val="1"/>
      <w:numFmt w:val="bullet"/>
      <w:lvlText w:val=""/>
      <w:lvlJc w:val="left"/>
      <w:pPr>
        <w:ind w:left="4320" w:hanging="360"/>
      </w:pPr>
      <w:rPr>
        <w:rFonts w:ascii="Wingdings" w:hAnsi="Wingdings" w:hint="default"/>
      </w:rPr>
    </w:lvl>
    <w:lvl w:ilvl="6" w:tplc="92A0A25A">
      <w:start w:val="1"/>
      <w:numFmt w:val="bullet"/>
      <w:lvlText w:val=""/>
      <w:lvlJc w:val="left"/>
      <w:pPr>
        <w:ind w:left="5040" w:hanging="360"/>
      </w:pPr>
      <w:rPr>
        <w:rFonts w:ascii="Symbol" w:hAnsi="Symbol" w:hint="default"/>
      </w:rPr>
    </w:lvl>
    <w:lvl w:ilvl="7" w:tplc="DD1E8382">
      <w:start w:val="1"/>
      <w:numFmt w:val="bullet"/>
      <w:lvlText w:val="o"/>
      <w:lvlJc w:val="left"/>
      <w:pPr>
        <w:ind w:left="5760" w:hanging="360"/>
      </w:pPr>
      <w:rPr>
        <w:rFonts w:ascii="Courier New" w:hAnsi="Courier New" w:hint="default"/>
      </w:rPr>
    </w:lvl>
    <w:lvl w:ilvl="8" w:tplc="AA4258D4">
      <w:start w:val="1"/>
      <w:numFmt w:val="bullet"/>
      <w:lvlText w:val=""/>
      <w:lvlJc w:val="left"/>
      <w:pPr>
        <w:ind w:left="6480" w:hanging="360"/>
      </w:pPr>
      <w:rPr>
        <w:rFonts w:ascii="Wingdings" w:hAnsi="Wingdings" w:hint="default"/>
      </w:rPr>
    </w:lvl>
  </w:abstractNum>
  <w:abstractNum w:abstractNumId="39" w15:restartNumberingAfterBreak="0">
    <w:nsid w:val="6FDB6DA8"/>
    <w:multiLevelType w:val="multilevel"/>
    <w:tmpl w:val="4DB44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781937"/>
    <w:multiLevelType w:val="multilevel"/>
    <w:tmpl w:val="A01489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8C7BAD"/>
    <w:multiLevelType w:val="hybridMultilevel"/>
    <w:tmpl w:val="79F8861A"/>
    <w:lvl w:ilvl="0" w:tplc="743C7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807E3"/>
    <w:multiLevelType w:val="hybridMultilevel"/>
    <w:tmpl w:val="7F9E4624"/>
    <w:lvl w:ilvl="0" w:tplc="45124132">
      <w:start w:val="1"/>
      <w:numFmt w:val="bullet"/>
      <w:lvlText w:val="•"/>
      <w:lvlJc w:val="left"/>
      <w:pPr>
        <w:tabs>
          <w:tab w:val="num" w:pos="720"/>
        </w:tabs>
        <w:ind w:left="720" w:hanging="360"/>
      </w:pPr>
      <w:rPr>
        <w:rFonts w:ascii="Times New Roman" w:hAnsi="Times New Roman" w:hint="default"/>
      </w:rPr>
    </w:lvl>
    <w:lvl w:ilvl="1" w:tplc="6636B210" w:tentative="1">
      <w:start w:val="1"/>
      <w:numFmt w:val="bullet"/>
      <w:lvlText w:val="•"/>
      <w:lvlJc w:val="left"/>
      <w:pPr>
        <w:tabs>
          <w:tab w:val="num" w:pos="1440"/>
        </w:tabs>
        <w:ind w:left="1440" w:hanging="360"/>
      </w:pPr>
      <w:rPr>
        <w:rFonts w:ascii="Times New Roman" w:hAnsi="Times New Roman" w:hint="default"/>
      </w:rPr>
    </w:lvl>
    <w:lvl w:ilvl="2" w:tplc="81865D38" w:tentative="1">
      <w:start w:val="1"/>
      <w:numFmt w:val="bullet"/>
      <w:lvlText w:val="•"/>
      <w:lvlJc w:val="left"/>
      <w:pPr>
        <w:tabs>
          <w:tab w:val="num" w:pos="2160"/>
        </w:tabs>
        <w:ind w:left="2160" w:hanging="360"/>
      </w:pPr>
      <w:rPr>
        <w:rFonts w:ascii="Times New Roman" w:hAnsi="Times New Roman" w:hint="default"/>
      </w:rPr>
    </w:lvl>
    <w:lvl w:ilvl="3" w:tplc="C86EC616" w:tentative="1">
      <w:start w:val="1"/>
      <w:numFmt w:val="bullet"/>
      <w:lvlText w:val="•"/>
      <w:lvlJc w:val="left"/>
      <w:pPr>
        <w:tabs>
          <w:tab w:val="num" w:pos="2880"/>
        </w:tabs>
        <w:ind w:left="2880" w:hanging="360"/>
      </w:pPr>
      <w:rPr>
        <w:rFonts w:ascii="Times New Roman" w:hAnsi="Times New Roman" w:hint="default"/>
      </w:rPr>
    </w:lvl>
    <w:lvl w:ilvl="4" w:tplc="BA4C8A2C" w:tentative="1">
      <w:start w:val="1"/>
      <w:numFmt w:val="bullet"/>
      <w:lvlText w:val="•"/>
      <w:lvlJc w:val="left"/>
      <w:pPr>
        <w:tabs>
          <w:tab w:val="num" w:pos="3600"/>
        </w:tabs>
        <w:ind w:left="3600" w:hanging="360"/>
      </w:pPr>
      <w:rPr>
        <w:rFonts w:ascii="Times New Roman" w:hAnsi="Times New Roman" w:hint="default"/>
      </w:rPr>
    </w:lvl>
    <w:lvl w:ilvl="5" w:tplc="286C23E4" w:tentative="1">
      <w:start w:val="1"/>
      <w:numFmt w:val="bullet"/>
      <w:lvlText w:val="•"/>
      <w:lvlJc w:val="left"/>
      <w:pPr>
        <w:tabs>
          <w:tab w:val="num" w:pos="4320"/>
        </w:tabs>
        <w:ind w:left="4320" w:hanging="360"/>
      </w:pPr>
      <w:rPr>
        <w:rFonts w:ascii="Times New Roman" w:hAnsi="Times New Roman" w:hint="default"/>
      </w:rPr>
    </w:lvl>
    <w:lvl w:ilvl="6" w:tplc="5030B882" w:tentative="1">
      <w:start w:val="1"/>
      <w:numFmt w:val="bullet"/>
      <w:lvlText w:val="•"/>
      <w:lvlJc w:val="left"/>
      <w:pPr>
        <w:tabs>
          <w:tab w:val="num" w:pos="5040"/>
        </w:tabs>
        <w:ind w:left="5040" w:hanging="360"/>
      </w:pPr>
      <w:rPr>
        <w:rFonts w:ascii="Times New Roman" w:hAnsi="Times New Roman" w:hint="default"/>
      </w:rPr>
    </w:lvl>
    <w:lvl w:ilvl="7" w:tplc="FD16DEAE" w:tentative="1">
      <w:start w:val="1"/>
      <w:numFmt w:val="bullet"/>
      <w:lvlText w:val="•"/>
      <w:lvlJc w:val="left"/>
      <w:pPr>
        <w:tabs>
          <w:tab w:val="num" w:pos="5760"/>
        </w:tabs>
        <w:ind w:left="5760" w:hanging="360"/>
      </w:pPr>
      <w:rPr>
        <w:rFonts w:ascii="Times New Roman" w:hAnsi="Times New Roman" w:hint="default"/>
      </w:rPr>
    </w:lvl>
    <w:lvl w:ilvl="8" w:tplc="376ED49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AA13D2D"/>
    <w:multiLevelType w:val="hybridMultilevel"/>
    <w:tmpl w:val="57B0759A"/>
    <w:lvl w:ilvl="0" w:tplc="CCAEB2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AE02AAB"/>
    <w:multiLevelType w:val="multilevel"/>
    <w:tmpl w:val="C0BA582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D22388"/>
    <w:multiLevelType w:val="hybridMultilevel"/>
    <w:tmpl w:val="51EA0A0E"/>
    <w:lvl w:ilvl="0" w:tplc="1E3C60DC">
      <w:start w:val="1"/>
      <w:numFmt w:val="bullet"/>
      <w:lvlText w:val="-"/>
      <w:lvlJc w:val="left"/>
      <w:pPr>
        <w:ind w:left="720" w:hanging="360"/>
      </w:pPr>
      <w:rPr>
        <w:rFonts w:ascii="Calibri" w:hAnsi="Calibri" w:hint="default"/>
      </w:rPr>
    </w:lvl>
    <w:lvl w:ilvl="1" w:tplc="38687F78">
      <w:start w:val="1"/>
      <w:numFmt w:val="bullet"/>
      <w:lvlText w:val="o"/>
      <w:lvlJc w:val="left"/>
      <w:pPr>
        <w:ind w:left="1440" w:hanging="360"/>
      </w:pPr>
      <w:rPr>
        <w:rFonts w:ascii="Courier New" w:hAnsi="Courier New" w:hint="default"/>
      </w:rPr>
    </w:lvl>
    <w:lvl w:ilvl="2" w:tplc="C05280FE">
      <w:start w:val="1"/>
      <w:numFmt w:val="bullet"/>
      <w:lvlText w:val=""/>
      <w:lvlJc w:val="left"/>
      <w:pPr>
        <w:ind w:left="2160" w:hanging="360"/>
      </w:pPr>
      <w:rPr>
        <w:rFonts w:ascii="Wingdings" w:hAnsi="Wingdings" w:hint="default"/>
      </w:rPr>
    </w:lvl>
    <w:lvl w:ilvl="3" w:tplc="102A767C">
      <w:start w:val="1"/>
      <w:numFmt w:val="bullet"/>
      <w:lvlText w:val=""/>
      <w:lvlJc w:val="left"/>
      <w:pPr>
        <w:ind w:left="2880" w:hanging="360"/>
      </w:pPr>
      <w:rPr>
        <w:rFonts w:ascii="Symbol" w:hAnsi="Symbol" w:hint="default"/>
      </w:rPr>
    </w:lvl>
    <w:lvl w:ilvl="4" w:tplc="D93C83BE">
      <w:start w:val="1"/>
      <w:numFmt w:val="bullet"/>
      <w:lvlText w:val="o"/>
      <w:lvlJc w:val="left"/>
      <w:pPr>
        <w:ind w:left="3600" w:hanging="360"/>
      </w:pPr>
      <w:rPr>
        <w:rFonts w:ascii="Courier New" w:hAnsi="Courier New" w:hint="default"/>
      </w:rPr>
    </w:lvl>
    <w:lvl w:ilvl="5" w:tplc="90C8D5B2">
      <w:start w:val="1"/>
      <w:numFmt w:val="bullet"/>
      <w:lvlText w:val=""/>
      <w:lvlJc w:val="left"/>
      <w:pPr>
        <w:ind w:left="4320" w:hanging="360"/>
      </w:pPr>
      <w:rPr>
        <w:rFonts w:ascii="Wingdings" w:hAnsi="Wingdings" w:hint="default"/>
      </w:rPr>
    </w:lvl>
    <w:lvl w:ilvl="6" w:tplc="A72CE29E">
      <w:start w:val="1"/>
      <w:numFmt w:val="bullet"/>
      <w:lvlText w:val=""/>
      <w:lvlJc w:val="left"/>
      <w:pPr>
        <w:ind w:left="5040" w:hanging="360"/>
      </w:pPr>
      <w:rPr>
        <w:rFonts w:ascii="Symbol" w:hAnsi="Symbol" w:hint="default"/>
      </w:rPr>
    </w:lvl>
    <w:lvl w:ilvl="7" w:tplc="7DF83A96">
      <w:start w:val="1"/>
      <w:numFmt w:val="bullet"/>
      <w:lvlText w:val="o"/>
      <w:lvlJc w:val="left"/>
      <w:pPr>
        <w:ind w:left="5760" w:hanging="360"/>
      </w:pPr>
      <w:rPr>
        <w:rFonts w:ascii="Courier New" w:hAnsi="Courier New" w:hint="default"/>
      </w:rPr>
    </w:lvl>
    <w:lvl w:ilvl="8" w:tplc="093826A4">
      <w:start w:val="1"/>
      <w:numFmt w:val="bullet"/>
      <w:lvlText w:val=""/>
      <w:lvlJc w:val="left"/>
      <w:pPr>
        <w:ind w:left="6480" w:hanging="360"/>
      </w:pPr>
      <w:rPr>
        <w:rFonts w:ascii="Wingdings" w:hAnsi="Wingdings" w:hint="default"/>
      </w:rPr>
    </w:lvl>
  </w:abstractNum>
  <w:abstractNum w:abstractNumId="46" w15:restartNumberingAfterBreak="0">
    <w:nsid w:val="7D24173C"/>
    <w:multiLevelType w:val="multilevel"/>
    <w:tmpl w:val="CDD87B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362C50"/>
    <w:multiLevelType w:val="multilevel"/>
    <w:tmpl w:val="E39C86B4"/>
    <w:lvl w:ilvl="0">
      <w:start w:val="1"/>
      <w:numFmt w:val="upp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3369991">
    <w:abstractNumId w:val="19"/>
  </w:num>
  <w:num w:numId="2" w16cid:durableId="32271492">
    <w:abstractNumId w:val="10"/>
  </w:num>
  <w:num w:numId="3" w16cid:durableId="938217628">
    <w:abstractNumId w:val="0"/>
  </w:num>
  <w:num w:numId="4" w16cid:durableId="963076024">
    <w:abstractNumId w:val="21"/>
  </w:num>
  <w:num w:numId="5" w16cid:durableId="2121534584">
    <w:abstractNumId w:val="26"/>
  </w:num>
  <w:num w:numId="6" w16cid:durableId="1945992792">
    <w:abstractNumId w:val="38"/>
  </w:num>
  <w:num w:numId="7" w16cid:durableId="605036691">
    <w:abstractNumId w:val="7"/>
  </w:num>
  <w:num w:numId="8" w16cid:durableId="895508050">
    <w:abstractNumId w:val="37"/>
  </w:num>
  <w:num w:numId="9" w16cid:durableId="1523202458">
    <w:abstractNumId w:val="20"/>
  </w:num>
  <w:num w:numId="10" w16cid:durableId="963462769">
    <w:abstractNumId w:val="44"/>
  </w:num>
  <w:num w:numId="11" w16cid:durableId="2107924954">
    <w:abstractNumId w:val="18"/>
  </w:num>
  <w:num w:numId="12" w16cid:durableId="1942642153">
    <w:abstractNumId w:val="27"/>
  </w:num>
  <w:num w:numId="13" w16cid:durableId="1447579675">
    <w:abstractNumId w:val="5"/>
  </w:num>
  <w:num w:numId="14" w16cid:durableId="1230657647">
    <w:abstractNumId w:val="33"/>
  </w:num>
  <w:num w:numId="15" w16cid:durableId="353847566">
    <w:abstractNumId w:val="46"/>
  </w:num>
  <w:num w:numId="16" w16cid:durableId="1357924766">
    <w:abstractNumId w:val="36"/>
  </w:num>
  <w:num w:numId="17" w16cid:durableId="92406313">
    <w:abstractNumId w:val="13"/>
  </w:num>
  <w:num w:numId="18" w16cid:durableId="889535823">
    <w:abstractNumId w:val="16"/>
  </w:num>
  <w:num w:numId="19" w16cid:durableId="756513991">
    <w:abstractNumId w:val="28"/>
  </w:num>
  <w:num w:numId="20" w16cid:durableId="1448041822">
    <w:abstractNumId w:val="30"/>
  </w:num>
  <w:num w:numId="21" w16cid:durableId="1078360674">
    <w:abstractNumId w:val="15"/>
  </w:num>
  <w:num w:numId="22" w16cid:durableId="827985628">
    <w:abstractNumId w:val="22"/>
  </w:num>
  <w:num w:numId="23" w16cid:durableId="2038848009">
    <w:abstractNumId w:val="25"/>
  </w:num>
  <w:num w:numId="24" w16cid:durableId="425345611">
    <w:abstractNumId w:val="9"/>
  </w:num>
  <w:num w:numId="25" w16cid:durableId="2075812135">
    <w:abstractNumId w:val="2"/>
  </w:num>
  <w:num w:numId="26" w16cid:durableId="1905677383">
    <w:abstractNumId w:val="40"/>
  </w:num>
  <w:num w:numId="27" w16cid:durableId="1235048596">
    <w:abstractNumId w:val="34"/>
  </w:num>
  <w:num w:numId="28" w16cid:durableId="1407650303">
    <w:abstractNumId w:val="11"/>
  </w:num>
  <w:num w:numId="29" w16cid:durableId="1945992245">
    <w:abstractNumId w:val="31"/>
  </w:num>
  <w:num w:numId="30" w16cid:durableId="1132479339">
    <w:abstractNumId w:val="17"/>
  </w:num>
  <w:num w:numId="31" w16cid:durableId="1507742148">
    <w:abstractNumId w:val="6"/>
  </w:num>
  <w:num w:numId="32" w16cid:durableId="950092289">
    <w:abstractNumId w:val="47"/>
  </w:num>
  <w:num w:numId="33" w16cid:durableId="1015620571">
    <w:abstractNumId w:val="42"/>
  </w:num>
  <w:num w:numId="34" w16cid:durableId="1472794727">
    <w:abstractNumId w:val="39"/>
  </w:num>
  <w:num w:numId="35" w16cid:durableId="1545479098">
    <w:abstractNumId w:val="45"/>
  </w:num>
  <w:num w:numId="36" w16cid:durableId="2069259146">
    <w:abstractNumId w:val="35"/>
  </w:num>
  <w:num w:numId="37" w16cid:durableId="1834489410">
    <w:abstractNumId w:val="1"/>
  </w:num>
  <w:num w:numId="38" w16cid:durableId="1984309314">
    <w:abstractNumId w:val="14"/>
  </w:num>
  <w:num w:numId="39" w16cid:durableId="223492844">
    <w:abstractNumId w:val="12"/>
  </w:num>
  <w:num w:numId="40" w16cid:durableId="1925410159">
    <w:abstractNumId w:val="3"/>
  </w:num>
  <w:num w:numId="41" w16cid:durableId="613370670">
    <w:abstractNumId w:val="24"/>
  </w:num>
  <w:num w:numId="42" w16cid:durableId="1481800915">
    <w:abstractNumId w:val="4"/>
  </w:num>
  <w:num w:numId="43" w16cid:durableId="819348949">
    <w:abstractNumId w:val="41"/>
  </w:num>
  <w:num w:numId="44" w16cid:durableId="775103258">
    <w:abstractNumId w:val="43"/>
  </w:num>
  <w:num w:numId="45" w16cid:durableId="1533419868">
    <w:abstractNumId w:val="23"/>
  </w:num>
  <w:num w:numId="46" w16cid:durableId="1370452772">
    <w:abstractNumId w:val="29"/>
  </w:num>
  <w:num w:numId="47" w16cid:durableId="781650346">
    <w:abstractNumId w:val="8"/>
  </w:num>
  <w:num w:numId="48" w16cid:durableId="953724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21"/>
    <w:rsid w:val="00000181"/>
    <w:rsid w:val="00000353"/>
    <w:rsid w:val="00000692"/>
    <w:rsid w:val="000009F5"/>
    <w:rsid w:val="00000AD8"/>
    <w:rsid w:val="00000FC3"/>
    <w:rsid w:val="0000106E"/>
    <w:rsid w:val="00001A66"/>
    <w:rsid w:val="00001D88"/>
    <w:rsid w:val="00001EEE"/>
    <w:rsid w:val="00001FE9"/>
    <w:rsid w:val="000022E1"/>
    <w:rsid w:val="00002C06"/>
    <w:rsid w:val="00002E23"/>
    <w:rsid w:val="0000314D"/>
    <w:rsid w:val="00003324"/>
    <w:rsid w:val="000033BA"/>
    <w:rsid w:val="00003762"/>
    <w:rsid w:val="000043E4"/>
    <w:rsid w:val="00004411"/>
    <w:rsid w:val="00005373"/>
    <w:rsid w:val="00005403"/>
    <w:rsid w:val="00005894"/>
    <w:rsid w:val="00005B74"/>
    <w:rsid w:val="00006245"/>
    <w:rsid w:val="00006891"/>
    <w:rsid w:val="00006A05"/>
    <w:rsid w:val="0000724A"/>
    <w:rsid w:val="00007387"/>
    <w:rsid w:val="0000763C"/>
    <w:rsid w:val="00007755"/>
    <w:rsid w:val="000104DA"/>
    <w:rsid w:val="000106B8"/>
    <w:rsid w:val="000108EF"/>
    <w:rsid w:val="00010991"/>
    <w:rsid w:val="00010A3C"/>
    <w:rsid w:val="00010B06"/>
    <w:rsid w:val="000114B9"/>
    <w:rsid w:val="00011816"/>
    <w:rsid w:val="000118EF"/>
    <w:rsid w:val="00011B17"/>
    <w:rsid w:val="0001203D"/>
    <w:rsid w:val="000124E9"/>
    <w:rsid w:val="00012CE8"/>
    <w:rsid w:val="0001301A"/>
    <w:rsid w:val="00014196"/>
    <w:rsid w:val="000149B3"/>
    <w:rsid w:val="00014A61"/>
    <w:rsid w:val="000151A3"/>
    <w:rsid w:val="00015322"/>
    <w:rsid w:val="00015384"/>
    <w:rsid w:val="00015393"/>
    <w:rsid w:val="000156F1"/>
    <w:rsid w:val="000173FD"/>
    <w:rsid w:val="00017E44"/>
    <w:rsid w:val="00020547"/>
    <w:rsid w:val="0002054B"/>
    <w:rsid w:val="00020836"/>
    <w:rsid w:val="00020C88"/>
    <w:rsid w:val="000211FC"/>
    <w:rsid w:val="000213AB"/>
    <w:rsid w:val="000214AF"/>
    <w:rsid w:val="000214C8"/>
    <w:rsid w:val="00021FA5"/>
    <w:rsid w:val="00022879"/>
    <w:rsid w:val="00022E4A"/>
    <w:rsid w:val="000232B6"/>
    <w:rsid w:val="00023716"/>
    <w:rsid w:val="000237E9"/>
    <w:rsid w:val="00023C9F"/>
    <w:rsid w:val="00023FC9"/>
    <w:rsid w:val="0002413B"/>
    <w:rsid w:val="000251E4"/>
    <w:rsid w:val="00025221"/>
    <w:rsid w:val="000252B7"/>
    <w:rsid w:val="00025331"/>
    <w:rsid w:val="000254AA"/>
    <w:rsid w:val="00025672"/>
    <w:rsid w:val="00025726"/>
    <w:rsid w:val="00025D6F"/>
    <w:rsid w:val="00026092"/>
    <w:rsid w:val="00026231"/>
    <w:rsid w:val="00026442"/>
    <w:rsid w:val="00026BEC"/>
    <w:rsid w:val="00027AC5"/>
    <w:rsid w:val="00027E81"/>
    <w:rsid w:val="000306E2"/>
    <w:rsid w:val="00030D1D"/>
    <w:rsid w:val="00030FB7"/>
    <w:rsid w:val="00031099"/>
    <w:rsid w:val="00031A4D"/>
    <w:rsid w:val="00031B50"/>
    <w:rsid w:val="00032155"/>
    <w:rsid w:val="0003257A"/>
    <w:rsid w:val="00032675"/>
    <w:rsid w:val="00033B9E"/>
    <w:rsid w:val="00035AA0"/>
    <w:rsid w:val="00035D56"/>
    <w:rsid w:val="000365EB"/>
    <w:rsid w:val="00036737"/>
    <w:rsid w:val="0003676A"/>
    <w:rsid w:val="00036F2C"/>
    <w:rsid w:val="00037620"/>
    <w:rsid w:val="0003792B"/>
    <w:rsid w:val="00037AA6"/>
    <w:rsid w:val="00037EF2"/>
    <w:rsid w:val="00040130"/>
    <w:rsid w:val="00040134"/>
    <w:rsid w:val="00040341"/>
    <w:rsid w:val="0004052F"/>
    <w:rsid w:val="000415B3"/>
    <w:rsid w:val="00041BA2"/>
    <w:rsid w:val="00041D39"/>
    <w:rsid w:val="00041F40"/>
    <w:rsid w:val="00041F5B"/>
    <w:rsid w:val="000421FC"/>
    <w:rsid w:val="00042577"/>
    <w:rsid w:val="000429BB"/>
    <w:rsid w:val="00042A2F"/>
    <w:rsid w:val="0004390F"/>
    <w:rsid w:val="00043BCE"/>
    <w:rsid w:val="00043DBF"/>
    <w:rsid w:val="00044F03"/>
    <w:rsid w:val="000453B0"/>
    <w:rsid w:val="000453DD"/>
    <w:rsid w:val="0004555C"/>
    <w:rsid w:val="00045B15"/>
    <w:rsid w:val="00045E53"/>
    <w:rsid w:val="00046412"/>
    <w:rsid w:val="0004662C"/>
    <w:rsid w:val="00047112"/>
    <w:rsid w:val="00047248"/>
    <w:rsid w:val="0004730A"/>
    <w:rsid w:val="00047EDF"/>
    <w:rsid w:val="00047FF9"/>
    <w:rsid w:val="000504D1"/>
    <w:rsid w:val="000511C5"/>
    <w:rsid w:val="0005139D"/>
    <w:rsid w:val="000516E3"/>
    <w:rsid w:val="00051898"/>
    <w:rsid w:val="000522D8"/>
    <w:rsid w:val="00052D2E"/>
    <w:rsid w:val="00052D31"/>
    <w:rsid w:val="00053259"/>
    <w:rsid w:val="000533E9"/>
    <w:rsid w:val="0005425F"/>
    <w:rsid w:val="00054AFB"/>
    <w:rsid w:val="000550DA"/>
    <w:rsid w:val="00055184"/>
    <w:rsid w:val="00055222"/>
    <w:rsid w:val="00055DFF"/>
    <w:rsid w:val="00056950"/>
    <w:rsid w:val="00056C14"/>
    <w:rsid w:val="00056C2E"/>
    <w:rsid w:val="00057154"/>
    <w:rsid w:val="00057369"/>
    <w:rsid w:val="00057614"/>
    <w:rsid w:val="00057650"/>
    <w:rsid w:val="00057D8F"/>
    <w:rsid w:val="00057FB6"/>
    <w:rsid w:val="00060089"/>
    <w:rsid w:val="00060213"/>
    <w:rsid w:val="000602BF"/>
    <w:rsid w:val="000609BC"/>
    <w:rsid w:val="00060E1D"/>
    <w:rsid w:val="000613F3"/>
    <w:rsid w:val="00062070"/>
    <w:rsid w:val="0006249D"/>
    <w:rsid w:val="00062B72"/>
    <w:rsid w:val="0006370E"/>
    <w:rsid w:val="000645A2"/>
    <w:rsid w:val="000646BB"/>
    <w:rsid w:val="00064857"/>
    <w:rsid w:val="00064914"/>
    <w:rsid w:val="00064920"/>
    <w:rsid w:val="000659FB"/>
    <w:rsid w:val="00065DE5"/>
    <w:rsid w:val="00066433"/>
    <w:rsid w:val="00066C4B"/>
    <w:rsid w:val="00066C65"/>
    <w:rsid w:val="00066D47"/>
    <w:rsid w:val="000670C5"/>
    <w:rsid w:val="00067230"/>
    <w:rsid w:val="000676B2"/>
    <w:rsid w:val="00067799"/>
    <w:rsid w:val="00067CAA"/>
    <w:rsid w:val="00067FA8"/>
    <w:rsid w:val="0007076A"/>
    <w:rsid w:val="000709A4"/>
    <w:rsid w:val="000716BA"/>
    <w:rsid w:val="0007188D"/>
    <w:rsid w:val="000718D2"/>
    <w:rsid w:val="0007196A"/>
    <w:rsid w:val="00071E25"/>
    <w:rsid w:val="00071EE0"/>
    <w:rsid w:val="00072AED"/>
    <w:rsid w:val="000731E4"/>
    <w:rsid w:val="000736D0"/>
    <w:rsid w:val="0007372B"/>
    <w:rsid w:val="0007387B"/>
    <w:rsid w:val="00075349"/>
    <w:rsid w:val="00075440"/>
    <w:rsid w:val="000760F4"/>
    <w:rsid w:val="00076146"/>
    <w:rsid w:val="00076434"/>
    <w:rsid w:val="0007680F"/>
    <w:rsid w:val="00076A2D"/>
    <w:rsid w:val="00077154"/>
    <w:rsid w:val="00080013"/>
    <w:rsid w:val="000804B1"/>
    <w:rsid w:val="00080859"/>
    <w:rsid w:val="0008164D"/>
    <w:rsid w:val="00081AE8"/>
    <w:rsid w:val="00082154"/>
    <w:rsid w:val="00082301"/>
    <w:rsid w:val="00082577"/>
    <w:rsid w:val="0008279A"/>
    <w:rsid w:val="00082802"/>
    <w:rsid w:val="00082B22"/>
    <w:rsid w:val="000834D7"/>
    <w:rsid w:val="000834F1"/>
    <w:rsid w:val="0008358F"/>
    <w:rsid w:val="00084288"/>
    <w:rsid w:val="000842AF"/>
    <w:rsid w:val="000843EB"/>
    <w:rsid w:val="0008499E"/>
    <w:rsid w:val="00084AA0"/>
    <w:rsid w:val="00084D66"/>
    <w:rsid w:val="00085168"/>
    <w:rsid w:val="0008518A"/>
    <w:rsid w:val="000857F4"/>
    <w:rsid w:val="00085E49"/>
    <w:rsid w:val="00085F2E"/>
    <w:rsid w:val="00085F8E"/>
    <w:rsid w:val="00085FB1"/>
    <w:rsid w:val="000867A9"/>
    <w:rsid w:val="00086E3D"/>
    <w:rsid w:val="00086E46"/>
    <w:rsid w:val="00087719"/>
    <w:rsid w:val="00087754"/>
    <w:rsid w:val="00087AF4"/>
    <w:rsid w:val="00087B21"/>
    <w:rsid w:val="00090031"/>
    <w:rsid w:val="0009008B"/>
    <w:rsid w:val="00090314"/>
    <w:rsid w:val="000906DA"/>
    <w:rsid w:val="000907A1"/>
    <w:rsid w:val="00090AEB"/>
    <w:rsid w:val="00090D13"/>
    <w:rsid w:val="0009152A"/>
    <w:rsid w:val="00091752"/>
    <w:rsid w:val="00091A5D"/>
    <w:rsid w:val="00092518"/>
    <w:rsid w:val="0009252F"/>
    <w:rsid w:val="000930BB"/>
    <w:rsid w:val="00093233"/>
    <w:rsid w:val="00093959"/>
    <w:rsid w:val="000940D7"/>
    <w:rsid w:val="00094639"/>
    <w:rsid w:val="00094958"/>
    <w:rsid w:val="0009498D"/>
    <w:rsid w:val="00094E86"/>
    <w:rsid w:val="0009587F"/>
    <w:rsid w:val="00096D51"/>
    <w:rsid w:val="000A06DE"/>
    <w:rsid w:val="000A0962"/>
    <w:rsid w:val="000A0B0E"/>
    <w:rsid w:val="000A134C"/>
    <w:rsid w:val="000A1444"/>
    <w:rsid w:val="000A1D4A"/>
    <w:rsid w:val="000A1E0C"/>
    <w:rsid w:val="000A2033"/>
    <w:rsid w:val="000A2771"/>
    <w:rsid w:val="000A2B48"/>
    <w:rsid w:val="000A339C"/>
    <w:rsid w:val="000A33AE"/>
    <w:rsid w:val="000A33B2"/>
    <w:rsid w:val="000A34BB"/>
    <w:rsid w:val="000A360E"/>
    <w:rsid w:val="000A3835"/>
    <w:rsid w:val="000A3893"/>
    <w:rsid w:val="000A4572"/>
    <w:rsid w:val="000A46C9"/>
    <w:rsid w:val="000A48E7"/>
    <w:rsid w:val="000A4993"/>
    <w:rsid w:val="000A4F6C"/>
    <w:rsid w:val="000A51D1"/>
    <w:rsid w:val="000A5243"/>
    <w:rsid w:val="000A5CEB"/>
    <w:rsid w:val="000A6047"/>
    <w:rsid w:val="000A698D"/>
    <w:rsid w:val="000A6B25"/>
    <w:rsid w:val="000A70D1"/>
    <w:rsid w:val="000A7315"/>
    <w:rsid w:val="000A7359"/>
    <w:rsid w:val="000B0724"/>
    <w:rsid w:val="000B0985"/>
    <w:rsid w:val="000B14DC"/>
    <w:rsid w:val="000B154B"/>
    <w:rsid w:val="000B15C5"/>
    <w:rsid w:val="000B1A28"/>
    <w:rsid w:val="000B2253"/>
    <w:rsid w:val="000B273B"/>
    <w:rsid w:val="000B28AF"/>
    <w:rsid w:val="000B2A48"/>
    <w:rsid w:val="000B2B3A"/>
    <w:rsid w:val="000B2CF0"/>
    <w:rsid w:val="000B40DD"/>
    <w:rsid w:val="000B4374"/>
    <w:rsid w:val="000B4B62"/>
    <w:rsid w:val="000B4FEA"/>
    <w:rsid w:val="000B590D"/>
    <w:rsid w:val="000B5B95"/>
    <w:rsid w:val="000B5F69"/>
    <w:rsid w:val="000B5F81"/>
    <w:rsid w:val="000B5F8C"/>
    <w:rsid w:val="000B6125"/>
    <w:rsid w:val="000B63F6"/>
    <w:rsid w:val="000B6520"/>
    <w:rsid w:val="000B69C2"/>
    <w:rsid w:val="000B6DCC"/>
    <w:rsid w:val="000B729A"/>
    <w:rsid w:val="000B758C"/>
    <w:rsid w:val="000B7A35"/>
    <w:rsid w:val="000B7B88"/>
    <w:rsid w:val="000C03C8"/>
    <w:rsid w:val="000C144B"/>
    <w:rsid w:val="000C1B9C"/>
    <w:rsid w:val="000C273B"/>
    <w:rsid w:val="000C2BDA"/>
    <w:rsid w:val="000C2CF3"/>
    <w:rsid w:val="000C3042"/>
    <w:rsid w:val="000C3482"/>
    <w:rsid w:val="000C3C90"/>
    <w:rsid w:val="000C3E68"/>
    <w:rsid w:val="000C3FF1"/>
    <w:rsid w:val="000C411E"/>
    <w:rsid w:val="000C49A1"/>
    <w:rsid w:val="000C4CC5"/>
    <w:rsid w:val="000C5096"/>
    <w:rsid w:val="000C63CF"/>
    <w:rsid w:val="000C64C4"/>
    <w:rsid w:val="000C64CA"/>
    <w:rsid w:val="000C6557"/>
    <w:rsid w:val="000C67D5"/>
    <w:rsid w:val="000C69AA"/>
    <w:rsid w:val="000C6B26"/>
    <w:rsid w:val="000C6D50"/>
    <w:rsid w:val="000C6E07"/>
    <w:rsid w:val="000C6EDA"/>
    <w:rsid w:val="000C7C7C"/>
    <w:rsid w:val="000D074A"/>
    <w:rsid w:val="000D11A1"/>
    <w:rsid w:val="000D124E"/>
    <w:rsid w:val="000D1A77"/>
    <w:rsid w:val="000D1B41"/>
    <w:rsid w:val="000D1B95"/>
    <w:rsid w:val="000D2AD6"/>
    <w:rsid w:val="000D333E"/>
    <w:rsid w:val="000D362D"/>
    <w:rsid w:val="000D3EDF"/>
    <w:rsid w:val="000D440A"/>
    <w:rsid w:val="000D453D"/>
    <w:rsid w:val="000D465F"/>
    <w:rsid w:val="000D4CCA"/>
    <w:rsid w:val="000D4DB3"/>
    <w:rsid w:val="000D569E"/>
    <w:rsid w:val="000D5A5B"/>
    <w:rsid w:val="000D5B9E"/>
    <w:rsid w:val="000D5CBF"/>
    <w:rsid w:val="000D6098"/>
    <w:rsid w:val="000D67FD"/>
    <w:rsid w:val="000D6D59"/>
    <w:rsid w:val="000D6E5D"/>
    <w:rsid w:val="000D717B"/>
    <w:rsid w:val="000D7711"/>
    <w:rsid w:val="000D7A29"/>
    <w:rsid w:val="000D7CE9"/>
    <w:rsid w:val="000E0CCD"/>
    <w:rsid w:val="000E182F"/>
    <w:rsid w:val="000E1863"/>
    <w:rsid w:val="000E1B86"/>
    <w:rsid w:val="000E1BB2"/>
    <w:rsid w:val="000E1BDB"/>
    <w:rsid w:val="000E1F15"/>
    <w:rsid w:val="000E22C7"/>
    <w:rsid w:val="000E2E32"/>
    <w:rsid w:val="000E3067"/>
    <w:rsid w:val="000E336C"/>
    <w:rsid w:val="000E36FD"/>
    <w:rsid w:val="000E3720"/>
    <w:rsid w:val="000E3776"/>
    <w:rsid w:val="000E41CB"/>
    <w:rsid w:val="000E4317"/>
    <w:rsid w:val="000E4A51"/>
    <w:rsid w:val="000E5C3C"/>
    <w:rsid w:val="000E5F65"/>
    <w:rsid w:val="000E63E9"/>
    <w:rsid w:val="000E66D1"/>
    <w:rsid w:val="000E6B04"/>
    <w:rsid w:val="000E6D9C"/>
    <w:rsid w:val="000E71E2"/>
    <w:rsid w:val="000F0007"/>
    <w:rsid w:val="000F059E"/>
    <w:rsid w:val="000F094B"/>
    <w:rsid w:val="000F0FA0"/>
    <w:rsid w:val="000F12EE"/>
    <w:rsid w:val="000F1342"/>
    <w:rsid w:val="000F18F4"/>
    <w:rsid w:val="000F1B28"/>
    <w:rsid w:val="000F1E05"/>
    <w:rsid w:val="000F238A"/>
    <w:rsid w:val="000F3204"/>
    <w:rsid w:val="000F3412"/>
    <w:rsid w:val="000F3639"/>
    <w:rsid w:val="000F391F"/>
    <w:rsid w:val="000F3E2D"/>
    <w:rsid w:val="000F46F9"/>
    <w:rsid w:val="000F4A43"/>
    <w:rsid w:val="000F4B21"/>
    <w:rsid w:val="000F4F52"/>
    <w:rsid w:val="000F51B1"/>
    <w:rsid w:val="000F55D6"/>
    <w:rsid w:val="000F5EB6"/>
    <w:rsid w:val="000F6544"/>
    <w:rsid w:val="000F6BE5"/>
    <w:rsid w:val="000F71C4"/>
    <w:rsid w:val="000F7480"/>
    <w:rsid w:val="000F78FF"/>
    <w:rsid w:val="000F791A"/>
    <w:rsid w:val="000F7A35"/>
    <w:rsid w:val="00100308"/>
    <w:rsid w:val="00100FE7"/>
    <w:rsid w:val="00101262"/>
    <w:rsid w:val="00101608"/>
    <w:rsid w:val="00101A8F"/>
    <w:rsid w:val="00101F6D"/>
    <w:rsid w:val="001020E7"/>
    <w:rsid w:val="00102686"/>
    <w:rsid w:val="00102A03"/>
    <w:rsid w:val="00102B7D"/>
    <w:rsid w:val="00102B9E"/>
    <w:rsid w:val="00102BFA"/>
    <w:rsid w:val="00102EE2"/>
    <w:rsid w:val="001031CB"/>
    <w:rsid w:val="00103C83"/>
    <w:rsid w:val="00103F5B"/>
    <w:rsid w:val="00104275"/>
    <w:rsid w:val="001043B2"/>
    <w:rsid w:val="00104817"/>
    <w:rsid w:val="00104853"/>
    <w:rsid w:val="00104D40"/>
    <w:rsid w:val="00104DE8"/>
    <w:rsid w:val="00104FDA"/>
    <w:rsid w:val="00105343"/>
    <w:rsid w:val="0010542A"/>
    <w:rsid w:val="001056F7"/>
    <w:rsid w:val="001064A2"/>
    <w:rsid w:val="00106AF5"/>
    <w:rsid w:val="00106E14"/>
    <w:rsid w:val="00106E72"/>
    <w:rsid w:val="00106F90"/>
    <w:rsid w:val="0010715E"/>
    <w:rsid w:val="001075E5"/>
    <w:rsid w:val="00110171"/>
    <w:rsid w:val="00110379"/>
    <w:rsid w:val="00110FA0"/>
    <w:rsid w:val="00111C25"/>
    <w:rsid w:val="00111DE3"/>
    <w:rsid w:val="00111E46"/>
    <w:rsid w:val="001120D6"/>
    <w:rsid w:val="001122E1"/>
    <w:rsid w:val="0011234F"/>
    <w:rsid w:val="0011241F"/>
    <w:rsid w:val="001126F0"/>
    <w:rsid w:val="001127B3"/>
    <w:rsid w:val="00112810"/>
    <w:rsid w:val="00112B9D"/>
    <w:rsid w:val="00112C3B"/>
    <w:rsid w:val="00113154"/>
    <w:rsid w:val="00113514"/>
    <w:rsid w:val="001137BC"/>
    <w:rsid w:val="00113A85"/>
    <w:rsid w:val="00113E86"/>
    <w:rsid w:val="00113FF6"/>
    <w:rsid w:val="0011469D"/>
    <w:rsid w:val="00114842"/>
    <w:rsid w:val="001148A8"/>
    <w:rsid w:val="00114AA1"/>
    <w:rsid w:val="00114D21"/>
    <w:rsid w:val="00115362"/>
    <w:rsid w:val="001158AD"/>
    <w:rsid w:val="00115ACA"/>
    <w:rsid w:val="00115D24"/>
    <w:rsid w:val="00115E03"/>
    <w:rsid w:val="00115F41"/>
    <w:rsid w:val="00115FC0"/>
    <w:rsid w:val="0011610F"/>
    <w:rsid w:val="001161F3"/>
    <w:rsid w:val="00116F3F"/>
    <w:rsid w:val="001174D9"/>
    <w:rsid w:val="0011781A"/>
    <w:rsid w:val="00117B8E"/>
    <w:rsid w:val="00120554"/>
    <w:rsid w:val="001209A5"/>
    <w:rsid w:val="00120A4D"/>
    <w:rsid w:val="00121031"/>
    <w:rsid w:val="001211B8"/>
    <w:rsid w:val="0012151A"/>
    <w:rsid w:val="0012175F"/>
    <w:rsid w:val="00122540"/>
    <w:rsid w:val="00122572"/>
    <w:rsid w:val="001225A6"/>
    <w:rsid w:val="00122B22"/>
    <w:rsid w:val="00123154"/>
    <w:rsid w:val="00123187"/>
    <w:rsid w:val="0012322F"/>
    <w:rsid w:val="001234D9"/>
    <w:rsid w:val="00123A4C"/>
    <w:rsid w:val="00123F11"/>
    <w:rsid w:val="001240AD"/>
    <w:rsid w:val="0012458C"/>
    <w:rsid w:val="00124B9D"/>
    <w:rsid w:val="00124D13"/>
    <w:rsid w:val="00124E65"/>
    <w:rsid w:val="00125393"/>
    <w:rsid w:val="0012577D"/>
    <w:rsid w:val="0012581F"/>
    <w:rsid w:val="0012629E"/>
    <w:rsid w:val="001262CF"/>
    <w:rsid w:val="001265C4"/>
    <w:rsid w:val="00126635"/>
    <w:rsid w:val="001266F6"/>
    <w:rsid w:val="0012678C"/>
    <w:rsid w:val="0012711B"/>
    <w:rsid w:val="00127630"/>
    <w:rsid w:val="00127805"/>
    <w:rsid w:val="00127D56"/>
    <w:rsid w:val="0012EEAE"/>
    <w:rsid w:val="00130779"/>
    <w:rsid w:val="00130B76"/>
    <w:rsid w:val="00131661"/>
    <w:rsid w:val="0013241B"/>
    <w:rsid w:val="0013248D"/>
    <w:rsid w:val="00132C26"/>
    <w:rsid w:val="00132E99"/>
    <w:rsid w:val="001330CE"/>
    <w:rsid w:val="0013351B"/>
    <w:rsid w:val="00133528"/>
    <w:rsid w:val="001339F2"/>
    <w:rsid w:val="00133F49"/>
    <w:rsid w:val="0013417E"/>
    <w:rsid w:val="00134E95"/>
    <w:rsid w:val="001356DB"/>
    <w:rsid w:val="00135ED7"/>
    <w:rsid w:val="0013635B"/>
    <w:rsid w:val="00136468"/>
    <w:rsid w:val="00136C45"/>
    <w:rsid w:val="00137794"/>
    <w:rsid w:val="00140362"/>
    <w:rsid w:val="001409FF"/>
    <w:rsid w:val="00140FFE"/>
    <w:rsid w:val="00141369"/>
    <w:rsid w:val="0014150E"/>
    <w:rsid w:val="001415B1"/>
    <w:rsid w:val="001417EE"/>
    <w:rsid w:val="00141FEB"/>
    <w:rsid w:val="00142986"/>
    <w:rsid w:val="00142A55"/>
    <w:rsid w:val="00142AC0"/>
    <w:rsid w:val="00142B1F"/>
    <w:rsid w:val="00142D75"/>
    <w:rsid w:val="00142E1D"/>
    <w:rsid w:val="0014386C"/>
    <w:rsid w:val="00143CF1"/>
    <w:rsid w:val="00143D6E"/>
    <w:rsid w:val="001443D9"/>
    <w:rsid w:val="00144434"/>
    <w:rsid w:val="001444C4"/>
    <w:rsid w:val="00144C45"/>
    <w:rsid w:val="00144D8D"/>
    <w:rsid w:val="00144F67"/>
    <w:rsid w:val="00145275"/>
    <w:rsid w:val="001456F1"/>
    <w:rsid w:val="00145736"/>
    <w:rsid w:val="00145AFB"/>
    <w:rsid w:val="001469CA"/>
    <w:rsid w:val="00146BCD"/>
    <w:rsid w:val="00146DBA"/>
    <w:rsid w:val="001470C5"/>
    <w:rsid w:val="001502E7"/>
    <w:rsid w:val="00150630"/>
    <w:rsid w:val="0015150E"/>
    <w:rsid w:val="00151C99"/>
    <w:rsid w:val="00151CCD"/>
    <w:rsid w:val="00151D7C"/>
    <w:rsid w:val="0015204B"/>
    <w:rsid w:val="001521A8"/>
    <w:rsid w:val="00152D8A"/>
    <w:rsid w:val="00152F6D"/>
    <w:rsid w:val="00153D16"/>
    <w:rsid w:val="00154122"/>
    <w:rsid w:val="00154A95"/>
    <w:rsid w:val="00154DC9"/>
    <w:rsid w:val="0015527D"/>
    <w:rsid w:val="00155EC9"/>
    <w:rsid w:val="001563B1"/>
    <w:rsid w:val="001565D1"/>
    <w:rsid w:val="00156680"/>
    <w:rsid w:val="0015676B"/>
    <w:rsid w:val="001568BA"/>
    <w:rsid w:val="00156AA7"/>
    <w:rsid w:val="001570F6"/>
    <w:rsid w:val="00157E73"/>
    <w:rsid w:val="00159BEF"/>
    <w:rsid w:val="00160040"/>
    <w:rsid w:val="0016063C"/>
    <w:rsid w:val="00160923"/>
    <w:rsid w:val="001610F6"/>
    <w:rsid w:val="00161946"/>
    <w:rsid w:val="00161EDD"/>
    <w:rsid w:val="00162958"/>
    <w:rsid w:val="00162B22"/>
    <w:rsid w:val="001634C8"/>
    <w:rsid w:val="0016369E"/>
    <w:rsid w:val="00165965"/>
    <w:rsid w:val="0016658B"/>
    <w:rsid w:val="001669D6"/>
    <w:rsid w:val="00166A0F"/>
    <w:rsid w:val="00166D7A"/>
    <w:rsid w:val="00167E32"/>
    <w:rsid w:val="00170464"/>
    <w:rsid w:val="001707BA"/>
    <w:rsid w:val="001709F0"/>
    <w:rsid w:val="00170AC7"/>
    <w:rsid w:val="001711CF"/>
    <w:rsid w:val="001711DE"/>
    <w:rsid w:val="00171396"/>
    <w:rsid w:val="001714AF"/>
    <w:rsid w:val="00171837"/>
    <w:rsid w:val="00171B76"/>
    <w:rsid w:val="0017238D"/>
    <w:rsid w:val="00172FB3"/>
    <w:rsid w:val="00172FE2"/>
    <w:rsid w:val="0017385F"/>
    <w:rsid w:val="001744FB"/>
    <w:rsid w:val="00174D1E"/>
    <w:rsid w:val="00174D27"/>
    <w:rsid w:val="001753A2"/>
    <w:rsid w:val="00176AEC"/>
    <w:rsid w:val="00177012"/>
    <w:rsid w:val="00177325"/>
    <w:rsid w:val="001773D9"/>
    <w:rsid w:val="0017782B"/>
    <w:rsid w:val="0017785B"/>
    <w:rsid w:val="001779EB"/>
    <w:rsid w:val="00177B0B"/>
    <w:rsid w:val="00180212"/>
    <w:rsid w:val="001805D6"/>
    <w:rsid w:val="0018088F"/>
    <w:rsid w:val="00180C25"/>
    <w:rsid w:val="00180ED5"/>
    <w:rsid w:val="00180EDB"/>
    <w:rsid w:val="001814E7"/>
    <w:rsid w:val="00181618"/>
    <w:rsid w:val="00181EC1"/>
    <w:rsid w:val="0018242C"/>
    <w:rsid w:val="00182551"/>
    <w:rsid w:val="00182882"/>
    <w:rsid w:val="00182945"/>
    <w:rsid w:val="001829AB"/>
    <w:rsid w:val="00182D38"/>
    <w:rsid w:val="00183393"/>
    <w:rsid w:val="001836CC"/>
    <w:rsid w:val="00183A28"/>
    <w:rsid w:val="00183AD6"/>
    <w:rsid w:val="00183BFB"/>
    <w:rsid w:val="00184747"/>
    <w:rsid w:val="001848FB"/>
    <w:rsid w:val="00184CEA"/>
    <w:rsid w:val="0018597F"/>
    <w:rsid w:val="00185BAB"/>
    <w:rsid w:val="001860CE"/>
    <w:rsid w:val="001861E6"/>
    <w:rsid w:val="00186784"/>
    <w:rsid w:val="0018683D"/>
    <w:rsid w:val="00186DBC"/>
    <w:rsid w:val="00186EBC"/>
    <w:rsid w:val="00186F13"/>
    <w:rsid w:val="001873CE"/>
    <w:rsid w:val="001875D1"/>
    <w:rsid w:val="0019051E"/>
    <w:rsid w:val="0019094B"/>
    <w:rsid w:val="0019138B"/>
    <w:rsid w:val="001915B4"/>
    <w:rsid w:val="00191A9F"/>
    <w:rsid w:val="001930E2"/>
    <w:rsid w:val="00193910"/>
    <w:rsid w:val="001939D7"/>
    <w:rsid w:val="00193CBE"/>
    <w:rsid w:val="0019400D"/>
    <w:rsid w:val="001940E3"/>
    <w:rsid w:val="001944EC"/>
    <w:rsid w:val="001948B5"/>
    <w:rsid w:val="001948EC"/>
    <w:rsid w:val="00194CD4"/>
    <w:rsid w:val="00194F67"/>
    <w:rsid w:val="00194FAB"/>
    <w:rsid w:val="0019518A"/>
    <w:rsid w:val="00195518"/>
    <w:rsid w:val="001959DB"/>
    <w:rsid w:val="00195A9A"/>
    <w:rsid w:val="00195AB2"/>
    <w:rsid w:val="001960AD"/>
    <w:rsid w:val="00196A88"/>
    <w:rsid w:val="00196EA8"/>
    <w:rsid w:val="0019760F"/>
    <w:rsid w:val="00197A93"/>
    <w:rsid w:val="00197D57"/>
    <w:rsid w:val="001A0614"/>
    <w:rsid w:val="001A0841"/>
    <w:rsid w:val="001A102B"/>
    <w:rsid w:val="001A111E"/>
    <w:rsid w:val="001A11D5"/>
    <w:rsid w:val="001A14CD"/>
    <w:rsid w:val="001A15E0"/>
    <w:rsid w:val="001A1627"/>
    <w:rsid w:val="001A1781"/>
    <w:rsid w:val="001A1946"/>
    <w:rsid w:val="001A19AB"/>
    <w:rsid w:val="001A1E17"/>
    <w:rsid w:val="001A1F23"/>
    <w:rsid w:val="001A20D2"/>
    <w:rsid w:val="001A28BF"/>
    <w:rsid w:val="001A293C"/>
    <w:rsid w:val="001A2E79"/>
    <w:rsid w:val="001A35B3"/>
    <w:rsid w:val="001A39D5"/>
    <w:rsid w:val="001A3FD9"/>
    <w:rsid w:val="001A5787"/>
    <w:rsid w:val="001A5DCB"/>
    <w:rsid w:val="001A60EA"/>
    <w:rsid w:val="001A62E7"/>
    <w:rsid w:val="001A649B"/>
    <w:rsid w:val="001A65CC"/>
    <w:rsid w:val="001A6B4C"/>
    <w:rsid w:val="001A6FFA"/>
    <w:rsid w:val="001A70F1"/>
    <w:rsid w:val="001A7860"/>
    <w:rsid w:val="001A78CF"/>
    <w:rsid w:val="001A7E34"/>
    <w:rsid w:val="001AC6AB"/>
    <w:rsid w:val="001B0310"/>
    <w:rsid w:val="001B0421"/>
    <w:rsid w:val="001B07B1"/>
    <w:rsid w:val="001B0AE6"/>
    <w:rsid w:val="001B1FCF"/>
    <w:rsid w:val="001B349B"/>
    <w:rsid w:val="001B39CA"/>
    <w:rsid w:val="001B40EC"/>
    <w:rsid w:val="001B41AD"/>
    <w:rsid w:val="001B50A7"/>
    <w:rsid w:val="001B55FD"/>
    <w:rsid w:val="001B57E2"/>
    <w:rsid w:val="001B57EC"/>
    <w:rsid w:val="001B5E64"/>
    <w:rsid w:val="001B673E"/>
    <w:rsid w:val="001B678B"/>
    <w:rsid w:val="001B6AE3"/>
    <w:rsid w:val="001B798F"/>
    <w:rsid w:val="001C00FF"/>
    <w:rsid w:val="001C0530"/>
    <w:rsid w:val="001C05A6"/>
    <w:rsid w:val="001C062A"/>
    <w:rsid w:val="001C0837"/>
    <w:rsid w:val="001C09E5"/>
    <w:rsid w:val="001C15F2"/>
    <w:rsid w:val="001C1ACF"/>
    <w:rsid w:val="001C1C46"/>
    <w:rsid w:val="001C1DE0"/>
    <w:rsid w:val="001C1E2E"/>
    <w:rsid w:val="001C24AB"/>
    <w:rsid w:val="001C2AA5"/>
    <w:rsid w:val="001C2B1A"/>
    <w:rsid w:val="001C2F72"/>
    <w:rsid w:val="001C3222"/>
    <w:rsid w:val="001C3457"/>
    <w:rsid w:val="001C3632"/>
    <w:rsid w:val="001C3928"/>
    <w:rsid w:val="001C42A4"/>
    <w:rsid w:val="001C48EE"/>
    <w:rsid w:val="001C4C53"/>
    <w:rsid w:val="001C5281"/>
    <w:rsid w:val="001C596B"/>
    <w:rsid w:val="001C5FC3"/>
    <w:rsid w:val="001C62AB"/>
    <w:rsid w:val="001C62E5"/>
    <w:rsid w:val="001C640D"/>
    <w:rsid w:val="001C6894"/>
    <w:rsid w:val="001C68F2"/>
    <w:rsid w:val="001C69FA"/>
    <w:rsid w:val="001C6CE2"/>
    <w:rsid w:val="001C6DD9"/>
    <w:rsid w:val="001C7157"/>
    <w:rsid w:val="001D00CA"/>
    <w:rsid w:val="001D064B"/>
    <w:rsid w:val="001D08CE"/>
    <w:rsid w:val="001D1299"/>
    <w:rsid w:val="001D15E1"/>
    <w:rsid w:val="001D15E3"/>
    <w:rsid w:val="001D1868"/>
    <w:rsid w:val="001D193E"/>
    <w:rsid w:val="001D1D5B"/>
    <w:rsid w:val="001D2540"/>
    <w:rsid w:val="001D2AB6"/>
    <w:rsid w:val="001D2E52"/>
    <w:rsid w:val="001D3193"/>
    <w:rsid w:val="001D3307"/>
    <w:rsid w:val="001D38E2"/>
    <w:rsid w:val="001D4888"/>
    <w:rsid w:val="001D4A50"/>
    <w:rsid w:val="001D4C30"/>
    <w:rsid w:val="001D4D83"/>
    <w:rsid w:val="001D5269"/>
    <w:rsid w:val="001D5954"/>
    <w:rsid w:val="001D61F8"/>
    <w:rsid w:val="001D690A"/>
    <w:rsid w:val="001D6C10"/>
    <w:rsid w:val="001D6C8B"/>
    <w:rsid w:val="001D7E90"/>
    <w:rsid w:val="001D7FA3"/>
    <w:rsid w:val="001E018A"/>
    <w:rsid w:val="001E0C9B"/>
    <w:rsid w:val="001E106C"/>
    <w:rsid w:val="001E1317"/>
    <w:rsid w:val="001E1C5C"/>
    <w:rsid w:val="001E1EB7"/>
    <w:rsid w:val="001E24D0"/>
    <w:rsid w:val="001E256E"/>
    <w:rsid w:val="001E265A"/>
    <w:rsid w:val="001E28DD"/>
    <w:rsid w:val="001E3D7E"/>
    <w:rsid w:val="001E3F35"/>
    <w:rsid w:val="001E4472"/>
    <w:rsid w:val="001E489D"/>
    <w:rsid w:val="001E4C6A"/>
    <w:rsid w:val="001E554D"/>
    <w:rsid w:val="001E57BF"/>
    <w:rsid w:val="001E5860"/>
    <w:rsid w:val="001E5D4A"/>
    <w:rsid w:val="001E67E0"/>
    <w:rsid w:val="001E68AC"/>
    <w:rsid w:val="001E6A0B"/>
    <w:rsid w:val="001E6CC7"/>
    <w:rsid w:val="001E7170"/>
    <w:rsid w:val="001E7492"/>
    <w:rsid w:val="001E7862"/>
    <w:rsid w:val="001F08B5"/>
    <w:rsid w:val="001F1572"/>
    <w:rsid w:val="001F1BCF"/>
    <w:rsid w:val="001F275A"/>
    <w:rsid w:val="001F2897"/>
    <w:rsid w:val="001F297B"/>
    <w:rsid w:val="001F4051"/>
    <w:rsid w:val="001F4328"/>
    <w:rsid w:val="001F4422"/>
    <w:rsid w:val="001F48D5"/>
    <w:rsid w:val="001F5276"/>
    <w:rsid w:val="001F54E2"/>
    <w:rsid w:val="001F57ED"/>
    <w:rsid w:val="001F5980"/>
    <w:rsid w:val="001F59D2"/>
    <w:rsid w:val="001F6056"/>
    <w:rsid w:val="001F614E"/>
    <w:rsid w:val="001F6E2B"/>
    <w:rsid w:val="001F6F4F"/>
    <w:rsid w:val="001F6F8F"/>
    <w:rsid w:val="001F7AF9"/>
    <w:rsid w:val="00200457"/>
    <w:rsid w:val="00201306"/>
    <w:rsid w:val="00201693"/>
    <w:rsid w:val="002019EF"/>
    <w:rsid w:val="00202C4B"/>
    <w:rsid w:val="002030EE"/>
    <w:rsid w:val="002032BE"/>
    <w:rsid w:val="00203517"/>
    <w:rsid w:val="00203DB6"/>
    <w:rsid w:val="002049FA"/>
    <w:rsid w:val="002049FE"/>
    <w:rsid w:val="0020532E"/>
    <w:rsid w:val="00205341"/>
    <w:rsid w:val="0020549E"/>
    <w:rsid w:val="002056D2"/>
    <w:rsid w:val="00205938"/>
    <w:rsid w:val="00205EBF"/>
    <w:rsid w:val="00206084"/>
    <w:rsid w:val="002061B5"/>
    <w:rsid w:val="002064F0"/>
    <w:rsid w:val="002066B7"/>
    <w:rsid w:val="00206DFB"/>
    <w:rsid w:val="002070B5"/>
    <w:rsid w:val="0020758C"/>
    <w:rsid w:val="00207606"/>
    <w:rsid w:val="00207630"/>
    <w:rsid w:val="00207BBF"/>
    <w:rsid w:val="00207DC1"/>
    <w:rsid w:val="00207E29"/>
    <w:rsid w:val="00210100"/>
    <w:rsid w:val="0021062A"/>
    <w:rsid w:val="00210BA5"/>
    <w:rsid w:val="00210BB0"/>
    <w:rsid w:val="00210C3A"/>
    <w:rsid w:val="00210D50"/>
    <w:rsid w:val="00211A48"/>
    <w:rsid w:val="00211C33"/>
    <w:rsid w:val="00212514"/>
    <w:rsid w:val="00212925"/>
    <w:rsid w:val="0021316B"/>
    <w:rsid w:val="002137CC"/>
    <w:rsid w:val="00213919"/>
    <w:rsid w:val="00213930"/>
    <w:rsid w:val="00213E16"/>
    <w:rsid w:val="002140CE"/>
    <w:rsid w:val="0021465A"/>
    <w:rsid w:val="00214763"/>
    <w:rsid w:val="00215782"/>
    <w:rsid w:val="002157C1"/>
    <w:rsid w:val="0021594C"/>
    <w:rsid w:val="00215D08"/>
    <w:rsid w:val="00215F1C"/>
    <w:rsid w:val="00215F1F"/>
    <w:rsid w:val="00216700"/>
    <w:rsid w:val="00216865"/>
    <w:rsid w:val="002168EF"/>
    <w:rsid w:val="00216BF4"/>
    <w:rsid w:val="00217262"/>
    <w:rsid w:val="002177E7"/>
    <w:rsid w:val="00217A9F"/>
    <w:rsid w:val="00217AA3"/>
    <w:rsid w:val="00217D65"/>
    <w:rsid w:val="00220523"/>
    <w:rsid w:val="00220887"/>
    <w:rsid w:val="00220A11"/>
    <w:rsid w:val="00220C2A"/>
    <w:rsid w:val="00220CCF"/>
    <w:rsid w:val="002212E8"/>
    <w:rsid w:val="00221623"/>
    <w:rsid w:val="00221680"/>
    <w:rsid w:val="00221BA8"/>
    <w:rsid w:val="00221CFB"/>
    <w:rsid w:val="0022229D"/>
    <w:rsid w:val="00222651"/>
    <w:rsid w:val="00222B2D"/>
    <w:rsid w:val="00222F49"/>
    <w:rsid w:val="00223029"/>
    <w:rsid w:val="0022365D"/>
    <w:rsid w:val="002237A7"/>
    <w:rsid w:val="00223952"/>
    <w:rsid w:val="00223CC3"/>
    <w:rsid w:val="00224450"/>
    <w:rsid w:val="00224762"/>
    <w:rsid w:val="00224DAE"/>
    <w:rsid w:val="00224EBF"/>
    <w:rsid w:val="002256DC"/>
    <w:rsid w:val="0022580F"/>
    <w:rsid w:val="0022596E"/>
    <w:rsid w:val="00225F4D"/>
    <w:rsid w:val="002262E0"/>
    <w:rsid w:val="002267EE"/>
    <w:rsid w:val="002269EE"/>
    <w:rsid w:val="00226FBF"/>
    <w:rsid w:val="002270AD"/>
    <w:rsid w:val="002270C7"/>
    <w:rsid w:val="00227817"/>
    <w:rsid w:val="00227D17"/>
    <w:rsid w:val="00227FBA"/>
    <w:rsid w:val="00230471"/>
    <w:rsid w:val="002308D0"/>
    <w:rsid w:val="00230927"/>
    <w:rsid w:val="00230A64"/>
    <w:rsid w:val="002312F3"/>
    <w:rsid w:val="002315F0"/>
    <w:rsid w:val="00231930"/>
    <w:rsid w:val="002323EC"/>
    <w:rsid w:val="00232ECE"/>
    <w:rsid w:val="0023302A"/>
    <w:rsid w:val="002332FA"/>
    <w:rsid w:val="0023374F"/>
    <w:rsid w:val="0023416F"/>
    <w:rsid w:val="00234186"/>
    <w:rsid w:val="00234242"/>
    <w:rsid w:val="00234548"/>
    <w:rsid w:val="00234C30"/>
    <w:rsid w:val="00234C9E"/>
    <w:rsid w:val="00235117"/>
    <w:rsid w:val="00235914"/>
    <w:rsid w:val="00235AE3"/>
    <w:rsid w:val="00235B29"/>
    <w:rsid w:val="00235FE0"/>
    <w:rsid w:val="0023619F"/>
    <w:rsid w:val="002361EE"/>
    <w:rsid w:val="002362C5"/>
    <w:rsid w:val="002368B3"/>
    <w:rsid w:val="0023693D"/>
    <w:rsid w:val="00236DE3"/>
    <w:rsid w:val="00236EB4"/>
    <w:rsid w:val="0023703A"/>
    <w:rsid w:val="00237152"/>
    <w:rsid w:val="00240A6A"/>
    <w:rsid w:val="00240AEB"/>
    <w:rsid w:val="00240B15"/>
    <w:rsid w:val="00240C03"/>
    <w:rsid w:val="00240D2B"/>
    <w:rsid w:val="00240E72"/>
    <w:rsid w:val="00240EEF"/>
    <w:rsid w:val="002413E2"/>
    <w:rsid w:val="00241463"/>
    <w:rsid w:val="0024148E"/>
    <w:rsid w:val="00241561"/>
    <w:rsid w:val="00241F1D"/>
    <w:rsid w:val="00241FA2"/>
    <w:rsid w:val="002425DE"/>
    <w:rsid w:val="00242983"/>
    <w:rsid w:val="002430A8"/>
    <w:rsid w:val="00243120"/>
    <w:rsid w:val="00243136"/>
    <w:rsid w:val="0024370F"/>
    <w:rsid w:val="00243B23"/>
    <w:rsid w:val="00243CE6"/>
    <w:rsid w:val="00243D72"/>
    <w:rsid w:val="0024522A"/>
    <w:rsid w:val="00245428"/>
    <w:rsid w:val="00245B8D"/>
    <w:rsid w:val="00245B8E"/>
    <w:rsid w:val="002467E9"/>
    <w:rsid w:val="002468F0"/>
    <w:rsid w:val="00246B0B"/>
    <w:rsid w:val="00246DA3"/>
    <w:rsid w:val="00246E11"/>
    <w:rsid w:val="002473B5"/>
    <w:rsid w:val="0024749B"/>
    <w:rsid w:val="00247C51"/>
    <w:rsid w:val="00247DB6"/>
    <w:rsid w:val="00250DE1"/>
    <w:rsid w:val="002514B5"/>
    <w:rsid w:val="00251559"/>
    <w:rsid w:val="0025198E"/>
    <w:rsid w:val="00251F07"/>
    <w:rsid w:val="0025211D"/>
    <w:rsid w:val="00253195"/>
    <w:rsid w:val="0025389C"/>
    <w:rsid w:val="00253A8A"/>
    <w:rsid w:val="00253C9A"/>
    <w:rsid w:val="00253DB8"/>
    <w:rsid w:val="002541A1"/>
    <w:rsid w:val="00256063"/>
    <w:rsid w:val="00256A0E"/>
    <w:rsid w:val="00256B97"/>
    <w:rsid w:val="002572D0"/>
    <w:rsid w:val="00257568"/>
    <w:rsid w:val="00257773"/>
    <w:rsid w:val="00257A82"/>
    <w:rsid w:val="00257ED9"/>
    <w:rsid w:val="00260D99"/>
    <w:rsid w:val="00261412"/>
    <w:rsid w:val="00261661"/>
    <w:rsid w:val="00261BE7"/>
    <w:rsid w:val="0026205A"/>
    <w:rsid w:val="002624DC"/>
    <w:rsid w:val="00262582"/>
    <w:rsid w:val="00262B3B"/>
    <w:rsid w:val="00262F54"/>
    <w:rsid w:val="002635AB"/>
    <w:rsid w:val="002637DE"/>
    <w:rsid w:val="002637E5"/>
    <w:rsid w:val="00263BC8"/>
    <w:rsid w:val="00263C2F"/>
    <w:rsid w:val="00263DB6"/>
    <w:rsid w:val="00263F71"/>
    <w:rsid w:val="002640A9"/>
    <w:rsid w:val="00264430"/>
    <w:rsid w:val="00264A38"/>
    <w:rsid w:val="00264A7F"/>
    <w:rsid w:val="00264E34"/>
    <w:rsid w:val="00266167"/>
    <w:rsid w:val="00266942"/>
    <w:rsid w:val="00266D39"/>
    <w:rsid w:val="002678F3"/>
    <w:rsid w:val="0026790D"/>
    <w:rsid w:val="002679DE"/>
    <w:rsid w:val="002702AE"/>
    <w:rsid w:val="0027118C"/>
    <w:rsid w:val="00271BE2"/>
    <w:rsid w:val="00271C65"/>
    <w:rsid w:val="002722C7"/>
    <w:rsid w:val="0027248D"/>
    <w:rsid w:val="002724D6"/>
    <w:rsid w:val="002730D1"/>
    <w:rsid w:val="00273DA6"/>
    <w:rsid w:val="00274EAB"/>
    <w:rsid w:val="00274FFF"/>
    <w:rsid w:val="00275EFF"/>
    <w:rsid w:val="00275F04"/>
    <w:rsid w:val="002768DF"/>
    <w:rsid w:val="002803E3"/>
    <w:rsid w:val="002805DA"/>
    <w:rsid w:val="002807D8"/>
    <w:rsid w:val="0028085E"/>
    <w:rsid w:val="002808C6"/>
    <w:rsid w:val="0028090E"/>
    <w:rsid w:val="0028091E"/>
    <w:rsid w:val="00281A1C"/>
    <w:rsid w:val="00281B7A"/>
    <w:rsid w:val="00281D40"/>
    <w:rsid w:val="00281FD4"/>
    <w:rsid w:val="0028208F"/>
    <w:rsid w:val="0028247E"/>
    <w:rsid w:val="002827BE"/>
    <w:rsid w:val="00282BFE"/>
    <w:rsid w:val="002835F3"/>
    <w:rsid w:val="00283FC8"/>
    <w:rsid w:val="00284057"/>
    <w:rsid w:val="00284124"/>
    <w:rsid w:val="002842A0"/>
    <w:rsid w:val="00284D12"/>
    <w:rsid w:val="00285646"/>
    <w:rsid w:val="00285721"/>
    <w:rsid w:val="002857AB"/>
    <w:rsid w:val="00285A1E"/>
    <w:rsid w:val="0028654C"/>
    <w:rsid w:val="0028694D"/>
    <w:rsid w:val="002869FA"/>
    <w:rsid w:val="00286B6B"/>
    <w:rsid w:val="00286C21"/>
    <w:rsid w:val="00286D8A"/>
    <w:rsid w:val="00287218"/>
    <w:rsid w:val="002874D9"/>
    <w:rsid w:val="00287690"/>
    <w:rsid w:val="0029010B"/>
    <w:rsid w:val="002901AC"/>
    <w:rsid w:val="002902E5"/>
    <w:rsid w:val="002903C2"/>
    <w:rsid w:val="002923C6"/>
    <w:rsid w:val="00292648"/>
    <w:rsid w:val="00292F2B"/>
    <w:rsid w:val="00293992"/>
    <w:rsid w:val="00293F31"/>
    <w:rsid w:val="00294455"/>
    <w:rsid w:val="00294474"/>
    <w:rsid w:val="00294BE6"/>
    <w:rsid w:val="0029532F"/>
    <w:rsid w:val="00295A7B"/>
    <w:rsid w:val="00295E5C"/>
    <w:rsid w:val="002965DF"/>
    <w:rsid w:val="00296D6F"/>
    <w:rsid w:val="00297025"/>
    <w:rsid w:val="002976AA"/>
    <w:rsid w:val="002976ED"/>
    <w:rsid w:val="002A04EB"/>
    <w:rsid w:val="002A11E7"/>
    <w:rsid w:val="002A1498"/>
    <w:rsid w:val="002A14EC"/>
    <w:rsid w:val="002A1D64"/>
    <w:rsid w:val="002A214D"/>
    <w:rsid w:val="002A31F7"/>
    <w:rsid w:val="002A3AC5"/>
    <w:rsid w:val="002A3ED2"/>
    <w:rsid w:val="002A41D7"/>
    <w:rsid w:val="002A4C1E"/>
    <w:rsid w:val="002A4DCF"/>
    <w:rsid w:val="002A5663"/>
    <w:rsid w:val="002A61C5"/>
    <w:rsid w:val="002A64C3"/>
    <w:rsid w:val="002A67C5"/>
    <w:rsid w:val="002A6B5F"/>
    <w:rsid w:val="002A6BEA"/>
    <w:rsid w:val="002A78BB"/>
    <w:rsid w:val="002A7E7E"/>
    <w:rsid w:val="002B00F8"/>
    <w:rsid w:val="002B07CF"/>
    <w:rsid w:val="002B0E55"/>
    <w:rsid w:val="002B1EAB"/>
    <w:rsid w:val="002B28A1"/>
    <w:rsid w:val="002B297E"/>
    <w:rsid w:val="002B2B54"/>
    <w:rsid w:val="002B318F"/>
    <w:rsid w:val="002B3216"/>
    <w:rsid w:val="002B375C"/>
    <w:rsid w:val="002B436F"/>
    <w:rsid w:val="002B45EE"/>
    <w:rsid w:val="002B4A26"/>
    <w:rsid w:val="002B4FEE"/>
    <w:rsid w:val="002B51B7"/>
    <w:rsid w:val="002B51EF"/>
    <w:rsid w:val="002B5A29"/>
    <w:rsid w:val="002B5A55"/>
    <w:rsid w:val="002B66C0"/>
    <w:rsid w:val="002B68F6"/>
    <w:rsid w:val="002B6D30"/>
    <w:rsid w:val="002B7278"/>
    <w:rsid w:val="002B7297"/>
    <w:rsid w:val="002B76B1"/>
    <w:rsid w:val="002B793C"/>
    <w:rsid w:val="002B7993"/>
    <w:rsid w:val="002B7AED"/>
    <w:rsid w:val="002B7AF2"/>
    <w:rsid w:val="002B7EC6"/>
    <w:rsid w:val="002C03A2"/>
    <w:rsid w:val="002C0901"/>
    <w:rsid w:val="002C0B50"/>
    <w:rsid w:val="002C0C25"/>
    <w:rsid w:val="002C0C32"/>
    <w:rsid w:val="002C1968"/>
    <w:rsid w:val="002C1EB5"/>
    <w:rsid w:val="002C1F80"/>
    <w:rsid w:val="002C201C"/>
    <w:rsid w:val="002C2183"/>
    <w:rsid w:val="002C2D37"/>
    <w:rsid w:val="002C2EDB"/>
    <w:rsid w:val="002C2F9B"/>
    <w:rsid w:val="002C3B59"/>
    <w:rsid w:val="002C40FA"/>
    <w:rsid w:val="002C419C"/>
    <w:rsid w:val="002C4319"/>
    <w:rsid w:val="002C47CC"/>
    <w:rsid w:val="002C497A"/>
    <w:rsid w:val="002C4D61"/>
    <w:rsid w:val="002C5AF2"/>
    <w:rsid w:val="002C5F60"/>
    <w:rsid w:val="002C61A4"/>
    <w:rsid w:val="002C68B5"/>
    <w:rsid w:val="002C69C7"/>
    <w:rsid w:val="002C782F"/>
    <w:rsid w:val="002C79B9"/>
    <w:rsid w:val="002C7C45"/>
    <w:rsid w:val="002CE1D6"/>
    <w:rsid w:val="002D06C7"/>
    <w:rsid w:val="002D0B7C"/>
    <w:rsid w:val="002D0E4E"/>
    <w:rsid w:val="002D157B"/>
    <w:rsid w:val="002D18A4"/>
    <w:rsid w:val="002D1C2C"/>
    <w:rsid w:val="002D1E32"/>
    <w:rsid w:val="002D2032"/>
    <w:rsid w:val="002D2218"/>
    <w:rsid w:val="002D2951"/>
    <w:rsid w:val="002D2A6B"/>
    <w:rsid w:val="002D3101"/>
    <w:rsid w:val="002D3D61"/>
    <w:rsid w:val="002D3DB6"/>
    <w:rsid w:val="002D4A79"/>
    <w:rsid w:val="002D4FE5"/>
    <w:rsid w:val="002D503E"/>
    <w:rsid w:val="002D5093"/>
    <w:rsid w:val="002D548F"/>
    <w:rsid w:val="002D5686"/>
    <w:rsid w:val="002D5824"/>
    <w:rsid w:val="002D59BB"/>
    <w:rsid w:val="002D644A"/>
    <w:rsid w:val="002D6AEC"/>
    <w:rsid w:val="002D6EC7"/>
    <w:rsid w:val="002D6FFB"/>
    <w:rsid w:val="002D74CE"/>
    <w:rsid w:val="002D75B8"/>
    <w:rsid w:val="002D75C0"/>
    <w:rsid w:val="002D77C8"/>
    <w:rsid w:val="002E03BD"/>
    <w:rsid w:val="002E042D"/>
    <w:rsid w:val="002E04B2"/>
    <w:rsid w:val="002E0542"/>
    <w:rsid w:val="002E068D"/>
    <w:rsid w:val="002E0BCE"/>
    <w:rsid w:val="002E111C"/>
    <w:rsid w:val="002E143D"/>
    <w:rsid w:val="002E1499"/>
    <w:rsid w:val="002E1957"/>
    <w:rsid w:val="002E1BEB"/>
    <w:rsid w:val="002E2025"/>
    <w:rsid w:val="002E2251"/>
    <w:rsid w:val="002E24BE"/>
    <w:rsid w:val="002E2597"/>
    <w:rsid w:val="002E2658"/>
    <w:rsid w:val="002E278B"/>
    <w:rsid w:val="002E2793"/>
    <w:rsid w:val="002E2C72"/>
    <w:rsid w:val="002E2CC2"/>
    <w:rsid w:val="002E2E7D"/>
    <w:rsid w:val="002E3497"/>
    <w:rsid w:val="002E3548"/>
    <w:rsid w:val="002E3726"/>
    <w:rsid w:val="002E391A"/>
    <w:rsid w:val="002E39D7"/>
    <w:rsid w:val="002E424C"/>
    <w:rsid w:val="002E48B8"/>
    <w:rsid w:val="002E5B71"/>
    <w:rsid w:val="002E5D1D"/>
    <w:rsid w:val="002E6116"/>
    <w:rsid w:val="002E615A"/>
    <w:rsid w:val="002E6253"/>
    <w:rsid w:val="002E70B7"/>
    <w:rsid w:val="002E76F0"/>
    <w:rsid w:val="002E7958"/>
    <w:rsid w:val="002E7F47"/>
    <w:rsid w:val="002F02B3"/>
    <w:rsid w:val="002F0A99"/>
    <w:rsid w:val="002F1075"/>
    <w:rsid w:val="002F199F"/>
    <w:rsid w:val="002F1E07"/>
    <w:rsid w:val="002F1EF7"/>
    <w:rsid w:val="002F236C"/>
    <w:rsid w:val="002F2EF6"/>
    <w:rsid w:val="002F3135"/>
    <w:rsid w:val="002F31B8"/>
    <w:rsid w:val="002F3BAD"/>
    <w:rsid w:val="002F3FB6"/>
    <w:rsid w:val="002F411F"/>
    <w:rsid w:val="002F4897"/>
    <w:rsid w:val="002F49A3"/>
    <w:rsid w:val="002F500B"/>
    <w:rsid w:val="002F53D6"/>
    <w:rsid w:val="002F59DD"/>
    <w:rsid w:val="002F5B72"/>
    <w:rsid w:val="002F6168"/>
    <w:rsid w:val="002F69D8"/>
    <w:rsid w:val="002F6D7C"/>
    <w:rsid w:val="002F6E6A"/>
    <w:rsid w:val="002F757F"/>
    <w:rsid w:val="002F7B8D"/>
    <w:rsid w:val="002F7E65"/>
    <w:rsid w:val="00300960"/>
    <w:rsid w:val="00301528"/>
    <w:rsid w:val="00301878"/>
    <w:rsid w:val="003019FC"/>
    <w:rsid w:val="00301CE8"/>
    <w:rsid w:val="00302841"/>
    <w:rsid w:val="00302883"/>
    <w:rsid w:val="00302A36"/>
    <w:rsid w:val="00302A45"/>
    <w:rsid w:val="00302E14"/>
    <w:rsid w:val="003034D9"/>
    <w:rsid w:val="003035D6"/>
    <w:rsid w:val="00303F0D"/>
    <w:rsid w:val="0030400E"/>
    <w:rsid w:val="00304138"/>
    <w:rsid w:val="00304A14"/>
    <w:rsid w:val="00304E1A"/>
    <w:rsid w:val="003050A8"/>
    <w:rsid w:val="003051EE"/>
    <w:rsid w:val="0030523E"/>
    <w:rsid w:val="00305444"/>
    <w:rsid w:val="003054EA"/>
    <w:rsid w:val="003067DB"/>
    <w:rsid w:val="00306CA6"/>
    <w:rsid w:val="00306D18"/>
    <w:rsid w:val="0030705B"/>
    <w:rsid w:val="00307074"/>
    <w:rsid w:val="00307CA6"/>
    <w:rsid w:val="00307E5D"/>
    <w:rsid w:val="00310BA9"/>
    <w:rsid w:val="00310BD8"/>
    <w:rsid w:val="00310D50"/>
    <w:rsid w:val="00310ED0"/>
    <w:rsid w:val="0031154C"/>
    <w:rsid w:val="00311881"/>
    <w:rsid w:val="00311FB4"/>
    <w:rsid w:val="00312987"/>
    <w:rsid w:val="00312C23"/>
    <w:rsid w:val="00312DA6"/>
    <w:rsid w:val="00313994"/>
    <w:rsid w:val="00313B6B"/>
    <w:rsid w:val="00313C54"/>
    <w:rsid w:val="00313C5B"/>
    <w:rsid w:val="00313EF0"/>
    <w:rsid w:val="003142F0"/>
    <w:rsid w:val="0031444E"/>
    <w:rsid w:val="0031460B"/>
    <w:rsid w:val="00314DB5"/>
    <w:rsid w:val="00314E4E"/>
    <w:rsid w:val="00314F28"/>
    <w:rsid w:val="00314FDF"/>
    <w:rsid w:val="003151B2"/>
    <w:rsid w:val="003159A4"/>
    <w:rsid w:val="00315FE2"/>
    <w:rsid w:val="0031601E"/>
    <w:rsid w:val="003163EF"/>
    <w:rsid w:val="003164A1"/>
    <w:rsid w:val="00316999"/>
    <w:rsid w:val="00316D0F"/>
    <w:rsid w:val="00316DB2"/>
    <w:rsid w:val="0031711A"/>
    <w:rsid w:val="003179CB"/>
    <w:rsid w:val="00317CDD"/>
    <w:rsid w:val="00320186"/>
    <w:rsid w:val="00320504"/>
    <w:rsid w:val="00320622"/>
    <w:rsid w:val="00320918"/>
    <w:rsid w:val="00320B2E"/>
    <w:rsid w:val="00321082"/>
    <w:rsid w:val="003218EE"/>
    <w:rsid w:val="003219AF"/>
    <w:rsid w:val="003226EA"/>
    <w:rsid w:val="0032369A"/>
    <w:rsid w:val="00323B35"/>
    <w:rsid w:val="00324129"/>
    <w:rsid w:val="0032425B"/>
    <w:rsid w:val="00324751"/>
    <w:rsid w:val="00325315"/>
    <w:rsid w:val="003254F9"/>
    <w:rsid w:val="00325636"/>
    <w:rsid w:val="0032586E"/>
    <w:rsid w:val="00325A90"/>
    <w:rsid w:val="00325B98"/>
    <w:rsid w:val="0032659C"/>
    <w:rsid w:val="00326603"/>
    <w:rsid w:val="0032675A"/>
    <w:rsid w:val="003268E4"/>
    <w:rsid w:val="00326D67"/>
    <w:rsid w:val="0032700C"/>
    <w:rsid w:val="003275C2"/>
    <w:rsid w:val="00327643"/>
    <w:rsid w:val="00327678"/>
    <w:rsid w:val="003276F9"/>
    <w:rsid w:val="00327703"/>
    <w:rsid w:val="00327997"/>
    <w:rsid w:val="00327AFC"/>
    <w:rsid w:val="00327BBB"/>
    <w:rsid w:val="003308B7"/>
    <w:rsid w:val="003309C1"/>
    <w:rsid w:val="003309C2"/>
    <w:rsid w:val="00331211"/>
    <w:rsid w:val="00331308"/>
    <w:rsid w:val="00331329"/>
    <w:rsid w:val="0033182B"/>
    <w:rsid w:val="003318FB"/>
    <w:rsid w:val="0033194B"/>
    <w:rsid w:val="00331CEC"/>
    <w:rsid w:val="00332168"/>
    <w:rsid w:val="00332B45"/>
    <w:rsid w:val="00333424"/>
    <w:rsid w:val="00333454"/>
    <w:rsid w:val="00333544"/>
    <w:rsid w:val="00333716"/>
    <w:rsid w:val="00333E8A"/>
    <w:rsid w:val="0033401C"/>
    <w:rsid w:val="00334195"/>
    <w:rsid w:val="00334AA9"/>
    <w:rsid w:val="00334DC3"/>
    <w:rsid w:val="003353B1"/>
    <w:rsid w:val="00335559"/>
    <w:rsid w:val="00335B4A"/>
    <w:rsid w:val="00335D60"/>
    <w:rsid w:val="00336579"/>
    <w:rsid w:val="0033670D"/>
    <w:rsid w:val="00336CE4"/>
    <w:rsid w:val="00337092"/>
    <w:rsid w:val="003378F1"/>
    <w:rsid w:val="00337D0D"/>
    <w:rsid w:val="00337D76"/>
    <w:rsid w:val="00337E8B"/>
    <w:rsid w:val="0034029C"/>
    <w:rsid w:val="00340735"/>
    <w:rsid w:val="00340C29"/>
    <w:rsid w:val="003410D5"/>
    <w:rsid w:val="00341842"/>
    <w:rsid w:val="00341C50"/>
    <w:rsid w:val="00341DFD"/>
    <w:rsid w:val="0034231B"/>
    <w:rsid w:val="00342A86"/>
    <w:rsid w:val="003433F2"/>
    <w:rsid w:val="00343475"/>
    <w:rsid w:val="00343614"/>
    <w:rsid w:val="00343BEF"/>
    <w:rsid w:val="0034435B"/>
    <w:rsid w:val="00344437"/>
    <w:rsid w:val="003449F9"/>
    <w:rsid w:val="00344DA6"/>
    <w:rsid w:val="0034650D"/>
    <w:rsid w:val="00346A77"/>
    <w:rsid w:val="00346E67"/>
    <w:rsid w:val="003473D2"/>
    <w:rsid w:val="00347806"/>
    <w:rsid w:val="00347C2B"/>
    <w:rsid w:val="00347C56"/>
    <w:rsid w:val="003503F4"/>
    <w:rsid w:val="00350733"/>
    <w:rsid w:val="003507AB"/>
    <w:rsid w:val="00351270"/>
    <w:rsid w:val="0035133E"/>
    <w:rsid w:val="003513DF"/>
    <w:rsid w:val="0035185B"/>
    <w:rsid w:val="00351FE6"/>
    <w:rsid w:val="00352629"/>
    <w:rsid w:val="00352BA8"/>
    <w:rsid w:val="00352E76"/>
    <w:rsid w:val="00352EB8"/>
    <w:rsid w:val="00353DA5"/>
    <w:rsid w:val="003547CB"/>
    <w:rsid w:val="003549A0"/>
    <w:rsid w:val="00354B90"/>
    <w:rsid w:val="00355AAE"/>
    <w:rsid w:val="003566D0"/>
    <w:rsid w:val="00356AB4"/>
    <w:rsid w:val="00356B81"/>
    <w:rsid w:val="00356EA1"/>
    <w:rsid w:val="00357783"/>
    <w:rsid w:val="00357B78"/>
    <w:rsid w:val="00357D4D"/>
    <w:rsid w:val="00357DCC"/>
    <w:rsid w:val="00360049"/>
    <w:rsid w:val="003602CA"/>
    <w:rsid w:val="00360321"/>
    <w:rsid w:val="00360F1C"/>
    <w:rsid w:val="0036165D"/>
    <w:rsid w:val="00361C6E"/>
    <w:rsid w:val="003622FE"/>
    <w:rsid w:val="003623A8"/>
    <w:rsid w:val="0036247D"/>
    <w:rsid w:val="00362AD4"/>
    <w:rsid w:val="00362BA1"/>
    <w:rsid w:val="00362CA6"/>
    <w:rsid w:val="00362EA1"/>
    <w:rsid w:val="003635D1"/>
    <w:rsid w:val="00363EFE"/>
    <w:rsid w:val="003641A6"/>
    <w:rsid w:val="0036475B"/>
    <w:rsid w:val="003649E3"/>
    <w:rsid w:val="00364A1A"/>
    <w:rsid w:val="0036573A"/>
    <w:rsid w:val="00365780"/>
    <w:rsid w:val="00366074"/>
    <w:rsid w:val="00366237"/>
    <w:rsid w:val="00366628"/>
    <w:rsid w:val="00366EE3"/>
    <w:rsid w:val="00367114"/>
    <w:rsid w:val="00367373"/>
    <w:rsid w:val="00367986"/>
    <w:rsid w:val="00367D7F"/>
    <w:rsid w:val="0037089B"/>
    <w:rsid w:val="00370A04"/>
    <w:rsid w:val="00370A12"/>
    <w:rsid w:val="00370DD0"/>
    <w:rsid w:val="0037102C"/>
    <w:rsid w:val="0037170E"/>
    <w:rsid w:val="0037186F"/>
    <w:rsid w:val="0037189A"/>
    <w:rsid w:val="00371B11"/>
    <w:rsid w:val="0037230A"/>
    <w:rsid w:val="00372508"/>
    <w:rsid w:val="0037256F"/>
    <w:rsid w:val="003725BB"/>
    <w:rsid w:val="00372972"/>
    <w:rsid w:val="00372AE1"/>
    <w:rsid w:val="0037389B"/>
    <w:rsid w:val="00373973"/>
    <w:rsid w:val="003739E4"/>
    <w:rsid w:val="003749F9"/>
    <w:rsid w:val="00374E4D"/>
    <w:rsid w:val="003752F1"/>
    <w:rsid w:val="00375533"/>
    <w:rsid w:val="00376522"/>
    <w:rsid w:val="0037690D"/>
    <w:rsid w:val="00376B73"/>
    <w:rsid w:val="00376B81"/>
    <w:rsid w:val="00376B95"/>
    <w:rsid w:val="00376C74"/>
    <w:rsid w:val="00377561"/>
    <w:rsid w:val="003775E2"/>
    <w:rsid w:val="00377704"/>
    <w:rsid w:val="0037AF78"/>
    <w:rsid w:val="003803A9"/>
    <w:rsid w:val="003806CC"/>
    <w:rsid w:val="00380B63"/>
    <w:rsid w:val="003814B9"/>
    <w:rsid w:val="00381735"/>
    <w:rsid w:val="00381A11"/>
    <w:rsid w:val="00382714"/>
    <w:rsid w:val="003828D3"/>
    <w:rsid w:val="00383312"/>
    <w:rsid w:val="003834CF"/>
    <w:rsid w:val="00383653"/>
    <w:rsid w:val="00383818"/>
    <w:rsid w:val="003839CB"/>
    <w:rsid w:val="00383B5B"/>
    <w:rsid w:val="00383DAB"/>
    <w:rsid w:val="00383FF5"/>
    <w:rsid w:val="00384120"/>
    <w:rsid w:val="0038493D"/>
    <w:rsid w:val="00385077"/>
    <w:rsid w:val="003854B7"/>
    <w:rsid w:val="0038578E"/>
    <w:rsid w:val="00385A62"/>
    <w:rsid w:val="00385A9E"/>
    <w:rsid w:val="00386564"/>
    <w:rsid w:val="00386571"/>
    <w:rsid w:val="0038671C"/>
    <w:rsid w:val="003867FD"/>
    <w:rsid w:val="00386860"/>
    <w:rsid w:val="00386E4A"/>
    <w:rsid w:val="00386EDD"/>
    <w:rsid w:val="00387351"/>
    <w:rsid w:val="00387352"/>
    <w:rsid w:val="003900EC"/>
    <w:rsid w:val="00390225"/>
    <w:rsid w:val="00390668"/>
    <w:rsid w:val="00390B13"/>
    <w:rsid w:val="00390B1D"/>
    <w:rsid w:val="00390BE0"/>
    <w:rsid w:val="00390C9F"/>
    <w:rsid w:val="00391239"/>
    <w:rsid w:val="0039173A"/>
    <w:rsid w:val="003917B7"/>
    <w:rsid w:val="003917E1"/>
    <w:rsid w:val="003919A2"/>
    <w:rsid w:val="00391A34"/>
    <w:rsid w:val="00391B93"/>
    <w:rsid w:val="00391E25"/>
    <w:rsid w:val="003925E4"/>
    <w:rsid w:val="00392913"/>
    <w:rsid w:val="00392D03"/>
    <w:rsid w:val="0039338E"/>
    <w:rsid w:val="00393427"/>
    <w:rsid w:val="0039351F"/>
    <w:rsid w:val="00393F67"/>
    <w:rsid w:val="00393FFD"/>
    <w:rsid w:val="00394097"/>
    <w:rsid w:val="0039486F"/>
    <w:rsid w:val="00394C86"/>
    <w:rsid w:val="00394E5A"/>
    <w:rsid w:val="00394F58"/>
    <w:rsid w:val="003951F9"/>
    <w:rsid w:val="00395289"/>
    <w:rsid w:val="003953AC"/>
    <w:rsid w:val="003955E8"/>
    <w:rsid w:val="003966E0"/>
    <w:rsid w:val="00396771"/>
    <w:rsid w:val="00396A69"/>
    <w:rsid w:val="00396A8E"/>
    <w:rsid w:val="003970EF"/>
    <w:rsid w:val="003978F0"/>
    <w:rsid w:val="00397FC1"/>
    <w:rsid w:val="003A083E"/>
    <w:rsid w:val="003A0FFC"/>
    <w:rsid w:val="003A19F3"/>
    <w:rsid w:val="003A1ABD"/>
    <w:rsid w:val="003A1E2E"/>
    <w:rsid w:val="003A22EF"/>
    <w:rsid w:val="003A25D7"/>
    <w:rsid w:val="003A2678"/>
    <w:rsid w:val="003A2712"/>
    <w:rsid w:val="003A2938"/>
    <w:rsid w:val="003A39F0"/>
    <w:rsid w:val="003A41C1"/>
    <w:rsid w:val="003A4B9E"/>
    <w:rsid w:val="003A4C03"/>
    <w:rsid w:val="003A4ED1"/>
    <w:rsid w:val="003A4F57"/>
    <w:rsid w:val="003A52FB"/>
    <w:rsid w:val="003A59E6"/>
    <w:rsid w:val="003A5DA8"/>
    <w:rsid w:val="003A63E2"/>
    <w:rsid w:val="003A6AE2"/>
    <w:rsid w:val="003A7027"/>
    <w:rsid w:val="003A77DD"/>
    <w:rsid w:val="003A7A53"/>
    <w:rsid w:val="003A7AA8"/>
    <w:rsid w:val="003A7D6B"/>
    <w:rsid w:val="003B017A"/>
    <w:rsid w:val="003B0197"/>
    <w:rsid w:val="003B0AE3"/>
    <w:rsid w:val="003B0F33"/>
    <w:rsid w:val="003B17B1"/>
    <w:rsid w:val="003B193D"/>
    <w:rsid w:val="003B245B"/>
    <w:rsid w:val="003B25C6"/>
    <w:rsid w:val="003B2730"/>
    <w:rsid w:val="003B3089"/>
    <w:rsid w:val="003B31C1"/>
    <w:rsid w:val="003B331B"/>
    <w:rsid w:val="003B3693"/>
    <w:rsid w:val="003B3FC9"/>
    <w:rsid w:val="003B40CA"/>
    <w:rsid w:val="003B41FA"/>
    <w:rsid w:val="003B42C9"/>
    <w:rsid w:val="003B4485"/>
    <w:rsid w:val="003B4837"/>
    <w:rsid w:val="003B4D6F"/>
    <w:rsid w:val="003B529E"/>
    <w:rsid w:val="003B53EC"/>
    <w:rsid w:val="003B5563"/>
    <w:rsid w:val="003B557D"/>
    <w:rsid w:val="003B59E9"/>
    <w:rsid w:val="003B5AF4"/>
    <w:rsid w:val="003B5D55"/>
    <w:rsid w:val="003B6184"/>
    <w:rsid w:val="003B6CA2"/>
    <w:rsid w:val="003B71A5"/>
    <w:rsid w:val="003B75A2"/>
    <w:rsid w:val="003B7CCF"/>
    <w:rsid w:val="003B7EB6"/>
    <w:rsid w:val="003B7F44"/>
    <w:rsid w:val="003C0D21"/>
    <w:rsid w:val="003C10B6"/>
    <w:rsid w:val="003C1262"/>
    <w:rsid w:val="003C12CD"/>
    <w:rsid w:val="003C1B1B"/>
    <w:rsid w:val="003C1DA1"/>
    <w:rsid w:val="003C1DFF"/>
    <w:rsid w:val="003C207C"/>
    <w:rsid w:val="003C2606"/>
    <w:rsid w:val="003C2697"/>
    <w:rsid w:val="003C2ABB"/>
    <w:rsid w:val="003C2CBE"/>
    <w:rsid w:val="003C2F31"/>
    <w:rsid w:val="003C39FF"/>
    <w:rsid w:val="003C4084"/>
    <w:rsid w:val="003C45D3"/>
    <w:rsid w:val="003C46DE"/>
    <w:rsid w:val="003C4A09"/>
    <w:rsid w:val="003C4B6B"/>
    <w:rsid w:val="003C5103"/>
    <w:rsid w:val="003C53C5"/>
    <w:rsid w:val="003C5A1F"/>
    <w:rsid w:val="003C5BB8"/>
    <w:rsid w:val="003C610A"/>
    <w:rsid w:val="003C63B9"/>
    <w:rsid w:val="003C6413"/>
    <w:rsid w:val="003C6452"/>
    <w:rsid w:val="003C6D11"/>
    <w:rsid w:val="003C7361"/>
    <w:rsid w:val="003C739E"/>
    <w:rsid w:val="003C79F8"/>
    <w:rsid w:val="003C7A66"/>
    <w:rsid w:val="003C7BDF"/>
    <w:rsid w:val="003C7CB3"/>
    <w:rsid w:val="003D00F3"/>
    <w:rsid w:val="003D0533"/>
    <w:rsid w:val="003D05A4"/>
    <w:rsid w:val="003D0736"/>
    <w:rsid w:val="003D11A9"/>
    <w:rsid w:val="003D11D2"/>
    <w:rsid w:val="003D1365"/>
    <w:rsid w:val="003D17E9"/>
    <w:rsid w:val="003D1CF4"/>
    <w:rsid w:val="003D1F8F"/>
    <w:rsid w:val="003D20CA"/>
    <w:rsid w:val="003D2188"/>
    <w:rsid w:val="003D23B4"/>
    <w:rsid w:val="003D2649"/>
    <w:rsid w:val="003D38A8"/>
    <w:rsid w:val="003D3932"/>
    <w:rsid w:val="003D3C58"/>
    <w:rsid w:val="003D42D5"/>
    <w:rsid w:val="003D42E7"/>
    <w:rsid w:val="003D478F"/>
    <w:rsid w:val="003D498C"/>
    <w:rsid w:val="003D4F1C"/>
    <w:rsid w:val="003D5031"/>
    <w:rsid w:val="003D5302"/>
    <w:rsid w:val="003D5F7C"/>
    <w:rsid w:val="003D60AE"/>
    <w:rsid w:val="003D6241"/>
    <w:rsid w:val="003D62C1"/>
    <w:rsid w:val="003D6462"/>
    <w:rsid w:val="003D64E5"/>
    <w:rsid w:val="003D6B7B"/>
    <w:rsid w:val="003D7705"/>
    <w:rsid w:val="003D7D2B"/>
    <w:rsid w:val="003E02AC"/>
    <w:rsid w:val="003E099B"/>
    <w:rsid w:val="003E09D4"/>
    <w:rsid w:val="003E0D68"/>
    <w:rsid w:val="003E1651"/>
    <w:rsid w:val="003E194A"/>
    <w:rsid w:val="003E1AF8"/>
    <w:rsid w:val="003E23DA"/>
    <w:rsid w:val="003E2C02"/>
    <w:rsid w:val="003E2D9A"/>
    <w:rsid w:val="003E307E"/>
    <w:rsid w:val="003E30AF"/>
    <w:rsid w:val="003E3247"/>
    <w:rsid w:val="003E3357"/>
    <w:rsid w:val="003E34A7"/>
    <w:rsid w:val="003E34FF"/>
    <w:rsid w:val="003E3660"/>
    <w:rsid w:val="003E36D1"/>
    <w:rsid w:val="003E3918"/>
    <w:rsid w:val="003E45CA"/>
    <w:rsid w:val="003E49CD"/>
    <w:rsid w:val="003E4EEB"/>
    <w:rsid w:val="003E5266"/>
    <w:rsid w:val="003E5372"/>
    <w:rsid w:val="003E5544"/>
    <w:rsid w:val="003E5752"/>
    <w:rsid w:val="003E577A"/>
    <w:rsid w:val="003E582B"/>
    <w:rsid w:val="003E5D12"/>
    <w:rsid w:val="003E5EDE"/>
    <w:rsid w:val="003E5EE9"/>
    <w:rsid w:val="003E6146"/>
    <w:rsid w:val="003E6611"/>
    <w:rsid w:val="003E749A"/>
    <w:rsid w:val="003E7523"/>
    <w:rsid w:val="003E7A3F"/>
    <w:rsid w:val="003E7A41"/>
    <w:rsid w:val="003F0025"/>
    <w:rsid w:val="003F02CB"/>
    <w:rsid w:val="003F0EE3"/>
    <w:rsid w:val="003F0F45"/>
    <w:rsid w:val="003F115D"/>
    <w:rsid w:val="003F2A60"/>
    <w:rsid w:val="003F33BB"/>
    <w:rsid w:val="003F33CE"/>
    <w:rsid w:val="003F3C34"/>
    <w:rsid w:val="003F3C69"/>
    <w:rsid w:val="003F4325"/>
    <w:rsid w:val="003F5674"/>
    <w:rsid w:val="003F5D8B"/>
    <w:rsid w:val="003F5DFF"/>
    <w:rsid w:val="003F61A2"/>
    <w:rsid w:val="003F6283"/>
    <w:rsid w:val="003F6DA3"/>
    <w:rsid w:val="003F7348"/>
    <w:rsid w:val="003F749A"/>
    <w:rsid w:val="003F7A58"/>
    <w:rsid w:val="003F7B24"/>
    <w:rsid w:val="003F7EBB"/>
    <w:rsid w:val="00400A1F"/>
    <w:rsid w:val="00400C32"/>
    <w:rsid w:val="00400DB4"/>
    <w:rsid w:val="00400DDF"/>
    <w:rsid w:val="004010B3"/>
    <w:rsid w:val="0040193C"/>
    <w:rsid w:val="00401B7B"/>
    <w:rsid w:val="00401C46"/>
    <w:rsid w:val="00401D80"/>
    <w:rsid w:val="0040289D"/>
    <w:rsid w:val="00402F52"/>
    <w:rsid w:val="00403021"/>
    <w:rsid w:val="004037FE"/>
    <w:rsid w:val="00403A3F"/>
    <w:rsid w:val="00403E58"/>
    <w:rsid w:val="00403EB6"/>
    <w:rsid w:val="00404BCF"/>
    <w:rsid w:val="00405E67"/>
    <w:rsid w:val="00405F3E"/>
    <w:rsid w:val="00405FE1"/>
    <w:rsid w:val="00406038"/>
    <w:rsid w:val="00406303"/>
    <w:rsid w:val="0040683C"/>
    <w:rsid w:val="00406C60"/>
    <w:rsid w:val="00406F22"/>
    <w:rsid w:val="004071C8"/>
    <w:rsid w:val="00407675"/>
    <w:rsid w:val="00407889"/>
    <w:rsid w:val="004079FC"/>
    <w:rsid w:val="00407A8C"/>
    <w:rsid w:val="00407C7D"/>
    <w:rsid w:val="00407CE7"/>
    <w:rsid w:val="004117DD"/>
    <w:rsid w:val="0041180D"/>
    <w:rsid w:val="004120DB"/>
    <w:rsid w:val="00412E8A"/>
    <w:rsid w:val="0041311F"/>
    <w:rsid w:val="00413B23"/>
    <w:rsid w:val="00413BA5"/>
    <w:rsid w:val="00413C69"/>
    <w:rsid w:val="00413D85"/>
    <w:rsid w:val="00413F18"/>
    <w:rsid w:val="00414890"/>
    <w:rsid w:val="00414B8B"/>
    <w:rsid w:val="00415145"/>
    <w:rsid w:val="004154D1"/>
    <w:rsid w:val="00415812"/>
    <w:rsid w:val="004159BE"/>
    <w:rsid w:val="00415AFD"/>
    <w:rsid w:val="00415C3A"/>
    <w:rsid w:val="00415C79"/>
    <w:rsid w:val="00415D0E"/>
    <w:rsid w:val="0041605B"/>
    <w:rsid w:val="0041645B"/>
    <w:rsid w:val="0041657A"/>
    <w:rsid w:val="00416593"/>
    <w:rsid w:val="0041699F"/>
    <w:rsid w:val="00416A1D"/>
    <w:rsid w:val="00416EB7"/>
    <w:rsid w:val="004170E4"/>
    <w:rsid w:val="004171E5"/>
    <w:rsid w:val="00417D23"/>
    <w:rsid w:val="00417ED9"/>
    <w:rsid w:val="004203F0"/>
    <w:rsid w:val="00420E8A"/>
    <w:rsid w:val="004214D6"/>
    <w:rsid w:val="004220E5"/>
    <w:rsid w:val="00422777"/>
    <w:rsid w:val="00422AA5"/>
    <w:rsid w:val="00422D5E"/>
    <w:rsid w:val="004233CF"/>
    <w:rsid w:val="004236D8"/>
    <w:rsid w:val="0042379F"/>
    <w:rsid w:val="004237E6"/>
    <w:rsid w:val="00423ACA"/>
    <w:rsid w:val="00423B33"/>
    <w:rsid w:val="0042418B"/>
    <w:rsid w:val="004246F6"/>
    <w:rsid w:val="00424DF6"/>
    <w:rsid w:val="0042502D"/>
    <w:rsid w:val="0042599C"/>
    <w:rsid w:val="00425A18"/>
    <w:rsid w:val="00425A85"/>
    <w:rsid w:val="00425BE0"/>
    <w:rsid w:val="00425C2E"/>
    <w:rsid w:val="00426199"/>
    <w:rsid w:val="00427159"/>
    <w:rsid w:val="0042729B"/>
    <w:rsid w:val="004272F6"/>
    <w:rsid w:val="00430272"/>
    <w:rsid w:val="00430AFC"/>
    <w:rsid w:val="00430BB2"/>
    <w:rsid w:val="0043157A"/>
    <w:rsid w:val="00431EC0"/>
    <w:rsid w:val="00432485"/>
    <w:rsid w:val="00432524"/>
    <w:rsid w:val="0043272E"/>
    <w:rsid w:val="00433813"/>
    <w:rsid w:val="004338DA"/>
    <w:rsid w:val="00433E53"/>
    <w:rsid w:val="00434E18"/>
    <w:rsid w:val="00434E47"/>
    <w:rsid w:val="00435356"/>
    <w:rsid w:val="004353D1"/>
    <w:rsid w:val="00435BFC"/>
    <w:rsid w:val="00436041"/>
    <w:rsid w:val="0043686D"/>
    <w:rsid w:val="00437243"/>
    <w:rsid w:val="00437248"/>
    <w:rsid w:val="00437851"/>
    <w:rsid w:val="0043796C"/>
    <w:rsid w:val="00437975"/>
    <w:rsid w:val="00437982"/>
    <w:rsid w:val="00437D67"/>
    <w:rsid w:val="00437EF7"/>
    <w:rsid w:val="00437FF9"/>
    <w:rsid w:val="0044018A"/>
    <w:rsid w:val="00440339"/>
    <w:rsid w:val="004403BF"/>
    <w:rsid w:val="00440481"/>
    <w:rsid w:val="004405C7"/>
    <w:rsid w:val="0044097D"/>
    <w:rsid w:val="00440C54"/>
    <w:rsid w:val="00440CBC"/>
    <w:rsid w:val="00441679"/>
    <w:rsid w:val="0044175D"/>
    <w:rsid w:val="00441D4E"/>
    <w:rsid w:val="00441F02"/>
    <w:rsid w:val="0044209A"/>
    <w:rsid w:val="0044259C"/>
    <w:rsid w:val="00442775"/>
    <w:rsid w:val="00442C7A"/>
    <w:rsid w:val="004431C8"/>
    <w:rsid w:val="0044357C"/>
    <w:rsid w:val="0044383B"/>
    <w:rsid w:val="00443C16"/>
    <w:rsid w:val="0044448E"/>
    <w:rsid w:val="0044492C"/>
    <w:rsid w:val="00444EE6"/>
    <w:rsid w:val="00445082"/>
    <w:rsid w:val="004452C5"/>
    <w:rsid w:val="004456DD"/>
    <w:rsid w:val="004458C0"/>
    <w:rsid w:val="00446856"/>
    <w:rsid w:val="00446F2A"/>
    <w:rsid w:val="00447117"/>
    <w:rsid w:val="004472F4"/>
    <w:rsid w:val="00447E3C"/>
    <w:rsid w:val="00450EF5"/>
    <w:rsid w:val="00451456"/>
    <w:rsid w:val="0045199E"/>
    <w:rsid w:val="00451F36"/>
    <w:rsid w:val="00452CB8"/>
    <w:rsid w:val="00452D84"/>
    <w:rsid w:val="00453106"/>
    <w:rsid w:val="0045324C"/>
    <w:rsid w:val="004537A9"/>
    <w:rsid w:val="0045463B"/>
    <w:rsid w:val="004546D2"/>
    <w:rsid w:val="00454980"/>
    <w:rsid w:val="00454C33"/>
    <w:rsid w:val="00455225"/>
    <w:rsid w:val="00455583"/>
    <w:rsid w:val="00455BBC"/>
    <w:rsid w:val="00455F17"/>
    <w:rsid w:val="004564D8"/>
    <w:rsid w:val="0045729C"/>
    <w:rsid w:val="00457481"/>
    <w:rsid w:val="004574BC"/>
    <w:rsid w:val="00457683"/>
    <w:rsid w:val="004579FF"/>
    <w:rsid w:val="00457FDD"/>
    <w:rsid w:val="00460F68"/>
    <w:rsid w:val="004618B6"/>
    <w:rsid w:val="0046199A"/>
    <w:rsid w:val="00461BB3"/>
    <w:rsid w:val="00462304"/>
    <w:rsid w:val="0046232A"/>
    <w:rsid w:val="004626F2"/>
    <w:rsid w:val="004627B6"/>
    <w:rsid w:val="0046285F"/>
    <w:rsid w:val="00462C49"/>
    <w:rsid w:val="004630AA"/>
    <w:rsid w:val="0046326D"/>
    <w:rsid w:val="004632D9"/>
    <w:rsid w:val="0046350C"/>
    <w:rsid w:val="00463A62"/>
    <w:rsid w:val="00464A98"/>
    <w:rsid w:val="00465445"/>
    <w:rsid w:val="004654BD"/>
    <w:rsid w:val="004658FB"/>
    <w:rsid w:val="00465B60"/>
    <w:rsid w:val="00465C41"/>
    <w:rsid w:val="00465C4B"/>
    <w:rsid w:val="00465C71"/>
    <w:rsid w:val="00465CF2"/>
    <w:rsid w:val="00466155"/>
    <w:rsid w:val="004665B4"/>
    <w:rsid w:val="004667DD"/>
    <w:rsid w:val="004674B0"/>
    <w:rsid w:val="004679D0"/>
    <w:rsid w:val="00467A40"/>
    <w:rsid w:val="004702AB"/>
    <w:rsid w:val="0047031F"/>
    <w:rsid w:val="004703BB"/>
    <w:rsid w:val="004704E5"/>
    <w:rsid w:val="004705AD"/>
    <w:rsid w:val="00470A95"/>
    <w:rsid w:val="00471426"/>
    <w:rsid w:val="0047189B"/>
    <w:rsid w:val="00471F96"/>
    <w:rsid w:val="0047219D"/>
    <w:rsid w:val="004721F4"/>
    <w:rsid w:val="0047265F"/>
    <w:rsid w:val="0047278A"/>
    <w:rsid w:val="004727F6"/>
    <w:rsid w:val="004729E6"/>
    <w:rsid w:val="004732EB"/>
    <w:rsid w:val="00473F24"/>
    <w:rsid w:val="00474522"/>
    <w:rsid w:val="00474639"/>
    <w:rsid w:val="004748D5"/>
    <w:rsid w:val="004748D8"/>
    <w:rsid w:val="004749FC"/>
    <w:rsid w:val="00474C11"/>
    <w:rsid w:val="00474ECF"/>
    <w:rsid w:val="0047502B"/>
    <w:rsid w:val="00475061"/>
    <w:rsid w:val="004750B7"/>
    <w:rsid w:val="00475E65"/>
    <w:rsid w:val="00475E93"/>
    <w:rsid w:val="00475F20"/>
    <w:rsid w:val="00475F89"/>
    <w:rsid w:val="00476747"/>
    <w:rsid w:val="00476B44"/>
    <w:rsid w:val="00476BAE"/>
    <w:rsid w:val="00476C1D"/>
    <w:rsid w:val="004770BA"/>
    <w:rsid w:val="004770FB"/>
    <w:rsid w:val="0048096E"/>
    <w:rsid w:val="00480F73"/>
    <w:rsid w:val="00481735"/>
    <w:rsid w:val="00481E39"/>
    <w:rsid w:val="0048226A"/>
    <w:rsid w:val="00482E9B"/>
    <w:rsid w:val="00482F0A"/>
    <w:rsid w:val="00482FDC"/>
    <w:rsid w:val="0048396E"/>
    <w:rsid w:val="004840DC"/>
    <w:rsid w:val="00484181"/>
    <w:rsid w:val="00484661"/>
    <w:rsid w:val="00485152"/>
    <w:rsid w:val="00485846"/>
    <w:rsid w:val="00486456"/>
    <w:rsid w:val="004864D4"/>
    <w:rsid w:val="00486556"/>
    <w:rsid w:val="00486A72"/>
    <w:rsid w:val="0048748E"/>
    <w:rsid w:val="0048753A"/>
    <w:rsid w:val="00487784"/>
    <w:rsid w:val="00487B14"/>
    <w:rsid w:val="0049069F"/>
    <w:rsid w:val="004906B5"/>
    <w:rsid w:val="004908A4"/>
    <w:rsid w:val="00490925"/>
    <w:rsid w:val="00490DFB"/>
    <w:rsid w:val="00491056"/>
    <w:rsid w:val="00491301"/>
    <w:rsid w:val="00491615"/>
    <w:rsid w:val="00491733"/>
    <w:rsid w:val="0049187B"/>
    <w:rsid w:val="00491993"/>
    <w:rsid w:val="00491CB7"/>
    <w:rsid w:val="00492081"/>
    <w:rsid w:val="004929C8"/>
    <w:rsid w:val="00492CA6"/>
    <w:rsid w:val="00492FAF"/>
    <w:rsid w:val="0049319A"/>
    <w:rsid w:val="004931E8"/>
    <w:rsid w:val="004932BF"/>
    <w:rsid w:val="0049354E"/>
    <w:rsid w:val="00493991"/>
    <w:rsid w:val="00493BE7"/>
    <w:rsid w:val="00493CEC"/>
    <w:rsid w:val="00493EA8"/>
    <w:rsid w:val="0049458A"/>
    <w:rsid w:val="00494977"/>
    <w:rsid w:val="00495BBC"/>
    <w:rsid w:val="00495C1A"/>
    <w:rsid w:val="00496010"/>
    <w:rsid w:val="00496120"/>
    <w:rsid w:val="004965FF"/>
    <w:rsid w:val="00496886"/>
    <w:rsid w:val="00496A3B"/>
    <w:rsid w:val="0049701D"/>
    <w:rsid w:val="00497D83"/>
    <w:rsid w:val="0049BE83"/>
    <w:rsid w:val="004A0012"/>
    <w:rsid w:val="004A00F8"/>
    <w:rsid w:val="004A0B32"/>
    <w:rsid w:val="004A0D6A"/>
    <w:rsid w:val="004A1CBF"/>
    <w:rsid w:val="004A2090"/>
    <w:rsid w:val="004A2606"/>
    <w:rsid w:val="004A2F36"/>
    <w:rsid w:val="004A304D"/>
    <w:rsid w:val="004A3061"/>
    <w:rsid w:val="004A31D9"/>
    <w:rsid w:val="004A3291"/>
    <w:rsid w:val="004A38A8"/>
    <w:rsid w:val="004A4689"/>
    <w:rsid w:val="004A46F7"/>
    <w:rsid w:val="004A4804"/>
    <w:rsid w:val="004A491E"/>
    <w:rsid w:val="004A511C"/>
    <w:rsid w:val="004A5881"/>
    <w:rsid w:val="004A5944"/>
    <w:rsid w:val="004A5A1C"/>
    <w:rsid w:val="004A5CA2"/>
    <w:rsid w:val="004A5D40"/>
    <w:rsid w:val="004A6049"/>
    <w:rsid w:val="004A70EA"/>
    <w:rsid w:val="004A78FD"/>
    <w:rsid w:val="004A7B23"/>
    <w:rsid w:val="004A7C26"/>
    <w:rsid w:val="004A7DAC"/>
    <w:rsid w:val="004B01C8"/>
    <w:rsid w:val="004B028C"/>
    <w:rsid w:val="004B08D3"/>
    <w:rsid w:val="004B0F23"/>
    <w:rsid w:val="004B1549"/>
    <w:rsid w:val="004B157D"/>
    <w:rsid w:val="004B22F2"/>
    <w:rsid w:val="004B2346"/>
    <w:rsid w:val="004B2758"/>
    <w:rsid w:val="004B29DF"/>
    <w:rsid w:val="004B377C"/>
    <w:rsid w:val="004B39E0"/>
    <w:rsid w:val="004B3EF5"/>
    <w:rsid w:val="004B431B"/>
    <w:rsid w:val="004B443B"/>
    <w:rsid w:val="004B4484"/>
    <w:rsid w:val="004B46D8"/>
    <w:rsid w:val="004B4834"/>
    <w:rsid w:val="004B55BB"/>
    <w:rsid w:val="004B5852"/>
    <w:rsid w:val="004B5F32"/>
    <w:rsid w:val="004B6101"/>
    <w:rsid w:val="004B6860"/>
    <w:rsid w:val="004B7057"/>
    <w:rsid w:val="004B73DF"/>
    <w:rsid w:val="004B76C2"/>
    <w:rsid w:val="004B7BD3"/>
    <w:rsid w:val="004C07DA"/>
    <w:rsid w:val="004C0B2A"/>
    <w:rsid w:val="004C0EF2"/>
    <w:rsid w:val="004C0FD7"/>
    <w:rsid w:val="004C15E6"/>
    <w:rsid w:val="004C17E4"/>
    <w:rsid w:val="004C1BB6"/>
    <w:rsid w:val="004C1CB5"/>
    <w:rsid w:val="004C1E2D"/>
    <w:rsid w:val="004C2230"/>
    <w:rsid w:val="004C24E9"/>
    <w:rsid w:val="004C2930"/>
    <w:rsid w:val="004C29E5"/>
    <w:rsid w:val="004C2D1C"/>
    <w:rsid w:val="004C30F1"/>
    <w:rsid w:val="004C322D"/>
    <w:rsid w:val="004C3720"/>
    <w:rsid w:val="004C3942"/>
    <w:rsid w:val="004C423D"/>
    <w:rsid w:val="004C42C0"/>
    <w:rsid w:val="004C44A6"/>
    <w:rsid w:val="004C46F0"/>
    <w:rsid w:val="004C4928"/>
    <w:rsid w:val="004C4A28"/>
    <w:rsid w:val="004C4A3A"/>
    <w:rsid w:val="004C4A81"/>
    <w:rsid w:val="004C4CC9"/>
    <w:rsid w:val="004C4DAC"/>
    <w:rsid w:val="004C536D"/>
    <w:rsid w:val="004C538F"/>
    <w:rsid w:val="004C552F"/>
    <w:rsid w:val="004C5810"/>
    <w:rsid w:val="004C59F7"/>
    <w:rsid w:val="004C5A3F"/>
    <w:rsid w:val="004C6044"/>
    <w:rsid w:val="004C619F"/>
    <w:rsid w:val="004C62AA"/>
    <w:rsid w:val="004C63E9"/>
    <w:rsid w:val="004C64D0"/>
    <w:rsid w:val="004C70FA"/>
    <w:rsid w:val="004C7165"/>
    <w:rsid w:val="004D00FB"/>
    <w:rsid w:val="004D01B2"/>
    <w:rsid w:val="004D10D0"/>
    <w:rsid w:val="004D20DF"/>
    <w:rsid w:val="004D233C"/>
    <w:rsid w:val="004D26A3"/>
    <w:rsid w:val="004D27DB"/>
    <w:rsid w:val="004D2CC0"/>
    <w:rsid w:val="004D2DAB"/>
    <w:rsid w:val="004D2EB0"/>
    <w:rsid w:val="004D34B9"/>
    <w:rsid w:val="004D3B4D"/>
    <w:rsid w:val="004D4023"/>
    <w:rsid w:val="004D4033"/>
    <w:rsid w:val="004D41B3"/>
    <w:rsid w:val="004D52BA"/>
    <w:rsid w:val="004D5425"/>
    <w:rsid w:val="004D5762"/>
    <w:rsid w:val="004D5CFB"/>
    <w:rsid w:val="004D5DC0"/>
    <w:rsid w:val="004D5DC4"/>
    <w:rsid w:val="004D6497"/>
    <w:rsid w:val="004D6BA5"/>
    <w:rsid w:val="004D6E64"/>
    <w:rsid w:val="004D719C"/>
    <w:rsid w:val="004D7886"/>
    <w:rsid w:val="004E01B7"/>
    <w:rsid w:val="004E0626"/>
    <w:rsid w:val="004E0756"/>
    <w:rsid w:val="004E0B25"/>
    <w:rsid w:val="004E1D31"/>
    <w:rsid w:val="004E1ECF"/>
    <w:rsid w:val="004E2916"/>
    <w:rsid w:val="004E3342"/>
    <w:rsid w:val="004E3391"/>
    <w:rsid w:val="004E356D"/>
    <w:rsid w:val="004E3C2D"/>
    <w:rsid w:val="004E3E58"/>
    <w:rsid w:val="004E4289"/>
    <w:rsid w:val="004E4700"/>
    <w:rsid w:val="004E4B63"/>
    <w:rsid w:val="004E4E06"/>
    <w:rsid w:val="004E51F4"/>
    <w:rsid w:val="004E56D7"/>
    <w:rsid w:val="004E57BA"/>
    <w:rsid w:val="004E5C44"/>
    <w:rsid w:val="004E6A3F"/>
    <w:rsid w:val="004E7211"/>
    <w:rsid w:val="004E74F4"/>
    <w:rsid w:val="004E7D6E"/>
    <w:rsid w:val="004F05A0"/>
    <w:rsid w:val="004F0BBD"/>
    <w:rsid w:val="004F0C25"/>
    <w:rsid w:val="004F0F06"/>
    <w:rsid w:val="004F1052"/>
    <w:rsid w:val="004F17DF"/>
    <w:rsid w:val="004F1857"/>
    <w:rsid w:val="004F1C52"/>
    <w:rsid w:val="004F1C76"/>
    <w:rsid w:val="004F1FC9"/>
    <w:rsid w:val="004F298F"/>
    <w:rsid w:val="004F2E86"/>
    <w:rsid w:val="004F316C"/>
    <w:rsid w:val="004F34EF"/>
    <w:rsid w:val="004F39D2"/>
    <w:rsid w:val="004F42F2"/>
    <w:rsid w:val="004F454E"/>
    <w:rsid w:val="004F47BB"/>
    <w:rsid w:val="004F4B2F"/>
    <w:rsid w:val="004F5812"/>
    <w:rsid w:val="004F5B5E"/>
    <w:rsid w:val="004F5D2F"/>
    <w:rsid w:val="004F642C"/>
    <w:rsid w:val="004F676B"/>
    <w:rsid w:val="004F6926"/>
    <w:rsid w:val="004F6A23"/>
    <w:rsid w:val="004F6E93"/>
    <w:rsid w:val="004F706D"/>
    <w:rsid w:val="004F7192"/>
    <w:rsid w:val="004F77D9"/>
    <w:rsid w:val="004F7CB0"/>
    <w:rsid w:val="00500164"/>
    <w:rsid w:val="00500288"/>
    <w:rsid w:val="0050054D"/>
    <w:rsid w:val="00500565"/>
    <w:rsid w:val="0050073E"/>
    <w:rsid w:val="005008F7"/>
    <w:rsid w:val="005009A0"/>
    <w:rsid w:val="00500A15"/>
    <w:rsid w:val="0050105B"/>
    <w:rsid w:val="0050169E"/>
    <w:rsid w:val="005019C0"/>
    <w:rsid w:val="005023C8"/>
    <w:rsid w:val="00502933"/>
    <w:rsid w:val="00502B4B"/>
    <w:rsid w:val="00502BB7"/>
    <w:rsid w:val="00502D37"/>
    <w:rsid w:val="0050376F"/>
    <w:rsid w:val="00504401"/>
    <w:rsid w:val="0050497C"/>
    <w:rsid w:val="005059CB"/>
    <w:rsid w:val="00505D0D"/>
    <w:rsid w:val="00506179"/>
    <w:rsid w:val="00506230"/>
    <w:rsid w:val="00506382"/>
    <w:rsid w:val="00506860"/>
    <w:rsid w:val="00506A95"/>
    <w:rsid w:val="00506AF9"/>
    <w:rsid w:val="00506C2E"/>
    <w:rsid w:val="005075F0"/>
    <w:rsid w:val="00507C2B"/>
    <w:rsid w:val="00507C36"/>
    <w:rsid w:val="00507F41"/>
    <w:rsid w:val="005100EC"/>
    <w:rsid w:val="00510414"/>
    <w:rsid w:val="00510450"/>
    <w:rsid w:val="005104F3"/>
    <w:rsid w:val="00510A68"/>
    <w:rsid w:val="00510B05"/>
    <w:rsid w:val="00510FC4"/>
    <w:rsid w:val="005118E6"/>
    <w:rsid w:val="005119F9"/>
    <w:rsid w:val="00511BCA"/>
    <w:rsid w:val="00511D22"/>
    <w:rsid w:val="005123CD"/>
    <w:rsid w:val="005124C1"/>
    <w:rsid w:val="00512822"/>
    <w:rsid w:val="00512941"/>
    <w:rsid w:val="005129C2"/>
    <w:rsid w:val="00512C0C"/>
    <w:rsid w:val="00512ECB"/>
    <w:rsid w:val="005131B3"/>
    <w:rsid w:val="0051342F"/>
    <w:rsid w:val="00513A7E"/>
    <w:rsid w:val="00513B74"/>
    <w:rsid w:val="00513D32"/>
    <w:rsid w:val="0051469E"/>
    <w:rsid w:val="00514822"/>
    <w:rsid w:val="00514FC3"/>
    <w:rsid w:val="00515960"/>
    <w:rsid w:val="00515A53"/>
    <w:rsid w:val="00515E2C"/>
    <w:rsid w:val="0051620B"/>
    <w:rsid w:val="0051640D"/>
    <w:rsid w:val="00516BF4"/>
    <w:rsid w:val="005170EA"/>
    <w:rsid w:val="005173F5"/>
    <w:rsid w:val="00517566"/>
    <w:rsid w:val="00517983"/>
    <w:rsid w:val="00517EDE"/>
    <w:rsid w:val="00520573"/>
    <w:rsid w:val="0052081C"/>
    <w:rsid w:val="005209F2"/>
    <w:rsid w:val="00520BDD"/>
    <w:rsid w:val="00520EA8"/>
    <w:rsid w:val="00521246"/>
    <w:rsid w:val="005215A2"/>
    <w:rsid w:val="005219D7"/>
    <w:rsid w:val="00521E18"/>
    <w:rsid w:val="00522533"/>
    <w:rsid w:val="0052253F"/>
    <w:rsid w:val="00522934"/>
    <w:rsid w:val="00522C0B"/>
    <w:rsid w:val="00522CE2"/>
    <w:rsid w:val="00522EEB"/>
    <w:rsid w:val="00522F16"/>
    <w:rsid w:val="0052332F"/>
    <w:rsid w:val="0052448D"/>
    <w:rsid w:val="0052464F"/>
    <w:rsid w:val="0052476F"/>
    <w:rsid w:val="00525497"/>
    <w:rsid w:val="0052634F"/>
    <w:rsid w:val="00526BDD"/>
    <w:rsid w:val="005273CD"/>
    <w:rsid w:val="00527981"/>
    <w:rsid w:val="00527BB6"/>
    <w:rsid w:val="00530220"/>
    <w:rsid w:val="005304A2"/>
    <w:rsid w:val="00530630"/>
    <w:rsid w:val="005306E5"/>
    <w:rsid w:val="00530C78"/>
    <w:rsid w:val="00531E8E"/>
    <w:rsid w:val="00531F5F"/>
    <w:rsid w:val="005322FE"/>
    <w:rsid w:val="00532CBE"/>
    <w:rsid w:val="00532D42"/>
    <w:rsid w:val="00533107"/>
    <w:rsid w:val="005331BB"/>
    <w:rsid w:val="0053374B"/>
    <w:rsid w:val="00533838"/>
    <w:rsid w:val="0053394F"/>
    <w:rsid w:val="00533E8D"/>
    <w:rsid w:val="0053426D"/>
    <w:rsid w:val="0053462E"/>
    <w:rsid w:val="00534786"/>
    <w:rsid w:val="00534C36"/>
    <w:rsid w:val="00534CB9"/>
    <w:rsid w:val="00534F93"/>
    <w:rsid w:val="00535F7B"/>
    <w:rsid w:val="00536A5C"/>
    <w:rsid w:val="00536CA8"/>
    <w:rsid w:val="00536EE3"/>
    <w:rsid w:val="00537656"/>
    <w:rsid w:val="00537CA2"/>
    <w:rsid w:val="005401AE"/>
    <w:rsid w:val="005401BC"/>
    <w:rsid w:val="00540DB7"/>
    <w:rsid w:val="00540F21"/>
    <w:rsid w:val="00541160"/>
    <w:rsid w:val="005415CE"/>
    <w:rsid w:val="00541A5C"/>
    <w:rsid w:val="00541BE2"/>
    <w:rsid w:val="00541D98"/>
    <w:rsid w:val="00542122"/>
    <w:rsid w:val="00542743"/>
    <w:rsid w:val="005429C5"/>
    <w:rsid w:val="00542CA4"/>
    <w:rsid w:val="00542D6F"/>
    <w:rsid w:val="005430E1"/>
    <w:rsid w:val="00543145"/>
    <w:rsid w:val="00543340"/>
    <w:rsid w:val="00543456"/>
    <w:rsid w:val="005436B4"/>
    <w:rsid w:val="00543769"/>
    <w:rsid w:val="00543D4D"/>
    <w:rsid w:val="00544145"/>
    <w:rsid w:val="0054423F"/>
    <w:rsid w:val="005442D2"/>
    <w:rsid w:val="00544B02"/>
    <w:rsid w:val="00544D13"/>
    <w:rsid w:val="0054536C"/>
    <w:rsid w:val="00545C15"/>
    <w:rsid w:val="00545E41"/>
    <w:rsid w:val="00546177"/>
    <w:rsid w:val="00546289"/>
    <w:rsid w:val="0054644B"/>
    <w:rsid w:val="0054648F"/>
    <w:rsid w:val="00546A85"/>
    <w:rsid w:val="00547080"/>
    <w:rsid w:val="00550114"/>
    <w:rsid w:val="00550309"/>
    <w:rsid w:val="005506B3"/>
    <w:rsid w:val="005508D3"/>
    <w:rsid w:val="00550A48"/>
    <w:rsid w:val="00550ADA"/>
    <w:rsid w:val="00550D6B"/>
    <w:rsid w:val="00550D71"/>
    <w:rsid w:val="00551290"/>
    <w:rsid w:val="00551DFC"/>
    <w:rsid w:val="00552110"/>
    <w:rsid w:val="005525DA"/>
    <w:rsid w:val="00552B3A"/>
    <w:rsid w:val="00552CFC"/>
    <w:rsid w:val="00552D29"/>
    <w:rsid w:val="0055330E"/>
    <w:rsid w:val="005533C3"/>
    <w:rsid w:val="005533C7"/>
    <w:rsid w:val="00553425"/>
    <w:rsid w:val="005538E9"/>
    <w:rsid w:val="00553C37"/>
    <w:rsid w:val="00553FAF"/>
    <w:rsid w:val="00554109"/>
    <w:rsid w:val="0055450A"/>
    <w:rsid w:val="005548A7"/>
    <w:rsid w:val="00554D79"/>
    <w:rsid w:val="005556F7"/>
    <w:rsid w:val="005559C2"/>
    <w:rsid w:val="00555BBF"/>
    <w:rsid w:val="005564F1"/>
    <w:rsid w:val="00556D58"/>
    <w:rsid w:val="00556DCD"/>
    <w:rsid w:val="00557072"/>
    <w:rsid w:val="00557861"/>
    <w:rsid w:val="00557881"/>
    <w:rsid w:val="005578FB"/>
    <w:rsid w:val="005600BE"/>
    <w:rsid w:val="005601EC"/>
    <w:rsid w:val="00560977"/>
    <w:rsid w:val="00561120"/>
    <w:rsid w:val="00561168"/>
    <w:rsid w:val="00561219"/>
    <w:rsid w:val="00561248"/>
    <w:rsid w:val="00561FDF"/>
    <w:rsid w:val="005632D3"/>
    <w:rsid w:val="00563AE6"/>
    <w:rsid w:val="00563B0D"/>
    <w:rsid w:val="00563B30"/>
    <w:rsid w:val="00563DC6"/>
    <w:rsid w:val="00563F4C"/>
    <w:rsid w:val="00564387"/>
    <w:rsid w:val="0056468E"/>
    <w:rsid w:val="00564B40"/>
    <w:rsid w:val="00565261"/>
    <w:rsid w:val="005654E3"/>
    <w:rsid w:val="0056570D"/>
    <w:rsid w:val="00565D7D"/>
    <w:rsid w:val="00566421"/>
    <w:rsid w:val="005666DF"/>
    <w:rsid w:val="00566B0B"/>
    <w:rsid w:val="00566E50"/>
    <w:rsid w:val="00567329"/>
    <w:rsid w:val="0056780C"/>
    <w:rsid w:val="00567DBC"/>
    <w:rsid w:val="00570127"/>
    <w:rsid w:val="0057065F"/>
    <w:rsid w:val="00570822"/>
    <w:rsid w:val="00570B22"/>
    <w:rsid w:val="00571687"/>
    <w:rsid w:val="00571C9A"/>
    <w:rsid w:val="0057228A"/>
    <w:rsid w:val="00572770"/>
    <w:rsid w:val="005727EE"/>
    <w:rsid w:val="00572820"/>
    <w:rsid w:val="0057285B"/>
    <w:rsid w:val="00573570"/>
    <w:rsid w:val="0057427B"/>
    <w:rsid w:val="00574748"/>
    <w:rsid w:val="005748E5"/>
    <w:rsid w:val="00574A41"/>
    <w:rsid w:val="00574B51"/>
    <w:rsid w:val="00574CF3"/>
    <w:rsid w:val="005753E6"/>
    <w:rsid w:val="005756B7"/>
    <w:rsid w:val="005759BC"/>
    <w:rsid w:val="005762D3"/>
    <w:rsid w:val="005762F5"/>
    <w:rsid w:val="00576525"/>
    <w:rsid w:val="00576C9F"/>
    <w:rsid w:val="00576EE6"/>
    <w:rsid w:val="00577420"/>
    <w:rsid w:val="00577682"/>
    <w:rsid w:val="0057771F"/>
    <w:rsid w:val="00577929"/>
    <w:rsid w:val="00577A4A"/>
    <w:rsid w:val="00577DE7"/>
    <w:rsid w:val="00577E9E"/>
    <w:rsid w:val="00580130"/>
    <w:rsid w:val="0058062D"/>
    <w:rsid w:val="00580D0D"/>
    <w:rsid w:val="00581AFC"/>
    <w:rsid w:val="00581FCC"/>
    <w:rsid w:val="005821C5"/>
    <w:rsid w:val="005823AF"/>
    <w:rsid w:val="005828A8"/>
    <w:rsid w:val="005829E2"/>
    <w:rsid w:val="00582AE7"/>
    <w:rsid w:val="00582D2F"/>
    <w:rsid w:val="00582ED9"/>
    <w:rsid w:val="0058357F"/>
    <w:rsid w:val="005835C3"/>
    <w:rsid w:val="0058395F"/>
    <w:rsid w:val="00584300"/>
    <w:rsid w:val="005843C6"/>
    <w:rsid w:val="00584568"/>
    <w:rsid w:val="005852BA"/>
    <w:rsid w:val="00585513"/>
    <w:rsid w:val="00585762"/>
    <w:rsid w:val="00585769"/>
    <w:rsid w:val="00585942"/>
    <w:rsid w:val="00585BAD"/>
    <w:rsid w:val="00585CAC"/>
    <w:rsid w:val="005864EF"/>
    <w:rsid w:val="00586717"/>
    <w:rsid w:val="005869CE"/>
    <w:rsid w:val="00587756"/>
    <w:rsid w:val="0058778D"/>
    <w:rsid w:val="00587C18"/>
    <w:rsid w:val="00587E0C"/>
    <w:rsid w:val="00590384"/>
    <w:rsid w:val="0059109E"/>
    <w:rsid w:val="005911DE"/>
    <w:rsid w:val="0059165E"/>
    <w:rsid w:val="005917F3"/>
    <w:rsid w:val="00591992"/>
    <w:rsid w:val="00591F6B"/>
    <w:rsid w:val="00592013"/>
    <w:rsid w:val="00592259"/>
    <w:rsid w:val="005927C6"/>
    <w:rsid w:val="00592C8D"/>
    <w:rsid w:val="00592CB5"/>
    <w:rsid w:val="00593148"/>
    <w:rsid w:val="00593973"/>
    <w:rsid w:val="0059436C"/>
    <w:rsid w:val="00594534"/>
    <w:rsid w:val="00594C85"/>
    <w:rsid w:val="00595512"/>
    <w:rsid w:val="005956CB"/>
    <w:rsid w:val="005961DC"/>
    <w:rsid w:val="0059635E"/>
    <w:rsid w:val="005966A4"/>
    <w:rsid w:val="00596949"/>
    <w:rsid w:val="00596A5C"/>
    <w:rsid w:val="00597A5D"/>
    <w:rsid w:val="00597FC2"/>
    <w:rsid w:val="005A094D"/>
    <w:rsid w:val="005A0C04"/>
    <w:rsid w:val="005A10D1"/>
    <w:rsid w:val="005A14E0"/>
    <w:rsid w:val="005A185F"/>
    <w:rsid w:val="005A1DF6"/>
    <w:rsid w:val="005A1F72"/>
    <w:rsid w:val="005A2326"/>
    <w:rsid w:val="005A24D0"/>
    <w:rsid w:val="005A2767"/>
    <w:rsid w:val="005A2D39"/>
    <w:rsid w:val="005A343C"/>
    <w:rsid w:val="005A399D"/>
    <w:rsid w:val="005A3A4E"/>
    <w:rsid w:val="005A3E16"/>
    <w:rsid w:val="005A42A2"/>
    <w:rsid w:val="005A4DB3"/>
    <w:rsid w:val="005A554A"/>
    <w:rsid w:val="005A5D96"/>
    <w:rsid w:val="005A62ED"/>
    <w:rsid w:val="005A6306"/>
    <w:rsid w:val="005A6525"/>
    <w:rsid w:val="005A6984"/>
    <w:rsid w:val="005A6CB0"/>
    <w:rsid w:val="005A6D08"/>
    <w:rsid w:val="005A701C"/>
    <w:rsid w:val="005A7D7E"/>
    <w:rsid w:val="005B088C"/>
    <w:rsid w:val="005B0CEC"/>
    <w:rsid w:val="005B0DD6"/>
    <w:rsid w:val="005B111E"/>
    <w:rsid w:val="005B149E"/>
    <w:rsid w:val="005B244E"/>
    <w:rsid w:val="005B2539"/>
    <w:rsid w:val="005B2B08"/>
    <w:rsid w:val="005B34BD"/>
    <w:rsid w:val="005B3A98"/>
    <w:rsid w:val="005B3C0A"/>
    <w:rsid w:val="005B3D2A"/>
    <w:rsid w:val="005B40B0"/>
    <w:rsid w:val="005B4421"/>
    <w:rsid w:val="005B4567"/>
    <w:rsid w:val="005B48CA"/>
    <w:rsid w:val="005B495E"/>
    <w:rsid w:val="005B4DEF"/>
    <w:rsid w:val="005B5338"/>
    <w:rsid w:val="005B577A"/>
    <w:rsid w:val="005B592D"/>
    <w:rsid w:val="005B655D"/>
    <w:rsid w:val="005B67D6"/>
    <w:rsid w:val="005B67DA"/>
    <w:rsid w:val="005B697B"/>
    <w:rsid w:val="005B6AC1"/>
    <w:rsid w:val="005B6AE1"/>
    <w:rsid w:val="005B6CC4"/>
    <w:rsid w:val="005B742A"/>
    <w:rsid w:val="005B79B4"/>
    <w:rsid w:val="005B7D11"/>
    <w:rsid w:val="005C01E6"/>
    <w:rsid w:val="005C06A1"/>
    <w:rsid w:val="005C1450"/>
    <w:rsid w:val="005C1B38"/>
    <w:rsid w:val="005C2052"/>
    <w:rsid w:val="005C275C"/>
    <w:rsid w:val="005C3007"/>
    <w:rsid w:val="005C3053"/>
    <w:rsid w:val="005C386B"/>
    <w:rsid w:val="005C3CB7"/>
    <w:rsid w:val="005C475E"/>
    <w:rsid w:val="005C50C2"/>
    <w:rsid w:val="005C5990"/>
    <w:rsid w:val="005C5B64"/>
    <w:rsid w:val="005C5D2C"/>
    <w:rsid w:val="005C60E3"/>
    <w:rsid w:val="005C69AE"/>
    <w:rsid w:val="005C6AA7"/>
    <w:rsid w:val="005C6D20"/>
    <w:rsid w:val="005C6D82"/>
    <w:rsid w:val="005C7071"/>
    <w:rsid w:val="005C72B4"/>
    <w:rsid w:val="005C7AF8"/>
    <w:rsid w:val="005D0870"/>
    <w:rsid w:val="005D0BF0"/>
    <w:rsid w:val="005D0D0E"/>
    <w:rsid w:val="005D1997"/>
    <w:rsid w:val="005D1D2D"/>
    <w:rsid w:val="005D281A"/>
    <w:rsid w:val="005D2AB6"/>
    <w:rsid w:val="005D3EFE"/>
    <w:rsid w:val="005D47A0"/>
    <w:rsid w:val="005D482C"/>
    <w:rsid w:val="005D522A"/>
    <w:rsid w:val="005D5501"/>
    <w:rsid w:val="005D5751"/>
    <w:rsid w:val="005D57C9"/>
    <w:rsid w:val="005D59EB"/>
    <w:rsid w:val="005D61FA"/>
    <w:rsid w:val="005D624F"/>
    <w:rsid w:val="005D63E1"/>
    <w:rsid w:val="005D68AD"/>
    <w:rsid w:val="005D6BC6"/>
    <w:rsid w:val="005D6CB8"/>
    <w:rsid w:val="005D6DBE"/>
    <w:rsid w:val="005D7010"/>
    <w:rsid w:val="005D7B77"/>
    <w:rsid w:val="005D7D32"/>
    <w:rsid w:val="005D7D41"/>
    <w:rsid w:val="005E016C"/>
    <w:rsid w:val="005E0502"/>
    <w:rsid w:val="005E05EE"/>
    <w:rsid w:val="005E0813"/>
    <w:rsid w:val="005E08B2"/>
    <w:rsid w:val="005E15C0"/>
    <w:rsid w:val="005E20BA"/>
    <w:rsid w:val="005E21D1"/>
    <w:rsid w:val="005E25E1"/>
    <w:rsid w:val="005E28AB"/>
    <w:rsid w:val="005E3766"/>
    <w:rsid w:val="005E3935"/>
    <w:rsid w:val="005E3B31"/>
    <w:rsid w:val="005E3E7E"/>
    <w:rsid w:val="005E3F3B"/>
    <w:rsid w:val="005E46AD"/>
    <w:rsid w:val="005E48C4"/>
    <w:rsid w:val="005E48DD"/>
    <w:rsid w:val="005E4D80"/>
    <w:rsid w:val="005E4F17"/>
    <w:rsid w:val="005E5451"/>
    <w:rsid w:val="005E5EDF"/>
    <w:rsid w:val="005E60A9"/>
    <w:rsid w:val="005E6B8B"/>
    <w:rsid w:val="005E75A6"/>
    <w:rsid w:val="005E79E4"/>
    <w:rsid w:val="005E7A14"/>
    <w:rsid w:val="005E7C5C"/>
    <w:rsid w:val="005E7DE2"/>
    <w:rsid w:val="005F0098"/>
    <w:rsid w:val="005F09FC"/>
    <w:rsid w:val="005F0C79"/>
    <w:rsid w:val="005F10B2"/>
    <w:rsid w:val="005F184A"/>
    <w:rsid w:val="005F1F85"/>
    <w:rsid w:val="005F1FD5"/>
    <w:rsid w:val="005F20DD"/>
    <w:rsid w:val="005F2842"/>
    <w:rsid w:val="005F28D2"/>
    <w:rsid w:val="005F2E5D"/>
    <w:rsid w:val="005F34B1"/>
    <w:rsid w:val="005F34B4"/>
    <w:rsid w:val="005F397C"/>
    <w:rsid w:val="005F3FC0"/>
    <w:rsid w:val="005F4388"/>
    <w:rsid w:val="005F4731"/>
    <w:rsid w:val="005F494F"/>
    <w:rsid w:val="005F4D45"/>
    <w:rsid w:val="005F57F1"/>
    <w:rsid w:val="005F5945"/>
    <w:rsid w:val="005F59F9"/>
    <w:rsid w:val="005F5E36"/>
    <w:rsid w:val="005F619E"/>
    <w:rsid w:val="005F64B9"/>
    <w:rsid w:val="005F6633"/>
    <w:rsid w:val="005F6732"/>
    <w:rsid w:val="005F6AE7"/>
    <w:rsid w:val="005F6AFC"/>
    <w:rsid w:val="005F6B03"/>
    <w:rsid w:val="005F6BFA"/>
    <w:rsid w:val="005F6C8C"/>
    <w:rsid w:val="005F6FCB"/>
    <w:rsid w:val="005F785A"/>
    <w:rsid w:val="006001F1"/>
    <w:rsid w:val="0060032B"/>
    <w:rsid w:val="00600389"/>
    <w:rsid w:val="006004BC"/>
    <w:rsid w:val="00600681"/>
    <w:rsid w:val="0060076D"/>
    <w:rsid w:val="00600B17"/>
    <w:rsid w:val="00600E61"/>
    <w:rsid w:val="006013B1"/>
    <w:rsid w:val="00601963"/>
    <w:rsid w:val="00602362"/>
    <w:rsid w:val="00602A46"/>
    <w:rsid w:val="00602D6C"/>
    <w:rsid w:val="00603252"/>
    <w:rsid w:val="0060331A"/>
    <w:rsid w:val="006034AE"/>
    <w:rsid w:val="00603697"/>
    <w:rsid w:val="00603B7C"/>
    <w:rsid w:val="00603B86"/>
    <w:rsid w:val="00603DB9"/>
    <w:rsid w:val="00603E79"/>
    <w:rsid w:val="00604189"/>
    <w:rsid w:val="006043E5"/>
    <w:rsid w:val="00604AA4"/>
    <w:rsid w:val="00604C16"/>
    <w:rsid w:val="006053A5"/>
    <w:rsid w:val="006056C8"/>
    <w:rsid w:val="006062D1"/>
    <w:rsid w:val="00606913"/>
    <w:rsid w:val="00606BA1"/>
    <w:rsid w:val="00606F01"/>
    <w:rsid w:val="00607004"/>
    <w:rsid w:val="00607548"/>
    <w:rsid w:val="00607A7C"/>
    <w:rsid w:val="00610250"/>
    <w:rsid w:val="0061106B"/>
    <w:rsid w:val="0061143F"/>
    <w:rsid w:val="006116EC"/>
    <w:rsid w:val="0061180A"/>
    <w:rsid w:val="00611F0F"/>
    <w:rsid w:val="00611F32"/>
    <w:rsid w:val="006121A5"/>
    <w:rsid w:val="006122FC"/>
    <w:rsid w:val="00612B28"/>
    <w:rsid w:val="00612E80"/>
    <w:rsid w:val="0061330B"/>
    <w:rsid w:val="00613530"/>
    <w:rsid w:val="00613953"/>
    <w:rsid w:val="00613AD9"/>
    <w:rsid w:val="006145CE"/>
    <w:rsid w:val="006149EE"/>
    <w:rsid w:val="00614C7C"/>
    <w:rsid w:val="00614E7C"/>
    <w:rsid w:val="00614EEA"/>
    <w:rsid w:val="00615151"/>
    <w:rsid w:val="006155C1"/>
    <w:rsid w:val="0061560D"/>
    <w:rsid w:val="0061589B"/>
    <w:rsid w:val="00615948"/>
    <w:rsid w:val="00615A8A"/>
    <w:rsid w:val="00615D49"/>
    <w:rsid w:val="006168A9"/>
    <w:rsid w:val="00616E85"/>
    <w:rsid w:val="006176D3"/>
    <w:rsid w:val="00617E92"/>
    <w:rsid w:val="006203C1"/>
    <w:rsid w:val="0062084D"/>
    <w:rsid w:val="00620E2B"/>
    <w:rsid w:val="006211CA"/>
    <w:rsid w:val="006216C1"/>
    <w:rsid w:val="00621EAF"/>
    <w:rsid w:val="0062239F"/>
    <w:rsid w:val="0062268C"/>
    <w:rsid w:val="00622A7B"/>
    <w:rsid w:val="00622E43"/>
    <w:rsid w:val="00623559"/>
    <w:rsid w:val="006238DF"/>
    <w:rsid w:val="00623A52"/>
    <w:rsid w:val="00623DB2"/>
    <w:rsid w:val="0062400D"/>
    <w:rsid w:val="006240B3"/>
    <w:rsid w:val="00624D5D"/>
    <w:rsid w:val="006253D4"/>
    <w:rsid w:val="00625519"/>
    <w:rsid w:val="00626024"/>
    <w:rsid w:val="00626050"/>
    <w:rsid w:val="00626525"/>
    <w:rsid w:val="006265B3"/>
    <w:rsid w:val="006265E5"/>
    <w:rsid w:val="00630FD6"/>
    <w:rsid w:val="00631047"/>
    <w:rsid w:val="006312A7"/>
    <w:rsid w:val="00631601"/>
    <w:rsid w:val="00631623"/>
    <w:rsid w:val="00631AEB"/>
    <w:rsid w:val="00632105"/>
    <w:rsid w:val="00632201"/>
    <w:rsid w:val="006335C8"/>
    <w:rsid w:val="00634033"/>
    <w:rsid w:val="006343AA"/>
    <w:rsid w:val="00634424"/>
    <w:rsid w:val="0063446C"/>
    <w:rsid w:val="00634B3D"/>
    <w:rsid w:val="00634C62"/>
    <w:rsid w:val="00634DE0"/>
    <w:rsid w:val="0063503D"/>
    <w:rsid w:val="00635F82"/>
    <w:rsid w:val="00636752"/>
    <w:rsid w:val="00637124"/>
    <w:rsid w:val="006378E0"/>
    <w:rsid w:val="0064058E"/>
    <w:rsid w:val="006408B6"/>
    <w:rsid w:val="006409BA"/>
    <w:rsid w:val="00640D4B"/>
    <w:rsid w:val="00641EE2"/>
    <w:rsid w:val="00642499"/>
    <w:rsid w:val="006430E8"/>
    <w:rsid w:val="00643183"/>
    <w:rsid w:val="006432C9"/>
    <w:rsid w:val="0064359B"/>
    <w:rsid w:val="006437F2"/>
    <w:rsid w:val="00643988"/>
    <w:rsid w:val="00643E06"/>
    <w:rsid w:val="00644B80"/>
    <w:rsid w:val="00645155"/>
    <w:rsid w:val="006451D0"/>
    <w:rsid w:val="00645B46"/>
    <w:rsid w:val="006460AD"/>
    <w:rsid w:val="006463A9"/>
    <w:rsid w:val="006468B3"/>
    <w:rsid w:val="00646B3D"/>
    <w:rsid w:val="00646B3F"/>
    <w:rsid w:val="00646E37"/>
    <w:rsid w:val="00647065"/>
    <w:rsid w:val="006472C2"/>
    <w:rsid w:val="0064731C"/>
    <w:rsid w:val="006474DE"/>
    <w:rsid w:val="0064751C"/>
    <w:rsid w:val="0064772C"/>
    <w:rsid w:val="00647C98"/>
    <w:rsid w:val="00650149"/>
    <w:rsid w:val="00650698"/>
    <w:rsid w:val="00650802"/>
    <w:rsid w:val="006519CB"/>
    <w:rsid w:val="00651E64"/>
    <w:rsid w:val="0065212E"/>
    <w:rsid w:val="00652523"/>
    <w:rsid w:val="00652D9D"/>
    <w:rsid w:val="00652F5A"/>
    <w:rsid w:val="00653013"/>
    <w:rsid w:val="006531A4"/>
    <w:rsid w:val="0065336F"/>
    <w:rsid w:val="00653A62"/>
    <w:rsid w:val="00654125"/>
    <w:rsid w:val="00654741"/>
    <w:rsid w:val="00654E13"/>
    <w:rsid w:val="00655084"/>
    <w:rsid w:val="006550A6"/>
    <w:rsid w:val="0065517F"/>
    <w:rsid w:val="0065539A"/>
    <w:rsid w:val="00655948"/>
    <w:rsid w:val="00655D79"/>
    <w:rsid w:val="006561C4"/>
    <w:rsid w:val="00656589"/>
    <w:rsid w:val="00656ED7"/>
    <w:rsid w:val="00656F1A"/>
    <w:rsid w:val="00656F5D"/>
    <w:rsid w:val="00656FE7"/>
    <w:rsid w:val="00657056"/>
    <w:rsid w:val="006570DE"/>
    <w:rsid w:val="0065714C"/>
    <w:rsid w:val="00657AD9"/>
    <w:rsid w:val="00660801"/>
    <w:rsid w:val="006608DC"/>
    <w:rsid w:val="00660C58"/>
    <w:rsid w:val="00661533"/>
    <w:rsid w:val="0066217A"/>
    <w:rsid w:val="00662361"/>
    <w:rsid w:val="00662392"/>
    <w:rsid w:val="006624AF"/>
    <w:rsid w:val="006624F4"/>
    <w:rsid w:val="006627E6"/>
    <w:rsid w:val="0066299D"/>
    <w:rsid w:val="006629BA"/>
    <w:rsid w:val="00662DC7"/>
    <w:rsid w:val="006635C0"/>
    <w:rsid w:val="00663A18"/>
    <w:rsid w:val="00663C34"/>
    <w:rsid w:val="00663EDB"/>
    <w:rsid w:val="0066480A"/>
    <w:rsid w:val="00664D5A"/>
    <w:rsid w:val="00665293"/>
    <w:rsid w:val="00665324"/>
    <w:rsid w:val="0066539C"/>
    <w:rsid w:val="00665CD2"/>
    <w:rsid w:val="00665D81"/>
    <w:rsid w:val="006662B7"/>
    <w:rsid w:val="006663A1"/>
    <w:rsid w:val="006664A0"/>
    <w:rsid w:val="00666A9E"/>
    <w:rsid w:val="00666C36"/>
    <w:rsid w:val="00666E83"/>
    <w:rsid w:val="00666F8B"/>
    <w:rsid w:val="00666FA5"/>
    <w:rsid w:val="00666FC7"/>
    <w:rsid w:val="0066726C"/>
    <w:rsid w:val="00667D9D"/>
    <w:rsid w:val="00667F99"/>
    <w:rsid w:val="006706B8"/>
    <w:rsid w:val="00670F05"/>
    <w:rsid w:val="00671A5D"/>
    <w:rsid w:val="0067211D"/>
    <w:rsid w:val="0067298C"/>
    <w:rsid w:val="0067341C"/>
    <w:rsid w:val="00673508"/>
    <w:rsid w:val="0067367F"/>
    <w:rsid w:val="00673C25"/>
    <w:rsid w:val="00673E6B"/>
    <w:rsid w:val="00673F51"/>
    <w:rsid w:val="00674852"/>
    <w:rsid w:val="00675442"/>
    <w:rsid w:val="006757AE"/>
    <w:rsid w:val="00675DCB"/>
    <w:rsid w:val="00676089"/>
    <w:rsid w:val="00676949"/>
    <w:rsid w:val="00676A8A"/>
    <w:rsid w:val="00676B82"/>
    <w:rsid w:val="00676CFA"/>
    <w:rsid w:val="00676E6E"/>
    <w:rsid w:val="00676F60"/>
    <w:rsid w:val="00677039"/>
    <w:rsid w:val="006778C4"/>
    <w:rsid w:val="00680988"/>
    <w:rsid w:val="00680C57"/>
    <w:rsid w:val="00680DCB"/>
    <w:rsid w:val="006827E8"/>
    <w:rsid w:val="00682882"/>
    <w:rsid w:val="00682AE7"/>
    <w:rsid w:val="00682E26"/>
    <w:rsid w:val="006831B3"/>
    <w:rsid w:val="006832F9"/>
    <w:rsid w:val="00683440"/>
    <w:rsid w:val="00683E01"/>
    <w:rsid w:val="006840C5"/>
    <w:rsid w:val="006857CE"/>
    <w:rsid w:val="00685F0F"/>
    <w:rsid w:val="0068601E"/>
    <w:rsid w:val="006860B3"/>
    <w:rsid w:val="0068628E"/>
    <w:rsid w:val="006862CA"/>
    <w:rsid w:val="00686E14"/>
    <w:rsid w:val="00687265"/>
    <w:rsid w:val="00687278"/>
    <w:rsid w:val="0068748F"/>
    <w:rsid w:val="00687722"/>
    <w:rsid w:val="00687A82"/>
    <w:rsid w:val="00687C99"/>
    <w:rsid w:val="00687EDA"/>
    <w:rsid w:val="006907D4"/>
    <w:rsid w:val="00690882"/>
    <w:rsid w:val="00691452"/>
    <w:rsid w:val="00691616"/>
    <w:rsid w:val="00691A38"/>
    <w:rsid w:val="00691A8B"/>
    <w:rsid w:val="006920AD"/>
    <w:rsid w:val="00692818"/>
    <w:rsid w:val="00692F57"/>
    <w:rsid w:val="0069333E"/>
    <w:rsid w:val="006934B4"/>
    <w:rsid w:val="00693852"/>
    <w:rsid w:val="00693FF1"/>
    <w:rsid w:val="00694979"/>
    <w:rsid w:val="00694C97"/>
    <w:rsid w:val="0069514D"/>
    <w:rsid w:val="0069579A"/>
    <w:rsid w:val="00695C65"/>
    <w:rsid w:val="00695D7B"/>
    <w:rsid w:val="00695EE1"/>
    <w:rsid w:val="00695FF7"/>
    <w:rsid w:val="006961F8"/>
    <w:rsid w:val="0069643E"/>
    <w:rsid w:val="00697C05"/>
    <w:rsid w:val="00697FC6"/>
    <w:rsid w:val="006A00A9"/>
    <w:rsid w:val="006A00E2"/>
    <w:rsid w:val="006A00E6"/>
    <w:rsid w:val="006A01C4"/>
    <w:rsid w:val="006A0562"/>
    <w:rsid w:val="006A0575"/>
    <w:rsid w:val="006A16CD"/>
    <w:rsid w:val="006A17F2"/>
    <w:rsid w:val="006A27E0"/>
    <w:rsid w:val="006A2BA0"/>
    <w:rsid w:val="006A2C77"/>
    <w:rsid w:val="006A3104"/>
    <w:rsid w:val="006A3205"/>
    <w:rsid w:val="006A387A"/>
    <w:rsid w:val="006A3B5B"/>
    <w:rsid w:val="006A3C35"/>
    <w:rsid w:val="006A41D8"/>
    <w:rsid w:val="006A4446"/>
    <w:rsid w:val="006A4867"/>
    <w:rsid w:val="006A4922"/>
    <w:rsid w:val="006A4D58"/>
    <w:rsid w:val="006A4DFA"/>
    <w:rsid w:val="006A5315"/>
    <w:rsid w:val="006A5444"/>
    <w:rsid w:val="006A55BA"/>
    <w:rsid w:val="006A642A"/>
    <w:rsid w:val="006A6CD6"/>
    <w:rsid w:val="006A707A"/>
    <w:rsid w:val="006A71E8"/>
    <w:rsid w:val="006A755B"/>
    <w:rsid w:val="006A7C98"/>
    <w:rsid w:val="006B05D7"/>
    <w:rsid w:val="006B1311"/>
    <w:rsid w:val="006B27E0"/>
    <w:rsid w:val="006B28AC"/>
    <w:rsid w:val="006B2905"/>
    <w:rsid w:val="006B2A38"/>
    <w:rsid w:val="006B2CAD"/>
    <w:rsid w:val="006B2D3A"/>
    <w:rsid w:val="006B3127"/>
    <w:rsid w:val="006B36CA"/>
    <w:rsid w:val="006B3CC6"/>
    <w:rsid w:val="006B4830"/>
    <w:rsid w:val="006B485F"/>
    <w:rsid w:val="006B4D86"/>
    <w:rsid w:val="006B5560"/>
    <w:rsid w:val="006B5F6F"/>
    <w:rsid w:val="006B641A"/>
    <w:rsid w:val="006B66E5"/>
    <w:rsid w:val="006B6C7F"/>
    <w:rsid w:val="006B717C"/>
    <w:rsid w:val="006B71AC"/>
    <w:rsid w:val="006B71EE"/>
    <w:rsid w:val="006B7892"/>
    <w:rsid w:val="006B79F7"/>
    <w:rsid w:val="006B7AC3"/>
    <w:rsid w:val="006B7F84"/>
    <w:rsid w:val="006C0158"/>
    <w:rsid w:val="006C0208"/>
    <w:rsid w:val="006C03B7"/>
    <w:rsid w:val="006C0583"/>
    <w:rsid w:val="006C09A0"/>
    <w:rsid w:val="006C0A97"/>
    <w:rsid w:val="006C2664"/>
    <w:rsid w:val="006C29E1"/>
    <w:rsid w:val="006C3DCF"/>
    <w:rsid w:val="006C400E"/>
    <w:rsid w:val="006C4410"/>
    <w:rsid w:val="006C46E2"/>
    <w:rsid w:val="006C49FE"/>
    <w:rsid w:val="006C5197"/>
    <w:rsid w:val="006C5589"/>
    <w:rsid w:val="006C55A0"/>
    <w:rsid w:val="006C5970"/>
    <w:rsid w:val="006C5BC0"/>
    <w:rsid w:val="006C5BCC"/>
    <w:rsid w:val="006C5F42"/>
    <w:rsid w:val="006C60F8"/>
    <w:rsid w:val="006C65A0"/>
    <w:rsid w:val="006C6821"/>
    <w:rsid w:val="006C684C"/>
    <w:rsid w:val="006C75D0"/>
    <w:rsid w:val="006C773D"/>
    <w:rsid w:val="006CBC5A"/>
    <w:rsid w:val="006D0361"/>
    <w:rsid w:val="006D07E3"/>
    <w:rsid w:val="006D0A94"/>
    <w:rsid w:val="006D0AA7"/>
    <w:rsid w:val="006D1308"/>
    <w:rsid w:val="006D16F8"/>
    <w:rsid w:val="006D1C18"/>
    <w:rsid w:val="006D27B1"/>
    <w:rsid w:val="006D28F5"/>
    <w:rsid w:val="006D292C"/>
    <w:rsid w:val="006D29B9"/>
    <w:rsid w:val="006D3187"/>
    <w:rsid w:val="006D34C2"/>
    <w:rsid w:val="006D39DF"/>
    <w:rsid w:val="006D3E6B"/>
    <w:rsid w:val="006D40A2"/>
    <w:rsid w:val="006D415F"/>
    <w:rsid w:val="006D461B"/>
    <w:rsid w:val="006D4DDF"/>
    <w:rsid w:val="006D6048"/>
    <w:rsid w:val="006D60E5"/>
    <w:rsid w:val="006D6195"/>
    <w:rsid w:val="006D6685"/>
    <w:rsid w:val="006D6795"/>
    <w:rsid w:val="006D6BCE"/>
    <w:rsid w:val="006D6E18"/>
    <w:rsid w:val="006D6E56"/>
    <w:rsid w:val="006D73E8"/>
    <w:rsid w:val="006D779F"/>
    <w:rsid w:val="006D7868"/>
    <w:rsid w:val="006E02D1"/>
    <w:rsid w:val="006E03D3"/>
    <w:rsid w:val="006E0550"/>
    <w:rsid w:val="006E0C6B"/>
    <w:rsid w:val="006E1781"/>
    <w:rsid w:val="006E1975"/>
    <w:rsid w:val="006E1DFC"/>
    <w:rsid w:val="006E2BEC"/>
    <w:rsid w:val="006E3509"/>
    <w:rsid w:val="006E3527"/>
    <w:rsid w:val="006E3618"/>
    <w:rsid w:val="006E3BF3"/>
    <w:rsid w:val="006E3D03"/>
    <w:rsid w:val="006E4097"/>
    <w:rsid w:val="006E4C1E"/>
    <w:rsid w:val="006E526E"/>
    <w:rsid w:val="006E59A7"/>
    <w:rsid w:val="006E5DE5"/>
    <w:rsid w:val="006E6473"/>
    <w:rsid w:val="006E6A65"/>
    <w:rsid w:val="006E6C00"/>
    <w:rsid w:val="006E6D89"/>
    <w:rsid w:val="006E6FF8"/>
    <w:rsid w:val="006E7099"/>
    <w:rsid w:val="006E770B"/>
    <w:rsid w:val="006E7ACC"/>
    <w:rsid w:val="006F004E"/>
    <w:rsid w:val="006F09C5"/>
    <w:rsid w:val="006F0B1F"/>
    <w:rsid w:val="006F0EF0"/>
    <w:rsid w:val="006F0FD9"/>
    <w:rsid w:val="006F128D"/>
    <w:rsid w:val="006F145A"/>
    <w:rsid w:val="006F182C"/>
    <w:rsid w:val="006F18CF"/>
    <w:rsid w:val="006F1E24"/>
    <w:rsid w:val="006F21DE"/>
    <w:rsid w:val="006F2617"/>
    <w:rsid w:val="006F2632"/>
    <w:rsid w:val="006F2D03"/>
    <w:rsid w:val="006F2E4D"/>
    <w:rsid w:val="006F30EE"/>
    <w:rsid w:val="006F4131"/>
    <w:rsid w:val="006F42AE"/>
    <w:rsid w:val="006F4B1F"/>
    <w:rsid w:val="006F5202"/>
    <w:rsid w:val="006F5B70"/>
    <w:rsid w:val="006F5D95"/>
    <w:rsid w:val="006F5F1B"/>
    <w:rsid w:val="006F60EE"/>
    <w:rsid w:val="006F6288"/>
    <w:rsid w:val="006F6BA6"/>
    <w:rsid w:val="006F79E6"/>
    <w:rsid w:val="006F7C92"/>
    <w:rsid w:val="00700011"/>
    <w:rsid w:val="007000A7"/>
    <w:rsid w:val="00700F0A"/>
    <w:rsid w:val="00701154"/>
    <w:rsid w:val="007015F5"/>
    <w:rsid w:val="00701F02"/>
    <w:rsid w:val="007023ED"/>
    <w:rsid w:val="007027B9"/>
    <w:rsid w:val="00702DEE"/>
    <w:rsid w:val="00703040"/>
    <w:rsid w:val="0070337C"/>
    <w:rsid w:val="007034CC"/>
    <w:rsid w:val="007034FE"/>
    <w:rsid w:val="00703836"/>
    <w:rsid w:val="00703A43"/>
    <w:rsid w:val="0070415F"/>
    <w:rsid w:val="0070488E"/>
    <w:rsid w:val="007049AE"/>
    <w:rsid w:val="00705883"/>
    <w:rsid w:val="00705C6D"/>
    <w:rsid w:val="00705E6B"/>
    <w:rsid w:val="007063EC"/>
    <w:rsid w:val="0070664A"/>
    <w:rsid w:val="00706676"/>
    <w:rsid w:val="00706D3A"/>
    <w:rsid w:val="0070789B"/>
    <w:rsid w:val="007079EC"/>
    <w:rsid w:val="00707B49"/>
    <w:rsid w:val="00707DBD"/>
    <w:rsid w:val="00707EE8"/>
    <w:rsid w:val="00710467"/>
    <w:rsid w:val="007106CA"/>
    <w:rsid w:val="00710700"/>
    <w:rsid w:val="00711439"/>
    <w:rsid w:val="007115B6"/>
    <w:rsid w:val="00711F73"/>
    <w:rsid w:val="0071282D"/>
    <w:rsid w:val="007128AC"/>
    <w:rsid w:val="00713415"/>
    <w:rsid w:val="0071360E"/>
    <w:rsid w:val="0071390C"/>
    <w:rsid w:val="00713F15"/>
    <w:rsid w:val="007145DF"/>
    <w:rsid w:val="00714606"/>
    <w:rsid w:val="00716592"/>
    <w:rsid w:val="00716600"/>
    <w:rsid w:val="007168F2"/>
    <w:rsid w:val="00716C2C"/>
    <w:rsid w:val="00716DC5"/>
    <w:rsid w:val="0071702C"/>
    <w:rsid w:val="00717256"/>
    <w:rsid w:val="007172FE"/>
    <w:rsid w:val="007178B7"/>
    <w:rsid w:val="00717CA9"/>
    <w:rsid w:val="00717EAD"/>
    <w:rsid w:val="00720260"/>
    <w:rsid w:val="00720796"/>
    <w:rsid w:val="00720C3B"/>
    <w:rsid w:val="00720D0A"/>
    <w:rsid w:val="00720F44"/>
    <w:rsid w:val="00721327"/>
    <w:rsid w:val="00721341"/>
    <w:rsid w:val="00721457"/>
    <w:rsid w:val="007216F7"/>
    <w:rsid w:val="00721800"/>
    <w:rsid w:val="00721F7D"/>
    <w:rsid w:val="00721FE2"/>
    <w:rsid w:val="0072257E"/>
    <w:rsid w:val="00722AFD"/>
    <w:rsid w:val="00723C7B"/>
    <w:rsid w:val="007248F6"/>
    <w:rsid w:val="00725240"/>
    <w:rsid w:val="00725723"/>
    <w:rsid w:val="00725910"/>
    <w:rsid w:val="00725D14"/>
    <w:rsid w:val="00726AC3"/>
    <w:rsid w:val="00726D64"/>
    <w:rsid w:val="007274F7"/>
    <w:rsid w:val="00727807"/>
    <w:rsid w:val="0072E622"/>
    <w:rsid w:val="007301C2"/>
    <w:rsid w:val="00731256"/>
    <w:rsid w:val="007312A1"/>
    <w:rsid w:val="00731AF7"/>
    <w:rsid w:val="00731E6D"/>
    <w:rsid w:val="00731EB1"/>
    <w:rsid w:val="007330B1"/>
    <w:rsid w:val="00733524"/>
    <w:rsid w:val="00733528"/>
    <w:rsid w:val="00733787"/>
    <w:rsid w:val="007337C6"/>
    <w:rsid w:val="00733D41"/>
    <w:rsid w:val="0073481F"/>
    <w:rsid w:val="00734C3D"/>
    <w:rsid w:val="007350B1"/>
    <w:rsid w:val="007355C3"/>
    <w:rsid w:val="0073561C"/>
    <w:rsid w:val="007356C8"/>
    <w:rsid w:val="00735760"/>
    <w:rsid w:val="00735F02"/>
    <w:rsid w:val="0073601E"/>
    <w:rsid w:val="00736FCE"/>
    <w:rsid w:val="007376BC"/>
    <w:rsid w:val="007378D2"/>
    <w:rsid w:val="00740353"/>
    <w:rsid w:val="00740846"/>
    <w:rsid w:val="00740889"/>
    <w:rsid w:val="00741181"/>
    <w:rsid w:val="007414F3"/>
    <w:rsid w:val="007416E9"/>
    <w:rsid w:val="00741C6C"/>
    <w:rsid w:val="007425C3"/>
    <w:rsid w:val="00742A55"/>
    <w:rsid w:val="00742AE5"/>
    <w:rsid w:val="007432B1"/>
    <w:rsid w:val="007436C3"/>
    <w:rsid w:val="007437E2"/>
    <w:rsid w:val="00743AD5"/>
    <w:rsid w:val="00743CD6"/>
    <w:rsid w:val="00744061"/>
    <w:rsid w:val="00744C38"/>
    <w:rsid w:val="00745209"/>
    <w:rsid w:val="007459CB"/>
    <w:rsid w:val="00745ACF"/>
    <w:rsid w:val="00745DBD"/>
    <w:rsid w:val="0074720C"/>
    <w:rsid w:val="0074739E"/>
    <w:rsid w:val="00747578"/>
    <w:rsid w:val="00747DFA"/>
    <w:rsid w:val="00750BD5"/>
    <w:rsid w:val="00750EFB"/>
    <w:rsid w:val="00751479"/>
    <w:rsid w:val="00751649"/>
    <w:rsid w:val="00751B21"/>
    <w:rsid w:val="00751BB3"/>
    <w:rsid w:val="00751E67"/>
    <w:rsid w:val="00752017"/>
    <w:rsid w:val="007521B2"/>
    <w:rsid w:val="0075226F"/>
    <w:rsid w:val="0075243D"/>
    <w:rsid w:val="007525CB"/>
    <w:rsid w:val="00752E48"/>
    <w:rsid w:val="00752F18"/>
    <w:rsid w:val="00753911"/>
    <w:rsid w:val="00753E54"/>
    <w:rsid w:val="007544C9"/>
    <w:rsid w:val="007546DA"/>
    <w:rsid w:val="007547BB"/>
    <w:rsid w:val="007550B1"/>
    <w:rsid w:val="0075543B"/>
    <w:rsid w:val="00755839"/>
    <w:rsid w:val="00755C30"/>
    <w:rsid w:val="0075608D"/>
    <w:rsid w:val="00756278"/>
    <w:rsid w:val="00756653"/>
    <w:rsid w:val="00756E75"/>
    <w:rsid w:val="0075705B"/>
    <w:rsid w:val="00757501"/>
    <w:rsid w:val="007575A0"/>
    <w:rsid w:val="0075773C"/>
    <w:rsid w:val="007577A8"/>
    <w:rsid w:val="00757AEE"/>
    <w:rsid w:val="00757C21"/>
    <w:rsid w:val="00757E8F"/>
    <w:rsid w:val="007603CC"/>
    <w:rsid w:val="00760C97"/>
    <w:rsid w:val="00760CB1"/>
    <w:rsid w:val="007613CE"/>
    <w:rsid w:val="00761FA8"/>
    <w:rsid w:val="0076235E"/>
    <w:rsid w:val="00762FF7"/>
    <w:rsid w:val="00763830"/>
    <w:rsid w:val="007639A3"/>
    <w:rsid w:val="00763EAA"/>
    <w:rsid w:val="0076400E"/>
    <w:rsid w:val="00764454"/>
    <w:rsid w:val="00764627"/>
    <w:rsid w:val="00764649"/>
    <w:rsid w:val="00764BC1"/>
    <w:rsid w:val="00764CCD"/>
    <w:rsid w:val="00764CD8"/>
    <w:rsid w:val="00764F59"/>
    <w:rsid w:val="00765427"/>
    <w:rsid w:val="00765E65"/>
    <w:rsid w:val="00766049"/>
    <w:rsid w:val="0076652D"/>
    <w:rsid w:val="00766850"/>
    <w:rsid w:val="0076690A"/>
    <w:rsid w:val="00766E92"/>
    <w:rsid w:val="0077028A"/>
    <w:rsid w:val="007707FB"/>
    <w:rsid w:val="00771040"/>
    <w:rsid w:val="00771AB8"/>
    <w:rsid w:val="0077257F"/>
    <w:rsid w:val="007728A8"/>
    <w:rsid w:val="0077363D"/>
    <w:rsid w:val="00773CB5"/>
    <w:rsid w:val="00773D40"/>
    <w:rsid w:val="00774243"/>
    <w:rsid w:val="007745AD"/>
    <w:rsid w:val="00774706"/>
    <w:rsid w:val="00774B69"/>
    <w:rsid w:val="00774D28"/>
    <w:rsid w:val="00774F85"/>
    <w:rsid w:val="00775378"/>
    <w:rsid w:val="007757F3"/>
    <w:rsid w:val="007762C9"/>
    <w:rsid w:val="0077641F"/>
    <w:rsid w:val="00776854"/>
    <w:rsid w:val="00776990"/>
    <w:rsid w:val="00777728"/>
    <w:rsid w:val="0077782F"/>
    <w:rsid w:val="00777B1E"/>
    <w:rsid w:val="00777FC2"/>
    <w:rsid w:val="007809AF"/>
    <w:rsid w:val="00781131"/>
    <w:rsid w:val="00781378"/>
    <w:rsid w:val="00781567"/>
    <w:rsid w:val="0078207A"/>
    <w:rsid w:val="0078207D"/>
    <w:rsid w:val="00782C7F"/>
    <w:rsid w:val="00782F29"/>
    <w:rsid w:val="007833A0"/>
    <w:rsid w:val="00783C07"/>
    <w:rsid w:val="00783C52"/>
    <w:rsid w:val="0078412C"/>
    <w:rsid w:val="0078422A"/>
    <w:rsid w:val="00784386"/>
    <w:rsid w:val="007851F5"/>
    <w:rsid w:val="007853A7"/>
    <w:rsid w:val="00785838"/>
    <w:rsid w:val="00786226"/>
    <w:rsid w:val="00786416"/>
    <w:rsid w:val="00787368"/>
    <w:rsid w:val="007873D5"/>
    <w:rsid w:val="00787446"/>
    <w:rsid w:val="00787541"/>
    <w:rsid w:val="00790012"/>
    <w:rsid w:val="00791222"/>
    <w:rsid w:val="00791352"/>
    <w:rsid w:val="00791ABE"/>
    <w:rsid w:val="0079209E"/>
    <w:rsid w:val="0079226D"/>
    <w:rsid w:val="00792CF2"/>
    <w:rsid w:val="00793792"/>
    <w:rsid w:val="00793C2A"/>
    <w:rsid w:val="0079488E"/>
    <w:rsid w:val="00794E2D"/>
    <w:rsid w:val="00795177"/>
    <w:rsid w:val="00795298"/>
    <w:rsid w:val="0079548C"/>
    <w:rsid w:val="0079586F"/>
    <w:rsid w:val="00795A08"/>
    <w:rsid w:val="00795A6E"/>
    <w:rsid w:val="00795A7F"/>
    <w:rsid w:val="00795C7C"/>
    <w:rsid w:val="00795FB4"/>
    <w:rsid w:val="0079618A"/>
    <w:rsid w:val="00796A16"/>
    <w:rsid w:val="00796BF5"/>
    <w:rsid w:val="00797469"/>
    <w:rsid w:val="00797600"/>
    <w:rsid w:val="00797B24"/>
    <w:rsid w:val="007A0913"/>
    <w:rsid w:val="007A091A"/>
    <w:rsid w:val="007A0A1A"/>
    <w:rsid w:val="007A0A88"/>
    <w:rsid w:val="007A1AAE"/>
    <w:rsid w:val="007A1D59"/>
    <w:rsid w:val="007A1DF8"/>
    <w:rsid w:val="007A1F98"/>
    <w:rsid w:val="007A2881"/>
    <w:rsid w:val="007A2CC6"/>
    <w:rsid w:val="007A2FFA"/>
    <w:rsid w:val="007A3B00"/>
    <w:rsid w:val="007A3BA1"/>
    <w:rsid w:val="007A4171"/>
    <w:rsid w:val="007A47FB"/>
    <w:rsid w:val="007A4904"/>
    <w:rsid w:val="007A4FFF"/>
    <w:rsid w:val="007A59B1"/>
    <w:rsid w:val="007A6C31"/>
    <w:rsid w:val="007A7634"/>
    <w:rsid w:val="007A7DA8"/>
    <w:rsid w:val="007A7DAC"/>
    <w:rsid w:val="007B05F4"/>
    <w:rsid w:val="007B088F"/>
    <w:rsid w:val="007B0B5C"/>
    <w:rsid w:val="007B18E9"/>
    <w:rsid w:val="007B1919"/>
    <w:rsid w:val="007B1A1C"/>
    <w:rsid w:val="007B1D95"/>
    <w:rsid w:val="007B1DB5"/>
    <w:rsid w:val="007B21F6"/>
    <w:rsid w:val="007B28D8"/>
    <w:rsid w:val="007B29BD"/>
    <w:rsid w:val="007B2BFA"/>
    <w:rsid w:val="007B2E89"/>
    <w:rsid w:val="007B37C8"/>
    <w:rsid w:val="007B3836"/>
    <w:rsid w:val="007B3B89"/>
    <w:rsid w:val="007B4091"/>
    <w:rsid w:val="007B4865"/>
    <w:rsid w:val="007B4914"/>
    <w:rsid w:val="007B4943"/>
    <w:rsid w:val="007B49DA"/>
    <w:rsid w:val="007B4B6C"/>
    <w:rsid w:val="007B59F1"/>
    <w:rsid w:val="007B5A2F"/>
    <w:rsid w:val="007B5ED1"/>
    <w:rsid w:val="007B6181"/>
    <w:rsid w:val="007B6648"/>
    <w:rsid w:val="007B6FC2"/>
    <w:rsid w:val="007C002E"/>
    <w:rsid w:val="007C0412"/>
    <w:rsid w:val="007C06C5"/>
    <w:rsid w:val="007C0B29"/>
    <w:rsid w:val="007C0D27"/>
    <w:rsid w:val="007C10BA"/>
    <w:rsid w:val="007C1700"/>
    <w:rsid w:val="007C178D"/>
    <w:rsid w:val="007C1C59"/>
    <w:rsid w:val="007C2447"/>
    <w:rsid w:val="007C2D89"/>
    <w:rsid w:val="007C2E54"/>
    <w:rsid w:val="007C3A55"/>
    <w:rsid w:val="007C4489"/>
    <w:rsid w:val="007C4CDF"/>
    <w:rsid w:val="007C52A2"/>
    <w:rsid w:val="007C5366"/>
    <w:rsid w:val="007C5BE0"/>
    <w:rsid w:val="007C6274"/>
    <w:rsid w:val="007C6878"/>
    <w:rsid w:val="007C69EA"/>
    <w:rsid w:val="007C6B60"/>
    <w:rsid w:val="007C6FF6"/>
    <w:rsid w:val="007C7509"/>
    <w:rsid w:val="007C765F"/>
    <w:rsid w:val="007C77DA"/>
    <w:rsid w:val="007C7B00"/>
    <w:rsid w:val="007D0151"/>
    <w:rsid w:val="007D0298"/>
    <w:rsid w:val="007D171C"/>
    <w:rsid w:val="007D1962"/>
    <w:rsid w:val="007D1E20"/>
    <w:rsid w:val="007D2167"/>
    <w:rsid w:val="007D273D"/>
    <w:rsid w:val="007D27E2"/>
    <w:rsid w:val="007D2CF8"/>
    <w:rsid w:val="007D328A"/>
    <w:rsid w:val="007D3633"/>
    <w:rsid w:val="007D3AD2"/>
    <w:rsid w:val="007D3BBF"/>
    <w:rsid w:val="007D4290"/>
    <w:rsid w:val="007D4623"/>
    <w:rsid w:val="007D4911"/>
    <w:rsid w:val="007D4B4E"/>
    <w:rsid w:val="007D4BD8"/>
    <w:rsid w:val="007D4C1E"/>
    <w:rsid w:val="007D5063"/>
    <w:rsid w:val="007D50C6"/>
    <w:rsid w:val="007D525D"/>
    <w:rsid w:val="007D53C9"/>
    <w:rsid w:val="007D54FA"/>
    <w:rsid w:val="007D6056"/>
    <w:rsid w:val="007D6087"/>
    <w:rsid w:val="007D6660"/>
    <w:rsid w:val="007D6933"/>
    <w:rsid w:val="007D720D"/>
    <w:rsid w:val="007D7680"/>
    <w:rsid w:val="007D7BE0"/>
    <w:rsid w:val="007D7F3E"/>
    <w:rsid w:val="007D7FA5"/>
    <w:rsid w:val="007E028B"/>
    <w:rsid w:val="007E066D"/>
    <w:rsid w:val="007E0802"/>
    <w:rsid w:val="007E0AA4"/>
    <w:rsid w:val="007E0D7A"/>
    <w:rsid w:val="007E0DD2"/>
    <w:rsid w:val="007E0E05"/>
    <w:rsid w:val="007E13ED"/>
    <w:rsid w:val="007E1612"/>
    <w:rsid w:val="007E174B"/>
    <w:rsid w:val="007E17EA"/>
    <w:rsid w:val="007E1AFD"/>
    <w:rsid w:val="007E1DA2"/>
    <w:rsid w:val="007E23F8"/>
    <w:rsid w:val="007E27DB"/>
    <w:rsid w:val="007E29CE"/>
    <w:rsid w:val="007E2DC8"/>
    <w:rsid w:val="007E3174"/>
    <w:rsid w:val="007E320D"/>
    <w:rsid w:val="007E33C2"/>
    <w:rsid w:val="007E423F"/>
    <w:rsid w:val="007E596C"/>
    <w:rsid w:val="007E5F08"/>
    <w:rsid w:val="007E6060"/>
    <w:rsid w:val="007E62B3"/>
    <w:rsid w:val="007E6D9A"/>
    <w:rsid w:val="007E7526"/>
    <w:rsid w:val="007E78B1"/>
    <w:rsid w:val="007E7A98"/>
    <w:rsid w:val="007E7D6A"/>
    <w:rsid w:val="007EA00A"/>
    <w:rsid w:val="007F010D"/>
    <w:rsid w:val="007F02F4"/>
    <w:rsid w:val="007F09F0"/>
    <w:rsid w:val="007F0A03"/>
    <w:rsid w:val="007F0ABE"/>
    <w:rsid w:val="007F12FA"/>
    <w:rsid w:val="007F14F3"/>
    <w:rsid w:val="007F1AB1"/>
    <w:rsid w:val="007F1E4B"/>
    <w:rsid w:val="007F2595"/>
    <w:rsid w:val="007F28D2"/>
    <w:rsid w:val="007F36EF"/>
    <w:rsid w:val="007F3A37"/>
    <w:rsid w:val="007F4379"/>
    <w:rsid w:val="007F482F"/>
    <w:rsid w:val="007F4AF8"/>
    <w:rsid w:val="007F4F81"/>
    <w:rsid w:val="007F5217"/>
    <w:rsid w:val="007F5250"/>
    <w:rsid w:val="007F54A0"/>
    <w:rsid w:val="007F555A"/>
    <w:rsid w:val="007F5575"/>
    <w:rsid w:val="007F57D8"/>
    <w:rsid w:val="007F590B"/>
    <w:rsid w:val="007F5951"/>
    <w:rsid w:val="007F5CC7"/>
    <w:rsid w:val="007F673C"/>
    <w:rsid w:val="007F698A"/>
    <w:rsid w:val="007F6D73"/>
    <w:rsid w:val="007F7145"/>
    <w:rsid w:val="007F73A6"/>
    <w:rsid w:val="007F7EB5"/>
    <w:rsid w:val="008002E7"/>
    <w:rsid w:val="00801308"/>
    <w:rsid w:val="00801673"/>
    <w:rsid w:val="008017D4"/>
    <w:rsid w:val="00802261"/>
    <w:rsid w:val="0080231E"/>
    <w:rsid w:val="00802372"/>
    <w:rsid w:val="008023EB"/>
    <w:rsid w:val="00802AF4"/>
    <w:rsid w:val="00802B12"/>
    <w:rsid w:val="00802FD9"/>
    <w:rsid w:val="0080320D"/>
    <w:rsid w:val="00803642"/>
    <w:rsid w:val="00803AC5"/>
    <w:rsid w:val="00803E0A"/>
    <w:rsid w:val="00803FB2"/>
    <w:rsid w:val="00804148"/>
    <w:rsid w:val="008048B2"/>
    <w:rsid w:val="00804B8A"/>
    <w:rsid w:val="00804DAC"/>
    <w:rsid w:val="00804E8F"/>
    <w:rsid w:val="00805183"/>
    <w:rsid w:val="0080581B"/>
    <w:rsid w:val="00805CD0"/>
    <w:rsid w:val="00805F9D"/>
    <w:rsid w:val="0080641D"/>
    <w:rsid w:val="008069C9"/>
    <w:rsid w:val="00806BD0"/>
    <w:rsid w:val="00807182"/>
    <w:rsid w:val="008072B6"/>
    <w:rsid w:val="00807394"/>
    <w:rsid w:val="008074A3"/>
    <w:rsid w:val="00807F74"/>
    <w:rsid w:val="0080C370"/>
    <w:rsid w:val="00810199"/>
    <w:rsid w:val="00810A21"/>
    <w:rsid w:val="00810C7E"/>
    <w:rsid w:val="00810CFD"/>
    <w:rsid w:val="00810EBB"/>
    <w:rsid w:val="00811054"/>
    <w:rsid w:val="00811A99"/>
    <w:rsid w:val="0081253E"/>
    <w:rsid w:val="00812623"/>
    <w:rsid w:val="0081265A"/>
    <w:rsid w:val="0081293C"/>
    <w:rsid w:val="00812CAE"/>
    <w:rsid w:val="00812E0B"/>
    <w:rsid w:val="00813054"/>
    <w:rsid w:val="008130BF"/>
    <w:rsid w:val="00813245"/>
    <w:rsid w:val="0081324D"/>
    <w:rsid w:val="008134D1"/>
    <w:rsid w:val="0081351D"/>
    <w:rsid w:val="0081369B"/>
    <w:rsid w:val="0081390E"/>
    <w:rsid w:val="00813FFF"/>
    <w:rsid w:val="00815312"/>
    <w:rsid w:val="00815608"/>
    <w:rsid w:val="008156E5"/>
    <w:rsid w:val="008159E6"/>
    <w:rsid w:val="00815A36"/>
    <w:rsid w:val="00816003"/>
    <w:rsid w:val="0081613E"/>
    <w:rsid w:val="008163FC"/>
    <w:rsid w:val="008168B8"/>
    <w:rsid w:val="00816904"/>
    <w:rsid w:val="00816E0B"/>
    <w:rsid w:val="00817457"/>
    <w:rsid w:val="00817BEF"/>
    <w:rsid w:val="0082018B"/>
    <w:rsid w:val="00820445"/>
    <w:rsid w:val="008216B7"/>
    <w:rsid w:val="00821FA0"/>
    <w:rsid w:val="00823041"/>
    <w:rsid w:val="008237E9"/>
    <w:rsid w:val="00823A34"/>
    <w:rsid w:val="00823B5C"/>
    <w:rsid w:val="00823E65"/>
    <w:rsid w:val="00824008"/>
    <w:rsid w:val="0082462E"/>
    <w:rsid w:val="00824802"/>
    <w:rsid w:val="00824D0B"/>
    <w:rsid w:val="008253B5"/>
    <w:rsid w:val="00825537"/>
    <w:rsid w:val="00825D88"/>
    <w:rsid w:val="00826478"/>
    <w:rsid w:val="00826D16"/>
    <w:rsid w:val="00826EF6"/>
    <w:rsid w:val="008270EF"/>
    <w:rsid w:val="008279FC"/>
    <w:rsid w:val="0083003D"/>
    <w:rsid w:val="00830A84"/>
    <w:rsid w:val="00830E85"/>
    <w:rsid w:val="0083115D"/>
    <w:rsid w:val="008311EF"/>
    <w:rsid w:val="00831578"/>
    <w:rsid w:val="00831721"/>
    <w:rsid w:val="008317AA"/>
    <w:rsid w:val="00831BD6"/>
    <w:rsid w:val="00831FA8"/>
    <w:rsid w:val="0083205F"/>
    <w:rsid w:val="00833FBE"/>
    <w:rsid w:val="0083407B"/>
    <w:rsid w:val="00834163"/>
    <w:rsid w:val="00834312"/>
    <w:rsid w:val="00834D9B"/>
    <w:rsid w:val="00835098"/>
    <w:rsid w:val="00835CF7"/>
    <w:rsid w:val="00835F55"/>
    <w:rsid w:val="008361C6"/>
    <w:rsid w:val="0083627F"/>
    <w:rsid w:val="008362F0"/>
    <w:rsid w:val="00836AFC"/>
    <w:rsid w:val="008376FF"/>
    <w:rsid w:val="008377AC"/>
    <w:rsid w:val="00837BB7"/>
    <w:rsid w:val="00840108"/>
    <w:rsid w:val="00840880"/>
    <w:rsid w:val="00840D18"/>
    <w:rsid w:val="00841021"/>
    <w:rsid w:val="00841208"/>
    <w:rsid w:val="00841596"/>
    <w:rsid w:val="008415F1"/>
    <w:rsid w:val="00841622"/>
    <w:rsid w:val="00841827"/>
    <w:rsid w:val="008421F6"/>
    <w:rsid w:val="008423F4"/>
    <w:rsid w:val="008428F9"/>
    <w:rsid w:val="00842CCA"/>
    <w:rsid w:val="00842DA1"/>
    <w:rsid w:val="008447B4"/>
    <w:rsid w:val="008452FA"/>
    <w:rsid w:val="00845A8D"/>
    <w:rsid w:val="00845CDE"/>
    <w:rsid w:val="00845E5B"/>
    <w:rsid w:val="00846E37"/>
    <w:rsid w:val="00846F5A"/>
    <w:rsid w:val="00847704"/>
    <w:rsid w:val="0084783B"/>
    <w:rsid w:val="0084792D"/>
    <w:rsid w:val="008508AF"/>
    <w:rsid w:val="00850BB9"/>
    <w:rsid w:val="00850FB8"/>
    <w:rsid w:val="0085118C"/>
    <w:rsid w:val="008514CC"/>
    <w:rsid w:val="00852BAB"/>
    <w:rsid w:val="00852DD5"/>
    <w:rsid w:val="00852E1A"/>
    <w:rsid w:val="0085325C"/>
    <w:rsid w:val="0085358E"/>
    <w:rsid w:val="008536E4"/>
    <w:rsid w:val="008537FC"/>
    <w:rsid w:val="00853CA1"/>
    <w:rsid w:val="00853CE6"/>
    <w:rsid w:val="00854B19"/>
    <w:rsid w:val="00854BE2"/>
    <w:rsid w:val="00854D76"/>
    <w:rsid w:val="00854D7D"/>
    <w:rsid w:val="00855191"/>
    <w:rsid w:val="00855215"/>
    <w:rsid w:val="008559C6"/>
    <w:rsid w:val="00856E4C"/>
    <w:rsid w:val="008600E1"/>
    <w:rsid w:val="008603D2"/>
    <w:rsid w:val="008611A7"/>
    <w:rsid w:val="00861C32"/>
    <w:rsid w:val="00862186"/>
    <w:rsid w:val="008622B4"/>
    <w:rsid w:val="00862600"/>
    <w:rsid w:val="00862BD3"/>
    <w:rsid w:val="00862D5D"/>
    <w:rsid w:val="008633A0"/>
    <w:rsid w:val="00863E1D"/>
    <w:rsid w:val="008640A8"/>
    <w:rsid w:val="008641C5"/>
    <w:rsid w:val="008643A7"/>
    <w:rsid w:val="00864544"/>
    <w:rsid w:val="00864736"/>
    <w:rsid w:val="00864E95"/>
    <w:rsid w:val="00866CD0"/>
    <w:rsid w:val="00866D2D"/>
    <w:rsid w:val="00866E1D"/>
    <w:rsid w:val="008670AB"/>
    <w:rsid w:val="0086711A"/>
    <w:rsid w:val="00867777"/>
    <w:rsid w:val="00870430"/>
    <w:rsid w:val="0087049E"/>
    <w:rsid w:val="00870528"/>
    <w:rsid w:val="0087072A"/>
    <w:rsid w:val="0087077F"/>
    <w:rsid w:val="0087093B"/>
    <w:rsid w:val="00870D40"/>
    <w:rsid w:val="00870FC7"/>
    <w:rsid w:val="00871A87"/>
    <w:rsid w:val="008727D8"/>
    <w:rsid w:val="00872F2C"/>
    <w:rsid w:val="008730CA"/>
    <w:rsid w:val="00873399"/>
    <w:rsid w:val="008734B4"/>
    <w:rsid w:val="00873E1E"/>
    <w:rsid w:val="0087436A"/>
    <w:rsid w:val="008743D3"/>
    <w:rsid w:val="00874407"/>
    <w:rsid w:val="008748F2"/>
    <w:rsid w:val="00874BD3"/>
    <w:rsid w:val="00875733"/>
    <w:rsid w:val="00875944"/>
    <w:rsid w:val="00875A5B"/>
    <w:rsid w:val="00875D4E"/>
    <w:rsid w:val="00876452"/>
    <w:rsid w:val="0087676A"/>
    <w:rsid w:val="00877055"/>
    <w:rsid w:val="0087716B"/>
    <w:rsid w:val="00877197"/>
    <w:rsid w:val="008776D0"/>
    <w:rsid w:val="00877824"/>
    <w:rsid w:val="00877CB1"/>
    <w:rsid w:val="00880048"/>
    <w:rsid w:val="0088023B"/>
    <w:rsid w:val="008805AE"/>
    <w:rsid w:val="00880DED"/>
    <w:rsid w:val="00880F60"/>
    <w:rsid w:val="00882489"/>
    <w:rsid w:val="0088291E"/>
    <w:rsid w:val="00883079"/>
    <w:rsid w:val="0088339C"/>
    <w:rsid w:val="008835FD"/>
    <w:rsid w:val="00883A74"/>
    <w:rsid w:val="00883BC2"/>
    <w:rsid w:val="00884744"/>
    <w:rsid w:val="00884C9C"/>
    <w:rsid w:val="00885C21"/>
    <w:rsid w:val="00885F63"/>
    <w:rsid w:val="00886588"/>
    <w:rsid w:val="008865C7"/>
    <w:rsid w:val="008869D9"/>
    <w:rsid w:val="00886AC3"/>
    <w:rsid w:val="008872C5"/>
    <w:rsid w:val="008874B1"/>
    <w:rsid w:val="0088766E"/>
    <w:rsid w:val="00887FAD"/>
    <w:rsid w:val="0089016E"/>
    <w:rsid w:val="008903E6"/>
    <w:rsid w:val="0089055B"/>
    <w:rsid w:val="00890948"/>
    <w:rsid w:val="00891273"/>
    <w:rsid w:val="008912BC"/>
    <w:rsid w:val="00891D44"/>
    <w:rsid w:val="00892058"/>
    <w:rsid w:val="00892087"/>
    <w:rsid w:val="0089280B"/>
    <w:rsid w:val="00892A90"/>
    <w:rsid w:val="00892C72"/>
    <w:rsid w:val="00892C9A"/>
    <w:rsid w:val="0089309B"/>
    <w:rsid w:val="0089394D"/>
    <w:rsid w:val="00893B40"/>
    <w:rsid w:val="00893EE7"/>
    <w:rsid w:val="00894203"/>
    <w:rsid w:val="00894356"/>
    <w:rsid w:val="0089437F"/>
    <w:rsid w:val="00894BED"/>
    <w:rsid w:val="00894DE8"/>
    <w:rsid w:val="00895435"/>
    <w:rsid w:val="00895545"/>
    <w:rsid w:val="00895830"/>
    <w:rsid w:val="008958CB"/>
    <w:rsid w:val="00895914"/>
    <w:rsid w:val="0089592A"/>
    <w:rsid w:val="00895D80"/>
    <w:rsid w:val="00896337"/>
    <w:rsid w:val="0089677D"/>
    <w:rsid w:val="00896CA0"/>
    <w:rsid w:val="0089711E"/>
    <w:rsid w:val="008979C4"/>
    <w:rsid w:val="00897AD8"/>
    <w:rsid w:val="008A0242"/>
    <w:rsid w:val="008A057D"/>
    <w:rsid w:val="008A096C"/>
    <w:rsid w:val="008A0AE6"/>
    <w:rsid w:val="008A0B87"/>
    <w:rsid w:val="008A0CDC"/>
    <w:rsid w:val="008A0D67"/>
    <w:rsid w:val="008A0DCD"/>
    <w:rsid w:val="008A0ECE"/>
    <w:rsid w:val="008A128A"/>
    <w:rsid w:val="008A15B6"/>
    <w:rsid w:val="008A1789"/>
    <w:rsid w:val="008A1A3F"/>
    <w:rsid w:val="008A1AF7"/>
    <w:rsid w:val="008A1C21"/>
    <w:rsid w:val="008A20E6"/>
    <w:rsid w:val="008A2366"/>
    <w:rsid w:val="008A2419"/>
    <w:rsid w:val="008A2836"/>
    <w:rsid w:val="008A32F9"/>
    <w:rsid w:val="008A3471"/>
    <w:rsid w:val="008A369D"/>
    <w:rsid w:val="008A3EE7"/>
    <w:rsid w:val="008A4B5C"/>
    <w:rsid w:val="008A4CD8"/>
    <w:rsid w:val="008A5D84"/>
    <w:rsid w:val="008A5ED9"/>
    <w:rsid w:val="008A6251"/>
    <w:rsid w:val="008A6B72"/>
    <w:rsid w:val="008A7B3B"/>
    <w:rsid w:val="008A7BB5"/>
    <w:rsid w:val="008A7F11"/>
    <w:rsid w:val="008B0028"/>
    <w:rsid w:val="008B0214"/>
    <w:rsid w:val="008B047B"/>
    <w:rsid w:val="008B0794"/>
    <w:rsid w:val="008B0BC3"/>
    <w:rsid w:val="008B0DAF"/>
    <w:rsid w:val="008B0FE4"/>
    <w:rsid w:val="008B103E"/>
    <w:rsid w:val="008B1356"/>
    <w:rsid w:val="008B157E"/>
    <w:rsid w:val="008B198A"/>
    <w:rsid w:val="008B199B"/>
    <w:rsid w:val="008B1A7F"/>
    <w:rsid w:val="008B1CAF"/>
    <w:rsid w:val="008B206C"/>
    <w:rsid w:val="008B212C"/>
    <w:rsid w:val="008B28F3"/>
    <w:rsid w:val="008B2D6D"/>
    <w:rsid w:val="008B3BBA"/>
    <w:rsid w:val="008B4608"/>
    <w:rsid w:val="008B4CAD"/>
    <w:rsid w:val="008B4ED3"/>
    <w:rsid w:val="008B5924"/>
    <w:rsid w:val="008B5BC4"/>
    <w:rsid w:val="008B60C1"/>
    <w:rsid w:val="008B613B"/>
    <w:rsid w:val="008B6334"/>
    <w:rsid w:val="008B6B67"/>
    <w:rsid w:val="008B77A2"/>
    <w:rsid w:val="008B77DF"/>
    <w:rsid w:val="008B7C0C"/>
    <w:rsid w:val="008C07EE"/>
    <w:rsid w:val="008C0D8D"/>
    <w:rsid w:val="008C0ED1"/>
    <w:rsid w:val="008C1618"/>
    <w:rsid w:val="008C1998"/>
    <w:rsid w:val="008C1E88"/>
    <w:rsid w:val="008C24AB"/>
    <w:rsid w:val="008C258A"/>
    <w:rsid w:val="008C28F8"/>
    <w:rsid w:val="008C2CE8"/>
    <w:rsid w:val="008C2FB5"/>
    <w:rsid w:val="008C3616"/>
    <w:rsid w:val="008C377B"/>
    <w:rsid w:val="008C3810"/>
    <w:rsid w:val="008C39AC"/>
    <w:rsid w:val="008C39C5"/>
    <w:rsid w:val="008C3A44"/>
    <w:rsid w:val="008C3BFB"/>
    <w:rsid w:val="008C3CCD"/>
    <w:rsid w:val="008C3F05"/>
    <w:rsid w:val="008C447C"/>
    <w:rsid w:val="008C49ED"/>
    <w:rsid w:val="008C4F2C"/>
    <w:rsid w:val="008C53BA"/>
    <w:rsid w:val="008C5489"/>
    <w:rsid w:val="008C5ED8"/>
    <w:rsid w:val="008C611C"/>
    <w:rsid w:val="008C6585"/>
    <w:rsid w:val="008C692E"/>
    <w:rsid w:val="008C693A"/>
    <w:rsid w:val="008C6B2A"/>
    <w:rsid w:val="008C6D07"/>
    <w:rsid w:val="008C722D"/>
    <w:rsid w:val="008C74F1"/>
    <w:rsid w:val="008C7970"/>
    <w:rsid w:val="008C7C8C"/>
    <w:rsid w:val="008D0856"/>
    <w:rsid w:val="008D08EC"/>
    <w:rsid w:val="008D0932"/>
    <w:rsid w:val="008D0B9C"/>
    <w:rsid w:val="008D0BFD"/>
    <w:rsid w:val="008D180C"/>
    <w:rsid w:val="008D2764"/>
    <w:rsid w:val="008D3291"/>
    <w:rsid w:val="008D34FB"/>
    <w:rsid w:val="008D37AB"/>
    <w:rsid w:val="008D3B6E"/>
    <w:rsid w:val="008D3BDE"/>
    <w:rsid w:val="008D45AB"/>
    <w:rsid w:val="008D481C"/>
    <w:rsid w:val="008D515F"/>
    <w:rsid w:val="008D533B"/>
    <w:rsid w:val="008D5A27"/>
    <w:rsid w:val="008D5D95"/>
    <w:rsid w:val="008D606A"/>
    <w:rsid w:val="008D6322"/>
    <w:rsid w:val="008D6B78"/>
    <w:rsid w:val="008D73F2"/>
    <w:rsid w:val="008D7530"/>
    <w:rsid w:val="008D7B4C"/>
    <w:rsid w:val="008D7EB6"/>
    <w:rsid w:val="008E01E5"/>
    <w:rsid w:val="008E02ED"/>
    <w:rsid w:val="008E09C5"/>
    <w:rsid w:val="008E0BD7"/>
    <w:rsid w:val="008E1132"/>
    <w:rsid w:val="008E13BB"/>
    <w:rsid w:val="008E18ED"/>
    <w:rsid w:val="008E1ED6"/>
    <w:rsid w:val="008E24C3"/>
    <w:rsid w:val="008E2829"/>
    <w:rsid w:val="008E2A81"/>
    <w:rsid w:val="008E2EBE"/>
    <w:rsid w:val="008E2FB7"/>
    <w:rsid w:val="008E4588"/>
    <w:rsid w:val="008E4C08"/>
    <w:rsid w:val="008E5034"/>
    <w:rsid w:val="008E636C"/>
    <w:rsid w:val="008E79AF"/>
    <w:rsid w:val="008E79C8"/>
    <w:rsid w:val="008E7D37"/>
    <w:rsid w:val="008E7E48"/>
    <w:rsid w:val="008F081D"/>
    <w:rsid w:val="008F17D8"/>
    <w:rsid w:val="008F1A3C"/>
    <w:rsid w:val="008F1C6F"/>
    <w:rsid w:val="008F1CEF"/>
    <w:rsid w:val="008F1F03"/>
    <w:rsid w:val="008F24A0"/>
    <w:rsid w:val="008F25D0"/>
    <w:rsid w:val="008F2D11"/>
    <w:rsid w:val="008F2FAE"/>
    <w:rsid w:val="008F3303"/>
    <w:rsid w:val="008F356B"/>
    <w:rsid w:val="008F37FE"/>
    <w:rsid w:val="008F3A31"/>
    <w:rsid w:val="008F3DBC"/>
    <w:rsid w:val="008F5450"/>
    <w:rsid w:val="008F56D7"/>
    <w:rsid w:val="008F5BE6"/>
    <w:rsid w:val="008F5FEF"/>
    <w:rsid w:val="008F624E"/>
    <w:rsid w:val="008F6490"/>
    <w:rsid w:val="008F6627"/>
    <w:rsid w:val="008F6828"/>
    <w:rsid w:val="008F7BF9"/>
    <w:rsid w:val="0090059B"/>
    <w:rsid w:val="0090154B"/>
    <w:rsid w:val="009015B0"/>
    <w:rsid w:val="009017DB"/>
    <w:rsid w:val="00901B3B"/>
    <w:rsid w:val="00902565"/>
    <w:rsid w:val="00902968"/>
    <w:rsid w:val="0090298A"/>
    <w:rsid w:val="00902E55"/>
    <w:rsid w:val="0090313E"/>
    <w:rsid w:val="0090315E"/>
    <w:rsid w:val="009036E9"/>
    <w:rsid w:val="009037FF"/>
    <w:rsid w:val="009044FC"/>
    <w:rsid w:val="0090473A"/>
    <w:rsid w:val="009051A6"/>
    <w:rsid w:val="00905A50"/>
    <w:rsid w:val="0090658E"/>
    <w:rsid w:val="00906A61"/>
    <w:rsid w:val="00906C3E"/>
    <w:rsid w:val="00906E76"/>
    <w:rsid w:val="00906FBB"/>
    <w:rsid w:val="00907422"/>
    <w:rsid w:val="009078EE"/>
    <w:rsid w:val="00907ACF"/>
    <w:rsid w:val="00907CE6"/>
    <w:rsid w:val="00907D3A"/>
    <w:rsid w:val="00907EA9"/>
    <w:rsid w:val="00907FBF"/>
    <w:rsid w:val="0091010F"/>
    <w:rsid w:val="00910338"/>
    <w:rsid w:val="00910858"/>
    <w:rsid w:val="00910DEA"/>
    <w:rsid w:val="00911067"/>
    <w:rsid w:val="009112E0"/>
    <w:rsid w:val="0091187A"/>
    <w:rsid w:val="00911E96"/>
    <w:rsid w:val="00911EEC"/>
    <w:rsid w:val="00911EFE"/>
    <w:rsid w:val="00912086"/>
    <w:rsid w:val="009124A1"/>
    <w:rsid w:val="0091269A"/>
    <w:rsid w:val="00912A84"/>
    <w:rsid w:val="00912B9A"/>
    <w:rsid w:val="00913001"/>
    <w:rsid w:val="0091328A"/>
    <w:rsid w:val="0091360C"/>
    <w:rsid w:val="009137C9"/>
    <w:rsid w:val="00913CB2"/>
    <w:rsid w:val="00914743"/>
    <w:rsid w:val="0091492F"/>
    <w:rsid w:val="00914976"/>
    <w:rsid w:val="00914A51"/>
    <w:rsid w:val="00914E5C"/>
    <w:rsid w:val="00914F24"/>
    <w:rsid w:val="00914FBF"/>
    <w:rsid w:val="00915516"/>
    <w:rsid w:val="00915AA5"/>
    <w:rsid w:val="00916104"/>
    <w:rsid w:val="009164F8"/>
    <w:rsid w:val="00916616"/>
    <w:rsid w:val="00916706"/>
    <w:rsid w:val="00916AB5"/>
    <w:rsid w:val="00916B5D"/>
    <w:rsid w:val="00917233"/>
    <w:rsid w:val="00917342"/>
    <w:rsid w:val="00917731"/>
    <w:rsid w:val="00917AD7"/>
    <w:rsid w:val="00917C2B"/>
    <w:rsid w:val="00917F7C"/>
    <w:rsid w:val="0091F093"/>
    <w:rsid w:val="009201F5"/>
    <w:rsid w:val="009203BC"/>
    <w:rsid w:val="0092050E"/>
    <w:rsid w:val="00920812"/>
    <w:rsid w:val="00920CD4"/>
    <w:rsid w:val="00921233"/>
    <w:rsid w:val="009212FC"/>
    <w:rsid w:val="00921452"/>
    <w:rsid w:val="00921486"/>
    <w:rsid w:val="0092166E"/>
    <w:rsid w:val="00921AA7"/>
    <w:rsid w:val="00922237"/>
    <w:rsid w:val="009223AC"/>
    <w:rsid w:val="00922E3E"/>
    <w:rsid w:val="009231BA"/>
    <w:rsid w:val="00923629"/>
    <w:rsid w:val="00923C06"/>
    <w:rsid w:val="009244A2"/>
    <w:rsid w:val="00924C0B"/>
    <w:rsid w:val="00925429"/>
    <w:rsid w:val="009255E4"/>
    <w:rsid w:val="00925A18"/>
    <w:rsid w:val="00925BC2"/>
    <w:rsid w:val="00926B3F"/>
    <w:rsid w:val="009272DE"/>
    <w:rsid w:val="00927874"/>
    <w:rsid w:val="00927901"/>
    <w:rsid w:val="009279BE"/>
    <w:rsid w:val="00927CDC"/>
    <w:rsid w:val="00927FB7"/>
    <w:rsid w:val="009304BD"/>
    <w:rsid w:val="009307B7"/>
    <w:rsid w:val="00930B98"/>
    <w:rsid w:val="00930C79"/>
    <w:rsid w:val="009318B2"/>
    <w:rsid w:val="00931DFC"/>
    <w:rsid w:val="00931ED1"/>
    <w:rsid w:val="009320F9"/>
    <w:rsid w:val="00932D51"/>
    <w:rsid w:val="00932D63"/>
    <w:rsid w:val="009331F7"/>
    <w:rsid w:val="0093334E"/>
    <w:rsid w:val="009337FE"/>
    <w:rsid w:val="00933827"/>
    <w:rsid w:val="00934A2F"/>
    <w:rsid w:val="00935591"/>
    <w:rsid w:val="009357BB"/>
    <w:rsid w:val="00935B46"/>
    <w:rsid w:val="00935D82"/>
    <w:rsid w:val="00935EE5"/>
    <w:rsid w:val="00936119"/>
    <w:rsid w:val="009363CF"/>
    <w:rsid w:val="00936AA8"/>
    <w:rsid w:val="00936BE9"/>
    <w:rsid w:val="00937268"/>
    <w:rsid w:val="0093748B"/>
    <w:rsid w:val="00937C69"/>
    <w:rsid w:val="00940CC2"/>
    <w:rsid w:val="00940D84"/>
    <w:rsid w:val="00940D85"/>
    <w:rsid w:val="00941DBD"/>
    <w:rsid w:val="009426D2"/>
    <w:rsid w:val="00942A99"/>
    <w:rsid w:val="00942F0D"/>
    <w:rsid w:val="00943C77"/>
    <w:rsid w:val="00944449"/>
    <w:rsid w:val="009445D1"/>
    <w:rsid w:val="0094549B"/>
    <w:rsid w:val="0094572F"/>
    <w:rsid w:val="009458C3"/>
    <w:rsid w:val="00945901"/>
    <w:rsid w:val="00945BFF"/>
    <w:rsid w:val="00945FCD"/>
    <w:rsid w:val="00946062"/>
    <w:rsid w:val="009466EB"/>
    <w:rsid w:val="0094679F"/>
    <w:rsid w:val="00946ABA"/>
    <w:rsid w:val="00946D43"/>
    <w:rsid w:val="00946FAF"/>
    <w:rsid w:val="009473D8"/>
    <w:rsid w:val="0094756C"/>
    <w:rsid w:val="00947AC8"/>
    <w:rsid w:val="00947AE6"/>
    <w:rsid w:val="00947C54"/>
    <w:rsid w:val="00947D97"/>
    <w:rsid w:val="00947DA4"/>
    <w:rsid w:val="00950093"/>
    <w:rsid w:val="00951BDC"/>
    <w:rsid w:val="00951E87"/>
    <w:rsid w:val="00952679"/>
    <w:rsid w:val="00952A6C"/>
    <w:rsid w:val="00952C3A"/>
    <w:rsid w:val="00953367"/>
    <w:rsid w:val="00953781"/>
    <w:rsid w:val="009538EB"/>
    <w:rsid w:val="00953BE4"/>
    <w:rsid w:val="00953F1C"/>
    <w:rsid w:val="00953FA8"/>
    <w:rsid w:val="00954309"/>
    <w:rsid w:val="00954D35"/>
    <w:rsid w:val="00954F4E"/>
    <w:rsid w:val="00955049"/>
    <w:rsid w:val="009556C7"/>
    <w:rsid w:val="009559FB"/>
    <w:rsid w:val="00955F5C"/>
    <w:rsid w:val="00955F81"/>
    <w:rsid w:val="009566B8"/>
    <w:rsid w:val="009570B4"/>
    <w:rsid w:val="00957505"/>
    <w:rsid w:val="00957705"/>
    <w:rsid w:val="00960836"/>
    <w:rsid w:val="00960B2F"/>
    <w:rsid w:val="0096109B"/>
    <w:rsid w:val="009610AE"/>
    <w:rsid w:val="0096192E"/>
    <w:rsid w:val="00961F1E"/>
    <w:rsid w:val="009620FC"/>
    <w:rsid w:val="0096213C"/>
    <w:rsid w:val="0096216B"/>
    <w:rsid w:val="00962392"/>
    <w:rsid w:val="00962E23"/>
    <w:rsid w:val="00962F46"/>
    <w:rsid w:val="00963022"/>
    <w:rsid w:val="009639C9"/>
    <w:rsid w:val="00963D2D"/>
    <w:rsid w:val="00964061"/>
    <w:rsid w:val="009646CA"/>
    <w:rsid w:val="00964825"/>
    <w:rsid w:val="00964FAC"/>
    <w:rsid w:val="00965419"/>
    <w:rsid w:val="00965BC4"/>
    <w:rsid w:val="00965DC1"/>
    <w:rsid w:val="009663BB"/>
    <w:rsid w:val="00967960"/>
    <w:rsid w:val="00970182"/>
    <w:rsid w:val="00970231"/>
    <w:rsid w:val="00970871"/>
    <w:rsid w:val="00970A7A"/>
    <w:rsid w:val="00970BBB"/>
    <w:rsid w:val="00971009"/>
    <w:rsid w:val="0097106B"/>
    <w:rsid w:val="00971289"/>
    <w:rsid w:val="009716AD"/>
    <w:rsid w:val="00971DBC"/>
    <w:rsid w:val="00972137"/>
    <w:rsid w:val="0097269E"/>
    <w:rsid w:val="0097283F"/>
    <w:rsid w:val="00972D88"/>
    <w:rsid w:val="009732FD"/>
    <w:rsid w:val="009737A9"/>
    <w:rsid w:val="0097596D"/>
    <w:rsid w:val="00975F4C"/>
    <w:rsid w:val="0097692B"/>
    <w:rsid w:val="00976BD3"/>
    <w:rsid w:val="00976D66"/>
    <w:rsid w:val="00976DA8"/>
    <w:rsid w:val="00976DE7"/>
    <w:rsid w:val="00976F7B"/>
    <w:rsid w:val="00977039"/>
    <w:rsid w:val="00977380"/>
    <w:rsid w:val="009773DA"/>
    <w:rsid w:val="00977494"/>
    <w:rsid w:val="00977D67"/>
    <w:rsid w:val="00977FCA"/>
    <w:rsid w:val="009800CE"/>
    <w:rsid w:val="0098040F"/>
    <w:rsid w:val="0098067F"/>
    <w:rsid w:val="009806F6"/>
    <w:rsid w:val="00980978"/>
    <w:rsid w:val="00980FC3"/>
    <w:rsid w:val="009819FD"/>
    <w:rsid w:val="00981DC8"/>
    <w:rsid w:val="00982390"/>
    <w:rsid w:val="009827B8"/>
    <w:rsid w:val="00982A2F"/>
    <w:rsid w:val="00982C97"/>
    <w:rsid w:val="00982CBB"/>
    <w:rsid w:val="009830AC"/>
    <w:rsid w:val="009831C1"/>
    <w:rsid w:val="0098359A"/>
    <w:rsid w:val="00984061"/>
    <w:rsid w:val="00984998"/>
    <w:rsid w:val="00984B28"/>
    <w:rsid w:val="00984B42"/>
    <w:rsid w:val="00984DB8"/>
    <w:rsid w:val="00984E21"/>
    <w:rsid w:val="00984F8F"/>
    <w:rsid w:val="00985476"/>
    <w:rsid w:val="0098556D"/>
    <w:rsid w:val="00985829"/>
    <w:rsid w:val="00985BF1"/>
    <w:rsid w:val="00985EF0"/>
    <w:rsid w:val="00985F02"/>
    <w:rsid w:val="0098668D"/>
    <w:rsid w:val="009868A6"/>
    <w:rsid w:val="00986AC0"/>
    <w:rsid w:val="00987009"/>
    <w:rsid w:val="00987686"/>
    <w:rsid w:val="0099007A"/>
    <w:rsid w:val="009906F9"/>
    <w:rsid w:val="00990741"/>
    <w:rsid w:val="009908E3"/>
    <w:rsid w:val="00990C42"/>
    <w:rsid w:val="00990D12"/>
    <w:rsid w:val="00990D2F"/>
    <w:rsid w:val="00990F3D"/>
    <w:rsid w:val="0099192D"/>
    <w:rsid w:val="00991BB9"/>
    <w:rsid w:val="00991CE9"/>
    <w:rsid w:val="009921EF"/>
    <w:rsid w:val="009923D3"/>
    <w:rsid w:val="00992708"/>
    <w:rsid w:val="0099272F"/>
    <w:rsid w:val="0099395F"/>
    <w:rsid w:val="009939AA"/>
    <w:rsid w:val="00993F84"/>
    <w:rsid w:val="0099493D"/>
    <w:rsid w:val="00994A15"/>
    <w:rsid w:val="00994D30"/>
    <w:rsid w:val="009957C0"/>
    <w:rsid w:val="009957C6"/>
    <w:rsid w:val="00996083"/>
    <w:rsid w:val="009966ED"/>
    <w:rsid w:val="009968C6"/>
    <w:rsid w:val="00996F28"/>
    <w:rsid w:val="009971E2"/>
    <w:rsid w:val="0099745E"/>
    <w:rsid w:val="00997FC4"/>
    <w:rsid w:val="009A082F"/>
    <w:rsid w:val="009A09E4"/>
    <w:rsid w:val="009A1A30"/>
    <w:rsid w:val="009A1B1F"/>
    <w:rsid w:val="009A1F04"/>
    <w:rsid w:val="009A2903"/>
    <w:rsid w:val="009A2F15"/>
    <w:rsid w:val="009A2F1B"/>
    <w:rsid w:val="009A2FCD"/>
    <w:rsid w:val="009A38CB"/>
    <w:rsid w:val="009A3ADE"/>
    <w:rsid w:val="009A3B16"/>
    <w:rsid w:val="009A3C40"/>
    <w:rsid w:val="009A3E71"/>
    <w:rsid w:val="009A4C59"/>
    <w:rsid w:val="009A4EF2"/>
    <w:rsid w:val="009A5743"/>
    <w:rsid w:val="009A6142"/>
    <w:rsid w:val="009A6143"/>
    <w:rsid w:val="009A6C08"/>
    <w:rsid w:val="009A6E16"/>
    <w:rsid w:val="009A6FE7"/>
    <w:rsid w:val="009A707F"/>
    <w:rsid w:val="009A77E7"/>
    <w:rsid w:val="009A7A4A"/>
    <w:rsid w:val="009A7E8F"/>
    <w:rsid w:val="009B0147"/>
    <w:rsid w:val="009B0337"/>
    <w:rsid w:val="009B06A2"/>
    <w:rsid w:val="009B0EB3"/>
    <w:rsid w:val="009B1527"/>
    <w:rsid w:val="009B1BE5"/>
    <w:rsid w:val="009B1CD1"/>
    <w:rsid w:val="009B1CE8"/>
    <w:rsid w:val="009B2006"/>
    <w:rsid w:val="009B2204"/>
    <w:rsid w:val="009B252F"/>
    <w:rsid w:val="009B2889"/>
    <w:rsid w:val="009B2A3C"/>
    <w:rsid w:val="009B2EE5"/>
    <w:rsid w:val="009B3746"/>
    <w:rsid w:val="009B3C9E"/>
    <w:rsid w:val="009B3E34"/>
    <w:rsid w:val="009B4D00"/>
    <w:rsid w:val="009B4D09"/>
    <w:rsid w:val="009B4E25"/>
    <w:rsid w:val="009B51B8"/>
    <w:rsid w:val="009B51D6"/>
    <w:rsid w:val="009B520D"/>
    <w:rsid w:val="009B52C8"/>
    <w:rsid w:val="009B5486"/>
    <w:rsid w:val="009B6008"/>
    <w:rsid w:val="009B60AD"/>
    <w:rsid w:val="009B6F96"/>
    <w:rsid w:val="009B728E"/>
    <w:rsid w:val="009B79DF"/>
    <w:rsid w:val="009B7C2F"/>
    <w:rsid w:val="009C0024"/>
    <w:rsid w:val="009C03DC"/>
    <w:rsid w:val="009C084E"/>
    <w:rsid w:val="009C0972"/>
    <w:rsid w:val="009C1879"/>
    <w:rsid w:val="009C1E6F"/>
    <w:rsid w:val="009C2687"/>
    <w:rsid w:val="009C2B4A"/>
    <w:rsid w:val="009C2BC5"/>
    <w:rsid w:val="009C2D2E"/>
    <w:rsid w:val="009C34AA"/>
    <w:rsid w:val="009C3635"/>
    <w:rsid w:val="009C3B94"/>
    <w:rsid w:val="009C3DF8"/>
    <w:rsid w:val="009C3FDD"/>
    <w:rsid w:val="009C4069"/>
    <w:rsid w:val="009C4290"/>
    <w:rsid w:val="009C446F"/>
    <w:rsid w:val="009C4497"/>
    <w:rsid w:val="009C5245"/>
    <w:rsid w:val="009C538F"/>
    <w:rsid w:val="009C558B"/>
    <w:rsid w:val="009C65AD"/>
    <w:rsid w:val="009C6660"/>
    <w:rsid w:val="009C67B4"/>
    <w:rsid w:val="009C6A61"/>
    <w:rsid w:val="009C6DB5"/>
    <w:rsid w:val="009C773F"/>
    <w:rsid w:val="009C7CF5"/>
    <w:rsid w:val="009D0009"/>
    <w:rsid w:val="009D02A7"/>
    <w:rsid w:val="009D0A64"/>
    <w:rsid w:val="009D0B1A"/>
    <w:rsid w:val="009D0F49"/>
    <w:rsid w:val="009D1391"/>
    <w:rsid w:val="009D1C0C"/>
    <w:rsid w:val="009D1EA2"/>
    <w:rsid w:val="009D22E9"/>
    <w:rsid w:val="009D270A"/>
    <w:rsid w:val="009D2E2A"/>
    <w:rsid w:val="009D3005"/>
    <w:rsid w:val="009D3719"/>
    <w:rsid w:val="009D38A1"/>
    <w:rsid w:val="009D39C9"/>
    <w:rsid w:val="009D3E65"/>
    <w:rsid w:val="009D4721"/>
    <w:rsid w:val="009D48F5"/>
    <w:rsid w:val="009D533C"/>
    <w:rsid w:val="009D5DA6"/>
    <w:rsid w:val="009D6078"/>
    <w:rsid w:val="009D6291"/>
    <w:rsid w:val="009D6A26"/>
    <w:rsid w:val="009D6F45"/>
    <w:rsid w:val="009D7349"/>
    <w:rsid w:val="009D7A10"/>
    <w:rsid w:val="009E0272"/>
    <w:rsid w:val="009E02CA"/>
    <w:rsid w:val="009E03DA"/>
    <w:rsid w:val="009E0F4C"/>
    <w:rsid w:val="009E14EF"/>
    <w:rsid w:val="009E1945"/>
    <w:rsid w:val="009E1B83"/>
    <w:rsid w:val="009E1D0E"/>
    <w:rsid w:val="009E1FD6"/>
    <w:rsid w:val="009E200B"/>
    <w:rsid w:val="009E2580"/>
    <w:rsid w:val="009E25EF"/>
    <w:rsid w:val="009E2F5B"/>
    <w:rsid w:val="009E3178"/>
    <w:rsid w:val="009E322A"/>
    <w:rsid w:val="009E3859"/>
    <w:rsid w:val="009E457A"/>
    <w:rsid w:val="009E49BE"/>
    <w:rsid w:val="009E58B5"/>
    <w:rsid w:val="009E5A1B"/>
    <w:rsid w:val="009E626A"/>
    <w:rsid w:val="009E689A"/>
    <w:rsid w:val="009E6D46"/>
    <w:rsid w:val="009E73A2"/>
    <w:rsid w:val="009E7DF9"/>
    <w:rsid w:val="009F00D8"/>
    <w:rsid w:val="009F0250"/>
    <w:rsid w:val="009F041F"/>
    <w:rsid w:val="009F0858"/>
    <w:rsid w:val="009F09B2"/>
    <w:rsid w:val="009F1595"/>
    <w:rsid w:val="009F16DB"/>
    <w:rsid w:val="009F2275"/>
    <w:rsid w:val="009F260C"/>
    <w:rsid w:val="009F288B"/>
    <w:rsid w:val="009F2963"/>
    <w:rsid w:val="009F2A3F"/>
    <w:rsid w:val="009F2BB7"/>
    <w:rsid w:val="009F3054"/>
    <w:rsid w:val="009F351A"/>
    <w:rsid w:val="009F37F0"/>
    <w:rsid w:val="009F3B27"/>
    <w:rsid w:val="009F3BFC"/>
    <w:rsid w:val="009F403D"/>
    <w:rsid w:val="009F43FF"/>
    <w:rsid w:val="009F44DC"/>
    <w:rsid w:val="009F57E6"/>
    <w:rsid w:val="009F6060"/>
    <w:rsid w:val="009F6078"/>
    <w:rsid w:val="009F6266"/>
    <w:rsid w:val="009F63BF"/>
    <w:rsid w:val="009F7353"/>
    <w:rsid w:val="009F792C"/>
    <w:rsid w:val="009F79A9"/>
    <w:rsid w:val="00A00CFC"/>
    <w:rsid w:val="00A0185B"/>
    <w:rsid w:val="00A01A38"/>
    <w:rsid w:val="00A01A7C"/>
    <w:rsid w:val="00A01D75"/>
    <w:rsid w:val="00A01EE8"/>
    <w:rsid w:val="00A02066"/>
    <w:rsid w:val="00A02080"/>
    <w:rsid w:val="00A0287D"/>
    <w:rsid w:val="00A02F59"/>
    <w:rsid w:val="00A0300F"/>
    <w:rsid w:val="00A03F82"/>
    <w:rsid w:val="00A040B3"/>
    <w:rsid w:val="00A041B3"/>
    <w:rsid w:val="00A0459D"/>
    <w:rsid w:val="00A04CCC"/>
    <w:rsid w:val="00A050B0"/>
    <w:rsid w:val="00A05BF1"/>
    <w:rsid w:val="00A05F23"/>
    <w:rsid w:val="00A060DF"/>
    <w:rsid w:val="00A06AFE"/>
    <w:rsid w:val="00A06B3A"/>
    <w:rsid w:val="00A06C8D"/>
    <w:rsid w:val="00A07411"/>
    <w:rsid w:val="00A1060B"/>
    <w:rsid w:val="00A10889"/>
    <w:rsid w:val="00A11241"/>
    <w:rsid w:val="00A112FD"/>
    <w:rsid w:val="00A118C0"/>
    <w:rsid w:val="00A11963"/>
    <w:rsid w:val="00A11BCA"/>
    <w:rsid w:val="00A11BD2"/>
    <w:rsid w:val="00A11E73"/>
    <w:rsid w:val="00A12992"/>
    <w:rsid w:val="00A12CCE"/>
    <w:rsid w:val="00A12E5B"/>
    <w:rsid w:val="00A13156"/>
    <w:rsid w:val="00A139C5"/>
    <w:rsid w:val="00A13BC0"/>
    <w:rsid w:val="00A14A30"/>
    <w:rsid w:val="00A14B40"/>
    <w:rsid w:val="00A14C91"/>
    <w:rsid w:val="00A14FEC"/>
    <w:rsid w:val="00A15045"/>
    <w:rsid w:val="00A1595B"/>
    <w:rsid w:val="00A15A56"/>
    <w:rsid w:val="00A15B22"/>
    <w:rsid w:val="00A15BDF"/>
    <w:rsid w:val="00A15FA9"/>
    <w:rsid w:val="00A16610"/>
    <w:rsid w:val="00A16A8C"/>
    <w:rsid w:val="00A16B82"/>
    <w:rsid w:val="00A16CCF"/>
    <w:rsid w:val="00A17EF0"/>
    <w:rsid w:val="00A20517"/>
    <w:rsid w:val="00A2057C"/>
    <w:rsid w:val="00A20B60"/>
    <w:rsid w:val="00A2129E"/>
    <w:rsid w:val="00A2196F"/>
    <w:rsid w:val="00A21BFA"/>
    <w:rsid w:val="00A21D88"/>
    <w:rsid w:val="00A226C2"/>
    <w:rsid w:val="00A229B5"/>
    <w:rsid w:val="00A22A4B"/>
    <w:rsid w:val="00A2381D"/>
    <w:rsid w:val="00A23867"/>
    <w:rsid w:val="00A23BF7"/>
    <w:rsid w:val="00A23EE4"/>
    <w:rsid w:val="00A24207"/>
    <w:rsid w:val="00A2438C"/>
    <w:rsid w:val="00A24AD4"/>
    <w:rsid w:val="00A254DE"/>
    <w:rsid w:val="00A257BE"/>
    <w:rsid w:val="00A257FF"/>
    <w:rsid w:val="00A25A09"/>
    <w:rsid w:val="00A25B38"/>
    <w:rsid w:val="00A26073"/>
    <w:rsid w:val="00A2620F"/>
    <w:rsid w:val="00A27277"/>
    <w:rsid w:val="00A274BD"/>
    <w:rsid w:val="00A27839"/>
    <w:rsid w:val="00A27F4C"/>
    <w:rsid w:val="00A30116"/>
    <w:rsid w:val="00A301AB"/>
    <w:rsid w:val="00A307C4"/>
    <w:rsid w:val="00A30B1F"/>
    <w:rsid w:val="00A30FEF"/>
    <w:rsid w:val="00A31507"/>
    <w:rsid w:val="00A31A13"/>
    <w:rsid w:val="00A31C48"/>
    <w:rsid w:val="00A31F5F"/>
    <w:rsid w:val="00A321FD"/>
    <w:rsid w:val="00A32463"/>
    <w:rsid w:val="00A32C83"/>
    <w:rsid w:val="00A32E93"/>
    <w:rsid w:val="00A32F36"/>
    <w:rsid w:val="00A3331F"/>
    <w:rsid w:val="00A336A7"/>
    <w:rsid w:val="00A33CE4"/>
    <w:rsid w:val="00A34087"/>
    <w:rsid w:val="00A34091"/>
    <w:rsid w:val="00A3450B"/>
    <w:rsid w:val="00A3466C"/>
    <w:rsid w:val="00A3473D"/>
    <w:rsid w:val="00A34C2F"/>
    <w:rsid w:val="00A34C96"/>
    <w:rsid w:val="00A35411"/>
    <w:rsid w:val="00A35A00"/>
    <w:rsid w:val="00A35BE2"/>
    <w:rsid w:val="00A36129"/>
    <w:rsid w:val="00A3658D"/>
    <w:rsid w:val="00A366AE"/>
    <w:rsid w:val="00A36A26"/>
    <w:rsid w:val="00A37092"/>
    <w:rsid w:val="00A3719E"/>
    <w:rsid w:val="00A376CE"/>
    <w:rsid w:val="00A37AA1"/>
    <w:rsid w:val="00A37D96"/>
    <w:rsid w:val="00A402DF"/>
    <w:rsid w:val="00A4067D"/>
    <w:rsid w:val="00A40EE7"/>
    <w:rsid w:val="00A4176F"/>
    <w:rsid w:val="00A41E40"/>
    <w:rsid w:val="00A4210D"/>
    <w:rsid w:val="00A4249C"/>
    <w:rsid w:val="00A42563"/>
    <w:rsid w:val="00A4264D"/>
    <w:rsid w:val="00A42B28"/>
    <w:rsid w:val="00A42EBE"/>
    <w:rsid w:val="00A4391E"/>
    <w:rsid w:val="00A44946"/>
    <w:rsid w:val="00A44E88"/>
    <w:rsid w:val="00A45257"/>
    <w:rsid w:val="00A4554A"/>
    <w:rsid w:val="00A459C5"/>
    <w:rsid w:val="00A45B93"/>
    <w:rsid w:val="00A45D1F"/>
    <w:rsid w:val="00A46014"/>
    <w:rsid w:val="00A46280"/>
    <w:rsid w:val="00A470AD"/>
    <w:rsid w:val="00A47288"/>
    <w:rsid w:val="00A473AB"/>
    <w:rsid w:val="00A473E8"/>
    <w:rsid w:val="00A475C5"/>
    <w:rsid w:val="00A47777"/>
    <w:rsid w:val="00A47A11"/>
    <w:rsid w:val="00A47EF2"/>
    <w:rsid w:val="00A47F13"/>
    <w:rsid w:val="00A50341"/>
    <w:rsid w:val="00A508AA"/>
    <w:rsid w:val="00A50B6A"/>
    <w:rsid w:val="00A5155C"/>
    <w:rsid w:val="00A515AC"/>
    <w:rsid w:val="00A515D2"/>
    <w:rsid w:val="00A528A3"/>
    <w:rsid w:val="00A528E5"/>
    <w:rsid w:val="00A52BB7"/>
    <w:rsid w:val="00A5439B"/>
    <w:rsid w:val="00A54687"/>
    <w:rsid w:val="00A54E04"/>
    <w:rsid w:val="00A553F7"/>
    <w:rsid w:val="00A5570B"/>
    <w:rsid w:val="00A56326"/>
    <w:rsid w:val="00A567E3"/>
    <w:rsid w:val="00A56913"/>
    <w:rsid w:val="00A56983"/>
    <w:rsid w:val="00A56AD1"/>
    <w:rsid w:val="00A5753E"/>
    <w:rsid w:val="00A5777A"/>
    <w:rsid w:val="00A60060"/>
    <w:rsid w:val="00A600C8"/>
    <w:rsid w:val="00A6011A"/>
    <w:rsid w:val="00A60211"/>
    <w:rsid w:val="00A602A2"/>
    <w:rsid w:val="00A603AE"/>
    <w:rsid w:val="00A6087D"/>
    <w:rsid w:val="00A608AA"/>
    <w:rsid w:val="00A60907"/>
    <w:rsid w:val="00A60918"/>
    <w:rsid w:val="00A60B31"/>
    <w:rsid w:val="00A60C05"/>
    <w:rsid w:val="00A618A1"/>
    <w:rsid w:val="00A61FD5"/>
    <w:rsid w:val="00A620DB"/>
    <w:rsid w:val="00A621BD"/>
    <w:rsid w:val="00A6234D"/>
    <w:rsid w:val="00A623EF"/>
    <w:rsid w:val="00A62487"/>
    <w:rsid w:val="00A6297F"/>
    <w:rsid w:val="00A62C45"/>
    <w:rsid w:val="00A63058"/>
    <w:rsid w:val="00A630B2"/>
    <w:rsid w:val="00A636F5"/>
    <w:rsid w:val="00A63930"/>
    <w:rsid w:val="00A64C54"/>
    <w:rsid w:val="00A64CCE"/>
    <w:rsid w:val="00A6519C"/>
    <w:rsid w:val="00A65B28"/>
    <w:rsid w:val="00A6620D"/>
    <w:rsid w:val="00A66362"/>
    <w:rsid w:val="00A6642A"/>
    <w:rsid w:val="00A669A7"/>
    <w:rsid w:val="00A669FD"/>
    <w:rsid w:val="00A66CBD"/>
    <w:rsid w:val="00A67066"/>
    <w:rsid w:val="00A6749B"/>
    <w:rsid w:val="00A67723"/>
    <w:rsid w:val="00A67BA1"/>
    <w:rsid w:val="00A67DF7"/>
    <w:rsid w:val="00A702D3"/>
    <w:rsid w:val="00A70B2E"/>
    <w:rsid w:val="00A70CD6"/>
    <w:rsid w:val="00A70DF0"/>
    <w:rsid w:val="00A716A2"/>
    <w:rsid w:val="00A717BC"/>
    <w:rsid w:val="00A72816"/>
    <w:rsid w:val="00A73371"/>
    <w:rsid w:val="00A7340F"/>
    <w:rsid w:val="00A7370A"/>
    <w:rsid w:val="00A73A3F"/>
    <w:rsid w:val="00A73F43"/>
    <w:rsid w:val="00A7415F"/>
    <w:rsid w:val="00A743F1"/>
    <w:rsid w:val="00A74640"/>
    <w:rsid w:val="00A74A7D"/>
    <w:rsid w:val="00A74F4F"/>
    <w:rsid w:val="00A74F55"/>
    <w:rsid w:val="00A75065"/>
    <w:rsid w:val="00A75825"/>
    <w:rsid w:val="00A75BD0"/>
    <w:rsid w:val="00A75CD2"/>
    <w:rsid w:val="00A75FF0"/>
    <w:rsid w:val="00A7650E"/>
    <w:rsid w:val="00A76B24"/>
    <w:rsid w:val="00A771AD"/>
    <w:rsid w:val="00A771E6"/>
    <w:rsid w:val="00A77FEE"/>
    <w:rsid w:val="00A81130"/>
    <w:rsid w:val="00A813A7"/>
    <w:rsid w:val="00A8141A"/>
    <w:rsid w:val="00A814E8"/>
    <w:rsid w:val="00A8168D"/>
    <w:rsid w:val="00A827FC"/>
    <w:rsid w:val="00A82F96"/>
    <w:rsid w:val="00A83808"/>
    <w:rsid w:val="00A83A12"/>
    <w:rsid w:val="00A8437C"/>
    <w:rsid w:val="00A84496"/>
    <w:rsid w:val="00A846EE"/>
    <w:rsid w:val="00A84B03"/>
    <w:rsid w:val="00A8569B"/>
    <w:rsid w:val="00A85F6A"/>
    <w:rsid w:val="00A85F9E"/>
    <w:rsid w:val="00A8673A"/>
    <w:rsid w:val="00A86C72"/>
    <w:rsid w:val="00A87417"/>
    <w:rsid w:val="00A90394"/>
    <w:rsid w:val="00A909C7"/>
    <w:rsid w:val="00A90CCF"/>
    <w:rsid w:val="00A91100"/>
    <w:rsid w:val="00A9120C"/>
    <w:rsid w:val="00A91526"/>
    <w:rsid w:val="00A9171D"/>
    <w:rsid w:val="00A917C0"/>
    <w:rsid w:val="00A919AE"/>
    <w:rsid w:val="00A919BB"/>
    <w:rsid w:val="00A91AAD"/>
    <w:rsid w:val="00A9256F"/>
    <w:rsid w:val="00A929CC"/>
    <w:rsid w:val="00A930E8"/>
    <w:rsid w:val="00A93100"/>
    <w:rsid w:val="00A934B5"/>
    <w:rsid w:val="00A93AD9"/>
    <w:rsid w:val="00A93AE0"/>
    <w:rsid w:val="00A93EF0"/>
    <w:rsid w:val="00A947C6"/>
    <w:rsid w:val="00A95263"/>
    <w:rsid w:val="00A9568E"/>
    <w:rsid w:val="00A959D6"/>
    <w:rsid w:val="00A95EB3"/>
    <w:rsid w:val="00A960ED"/>
    <w:rsid w:val="00A96222"/>
    <w:rsid w:val="00A9693F"/>
    <w:rsid w:val="00A97C94"/>
    <w:rsid w:val="00A97EEC"/>
    <w:rsid w:val="00AA003C"/>
    <w:rsid w:val="00AA01EF"/>
    <w:rsid w:val="00AA03F2"/>
    <w:rsid w:val="00AA063D"/>
    <w:rsid w:val="00AA08EB"/>
    <w:rsid w:val="00AA0B5A"/>
    <w:rsid w:val="00AA17CF"/>
    <w:rsid w:val="00AA1E05"/>
    <w:rsid w:val="00AA23F4"/>
    <w:rsid w:val="00AA2C64"/>
    <w:rsid w:val="00AA3363"/>
    <w:rsid w:val="00AA39F4"/>
    <w:rsid w:val="00AA3E21"/>
    <w:rsid w:val="00AA49B8"/>
    <w:rsid w:val="00AA4EFC"/>
    <w:rsid w:val="00AA4F05"/>
    <w:rsid w:val="00AA5275"/>
    <w:rsid w:val="00AA53D5"/>
    <w:rsid w:val="00AA5981"/>
    <w:rsid w:val="00AA59A5"/>
    <w:rsid w:val="00AA5A9E"/>
    <w:rsid w:val="00AA6093"/>
    <w:rsid w:val="00AA62B5"/>
    <w:rsid w:val="00AA6ADB"/>
    <w:rsid w:val="00AA6BCA"/>
    <w:rsid w:val="00AA6BCD"/>
    <w:rsid w:val="00AA6EEA"/>
    <w:rsid w:val="00AA716E"/>
    <w:rsid w:val="00AA7487"/>
    <w:rsid w:val="00AA7E3D"/>
    <w:rsid w:val="00AB01DA"/>
    <w:rsid w:val="00AB020B"/>
    <w:rsid w:val="00AB12DE"/>
    <w:rsid w:val="00AB1961"/>
    <w:rsid w:val="00AB1A37"/>
    <w:rsid w:val="00AB1D64"/>
    <w:rsid w:val="00AB217D"/>
    <w:rsid w:val="00AB295A"/>
    <w:rsid w:val="00AB29BD"/>
    <w:rsid w:val="00AB2CA2"/>
    <w:rsid w:val="00AB305B"/>
    <w:rsid w:val="00AB34C4"/>
    <w:rsid w:val="00AB3866"/>
    <w:rsid w:val="00AB38FE"/>
    <w:rsid w:val="00AB3E20"/>
    <w:rsid w:val="00AB440F"/>
    <w:rsid w:val="00AB45A4"/>
    <w:rsid w:val="00AB4805"/>
    <w:rsid w:val="00AB4B25"/>
    <w:rsid w:val="00AB4B91"/>
    <w:rsid w:val="00AB513F"/>
    <w:rsid w:val="00AB54AB"/>
    <w:rsid w:val="00AB5802"/>
    <w:rsid w:val="00AB5BD1"/>
    <w:rsid w:val="00AB5DEF"/>
    <w:rsid w:val="00AB5EFB"/>
    <w:rsid w:val="00AB6370"/>
    <w:rsid w:val="00AB64D1"/>
    <w:rsid w:val="00AB71D9"/>
    <w:rsid w:val="00AB7DFF"/>
    <w:rsid w:val="00AB7E77"/>
    <w:rsid w:val="00AC001D"/>
    <w:rsid w:val="00AC05E1"/>
    <w:rsid w:val="00AC060E"/>
    <w:rsid w:val="00AC0880"/>
    <w:rsid w:val="00AC0E2A"/>
    <w:rsid w:val="00AC1366"/>
    <w:rsid w:val="00AC1560"/>
    <w:rsid w:val="00AC1777"/>
    <w:rsid w:val="00AC1A3E"/>
    <w:rsid w:val="00AC1EBC"/>
    <w:rsid w:val="00AC2468"/>
    <w:rsid w:val="00AC258C"/>
    <w:rsid w:val="00AC2C5C"/>
    <w:rsid w:val="00AC3691"/>
    <w:rsid w:val="00AC36E5"/>
    <w:rsid w:val="00AC3826"/>
    <w:rsid w:val="00AC388A"/>
    <w:rsid w:val="00AC3C4A"/>
    <w:rsid w:val="00AC3DE4"/>
    <w:rsid w:val="00AC4853"/>
    <w:rsid w:val="00AC4C57"/>
    <w:rsid w:val="00AC4F6D"/>
    <w:rsid w:val="00AC5347"/>
    <w:rsid w:val="00AC5370"/>
    <w:rsid w:val="00AC53C9"/>
    <w:rsid w:val="00AC566F"/>
    <w:rsid w:val="00AC5865"/>
    <w:rsid w:val="00AC5F2B"/>
    <w:rsid w:val="00AC6887"/>
    <w:rsid w:val="00AC6B8B"/>
    <w:rsid w:val="00AC6E01"/>
    <w:rsid w:val="00AC6EC6"/>
    <w:rsid w:val="00AC6EDF"/>
    <w:rsid w:val="00AC6F01"/>
    <w:rsid w:val="00AC7BE2"/>
    <w:rsid w:val="00AC7DDA"/>
    <w:rsid w:val="00AC7F67"/>
    <w:rsid w:val="00AD09D4"/>
    <w:rsid w:val="00AD19D9"/>
    <w:rsid w:val="00AD1DF3"/>
    <w:rsid w:val="00AD220F"/>
    <w:rsid w:val="00AD2345"/>
    <w:rsid w:val="00AD240D"/>
    <w:rsid w:val="00AD2471"/>
    <w:rsid w:val="00AD2B65"/>
    <w:rsid w:val="00AD2F40"/>
    <w:rsid w:val="00AD368D"/>
    <w:rsid w:val="00AD38E1"/>
    <w:rsid w:val="00AD3FA0"/>
    <w:rsid w:val="00AD41AA"/>
    <w:rsid w:val="00AD4492"/>
    <w:rsid w:val="00AD4D5C"/>
    <w:rsid w:val="00AD52EB"/>
    <w:rsid w:val="00AD55A8"/>
    <w:rsid w:val="00AD6386"/>
    <w:rsid w:val="00AD69C2"/>
    <w:rsid w:val="00AD6B87"/>
    <w:rsid w:val="00AD6D71"/>
    <w:rsid w:val="00AD6E63"/>
    <w:rsid w:val="00AD6ED2"/>
    <w:rsid w:val="00AD6F1F"/>
    <w:rsid w:val="00AD744C"/>
    <w:rsid w:val="00AD7BB3"/>
    <w:rsid w:val="00AD7C7B"/>
    <w:rsid w:val="00AE082D"/>
    <w:rsid w:val="00AE09C4"/>
    <w:rsid w:val="00AE0A46"/>
    <w:rsid w:val="00AE0DC2"/>
    <w:rsid w:val="00AE0F9A"/>
    <w:rsid w:val="00AE0FD8"/>
    <w:rsid w:val="00AE17E1"/>
    <w:rsid w:val="00AE19EE"/>
    <w:rsid w:val="00AE1F3F"/>
    <w:rsid w:val="00AE237D"/>
    <w:rsid w:val="00AE241C"/>
    <w:rsid w:val="00AE25CE"/>
    <w:rsid w:val="00AE2A74"/>
    <w:rsid w:val="00AE2D63"/>
    <w:rsid w:val="00AE2DF8"/>
    <w:rsid w:val="00AE2E86"/>
    <w:rsid w:val="00AE317C"/>
    <w:rsid w:val="00AE3A88"/>
    <w:rsid w:val="00AE3BBE"/>
    <w:rsid w:val="00AE3D9A"/>
    <w:rsid w:val="00AE4063"/>
    <w:rsid w:val="00AE4289"/>
    <w:rsid w:val="00AE4CC2"/>
    <w:rsid w:val="00AE4D74"/>
    <w:rsid w:val="00AE526C"/>
    <w:rsid w:val="00AE54CE"/>
    <w:rsid w:val="00AE57DE"/>
    <w:rsid w:val="00AE5E1E"/>
    <w:rsid w:val="00AE637E"/>
    <w:rsid w:val="00AE63DF"/>
    <w:rsid w:val="00AE67B5"/>
    <w:rsid w:val="00AE692A"/>
    <w:rsid w:val="00AE693C"/>
    <w:rsid w:val="00AE73AB"/>
    <w:rsid w:val="00AE7473"/>
    <w:rsid w:val="00AE782B"/>
    <w:rsid w:val="00AE7ABA"/>
    <w:rsid w:val="00AE7CD1"/>
    <w:rsid w:val="00AF0D47"/>
    <w:rsid w:val="00AF107E"/>
    <w:rsid w:val="00AF1182"/>
    <w:rsid w:val="00AF1436"/>
    <w:rsid w:val="00AF29B9"/>
    <w:rsid w:val="00AF2A56"/>
    <w:rsid w:val="00AF2B63"/>
    <w:rsid w:val="00AF2FB5"/>
    <w:rsid w:val="00AF2FC6"/>
    <w:rsid w:val="00AF339E"/>
    <w:rsid w:val="00AF37CB"/>
    <w:rsid w:val="00AF3F32"/>
    <w:rsid w:val="00AF4327"/>
    <w:rsid w:val="00AF4354"/>
    <w:rsid w:val="00AF43E5"/>
    <w:rsid w:val="00AF5159"/>
    <w:rsid w:val="00AF51E0"/>
    <w:rsid w:val="00AF533E"/>
    <w:rsid w:val="00AF54E2"/>
    <w:rsid w:val="00AF569A"/>
    <w:rsid w:val="00AF58A9"/>
    <w:rsid w:val="00AF5BCD"/>
    <w:rsid w:val="00AF6773"/>
    <w:rsid w:val="00AF68A9"/>
    <w:rsid w:val="00AF6DA1"/>
    <w:rsid w:val="00AF77D4"/>
    <w:rsid w:val="00AF7863"/>
    <w:rsid w:val="00AF7AA5"/>
    <w:rsid w:val="00B00250"/>
    <w:rsid w:val="00B002B0"/>
    <w:rsid w:val="00B00699"/>
    <w:rsid w:val="00B00771"/>
    <w:rsid w:val="00B00B6D"/>
    <w:rsid w:val="00B01472"/>
    <w:rsid w:val="00B0180B"/>
    <w:rsid w:val="00B01AEC"/>
    <w:rsid w:val="00B02051"/>
    <w:rsid w:val="00B02313"/>
    <w:rsid w:val="00B02DE0"/>
    <w:rsid w:val="00B02F7D"/>
    <w:rsid w:val="00B033B9"/>
    <w:rsid w:val="00B034CB"/>
    <w:rsid w:val="00B03921"/>
    <w:rsid w:val="00B03B70"/>
    <w:rsid w:val="00B03F1C"/>
    <w:rsid w:val="00B046CB"/>
    <w:rsid w:val="00B0511D"/>
    <w:rsid w:val="00B053B9"/>
    <w:rsid w:val="00B0556B"/>
    <w:rsid w:val="00B062D3"/>
    <w:rsid w:val="00B064B8"/>
    <w:rsid w:val="00B06F29"/>
    <w:rsid w:val="00B06FEF"/>
    <w:rsid w:val="00B101DB"/>
    <w:rsid w:val="00B102E3"/>
    <w:rsid w:val="00B104A9"/>
    <w:rsid w:val="00B10AAC"/>
    <w:rsid w:val="00B10B1B"/>
    <w:rsid w:val="00B1119E"/>
    <w:rsid w:val="00B1157F"/>
    <w:rsid w:val="00B11587"/>
    <w:rsid w:val="00B1171E"/>
    <w:rsid w:val="00B121EE"/>
    <w:rsid w:val="00B12385"/>
    <w:rsid w:val="00B13156"/>
    <w:rsid w:val="00B13FC2"/>
    <w:rsid w:val="00B14331"/>
    <w:rsid w:val="00B143D3"/>
    <w:rsid w:val="00B14632"/>
    <w:rsid w:val="00B1466D"/>
    <w:rsid w:val="00B15AC7"/>
    <w:rsid w:val="00B15E20"/>
    <w:rsid w:val="00B1647C"/>
    <w:rsid w:val="00B16540"/>
    <w:rsid w:val="00B16993"/>
    <w:rsid w:val="00B17019"/>
    <w:rsid w:val="00B17256"/>
    <w:rsid w:val="00B173F3"/>
    <w:rsid w:val="00B175A0"/>
    <w:rsid w:val="00B17F76"/>
    <w:rsid w:val="00B2099E"/>
    <w:rsid w:val="00B20CCD"/>
    <w:rsid w:val="00B20DE4"/>
    <w:rsid w:val="00B210F2"/>
    <w:rsid w:val="00B2169E"/>
    <w:rsid w:val="00B2177B"/>
    <w:rsid w:val="00B21EF9"/>
    <w:rsid w:val="00B2262C"/>
    <w:rsid w:val="00B228B9"/>
    <w:rsid w:val="00B22B1A"/>
    <w:rsid w:val="00B22E33"/>
    <w:rsid w:val="00B22FAB"/>
    <w:rsid w:val="00B23609"/>
    <w:rsid w:val="00B23830"/>
    <w:rsid w:val="00B23B56"/>
    <w:rsid w:val="00B241B4"/>
    <w:rsid w:val="00B242AB"/>
    <w:rsid w:val="00B2474B"/>
    <w:rsid w:val="00B24871"/>
    <w:rsid w:val="00B24F30"/>
    <w:rsid w:val="00B24F8F"/>
    <w:rsid w:val="00B25011"/>
    <w:rsid w:val="00B2520C"/>
    <w:rsid w:val="00B25C48"/>
    <w:rsid w:val="00B25DAA"/>
    <w:rsid w:val="00B25EE7"/>
    <w:rsid w:val="00B26785"/>
    <w:rsid w:val="00B26CF5"/>
    <w:rsid w:val="00B27108"/>
    <w:rsid w:val="00B2723C"/>
    <w:rsid w:val="00B27E11"/>
    <w:rsid w:val="00B312A3"/>
    <w:rsid w:val="00B3150E"/>
    <w:rsid w:val="00B31977"/>
    <w:rsid w:val="00B32223"/>
    <w:rsid w:val="00B33B4A"/>
    <w:rsid w:val="00B342BB"/>
    <w:rsid w:val="00B34399"/>
    <w:rsid w:val="00B34D18"/>
    <w:rsid w:val="00B356CB"/>
    <w:rsid w:val="00B35A01"/>
    <w:rsid w:val="00B35F7B"/>
    <w:rsid w:val="00B3660E"/>
    <w:rsid w:val="00B37A4D"/>
    <w:rsid w:val="00B37E6D"/>
    <w:rsid w:val="00B37ED7"/>
    <w:rsid w:val="00B37FF7"/>
    <w:rsid w:val="00B4018D"/>
    <w:rsid w:val="00B40204"/>
    <w:rsid w:val="00B40234"/>
    <w:rsid w:val="00B40B07"/>
    <w:rsid w:val="00B413A0"/>
    <w:rsid w:val="00B41708"/>
    <w:rsid w:val="00B417D0"/>
    <w:rsid w:val="00B417FA"/>
    <w:rsid w:val="00B41CEC"/>
    <w:rsid w:val="00B41FEA"/>
    <w:rsid w:val="00B42014"/>
    <w:rsid w:val="00B42123"/>
    <w:rsid w:val="00B4241C"/>
    <w:rsid w:val="00B4263C"/>
    <w:rsid w:val="00B42F00"/>
    <w:rsid w:val="00B43596"/>
    <w:rsid w:val="00B437ED"/>
    <w:rsid w:val="00B44337"/>
    <w:rsid w:val="00B44863"/>
    <w:rsid w:val="00B44923"/>
    <w:rsid w:val="00B4508B"/>
    <w:rsid w:val="00B455CA"/>
    <w:rsid w:val="00B45BE7"/>
    <w:rsid w:val="00B45CDB"/>
    <w:rsid w:val="00B45F4D"/>
    <w:rsid w:val="00B4695B"/>
    <w:rsid w:val="00B46976"/>
    <w:rsid w:val="00B47153"/>
    <w:rsid w:val="00B47F33"/>
    <w:rsid w:val="00B50416"/>
    <w:rsid w:val="00B50441"/>
    <w:rsid w:val="00B513CA"/>
    <w:rsid w:val="00B51513"/>
    <w:rsid w:val="00B51806"/>
    <w:rsid w:val="00B51D6D"/>
    <w:rsid w:val="00B52014"/>
    <w:rsid w:val="00B523D5"/>
    <w:rsid w:val="00B527F2"/>
    <w:rsid w:val="00B52B07"/>
    <w:rsid w:val="00B53078"/>
    <w:rsid w:val="00B53216"/>
    <w:rsid w:val="00B53630"/>
    <w:rsid w:val="00B539EE"/>
    <w:rsid w:val="00B53FD2"/>
    <w:rsid w:val="00B54393"/>
    <w:rsid w:val="00B54498"/>
    <w:rsid w:val="00B547D7"/>
    <w:rsid w:val="00B54F46"/>
    <w:rsid w:val="00B554CF"/>
    <w:rsid w:val="00B55CA6"/>
    <w:rsid w:val="00B55E02"/>
    <w:rsid w:val="00B560A6"/>
    <w:rsid w:val="00B560B5"/>
    <w:rsid w:val="00B5655D"/>
    <w:rsid w:val="00B569A5"/>
    <w:rsid w:val="00B57B03"/>
    <w:rsid w:val="00B60775"/>
    <w:rsid w:val="00B6102A"/>
    <w:rsid w:val="00B6162D"/>
    <w:rsid w:val="00B62171"/>
    <w:rsid w:val="00B62ECD"/>
    <w:rsid w:val="00B62F2A"/>
    <w:rsid w:val="00B63042"/>
    <w:rsid w:val="00B63B56"/>
    <w:rsid w:val="00B63EF4"/>
    <w:rsid w:val="00B64B2D"/>
    <w:rsid w:val="00B64CF4"/>
    <w:rsid w:val="00B64D0D"/>
    <w:rsid w:val="00B650BA"/>
    <w:rsid w:val="00B65A17"/>
    <w:rsid w:val="00B661FA"/>
    <w:rsid w:val="00B6620C"/>
    <w:rsid w:val="00B66847"/>
    <w:rsid w:val="00B66AA0"/>
    <w:rsid w:val="00B66E0B"/>
    <w:rsid w:val="00B66F30"/>
    <w:rsid w:val="00B66FF5"/>
    <w:rsid w:val="00B6724E"/>
    <w:rsid w:val="00B674F3"/>
    <w:rsid w:val="00B675B7"/>
    <w:rsid w:val="00B67900"/>
    <w:rsid w:val="00B67989"/>
    <w:rsid w:val="00B67A3D"/>
    <w:rsid w:val="00B67CE7"/>
    <w:rsid w:val="00B70187"/>
    <w:rsid w:val="00B7031D"/>
    <w:rsid w:val="00B70870"/>
    <w:rsid w:val="00B709A3"/>
    <w:rsid w:val="00B70BEF"/>
    <w:rsid w:val="00B70CD3"/>
    <w:rsid w:val="00B71075"/>
    <w:rsid w:val="00B71B7B"/>
    <w:rsid w:val="00B72C41"/>
    <w:rsid w:val="00B72F06"/>
    <w:rsid w:val="00B73102"/>
    <w:rsid w:val="00B73D3F"/>
    <w:rsid w:val="00B73E15"/>
    <w:rsid w:val="00B73E20"/>
    <w:rsid w:val="00B740A3"/>
    <w:rsid w:val="00B7425B"/>
    <w:rsid w:val="00B74F74"/>
    <w:rsid w:val="00B74FCE"/>
    <w:rsid w:val="00B756FD"/>
    <w:rsid w:val="00B75934"/>
    <w:rsid w:val="00B75B6E"/>
    <w:rsid w:val="00B7642D"/>
    <w:rsid w:val="00B76638"/>
    <w:rsid w:val="00B76E0A"/>
    <w:rsid w:val="00B76E64"/>
    <w:rsid w:val="00B8002A"/>
    <w:rsid w:val="00B8016E"/>
    <w:rsid w:val="00B802D4"/>
    <w:rsid w:val="00B809FB"/>
    <w:rsid w:val="00B81278"/>
    <w:rsid w:val="00B8133C"/>
    <w:rsid w:val="00B81DB5"/>
    <w:rsid w:val="00B83724"/>
    <w:rsid w:val="00B839B3"/>
    <w:rsid w:val="00B83D20"/>
    <w:rsid w:val="00B8414B"/>
    <w:rsid w:val="00B84375"/>
    <w:rsid w:val="00B8453D"/>
    <w:rsid w:val="00B849A2"/>
    <w:rsid w:val="00B84F13"/>
    <w:rsid w:val="00B850FD"/>
    <w:rsid w:val="00B85E23"/>
    <w:rsid w:val="00B86E08"/>
    <w:rsid w:val="00B87105"/>
    <w:rsid w:val="00B87805"/>
    <w:rsid w:val="00B87E43"/>
    <w:rsid w:val="00B9021E"/>
    <w:rsid w:val="00B906AE"/>
    <w:rsid w:val="00B90763"/>
    <w:rsid w:val="00B9097F"/>
    <w:rsid w:val="00B92196"/>
    <w:rsid w:val="00B9228A"/>
    <w:rsid w:val="00B92451"/>
    <w:rsid w:val="00B928CC"/>
    <w:rsid w:val="00B92AFE"/>
    <w:rsid w:val="00B93228"/>
    <w:rsid w:val="00B93256"/>
    <w:rsid w:val="00B932FD"/>
    <w:rsid w:val="00B944DE"/>
    <w:rsid w:val="00B947CC"/>
    <w:rsid w:val="00B948D4"/>
    <w:rsid w:val="00B95120"/>
    <w:rsid w:val="00B956CE"/>
    <w:rsid w:val="00B95982"/>
    <w:rsid w:val="00B95BFA"/>
    <w:rsid w:val="00B962B3"/>
    <w:rsid w:val="00B96352"/>
    <w:rsid w:val="00B97026"/>
    <w:rsid w:val="00B973FC"/>
    <w:rsid w:val="00B9743A"/>
    <w:rsid w:val="00B975DF"/>
    <w:rsid w:val="00B97DCE"/>
    <w:rsid w:val="00BA00BB"/>
    <w:rsid w:val="00BA0BDE"/>
    <w:rsid w:val="00BA0ECE"/>
    <w:rsid w:val="00BA1152"/>
    <w:rsid w:val="00BA135F"/>
    <w:rsid w:val="00BA136A"/>
    <w:rsid w:val="00BA19C9"/>
    <w:rsid w:val="00BA1CB4"/>
    <w:rsid w:val="00BA1FF4"/>
    <w:rsid w:val="00BA2616"/>
    <w:rsid w:val="00BA29F1"/>
    <w:rsid w:val="00BA3A47"/>
    <w:rsid w:val="00BA3F06"/>
    <w:rsid w:val="00BA4024"/>
    <w:rsid w:val="00BA43BE"/>
    <w:rsid w:val="00BA4597"/>
    <w:rsid w:val="00BA47D3"/>
    <w:rsid w:val="00BA4A25"/>
    <w:rsid w:val="00BA51B1"/>
    <w:rsid w:val="00BA5A46"/>
    <w:rsid w:val="00BA61A3"/>
    <w:rsid w:val="00BA61E8"/>
    <w:rsid w:val="00BA6C01"/>
    <w:rsid w:val="00BA739A"/>
    <w:rsid w:val="00BA7B28"/>
    <w:rsid w:val="00BA7E3A"/>
    <w:rsid w:val="00BA7E50"/>
    <w:rsid w:val="00BB01D9"/>
    <w:rsid w:val="00BB0241"/>
    <w:rsid w:val="00BB05E3"/>
    <w:rsid w:val="00BB0626"/>
    <w:rsid w:val="00BB0721"/>
    <w:rsid w:val="00BB0BBF"/>
    <w:rsid w:val="00BB1019"/>
    <w:rsid w:val="00BB11CB"/>
    <w:rsid w:val="00BB139D"/>
    <w:rsid w:val="00BB150E"/>
    <w:rsid w:val="00BB1EB6"/>
    <w:rsid w:val="00BB25EB"/>
    <w:rsid w:val="00BB2789"/>
    <w:rsid w:val="00BB2A2B"/>
    <w:rsid w:val="00BB2B22"/>
    <w:rsid w:val="00BB3128"/>
    <w:rsid w:val="00BB347E"/>
    <w:rsid w:val="00BB3A54"/>
    <w:rsid w:val="00BB40AB"/>
    <w:rsid w:val="00BB433D"/>
    <w:rsid w:val="00BB4ACF"/>
    <w:rsid w:val="00BB4CEE"/>
    <w:rsid w:val="00BB513B"/>
    <w:rsid w:val="00BB576D"/>
    <w:rsid w:val="00BB5E2E"/>
    <w:rsid w:val="00BB611D"/>
    <w:rsid w:val="00BB6B59"/>
    <w:rsid w:val="00BB6F58"/>
    <w:rsid w:val="00BB7412"/>
    <w:rsid w:val="00BB741A"/>
    <w:rsid w:val="00BB758A"/>
    <w:rsid w:val="00BC02A1"/>
    <w:rsid w:val="00BC07B3"/>
    <w:rsid w:val="00BC0863"/>
    <w:rsid w:val="00BC08A7"/>
    <w:rsid w:val="00BC093F"/>
    <w:rsid w:val="00BC0964"/>
    <w:rsid w:val="00BC0B9C"/>
    <w:rsid w:val="00BC21D5"/>
    <w:rsid w:val="00BC24A6"/>
    <w:rsid w:val="00BC2946"/>
    <w:rsid w:val="00BC2A18"/>
    <w:rsid w:val="00BC2AAB"/>
    <w:rsid w:val="00BC2C6A"/>
    <w:rsid w:val="00BC32ED"/>
    <w:rsid w:val="00BC3909"/>
    <w:rsid w:val="00BC41CF"/>
    <w:rsid w:val="00BC4AC2"/>
    <w:rsid w:val="00BC4F97"/>
    <w:rsid w:val="00BC55AF"/>
    <w:rsid w:val="00BC5B7B"/>
    <w:rsid w:val="00BC5E13"/>
    <w:rsid w:val="00BC616B"/>
    <w:rsid w:val="00BC6794"/>
    <w:rsid w:val="00BC70E9"/>
    <w:rsid w:val="00BC7323"/>
    <w:rsid w:val="00BC77D9"/>
    <w:rsid w:val="00BC7835"/>
    <w:rsid w:val="00BC7BA6"/>
    <w:rsid w:val="00BC7D32"/>
    <w:rsid w:val="00BC7E05"/>
    <w:rsid w:val="00BD0128"/>
    <w:rsid w:val="00BD01BE"/>
    <w:rsid w:val="00BD09B0"/>
    <w:rsid w:val="00BD0FDC"/>
    <w:rsid w:val="00BD12B0"/>
    <w:rsid w:val="00BD1419"/>
    <w:rsid w:val="00BD15A0"/>
    <w:rsid w:val="00BD164B"/>
    <w:rsid w:val="00BD16B8"/>
    <w:rsid w:val="00BD1811"/>
    <w:rsid w:val="00BD1DB6"/>
    <w:rsid w:val="00BD2FD1"/>
    <w:rsid w:val="00BD3BEA"/>
    <w:rsid w:val="00BD3C4B"/>
    <w:rsid w:val="00BD3EAD"/>
    <w:rsid w:val="00BD3EFD"/>
    <w:rsid w:val="00BD46B5"/>
    <w:rsid w:val="00BD4BD7"/>
    <w:rsid w:val="00BD5709"/>
    <w:rsid w:val="00BD571F"/>
    <w:rsid w:val="00BD5E86"/>
    <w:rsid w:val="00BD5FD2"/>
    <w:rsid w:val="00BD5FF1"/>
    <w:rsid w:val="00BD67FC"/>
    <w:rsid w:val="00BD68E2"/>
    <w:rsid w:val="00BD6BC9"/>
    <w:rsid w:val="00BD70FC"/>
    <w:rsid w:val="00BD765B"/>
    <w:rsid w:val="00BD79F2"/>
    <w:rsid w:val="00BD7C7E"/>
    <w:rsid w:val="00BD7D87"/>
    <w:rsid w:val="00BD7EC8"/>
    <w:rsid w:val="00BE0437"/>
    <w:rsid w:val="00BE06DC"/>
    <w:rsid w:val="00BE0AD6"/>
    <w:rsid w:val="00BE0F76"/>
    <w:rsid w:val="00BE1325"/>
    <w:rsid w:val="00BE162E"/>
    <w:rsid w:val="00BE1FD7"/>
    <w:rsid w:val="00BE228F"/>
    <w:rsid w:val="00BE240C"/>
    <w:rsid w:val="00BE2DF4"/>
    <w:rsid w:val="00BE33E8"/>
    <w:rsid w:val="00BE40F7"/>
    <w:rsid w:val="00BE4F3A"/>
    <w:rsid w:val="00BE5BC9"/>
    <w:rsid w:val="00BE5DC2"/>
    <w:rsid w:val="00BE5EB4"/>
    <w:rsid w:val="00BE669C"/>
    <w:rsid w:val="00BE66A2"/>
    <w:rsid w:val="00BE6CF3"/>
    <w:rsid w:val="00BE6D37"/>
    <w:rsid w:val="00BE735D"/>
    <w:rsid w:val="00BE773B"/>
    <w:rsid w:val="00BE7A89"/>
    <w:rsid w:val="00BF0369"/>
    <w:rsid w:val="00BF0870"/>
    <w:rsid w:val="00BF1353"/>
    <w:rsid w:val="00BF1AF0"/>
    <w:rsid w:val="00BF1C09"/>
    <w:rsid w:val="00BF1C91"/>
    <w:rsid w:val="00BF2090"/>
    <w:rsid w:val="00BF2501"/>
    <w:rsid w:val="00BF2987"/>
    <w:rsid w:val="00BF29BF"/>
    <w:rsid w:val="00BF2A95"/>
    <w:rsid w:val="00BF2B74"/>
    <w:rsid w:val="00BF35A6"/>
    <w:rsid w:val="00BF3A99"/>
    <w:rsid w:val="00BF3E3D"/>
    <w:rsid w:val="00BF4105"/>
    <w:rsid w:val="00BF489F"/>
    <w:rsid w:val="00BF4A31"/>
    <w:rsid w:val="00BF5201"/>
    <w:rsid w:val="00BF5483"/>
    <w:rsid w:val="00BF568D"/>
    <w:rsid w:val="00BF572A"/>
    <w:rsid w:val="00BF59FC"/>
    <w:rsid w:val="00BF5DA2"/>
    <w:rsid w:val="00BF620B"/>
    <w:rsid w:val="00BF6895"/>
    <w:rsid w:val="00BF6900"/>
    <w:rsid w:val="00BF6ABB"/>
    <w:rsid w:val="00BF6D2E"/>
    <w:rsid w:val="00BF6F34"/>
    <w:rsid w:val="00BF7321"/>
    <w:rsid w:val="00BF7614"/>
    <w:rsid w:val="00BF7A61"/>
    <w:rsid w:val="00BF7B24"/>
    <w:rsid w:val="00BF7BAB"/>
    <w:rsid w:val="00BF7F02"/>
    <w:rsid w:val="00C003C1"/>
    <w:rsid w:val="00C017E3"/>
    <w:rsid w:val="00C019D4"/>
    <w:rsid w:val="00C01DE9"/>
    <w:rsid w:val="00C02CF5"/>
    <w:rsid w:val="00C02DBC"/>
    <w:rsid w:val="00C0300A"/>
    <w:rsid w:val="00C03A60"/>
    <w:rsid w:val="00C050ED"/>
    <w:rsid w:val="00C051BB"/>
    <w:rsid w:val="00C0551A"/>
    <w:rsid w:val="00C0574E"/>
    <w:rsid w:val="00C058AA"/>
    <w:rsid w:val="00C05B1A"/>
    <w:rsid w:val="00C060DB"/>
    <w:rsid w:val="00C06A48"/>
    <w:rsid w:val="00C070E0"/>
    <w:rsid w:val="00C10DE7"/>
    <w:rsid w:val="00C11861"/>
    <w:rsid w:val="00C11CE1"/>
    <w:rsid w:val="00C11D8A"/>
    <w:rsid w:val="00C12780"/>
    <w:rsid w:val="00C128B7"/>
    <w:rsid w:val="00C12938"/>
    <w:rsid w:val="00C1322E"/>
    <w:rsid w:val="00C13486"/>
    <w:rsid w:val="00C1416A"/>
    <w:rsid w:val="00C15081"/>
    <w:rsid w:val="00C159DD"/>
    <w:rsid w:val="00C15C58"/>
    <w:rsid w:val="00C15F81"/>
    <w:rsid w:val="00C1602B"/>
    <w:rsid w:val="00C16854"/>
    <w:rsid w:val="00C16FB5"/>
    <w:rsid w:val="00C1726C"/>
    <w:rsid w:val="00C17663"/>
    <w:rsid w:val="00C1770B"/>
    <w:rsid w:val="00C17791"/>
    <w:rsid w:val="00C17D3D"/>
    <w:rsid w:val="00C17EB8"/>
    <w:rsid w:val="00C17F60"/>
    <w:rsid w:val="00C205DB"/>
    <w:rsid w:val="00C20993"/>
    <w:rsid w:val="00C20DEF"/>
    <w:rsid w:val="00C214AD"/>
    <w:rsid w:val="00C21633"/>
    <w:rsid w:val="00C21891"/>
    <w:rsid w:val="00C21894"/>
    <w:rsid w:val="00C21B2A"/>
    <w:rsid w:val="00C21E99"/>
    <w:rsid w:val="00C21F42"/>
    <w:rsid w:val="00C22351"/>
    <w:rsid w:val="00C22362"/>
    <w:rsid w:val="00C224B3"/>
    <w:rsid w:val="00C22A57"/>
    <w:rsid w:val="00C233C1"/>
    <w:rsid w:val="00C235BE"/>
    <w:rsid w:val="00C23CF4"/>
    <w:rsid w:val="00C243B6"/>
    <w:rsid w:val="00C24A8B"/>
    <w:rsid w:val="00C25415"/>
    <w:rsid w:val="00C25503"/>
    <w:rsid w:val="00C26091"/>
    <w:rsid w:val="00C26763"/>
    <w:rsid w:val="00C2699A"/>
    <w:rsid w:val="00C26A03"/>
    <w:rsid w:val="00C26BF3"/>
    <w:rsid w:val="00C2715F"/>
    <w:rsid w:val="00C27313"/>
    <w:rsid w:val="00C27B8E"/>
    <w:rsid w:val="00C27BED"/>
    <w:rsid w:val="00C27DEE"/>
    <w:rsid w:val="00C27F77"/>
    <w:rsid w:val="00C30FBC"/>
    <w:rsid w:val="00C316AC"/>
    <w:rsid w:val="00C31C57"/>
    <w:rsid w:val="00C31F73"/>
    <w:rsid w:val="00C32574"/>
    <w:rsid w:val="00C328FA"/>
    <w:rsid w:val="00C32B2D"/>
    <w:rsid w:val="00C32BC1"/>
    <w:rsid w:val="00C33865"/>
    <w:rsid w:val="00C33867"/>
    <w:rsid w:val="00C34DE3"/>
    <w:rsid w:val="00C34E8F"/>
    <w:rsid w:val="00C34FCC"/>
    <w:rsid w:val="00C35028"/>
    <w:rsid w:val="00C3529C"/>
    <w:rsid w:val="00C35B94"/>
    <w:rsid w:val="00C3638B"/>
    <w:rsid w:val="00C363E7"/>
    <w:rsid w:val="00C369E0"/>
    <w:rsid w:val="00C36EE3"/>
    <w:rsid w:val="00C36FAC"/>
    <w:rsid w:val="00C37378"/>
    <w:rsid w:val="00C37501"/>
    <w:rsid w:val="00C3772E"/>
    <w:rsid w:val="00C3799A"/>
    <w:rsid w:val="00C37C52"/>
    <w:rsid w:val="00C40EB0"/>
    <w:rsid w:val="00C41216"/>
    <w:rsid w:val="00C41302"/>
    <w:rsid w:val="00C413BC"/>
    <w:rsid w:val="00C416E5"/>
    <w:rsid w:val="00C41763"/>
    <w:rsid w:val="00C41952"/>
    <w:rsid w:val="00C42408"/>
    <w:rsid w:val="00C42857"/>
    <w:rsid w:val="00C4293B"/>
    <w:rsid w:val="00C432A5"/>
    <w:rsid w:val="00C43348"/>
    <w:rsid w:val="00C43354"/>
    <w:rsid w:val="00C434E7"/>
    <w:rsid w:val="00C434FC"/>
    <w:rsid w:val="00C43A49"/>
    <w:rsid w:val="00C4406E"/>
    <w:rsid w:val="00C44611"/>
    <w:rsid w:val="00C44E96"/>
    <w:rsid w:val="00C44F8A"/>
    <w:rsid w:val="00C468F2"/>
    <w:rsid w:val="00C4693F"/>
    <w:rsid w:val="00C46A8B"/>
    <w:rsid w:val="00C47787"/>
    <w:rsid w:val="00C4795B"/>
    <w:rsid w:val="00C50050"/>
    <w:rsid w:val="00C50170"/>
    <w:rsid w:val="00C50641"/>
    <w:rsid w:val="00C50DAF"/>
    <w:rsid w:val="00C5102C"/>
    <w:rsid w:val="00C5109A"/>
    <w:rsid w:val="00C511CF"/>
    <w:rsid w:val="00C51723"/>
    <w:rsid w:val="00C51979"/>
    <w:rsid w:val="00C51C14"/>
    <w:rsid w:val="00C51EC4"/>
    <w:rsid w:val="00C52315"/>
    <w:rsid w:val="00C52CBB"/>
    <w:rsid w:val="00C53314"/>
    <w:rsid w:val="00C539EA"/>
    <w:rsid w:val="00C53A90"/>
    <w:rsid w:val="00C53BE6"/>
    <w:rsid w:val="00C53C36"/>
    <w:rsid w:val="00C54330"/>
    <w:rsid w:val="00C546DD"/>
    <w:rsid w:val="00C54765"/>
    <w:rsid w:val="00C54F6C"/>
    <w:rsid w:val="00C55814"/>
    <w:rsid w:val="00C55E60"/>
    <w:rsid w:val="00C569CD"/>
    <w:rsid w:val="00C56C0F"/>
    <w:rsid w:val="00C56D09"/>
    <w:rsid w:val="00C56E48"/>
    <w:rsid w:val="00C5724C"/>
    <w:rsid w:val="00C57593"/>
    <w:rsid w:val="00C57A6F"/>
    <w:rsid w:val="00C57A76"/>
    <w:rsid w:val="00C57C08"/>
    <w:rsid w:val="00C57DF0"/>
    <w:rsid w:val="00C6026F"/>
    <w:rsid w:val="00C60DEA"/>
    <w:rsid w:val="00C61209"/>
    <w:rsid w:val="00C61A19"/>
    <w:rsid w:val="00C61CE3"/>
    <w:rsid w:val="00C61D69"/>
    <w:rsid w:val="00C629E0"/>
    <w:rsid w:val="00C62F3E"/>
    <w:rsid w:val="00C63084"/>
    <w:rsid w:val="00C6328B"/>
    <w:rsid w:val="00C63312"/>
    <w:rsid w:val="00C635B7"/>
    <w:rsid w:val="00C6372B"/>
    <w:rsid w:val="00C63A66"/>
    <w:rsid w:val="00C63BEC"/>
    <w:rsid w:val="00C643F1"/>
    <w:rsid w:val="00C65461"/>
    <w:rsid w:val="00C65DE4"/>
    <w:rsid w:val="00C65F1F"/>
    <w:rsid w:val="00C660A6"/>
    <w:rsid w:val="00C66360"/>
    <w:rsid w:val="00C6689B"/>
    <w:rsid w:val="00C66B50"/>
    <w:rsid w:val="00C672B0"/>
    <w:rsid w:val="00C67C8A"/>
    <w:rsid w:val="00C67D57"/>
    <w:rsid w:val="00C70337"/>
    <w:rsid w:val="00C7037E"/>
    <w:rsid w:val="00C70DB2"/>
    <w:rsid w:val="00C71732"/>
    <w:rsid w:val="00C721E3"/>
    <w:rsid w:val="00C722DF"/>
    <w:rsid w:val="00C72693"/>
    <w:rsid w:val="00C72D15"/>
    <w:rsid w:val="00C72D4C"/>
    <w:rsid w:val="00C73B3D"/>
    <w:rsid w:val="00C73CA9"/>
    <w:rsid w:val="00C74600"/>
    <w:rsid w:val="00C74C76"/>
    <w:rsid w:val="00C74F40"/>
    <w:rsid w:val="00C7532B"/>
    <w:rsid w:val="00C75ADF"/>
    <w:rsid w:val="00C75C4D"/>
    <w:rsid w:val="00C75CDB"/>
    <w:rsid w:val="00C75E9D"/>
    <w:rsid w:val="00C77148"/>
    <w:rsid w:val="00C77B50"/>
    <w:rsid w:val="00C800AC"/>
    <w:rsid w:val="00C800E7"/>
    <w:rsid w:val="00C8031E"/>
    <w:rsid w:val="00C80562"/>
    <w:rsid w:val="00C80696"/>
    <w:rsid w:val="00C80879"/>
    <w:rsid w:val="00C8095D"/>
    <w:rsid w:val="00C80AB7"/>
    <w:rsid w:val="00C81430"/>
    <w:rsid w:val="00C81C57"/>
    <w:rsid w:val="00C822F5"/>
    <w:rsid w:val="00C8262A"/>
    <w:rsid w:val="00C82B3A"/>
    <w:rsid w:val="00C82D66"/>
    <w:rsid w:val="00C82F71"/>
    <w:rsid w:val="00C8301F"/>
    <w:rsid w:val="00C83CBD"/>
    <w:rsid w:val="00C840D0"/>
    <w:rsid w:val="00C8424F"/>
    <w:rsid w:val="00C842ED"/>
    <w:rsid w:val="00C84428"/>
    <w:rsid w:val="00C84C5E"/>
    <w:rsid w:val="00C85037"/>
    <w:rsid w:val="00C8513E"/>
    <w:rsid w:val="00C85671"/>
    <w:rsid w:val="00C857E6"/>
    <w:rsid w:val="00C85B83"/>
    <w:rsid w:val="00C85C36"/>
    <w:rsid w:val="00C8698B"/>
    <w:rsid w:val="00C86E96"/>
    <w:rsid w:val="00C870DA"/>
    <w:rsid w:val="00C87213"/>
    <w:rsid w:val="00C87563"/>
    <w:rsid w:val="00C87771"/>
    <w:rsid w:val="00C90B0C"/>
    <w:rsid w:val="00C90F26"/>
    <w:rsid w:val="00C90FED"/>
    <w:rsid w:val="00C910D2"/>
    <w:rsid w:val="00C91B15"/>
    <w:rsid w:val="00C91BEB"/>
    <w:rsid w:val="00C92BD1"/>
    <w:rsid w:val="00C92D87"/>
    <w:rsid w:val="00C9309B"/>
    <w:rsid w:val="00C93EC0"/>
    <w:rsid w:val="00C94488"/>
    <w:rsid w:val="00C948FA"/>
    <w:rsid w:val="00C94B1A"/>
    <w:rsid w:val="00C94C7F"/>
    <w:rsid w:val="00C94C87"/>
    <w:rsid w:val="00C94DA4"/>
    <w:rsid w:val="00C94E5A"/>
    <w:rsid w:val="00C94ECD"/>
    <w:rsid w:val="00C959D3"/>
    <w:rsid w:val="00C95C0A"/>
    <w:rsid w:val="00C96101"/>
    <w:rsid w:val="00C96444"/>
    <w:rsid w:val="00C96563"/>
    <w:rsid w:val="00C965A1"/>
    <w:rsid w:val="00C96944"/>
    <w:rsid w:val="00C977A2"/>
    <w:rsid w:val="00C9789F"/>
    <w:rsid w:val="00CA01DE"/>
    <w:rsid w:val="00CA0396"/>
    <w:rsid w:val="00CA054A"/>
    <w:rsid w:val="00CA2580"/>
    <w:rsid w:val="00CA26E0"/>
    <w:rsid w:val="00CA2F09"/>
    <w:rsid w:val="00CA38D6"/>
    <w:rsid w:val="00CA3B72"/>
    <w:rsid w:val="00CA41C6"/>
    <w:rsid w:val="00CA4325"/>
    <w:rsid w:val="00CA48A5"/>
    <w:rsid w:val="00CA493A"/>
    <w:rsid w:val="00CA4EDA"/>
    <w:rsid w:val="00CA5013"/>
    <w:rsid w:val="00CA515E"/>
    <w:rsid w:val="00CA519D"/>
    <w:rsid w:val="00CA55B0"/>
    <w:rsid w:val="00CA56C0"/>
    <w:rsid w:val="00CA619D"/>
    <w:rsid w:val="00CA6364"/>
    <w:rsid w:val="00CA65C7"/>
    <w:rsid w:val="00CA6BC1"/>
    <w:rsid w:val="00CA7D0B"/>
    <w:rsid w:val="00CB0430"/>
    <w:rsid w:val="00CB0813"/>
    <w:rsid w:val="00CB0832"/>
    <w:rsid w:val="00CB08CB"/>
    <w:rsid w:val="00CB08D3"/>
    <w:rsid w:val="00CB0D6D"/>
    <w:rsid w:val="00CB0D75"/>
    <w:rsid w:val="00CB0ECF"/>
    <w:rsid w:val="00CB0F6A"/>
    <w:rsid w:val="00CB195A"/>
    <w:rsid w:val="00CB1A45"/>
    <w:rsid w:val="00CB2103"/>
    <w:rsid w:val="00CB2D64"/>
    <w:rsid w:val="00CB31DF"/>
    <w:rsid w:val="00CB321B"/>
    <w:rsid w:val="00CB34BB"/>
    <w:rsid w:val="00CB37CC"/>
    <w:rsid w:val="00CB3E0B"/>
    <w:rsid w:val="00CB409A"/>
    <w:rsid w:val="00CB4113"/>
    <w:rsid w:val="00CB441E"/>
    <w:rsid w:val="00CB44EF"/>
    <w:rsid w:val="00CB48D8"/>
    <w:rsid w:val="00CB51E0"/>
    <w:rsid w:val="00CB52D4"/>
    <w:rsid w:val="00CB5455"/>
    <w:rsid w:val="00CB59AB"/>
    <w:rsid w:val="00CB5A6C"/>
    <w:rsid w:val="00CB5C24"/>
    <w:rsid w:val="00CB66BE"/>
    <w:rsid w:val="00CB6951"/>
    <w:rsid w:val="00CB6CF4"/>
    <w:rsid w:val="00CB7035"/>
    <w:rsid w:val="00CB7540"/>
    <w:rsid w:val="00CB768F"/>
    <w:rsid w:val="00CBD4B6"/>
    <w:rsid w:val="00CC0054"/>
    <w:rsid w:val="00CC040A"/>
    <w:rsid w:val="00CC0676"/>
    <w:rsid w:val="00CC0715"/>
    <w:rsid w:val="00CC0764"/>
    <w:rsid w:val="00CC07B1"/>
    <w:rsid w:val="00CC0B29"/>
    <w:rsid w:val="00CC0D61"/>
    <w:rsid w:val="00CC0E9E"/>
    <w:rsid w:val="00CC101E"/>
    <w:rsid w:val="00CC139A"/>
    <w:rsid w:val="00CC1788"/>
    <w:rsid w:val="00CC1B72"/>
    <w:rsid w:val="00CC1BBE"/>
    <w:rsid w:val="00CC1DEF"/>
    <w:rsid w:val="00CC22E2"/>
    <w:rsid w:val="00CC2978"/>
    <w:rsid w:val="00CC30CE"/>
    <w:rsid w:val="00CC3C01"/>
    <w:rsid w:val="00CC4B8A"/>
    <w:rsid w:val="00CC4EE2"/>
    <w:rsid w:val="00CC5036"/>
    <w:rsid w:val="00CC507C"/>
    <w:rsid w:val="00CC50A2"/>
    <w:rsid w:val="00CC547D"/>
    <w:rsid w:val="00CC5620"/>
    <w:rsid w:val="00CC5A16"/>
    <w:rsid w:val="00CC5E9A"/>
    <w:rsid w:val="00CC6AE2"/>
    <w:rsid w:val="00CC6D05"/>
    <w:rsid w:val="00CC6D5B"/>
    <w:rsid w:val="00CC7179"/>
    <w:rsid w:val="00CC7AFB"/>
    <w:rsid w:val="00CD00FD"/>
    <w:rsid w:val="00CD0525"/>
    <w:rsid w:val="00CD08B8"/>
    <w:rsid w:val="00CD0A2E"/>
    <w:rsid w:val="00CD0DC3"/>
    <w:rsid w:val="00CD0F2B"/>
    <w:rsid w:val="00CD115E"/>
    <w:rsid w:val="00CD11A4"/>
    <w:rsid w:val="00CD1830"/>
    <w:rsid w:val="00CD202D"/>
    <w:rsid w:val="00CD21ED"/>
    <w:rsid w:val="00CD2818"/>
    <w:rsid w:val="00CD320B"/>
    <w:rsid w:val="00CD37EA"/>
    <w:rsid w:val="00CD38ED"/>
    <w:rsid w:val="00CD3B23"/>
    <w:rsid w:val="00CD3C51"/>
    <w:rsid w:val="00CD3C7E"/>
    <w:rsid w:val="00CD3C9A"/>
    <w:rsid w:val="00CD3CCF"/>
    <w:rsid w:val="00CD3D2B"/>
    <w:rsid w:val="00CD408F"/>
    <w:rsid w:val="00CD4429"/>
    <w:rsid w:val="00CD45A5"/>
    <w:rsid w:val="00CD4814"/>
    <w:rsid w:val="00CD4EB5"/>
    <w:rsid w:val="00CD5191"/>
    <w:rsid w:val="00CD5EB0"/>
    <w:rsid w:val="00CD6BF9"/>
    <w:rsid w:val="00CD6EB2"/>
    <w:rsid w:val="00CD700D"/>
    <w:rsid w:val="00CD73E0"/>
    <w:rsid w:val="00CD7CC6"/>
    <w:rsid w:val="00CE0954"/>
    <w:rsid w:val="00CE1429"/>
    <w:rsid w:val="00CE188F"/>
    <w:rsid w:val="00CE18BD"/>
    <w:rsid w:val="00CE2478"/>
    <w:rsid w:val="00CE2F90"/>
    <w:rsid w:val="00CE2FDF"/>
    <w:rsid w:val="00CE3275"/>
    <w:rsid w:val="00CE33CC"/>
    <w:rsid w:val="00CE383B"/>
    <w:rsid w:val="00CE3C4B"/>
    <w:rsid w:val="00CE4017"/>
    <w:rsid w:val="00CE4DD0"/>
    <w:rsid w:val="00CE544B"/>
    <w:rsid w:val="00CE5B8B"/>
    <w:rsid w:val="00CE5FBE"/>
    <w:rsid w:val="00CE65A8"/>
    <w:rsid w:val="00CE65F7"/>
    <w:rsid w:val="00CE6699"/>
    <w:rsid w:val="00CE696D"/>
    <w:rsid w:val="00CE6AE0"/>
    <w:rsid w:val="00CE7553"/>
    <w:rsid w:val="00CE7751"/>
    <w:rsid w:val="00CE7D5B"/>
    <w:rsid w:val="00CE7E84"/>
    <w:rsid w:val="00CF01B7"/>
    <w:rsid w:val="00CF030F"/>
    <w:rsid w:val="00CF0375"/>
    <w:rsid w:val="00CF096F"/>
    <w:rsid w:val="00CF0F51"/>
    <w:rsid w:val="00CF151C"/>
    <w:rsid w:val="00CF1663"/>
    <w:rsid w:val="00CF1B5E"/>
    <w:rsid w:val="00CF1C4D"/>
    <w:rsid w:val="00CF1E9F"/>
    <w:rsid w:val="00CF281A"/>
    <w:rsid w:val="00CF2D3B"/>
    <w:rsid w:val="00CF34CB"/>
    <w:rsid w:val="00CF3515"/>
    <w:rsid w:val="00CF384C"/>
    <w:rsid w:val="00CF3AAA"/>
    <w:rsid w:val="00CF3B6C"/>
    <w:rsid w:val="00CF3C38"/>
    <w:rsid w:val="00CF3CC2"/>
    <w:rsid w:val="00CF3F76"/>
    <w:rsid w:val="00CF4483"/>
    <w:rsid w:val="00CF4595"/>
    <w:rsid w:val="00CF45D1"/>
    <w:rsid w:val="00CF483E"/>
    <w:rsid w:val="00CF4C7D"/>
    <w:rsid w:val="00CF4E7F"/>
    <w:rsid w:val="00CF4F41"/>
    <w:rsid w:val="00CF51FF"/>
    <w:rsid w:val="00CF52D8"/>
    <w:rsid w:val="00CF53A8"/>
    <w:rsid w:val="00CF646A"/>
    <w:rsid w:val="00CF70EB"/>
    <w:rsid w:val="00CF7619"/>
    <w:rsid w:val="00CF7C61"/>
    <w:rsid w:val="00D00085"/>
    <w:rsid w:val="00D000BE"/>
    <w:rsid w:val="00D01389"/>
    <w:rsid w:val="00D013EA"/>
    <w:rsid w:val="00D01CC6"/>
    <w:rsid w:val="00D022DB"/>
    <w:rsid w:val="00D02CE7"/>
    <w:rsid w:val="00D035BD"/>
    <w:rsid w:val="00D03775"/>
    <w:rsid w:val="00D03C8F"/>
    <w:rsid w:val="00D054C6"/>
    <w:rsid w:val="00D05D72"/>
    <w:rsid w:val="00D065CB"/>
    <w:rsid w:val="00D06938"/>
    <w:rsid w:val="00D06AD9"/>
    <w:rsid w:val="00D07FAB"/>
    <w:rsid w:val="00D101A8"/>
    <w:rsid w:val="00D10392"/>
    <w:rsid w:val="00D103F5"/>
    <w:rsid w:val="00D10978"/>
    <w:rsid w:val="00D10D03"/>
    <w:rsid w:val="00D10EE6"/>
    <w:rsid w:val="00D116F8"/>
    <w:rsid w:val="00D11B3B"/>
    <w:rsid w:val="00D11C98"/>
    <w:rsid w:val="00D12412"/>
    <w:rsid w:val="00D12810"/>
    <w:rsid w:val="00D12A69"/>
    <w:rsid w:val="00D12F2C"/>
    <w:rsid w:val="00D1303A"/>
    <w:rsid w:val="00D13923"/>
    <w:rsid w:val="00D13B70"/>
    <w:rsid w:val="00D13FD8"/>
    <w:rsid w:val="00D1476B"/>
    <w:rsid w:val="00D14EE6"/>
    <w:rsid w:val="00D1543A"/>
    <w:rsid w:val="00D15902"/>
    <w:rsid w:val="00D15903"/>
    <w:rsid w:val="00D15E11"/>
    <w:rsid w:val="00D1629C"/>
    <w:rsid w:val="00D164E7"/>
    <w:rsid w:val="00D176E7"/>
    <w:rsid w:val="00D17CB6"/>
    <w:rsid w:val="00D2025D"/>
    <w:rsid w:val="00D202B2"/>
    <w:rsid w:val="00D202EF"/>
    <w:rsid w:val="00D20348"/>
    <w:rsid w:val="00D204CA"/>
    <w:rsid w:val="00D20A78"/>
    <w:rsid w:val="00D20DF1"/>
    <w:rsid w:val="00D21ADA"/>
    <w:rsid w:val="00D21BE7"/>
    <w:rsid w:val="00D21D8E"/>
    <w:rsid w:val="00D21FA6"/>
    <w:rsid w:val="00D220C0"/>
    <w:rsid w:val="00D2243F"/>
    <w:rsid w:val="00D22820"/>
    <w:rsid w:val="00D22E77"/>
    <w:rsid w:val="00D23078"/>
    <w:rsid w:val="00D23A4F"/>
    <w:rsid w:val="00D23AED"/>
    <w:rsid w:val="00D24095"/>
    <w:rsid w:val="00D24755"/>
    <w:rsid w:val="00D250F3"/>
    <w:rsid w:val="00D25517"/>
    <w:rsid w:val="00D25935"/>
    <w:rsid w:val="00D25F0B"/>
    <w:rsid w:val="00D2638E"/>
    <w:rsid w:val="00D26ACC"/>
    <w:rsid w:val="00D2731B"/>
    <w:rsid w:val="00D27391"/>
    <w:rsid w:val="00D27B19"/>
    <w:rsid w:val="00D27D0D"/>
    <w:rsid w:val="00D27FBA"/>
    <w:rsid w:val="00D3004D"/>
    <w:rsid w:val="00D3040A"/>
    <w:rsid w:val="00D30620"/>
    <w:rsid w:val="00D30D81"/>
    <w:rsid w:val="00D313B0"/>
    <w:rsid w:val="00D315FC"/>
    <w:rsid w:val="00D31D92"/>
    <w:rsid w:val="00D323E6"/>
    <w:rsid w:val="00D32EA1"/>
    <w:rsid w:val="00D33167"/>
    <w:rsid w:val="00D332FC"/>
    <w:rsid w:val="00D333BB"/>
    <w:rsid w:val="00D33BE3"/>
    <w:rsid w:val="00D33D81"/>
    <w:rsid w:val="00D33DF3"/>
    <w:rsid w:val="00D34933"/>
    <w:rsid w:val="00D34D30"/>
    <w:rsid w:val="00D34E46"/>
    <w:rsid w:val="00D34E79"/>
    <w:rsid w:val="00D35172"/>
    <w:rsid w:val="00D35AD5"/>
    <w:rsid w:val="00D360C7"/>
    <w:rsid w:val="00D3618D"/>
    <w:rsid w:val="00D36439"/>
    <w:rsid w:val="00D3674A"/>
    <w:rsid w:val="00D37454"/>
    <w:rsid w:val="00D37A49"/>
    <w:rsid w:val="00D37D77"/>
    <w:rsid w:val="00D406B2"/>
    <w:rsid w:val="00D40A6A"/>
    <w:rsid w:val="00D40DEC"/>
    <w:rsid w:val="00D40EA1"/>
    <w:rsid w:val="00D41ABD"/>
    <w:rsid w:val="00D41DFE"/>
    <w:rsid w:val="00D41FAE"/>
    <w:rsid w:val="00D422C6"/>
    <w:rsid w:val="00D430B0"/>
    <w:rsid w:val="00D437ED"/>
    <w:rsid w:val="00D43E4B"/>
    <w:rsid w:val="00D44138"/>
    <w:rsid w:val="00D457DE"/>
    <w:rsid w:val="00D45896"/>
    <w:rsid w:val="00D458E9"/>
    <w:rsid w:val="00D4620B"/>
    <w:rsid w:val="00D4637B"/>
    <w:rsid w:val="00D463C2"/>
    <w:rsid w:val="00D46986"/>
    <w:rsid w:val="00D469E9"/>
    <w:rsid w:val="00D46F52"/>
    <w:rsid w:val="00D470CB"/>
    <w:rsid w:val="00D476A7"/>
    <w:rsid w:val="00D47D00"/>
    <w:rsid w:val="00D5011D"/>
    <w:rsid w:val="00D50140"/>
    <w:rsid w:val="00D50280"/>
    <w:rsid w:val="00D509E9"/>
    <w:rsid w:val="00D50BFB"/>
    <w:rsid w:val="00D51150"/>
    <w:rsid w:val="00D516C6"/>
    <w:rsid w:val="00D51879"/>
    <w:rsid w:val="00D51AD3"/>
    <w:rsid w:val="00D51FC2"/>
    <w:rsid w:val="00D52295"/>
    <w:rsid w:val="00D5280C"/>
    <w:rsid w:val="00D53E63"/>
    <w:rsid w:val="00D54C73"/>
    <w:rsid w:val="00D54CEB"/>
    <w:rsid w:val="00D5516A"/>
    <w:rsid w:val="00D552AE"/>
    <w:rsid w:val="00D55432"/>
    <w:rsid w:val="00D5564F"/>
    <w:rsid w:val="00D558C3"/>
    <w:rsid w:val="00D55AF1"/>
    <w:rsid w:val="00D56480"/>
    <w:rsid w:val="00D566A5"/>
    <w:rsid w:val="00D56B65"/>
    <w:rsid w:val="00D57E61"/>
    <w:rsid w:val="00D6115B"/>
    <w:rsid w:val="00D6153A"/>
    <w:rsid w:val="00D615CB"/>
    <w:rsid w:val="00D616A6"/>
    <w:rsid w:val="00D61932"/>
    <w:rsid w:val="00D61D1C"/>
    <w:rsid w:val="00D61E84"/>
    <w:rsid w:val="00D620B9"/>
    <w:rsid w:val="00D6222B"/>
    <w:rsid w:val="00D62579"/>
    <w:rsid w:val="00D62C95"/>
    <w:rsid w:val="00D62EBF"/>
    <w:rsid w:val="00D634C3"/>
    <w:rsid w:val="00D636B7"/>
    <w:rsid w:val="00D638AE"/>
    <w:rsid w:val="00D63B69"/>
    <w:rsid w:val="00D64740"/>
    <w:rsid w:val="00D648E2"/>
    <w:rsid w:val="00D64BEB"/>
    <w:rsid w:val="00D65078"/>
    <w:rsid w:val="00D651DF"/>
    <w:rsid w:val="00D65673"/>
    <w:rsid w:val="00D668B3"/>
    <w:rsid w:val="00D66A32"/>
    <w:rsid w:val="00D66D47"/>
    <w:rsid w:val="00D67168"/>
    <w:rsid w:val="00D67A7B"/>
    <w:rsid w:val="00D67AD4"/>
    <w:rsid w:val="00D67B58"/>
    <w:rsid w:val="00D67E7B"/>
    <w:rsid w:val="00D70367"/>
    <w:rsid w:val="00D709E3"/>
    <w:rsid w:val="00D71815"/>
    <w:rsid w:val="00D71C6A"/>
    <w:rsid w:val="00D71DC4"/>
    <w:rsid w:val="00D71FF9"/>
    <w:rsid w:val="00D72763"/>
    <w:rsid w:val="00D72968"/>
    <w:rsid w:val="00D7360C"/>
    <w:rsid w:val="00D737CE"/>
    <w:rsid w:val="00D73C9C"/>
    <w:rsid w:val="00D73E81"/>
    <w:rsid w:val="00D745BE"/>
    <w:rsid w:val="00D74B0D"/>
    <w:rsid w:val="00D74B20"/>
    <w:rsid w:val="00D74D5A"/>
    <w:rsid w:val="00D74E60"/>
    <w:rsid w:val="00D766CA"/>
    <w:rsid w:val="00D76A5F"/>
    <w:rsid w:val="00D77438"/>
    <w:rsid w:val="00D77828"/>
    <w:rsid w:val="00D77FD5"/>
    <w:rsid w:val="00D80694"/>
    <w:rsid w:val="00D80719"/>
    <w:rsid w:val="00D80943"/>
    <w:rsid w:val="00D81180"/>
    <w:rsid w:val="00D81684"/>
    <w:rsid w:val="00D81DAF"/>
    <w:rsid w:val="00D82033"/>
    <w:rsid w:val="00D823D7"/>
    <w:rsid w:val="00D8274D"/>
    <w:rsid w:val="00D82825"/>
    <w:rsid w:val="00D82977"/>
    <w:rsid w:val="00D82EBB"/>
    <w:rsid w:val="00D82F6E"/>
    <w:rsid w:val="00D82F98"/>
    <w:rsid w:val="00D83005"/>
    <w:rsid w:val="00D839B4"/>
    <w:rsid w:val="00D83D33"/>
    <w:rsid w:val="00D83D6E"/>
    <w:rsid w:val="00D83DA1"/>
    <w:rsid w:val="00D83E46"/>
    <w:rsid w:val="00D841B9"/>
    <w:rsid w:val="00D844C8"/>
    <w:rsid w:val="00D84CF3"/>
    <w:rsid w:val="00D84D68"/>
    <w:rsid w:val="00D8553B"/>
    <w:rsid w:val="00D85A38"/>
    <w:rsid w:val="00D85AC3"/>
    <w:rsid w:val="00D8659F"/>
    <w:rsid w:val="00D86C81"/>
    <w:rsid w:val="00D877F7"/>
    <w:rsid w:val="00D87EC6"/>
    <w:rsid w:val="00D90488"/>
    <w:rsid w:val="00D907AF"/>
    <w:rsid w:val="00D917ED"/>
    <w:rsid w:val="00D91EC4"/>
    <w:rsid w:val="00D9238E"/>
    <w:rsid w:val="00D92C04"/>
    <w:rsid w:val="00D92EF4"/>
    <w:rsid w:val="00D93001"/>
    <w:rsid w:val="00D93B0A"/>
    <w:rsid w:val="00D94104"/>
    <w:rsid w:val="00D9486D"/>
    <w:rsid w:val="00D948D0"/>
    <w:rsid w:val="00D9524D"/>
    <w:rsid w:val="00D953BA"/>
    <w:rsid w:val="00D9550B"/>
    <w:rsid w:val="00D9555B"/>
    <w:rsid w:val="00D95F01"/>
    <w:rsid w:val="00D964A4"/>
    <w:rsid w:val="00D96999"/>
    <w:rsid w:val="00D96C70"/>
    <w:rsid w:val="00D96F1C"/>
    <w:rsid w:val="00D97039"/>
    <w:rsid w:val="00D97BE4"/>
    <w:rsid w:val="00D9C369"/>
    <w:rsid w:val="00DA096A"/>
    <w:rsid w:val="00DA0BC4"/>
    <w:rsid w:val="00DA0F94"/>
    <w:rsid w:val="00DA1A8F"/>
    <w:rsid w:val="00DA2502"/>
    <w:rsid w:val="00DA2E0A"/>
    <w:rsid w:val="00DA3434"/>
    <w:rsid w:val="00DA3EA8"/>
    <w:rsid w:val="00DA43CF"/>
    <w:rsid w:val="00DA445A"/>
    <w:rsid w:val="00DA4ADB"/>
    <w:rsid w:val="00DA4F59"/>
    <w:rsid w:val="00DA5425"/>
    <w:rsid w:val="00DA5A8D"/>
    <w:rsid w:val="00DA5AD4"/>
    <w:rsid w:val="00DA5DAA"/>
    <w:rsid w:val="00DA5F20"/>
    <w:rsid w:val="00DA6045"/>
    <w:rsid w:val="00DA61D4"/>
    <w:rsid w:val="00DA784D"/>
    <w:rsid w:val="00DA7A7B"/>
    <w:rsid w:val="00DA7DC4"/>
    <w:rsid w:val="00DB00FF"/>
    <w:rsid w:val="00DB0799"/>
    <w:rsid w:val="00DB0B41"/>
    <w:rsid w:val="00DB0BF1"/>
    <w:rsid w:val="00DB0EEC"/>
    <w:rsid w:val="00DB113F"/>
    <w:rsid w:val="00DB16A6"/>
    <w:rsid w:val="00DB17D3"/>
    <w:rsid w:val="00DB193B"/>
    <w:rsid w:val="00DB2940"/>
    <w:rsid w:val="00DB2BC0"/>
    <w:rsid w:val="00DB3014"/>
    <w:rsid w:val="00DB322E"/>
    <w:rsid w:val="00DB3492"/>
    <w:rsid w:val="00DB3562"/>
    <w:rsid w:val="00DB3C7A"/>
    <w:rsid w:val="00DB3D39"/>
    <w:rsid w:val="00DB4193"/>
    <w:rsid w:val="00DB4D79"/>
    <w:rsid w:val="00DB4E49"/>
    <w:rsid w:val="00DB4E64"/>
    <w:rsid w:val="00DB51D2"/>
    <w:rsid w:val="00DB576A"/>
    <w:rsid w:val="00DB5C44"/>
    <w:rsid w:val="00DB649D"/>
    <w:rsid w:val="00DB6C9E"/>
    <w:rsid w:val="00DC035D"/>
    <w:rsid w:val="00DC0710"/>
    <w:rsid w:val="00DC0AC0"/>
    <w:rsid w:val="00DC1906"/>
    <w:rsid w:val="00DC1C89"/>
    <w:rsid w:val="00DC1DE8"/>
    <w:rsid w:val="00DC287C"/>
    <w:rsid w:val="00DC2B55"/>
    <w:rsid w:val="00DC2D74"/>
    <w:rsid w:val="00DC2ECC"/>
    <w:rsid w:val="00DC328B"/>
    <w:rsid w:val="00DC3AC0"/>
    <w:rsid w:val="00DC3EFD"/>
    <w:rsid w:val="00DC4135"/>
    <w:rsid w:val="00DC4136"/>
    <w:rsid w:val="00DC436C"/>
    <w:rsid w:val="00DC54B8"/>
    <w:rsid w:val="00DC5C08"/>
    <w:rsid w:val="00DC66D6"/>
    <w:rsid w:val="00DC67C3"/>
    <w:rsid w:val="00DC6A1A"/>
    <w:rsid w:val="00DC6C2A"/>
    <w:rsid w:val="00DC6C31"/>
    <w:rsid w:val="00DC71FA"/>
    <w:rsid w:val="00DC724E"/>
    <w:rsid w:val="00DC73A3"/>
    <w:rsid w:val="00DC73E6"/>
    <w:rsid w:val="00DC747B"/>
    <w:rsid w:val="00DC7A12"/>
    <w:rsid w:val="00DD0198"/>
    <w:rsid w:val="00DD01E7"/>
    <w:rsid w:val="00DD0707"/>
    <w:rsid w:val="00DD1446"/>
    <w:rsid w:val="00DD146B"/>
    <w:rsid w:val="00DD1A04"/>
    <w:rsid w:val="00DD27E7"/>
    <w:rsid w:val="00DD2D0D"/>
    <w:rsid w:val="00DD316B"/>
    <w:rsid w:val="00DD340C"/>
    <w:rsid w:val="00DD3457"/>
    <w:rsid w:val="00DD3E14"/>
    <w:rsid w:val="00DD4469"/>
    <w:rsid w:val="00DD4613"/>
    <w:rsid w:val="00DD4D3D"/>
    <w:rsid w:val="00DD4DDC"/>
    <w:rsid w:val="00DD5027"/>
    <w:rsid w:val="00DD5C0E"/>
    <w:rsid w:val="00DD5FD8"/>
    <w:rsid w:val="00DD6861"/>
    <w:rsid w:val="00DD6B40"/>
    <w:rsid w:val="00DD6F4C"/>
    <w:rsid w:val="00DD7D9B"/>
    <w:rsid w:val="00DD7FB4"/>
    <w:rsid w:val="00DDB6C2"/>
    <w:rsid w:val="00DE00F3"/>
    <w:rsid w:val="00DE0361"/>
    <w:rsid w:val="00DE0729"/>
    <w:rsid w:val="00DE0853"/>
    <w:rsid w:val="00DE1320"/>
    <w:rsid w:val="00DE1C5C"/>
    <w:rsid w:val="00DE1FA2"/>
    <w:rsid w:val="00DE2000"/>
    <w:rsid w:val="00DE2489"/>
    <w:rsid w:val="00DE2655"/>
    <w:rsid w:val="00DE37BB"/>
    <w:rsid w:val="00DE4807"/>
    <w:rsid w:val="00DE4E48"/>
    <w:rsid w:val="00DE5029"/>
    <w:rsid w:val="00DE5133"/>
    <w:rsid w:val="00DE54CA"/>
    <w:rsid w:val="00DE6032"/>
    <w:rsid w:val="00DE6278"/>
    <w:rsid w:val="00DE6481"/>
    <w:rsid w:val="00DE68A9"/>
    <w:rsid w:val="00DE724A"/>
    <w:rsid w:val="00DE7270"/>
    <w:rsid w:val="00DE72B0"/>
    <w:rsid w:val="00DE73BB"/>
    <w:rsid w:val="00DE75DA"/>
    <w:rsid w:val="00DF0B17"/>
    <w:rsid w:val="00DF0E7A"/>
    <w:rsid w:val="00DF0E9B"/>
    <w:rsid w:val="00DF1120"/>
    <w:rsid w:val="00DF1452"/>
    <w:rsid w:val="00DF1817"/>
    <w:rsid w:val="00DF19DB"/>
    <w:rsid w:val="00DF1B5E"/>
    <w:rsid w:val="00DF2234"/>
    <w:rsid w:val="00DF2304"/>
    <w:rsid w:val="00DF2802"/>
    <w:rsid w:val="00DF2DC9"/>
    <w:rsid w:val="00DF343F"/>
    <w:rsid w:val="00DF347B"/>
    <w:rsid w:val="00DF35D8"/>
    <w:rsid w:val="00DF367F"/>
    <w:rsid w:val="00DF38D2"/>
    <w:rsid w:val="00DF3E80"/>
    <w:rsid w:val="00DF4889"/>
    <w:rsid w:val="00DF4A2E"/>
    <w:rsid w:val="00DF4E4B"/>
    <w:rsid w:val="00DF52BB"/>
    <w:rsid w:val="00DF531C"/>
    <w:rsid w:val="00DF5582"/>
    <w:rsid w:val="00DF6327"/>
    <w:rsid w:val="00DF6515"/>
    <w:rsid w:val="00DF65F9"/>
    <w:rsid w:val="00DF660B"/>
    <w:rsid w:val="00DF7611"/>
    <w:rsid w:val="00DF792C"/>
    <w:rsid w:val="00DF79AA"/>
    <w:rsid w:val="00DF8336"/>
    <w:rsid w:val="00DFCF27"/>
    <w:rsid w:val="00E0005A"/>
    <w:rsid w:val="00E0020C"/>
    <w:rsid w:val="00E00369"/>
    <w:rsid w:val="00E0049F"/>
    <w:rsid w:val="00E00B2D"/>
    <w:rsid w:val="00E00FDD"/>
    <w:rsid w:val="00E0128B"/>
    <w:rsid w:val="00E01337"/>
    <w:rsid w:val="00E01388"/>
    <w:rsid w:val="00E01C69"/>
    <w:rsid w:val="00E0246F"/>
    <w:rsid w:val="00E0293B"/>
    <w:rsid w:val="00E02B0B"/>
    <w:rsid w:val="00E02CA7"/>
    <w:rsid w:val="00E02D72"/>
    <w:rsid w:val="00E0319E"/>
    <w:rsid w:val="00E03456"/>
    <w:rsid w:val="00E0395D"/>
    <w:rsid w:val="00E03966"/>
    <w:rsid w:val="00E03DD0"/>
    <w:rsid w:val="00E041D8"/>
    <w:rsid w:val="00E045C1"/>
    <w:rsid w:val="00E04AE5"/>
    <w:rsid w:val="00E05F70"/>
    <w:rsid w:val="00E065C1"/>
    <w:rsid w:val="00E06EEB"/>
    <w:rsid w:val="00E07475"/>
    <w:rsid w:val="00E07959"/>
    <w:rsid w:val="00E07EC8"/>
    <w:rsid w:val="00E07F1C"/>
    <w:rsid w:val="00E1009F"/>
    <w:rsid w:val="00E10474"/>
    <w:rsid w:val="00E10511"/>
    <w:rsid w:val="00E107BB"/>
    <w:rsid w:val="00E10A5D"/>
    <w:rsid w:val="00E11024"/>
    <w:rsid w:val="00E1122F"/>
    <w:rsid w:val="00E11FBC"/>
    <w:rsid w:val="00E1230D"/>
    <w:rsid w:val="00E12608"/>
    <w:rsid w:val="00E12EE5"/>
    <w:rsid w:val="00E13601"/>
    <w:rsid w:val="00E13759"/>
    <w:rsid w:val="00E14328"/>
    <w:rsid w:val="00E147CA"/>
    <w:rsid w:val="00E14B29"/>
    <w:rsid w:val="00E14B62"/>
    <w:rsid w:val="00E14E47"/>
    <w:rsid w:val="00E14EA6"/>
    <w:rsid w:val="00E15737"/>
    <w:rsid w:val="00E15A35"/>
    <w:rsid w:val="00E15ABC"/>
    <w:rsid w:val="00E15C87"/>
    <w:rsid w:val="00E15CF5"/>
    <w:rsid w:val="00E165A9"/>
    <w:rsid w:val="00E16E23"/>
    <w:rsid w:val="00E171DE"/>
    <w:rsid w:val="00E17849"/>
    <w:rsid w:val="00E17B77"/>
    <w:rsid w:val="00E1D4D3"/>
    <w:rsid w:val="00E208CC"/>
    <w:rsid w:val="00E20D8D"/>
    <w:rsid w:val="00E21441"/>
    <w:rsid w:val="00E2185E"/>
    <w:rsid w:val="00E21EE7"/>
    <w:rsid w:val="00E2215E"/>
    <w:rsid w:val="00E224E9"/>
    <w:rsid w:val="00E22597"/>
    <w:rsid w:val="00E22654"/>
    <w:rsid w:val="00E2265D"/>
    <w:rsid w:val="00E22815"/>
    <w:rsid w:val="00E22BFB"/>
    <w:rsid w:val="00E22E25"/>
    <w:rsid w:val="00E230D1"/>
    <w:rsid w:val="00E23172"/>
    <w:rsid w:val="00E233A1"/>
    <w:rsid w:val="00E23665"/>
    <w:rsid w:val="00E236B4"/>
    <w:rsid w:val="00E23DD3"/>
    <w:rsid w:val="00E23F1C"/>
    <w:rsid w:val="00E24325"/>
    <w:rsid w:val="00E24326"/>
    <w:rsid w:val="00E244E5"/>
    <w:rsid w:val="00E24735"/>
    <w:rsid w:val="00E24922"/>
    <w:rsid w:val="00E24C39"/>
    <w:rsid w:val="00E25342"/>
    <w:rsid w:val="00E2556B"/>
    <w:rsid w:val="00E257D2"/>
    <w:rsid w:val="00E25964"/>
    <w:rsid w:val="00E260C8"/>
    <w:rsid w:val="00E261F9"/>
    <w:rsid w:val="00E26881"/>
    <w:rsid w:val="00E273E9"/>
    <w:rsid w:val="00E276DB"/>
    <w:rsid w:val="00E2781F"/>
    <w:rsid w:val="00E3025D"/>
    <w:rsid w:val="00E306F3"/>
    <w:rsid w:val="00E30EA3"/>
    <w:rsid w:val="00E3119C"/>
    <w:rsid w:val="00E31538"/>
    <w:rsid w:val="00E316C8"/>
    <w:rsid w:val="00E319A6"/>
    <w:rsid w:val="00E31D3C"/>
    <w:rsid w:val="00E33092"/>
    <w:rsid w:val="00E3363D"/>
    <w:rsid w:val="00E339C6"/>
    <w:rsid w:val="00E339E2"/>
    <w:rsid w:val="00E33E3D"/>
    <w:rsid w:val="00E34590"/>
    <w:rsid w:val="00E34A5E"/>
    <w:rsid w:val="00E34E1D"/>
    <w:rsid w:val="00E3584B"/>
    <w:rsid w:val="00E35EB9"/>
    <w:rsid w:val="00E35F83"/>
    <w:rsid w:val="00E367FF"/>
    <w:rsid w:val="00E36E9A"/>
    <w:rsid w:val="00E3728F"/>
    <w:rsid w:val="00E373D5"/>
    <w:rsid w:val="00E37668"/>
    <w:rsid w:val="00E37EFA"/>
    <w:rsid w:val="00E40125"/>
    <w:rsid w:val="00E40632"/>
    <w:rsid w:val="00E40AC5"/>
    <w:rsid w:val="00E410DA"/>
    <w:rsid w:val="00E4132A"/>
    <w:rsid w:val="00E41949"/>
    <w:rsid w:val="00E421A5"/>
    <w:rsid w:val="00E42AA7"/>
    <w:rsid w:val="00E42B28"/>
    <w:rsid w:val="00E42C52"/>
    <w:rsid w:val="00E42FA8"/>
    <w:rsid w:val="00E4318C"/>
    <w:rsid w:val="00E43365"/>
    <w:rsid w:val="00E454FB"/>
    <w:rsid w:val="00E455B7"/>
    <w:rsid w:val="00E45BAC"/>
    <w:rsid w:val="00E46166"/>
    <w:rsid w:val="00E46A4D"/>
    <w:rsid w:val="00E46B68"/>
    <w:rsid w:val="00E470DF"/>
    <w:rsid w:val="00E472D3"/>
    <w:rsid w:val="00E47B89"/>
    <w:rsid w:val="00E47F5A"/>
    <w:rsid w:val="00E501A2"/>
    <w:rsid w:val="00E504AB"/>
    <w:rsid w:val="00E5066F"/>
    <w:rsid w:val="00E50689"/>
    <w:rsid w:val="00E5078C"/>
    <w:rsid w:val="00E50A8A"/>
    <w:rsid w:val="00E50F43"/>
    <w:rsid w:val="00E5120E"/>
    <w:rsid w:val="00E51463"/>
    <w:rsid w:val="00E515D5"/>
    <w:rsid w:val="00E51705"/>
    <w:rsid w:val="00E51DBE"/>
    <w:rsid w:val="00E5263E"/>
    <w:rsid w:val="00E52996"/>
    <w:rsid w:val="00E52D78"/>
    <w:rsid w:val="00E53407"/>
    <w:rsid w:val="00E536EF"/>
    <w:rsid w:val="00E53930"/>
    <w:rsid w:val="00E5405A"/>
    <w:rsid w:val="00E543DB"/>
    <w:rsid w:val="00E54696"/>
    <w:rsid w:val="00E5589A"/>
    <w:rsid w:val="00E55907"/>
    <w:rsid w:val="00E55C0B"/>
    <w:rsid w:val="00E55F68"/>
    <w:rsid w:val="00E56227"/>
    <w:rsid w:val="00E56594"/>
    <w:rsid w:val="00E56A04"/>
    <w:rsid w:val="00E56BDB"/>
    <w:rsid w:val="00E56CD7"/>
    <w:rsid w:val="00E56E81"/>
    <w:rsid w:val="00E571BB"/>
    <w:rsid w:val="00E5751C"/>
    <w:rsid w:val="00E60051"/>
    <w:rsid w:val="00E60059"/>
    <w:rsid w:val="00E60118"/>
    <w:rsid w:val="00E604DE"/>
    <w:rsid w:val="00E6053D"/>
    <w:rsid w:val="00E607C9"/>
    <w:rsid w:val="00E60817"/>
    <w:rsid w:val="00E609FA"/>
    <w:rsid w:val="00E60EDA"/>
    <w:rsid w:val="00E60F5A"/>
    <w:rsid w:val="00E61351"/>
    <w:rsid w:val="00E61466"/>
    <w:rsid w:val="00E614B3"/>
    <w:rsid w:val="00E61C31"/>
    <w:rsid w:val="00E61CB4"/>
    <w:rsid w:val="00E61E25"/>
    <w:rsid w:val="00E61FBF"/>
    <w:rsid w:val="00E620E4"/>
    <w:rsid w:val="00E62199"/>
    <w:rsid w:val="00E621AA"/>
    <w:rsid w:val="00E62B9C"/>
    <w:rsid w:val="00E62F98"/>
    <w:rsid w:val="00E63534"/>
    <w:rsid w:val="00E6424F"/>
    <w:rsid w:val="00E64281"/>
    <w:rsid w:val="00E64BAB"/>
    <w:rsid w:val="00E64BF8"/>
    <w:rsid w:val="00E64EAE"/>
    <w:rsid w:val="00E65277"/>
    <w:rsid w:val="00E65641"/>
    <w:rsid w:val="00E65717"/>
    <w:rsid w:val="00E65940"/>
    <w:rsid w:val="00E65BB1"/>
    <w:rsid w:val="00E66107"/>
    <w:rsid w:val="00E66381"/>
    <w:rsid w:val="00E663F9"/>
    <w:rsid w:val="00E66460"/>
    <w:rsid w:val="00E66D1A"/>
    <w:rsid w:val="00E671FA"/>
    <w:rsid w:val="00E673FD"/>
    <w:rsid w:val="00E67488"/>
    <w:rsid w:val="00E67F62"/>
    <w:rsid w:val="00E6D878"/>
    <w:rsid w:val="00E70862"/>
    <w:rsid w:val="00E70896"/>
    <w:rsid w:val="00E70CE5"/>
    <w:rsid w:val="00E71562"/>
    <w:rsid w:val="00E72419"/>
    <w:rsid w:val="00E725F0"/>
    <w:rsid w:val="00E725F4"/>
    <w:rsid w:val="00E72BCB"/>
    <w:rsid w:val="00E72F34"/>
    <w:rsid w:val="00E738DE"/>
    <w:rsid w:val="00E73DAE"/>
    <w:rsid w:val="00E7417D"/>
    <w:rsid w:val="00E74A2B"/>
    <w:rsid w:val="00E74AD5"/>
    <w:rsid w:val="00E74EE2"/>
    <w:rsid w:val="00E7596E"/>
    <w:rsid w:val="00E75A3C"/>
    <w:rsid w:val="00E75DD3"/>
    <w:rsid w:val="00E76245"/>
    <w:rsid w:val="00E76540"/>
    <w:rsid w:val="00E768D3"/>
    <w:rsid w:val="00E76D6C"/>
    <w:rsid w:val="00E76F1E"/>
    <w:rsid w:val="00E771C9"/>
    <w:rsid w:val="00E77337"/>
    <w:rsid w:val="00E77690"/>
    <w:rsid w:val="00E77C69"/>
    <w:rsid w:val="00E80901"/>
    <w:rsid w:val="00E810E4"/>
    <w:rsid w:val="00E81348"/>
    <w:rsid w:val="00E8146C"/>
    <w:rsid w:val="00E81B0D"/>
    <w:rsid w:val="00E81C8D"/>
    <w:rsid w:val="00E823B4"/>
    <w:rsid w:val="00E827DC"/>
    <w:rsid w:val="00E829A4"/>
    <w:rsid w:val="00E82FC8"/>
    <w:rsid w:val="00E83321"/>
    <w:rsid w:val="00E83372"/>
    <w:rsid w:val="00E84142"/>
    <w:rsid w:val="00E84620"/>
    <w:rsid w:val="00E84AE0"/>
    <w:rsid w:val="00E85418"/>
    <w:rsid w:val="00E856CB"/>
    <w:rsid w:val="00E8643F"/>
    <w:rsid w:val="00E86588"/>
    <w:rsid w:val="00E86D47"/>
    <w:rsid w:val="00E86FA7"/>
    <w:rsid w:val="00E875CA"/>
    <w:rsid w:val="00E879E0"/>
    <w:rsid w:val="00E87B20"/>
    <w:rsid w:val="00E90AF0"/>
    <w:rsid w:val="00E90F3F"/>
    <w:rsid w:val="00E90FA3"/>
    <w:rsid w:val="00E91927"/>
    <w:rsid w:val="00E91EA2"/>
    <w:rsid w:val="00E91F25"/>
    <w:rsid w:val="00E9255A"/>
    <w:rsid w:val="00E925C2"/>
    <w:rsid w:val="00E929E6"/>
    <w:rsid w:val="00E92CCC"/>
    <w:rsid w:val="00E92D97"/>
    <w:rsid w:val="00E93152"/>
    <w:rsid w:val="00E93F14"/>
    <w:rsid w:val="00E9512A"/>
    <w:rsid w:val="00E9536D"/>
    <w:rsid w:val="00E95B21"/>
    <w:rsid w:val="00E95D34"/>
    <w:rsid w:val="00E9607A"/>
    <w:rsid w:val="00E96852"/>
    <w:rsid w:val="00E973D3"/>
    <w:rsid w:val="00E97727"/>
    <w:rsid w:val="00E978F6"/>
    <w:rsid w:val="00E97DFE"/>
    <w:rsid w:val="00E97E84"/>
    <w:rsid w:val="00E97F20"/>
    <w:rsid w:val="00EA025A"/>
    <w:rsid w:val="00EA0416"/>
    <w:rsid w:val="00EA06F9"/>
    <w:rsid w:val="00EA0EF0"/>
    <w:rsid w:val="00EA1530"/>
    <w:rsid w:val="00EA1B73"/>
    <w:rsid w:val="00EA2257"/>
    <w:rsid w:val="00EA293F"/>
    <w:rsid w:val="00EA2B73"/>
    <w:rsid w:val="00EA3051"/>
    <w:rsid w:val="00EA3825"/>
    <w:rsid w:val="00EA3E92"/>
    <w:rsid w:val="00EA4241"/>
    <w:rsid w:val="00EA4CB3"/>
    <w:rsid w:val="00EA5F95"/>
    <w:rsid w:val="00EA6176"/>
    <w:rsid w:val="00EA6632"/>
    <w:rsid w:val="00EA74C4"/>
    <w:rsid w:val="00EA752B"/>
    <w:rsid w:val="00EB04FF"/>
    <w:rsid w:val="00EB05C6"/>
    <w:rsid w:val="00EB05DB"/>
    <w:rsid w:val="00EB0B4B"/>
    <w:rsid w:val="00EB0DF4"/>
    <w:rsid w:val="00EB15D6"/>
    <w:rsid w:val="00EB178E"/>
    <w:rsid w:val="00EB202F"/>
    <w:rsid w:val="00EB211E"/>
    <w:rsid w:val="00EB2B39"/>
    <w:rsid w:val="00EB32CB"/>
    <w:rsid w:val="00EB3772"/>
    <w:rsid w:val="00EB3A7C"/>
    <w:rsid w:val="00EB3B45"/>
    <w:rsid w:val="00EB4784"/>
    <w:rsid w:val="00EB4D8B"/>
    <w:rsid w:val="00EB5F02"/>
    <w:rsid w:val="00EB6108"/>
    <w:rsid w:val="00EB617F"/>
    <w:rsid w:val="00EB64E9"/>
    <w:rsid w:val="00EB6761"/>
    <w:rsid w:val="00EB6799"/>
    <w:rsid w:val="00EB6BD8"/>
    <w:rsid w:val="00EB71E3"/>
    <w:rsid w:val="00EB735E"/>
    <w:rsid w:val="00EB75C2"/>
    <w:rsid w:val="00EB79C7"/>
    <w:rsid w:val="00EB7A59"/>
    <w:rsid w:val="00EC01EA"/>
    <w:rsid w:val="00EC0520"/>
    <w:rsid w:val="00EC1192"/>
    <w:rsid w:val="00EC14F2"/>
    <w:rsid w:val="00EC1A32"/>
    <w:rsid w:val="00EC1B59"/>
    <w:rsid w:val="00EC1BE8"/>
    <w:rsid w:val="00EC2513"/>
    <w:rsid w:val="00EC290B"/>
    <w:rsid w:val="00EC2A39"/>
    <w:rsid w:val="00EC2A6A"/>
    <w:rsid w:val="00EC2C49"/>
    <w:rsid w:val="00EC338D"/>
    <w:rsid w:val="00EC33A8"/>
    <w:rsid w:val="00EC34D4"/>
    <w:rsid w:val="00EC36FF"/>
    <w:rsid w:val="00EC3868"/>
    <w:rsid w:val="00EC3938"/>
    <w:rsid w:val="00EC516E"/>
    <w:rsid w:val="00EC5236"/>
    <w:rsid w:val="00EC583B"/>
    <w:rsid w:val="00EC5A5D"/>
    <w:rsid w:val="00EC5A76"/>
    <w:rsid w:val="00EC61FA"/>
    <w:rsid w:val="00EC643E"/>
    <w:rsid w:val="00EC65BA"/>
    <w:rsid w:val="00EC6892"/>
    <w:rsid w:val="00EC6C80"/>
    <w:rsid w:val="00EC6EE2"/>
    <w:rsid w:val="00EC71C4"/>
    <w:rsid w:val="00EC7A85"/>
    <w:rsid w:val="00EC7DE5"/>
    <w:rsid w:val="00EC7F17"/>
    <w:rsid w:val="00ED04F4"/>
    <w:rsid w:val="00ED09FD"/>
    <w:rsid w:val="00ED0EF7"/>
    <w:rsid w:val="00ED11FA"/>
    <w:rsid w:val="00ED1420"/>
    <w:rsid w:val="00ED1C65"/>
    <w:rsid w:val="00ED283A"/>
    <w:rsid w:val="00ED2A16"/>
    <w:rsid w:val="00ED3054"/>
    <w:rsid w:val="00ED34B9"/>
    <w:rsid w:val="00ED3F7A"/>
    <w:rsid w:val="00ED413A"/>
    <w:rsid w:val="00ED42DD"/>
    <w:rsid w:val="00ED43C8"/>
    <w:rsid w:val="00ED4CC0"/>
    <w:rsid w:val="00ED5180"/>
    <w:rsid w:val="00ED553C"/>
    <w:rsid w:val="00ED56A1"/>
    <w:rsid w:val="00ED56D2"/>
    <w:rsid w:val="00ED5BC1"/>
    <w:rsid w:val="00ED5DC4"/>
    <w:rsid w:val="00ED6532"/>
    <w:rsid w:val="00ED6CAE"/>
    <w:rsid w:val="00ED6E9C"/>
    <w:rsid w:val="00ED7149"/>
    <w:rsid w:val="00ED7459"/>
    <w:rsid w:val="00ED77AB"/>
    <w:rsid w:val="00EE057E"/>
    <w:rsid w:val="00EE08AA"/>
    <w:rsid w:val="00EE0BB8"/>
    <w:rsid w:val="00EE0C4C"/>
    <w:rsid w:val="00EE0ECF"/>
    <w:rsid w:val="00EE1161"/>
    <w:rsid w:val="00EE165E"/>
    <w:rsid w:val="00EE1674"/>
    <w:rsid w:val="00EE1705"/>
    <w:rsid w:val="00EE1C0B"/>
    <w:rsid w:val="00EE1DD1"/>
    <w:rsid w:val="00EE1F51"/>
    <w:rsid w:val="00EE205B"/>
    <w:rsid w:val="00EE21B6"/>
    <w:rsid w:val="00EE267B"/>
    <w:rsid w:val="00EE2EDB"/>
    <w:rsid w:val="00EE3159"/>
    <w:rsid w:val="00EE3216"/>
    <w:rsid w:val="00EE33AF"/>
    <w:rsid w:val="00EE3CB1"/>
    <w:rsid w:val="00EE3EE8"/>
    <w:rsid w:val="00EE3F40"/>
    <w:rsid w:val="00EE4359"/>
    <w:rsid w:val="00EE4A65"/>
    <w:rsid w:val="00EE5319"/>
    <w:rsid w:val="00EE56AD"/>
    <w:rsid w:val="00EE5DE5"/>
    <w:rsid w:val="00EE632A"/>
    <w:rsid w:val="00EE63E2"/>
    <w:rsid w:val="00EE6A96"/>
    <w:rsid w:val="00EE6AAD"/>
    <w:rsid w:val="00EE70A1"/>
    <w:rsid w:val="00EE7160"/>
    <w:rsid w:val="00EE7473"/>
    <w:rsid w:val="00EE7600"/>
    <w:rsid w:val="00EE7A5D"/>
    <w:rsid w:val="00EE7A6C"/>
    <w:rsid w:val="00EE7CC8"/>
    <w:rsid w:val="00EF084D"/>
    <w:rsid w:val="00EF1187"/>
    <w:rsid w:val="00EF1990"/>
    <w:rsid w:val="00EF1B75"/>
    <w:rsid w:val="00EF1CB9"/>
    <w:rsid w:val="00EF22EE"/>
    <w:rsid w:val="00EF238F"/>
    <w:rsid w:val="00EF26B4"/>
    <w:rsid w:val="00EF3941"/>
    <w:rsid w:val="00EF4459"/>
    <w:rsid w:val="00EF4649"/>
    <w:rsid w:val="00EF466B"/>
    <w:rsid w:val="00EF4A40"/>
    <w:rsid w:val="00EF4AF6"/>
    <w:rsid w:val="00EF4D37"/>
    <w:rsid w:val="00EF562C"/>
    <w:rsid w:val="00EF5650"/>
    <w:rsid w:val="00EF5715"/>
    <w:rsid w:val="00EF5BE6"/>
    <w:rsid w:val="00EF62AA"/>
    <w:rsid w:val="00EF6565"/>
    <w:rsid w:val="00EF68EE"/>
    <w:rsid w:val="00EF6A7A"/>
    <w:rsid w:val="00EF6BFD"/>
    <w:rsid w:val="00EF7966"/>
    <w:rsid w:val="00EF7AC4"/>
    <w:rsid w:val="00EF7D86"/>
    <w:rsid w:val="00F00120"/>
    <w:rsid w:val="00F001C4"/>
    <w:rsid w:val="00F00417"/>
    <w:rsid w:val="00F00630"/>
    <w:rsid w:val="00F00920"/>
    <w:rsid w:val="00F00A7D"/>
    <w:rsid w:val="00F00CD5"/>
    <w:rsid w:val="00F00DDA"/>
    <w:rsid w:val="00F0108C"/>
    <w:rsid w:val="00F02074"/>
    <w:rsid w:val="00F029D5"/>
    <w:rsid w:val="00F02B72"/>
    <w:rsid w:val="00F02EE6"/>
    <w:rsid w:val="00F02FE2"/>
    <w:rsid w:val="00F03319"/>
    <w:rsid w:val="00F033FD"/>
    <w:rsid w:val="00F03D2C"/>
    <w:rsid w:val="00F040ED"/>
    <w:rsid w:val="00F053D4"/>
    <w:rsid w:val="00F05423"/>
    <w:rsid w:val="00F05906"/>
    <w:rsid w:val="00F0596F"/>
    <w:rsid w:val="00F06382"/>
    <w:rsid w:val="00F065A4"/>
    <w:rsid w:val="00F06689"/>
    <w:rsid w:val="00F0673E"/>
    <w:rsid w:val="00F06AA2"/>
    <w:rsid w:val="00F06B99"/>
    <w:rsid w:val="00F0713A"/>
    <w:rsid w:val="00F072AB"/>
    <w:rsid w:val="00F075ED"/>
    <w:rsid w:val="00F07911"/>
    <w:rsid w:val="00F10527"/>
    <w:rsid w:val="00F10AF5"/>
    <w:rsid w:val="00F10FB9"/>
    <w:rsid w:val="00F113AE"/>
    <w:rsid w:val="00F11873"/>
    <w:rsid w:val="00F11B87"/>
    <w:rsid w:val="00F11D12"/>
    <w:rsid w:val="00F121D1"/>
    <w:rsid w:val="00F12359"/>
    <w:rsid w:val="00F12490"/>
    <w:rsid w:val="00F12714"/>
    <w:rsid w:val="00F129E5"/>
    <w:rsid w:val="00F12B0C"/>
    <w:rsid w:val="00F12B62"/>
    <w:rsid w:val="00F12B6C"/>
    <w:rsid w:val="00F1401F"/>
    <w:rsid w:val="00F14437"/>
    <w:rsid w:val="00F14B88"/>
    <w:rsid w:val="00F150E3"/>
    <w:rsid w:val="00F15293"/>
    <w:rsid w:val="00F15591"/>
    <w:rsid w:val="00F156B7"/>
    <w:rsid w:val="00F15930"/>
    <w:rsid w:val="00F1630E"/>
    <w:rsid w:val="00F16B47"/>
    <w:rsid w:val="00F16F96"/>
    <w:rsid w:val="00F1713E"/>
    <w:rsid w:val="00F1721F"/>
    <w:rsid w:val="00F178AE"/>
    <w:rsid w:val="00F17B2C"/>
    <w:rsid w:val="00F17ED1"/>
    <w:rsid w:val="00F2000B"/>
    <w:rsid w:val="00F20189"/>
    <w:rsid w:val="00F202BB"/>
    <w:rsid w:val="00F202C3"/>
    <w:rsid w:val="00F20631"/>
    <w:rsid w:val="00F206DB"/>
    <w:rsid w:val="00F2096F"/>
    <w:rsid w:val="00F20F9E"/>
    <w:rsid w:val="00F226B6"/>
    <w:rsid w:val="00F22F21"/>
    <w:rsid w:val="00F23763"/>
    <w:rsid w:val="00F24732"/>
    <w:rsid w:val="00F248FD"/>
    <w:rsid w:val="00F24F78"/>
    <w:rsid w:val="00F252BE"/>
    <w:rsid w:val="00F25781"/>
    <w:rsid w:val="00F25F3F"/>
    <w:rsid w:val="00F26065"/>
    <w:rsid w:val="00F260C5"/>
    <w:rsid w:val="00F26DF8"/>
    <w:rsid w:val="00F2764C"/>
    <w:rsid w:val="00F27901"/>
    <w:rsid w:val="00F27C58"/>
    <w:rsid w:val="00F30193"/>
    <w:rsid w:val="00F306EC"/>
    <w:rsid w:val="00F30906"/>
    <w:rsid w:val="00F3090A"/>
    <w:rsid w:val="00F30F3D"/>
    <w:rsid w:val="00F31130"/>
    <w:rsid w:val="00F31147"/>
    <w:rsid w:val="00F315A0"/>
    <w:rsid w:val="00F315C2"/>
    <w:rsid w:val="00F32B1C"/>
    <w:rsid w:val="00F32EBF"/>
    <w:rsid w:val="00F3352D"/>
    <w:rsid w:val="00F33D58"/>
    <w:rsid w:val="00F33E31"/>
    <w:rsid w:val="00F33F0D"/>
    <w:rsid w:val="00F34194"/>
    <w:rsid w:val="00F341A5"/>
    <w:rsid w:val="00F3441F"/>
    <w:rsid w:val="00F34DD6"/>
    <w:rsid w:val="00F34E3E"/>
    <w:rsid w:val="00F354CD"/>
    <w:rsid w:val="00F35AEB"/>
    <w:rsid w:val="00F3668A"/>
    <w:rsid w:val="00F36A5B"/>
    <w:rsid w:val="00F372F2"/>
    <w:rsid w:val="00F377C0"/>
    <w:rsid w:val="00F3782A"/>
    <w:rsid w:val="00F37955"/>
    <w:rsid w:val="00F404F3"/>
    <w:rsid w:val="00F40796"/>
    <w:rsid w:val="00F40A22"/>
    <w:rsid w:val="00F40A5C"/>
    <w:rsid w:val="00F40C23"/>
    <w:rsid w:val="00F40EE1"/>
    <w:rsid w:val="00F41659"/>
    <w:rsid w:val="00F41F87"/>
    <w:rsid w:val="00F424AD"/>
    <w:rsid w:val="00F426CB"/>
    <w:rsid w:val="00F427EB"/>
    <w:rsid w:val="00F4282C"/>
    <w:rsid w:val="00F429DA"/>
    <w:rsid w:val="00F42C18"/>
    <w:rsid w:val="00F42E4E"/>
    <w:rsid w:val="00F43035"/>
    <w:rsid w:val="00F4307A"/>
    <w:rsid w:val="00F43683"/>
    <w:rsid w:val="00F436FF"/>
    <w:rsid w:val="00F43D3D"/>
    <w:rsid w:val="00F43FA3"/>
    <w:rsid w:val="00F43FFA"/>
    <w:rsid w:val="00F44D7E"/>
    <w:rsid w:val="00F45156"/>
    <w:rsid w:val="00F45E4A"/>
    <w:rsid w:val="00F46458"/>
    <w:rsid w:val="00F46EC8"/>
    <w:rsid w:val="00F46F63"/>
    <w:rsid w:val="00F4713D"/>
    <w:rsid w:val="00F4716E"/>
    <w:rsid w:val="00F47242"/>
    <w:rsid w:val="00F47358"/>
    <w:rsid w:val="00F473AF"/>
    <w:rsid w:val="00F47FE5"/>
    <w:rsid w:val="00F501EB"/>
    <w:rsid w:val="00F51379"/>
    <w:rsid w:val="00F51614"/>
    <w:rsid w:val="00F5180F"/>
    <w:rsid w:val="00F51A98"/>
    <w:rsid w:val="00F51AAD"/>
    <w:rsid w:val="00F51B42"/>
    <w:rsid w:val="00F527FA"/>
    <w:rsid w:val="00F52921"/>
    <w:rsid w:val="00F533DD"/>
    <w:rsid w:val="00F53BCB"/>
    <w:rsid w:val="00F54079"/>
    <w:rsid w:val="00F54613"/>
    <w:rsid w:val="00F5480D"/>
    <w:rsid w:val="00F54A68"/>
    <w:rsid w:val="00F54AA5"/>
    <w:rsid w:val="00F54AC5"/>
    <w:rsid w:val="00F55037"/>
    <w:rsid w:val="00F5542F"/>
    <w:rsid w:val="00F555DB"/>
    <w:rsid w:val="00F557DE"/>
    <w:rsid w:val="00F55984"/>
    <w:rsid w:val="00F55996"/>
    <w:rsid w:val="00F55D45"/>
    <w:rsid w:val="00F56012"/>
    <w:rsid w:val="00F560B5"/>
    <w:rsid w:val="00F56245"/>
    <w:rsid w:val="00F56301"/>
    <w:rsid w:val="00F564C7"/>
    <w:rsid w:val="00F56821"/>
    <w:rsid w:val="00F5690B"/>
    <w:rsid w:val="00F569C9"/>
    <w:rsid w:val="00F56A65"/>
    <w:rsid w:val="00F57071"/>
    <w:rsid w:val="00F575E5"/>
    <w:rsid w:val="00F57973"/>
    <w:rsid w:val="00F5E878"/>
    <w:rsid w:val="00F60625"/>
    <w:rsid w:val="00F60FC7"/>
    <w:rsid w:val="00F61537"/>
    <w:rsid w:val="00F617D6"/>
    <w:rsid w:val="00F61836"/>
    <w:rsid w:val="00F61955"/>
    <w:rsid w:val="00F61989"/>
    <w:rsid w:val="00F61AB3"/>
    <w:rsid w:val="00F61C2D"/>
    <w:rsid w:val="00F61C7C"/>
    <w:rsid w:val="00F62B3A"/>
    <w:rsid w:val="00F62B46"/>
    <w:rsid w:val="00F62CDA"/>
    <w:rsid w:val="00F634B4"/>
    <w:rsid w:val="00F63791"/>
    <w:rsid w:val="00F639A1"/>
    <w:rsid w:val="00F64217"/>
    <w:rsid w:val="00F6490F"/>
    <w:rsid w:val="00F64F25"/>
    <w:rsid w:val="00F651D6"/>
    <w:rsid w:val="00F654E4"/>
    <w:rsid w:val="00F65EB5"/>
    <w:rsid w:val="00F665A5"/>
    <w:rsid w:val="00F665AA"/>
    <w:rsid w:val="00F665F3"/>
    <w:rsid w:val="00F66DCB"/>
    <w:rsid w:val="00F67C81"/>
    <w:rsid w:val="00F67DA3"/>
    <w:rsid w:val="00F707A3"/>
    <w:rsid w:val="00F70973"/>
    <w:rsid w:val="00F70C8F"/>
    <w:rsid w:val="00F710A3"/>
    <w:rsid w:val="00F711C9"/>
    <w:rsid w:val="00F717F1"/>
    <w:rsid w:val="00F71A10"/>
    <w:rsid w:val="00F722C8"/>
    <w:rsid w:val="00F73A64"/>
    <w:rsid w:val="00F73B39"/>
    <w:rsid w:val="00F73D27"/>
    <w:rsid w:val="00F73DBA"/>
    <w:rsid w:val="00F742A4"/>
    <w:rsid w:val="00F743F0"/>
    <w:rsid w:val="00F74806"/>
    <w:rsid w:val="00F7493A"/>
    <w:rsid w:val="00F74E2F"/>
    <w:rsid w:val="00F752AF"/>
    <w:rsid w:val="00F754F6"/>
    <w:rsid w:val="00F76043"/>
    <w:rsid w:val="00F76293"/>
    <w:rsid w:val="00F7687D"/>
    <w:rsid w:val="00F76A96"/>
    <w:rsid w:val="00F7767E"/>
    <w:rsid w:val="00F7768F"/>
    <w:rsid w:val="00F77C42"/>
    <w:rsid w:val="00F8013C"/>
    <w:rsid w:val="00F80B0E"/>
    <w:rsid w:val="00F81951"/>
    <w:rsid w:val="00F81C96"/>
    <w:rsid w:val="00F82226"/>
    <w:rsid w:val="00F82279"/>
    <w:rsid w:val="00F8267A"/>
    <w:rsid w:val="00F8306D"/>
    <w:rsid w:val="00F83602"/>
    <w:rsid w:val="00F84239"/>
    <w:rsid w:val="00F8438E"/>
    <w:rsid w:val="00F847A6"/>
    <w:rsid w:val="00F852D0"/>
    <w:rsid w:val="00F85F6D"/>
    <w:rsid w:val="00F86A98"/>
    <w:rsid w:val="00F86EC9"/>
    <w:rsid w:val="00F87010"/>
    <w:rsid w:val="00F87B4F"/>
    <w:rsid w:val="00F87DA5"/>
    <w:rsid w:val="00F90259"/>
    <w:rsid w:val="00F90973"/>
    <w:rsid w:val="00F90F41"/>
    <w:rsid w:val="00F9116C"/>
    <w:rsid w:val="00F9123F"/>
    <w:rsid w:val="00F91D4C"/>
    <w:rsid w:val="00F91E02"/>
    <w:rsid w:val="00F91FD2"/>
    <w:rsid w:val="00F920D5"/>
    <w:rsid w:val="00F928BC"/>
    <w:rsid w:val="00F92B1C"/>
    <w:rsid w:val="00F92BA0"/>
    <w:rsid w:val="00F93580"/>
    <w:rsid w:val="00F93AF6"/>
    <w:rsid w:val="00F93BE6"/>
    <w:rsid w:val="00F93ED6"/>
    <w:rsid w:val="00F93F41"/>
    <w:rsid w:val="00F9401B"/>
    <w:rsid w:val="00F94474"/>
    <w:rsid w:val="00F9497A"/>
    <w:rsid w:val="00F94A57"/>
    <w:rsid w:val="00F95797"/>
    <w:rsid w:val="00F957E8"/>
    <w:rsid w:val="00F9587B"/>
    <w:rsid w:val="00F95EAB"/>
    <w:rsid w:val="00F9658B"/>
    <w:rsid w:val="00F9674D"/>
    <w:rsid w:val="00F96AA3"/>
    <w:rsid w:val="00F96F57"/>
    <w:rsid w:val="00F97483"/>
    <w:rsid w:val="00F9787B"/>
    <w:rsid w:val="00F97972"/>
    <w:rsid w:val="00F9AE4F"/>
    <w:rsid w:val="00FA06E3"/>
    <w:rsid w:val="00FA082F"/>
    <w:rsid w:val="00FA091F"/>
    <w:rsid w:val="00FA0DF4"/>
    <w:rsid w:val="00FA12FB"/>
    <w:rsid w:val="00FA1344"/>
    <w:rsid w:val="00FA1565"/>
    <w:rsid w:val="00FA19C4"/>
    <w:rsid w:val="00FA2006"/>
    <w:rsid w:val="00FA2145"/>
    <w:rsid w:val="00FA22FD"/>
    <w:rsid w:val="00FA284A"/>
    <w:rsid w:val="00FA2C9A"/>
    <w:rsid w:val="00FA31E2"/>
    <w:rsid w:val="00FA363D"/>
    <w:rsid w:val="00FA3DCA"/>
    <w:rsid w:val="00FA4731"/>
    <w:rsid w:val="00FA4D0B"/>
    <w:rsid w:val="00FA57AD"/>
    <w:rsid w:val="00FA602E"/>
    <w:rsid w:val="00FA617A"/>
    <w:rsid w:val="00FA6449"/>
    <w:rsid w:val="00FA676B"/>
    <w:rsid w:val="00FA678C"/>
    <w:rsid w:val="00FA6797"/>
    <w:rsid w:val="00FA6A34"/>
    <w:rsid w:val="00FA6D2F"/>
    <w:rsid w:val="00FA6E45"/>
    <w:rsid w:val="00FA6E8C"/>
    <w:rsid w:val="00FA7237"/>
    <w:rsid w:val="00FA73A6"/>
    <w:rsid w:val="00FA7B97"/>
    <w:rsid w:val="00FB00CD"/>
    <w:rsid w:val="00FB0A0D"/>
    <w:rsid w:val="00FB0F4D"/>
    <w:rsid w:val="00FB16B7"/>
    <w:rsid w:val="00FB1815"/>
    <w:rsid w:val="00FB18E2"/>
    <w:rsid w:val="00FB1A16"/>
    <w:rsid w:val="00FB1A82"/>
    <w:rsid w:val="00FB1F4E"/>
    <w:rsid w:val="00FB1FC0"/>
    <w:rsid w:val="00FB2272"/>
    <w:rsid w:val="00FB250D"/>
    <w:rsid w:val="00FB26C1"/>
    <w:rsid w:val="00FB2911"/>
    <w:rsid w:val="00FB2E3A"/>
    <w:rsid w:val="00FB38AD"/>
    <w:rsid w:val="00FB4C01"/>
    <w:rsid w:val="00FB5A34"/>
    <w:rsid w:val="00FB5DB1"/>
    <w:rsid w:val="00FB6542"/>
    <w:rsid w:val="00FB67BC"/>
    <w:rsid w:val="00FB68B6"/>
    <w:rsid w:val="00FB6E64"/>
    <w:rsid w:val="00FB6E99"/>
    <w:rsid w:val="00FB7498"/>
    <w:rsid w:val="00FB750C"/>
    <w:rsid w:val="00FB795B"/>
    <w:rsid w:val="00FB7A18"/>
    <w:rsid w:val="00FB7E20"/>
    <w:rsid w:val="00FC0140"/>
    <w:rsid w:val="00FC0341"/>
    <w:rsid w:val="00FC057E"/>
    <w:rsid w:val="00FC0DF8"/>
    <w:rsid w:val="00FC10BA"/>
    <w:rsid w:val="00FC1373"/>
    <w:rsid w:val="00FC17F6"/>
    <w:rsid w:val="00FC196B"/>
    <w:rsid w:val="00FC1EC6"/>
    <w:rsid w:val="00FC2072"/>
    <w:rsid w:val="00FC2639"/>
    <w:rsid w:val="00FC29DB"/>
    <w:rsid w:val="00FC2AB5"/>
    <w:rsid w:val="00FC2B41"/>
    <w:rsid w:val="00FC2F89"/>
    <w:rsid w:val="00FC31A6"/>
    <w:rsid w:val="00FC3282"/>
    <w:rsid w:val="00FC32B4"/>
    <w:rsid w:val="00FC3870"/>
    <w:rsid w:val="00FC3A41"/>
    <w:rsid w:val="00FC4195"/>
    <w:rsid w:val="00FC4B82"/>
    <w:rsid w:val="00FC52C6"/>
    <w:rsid w:val="00FC55CF"/>
    <w:rsid w:val="00FC58EF"/>
    <w:rsid w:val="00FC5C96"/>
    <w:rsid w:val="00FC5E72"/>
    <w:rsid w:val="00FC6793"/>
    <w:rsid w:val="00FC687E"/>
    <w:rsid w:val="00FC6FF5"/>
    <w:rsid w:val="00FC7407"/>
    <w:rsid w:val="00FC76FC"/>
    <w:rsid w:val="00FC790D"/>
    <w:rsid w:val="00FC7921"/>
    <w:rsid w:val="00FD0195"/>
    <w:rsid w:val="00FD0978"/>
    <w:rsid w:val="00FD0BDD"/>
    <w:rsid w:val="00FD1196"/>
    <w:rsid w:val="00FD1280"/>
    <w:rsid w:val="00FD1A93"/>
    <w:rsid w:val="00FD1C9D"/>
    <w:rsid w:val="00FD1DCA"/>
    <w:rsid w:val="00FD203F"/>
    <w:rsid w:val="00FD2757"/>
    <w:rsid w:val="00FD2A48"/>
    <w:rsid w:val="00FD3123"/>
    <w:rsid w:val="00FD33D9"/>
    <w:rsid w:val="00FD33FF"/>
    <w:rsid w:val="00FD4167"/>
    <w:rsid w:val="00FD4A84"/>
    <w:rsid w:val="00FD513A"/>
    <w:rsid w:val="00FD5345"/>
    <w:rsid w:val="00FD5407"/>
    <w:rsid w:val="00FD5F92"/>
    <w:rsid w:val="00FD60BF"/>
    <w:rsid w:val="00FD69C3"/>
    <w:rsid w:val="00FD6EA9"/>
    <w:rsid w:val="00FE062C"/>
    <w:rsid w:val="00FE071C"/>
    <w:rsid w:val="00FE1089"/>
    <w:rsid w:val="00FE11CE"/>
    <w:rsid w:val="00FE13B5"/>
    <w:rsid w:val="00FE1420"/>
    <w:rsid w:val="00FE1738"/>
    <w:rsid w:val="00FE1D22"/>
    <w:rsid w:val="00FE2BC1"/>
    <w:rsid w:val="00FE2E29"/>
    <w:rsid w:val="00FE306D"/>
    <w:rsid w:val="00FE3A80"/>
    <w:rsid w:val="00FE3CBC"/>
    <w:rsid w:val="00FE4855"/>
    <w:rsid w:val="00FE4866"/>
    <w:rsid w:val="00FE488A"/>
    <w:rsid w:val="00FE4997"/>
    <w:rsid w:val="00FE4BE3"/>
    <w:rsid w:val="00FE4CCF"/>
    <w:rsid w:val="00FE4D0E"/>
    <w:rsid w:val="00FE5B9B"/>
    <w:rsid w:val="00FE5CF7"/>
    <w:rsid w:val="00FE636B"/>
    <w:rsid w:val="00FE6C71"/>
    <w:rsid w:val="00FE75A7"/>
    <w:rsid w:val="00FF0257"/>
    <w:rsid w:val="00FF07E0"/>
    <w:rsid w:val="00FF0B69"/>
    <w:rsid w:val="00FF0CBC"/>
    <w:rsid w:val="00FF15FE"/>
    <w:rsid w:val="00FF1720"/>
    <w:rsid w:val="00FF1A23"/>
    <w:rsid w:val="00FF1E39"/>
    <w:rsid w:val="00FF203E"/>
    <w:rsid w:val="00FF232C"/>
    <w:rsid w:val="00FF2355"/>
    <w:rsid w:val="00FF292C"/>
    <w:rsid w:val="00FF2D5E"/>
    <w:rsid w:val="00FF37FF"/>
    <w:rsid w:val="00FF401C"/>
    <w:rsid w:val="00FF5B7A"/>
    <w:rsid w:val="00FF5CF8"/>
    <w:rsid w:val="00FF5D1E"/>
    <w:rsid w:val="00FF5E19"/>
    <w:rsid w:val="00FF6000"/>
    <w:rsid w:val="00FF61E7"/>
    <w:rsid w:val="00FF7C39"/>
    <w:rsid w:val="00FF7E27"/>
    <w:rsid w:val="00FF7ECC"/>
    <w:rsid w:val="01019614"/>
    <w:rsid w:val="010F14D8"/>
    <w:rsid w:val="010F4913"/>
    <w:rsid w:val="01127666"/>
    <w:rsid w:val="0114E07D"/>
    <w:rsid w:val="01153C67"/>
    <w:rsid w:val="011A0A47"/>
    <w:rsid w:val="011F4788"/>
    <w:rsid w:val="011FA426"/>
    <w:rsid w:val="01226A2A"/>
    <w:rsid w:val="01307F44"/>
    <w:rsid w:val="01318312"/>
    <w:rsid w:val="0137B046"/>
    <w:rsid w:val="0139F7C9"/>
    <w:rsid w:val="013C6033"/>
    <w:rsid w:val="0142F358"/>
    <w:rsid w:val="014A5AF7"/>
    <w:rsid w:val="0153B898"/>
    <w:rsid w:val="0154A569"/>
    <w:rsid w:val="015BD629"/>
    <w:rsid w:val="015E5CF8"/>
    <w:rsid w:val="015FAD19"/>
    <w:rsid w:val="01601EAE"/>
    <w:rsid w:val="0163D465"/>
    <w:rsid w:val="016A9E06"/>
    <w:rsid w:val="017AAAE2"/>
    <w:rsid w:val="018BF219"/>
    <w:rsid w:val="018F6641"/>
    <w:rsid w:val="01940767"/>
    <w:rsid w:val="01A60307"/>
    <w:rsid w:val="01A77819"/>
    <w:rsid w:val="01A89CD9"/>
    <w:rsid w:val="01ABEA40"/>
    <w:rsid w:val="01B9139C"/>
    <w:rsid w:val="01BDCE7F"/>
    <w:rsid w:val="01BF2B14"/>
    <w:rsid w:val="01E2DFA2"/>
    <w:rsid w:val="01E859EE"/>
    <w:rsid w:val="01F6F68B"/>
    <w:rsid w:val="01FD6B82"/>
    <w:rsid w:val="0211AF5A"/>
    <w:rsid w:val="0215CDCE"/>
    <w:rsid w:val="02207557"/>
    <w:rsid w:val="022587B6"/>
    <w:rsid w:val="02286565"/>
    <w:rsid w:val="022B82F3"/>
    <w:rsid w:val="0230FB87"/>
    <w:rsid w:val="023CAE63"/>
    <w:rsid w:val="023DD6F1"/>
    <w:rsid w:val="0248ACB9"/>
    <w:rsid w:val="0252C08E"/>
    <w:rsid w:val="02573993"/>
    <w:rsid w:val="025AF8A2"/>
    <w:rsid w:val="025D2EC0"/>
    <w:rsid w:val="0261B3F3"/>
    <w:rsid w:val="02654CAC"/>
    <w:rsid w:val="0265D3EC"/>
    <w:rsid w:val="026785C7"/>
    <w:rsid w:val="026C56E8"/>
    <w:rsid w:val="027BAAD8"/>
    <w:rsid w:val="0287B014"/>
    <w:rsid w:val="028BE210"/>
    <w:rsid w:val="028F77D2"/>
    <w:rsid w:val="029747CD"/>
    <w:rsid w:val="029DC47E"/>
    <w:rsid w:val="02ABB3BE"/>
    <w:rsid w:val="02B928C1"/>
    <w:rsid w:val="02BB2435"/>
    <w:rsid w:val="02BBD0CD"/>
    <w:rsid w:val="02BF16A6"/>
    <w:rsid w:val="02CB63C1"/>
    <w:rsid w:val="02D7D0E4"/>
    <w:rsid w:val="02E8155D"/>
    <w:rsid w:val="02E9BDC8"/>
    <w:rsid w:val="02F18724"/>
    <w:rsid w:val="02F2CB09"/>
    <w:rsid w:val="02FA7A19"/>
    <w:rsid w:val="02FD1EFD"/>
    <w:rsid w:val="030782C0"/>
    <w:rsid w:val="030A8295"/>
    <w:rsid w:val="030ADC42"/>
    <w:rsid w:val="031F02B0"/>
    <w:rsid w:val="03265741"/>
    <w:rsid w:val="03274040"/>
    <w:rsid w:val="032C4D21"/>
    <w:rsid w:val="032F17CE"/>
    <w:rsid w:val="03301116"/>
    <w:rsid w:val="0332BB14"/>
    <w:rsid w:val="03353D02"/>
    <w:rsid w:val="03354437"/>
    <w:rsid w:val="033E4066"/>
    <w:rsid w:val="03494A35"/>
    <w:rsid w:val="034E8693"/>
    <w:rsid w:val="035BB3C0"/>
    <w:rsid w:val="0366624A"/>
    <w:rsid w:val="036BA104"/>
    <w:rsid w:val="036C8D05"/>
    <w:rsid w:val="0373E051"/>
    <w:rsid w:val="03743D6F"/>
    <w:rsid w:val="038347A7"/>
    <w:rsid w:val="03893E45"/>
    <w:rsid w:val="038F78E8"/>
    <w:rsid w:val="039021C2"/>
    <w:rsid w:val="03A57992"/>
    <w:rsid w:val="03ACA58E"/>
    <w:rsid w:val="03AD329C"/>
    <w:rsid w:val="03B071DC"/>
    <w:rsid w:val="03BA71D2"/>
    <w:rsid w:val="03BB221A"/>
    <w:rsid w:val="03C00CAE"/>
    <w:rsid w:val="03D649C3"/>
    <w:rsid w:val="03DA6078"/>
    <w:rsid w:val="03DAD942"/>
    <w:rsid w:val="03E62589"/>
    <w:rsid w:val="03E77CAA"/>
    <w:rsid w:val="03F52C7A"/>
    <w:rsid w:val="03F5AE53"/>
    <w:rsid w:val="04063D64"/>
    <w:rsid w:val="0406CF9E"/>
    <w:rsid w:val="0409D9F3"/>
    <w:rsid w:val="040EC025"/>
    <w:rsid w:val="04121988"/>
    <w:rsid w:val="041B4BF9"/>
    <w:rsid w:val="041B79AA"/>
    <w:rsid w:val="041C028F"/>
    <w:rsid w:val="041DB85D"/>
    <w:rsid w:val="042D8A16"/>
    <w:rsid w:val="042DD3BC"/>
    <w:rsid w:val="043B35BD"/>
    <w:rsid w:val="043B5247"/>
    <w:rsid w:val="0448DE69"/>
    <w:rsid w:val="0449247D"/>
    <w:rsid w:val="044AB7D9"/>
    <w:rsid w:val="044C9F18"/>
    <w:rsid w:val="044D746D"/>
    <w:rsid w:val="0452DBCF"/>
    <w:rsid w:val="0462D1B6"/>
    <w:rsid w:val="0466E5C9"/>
    <w:rsid w:val="04697E62"/>
    <w:rsid w:val="046B1BC6"/>
    <w:rsid w:val="046F2987"/>
    <w:rsid w:val="047097C9"/>
    <w:rsid w:val="04811B20"/>
    <w:rsid w:val="048137CD"/>
    <w:rsid w:val="0485AA20"/>
    <w:rsid w:val="0485FD4D"/>
    <w:rsid w:val="04997AAE"/>
    <w:rsid w:val="049BF843"/>
    <w:rsid w:val="04A21C50"/>
    <w:rsid w:val="04A79BF9"/>
    <w:rsid w:val="04AFB310"/>
    <w:rsid w:val="04B61355"/>
    <w:rsid w:val="04B61699"/>
    <w:rsid w:val="04B6755E"/>
    <w:rsid w:val="04BF940B"/>
    <w:rsid w:val="04C01902"/>
    <w:rsid w:val="04C0F6CF"/>
    <w:rsid w:val="04C3DFB7"/>
    <w:rsid w:val="04C6EDFC"/>
    <w:rsid w:val="04CFDE75"/>
    <w:rsid w:val="04D1C1D7"/>
    <w:rsid w:val="04D250F2"/>
    <w:rsid w:val="04DAC1E4"/>
    <w:rsid w:val="04DBDD54"/>
    <w:rsid w:val="04E0E62B"/>
    <w:rsid w:val="04E10117"/>
    <w:rsid w:val="04F67CC0"/>
    <w:rsid w:val="04F6E916"/>
    <w:rsid w:val="04F78D88"/>
    <w:rsid w:val="050BF917"/>
    <w:rsid w:val="051B5AB4"/>
    <w:rsid w:val="051EB37E"/>
    <w:rsid w:val="052E8534"/>
    <w:rsid w:val="0533E025"/>
    <w:rsid w:val="05362BDB"/>
    <w:rsid w:val="05397C07"/>
    <w:rsid w:val="053A8B89"/>
    <w:rsid w:val="053D43E2"/>
    <w:rsid w:val="054DE7ED"/>
    <w:rsid w:val="0555F199"/>
    <w:rsid w:val="05585D2E"/>
    <w:rsid w:val="055DA0CE"/>
    <w:rsid w:val="055DCD18"/>
    <w:rsid w:val="056212EB"/>
    <w:rsid w:val="0565C958"/>
    <w:rsid w:val="056A51CF"/>
    <w:rsid w:val="056B78A7"/>
    <w:rsid w:val="056EE3DE"/>
    <w:rsid w:val="056F20EF"/>
    <w:rsid w:val="05704EBA"/>
    <w:rsid w:val="05742FCD"/>
    <w:rsid w:val="05771199"/>
    <w:rsid w:val="0577E290"/>
    <w:rsid w:val="0590C6C5"/>
    <w:rsid w:val="059A0253"/>
    <w:rsid w:val="059A93D9"/>
    <w:rsid w:val="05A0E0B9"/>
    <w:rsid w:val="05A481AC"/>
    <w:rsid w:val="05A61ED6"/>
    <w:rsid w:val="05A64E40"/>
    <w:rsid w:val="05A86CD6"/>
    <w:rsid w:val="05B82B0A"/>
    <w:rsid w:val="05BA2094"/>
    <w:rsid w:val="05BE5C67"/>
    <w:rsid w:val="05BEE681"/>
    <w:rsid w:val="05C15E6A"/>
    <w:rsid w:val="05C445B8"/>
    <w:rsid w:val="05C80342"/>
    <w:rsid w:val="05CC160F"/>
    <w:rsid w:val="05D07879"/>
    <w:rsid w:val="05D85964"/>
    <w:rsid w:val="05D872C6"/>
    <w:rsid w:val="05DA46CD"/>
    <w:rsid w:val="05DBFDCC"/>
    <w:rsid w:val="05E4B821"/>
    <w:rsid w:val="05E50637"/>
    <w:rsid w:val="05EEB50F"/>
    <w:rsid w:val="05F1017F"/>
    <w:rsid w:val="05F57B8C"/>
    <w:rsid w:val="05F8AA06"/>
    <w:rsid w:val="05FB7DAA"/>
    <w:rsid w:val="05FF3642"/>
    <w:rsid w:val="06089966"/>
    <w:rsid w:val="060EF61D"/>
    <w:rsid w:val="0610C66D"/>
    <w:rsid w:val="061479BF"/>
    <w:rsid w:val="0619DF94"/>
    <w:rsid w:val="061A243A"/>
    <w:rsid w:val="062E5DD5"/>
    <w:rsid w:val="063CE8F8"/>
    <w:rsid w:val="0642CFCC"/>
    <w:rsid w:val="06469B70"/>
    <w:rsid w:val="0647CDAD"/>
    <w:rsid w:val="064DFECD"/>
    <w:rsid w:val="064EF780"/>
    <w:rsid w:val="0652F443"/>
    <w:rsid w:val="065981CE"/>
    <w:rsid w:val="065B1282"/>
    <w:rsid w:val="065D296A"/>
    <w:rsid w:val="065E853A"/>
    <w:rsid w:val="06628A2D"/>
    <w:rsid w:val="06628FDD"/>
    <w:rsid w:val="0667E90C"/>
    <w:rsid w:val="06685663"/>
    <w:rsid w:val="067A1E67"/>
    <w:rsid w:val="067C69BA"/>
    <w:rsid w:val="06871D62"/>
    <w:rsid w:val="0687B985"/>
    <w:rsid w:val="068DD810"/>
    <w:rsid w:val="0691C542"/>
    <w:rsid w:val="06968198"/>
    <w:rsid w:val="06980058"/>
    <w:rsid w:val="069E0E2E"/>
    <w:rsid w:val="06A0DF5F"/>
    <w:rsid w:val="06A5AE6B"/>
    <w:rsid w:val="06A91A98"/>
    <w:rsid w:val="06AFB618"/>
    <w:rsid w:val="06B4C2E8"/>
    <w:rsid w:val="06B52228"/>
    <w:rsid w:val="06B9E0C1"/>
    <w:rsid w:val="06BB92EB"/>
    <w:rsid w:val="06C1CB6A"/>
    <w:rsid w:val="06C692A5"/>
    <w:rsid w:val="06D8D8D7"/>
    <w:rsid w:val="06DC0D86"/>
    <w:rsid w:val="06E47607"/>
    <w:rsid w:val="06F58345"/>
    <w:rsid w:val="07018A12"/>
    <w:rsid w:val="0701ED49"/>
    <w:rsid w:val="07056AA2"/>
    <w:rsid w:val="070DA1A3"/>
    <w:rsid w:val="07113F35"/>
    <w:rsid w:val="071BD22D"/>
    <w:rsid w:val="071D41D4"/>
    <w:rsid w:val="07218B34"/>
    <w:rsid w:val="07342150"/>
    <w:rsid w:val="0737A392"/>
    <w:rsid w:val="073C5A03"/>
    <w:rsid w:val="073D8EDE"/>
    <w:rsid w:val="073F7871"/>
    <w:rsid w:val="0746EF8C"/>
    <w:rsid w:val="074ABF73"/>
    <w:rsid w:val="0753DAB0"/>
    <w:rsid w:val="0763039F"/>
    <w:rsid w:val="07674FAE"/>
    <w:rsid w:val="0767B566"/>
    <w:rsid w:val="0769D8BC"/>
    <w:rsid w:val="07723371"/>
    <w:rsid w:val="07747430"/>
    <w:rsid w:val="077C7274"/>
    <w:rsid w:val="0782B098"/>
    <w:rsid w:val="0797D57A"/>
    <w:rsid w:val="07A3A2FD"/>
    <w:rsid w:val="07A68565"/>
    <w:rsid w:val="07A76A31"/>
    <w:rsid w:val="07A8DFE1"/>
    <w:rsid w:val="07AEFAE8"/>
    <w:rsid w:val="07B66AD1"/>
    <w:rsid w:val="07B7F782"/>
    <w:rsid w:val="07BB2890"/>
    <w:rsid w:val="07BF8753"/>
    <w:rsid w:val="07C8CFD5"/>
    <w:rsid w:val="07CA3E25"/>
    <w:rsid w:val="07E58F80"/>
    <w:rsid w:val="07EBFC8B"/>
    <w:rsid w:val="07F767FF"/>
    <w:rsid w:val="07FBF183"/>
    <w:rsid w:val="07FCD461"/>
    <w:rsid w:val="0801F03A"/>
    <w:rsid w:val="08120528"/>
    <w:rsid w:val="081217CC"/>
    <w:rsid w:val="08132720"/>
    <w:rsid w:val="081FF6A2"/>
    <w:rsid w:val="08248D2E"/>
    <w:rsid w:val="082D7CCF"/>
    <w:rsid w:val="0833F045"/>
    <w:rsid w:val="083D78C4"/>
    <w:rsid w:val="08432E02"/>
    <w:rsid w:val="084DDE48"/>
    <w:rsid w:val="08611E1A"/>
    <w:rsid w:val="0861B3A7"/>
    <w:rsid w:val="08656B0A"/>
    <w:rsid w:val="08681163"/>
    <w:rsid w:val="08693EE7"/>
    <w:rsid w:val="0874EBD0"/>
    <w:rsid w:val="08754676"/>
    <w:rsid w:val="0876BEFF"/>
    <w:rsid w:val="087B4B56"/>
    <w:rsid w:val="087FB385"/>
    <w:rsid w:val="08823C5D"/>
    <w:rsid w:val="08882C3A"/>
    <w:rsid w:val="088BA4F1"/>
    <w:rsid w:val="088CB784"/>
    <w:rsid w:val="08945B12"/>
    <w:rsid w:val="08971952"/>
    <w:rsid w:val="089F72CF"/>
    <w:rsid w:val="08A9CCEE"/>
    <w:rsid w:val="08AC6A24"/>
    <w:rsid w:val="08B306BC"/>
    <w:rsid w:val="08C20273"/>
    <w:rsid w:val="08CAD08E"/>
    <w:rsid w:val="08CB52F6"/>
    <w:rsid w:val="08D42802"/>
    <w:rsid w:val="08DBCEF0"/>
    <w:rsid w:val="08DC9152"/>
    <w:rsid w:val="0904C529"/>
    <w:rsid w:val="090B40FE"/>
    <w:rsid w:val="091E63C1"/>
    <w:rsid w:val="09253505"/>
    <w:rsid w:val="092F1D87"/>
    <w:rsid w:val="092FA09E"/>
    <w:rsid w:val="0941887E"/>
    <w:rsid w:val="095B0DCF"/>
    <w:rsid w:val="096156A4"/>
    <w:rsid w:val="096CE45A"/>
    <w:rsid w:val="0974AE66"/>
    <w:rsid w:val="097FFE21"/>
    <w:rsid w:val="098030B8"/>
    <w:rsid w:val="0982E6C8"/>
    <w:rsid w:val="098979E7"/>
    <w:rsid w:val="098ACD07"/>
    <w:rsid w:val="098BBC68"/>
    <w:rsid w:val="0995FD9D"/>
    <w:rsid w:val="0996845C"/>
    <w:rsid w:val="09A07BDA"/>
    <w:rsid w:val="09A1A7DD"/>
    <w:rsid w:val="09A7C4D2"/>
    <w:rsid w:val="09AAADDE"/>
    <w:rsid w:val="09AE2EB9"/>
    <w:rsid w:val="09AF379C"/>
    <w:rsid w:val="09D642D7"/>
    <w:rsid w:val="09D6FBEE"/>
    <w:rsid w:val="09D7F734"/>
    <w:rsid w:val="09D98FED"/>
    <w:rsid w:val="09DF4521"/>
    <w:rsid w:val="09E32253"/>
    <w:rsid w:val="09E70850"/>
    <w:rsid w:val="09EAD410"/>
    <w:rsid w:val="09F5626F"/>
    <w:rsid w:val="09F75386"/>
    <w:rsid w:val="0A014C2D"/>
    <w:rsid w:val="0A088007"/>
    <w:rsid w:val="0A0E3A3B"/>
    <w:rsid w:val="0A11AB9C"/>
    <w:rsid w:val="0A147999"/>
    <w:rsid w:val="0A162946"/>
    <w:rsid w:val="0A178F8A"/>
    <w:rsid w:val="0A17E695"/>
    <w:rsid w:val="0A193615"/>
    <w:rsid w:val="0A1B1BBD"/>
    <w:rsid w:val="0A24AB40"/>
    <w:rsid w:val="0A2576C7"/>
    <w:rsid w:val="0A2FDA7B"/>
    <w:rsid w:val="0A34E064"/>
    <w:rsid w:val="0A372DB9"/>
    <w:rsid w:val="0A3AD67B"/>
    <w:rsid w:val="0A3E52A2"/>
    <w:rsid w:val="0A3F6DD6"/>
    <w:rsid w:val="0A46945C"/>
    <w:rsid w:val="0A46A5CA"/>
    <w:rsid w:val="0A4813B2"/>
    <w:rsid w:val="0A4A1234"/>
    <w:rsid w:val="0A6DED5B"/>
    <w:rsid w:val="0A718647"/>
    <w:rsid w:val="0A791A53"/>
    <w:rsid w:val="0A7D75AA"/>
    <w:rsid w:val="0A8AA9F1"/>
    <w:rsid w:val="0A944618"/>
    <w:rsid w:val="0A96453D"/>
    <w:rsid w:val="0A97F501"/>
    <w:rsid w:val="0AB13DD8"/>
    <w:rsid w:val="0AB3E77B"/>
    <w:rsid w:val="0ABA9632"/>
    <w:rsid w:val="0ABE1D56"/>
    <w:rsid w:val="0ABE55D2"/>
    <w:rsid w:val="0AC10419"/>
    <w:rsid w:val="0AC3B102"/>
    <w:rsid w:val="0AC87ADB"/>
    <w:rsid w:val="0ACFD434"/>
    <w:rsid w:val="0AD4F059"/>
    <w:rsid w:val="0AD627D8"/>
    <w:rsid w:val="0AD7635D"/>
    <w:rsid w:val="0AD89188"/>
    <w:rsid w:val="0AE5BBA5"/>
    <w:rsid w:val="0AE8C9B5"/>
    <w:rsid w:val="0AEDB082"/>
    <w:rsid w:val="0AF152E6"/>
    <w:rsid w:val="0AF2002B"/>
    <w:rsid w:val="0AF96CBC"/>
    <w:rsid w:val="0B014DD6"/>
    <w:rsid w:val="0B024514"/>
    <w:rsid w:val="0B034BB3"/>
    <w:rsid w:val="0B042705"/>
    <w:rsid w:val="0B05CC39"/>
    <w:rsid w:val="0B2459AB"/>
    <w:rsid w:val="0B32130C"/>
    <w:rsid w:val="0B368813"/>
    <w:rsid w:val="0B395E32"/>
    <w:rsid w:val="0B3AE29D"/>
    <w:rsid w:val="0B3E3E90"/>
    <w:rsid w:val="0B4481BC"/>
    <w:rsid w:val="0B44C616"/>
    <w:rsid w:val="0B4DAAA2"/>
    <w:rsid w:val="0B5C0D55"/>
    <w:rsid w:val="0B5D0B06"/>
    <w:rsid w:val="0B669740"/>
    <w:rsid w:val="0B6D9002"/>
    <w:rsid w:val="0B730329"/>
    <w:rsid w:val="0B8F06D3"/>
    <w:rsid w:val="0B9189F0"/>
    <w:rsid w:val="0B968BA2"/>
    <w:rsid w:val="0B9CE666"/>
    <w:rsid w:val="0BA2C4CC"/>
    <w:rsid w:val="0BA8EDF8"/>
    <w:rsid w:val="0BAB28B8"/>
    <w:rsid w:val="0BB25E4E"/>
    <w:rsid w:val="0BB41986"/>
    <w:rsid w:val="0BB6A87C"/>
    <w:rsid w:val="0BBA85D2"/>
    <w:rsid w:val="0BBAB1EC"/>
    <w:rsid w:val="0BBE373F"/>
    <w:rsid w:val="0BC31E48"/>
    <w:rsid w:val="0BE8E607"/>
    <w:rsid w:val="0BF40D2F"/>
    <w:rsid w:val="0BF72CCF"/>
    <w:rsid w:val="0BFEFED9"/>
    <w:rsid w:val="0C046EF5"/>
    <w:rsid w:val="0C0582AF"/>
    <w:rsid w:val="0C0C3D80"/>
    <w:rsid w:val="0C0DC062"/>
    <w:rsid w:val="0C0F17F4"/>
    <w:rsid w:val="0C1DCA84"/>
    <w:rsid w:val="0C21E702"/>
    <w:rsid w:val="0C29DD1B"/>
    <w:rsid w:val="0C2B0FDF"/>
    <w:rsid w:val="0C2E62DD"/>
    <w:rsid w:val="0C36EA19"/>
    <w:rsid w:val="0C406287"/>
    <w:rsid w:val="0C4F1944"/>
    <w:rsid w:val="0C55EE67"/>
    <w:rsid w:val="0C667C45"/>
    <w:rsid w:val="0C6EF47D"/>
    <w:rsid w:val="0C709D65"/>
    <w:rsid w:val="0C7A8D53"/>
    <w:rsid w:val="0C8B60CF"/>
    <w:rsid w:val="0C8C932D"/>
    <w:rsid w:val="0C90A150"/>
    <w:rsid w:val="0C9264B8"/>
    <w:rsid w:val="0CA1E376"/>
    <w:rsid w:val="0CA5E743"/>
    <w:rsid w:val="0CA62B2F"/>
    <w:rsid w:val="0CA73377"/>
    <w:rsid w:val="0CACDE82"/>
    <w:rsid w:val="0CB874BB"/>
    <w:rsid w:val="0CBABFB3"/>
    <w:rsid w:val="0CC5B536"/>
    <w:rsid w:val="0CDA0043"/>
    <w:rsid w:val="0CDE3839"/>
    <w:rsid w:val="0CE3B939"/>
    <w:rsid w:val="0CE87370"/>
    <w:rsid w:val="0CEF33BB"/>
    <w:rsid w:val="0CF11573"/>
    <w:rsid w:val="0CF69E9F"/>
    <w:rsid w:val="0CF6ED9B"/>
    <w:rsid w:val="0CF78447"/>
    <w:rsid w:val="0D0283A8"/>
    <w:rsid w:val="0D077A3E"/>
    <w:rsid w:val="0D103B55"/>
    <w:rsid w:val="0D108813"/>
    <w:rsid w:val="0D23AC11"/>
    <w:rsid w:val="0D34D9BC"/>
    <w:rsid w:val="0D3B65CD"/>
    <w:rsid w:val="0D3DD8F7"/>
    <w:rsid w:val="0D40350D"/>
    <w:rsid w:val="0D4DC930"/>
    <w:rsid w:val="0D4F6611"/>
    <w:rsid w:val="0D53D374"/>
    <w:rsid w:val="0D564AE9"/>
    <w:rsid w:val="0D629FDD"/>
    <w:rsid w:val="0D6C6AE7"/>
    <w:rsid w:val="0D76C157"/>
    <w:rsid w:val="0D771B92"/>
    <w:rsid w:val="0D7EBAAA"/>
    <w:rsid w:val="0D828327"/>
    <w:rsid w:val="0D83EFA3"/>
    <w:rsid w:val="0D851360"/>
    <w:rsid w:val="0D8692D9"/>
    <w:rsid w:val="0D8D25E7"/>
    <w:rsid w:val="0DA192AA"/>
    <w:rsid w:val="0DA7F87A"/>
    <w:rsid w:val="0DAEA1FF"/>
    <w:rsid w:val="0DB1CD66"/>
    <w:rsid w:val="0DB61A5C"/>
    <w:rsid w:val="0DC36B30"/>
    <w:rsid w:val="0DDF5D8F"/>
    <w:rsid w:val="0DE45879"/>
    <w:rsid w:val="0DF88E13"/>
    <w:rsid w:val="0DFEBAA0"/>
    <w:rsid w:val="0E06C492"/>
    <w:rsid w:val="0E0903C6"/>
    <w:rsid w:val="0E0BC4E9"/>
    <w:rsid w:val="0E11B3FC"/>
    <w:rsid w:val="0E144DC8"/>
    <w:rsid w:val="0E1F9C6B"/>
    <w:rsid w:val="0E29ADC4"/>
    <w:rsid w:val="0E2BE77E"/>
    <w:rsid w:val="0E3A044F"/>
    <w:rsid w:val="0E3C92DE"/>
    <w:rsid w:val="0E3EA352"/>
    <w:rsid w:val="0E411841"/>
    <w:rsid w:val="0E451BD7"/>
    <w:rsid w:val="0E522075"/>
    <w:rsid w:val="0E5887E8"/>
    <w:rsid w:val="0E5ADD80"/>
    <w:rsid w:val="0E60D309"/>
    <w:rsid w:val="0E64A49E"/>
    <w:rsid w:val="0E7034B1"/>
    <w:rsid w:val="0E86C05E"/>
    <w:rsid w:val="0E911AB2"/>
    <w:rsid w:val="0E9AAE45"/>
    <w:rsid w:val="0E9CAD3C"/>
    <w:rsid w:val="0E9E77C0"/>
    <w:rsid w:val="0E9EEB54"/>
    <w:rsid w:val="0EA01F95"/>
    <w:rsid w:val="0EA07D31"/>
    <w:rsid w:val="0EA66CED"/>
    <w:rsid w:val="0EB8A042"/>
    <w:rsid w:val="0EC47067"/>
    <w:rsid w:val="0EC91E58"/>
    <w:rsid w:val="0ECC43CB"/>
    <w:rsid w:val="0ECE2044"/>
    <w:rsid w:val="0ED05C29"/>
    <w:rsid w:val="0EDABF04"/>
    <w:rsid w:val="0EE7CBC3"/>
    <w:rsid w:val="0EEF46DE"/>
    <w:rsid w:val="0EEFC941"/>
    <w:rsid w:val="0EF0BD14"/>
    <w:rsid w:val="0EF76456"/>
    <w:rsid w:val="0EF8DAAA"/>
    <w:rsid w:val="0EFD9C1A"/>
    <w:rsid w:val="0F01012A"/>
    <w:rsid w:val="0F035C9C"/>
    <w:rsid w:val="0F09C347"/>
    <w:rsid w:val="0F177502"/>
    <w:rsid w:val="0F1A764E"/>
    <w:rsid w:val="0F1F0143"/>
    <w:rsid w:val="0F1FDC11"/>
    <w:rsid w:val="0F2DEA80"/>
    <w:rsid w:val="0F41D2A7"/>
    <w:rsid w:val="0F48AC7C"/>
    <w:rsid w:val="0F4B1904"/>
    <w:rsid w:val="0F4E0994"/>
    <w:rsid w:val="0F4E63D1"/>
    <w:rsid w:val="0F506B5F"/>
    <w:rsid w:val="0F5A5DDF"/>
    <w:rsid w:val="0F68838E"/>
    <w:rsid w:val="0F7D56BD"/>
    <w:rsid w:val="0F7F12E5"/>
    <w:rsid w:val="0F84D13B"/>
    <w:rsid w:val="0F88E3FF"/>
    <w:rsid w:val="0F8BD51A"/>
    <w:rsid w:val="0F8DAA11"/>
    <w:rsid w:val="0F9B34E2"/>
    <w:rsid w:val="0F9EE4A0"/>
    <w:rsid w:val="0FA25A2A"/>
    <w:rsid w:val="0FA4D38C"/>
    <w:rsid w:val="0FA51EFB"/>
    <w:rsid w:val="0FB0CA1E"/>
    <w:rsid w:val="0FB260B9"/>
    <w:rsid w:val="0FC43B8C"/>
    <w:rsid w:val="0FC579A6"/>
    <w:rsid w:val="0FCC6BE6"/>
    <w:rsid w:val="0FCE0BAE"/>
    <w:rsid w:val="0FD1E066"/>
    <w:rsid w:val="0FD28FBB"/>
    <w:rsid w:val="0FD57167"/>
    <w:rsid w:val="0FE4E92D"/>
    <w:rsid w:val="0FE4FD6D"/>
    <w:rsid w:val="0FE61943"/>
    <w:rsid w:val="0FEA2D8B"/>
    <w:rsid w:val="0FEE4300"/>
    <w:rsid w:val="0FF000BB"/>
    <w:rsid w:val="0FFCE1A6"/>
    <w:rsid w:val="100120B8"/>
    <w:rsid w:val="100E1F17"/>
    <w:rsid w:val="10105464"/>
    <w:rsid w:val="1012ED40"/>
    <w:rsid w:val="1017AD41"/>
    <w:rsid w:val="101BFDE7"/>
    <w:rsid w:val="101D1A2F"/>
    <w:rsid w:val="10219D9A"/>
    <w:rsid w:val="1025CE18"/>
    <w:rsid w:val="1026CF2D"/>
    <w:rsid w:val="102C0641"/>
    <w:rsid w:val="10345EFA"/>
    <w:rsid w:val="1034770E"/>
    <w:rsid w:val="10351EA5"/>
    <w:rsid w:val="1049F1B3"/>
    <w:rsid w:val="104FE542"/>
    <w:rsid w:val="10525A9E"/>
    <w:rsid w:val="10528B88"/>
    <w:rsid w:val="10532A4A"/>
    <w:rsid w:val="10543F5E"/>
    <w:rsid w:val="1054E3E5"/>
    <w:rsid w:val="106AE37F"/>
    <w:rsid w:val="10759205"/>
    <w:rsid w:val="1077025F"/>
    <w:rsid w:val="10807A20"/>
    <w:rsid w:val="10867682"/>
    <w:rsid w:val="10963462"/>
    <w:rsid w:val="10977EE6"/>
    <w:rsid w:val="109AC1AD"/>
    <w:rsid w:val="109E5072"/>
    <w:rsid w:val="10A81529"/>
    <w:rsid w:val="10AC4AF3"/>
    <w:rsid w:val="10B6CA98"/>
    <w:rsid w:val="10B85AFA"/>
    <w:rsid w:val="10B8BF95"/>
    <w:rsid w:val="10BC7154"/>
    <w:rsid w:val="10CDF0EC"/>
    <w:rsid w:val="10D22385"/>
    <w:rsid w:val="10D6727D"/>
    <w:rsid w:val="10DDBB25"/>
    <w:rsid w:val="11170EED"/>
    <w:rsid w:val="11172319"/>
    <w:rsid w:val="11180AA9"/>
    <w:rsid w:val="11191696"/>
    <w:rsid w:val="111AF2B8"/>
    <w:rsid w:val="1120F001"/>
    <w:rsid w:val="1122764E"/>
    <w:rsid w:val="112607CF"/>
    <w:rsid w:val="112C5AD0"/>
    <w:rsid w:val="112F41DA"/>
    <w:rsid w:val="113326FF"/>
    <w:rsid w:val="11354D09"/>
    <w:rsid w:val="1135BB9A"/>
    <w:rsid w:val="1142600F"/>
    <w:rsid w:val="11519D1A"/>
    <w:rsid w:val="115CE4C4"/>
    <w:rsid w:val="1164E52A"/>
    <w:rsid w:val="11653BD2"/>
    <w:rsid w:val="11659DF4"/>
    <w:rsid w:val="116F4B44"/>
    <w:rsid w:val="117CB0CC"/>
    <w:rsid w:val="1182FCE5"/>
    <w:rsid w:val="1186F204"/>
    <w:rsid w:val="11885192"/>
    <w:rsid w:val="11886738"/>
    <w:rsid w:val="118BB159"/>
    <w:rsid w:val="119C52D9"/>
    <w:rsid w:val="11A0A141"/>
    <w:rsid w:val="11A36EEC"/>
    <w:rsid w:val="11A55E35"/>
    <w:rsid w:val="11A57FAC"/>
    <w:rsid w:val="11B0E08A"/>
    <w:rsid w:val="11B1C75D"/>
    <w:rsid w:val="11B2280B"/>
    <w:rsid w:val="11B57983"/>
    <w:rsid w:val="11DCD473"/>
    <w:rsid w:val="11E8BBBB"/>
    <w:rsid w:val="11E9B57A"/>
    <w:rsid w:val="11F34F30"/>
    <w:rsid w:val="1205E3A8"/>
    <w:rsid w:val="120920F4"/>
    <w:rsid w:val="1222F085"/>
    <w:rsid w:val="122BA514"/>
    <w:rsid w:val="122EC0DF"/>
    <w:rsid w:val="123BFD1B"/>
    <w:rsid w:val="123E17E5"/>
    <w:rsid w:val="12417267"/>
    <w:rsid w:val="12426E20"/>
    <w:rsid w:val="12481241"/>
    <w:rsid w:val="124A27D4"/>
    <w:rsid w:val="124A350E"/>
    <w:rsid w:val="124E3137"/>
    <w:rsid w:val="125613AE"/>
    <w:rsid w:val="125D07D5"/>
    <w:rsid w:val="125EEC1C"/>
    <w:rsid w:val="1266A723"/>
    <w:rsid w:val="126C0469"/>
    <w:rsid w:val="1275338B"/>
    <w:rsid w:val="127AE7E7"/>
    <w:rsid w:val="127E3D56"/>
    <w:rsid w:val="128F2C99"/>
    <w:rsid w:val="12918624"/>
    <w:rsid w:val="12A80555"/>
    <w:rsid w:val="12AF0CF5"/>
    <w:rsid w:val="12B45334"/>
    <w:rsid w:val="12B68652"/>
    <w:rsid w:val="12BFE947"/>
    <w:rsid w:val="12C17F2B"/>
    <w:rsid w:val="12C6CB6E"/>
    <w:rsid w:val="12D7BD6C"/>
    <w:rsid w:val="12D9498C"/>
    <w:rsid w:val="12DCD8A1"/>
    <w:rsid w:val="12DFF826"/>
    <w:rsid w:val="12E0BC52"/>
    <w:rsid w:val="12EB90DE"/>
    <w:rsid w:val="12ECAEED"/>
    <w:rsid w:val="12F0A9BF"/>
    <w:rsid w:val="12F89C1D"/>
    <w:rsid w:val="13001E12"/>
    <w:rsid w:val="1303031D"/>
    <w:rsid w:val="13055E03"/>
    <w:rsid w:val="13094797"/>
    <w:rsid w:val="130A2304"/>
    <w:rsid w:val="130E115B"/>
    <w:rsid w:val="13101D5A"/>
    <w:rsid w:val="1310D91A"/>
    <w:rsid w:val="1311A963"/>
    <w:rsid w:val="131C90CC"/>
    <w:rsid w:val="13229D8D"/>
    <w:rsid w:val="13356C28"/>
    <w:rsid w:val="13361706"/>
    <w:rsid w:val="13370FF4"/>
    <w:rsid w:val="1337D39B"/>
    <w:rsid w:val="133835A8"/>
    <w:rsid w:val="133B15C7"/>
    <w:rsid w:val="133C124C"/>
    <w:rsid w:val="1340CD28"/>
    <w:rsid w:val="134554E7"/>
    <w:rsid w:val="134B2B36"/>
    <w:rsid w:val="134D8CBB"/>
    <w:rsid w:val="134DAEF1"/>
    <w:rsid w:val="134E8BA9"/>
    <w:rsid w:val="1363471E"/>
    <w:rsid w:val="13636FA0"/>
    <w:rsid w:val="136440C3"/>
    <w:rsid w:val="13681F89"/>
    <w:rsid w:val="1368E33F"/>
    <w:rsid w:val="136D050C"/>
    <w:rsid w:val="136E5D17"/>
    <w:rsid w:val="136E738C"/>
    <w:rsid w:val="13707176"/>
    <w:rsid w:val="13734508"/>
    <w:rsid w:val="13762E83"/>
    <w:rsid w:val="137F3BF8"/>
    <w:rsid w:val="13831A95"/>
    <w:rsid w:val="13889EBF"/>
    <w:rsid w:val="138B73F7"/>
    <w:rsid w:val="1397124E"/>
    <w:rsid w:val="13AAF024"/>
    <w:rsid w:val="13AC2F8D"/>
    <w:rsid w:val="13AF9866"/>
    <w:rsid w:val="13B17896"/>
    <w:rsid w:val="13BBED9E"/>
    <w:rsid w:val="13C33D68"/>
    <w:rsid w:val="13CCBCE4"/>
    <w:rsid w:val="13D45520"/>
    <w:rsid w:val="13F49E57"/>
    <w:rsid w:val="13F75628"/>
    <w:rsid w:val="13F9BAFE"/>
    <w:rsid w:val="13FC1790"/>
    <w:rsid w:val="13FCFC2E"/>
    <w:rsid w:val="13FE9C0F"/>
    <w:rsid w:val="14027C7D"/>
    <w:rsid w:val="141F61B1"/>
    <w:rsid w:val="14275E2E"/>
    <w:rsid w:val="14281E6F"/>
    <w:rsid w:val="143559A3"/>
    <w:rsid w:val="144317FB"/>
    <w:rsid w:val="144986B3"/>
    <w:rsid w:val="144ADDF2"/>
    <w:rsid w:val="144FBDA4"/>
    <w:rsid w:val="1450AE4E"/>
    <w:rsid w:val="14536379"/>
    <w:rsid w:val="14540000"/>
    <w:rsid w:val="145A9932"/>
    <w:rsid w:val="14629E7E"/>
    <w:rsid w:val="1462FF63"/>
    <w:rsid w:val="14636399"/>
    <w:rsid w:val="1469EBF0"/>
    <w:rsid w:val="147205F6"/>
    <w:rsid w:val="147990D8"/>
    <w:rsid w:val="14801A90"/>
    <w:rsid w:val="14817BA8"/>
    <w:rsid w:val="1481F309"/>
    <w:rsid w:val="1487DCCB"/>
    <w:rsid w:val="14928F18"/>
    <w:rsid w:val="1495F8CC"/>
    <w:rsid w:val="14977146"/>
    <w:rsid w:val="14981FC4"/>
    <w:rsid w:val="14A6E4B5"/>
    <w:rsid w:val="14A7C862"/>
    <w:rsid w:val="14B15B70"/>
    <w:rsid w:val="14B47417"/>
    <w:rsid w:val="14B6F8BE"/>
    <w:rsid w:val="14C907F9"/>
    <w:rsid w:val="14CB2BB2"/>
    <w:rsid w:val="14CC6B64"/>
    <w:rsid w:val="14DE2A55"/>
    <w:rsid w:val="14E16A61"/>
    <w:rsid w:val="14E2B7DD"/>
    <w:rsid w:val="14EE9CF2"/>
    <w:rsid w:val="14EFB2E7"/>
    <w:rsid w:val="14F0E26D"/>
    <w:rsid w:val="14FB0BE1"/>
    <w:rsid w:val="14FB91C4"/>
    <w:rsid w:val="14FE3ADC"/>
    <w:rsid w:val="15059A92"/>
    <w:rsid w:val="15067DEE"/>
    <w:rsid w:val="1507078E"/>
    <w:rsid w:val="150B399C"/>
    <w:rsid w:val="150C93D2"/>
    <w:rsid w:val="15108E00"/>
    <w:rsid w:val="151DA215"/>
    <w:rsid w:val="1530ADF6"/>
    <w:rsid w:val="153B3CC6"/>
    <w:rsid w:val="154338BA"/>
    <w:rsid w:val="1547A2F2"/>
    <w:rsid w:val="1549D7EC"/>
    <w:rsid w:val="154AF2CD"/>
    <w:rsid w:val="154BB533"/>
    <w:rsid w:val="154FECE8"/>
    <w:rsid w:val="155158B2"/>
    <w:rsid w:val="15543334"/>
    <w:rsid w:val="155B4FC3"/>
    <w:rsid w:val="1561A46D"/>
    <w:rsid w:val="156E7CF1"/>
    <w:rsid w:val="1571B775"/>
    <w:rsid w:val="1580A77F"/>
    <w:rsid w:val="158261B3"/>
    <w:rsid w:val="158E6EBF"/>
    <w:rsid w:val="1591022B"/>
    <w:rsid w:val="1594A39F"/>
    <w:rsid w:val="15A1E751"/>
    <w:rsid w:val="15A6C571"/>
    <w:rsid w:val="15A7FF57"/>
    <w:rsid w:val="15AE9E73"/>
    <w:rsid w:val="15AEB0B9"/>
    <w:rsid w:val="15B2FD77"/>
    <w:rsid w:val="15B889E5"/>
    <w:rsid w:val="15BA9A7B"/>
    <w:rsid w:val="15C1E601"/>
    <w:rsid w:val="15C6DD61"/>
    <w:rsid w:val="15CDCA65"/>
    <w:rsid w:val="15D4A28D"/>
    <w:rsid w:val="15E38684"/>
    <w:rsid w:val="15E5E111"/>
    <w:rsid w:val="15E742DF"/>
    <w:rsid w:val="15EBDDEF"/>
    <w:rsid w:val="15EF107E"/>
    <w:rsid w:val="15F21AF8"/>
    <w:rsid w:val="15F5FDFD"/>
    <w:rsid w:val="15F610F3"/>
    <w:rsid w:val="160B3D50"/>
    <w:rsid w:val="16152AA7"/>
    <w:rsid w:val="16194F1F"/>
    <w:rsid w:val="1623CEEE"/>
    <w:rsid w:val="163B9D49"/>
    <w:rsid w:val="16475E3F"/>
    <w:rsid w:val="164F6406"/>
    <w:rsid w:val="164FDC74"/>
    <w:rsid w:val="16556414"/>
    <w:rsid w:val="1664A627"/>
    <w:rsid w:val="16687D0C"/>
    <w:rsid w:val="1670BA1B"/>
    <w:rsid w:val="16777316"/>
    <w:rsid w:val="167DE93C"/>
    <w:rsid w:val="1686828E"/>
    <w:rsid w:val="168C1858"/>
    <w:rsid w:val="168C5AC5"/>
    <w:rsid w:val="168E47E2"/>
    <w:rsid w:val="1694BAF9"/>
    <w:rsid w:val="169E1328"/>
    <w:rsid w:val="16A22BBD"/>
    <w:rsid w:val="16A61829"/>
    <w:rsid w:val="16ACCB04"/>
    <w:rsid w:val="16ADF458"/>
    <w:rsid w:val="16B90544"/>
    <w:rsid w:val="16C2B800"/>
    <w:rsid w:val="16D0EA22"/>
    <w:rsid w:val="16D162A5"/>
    <w:rsid w:val="16E571DA"/>
    <w:rsid w:val="16E69909"/>
    <w:rsid w:val="16E9EF90"/>
    <w:rsid w:val="16F3C2FF"/>
    <w:rsid w:val="16F63D9D"/>
    <w:rsid w:val="16FF039B"/>
    <w:rsid w:val="1705E663"/>
    <w:rsid w:val="1706D8FB"/>
    <w:rsid w:val="170CDB1A"/>
    <w:rsid w:val="170E2F72"/>
    <w:rsid w:val="17155E01"/>
    <w:rsid w:val="17276B83"/>
    <w:rsid w:val="1732D07B"/>
    <w:rsid w:val="1739F76D"/>
    <w:rsid w:val="173B4FA7"/>
    <w:rsid w:val="17462698"/>
    <w:rsid w:val="17463222"/>
    <w:rsid w:val="174E4071"/>
    <w:rsid w:val="175C271F"/>
    <w:rsid w:val="1777ED4F"/>
    <w:rsid w:val="17930B55"/>
    <w:rsid w:val="17956EA0"/>
    <w:rsid w:val="179AA50B"/>
    <w:rsid w:val="179AF502"/>
    <w:rsid w:val="179AFACF"/>
    <w:rsid w:val="179F04AE"/>
    <w:rsid w:val="17A6C131"/>
    <w:rsid w:val="17B0D50D"/>
    <w:rsid w:val="17B384E1"/>
    <w:rsid w:val="17C598F2"/>
    <w:rsid w:val="17DD89BF"/>
    <w:rsid w:val="17DE8759"/>
    <w:rsid w:val="17E11159"/>
    <w:rsid w:val="17E2BCF9"/>
    <w:rsid w:val="17E500C7"/>
    <w:rsid w:val="17EA7F12"/>
    <w:rsid w:val="17EB5570"/>
    <w:rsid w:val="17F48722"/>
    <w:rsid w:val="180BA87C"/>
    <w:rsid w:val="181A2EA5"/>
    <w:rsid w:val="18229A1B"/>
    <w:rsid w:val="182753B3"/>
    <w:rsid w:val="1831B18C"/>
    <w:rsid w:val="183418AD"/>
    <w:rsid w:val="18341D1F"/>
    <w:rsid w:val="184D5E97"/>
    <w:rsid w:val="1852BD21"/>
    <w:rsid w:val="1855427D"/>
    <w:rsid w:val="1863B855"/>
    <w:rsid w:val="18651AEB"/>
    <w:rsid w:val="18697D40"/>
    <w:rsid w:val="186E5A55"/>
    <w:rsid w:val="186EDB6E"/>
    <w:rsid w:val="187B8306"/>
    <w:rsid w:val="1880093C"/>
    <w:rsid w:val="1883CACE"/>
    <w:rsid w:val="189A1E36"/>
    <w:rsid w:val="189E617F"/>
    <w:rsid w:val="189F98D7"/>
    <w:rsid w:val="18A0D572"/>
    <w:rsid w:val="18A40D13"/>
    <w:rsid w:val="18A4228F"/>
    <w:rsid w:val="18A76A1F"/>
    <w:rsid w:val="18ACFFCC"/>
    <w:rsid w:val="18B24253"/>
    <w:rsid w:val="18B61FD1"/>
    <w:rsid w:val="18BE2396"/>
    <w:rsid w:val="18BF9489"/>
    <w:rsid w:val="18C253CB"/>
    <w:rsid w:val="18C28B02"/>
    <w:rsid w:val="18C5911B"/>
    <w:rsid w:val="18C80BDB"/>
    <w:rsid w:val="18CFED9F"/>
    <w:rsid w:val="18D326AF"/>
    <w:rsid w:val="18E01E21"/>
    <w:rsid w:val="18E6AC39"/>
    <w:rsid w:val="18E6ACC3"/>
    <w:rsid w:val="18EA715F"/>
    <w:rsid w:val="18F0FCF2"/>
    <w:rsid w:val="18F416F1"/>
    <w:rsid w:val="18F5FF84"/>
    <w:rsid w:val="19026A34"/>
    <w:rsid w:val="190D3715"/>
    <w:rsid w:val="19129AA0"/>
    <w:rsid w:val="19154441"/>
    <w:rsid w:val="19156024"/>
    <w:rsid w:val="1919789F"/>
    <w:rsid w:val="191C2488"/>
    <w:rsid w:val="191E0F51"/>
    <w:rsid w:val="19307DF9"/>
    <w:rsid w:val="1931E1C1"/>
    <w:rsid w:val="19368BAB"/>
    <w:rsid w:val="19400924"/>
    <w:rsid w:val="194130C3"/>
    <w:rsid w:val="19464124"/>
    <w:rsid w:val="19511F81"/>
    <w:rsid w:val="1952CCAF"/>
    <w:rsid w:val="195DB6BE"/>
    <w:rsid w:val="1960BF9C"/>
    <w:rsid w:val="1962F279"/>
    <w:rsid w:val="196FEDE9"/>
    <w:rsid w:val="19717F00"/>
    <w:rsid w:val="19750DFA"/>
    <w:rsid w:val="197B6F60"/>
    <w:rsid w:val="197D72CF"/>
    <w:rsid w:val="197F252A"/>
    <w:rsid w:val="1998496A"/>
    <w:rsid w:val="199BDE3E"/>
    <w:rsid w:val="199BFFBD"/>
    <w:rsid w:val="199CC466"/>
    <w:rsid w:val="19A11B6D"/>
    <w:rsid w:val="19B2CB63"/>
    <w:rsid w:val="19BEC55F"/>
    <w:rsid w:val="19C2B328"/>
    <w:rsid w:val="19CAB9E1"/>
    <w:rsid w:val="19CE2EAC"/>
    <w:rsid w:val="19D2B456"/>
    <w:rsid w:val="19E6B9DA"/>
    <w:rsid w:val="19E9E6FB"/>
    <w:rsid w:val="19EEC300"/>
    <w:rsid w:val="19F15F4F"/>
    <w:rsid w:val="19F1A11C"/>
    <w:rsid w:val="19F2E23C"/>
    <w:rsid w:val="1A01609E"/>
    <w:rsid w:val="1A106897"/>
    <w:rsid w:val="1A19B704"/>
    <w:rsid w:val="1A1DCB04"/>
    <w:rsid w:val="1A1EA123"/>
    <w:rsid w:val="1A239D72"/>
    <w:rsid w:val="1A272B2A"/>
    <w:rsid w:val="1A2A7286"/>
    <w:rsid w:val="1A302A06"/>
    <w:rsid w:val="1A309BBA"/>
    <w:rsid w:val="1A352C3F"/>
    <w:rsid w:val="1A3B4AEF"/>
    <w:rsid w:val="1A52B952"/>
    <w:rsid w:val="1A569CEC"/>
    <w:rsid w:val="1A56E110"/>
    <w:rsid w:val="1A5E10BD"/>
    <w:rsid w:val="1A6079C2"/>
    <w:rsid w:val="1A616749"/>
    <w:rsid w:val="1A657385"/>
    <w:rsid w:val="1A68AC69"/>
    <w:rsid w:val="1A6CABB1"/>
    <w:rsid w:val="1A6D039D"/>
    <w:rsid w:val="1A6FD570"/>
    <w:rsid w:val="1A75B767"/>
    <w:rsid w:val="1A7A9D04"/>
    <w:rsid w:val="1A7FBB50"/>
    <w:rsid w:val="1A84C961"/>
    <w:rsid w:val="1A8B2EA8"/>
    <w:rsid w:val="1A91070A"/>
    <w:rsid w:val="1A98EBAD"/>
    <w:rsid w:val="1A99A9EF"/>
    <w:rsid w:val="1AA24EFC"/>
    <w:rsid w:val="1AA29ED3"/>
    <w:rsid w:val="1AA776E3"/>
    <w:rsid w:val="1AA9DD1D"/>
    <w:rsid w:val="1AAAB1F4"/>
    <w:rsid w:val="1ABB8456"/>
    <w:rsid w:val="1AD16AC6"/>
    <w:rsid w:val="1AD43925"/>
    <w:rsid w:val="1AD69FFC"/>
    <w:rsid w:val="1AD955EF"/>
    <w:rsid w:val="1ADAD7CA"/>
    <w:rsid w:val="1ADDDABB"/>
    <w:rsid w:val="1AE9E982"/>
    <w:rsid w:val="1AF0B61B"/>
    <w:rsid w:val="1AFF1732"/>
    <w:rsid w:val="1B04E574"/>
    <w:rsid w:val="1B07C4BF"/>
    <w:rsid w:val="1B0FB760"/>
    <w:rsid w:val="1B17A183"/>
    <w:rsid w:val="1B1AF90A"/>
    <w:rsid w:val="1B1CF247"/>
    <w:rsid w:val="1B2AD82D"/>
    <w:rsid w:val="1B3055AD"/>
    <w:rsid w:val="1B33B142"/>
    <w:rsid w:val="1B403E17"/>
    <w:rsid w:val="1B473747"/>
    <w:rsid w:val="1B4D0CB5"/>
    <w:rsid w:val="1B4EACAC"/>
    <w:rsid w:val="1B54EAA0"/>
    <w:rsid w:val="1B5B1131"/>
    <w:rsid w:val="1B68C8B4"/>
    <w:rsid w:val="1B6C2D9B"/>
    <w:rsid w:val="1B82A0D9"/>
    <w:rsid w:val="1B9C0BF2"/>
    <w:rsid w:val="1BA3F901"/>
    <w:rsid w:val="1BACD467"/>
    <w:rsid w:val="1BAD515F"/>
    <w:rsid w:val="1BAE5379"/>
    <w:rsid w:val="1BAEA894"/>
    <w:rsid w:val="1BAF9F9A"/>
    <w:rsid w:val="1BBD50CE"/>
    <w:rsid w:val="1BD04A4B"/>
    <w:rsid w:val="1BD35EB2"/>
    <w:rsid w:val="1BDC51F6"/>
    <w:rsid w:val="1BE66D9B"/>
    <w:rsid w:val="1BE74FC7"/>
    <w:rsid w:val="1BEE39B5"/>
    <w:rsid w:val="1BF26895"/>
    <w:rsid w:val="1BF2F500"/>
    <w:rsid w:val="1BF80B0B"/>
    <w:rsid w:val="1BFFC0AA"/>
    <w:rsid w:val="1C04F927"/>
    <w:rsid w:val="1C0E1857"/>
    <w:rsid w:val="1C0F698F"/>
    <w:rsid w:val="1C103C2B"/>
    <w:rsid w:val="1C14DDEE"/>
    <w:rsid w:val="1C1D0C13"/>
    <w:rsid w:val="1C20C38F"/>
    <w:rsid w:val="1C25789E"/>
    <w:rsid w:val="1C2D8C0C"/>
    <w:rsid w:val="1C2F174C"/>
    <w:rsid w:val="1C33D8C5"/>
    <w:rsid w:val="1C359F4D"/>
    <w:rsid w:val="1C4E3B0F"/>
    <w:rsid w:val="1C5027F7"/>
    <w:rsid w:val="1C5C9A60"/>
    <w:rsid w:val="1C5F2817"/>
    <w:rsid w:val="1C61882B"/>
    <w:rsid w:val="1C669B59"/>
    <w:rsid w:val="1C6A5F44"/>
    <w:rsid w:val="1C7742B8"/>
    <w:rsid w:val="1C7C8AA0"/>
    <w:rsid w:val="1C849A33"/>
    <w:rsid w:val="1C86D4CC"/>
    <w:rsid w:val="1C8EF266"/>
    <w:rsid w:val="1C99A0F2"/>
    <w:rsid w:val="1CAA30E3"/>
    <w:rsid w:val="1CB307D9"/>
    <w:rsid w:val="1CBD91F1"/>
    <w:rsid w:val="1CBDEBBC"/>
    <w:rsid w:val="1CC51F50"/>
    <w:rsid w:val="1CC6993E"/>
    <w:rsid w:val="1CC73F83"/>
    <w:rsid w:val="1CCB8E9E"/>
    <w:rsid w:val="1CCFFF5A"/>
    <w:rsid w:val="1CDD90CC"/>
    <w:rsid w:val="1CE02320"/>
    <w:rsid w:val="1CEB9B8A"/>
    <w:rsid w:val="1CEBE7E4"/>
    <w:rsid w:val="1CF08014"/>
    <w:rsid w:val="1CF4B86C"/>
    <w:rsid w:val="1CFC6E50"/>
    <w:rsid w:val="1CFE6B5E"/>
    <w:rsid w:val="1D03CFEC"/>
    <w:rsid w:val="1D08EB7E"/>
    <w:rsid w:val="1D0A435E"/>
    <w:rsid w:val="1D0EE434"/>
    <w:rsid w:val="1D1C9B41"/>
    <w:rsid w:val="1D1D50F3"/>
    <w:rsid w:val="1D1DBE1C"/>
    <w:rsid w:val="1D24D947"/>
    <w:rsid w:val="1D26E7C8"/>
    <w:rsid w:val="1D2A3EC7"/>
    <w:rsid w:val="1D2C5F5E"/>
    <w:rsid w:val="1D30483E"/>
    <w:rsid w:val="1D3320B0"/>
    <w:rsid w:val="1D35A581"/>
    <w:rsid w:val="1D3734E5"/>
    <w:rsid w:val="1D3D8743"/>
    <w:rsid w:val="1D3F26FF"/>
    <w:rsid w:val="1D44658F"/>
    <w:rsid w:val="1D47FCE5"/>
    <w:rsid w:val="1D51AE57"/>
    <w:rsid w:val="1D53F7C0"/>
    <w:rsid w:val="1D55C242"/>
    <w:rsid w:val="1D56A99B"/>
    <w:rsid w:val="1D5AF2A3"/>
    <w:rsid w:val="1D5B8ECB"/>
    <w:rsid w:val="1D702D0E"/>
    <w:rsid w:val="1D70E568"/>
    <w:rsid w:val="1D7F84DB"/>
    <w:rsid w:val="1D83D262"/>
    <w:rsid w:val="1D85F5AC"/>
    <w:rsid w:val="1D8BB380"/>
    <w:rsid w:val="1D972E57"/>
    <w:rsid w:val="1D9B2D86"/>
    <w:rsid w:val="1DB1E159"/>
    <w:rsid w:val="1DBB0F35"/>
    <w:rsid w:val="1DBE74A7"/>
    <w:rsid w:val="1DC78FF3"/>
    <w:rsid w:val="1DC92C6E"/>
    <w:rsid w:val="1DCD9757"/>
    <w:rsid w:val="1DCEB240"/>
    <w:rsid w:val="1DCF8F57"/>
    <w:rsid w:val="1DD11D91"/>
    <w:rsid w:val="1DD4BF26"/>
    <w:rsid w:val="1DD7ED12"/>
    <w:rsid w:val="1DD80DD9"/>
    <w:rsid w:val="1DE76EFF"/>
    <w:rsid w:val="1DFF18B8"/>
    <w:rsid w:val="1E04D6F8"/>
    <w:rsid w:val="1E0D44B3"/>
    <w:rsid w:val="1E0EECC8"/>
    <w:rsid w:val="1E15CA54"/>
    <w:rsid w:val="1E1B477A"/>
    <w:rsid w:val="1E221DF3"/>
    <w:rsid w:val="1E228F78"/>
    <w:rsid w:val="1E23A29E"/>
    <w:rsid w:val="1E24253A"/>
    <w:rsid w:val="1E2DB701"/>
    <w:rsid w:val="1E344668"/>
    <w:rsid w:val="1E41516C"/>
    <w:rsid w:val="1E4215A2"/>
    <w:rsid w:val="1E47DC29"/>
    <w:rsid w:val="1E4A3572"/>
    <w:rsid w:val="1E4AF909"/>
    <w:rsid w:val="1E4CEBC9"/>
    <w:rsid w:val="1E551937"/>
    <w:rsid w:val="1E5F0865"/>
    <w:rsid w:val="1E6253D4"/>
    <w:rsid w:val="1E6761E6"/>
    <w:rsid w:val="1E6F5B6F"/>
    <w:rsid w:val="1E72EEF2"/>
    <w:rsid w:val="1E744759"/>
    <w:rsid w:val="1E7AFD0B"/>
    <w:rsid w:val="1E8FAC3A"/>
    <w:rsid w:val="1E934B83"/>
    <w:rsid w:val="1E93F5BF"/>
    <w:rsid w:val="1E94D8D7"/>
    <w:rsid w:val="1E94E131"/>
    <w:rsid w:val="1E9FA762"/>
    <w:rsid w:val="1EA75443"/>
    <w:rsid w:val="1EA79905"/>
    <w:rsid w:val="1EB6B14B"/>
    <w:rsid w:val="1EBBBD0D"/>
    <w:rsid w:val="1ECC2ED7"/>
    <w:rsid w:val="1ED0A12F"/>
    <w:rsid w:val="1ED3691F"/>
    <w:rsid w:val="1ED713B9"/>
    <w:rsid w:val="1EDA96C9"/>
    <w:rsid w:val="1EDC7E90"/>
    <w:rsid w:val="1EF28D72"/>
    <w:rsid w:val="1EFA8D91"/>
    <w:rsid w:val="1EFBB1E4"/>
    <w:rsid w:val="1EFE89A0"/>
    <w:rsid w:val="1EFF07BF"/>
    <w:rsid w:val="1F01A3EB"/>
    <w:rsid w:val="1F037CB3"/>
    <w:rsid w:val="1F054922"/>
    <w:rsid w:val="1F0A0884"/>
    <w:rsid w:val="1F1036EC"/>
    <w:rsid w:val="1F24745B"/>
    <w:rsid w:val="1F476BC3"/>
    <w:rsid w:val="1F4A4E0F"/>
    <w:rsid w:val="1F4A750A"/>
    <w:rsid w:val="1F4E2E18"/>
    <w:rsid w:val="1F54F8AA"/>
    <w:rsid w:val="1F577E71"/>
    <w:rsid w:val="1F58C489"/>
    <w:rsid w:val="1F5FC894"/>
    <w:rsid w:val="1F5FD021"/>
    <w:rsid w:val="1F6172D3"/>
    <w:rsid w:val="1F638370"/>
    <w:rsid w:val="1F6690E0"/>
    <w:rsid w:val="1F66AAC3"/>
    <w:rsid w:val="1F681EF1"/>
    <w:rsid w:val="1F69B4B9"/>
    <w:rsid w:val="1F707175"/>
    <w:rsid w:val="1F70A2F3"/>
    <w:rsid w:val="1F7672E7"/>
    <w:rsid w:val="1F78F26D"/>
    <w:rsid w:val="1F80D664"/>
    <w:rsid w:val="1F820352"/>
    <w:rsid w:val="1F85CF91"/>
    <w:rsid w:val="1F864E4E"/>
    <w:rsid w:val="1F8F9323"/>
    <w:rsid w:val="1F9CC50A"/>
    <w:rsid w:val="1F9DA721"/>
    <w:rsid w:val="1F9F2E08"/>
    <w:rsid w:val="1FA2BE3C"/>
    <w:rsid w:val="1FA2D0BB"/>
    <w:rsid w:val="1FA3CDB3"/>
    <w:rsid w:val="1FA570A4"/>
    <w:rsid w:val="1FA7F7F8"/>
    <w:rsid w:val="1FA8C707"/>
    <w:rsid w:val="1FBAFCC5"/>
    <w:rsid w:val="1FBB014E"/>
    <w:rsid w:val="1FBD55FD"/>
    <w:rsid w:val="1FC0DD75"/>
    <w:rsid w:val="1FC611F1"/>
    <w:rsid w:val="1FC7A057"/>
    <w:rsid w:val="1FC90110"/>
    <w:rsid w:val="1FCCDFB4"/>
    <w:rsid w:val="1FE203F6"/>
    <w:rsid w:val="1FE34EE9"/>
    <w:rsid w:val="1FE35787"/>
    <w:rsid w:val="1FE6EEE8"/>
    <w:rsid w:val="1FEB5F1C"/>
    <w:rsid w:val="1FEC48EB"/>
    <w:rsid w:val="1FED8B9C"/>
    <w:rsid w:val="200128A4"/>
    <w:rsid w:val="2002645E"/>
    <w:rsid w:val="2004F807"/>
    <w:rsid w:val="200D8D6A"/>
    <w:rsid w:val="200F306C"/>
    <w:rsid w:val="2018E837"/>
    <w:rsid w:val="20247BE7"/>
    <w:rsid w:val="2024D8A4"/>
    <w:rsid w:val="2025CB74"/>
    <w:rsid w:val="2036940D"/>
    <w:rsid w:val="20388855"/>
    <w:rsid w:val="2039B582"/>
    <w:rsid w:val="203AFECC"/>
    <w:rsid w:val="203D086C"/>
    <w:rsid w:val="2045095F"/>
    <w:rsid w:val="20452E46"/>
    <w:rsid w:val="2047E97D"/>
    <w:rsid w:val="204802D4"/>
    <w:rsid w:val="204FB9D8"/>
    <w:rsid w:val="20579A28"/>
    <w:rsid w:val="20600400"/>
    <w:rsid w:val="207666EE"/>
    <w:rsid w:val="20787F8D"/>
    <w:rsid w:val="207F5253"/>
    <w:rsid w:val="20815BF2"/>
    <w:rsid w:val="2081D821"/>
    <w:rsid w:val="208655F1"/>
    <w:rsid w:val="208DBFE7"/>
    <w:rsid w:val="20951965"/>
    <w:rsid w:val="209F43B1"/>
    <w:rsid w:val="20AC61A9"/>
    <w:rsid w:val="20B1A538"/>
    <w:rsid w:val="20BC967F"/>
    <w:rsid w:val="20BDC891"/>
    <w:rsid w:val="20BF4E10"/>
    <w:rsid w:val="20C05F69"/>
    <w:rsid w:val="20C546ED"/>
    <w:rsid w:val="20C5A41C"/>
    <w:rsid w:val="20D2E19F"/>
    <w:rsid w:val="20DC39AC"/>
    <w:rsid w:val="20E2A509"/>
    <w:rsid w:val="20E79A7B"/>
    <w:rsid w:val="20FC42DF"/>
    <w:rsid w:val="2107E4E4"/>
    <w:rsid w:val="210FC9A6"/>
    <w:rsid w:val="210FED79"/>
    <w:rsid w:val="211693A4"/>
    <w:rsid w:val="21288D91"/>
    <w:rsid w:val="212D050F"/>
    <w:rsid w:val="21360DFE"/>
    <w:rsid w:val="213FD0D2"/>
    <w:rsid w:val="2142E32F"/>
    <w:rsid w:val="2144C435"/>
    <w:rsid w:val="21481B85"/>
    <w:rsid w:val="2149C03F"/>
    <w:rsid w:val="214A3D26"/>
    <w:rsid w:val="21559F9C"/>
    <w:rsid w:val="215AD0FC"/>
    <w:rsid w:val="215C56FF"/>
    <w:rsid w:val="215E5923"/>
    <w:rsid w:val="215E7B9D"/>
    <w:rsid w:val="21606F45"/>
    <w:rsid w:val="216DC8E3"/>
    <w:rsid w:val="216FAFF8"/>
    <w:rsid w:val="2177A544"/>
    <w:rsid w:val="2187AD06"/>
    <w:rsid w:val="218BA91F"/>
    <w:rsid w:val="2192D7B8"/>
    <w:rsid w:val="219686E2"/>
    <w:rsid w:val="219E2365"/>
    <w:rsid w:val="219FCB9A"/>
    <w:rsid w:val="21A0526D"/>
    <w:rsid w:val="21A95885"/>
    <w:rsid w:val="21AF7601"/>
    <w:rsid w:val="21B37D99"/>
    <w:rsid w:val="21B88F35"/>
    <w:rsid w:val="21BA2FAE"/>
    <w:rsid w:val="21C37CE7"/>
    <w:rsid w:val="21C430A9"/>
    <w:rsid w:val="21C4633C"/>
    <w:rsid w:val="21CABFB6"/>
    <w:rsid w:val="21CAED24"/>
    <w:rsid w:val="21CB38F0"/>
    <w:rsid w:val="21CFA397"/>
    <w:rsid w:val="21D1F39D"/>
    <w:rsid w:val="21D9BCD5"/>
    <w:rsid w:val="21E42124"/>
    <w:rsid w:val="21EA187E"/>
    <w:rsid w:val="21F62A05"/>
    <w:rsid w:val="21F886B4"/>
    <w:rsid w:val="21FA8670"/>
    <w:rsid w:val="2200487D"/>
    <w:rsid w:val="2206BA63"/>
    <w:rsid w:val="22128912"/>
    <w:rsid w:val="2228182C"/>
    <w:rsid w:val="222BF196"/>
    <w:rsid w:val="222E8158"/>
    <w:rsid w:val="22352F1A"/>
    <w:rsid w:val="223590A3"/>
    <w:rsid w:val="2239F183"/>
    <w:rsid w:val="223F5F3A"/>
    <w:rsid w:val="2241DC1D"/>
    <w:rsid w:val="224D0B5E"/>
    <w:rsid w:val="22535632"/>
    <w:rsid w:val="2258D552"/>
    <w:rsid w:val="225BBC73"/>
    <w:rsid w:val="226A1C95"/>
    <w:rsid w:val="226F8A07"/>
    <w:rsid w:val="22753FD7"/>
    <w:rsid w:val="227E1CAD"/>
    <w:rsid w:val="227FB14F"/>
    <w:rsid w:val="2285C860"/>
    <w:rsid w:val="22939CCC"/>
    <w:rsid w:val="22A34AF0"/>
    <w:rsid w:val="22A8DEBF"/>
    <w:rsid w:val="22A97534"/>
    <w:rsid w:val="22B97B8C"/>
    <w:rsid w:val="22BB90E9"/>
    <w:rsid w:val="22BDA6D0"/>
    <w:rsid w:val="22C486AF"/>
    <w:rsid w:val="22C9040F"/>
    <w:rsid w:val="22C9450B"/>
    <w:rsid w:val="22CA4909"/>
    <w:rsid w:val="22CA5893"/>
    <w:rsid w:val="22CD1F16"/>
    <w:rsid w:val="22CE4D80"/>
    <w:rsid w:val="22CF9FA1"/>
    <w:rsid w:val="22D2834B"/>
    <w:rsid w:val="22D29A68"/>
    <w:rsid w:val="22DE91CB"/>
    <w:rsid w:val="22EB1793"/>
    <w:rsid w:val="22EED37B"/>
    <w:rsid w:val="230260F4"/>
    <w:rsid w:val="2306D929"/>
    <w:rsid w:val="2307529E"/>
    <w:rsid w:val="23095416"/>
    <w:rsid w:val="230C62E2"/>
    <w:rsid w:val="230E028E"/>
    <w:rsid w:val="231348EB"/>
    <w:rsid w:val="2317EE0F"/>
    <w:rsid w:val="231AA106"/>
    <w:rsid w:val="2328862D"/>
    <w:rsid w:val="232F91D5"/>
    <w:rsid w:val="233CD5A0"/>
    <w:rsid w:val="23448871"/>
    <w:rsid w:val="2349DE90"/>
    <w:rsid w:val="234C8EE3"/>
    <w:rsid w:val="235E4074"/>
    <w:rsid w:val="236A51C3"/>
    <w:rsid w:val="236BA9B5"/>
    <w:rsid w:val="236C58FA"/>
    <w:rsid w:val="2371DE64"/>
    <w:rsid w:val="23792203"/>
    <w:rsid w:val="237B7F89"/>
    <w:rsid w:val="237C6971"/>
    <w:rsid w:val="237FC31F"/>
    <w:rsid w:val="23866287"/>
    <w:rsid w:val="23927FDC"/>
    <w:rsid w:val="23AC60D2"/>
    <w:rsid w:val="23AE9BFA"/>
    <w:rsid w:val="23AFA3FF"/>
    <w:rsid w:val="23AFC069"/>
    <w:rsid w:val="23B11CC7"/>
    <w:rsid w:val="23B35DD7"/>
    <w:rsid w:val="23BB6510"/>
    <w:rsid w:val="23BFBE94"/>
    <w:rsid w:val="23C98563"/>
    <w:rsid w:val="23D79DB0"/>
    <w:rsid w:val="23D8AAD6"/>
    <w:rsid w:val="23DA10EB"/>
    <w:rsid w:val="23DB2016"/>
    <w:rsid w:val="23E66E57"/>
    <w:rsid w:val="23EB89B2"/>
    <w:rsid w:val="23F6A6A0"/>
    <w:rsid w:val="23FB4EA4"/>
    <w:rsid w:val="2412D234"/>
    <w:rsid w:val="2416C270"/>
    <w:rsid w:val="2417BCCA"/>
    <w:rsid w:val="2426BA9E"/>
    <w:rsid w:val="2428354F"/>
    <w:rsid w:val="242DD356"/>
    <w:rsid w:val="243FB886"/>
    <w:rsid w:val="243FB9FA"/>
    <w:rsid w:val="24431DCA"/>
    <w:rsid w:val="2445A1E8"/>
    <w:rsid w:val="24460CF2"/>
    <w:rsid w:val="2446354A"/>
    <w:rsid w:val="2449F487"/>
    <w:rsid w:val="244A2A96"/>
    <w:rsid w:val="244CE602"/>
    <w:rsid w:val="244CF103"/>
    <w:rsid w:val="2459A535"/>
    <w:rsid w:val="245BF3D5"/>
    <w:rsid w:val="2463845F"/>
    <w:rsid w:val="24671176"/>
    <w:rsid w:val="246DB843"/>
    <w:rsid w:val="246DC731"/>
    <w:rsid w:val="24736979"/>
    <w:rsid w:val="2476C07C"/>
    <w:rsid w:val="24788B25"/>
    <w:rsid w:val="248875CC"/>
    <w:rsid w:val="248D11BC"/>
    <w:rsid w:val="248E7674"/>
    <w:rsid w:val="248ECD02"/>
    <w:rsid w:val="2499102C"/>
    <w:rsid w:val="249A07FC"/>
    <w:rsid w:val="249DAC72"/>
    <w:rsid w:val="249DBB79"/>
    <w:rsid w:val="24A2F75A"/>
    <w:rsid w:val="24A7C346"/>
    <w:rsid w:val="24AFAA0D"/>
    <w:rsid w:val="24B16B94"/>
    <w:rsid w:val="24B1A5AE"/>
    <w:rsid w:val="24B429C5"/>
    <w:rsid w:val="24BA6DA9"/>
    <w:rsid w:val="24C2C421"/>
    <w:rsid w:val="24CD0FA0"/>
    <w:rsid w:val="24D7CC82"/>
    <w:rsid w:val="24DE8161"/>
    <w:rsid w:val="24E4FD1F"/>
    <w:rsid w:val="24E6310D"/>
    <w:rsid w:val="24E7DE3D"/>
    <w:rsid w:val="24F2E95F"/>
    <w:rsid w:val="24F32FDA"/>
    <w:rsid w:val="24F56506"/>
    <w:rsid w:val="24FD4F8B"/>
    <w:rsid w:val="2508B19D"/>
    <w:rsid w:val="251048A5"/>
    <w:rsid w:val="25142FE6"/>
    <w:rsid w:val="2517981F"/>
    <w:rsid w:val="251C459D"/>
    <w:rsid w:val="2522DB03"/>
    <w:rsid w:val="2523D111"/>
    <w:rsid w:val="2534B9FA"/>
    <w:rsid w:val="2534DE87"/>
    <w:rsid w:val="2536C6B8"/>
    <w:rsid w:val="2538D475"/>
    <w:rsid w:val="253AA881"/>
    <w:rsid w:val="253CC93A"/>
    <w:rsid w:val="253D2FE1"/>
    <w:rsid w:val="25420849"/>
    <w:rsid w:val="25481F32"/>
    <w:rsid w:val="255269E4"/>
    <w:rsid w:val="25535170"/>
    <w:rsid w:val="255A2F4B"/>
    <w:rsid w:val="2565D569"/>
    <w:rsid w:val="256799F5"/>
    <w:rsid w:val="2577507A"/>
    <w:rsid w:val="258ADC6E"/>
    <w:rsid w:val="258B156B"/>
    <w:rsid w:val="258C9E65"/>
    <w:rsid w:val="258EB012"/>
    <w:rsid w:val="25916F33"/>
    <w:rsid w:val="25984B12"/>
    <w:rsid w:val="259EC97E"/>
    <w:rsid w:val="25A0F026"/>
    <w:rsid w:val="25A28236"/>
    <w:rsid w:val="25A6C190"/>
    <w:rsid w:val="25A9F2B3"/>
    <w:rsid w:val="25B73E40"/>
    <w:rsid w:val="25C37DE2"/>
    <w:rsid w:val="25D1BFD7"/>
    <w:rsid w:val="25D5EEDC"/>
    <w:rsid w:val="25D85B76"/>
    <w:rsid w:val="25D97BCD"/>
    <w:rsid w:val="25DAA91B"/>
    <w:rsid w:val="25DF3659"/>
    <w:rsid w:val="25E25524"/>
    <w:rsid w:val="25E97162"/>
    <w:rsid w:val="25EA8834"/>
    <w:rsid w:val="25EE002A"/>
    <w:rsid w:val="25EF50AB"/>
    <w:rsid w:val="25EF60A1"/>
    <w:rsid w:val="25FF0AB1"/>
    <w:rsid w:val="2605210D"/>
    <w:rsid w:val="2614E37B"/>
    <w:rsid w:val="261733AC"/>
    <w:rsid w:val="261B7098"/>
    <w:rsid w:val="261CE478"/>
    <w:rsid w:val="2624E312"/>
    <w:rsid w:val="2634F37F"/>
    <w:rsid w:val="26368C11"/>
    <w:rsid w:val="2636C9AC"/>
    <w:rsid w:val="2640E525"/>
    <w:rsid w:val="26427777"/>
    <w:rsid w:val="26446D01"/>
    <w:rsid w:val="26478C20"/>
    <w:rsid w:val="264D38D2"/>
    <w:rsid w:val="265181E7"/>
    <w:rsid w:val="265AAD32"/>
    <w:rsid w:val="265B8A10"/>
    <w:rsid w:val="265BFD45"/>
    <w:rsid w:val="2660CCDA"/>
    <w:rsid w:val="266314CF"/>
    <w:rsid w:val="2667B29A"/>
    <w:rsid w:val="266C9AFF"/>
    <w:rsid w:val="266EB472"/>
    <w:rsid w:val="2671D8F6"/>
    <w:rsid w:val="2678B532"/>
    <w:rsid w:val="26846CA0"/>
    <w:rsid w:val="268F3D57"/>
    <w:rsid w:val="2690B594"/>
    <w:rsid w:val="26911EED"/>
    <w:rsid w:val="269AC94D"/>
    <w:rsid w:val="26A09C98"/>
    <w:rsid w:val="26A823C7"/>
    <w:rsid w:val="26AF7CC3"/>
    <w:rsid w:val="26B1F6BC"/>
    <w:rsid w:val="26B46E70"/>
    <w:rsid w:val="26BB5D38"/>
    <w:rsid w:val="26C41513"/>
    <w:rsid w:val="26CDDDB0"/>
    <w:rsid w:val="26D86B6F"/>
    <w:rsid w:val="26E31152"/>
    <w:rsid w:val="26E752D2"/>
    <w:rsid w:val="26EBCF0F"/>
    <w:rsid w:val="26EECDCE"/>
    <w:rsid w:val="26F0B939"/>
    <w:rsid w:val="26F25F58"/>
    <w:rsid w:val="26FEBA6D"/>
    <w:rsid w:val="27010F7A"/>
    <w:rsid w:val="270FDDF6"/>
    <w:rsid w:val="2710C757"/>
    <w:rsid w:val="2717A1C7"/>
    <w:rsid w:val="271DAAC0"/>
    <w:rsid w:val="272695B5"/>
    <w:rsid w:val="2735710A"/>
    <w:rsid w:val="273ABE6C"/>
    <w:rsid w:val="273C86A0"/>
    <w:rsid w:val="2745EE54"/>
    <w:rsid w:val="2747C7A6"/>
    <w:rsid w:val="274A97BA"/>
    <w:rsid w:val="274F2B89"/>
    <w:rsid w:val="27584A62"/>
    <w:rsid w:val="275DB6AD"/>
    <w:rsid w:val="2764CB88"/>
    <w:rsid w:val="276A795C"/>
    <w:rsid w:val="276C799A"/>
    <w:rsid w:val="276FACDE"/>
    <w:rsid w:val="27701464"/>
    <w:rsid w:val="2771E610"/>
    <w:rsid w:val="2773DA92"/>
    <w:rsid w:val="2776ABF6"/>
    <w:rsid w:val="277B6C37"/>
    <w:rsid w:val="277DF662"/>
    <w:rsid w:val="2781AC07"/>
    <w:rsid w:val="2783355E"/>
    <w:rsid w:val="2786CCE7"/>
    <w:rsid w:val="27878C4E"/>
    <w:rsid w:val="2788ACC8"/>
    <w:rsid w:val="2789FCAA"/>
    <w:rsid w:val="2793465C"/>
    <w:rsid w:val="279D1BB9"/>
    <w:rsid w:val="27A07435"/>
    <w:rsid w:val="27A163A5"/>
    <w:rsid w:val="27A1FD77"/>
    <w:rsid w:val="27AA8214"/>
    <w:rsid w:val="27AAD334"/>
    <w:rsid w:val="27AD990C"/>
    <w:rsid w:val="27B35ABF"/>
    <w:rsid w:val="27B796C4"/>
    <w:rsid w:val="27BC0BEB"/>
    <w:rsid w:val="27D47FE2"/>
    <w:rsid w:val="27DA3ADF"/>
    <w:rsid w:val="27E21732"/>
    <w:rsid w:val="27E28ECE"/>
    <w:rsid w:val="27ECD480"/>
    <w:rsid w:val="27EE91E7"/>
    <w:rsid w:val="27F026B0"/>
    <w:rsid w:val="2801D4C5"/>
    <w:rsid w:val="2805DAFA"/>
    <w:rsid w:val="281218E2"/>
    <w:rsid w:val="281A110F"/>
    <w:rsid w:val="281C858E"/>
    <w:rsid w:val="28249AFC"/>
    <w:rsid w:val="28285719"/>
    <w:rsid w:val="28296388"/>
    <w:rsid w:val="282D04F4"/>
    <w:rsid w:val="282F48DA"/>
    <w:rsid w:val="2835C4E5"/>
    <w:rsid w:val="28368D55"/>
    <w:rsid w:val="2838258F"/>
    <w:rsid w:val="283A77C9"/>
    <w:rsid w:val="283D165D"/>
    <w:rsid w:val="283DF657"/>
    <w:rsid w:val="283EFE15"/>
    <w:rsid w:val="28401376"/>
    <w:rsid w:val="2844EF49"/>
    <w:rsid w:val="2852C65F"/>
    <w:rsid w:val="285E6889"/>
    <w:rsid w:val="2864ABD9"/>
    <w:rsid w:val="2864D252"/>
    <w:rsid w:val="286BF16C"/>
    <w:rsid w:val="287D75BC"/>
    <w:rsid w:val="2891AEBD"/>
    <w:rsid w:val="2893E2E2"/>
    <w:rsid w:val="2894B629"/>
    <w:rsid w:val="2897796F"/>
    <w:rsid w:val="289AF843"/>
    <w:rsid w:val="28A08C4B"/>
    <w:rsid w:val="28A68DAF"/>
    <w:rsid w:val="28B34884"/>
    <w:rsid w:val="28B52B2E"/>
    <w:rsid w:val="28B6F6AE"/>
    <w:rsid w:val="28B83EF0"/>
    <w:rsid w:val="28BA2C49"/>
    <w:rsid w:val="28C472E1"/>
    <w:rsid w:val="28C5402E"/>
    <w:rsid w:val="28CCBCF5"/>
    <w:rsid w:val="28CCFF8A"/>
    <w:rsid w:val="28E671FC"/>
    <w:rsid w:val="28F1491A"/>
    <w:rsid w:val="28F4138B"/>
    <w:rsid w:val="28F7F322"/>
    <w:rsid w:val="28FC69BB"/>
    <w:rsid w:val="2901E22C"/>
    <w:rsid w:val="291B15FC"/>
    <w:rsid w:val="29224098"/>
    <w:rsid w:val="29229482"/>
    <w:rsid w:val="29241684"/>
    <w:rsid w:val="292487C3"/>
    <w:rsid w:val="292B5A68"/>
    <w:rsid w:val="2937B4A0"/>
    <w:rsid w:val="293F1B66"/>
    <w:rsid w:val="2943BA3F"/>
    <w:rsid w:val="294D68F5"/>
    <w:rsid w:val="29550E88"/>
    <w:rsid w:val="295D4A9A"/>
    <w:rsid w:val="2967D7F5"/>
    <w:rsid w:val="2974BAC5"/>
    <w:rsid w:val="297A7B92"/>
    <w:rsid w:val="29812944"/>
    <w:rsid w:val="29860CCC"/>
    <w:rsid w:val="2987FC28"/>
    <w:rsid w:val="298871D7"/>
    <w:rsid w:val="299316CB"/>
    <w:rsid w:val="2993FBDA"/>
    <w:rsid w:val="2995C5A6"/>
    <w:rsid w:val="299A481A"/>
    <w:rsid w:val="29A6F525"/>
    <w:rsid w:val="29AE0E29"/>
    <w:rsid w:val="29B6B824"/>
    <w:rsid w:val="29CCA5EA"/>
    <w:rsid w:val="29CF6668"/>
    <w:rsid w:val="29E259E6"/>
    <w:rsid w:val="29E520CE"/>
    <w:rsid w:val="29F177AD"/>
    <w:rsid w:val="29F78CE7"/>
    <w:rsid w:val="2A01BA19"/>
    <w:rsid w:val="2A09CDEA"/>
    <w:rsid w:val="2A160566"/>
    <w:rsid w:val="2A175289"/>
    <w:rsid w:val="2A1A6B86"/>
    <w:rsid w:val="2A1CC547"/>
    <w:rsid w:val="2A274C47"/>
    <w:rsid w:val="2A281CEF"/>
    <w:rsid w:val="2A295809"/>
    <w:rsid w:val="2A2BF25A"/>
    <w:rsid w:val="2A303593"/>
    <w:rsid w:val="2A30FB45"/>
    <w:rsid w:val="2A3638DA"/>
    <w:rsid w:val="2A36F83C"/>
    <w:rsid w:val="2A479E58"/>
    <w:rsid w:val="2A4BB5DF"/>
    <w:rsid w:val="2A592F28"/>
    <w:rsid w:val="2A6A0B54"/>
    <w:rsid w:val="2A6B889E"/>
    <w:rsid w:val="2A6B96FA"/>
    <w:rsid w:val="2A6BF80F"/>
    <w:rsid w:val="2A6FF8E9"/>
    <w:rsid w:val="2A739059"/>
    <w:rsid w:val="2A7CB336"/>
    <w:rsid w:val="2A7FAAB3"/>
    <w:rsid w:val="2A824B9F"/>
    <w:rsid w:val="2A825C0D"/>
    <w:rsid w:val="2A93CB3B"/>
    <w:rsid w:val="2A99788A"/>
    <w:rsid w:val="2A9E5264"/>
    <w:rsid w:val="2AA0BE6E"/>
    <w:rsid w:val="2AA6F68A"/>
    <w:rsid w:val="2AA72598"/>
    <w:rsid w:val="2AAA4933"/>
    <w:rsid w:val="2AAA77D6"/>
    <w:rsid w:val="2AB55E04"/>
    <w:rsid w:val="2AB73E86"/>
    <w:rsid w:val="2AB98C44"/>
    <w:rsid w:val="2ABA4069"/>
    <w:rsid w:val="2ABADBD0"/>
    <w:rsid w:val="2AC38B8F"/>
    <w:rsid w:val="2AC43BE6"/>
    <w:rsid w:val="2ACAACCE"/>
    <w:rsid w:val="2ACE4E48"/>
    <w:rsid w:val="2AD36F71"/>
    <w:rsid w:val="2AD6CBE1"/>
    <w:rsid w:val="2ADD00F9"/>
    <w:rsid w:val="2AF4B223"/>
    <w:rsid w:val="2AFECF9D"/>
    <w:rsid w:val="2B0F316E"/>
    <w:rsid w:val="2B0FFFB4"/>
    <w:rsid w:val="2B11408D"/>
    <w:rsid w:val="2B1272A2"/>
    <w:rsid w:val="2B15EAEA"/>
    <w:rsid w:val="2B17E011"/>
    <w:rsid w:val="2B1DF099"/>
    <w:rsid w:val="2B20AC88"/>
    <w:rsid w:val="2B23B8BB"/>
    <w:rsid w:val="2B27FA8F"/>
    <w:rsid w:val="2B290BDC"/>
    <w:rsid w:val="2B29BCA4"/>
    <w:rsid w:val="2B30A7F9"/>
    <w:rsid w:val="2B3621EC"/>
    <w:rsid w:val="2B3CD62E"/>
    <w:rsid w:val="2B493883"/>
    <w:rsid w:val="2B49A5F7"/>
    <w:rsid w:val="2B4E01E8"/>
    <w:rsid w:val="2B6320FA"/>
    <w:rsid w:val="2B671F76"/>
    <w:rsid w:val="2B6A4588"/>
    <w:rsid w:val="2B6AE456"/>
    <w:rsid w:val="2B76B6B3"/>
    <w:rsid w:val="2B7FE9D9"/>
    <w:rsid w:val="2B8869FD"/>
    <w:rsid w:val="2B88B7B2"/>
    <w:rsid w:val="2B88F252"/>
    <w:rsid w:val="2B89E622"/>
    <w:rsid w:val="2B8A8996"/>
    <w:rsid w:val="2B8BC4D7"/>
    <w:rsid w:val="2B8FAF04"/>
    <w:rsid w:val="2B9C5C7C"/>
    <w:rsid w:val="2BA021E4"/>
    <w:rsid w:val="2BA7C8DC"/>
    <w:rsid w:val="2BA94B8F"/>
    <w:rsid w:val="2BAE732C"/>
    <w:rsid w:val="2BAEACBB"/>
    <w:rsid w:val="2BB00560"/>
    <w:rsid w:val="2BCBA751"/>
    <w:rsid w:val="2BCD56A4"/>
    <w:rsid w:val="2BD77F8C"/>
    <w:rsid w:val="2BE8DB69"/>
    <w:rsid w:val="2C01085C"/>
    <w:rsid w:val="2C05ACF3"/>
    <w:rsid w:val="2C153CB5"/>
    <w:rsid w:val="2C1553BC"/>
    <w:rsid w:val="2C36C4CE"/>
    <w:rsid w:val="2C502207"/>
    <w:rsid w:val="2C54479F"/>
    <w:rsid w:val="2C550FBB"/>
    <w:rsid w:val="2C559011"/>
    <w:rsid w:val="2C5E59CA"/>
    <w:rsid w:val="2C605E6A"/>
    <w:rsid w:val="2C615D09"/>
    <w:rsid w:val="2C65D18E"/>
    <w:rsid w:val="2C6A23B8"/>
    <w:rsid w:val="2C6D30D2"/>
    <w:rsid w:val="2C7025C1"/>
    <w:rsid w:val="2C73458F"/>
    <w:rsid w:val="2C7F505F"/>
    <w:rsid w:val="2C7FDFC7"/>
    <w:rsid w:val="2C813D39"/>
    <w:rsid w:val="2C81B97F"/>
    <w:rsid w:val="2C8508C9"/>
    <w:rsid w:val="2C879095"/>
    <w:rsid w:val="2C91BAF4"/>
    <w:rsid w:val="2C91E22F"/>
    <w:rsid w:val="2C9E0997"/>
    <w:rsid w:val="2CAB907A"/>
    <w:rsid w:val="2CC5BB91"/>
    <w:rsid w:val="2CCA6DEC"/>
    <w:rsid w:val="2CCC102F"/>
    <w:rsid w:val="2CD1885A"/>
    <w:rsid w:val="2CD39D7B"/>
    <w:rsid w:val="2CD6A5FE"/>
    <w:rsid w:val="2CE6D696"/>
    <w:rsid w:val="2CEED091"/>
    <w:rsid w:val="2CF2AE96"/>
    <w:rsid w:val="2CF7132C"/>
    <w:rsid w:val="2CFAAE7C"/>
    <w:rsid w:val="2CFFF3B0"/>
    <w:rsid w:val="2D00FA81"/>
    <w:rsid w:val="2D034EF3"/>
    <w:rsid w:val="2D09CE90"/>
    <w:rsid w:val="2D0A4A3E"/>
    <w:rsid w:val="2D0B48CC"/>
    <w:rsid w:val="2D0F63FE"/>
    <w:rsid w:val="2D162E59"/>
    <w:rsid w:val="2D232985"/>
    <w:rsid w:val="2D307E52"/>
    <w:rsid w:val="2D314EA2"/>
    <w:rsid w:val="2D36FE59"/>
    <w:rsid w:val="2D3E9FF7"/>
    <w:rsid w:val="2D3FC5A3"/>
    <w:rsid w:val="2D3FC686"/>
    <w:rsid w:val="2D4201E1"/>
    <w:rsid w:val="2D4328E9"/>
    <w:rsid w:val="2D4A81DF"/>
    <w:rsid w:val="2D4DDC8C"/>
    <w:rsid w:val="2D4FBFE8"/>
    <w:rsid w:val="2D579018"/>
    <w:rsid w:val="2D587826"/>
    <w:rsid w:val="2D590379"/>
    <w:rsid w:val="2D59EF5D"/>
    <w:rsid w:val="2D5C842B"/>
    <w:rsid w:val="2D5F7A5F"/>
    <w:rsid w:val="2D61E7EF"/>
    <w:rsid w:val="2D6A0BD0"/>
    <w:rsid w:val="2D6DDC9E"/>
    <w:rsid w:val="2D72141F"/>
    <w:rsid w:val="2D728B96"/>
    <w:rsid w:val="2D72D7F2"/>
    <w:rsid w:val="2D83E6D7"/>
    <w:rsid w:val="2D857BB9"/>
    <w:rsid w:val="2D897329"/>
    <w:rsid w:val="2D8E4C5B"/>
    <w:rsid w:val="2D8EFA80"/>
    <w:rsid w:val="2D8F3BAE"/>
    <w:rsid w:val="2D9D26C5"/>
    <w:rsid w:val="2DA307E3"/>
    <w:rsid w:val="2DA3653F"/>
    <w:rsid w:val="2DA6D07C"/>
    <w:rsid w:val="2DAD8760"/>
    <w:rsid w:val="2DB7AFB0"/>
    <w:rsid w:val="2DBC2192"/>
    <w:rsid w:val="2DC885C1"/>
    <w:rsid w:val="2DCC2528"/>
    <w:rsid w:val="2DCC5A16"/>
    <w:rsid w:val="2DD20E66"/>
    <w:rsid w:val="2DD41B1C"/>
    <w:rsid w:val="2DD6C2E9"/>
    <w:rsid w:val="2DD70967"/>
    <w:rsid w:val="2DDB9661"/>
    <w:rsid w:val="2DDC21F2"/>
    <w:rsid w:val="2DE26395"/>
    <w:rsid w:val="2DE7C0E0"/>
    <w:rsid w:val="2DEADD60"/>
    <w:rsid w:val="2DEB46DA"/>
    <w:rsid w:val="2DF058D1"/>
    <w:rsid w:val="2DF124F4"/>
    <w:rsid w:val="2DF3488E"/>
    <w:rsid w:val="2DF8A932"/>
    <w:rsid w:val="2DF9148F"/>
    <w:rsid w:val="2DFB2C32"/>
    <w:rsid w:val="2DFD7FF2"/>
    <w:rsid w:val="2E03F3B8"/>
    <w:rsid w:val="2E05FDD6"/>
    <w:rsid w:val="2E0D90D5"/>
    <w:rsid w:val="2E1D33EF"/>
    <w:rsid w:val="2E208578"/>
    <w:rsid w:val="2E24D5A1"/>
    <w:rsid w:val="2E2D4E91"/>
    <w:rsid w:val="2E2E31F1"/>
    <w:rsid w:val="2E305391"/>
    <w:rsid w:val="2E328715"/>
    <w:rsid w:val="2E349668"/>
    <w:rsid w:val="2E37B71D"/>
    <w:rsid w:val="2E3B0C17"/>
    <w:rsid w:val="2E3BD7E7"/>
    <w:rsid w:val="2E3E894D"/>
    <w:rsid w:val="2E4B37E5"/>
    <w:rsid w:val="2E4F7EE0"/>
    <w:rsid w:val="2E517723"/>
    <w:rsid w:val="2E539030"/>
    <w:rsid w:val="2E56725F"/>
    <w:rsid w:val="2E5C4B48"/>
    <w:rsid w:val="2E61FF71"/>
    <w:rsid w:val="2E62D39D"/>
    <w:rsid w:val="2E6369CF"/>
    <w:rsid w:val="2E64CAEE"/>
    <w:rsid w:val="2E65B93D"/>
    <w:rsid w:val="2E7626B4"/>
    <w:rsid w:val="2E76FE21"/>
    <w:rsid w:val="2E7A2A93"/>
    <w:rsid w:val="2E7EAF28"/>
    <w:rsid w:val="2E851FED"/>
    <w:rsid w:val="2E90777E"/>
    <w:rsid w:val="2E98C284"/>
    <w:rsid w:val="2EA8B7DB"/>
    <w:rsid w:val="2EAAB928"/>
    <w:rsid w:val="2EAD086D"/>
    <w:rsid w:val="2EB0E194"/>
    <w:rsid w:val="2EB4301C"/>
    <w:rsid w:val="2EB5B760"/>
    <w:rsid w:val="2EBAD504"/>
    <w:rsid w:val="2EC0D2E3"/>
    <w:rsid w:val="2EC519C6"/>
    <w:rsid w:val="2ECACBAE"/>
    <w:rsid w:val="2ED0A025"/>
    <w:rsid w:val="2ED28138"/>
    <w:rsid w:val="2ED34D1F"/>
    <w:rsid w:val="2EDC6886"/>
    <w:rsid w:val="2EDD687B"/>
    <w:rsid w:val="2EE2BC03"/>
    <w:rsid w:val="2EF15A5D"/>
    <w:rsid w:val="2EFEF8E4"/>
    <w:rsid w:val="2EFFEC5E"/>
    <w:rsid w:val="2F033011"/>
    <w:rsid w:val="2F034726"/>
    <w:rsid w:val="2F23F961"/>
    <w:rsid w:val="2F28A59D"/>
    <w:rsid w:val="2F2FEF0C"/>
    <w:rsid w:val="2F316065"/>
    <w:rsid w:val="2F3165DC"/>
    <w:rsid w:val="2F3704B4"/>
    <w:rsid w:val="2F3F6065"/>
    <w:rsid w:val="2F4C514A"/>
    <w:rsid w:val="2F5144D5"/>
    <w:rsid w:val="2F5177DC"/>
    <w:rsid w:val="2F534A00"/>
    <w:rsid w:val="2F53FAD4"/>
    <w:rsid w:val="2F547F44"/>
    <w:rsid w:val="2F58EFAF"/>
    <w:rsid w:val="2F5B0C9F"/>
    <w:rsid w:val="2F65FD87"/>
    <w:rsid w:val="2F7187C9"/>
    <w:rsid w:val="2F783BF3"/>
    <w:rsid w:val="2F7C645E"/>
    <w:rsid w:val="2F7F22B2"/>
    <w:rsid w:val="2F881B3A"/>
    <w:rsid w:val="2F896253"/>
    <w:rsid w:val="2F8E30EA"/>
    <w:rsid w:val="2F9440A6"/>
    <w:rsid w:val="2F959817"/>
    <w:rsid w:val="2F9C9B0B"/>
    <w:rsid w:val="2F9F7728"/>
    <w:rsid w:val="2FA206F9"/>
    <w:rsid w:val="2FA2C3BE"/>
    <w:rsid w:val="2FAF02BF"/>
    <w:rsid w:val="2FB1FAE0"/>
    <w:rsid w:val="2FB4FDDA"/>
    <w:rsid w:val="2FB97F3C"/>
    <w:rsid w:val="2FC6BE36"/>
    <w:rsid w:val="2FD2EF61"/>
    <w:rsid w:val="2FD50E55"/>
    <w:rsid w:val="2FDED5BB"/>
    <w:rsid w:val="2FDF02A1"/>
    <w:rsid w:val="2FE76A20"/>
    <w:rsid w:val="2FF3EAF8"/>
    <w:rsid w:val="2FFCFAA7"/>
    <w:rsid w:val="300E97E1"/>
    <w:rsid w:val="300F5E03"/>
    <w:rsid w:val="301094DC"/>
    <w:rsid w:val="30122B94"/>
    <w:rsid w:val="301CE1D9"/>
    <w:rsid w:val="30204933"/>
    <w:rsid w:val="3021D4F9"/>
    <w:rsid w:val="30267AE9"/>
    <w:rsid w:val="302DF70C"/>
    <w:rsid w:val="30342389"/>
    <w:rsid w:val="303586ED"/>
    <w:rsid w:val="3035CCF0"/>
    <w:rsid w:val="30397519"/>
    <w:rsid w:val="304071D1"/>
    <w:rsid w:val="30471251"/>
    <w:rsid w:val="304A0EE4"/>
    <w:rsid w:val="304C9DED"/>
    <w:rsid w:val="305520B1"/>
    <w:rsid w:val="305F2DE8"/>
    <w:rsid w:val="306A10A2"/>
    <w:rsid w:val="306B1EB9"/>
    <w:rsid w:val="307014C8"/>
    <w:rsid w:val="3076CFE4"/>
    <w:rsid w:val="3079EE11"/>
    <w:rsid w:val="307E37A5"/>
    <w:rsid w:val="3083EEA4"/>
    <w:rsid w:val="30862F6B"/>
    <w:rsid w:val="30895446"/>
    <w:rsid w:val="308E7A9D"/>
    <w:rsid w:val="308F2474"/>
    <w:rsid w:val="30935BAC"/>
    <w:rsid w:val="30959765"/>
    <w:rsid w:val="30962E92"/>
    <w:rsid w:val="30A143B3"/>
    <w:rsid w:val="30AA00D4"/>
    <w:rsid w:val="30B01DBD"/>
    <w:rsid w:val="30BE5B3E"/>
    <w:rsid w:val="30BF3D7D"/>
    <w:rsid w:val="30BFB13C"/>
    <w:rsid w:val="30BFC9C4"/>
    <w:rsid w:val="30C3B897"/>
    <w:rsid w:val="30CB3697"/>
    <w:rsid w:val="30CDB4F7"/>
    <w:rsid w:val="30D1714F"/>
    <w:rsid w:val="30D9727F"/>
    <w:rsid w:val="30E6B126"/>
    <w:rsid w:val="30E94CE3"/>
    <w:rsid w:val="30F4E613"/>
    <w:rsid w:val="30FA77D6"/>
    <w:rsid w:val="31011330"/>
    <w:rsid w:val="3105C70D"/>
    <w:rsid w:val="310BADBF"/>
    <w:rsid w:val="31178C67"/>
    <w:rsid w:val="3128C383"/>
    <w:rsid w:val="3129F24B"/>
    <w:rsid w:val="31333CA6"/>
    <w:rsid w:val="313E7C23"/>
    <w:rsid w:val="31404B6D"/>
    <w:rsid w:val="31434E9F"/>
    <w:rsid w:val="314539FB"/>
    <w:rsid w:val="314F706C"/>
    <w:rsid w:val="315AAD1F"/>
    <w:rsid w:val="315DE456"/>
    <w:rsid w:val="316223D0"/>
    <w:rsid w:val="317A1005"/>
    <w:rsid w:val="317E250C"/>
    <w:rsid w:val="3182CE6D"/>
    <w:rsid w:val="31857EAB"/>
    <w:rsid w:val="3185E9B3"/>
    <w:rsid w:val="31965909"/>
    <w:rsid w:val="31A00C33"/>
    <w:rsid w:val="31AA9FA4"/>
    <w:rsid w:val="31B4C5DE"/>
    <w:rsid w:val="31B884F6"/>
    <w:rsid w:val="31BFBE44"/>
    <w:rsid w:val="31C3C8FE"/>
    <w:rsid w:val="31C508DB"/>
    <w:rsid w:val="31CA2FB6"/>
    <w:rsid w:val="31CCAD5D"/>
    <w:rsid w:val="31D14624"/>
    <w:rsid w:val="31D36682"/>
    <w:rsid w:val="31D3A94F"/>
    <w:rsid w:val="31D95232"/>
    <w:rsid w:val="31EC49D7"/>
    <w:rsid w:val="31ECDA34"/>
    <w:rsid w:val="31EE41F4"/>
    <w:rsid w:val="31F12644"/>
    <w:rsid w:val="31F70D1A"/>
    <w:rsid w:val="31F8E808"/>
    <w:rsid w:val="31FB0581"/>
    <w:rsid w:val="31FC6CD9"/>
    <w:rsid w:val="3207D289"/>
    <w:rsid w:val="3209141F"/>
    <w:rsid w:val="320CD982"/>
    <w:rsid w:val="320D015F"/>
    <w:rsid w:val="32145B6F"/>
    <w:rsid w:val="321F7FB0"/>
    <w:rsid w:val="3220759E"/>
    <w:rsid w:val="322325B9"/>
    <w:rsid w:val="32256FEE"/>
    <w:rsid w:val="322DDC9A"/>
    <w:rsid w:val="323162C9"/>
    <w:rsid w:val="32416B9D"/>
    <w:rsid w:val="32423387"/>
    <w:rsid w:val="3252AB08"/>
    <w:rsid w:val="3255AD2A"/>
    <w:rsid w:val="3258B7D3"/>
    <w:rsid w:val="3263AA43"/>
    <w:rsid w:val="326A65B2"/>
    <w:rsid w:val="326B1DFE"/>
    <w:rsid w:val="3274594B"/>
    <w:rsid w:val="327D081C"/>
    <w:rsid w:val="3285753F"/>
    <w:rsid w:val="32865718"/>
    <w:rsid w:val="328731A6"/>
    <w:rsid w:val="3288683C"/>
    <w:rsid w:val="3292D492"/>
    <w:rsid w:val="32962BC6"/>
    <w:rsid w:val="32988CF8"/>
    <w:rsid w:val="329C467E"/>
    <w:rsid w:val="32A00FC3"/>
    <w:rsid w:val="32A0466B"/>
    <w:rsid w:val="32AA5616"/>
    <w:rsid w:val="32AEB157"/>
    <w:rsid w:val="32AF6005"/>
    <w:rsid w:val="32C501DD"/>
    <w:rsid w:val="32D2B88E"/>
    <w:rsid w:val="32D8333B"/>
    <w:rsid w:val="32D8A9D2"/>
    <w:rsid w:val="32F32B7F"/>
    <w:rsid w:val="32F5DAA6"/>
    <w:rsid w:val="32F61D04"/>
    <w:rsid w:val="32FAF2CA"/>
    <w:rsid w:val="32FF9508"/>
    <w:rsid w:val="33072B02"/>
    <w:rsid w:val="3308DB33"/>
    <w:rsid w:val="33114A97"/>
    <w:rsid w:val="33188229"/>
    <w:rsid w:val="3321F748"/>
    <w:rsid w:val="3324E13D"/>
    <w:rsid w:val="332C5109"/>
    <w:rsid w:val="33515059"/>
    <w:rsid w:val="33518948"/>
    <w:rsid w:val="335CBBDA"/>
    <w:rsid w:val="336089A4"/>
    <w:rsid w:val="3365BB00"/>
    <w:rsid w:val="337C9554"/>
    <w:rsid w:val="337DC8D7"/>
    <w:rsid w:val="3387D4C9"/>
    <w:rsid w:val="33A42B9A"/>
    <w:rsid w:val="33A706EC"/>
    <w:rsid w:val="33B953A3"/>
    <w:rsid w:val="33BB5BCF"/>
    <w:rsid w:val="33BB92DA"/>
    <w:rsid w:val="33C3C185"/>
    <w:rsid w:val="33CB8E33"/>
    <w:rsid w:val="33CC9C36"/>
    <w:rsid w:val="33CFFA33"/>
    <w:rsid w:val="33D8FBF6"/>
    <w:rsid w:val="33E8C2E1"/>
    <w:rsid w:val="33EFEAA1"/>
    <w:rsid w:val="33F0D8DE"/>
    <w:rsid w:val="33F16ACB"/>
    <w:rsid w:val="33F2908E"/>
    <w:rsid w:val="33FA2B65"/>
    <w:rsid w:val="33FA66AE"/>
    <w:rsid w:val="3404D243"/>
    <w:rsid w:val="34105AC7"/>
    <w:rsid w:val="34156DC8"/>
    <w:rsid w:val="341660A8"/>
    <w:rsid w:val="341BC7FB"/>
    <w:rsid w:val="341C0423"/>
    <w:rsid w:val="34265876"/>
    <w:rsid w:val="342AC205"/>
    <w:rsid w:val="34302772"/>
    <w:rsid w:val="3431D90F"/>
    <w:rsid w:val="343B3B29"/>
    <w:rsid w:val="343DEDCE"/>
    <w:rsid w:val="34481621"/>
    <w:rsid w:val="3448CF3C"/>
    <w:rsid w:val="344D0E07"/>
    <w:rsid w:val="3457C4A6"/>
    <w:rsid w:val="345F65BA"/>
    <w:rsid w:val="345FD612"/>
    <w:rsid w:val="346257C0"/>
    <w:rsid w:val="34681099"/>
    <w:rsid w:val="347085EA"/>
    <w:rsid w:val="3473E916"/>
    <w:rsid w:val="347453D1"/>
    <w:rsid w:val="3475CCC7"/>
    <w:rsid w:val="3477AC96"/>
    <w:rsid w:val="347BA292"/>
    <w:rsid w:val="34816466"/>
    <w:rsid w:val="3483D2B5"/>
    <w:rsid w:val="348CE5C8"/>
    <w:rsid w:val="348D6C82"/>
    <w:rsid w:val="348DEC6B"/>
    <w:rsid w:val="3493A97E"/>
    <w:rsid w:val="34974AB9"/>
    <w:rsid w:val="349AFB2A"/>
    <w:rsid w:val="34A79BA2"/>
    <w:rsid w:val="34B23470"/>
    <w:rsid w:val="34B48DE5"/>
    <w:rsid w:val="34B9939C"/>
    <w:rsid w:val="34D24E6D"/>
    <w:rsid w:val="34D70497"/>
    <w:rsid w:val="34D9951C"/>
    <w:rsid w:val="34DB2B6A"/>
    <w:rsid w:val="34DDDE7F"/>
    <w:rsid w:val="34DF0902"/>
    <w:rsid w:val="34E3351A"/>
    <w:rsid w:val="34E360BE"/>
    <w:rsid w:val="34E4D2D1"/>
    <w:rsid w:val="34E5A65A"/>
    <w:rsid w:val="34F381B2"/>
    <w:rsid w:val="34F467B0"/>
    <w:rsid w:val="34F61CBE"/>
    <w:rsid w:val="34F86805"/>
    <w:rsid w:val="34FB74ED"/>
    <w:rsid w:val="34FCF4A3"/>
    <w:rsid w:val="35085A56"/>
    <w:rsid w:val="35163AA9"/>
    <w:rsid w:val="3518808D"/>
    <w:rsid w:val="351D6B6E"/>
    <w:rsid w:val="35202BA0"/>
    <w:rsid w:val="35281FE4"/>
    <w:rsid w:val="35295D06"/>
    <w:rsid w:val="3533E5EA"/>
    <w:rsid w:val="3537FDA5"/>
    <w:rsid w:val="3539248F"/>
    <w:rsid w:val="3547942B"/>
    <w:rsid w:val="3548E9E1"/>
    <w:rsid w:val="354BF9B0"/>
    <w:rsid w:val="354D5129"/>
    <w:rsid w:val="3550B5B1"/>
    <w:rsid w:val="3553EBEF"/>
    <w:rsid w:val="35571E19"/>
    <w:rsid w:val="3564D5D8"/>
    <w:rsid w:val="357777F0"/>
    <w:rsid w:val="35791994"/>
    <w:rsid w:val="357B7EB7"/>
    <w:rsid w:val="358C7CF6"/>
    <w:rsid w:val="3594B213"/>
    <w:rsid w:val="35A572FF"/>
    <w:rsid w:val="35A693B8"/>
    <w:rsid w:val="35ABDA7A"/>
    <w:rsid w:val="35AFCDE4"/>
    <w:rsid w:val="35B31274"/>
    <w:rsid w:val="35B3814F"/>
    <w:rsid w:val="35B4D0AB"/>
    <w:rsid w:val="35B95C9D"/>
    <w:rsid w:val="35B9A709"/>
    <w:rsid w:val="35BAFDFA"/>
    <w:rsid w:val="35BDFD17"/>
    <w:rsid w:val="35C4D710"/>
    <w:rsid w:val="35D3E478"/>
    <w:rsid w:val="35D62DA1"/>
    <w:rsid w:val="35DC50DE"/>
    <w:rsid w:val="35E0C7A5"/>
    <w:rsid w:val="35E7E3E1"/>
    <w:rsid w:val="35EEF44B"/>
    <w:rsid w:val="35F1AE57"/>
    <w:rsid w:val="35F4B178"/>
    <w:rsid w:val="35F8B5DE"/>
    <w:rsid w:val="35FE4E1D"/>
    <w:rsid w:val="3604896C"/>
    <w:rsid w:val="360C7354"/>
    <w:rsid w:val="3617905E"/>
    <w:rsid w:val="3620C08D"/>
    <w:rsid w:val="36217EAB"/>
    <w:rsid w:val="362AE6C0"/>
    <w:rsid w:val="362C1D61"/>
    <w:rsid w:val="363288D9"/>
    <w:rsid w:val="36345A68"/>
    <w:rsid w:val="36346B82"/>
    <w:rsid w:val="363AD1D2"/>
    <w:rsid w:val="363D914C"/>
    <w:rsid w:val="3643FA96"/>
    <w:rsid w:val="3649E7AA"/>
    <w:rsid w:val="3654CC2B"/>
    <w:rsid w:val="36559365"/>
    <w:rsid w:val="365F59F9"/>
    <w:rsid w:val="3664437D"/>
    <w:rsid w:val="3677C2DB"/>
    <w:rsid w:val="3678A33B"/>
    <w:rsid w:val="3682D774"/>
    <w:rsid w:val="368736C7"/>
    <w:rsid w:val="368A111C"/>
    <w:rsid w:val="368B7019"/>
    <w:rsid w:val="368CAB1A"/>
    <w:rsid w:val="368D4566"/>
    <w:rsid w:val="368E6792"/>
    <w:rsid w:val="369506D7"/>
    <w:rsid w:val="3697ACE9"/>
    <w:rsid w:val="369AC51B"/>
    <w:rsid w:val="36A930E4"/>
    <w:rsid w:val="36A9BC72"/>
    <w:rsid w:val="36B5228E"/>
    <w:rsid w:val="36B686D0"/>
    <w:rsid w:val="36B8E363"/>
    <w:rsid w:val="36B9B4FB"/>
    <w:rsid w:val="36BEF322"/>
    <w:rsid w:val="36C0D6E9"/>
    <w:rsid w:val="36C861F4"/>
    <w:rsid w:val="36D2D16B"/>
    <w:rsid w:val="36DA95ED"/>
    <w:rsid w:val="36EC607E"/>
    <w:rsid w:val="36F0676D"/>
    <w:rsid w:val="36F11E3D"/>
    <w:rsid w:val="36FAE4BB"/>
    <w:rsid w:val="371867C5"/>
    <w:rsid w:val="371D264C"/>
    <w:rsid w:val="371E032A"/>
    <w:rsid w:val="372025BF"/>
    <w:rsid w:val="37236D3C"/>
    <w:rsid w:val="3738522D"/>
    <w:rsid w:val="373E7703"/>
    <w:rsid w:val="3742A249"/>
    <w:rsid w:val="374CCE4E"/>
    <w:rsid w:val="375E0392"/>
    <w:rsid w:val="3760581C"/>
    <w:rsid w:val="3760A1A1"/>
    <w:rsid w:val="376474A7"/>
    <w:rsid w:val="3765E5AD"/>
    <w:rsid w:val="37699021"/>
    <w:rsid w:val="377231AA"/>
    <w:rsid w:val="3772DD21"/>
    <w:rsid w:val="37793DEF"/>
    <w:rsid w:val="37824BB3"/>
    <w:rsid w:val="3788E1ED"/>
    <w:rsid w:val="378A1BE3"/>
    <w:rsid w:val="378C1BB2"/>
    <w:rsid w:val="378E1C6C"/>
    <w:rsid w:val="3790650D"/>
    <w:rsid w:val="379CAA97"/>
    <w:rsid w:val="37A3DB02"/>
    <w:rsid w:val="37BD5719"/>
    <w:rsid w:val="37BFAAB0"/>
    <w:rsid w:val="37C019B9"/>
    <w:rsid w:val="37C54782"/>
    <w:rsid w:val="37C76519"/>
    <w:rsid w:val="37CDAA5A"/>
    <w:rsid w:val="37D24378"/>
    <w:rsid w:val="37D3CA9A"/>
    <w:rsid w:val="37D84688"/>
    <w:rsid w:val="37DA8A3C"/>
    <w:rsid w:val="37EE5821"/>
    <w:rsid w:val="37F601D1"/>
    <w:rsid w:val="37F98AFA"/>
    <w:rsid w:val="37FA5178"/>
    <w:rsid w:val="37FB2C07"/>
    <w:rsid w:val="380082E8"/>
    <w:rsid w:val="380379AF"/>
    <w:rsid w:val="3805AD71"/>
    <w:rsid w:val="3806F6BF"/>
    <w:rsid w:val="381C7F74"/>
    <w:rsid w:val="381E26D8"/>
    <w:rsid w:val="381E7F41"/>
    <w:rsid w:val="381EFE7C"/>
    <w:rsid w:val="381F58BB"/>
    <w:rsid w:val="38240CD7"/>
    <w:rsid w:val="382F42F4"/>
    <w:rsid w:val="3830E68E"/>
    <w:rsid w:val="3832D546"/>
    <w:rsid w:val="3833BA95"/>
    <w:rsid w:val="383E07F8"/>
    <w:rsid w:val="3847141F"/>
    <w:rsid w:val="384725E3"/>
    <w:rsid w:val="384AB2F9"/>
    <w:rsid w:val="384E8C12"/>
    <w:rsid w:val="384F3C21"/>
    <w:rsid w:val="3859862A"/>
    <w:rsid w:val="385A6370"/>
    <w:rsid w:val="38607969"/>
    <w:rsid w:val="3867ACEC"/>
    <w:rsid w:val="386BE5C6"/>
    <w:rsid w:val="386E3C35"/>
    <w:rsid w:val="3877BC5E"/>
    <w:rsid w:val="38787757"/>
    <w:rsid w:val="3883FCC2"/>
    <w:rsid w:val="388CC67D"/>
    <w:rsid w:val="389CBD9B"/>
    <w:rsid w:val="38A3581E"/>
    <w:rsid w:val="38A56DAE"/>
    <w:rsid w:val="38B11191"/>
    <w:rsid w:val="38B954CE"/>
    <w:rsid w:val="38BB9DF4"/>
    <w:rsid w:val="38BDAA67"/>
    <w:rsid w:val="38C05399"/>
    <w:rsid w:val="38C16EBB"/>
    <w:rsid w:val="38CABA5A"/>
    <w:rsid w:val="38CBAAFE"/>
    <w:rsid w:val="38D5FF36"/>
    <w:rsid w:val="38DCB610"/>
    <w:rsid w:val="38E3F99F"/>
    <w:rsid w:val="38E75D6B"/>
    <w:rsid w:val="38EF9FFF"/>
    <w:rsid w:val="38F03123"/>
    <w:rsid w:val="38F219D2"/>
    <w:rsid w:val="38F28278"/>
    <w:rsid w:val="39136AF4"/>
    <w:rsid w:val="39142674"/>
    <w:rsid w:val="39176D00"/>
    <w:rsid w:val="391F84AF"/>
    <w:rsid w:val="3922FF63"/>
    <w:rsid w:val="39288569"/>
    <w:rsid w:val="39345B4B"/>
    <w:rsid w:val="3934BACB"/>
    <w:rsid w:val="393E0C64"/>
    <w:rsid w:val="393FAD54"/>
    <w:rsid w:val="394375E3"/>
    <w:rsid w:val="3943D4D6"/>
    <w:rsid w:val="3947BBF1"/>
    <w:rsid w:val="394988FC"/>
    <w:rsid w:val="3949C2B3"/>
    <w:rsid w:val="39504377"/>
    <w:rsid w:val="395163D9"/>
    <w:rsid w:val="3958BDF1"/>
    <w:rsid w:val="395EC4C9"/>
    <w:rsid w:val="39641B0C"/>
    <w:rsid w:val="396771E0"/>
    <w:rsid w:val="396F24C0"/>
    <w:rsid w:val="397085D6"/>
    <w:rsid w:val="3970AD39"/>
    <w:rsid w:val="3975F35F"/>
    <w:rsid w:val="397726C4"/>
    <w:rsid w:val="3983816B"/>
    <w:rsid w:val="3984515D"/>
    <w:rsid w:val="398B29F2"/>
    <w:rsid w:val="398C9B7C"/>
    <w:rsid w:val="398DB214"/>
    <w:rsid w:val="39913F81"/>
    <w:rsid w:val="3996773A"/>
    <w:rsid w:val="39A61541"/>
    <w:rsid w:val="39AC511A"/>
    <w:rsid w:val="39ADF8E2"/>
    <w:rsid w:val="39AE675A"/>
    <w:rsid w:val="39B20DB2"/>
    <w:rsid w:val="39BBD11A"/>
    <w:rsid w:val="39C145F7"/>
    <w:rsid w:val="39C75B8D"/>
    <w:rsid w:val="39D025D8"/>
    <w:rsid w:val="39D3C7B6"/>
    <w:rsid w:val="39DC9B82"/>
    <w:rsid w:val="39DE03DB"/>
    <w:rsid w:val="39E8227B"/>
    <w:rsid w:val="39F05494"/>
    <w:rsid w:val="39F7E20E"/>
    <w:rsid w:val="3A0387D0"/>
    <w:rsid w:val="3A05F388"/>
    <w:rsid w:val="3A1061AA"/>
    <w:rsid w:val="3A18D759"/>
    <w:rsid w:val="3A1FBCD9"/>
    <w:rsid w:val="3A20B17C"/>
    <w:rsid w:val="3A2D733E"/>
    <w:rsid w:val="3A2E203D"/>
    <w:rsid w:val="3A36CDB9"/>
    <w:rsid w:val="3A3A4AB6"/>
    <w:rsid w:val="3A3D60C1"/>
    <w:rsid w:val="3A43C4CB"/>
    <w:rsid w:val="3A43E400"/>
    <w:rsid w:val="3A4C562F"/>
    <w:rsid w:val="3A4DFCE3"/>
    <w:rsid w:val="3A4E1D18"/>
    <w:rsid w:val="3A4F720A"/>
    <w:rsid w:val="3A5ECFC4"/>
    <w:rsid w:val="3A7283C5"/>
    <w:rsid w:val="3A7D5C85"/>
    <w:rsid w:val="3A8155F2"/>
    <w:rsid w:val="3A81EC52"/>
    <w:rsid w:val="3A9A046B"/>
    <w:rsid w:val="3A9C6F17"/>
    <w:rsid w:val="3AA50BAA"/>
    <w:rsid w:val="3AA61DE1"/>
    <w:rsid w:val="3AAD8F88"/>
    <w:rsid w:val="3AB48735"/>
    <w:rsid w:val="3AC83ECC"/>
    <w:rsid w:val="3AC98164"/>
    <w:rsid w:val="3AD95040"/>
    <w:rsid w:val="3ADC6FF2"/>
    <w:rsid w:val="3ADC7559"/>
    <w:rsid w:val="3AE10E40"/>
    <w:rsid w:val="3AE2A329"/>
    <w:rsid w:val="3AE79DE2"/>
    <w:rsid w:val="3AE947D3"/>
    <w:rsid w:val="3AF09EB8"/>
    <w:rsid w:val="3AF3B618"/>
    <w:rsid w:val="3AF5E74F"/>
    <w:rsid w:val="3AF646F2"/>
    <w:rsid w:val="3AFBEE36"/>
    <w:rsid w:val="3B030763"/>
    <w:rsid w:val="3B089B7B"/>
    <w:rsid w:val="3B0E6C4F"/>
    <w:rsid w:val="3B1BFE34"/>
    <w:rsid w:val="3B2A0B06"/>
    <w:rsid w:val="3B311F93"/>
    <w:rsid w:val="3B3620D2"/>
    <w:rsid w:val="3B383420"/>
    <w:rsid w:val="3B388927"/>
    <w:rsid w:val="3B3E3044"/>
    <w:rsid w:val="3B3F34F1"/>
    <w:rsid w:val="3B424C5E"/>
    <w:rsid w:val="3B44BC39"/>
    <w:rsid w:val="3B4A97D3"/>
    <w:rsid w:val="3B5445B4"/>
    <w:rsid w:val="3B6792BF"/>
    <w:rsid w:val="3B6CAD2F"/>
    <w:rsid w:val="3B6E5650"/>
    <w:rsid w:val="3B73F1AC"/>
    <w:rsid w:val="3B7519F7"/>
    <w:rsid w:val="3B7932B3"/>
    <w:rsid w:val="3B80C471"/>
    <w:rsid w:val="3B83FB7F"/>
    <w:rsid w:val="3B8AD3BA"/>
    <w:rsid w:val="3B8F5A0A"/>
    <w:rsid w:val="3B99E8EE"/>
    <w:rsid w:val="3BA3BFF2"/>
    <w:rsid w:val="3BA9B051"/>
    <w:rsid w:val="3BACBA5D"/>
    <w:rsid w:val="3BC99CE6"/>
    <w:rsid w:val="3BD3EA01"/>
    <w:rsid w:val="3BDD4FFA"/>
    <w:rsid w:val="3BE04A79"/>
    <w:rsid w:val="3BE1E698"/>
    <w:rsid w:val="3BE668B8"/>
    <w:rsid w:val="3BEB4EEE"/>
    <w:rsid w:val="3BFB4F09"/>
    <w:rsid w:val="3BFE6D2A"/>
    <w:rsid w:val="3C011363"/>
    <w:rsid w:val="3C028CC2"/>
    <w:rsid w:val="3C0E62FF"/>
    <w:rsid w:val="3C20D1FC"/>
    <w:rsid w:val="3C242192"/>
    <w:rsid w:val="3C2D93FE"/>
    <w:rsid w:val="3C2E0F86"/>
    <w:rsid w:val="3C315541"/>
    <w:rsid w:val="3C32DE77"/>
    <w:rsid w:val="3C3428BA"/>
    <w:rsid w:val="3C364E06"/>
    <w:rsid w:val="3C38881B"/>
    <w:rsid w:val="3C3C9451"/>
    <w:rsid w:val="3C3ECCEC"/>
    <w:rsid w:val="3C413561"/>
    <w:rsid w:val="3C4C64DE"/>
    <w:rsid w:val="3C4D97F5"/>
    <w:rsid w:val="3C620360"/>
    <w:rsid w:val="3C65F0E8"/>
    <w:rsid w:val="3C6608F8"/>
    <w:rsid w:val="3C68E527"/>
    <w:rsid w:val="3C6F32EA"/>
    <w:rsid w:val="3C7B2B58"/>
    <w:rsid w:val="3C847995"/>
    <w:rsid w:val="3C848FD6"/>
    <w:rsid w:val="3C878A69"/>
    <w:rsid w:val="3C932578"/>
    <w:rsid w:val="3C99B5FD"/>
    <w:rsid w:val="3C9D3A1E"/>
    <w:rsid w:val="3CA03BFB"/>
    <w:rsid w:val="3CA5E16E"/>
    <w:rsid w:val="3CA66B9B"/>
    <w:rsid w:val="3CAD3909"/>
    <w:rsid w:val="3CB13EE2"/>
    <w:rsid w:val="3CB4B002"/>
    <w:rsid w:val="3CB863DD"/>
    <w:rsid w:val="3CC754F6"/>
    <w:rsid w:val="3CCD9B44"/>
    <w:rsid w:val="3CD14A16"/>
    <w:rsid w:val="3CDA8DC4"/>
    <w:rsid w:val="3CE1F2BB"/>
    <w:rsid w:val="3CE50894"/>
    <w:rsid w:val="3CE674E1"/>
    <w:rsid w:val="3CECD4F0"/>
    <w:rsid w:val="3CF17641"/>
    <w:rsid w:val="3CF39141"/>
    <w:rsid w:val="3CF6CD68"/>
    <w:rsid w:val="3CF89655"/>
    <w:rsid w:val="3CFE282C"/>
    <w:rsid w:val="3D01AAB4"/>
    <w:rsid w:val="3D031D3E"/>
    <w:rsid w:val="3D058911"/>
    <w:rsid w:val="3D0FEAE8"/>
    <w:rsid w:val="3D101251"/>
    <w:rsid w:val="3D188950"/>
    <w:rsid w:val="3D1929D2"/>
    <w:rsid w:val="3D246DEC"/>
    <w:rsid w:val="3D25E99A"/>
    <w:rsid w:val="3D4F4D8E"/>
    <w:rsid w:val="3D4FC5AD"/>
    <w:rsid w:val="3D50795C"/>
    <w:rsid w:val="3D52E1DE"/>
    <w:rsid w:val="3D607AC1"/>
    <w:rsid w:val="3D67D8B8"/>
    <w:rsid w:val="3D6F7CC1"/>
    <w:rsid w:val="3D7A4D1F"/>
    <w:rsid w:val="3D872DD9"/>
    <w:rsid w:val="3D899148"/>
    <w:rsid w:val="3D8B2A6E"/>
    <w:rsid w:val="3D904A80"/>
    <w:rsid w:val="3D93447A"/>
    <w:rsid w:val="3D9EEFAA"/>
    <w:rsid w:val="3DA1B514"/>
    <w:rsid w:val="3DA37D76"/>
    <w:rsid w:val="3DC4CC81"/>
    <w:rsid w:val="3DD04F2A"/>
    <w:rsid w:val="3DD10AE0"/>
    <w:rsid w:val="3DD18E1E"/>
    <w:rsid w:val="3DD71343"/>
    <w:rsid w:val="3DDBFFF4"/>
    <w:rsid w:val="3DE35DEC"/>
    <w:rsid w:val="3DE6088B"/>
    <w:rsid w:val="3DEAEA11"/>
    <w:rsid w:val="3DEBBE89"/>
    <w:rsid w:val="3DF65509"/>
    <w:rsid w:val="3DF9653C"/>
    <w:rsid w:val="3DF97954"/>
    <w:rsid w:val="3DFCBA17"/>
    <w:rsid w:val="3DFDDC4B"/>
    <w:rsid w:val="3E032286"/>
    <w:rsid w:val="3E0386CE"/>
    <w:rsid w:val="3E066444"/>
    <w:rsid w:val="3E06DD08"/>
    <w:rsid w:val="3E0B2A94"/>
    <w:rsid w:val="3E10F6FB"/>
    <w:rsid w:val="3E1DCDA6"/>
    <w:rsid w:val="3E21E5C3"/>
    <w:rsid w:val="3E2631F3"/>
    <w:rsid w:val="3E27A594"/>
    <w:rsid w:val="3E2FE63B"/>
    <w:rsid w:val="3E31C1A5"/>
    <w:rsid w:val="3E3475BC"/>
    <w:rsid w:val="3E4A1115"/>
    <w:rsid w:val="3E4C19D8"/>
    <w:rsid w:val="3E4F979C"/>
    <w:rsid w:val="3E51AB2E"/>
    <w:rsid w:val="3E5CDC1E"/>
    <w:rsid w:val="3E60F58C"/>
    <w:rsid w:val="3E633D6D"/>
    <w:rsid w:val="3E63BF96"/>
    <w:rsid w:val="3E69D1C3"/>
    <w:rsid w:val="3E6C6FF1"/>
    <w:rsid w:val="3E7C9BE7"/>
    <w:rsid w:val="3E81E719"/>
    <w:rsid w:val="3E845EF3"/>
    <w:rsid w:val="3E8DAF00"/>
    <w:rsid w:val="3E9A8B27"/>
    <w:rsid w:val="3E9E3F27"/>
    <w:rsid w:val="3EA74D89"/>
    <w:rsid w:val="3EA92700"/>
    <w:rsid w:val="3EAEA992"/>
    <w:rsid w:val="3EB60089"/>
    <w:rsid w:val="3EB81D8E"/>
    <w:rsid w:val="3EBE47AE"/>
    <w:rsid w:val="3EC5786A"/>
    <w:rsid w:val="3EC9760D"/>
    <w:rsid w:val="3ECC5287"/>
    <w:rsid w:val="3ECE9347"/>
    <w:rsid w:val="3EDA7841"/>
    <w:rsid w:val="3EE1F509"/>
    <w:rsid w:val="3EE3FEFA"/>
    <w:rsid w:val="3EF546D2"/>
    <w:rsid w:val="3EFD8145"/>
    <w:rsid w:val="3F03F122"/>
    <w:rsid w:val="3F048FC4"/>
    <w:rsid w:val="3F0518D9"/>
    <w:rsid w:val="3F0BB7B3"/>
    <w:rsid w:val="3F0BEF10"/>
    <w:rsid w:val="3F0D3D3A"/>
    <w:rsid w:val="3F0DE175"/>
    <w:rsid w:val="3F1976B0"/>
    <w:rsid w:val="3F2BDB80"/>
    <w:rsid w:val="3F2C513E"/>
    <w:rsid w:val="3F315A2A"/>
    <w:rsid w:val="3F368AF2"/>
    <w:rsid w:val="3F37C3FF"/>
    <w:rsid w:val="3F3DB5B8"/>
    <w:rsid w:val="3F475FEC"/>
    <w:rsid w:val="3F55688E"/>
    <w:rsid w:val="3F59EC4B"/>
    <w:rsid w:val="3F60B378"/>
    <w:rsid w:val="3F63EB60"/>
    <w:rsid w:val="3F6876DB"/>
    <w:rsid w:val="3F7D855A"/>
    <w:rsid w:val="3F87D52C"/>
    <w:rsid w:val="3F886E47"/>
    <w:rsid w:val="3F9A12E8"/>
    <w:rsid w:val="3F9A5DE4"/>
    <w:rsid w:val="3F9BD569"/>
    <w:rsid w:val="3F9F7F86"/>
    <w:rsid w:val="3FAC6E2B"/>
    <w:rsid w:val="3FB5BC87"/>
    <w:rsid w:val="3FBAF2B9"/>
    <w:rsid w:val="3FBB603C"/>
    <w:rsid w:val="3FC403F3"/>
    <w:rsid w:val="3FC62D5C"/>
    <w:rsid w:val="3FCB1EF4"/>
    <w:rsid w:val="3FCE5367"/>
    <w:rsid w:val="3FD34512"/>
    <w:rsid w:val="3FDDC2B8"/>
    <w:rsid w:val="3FE2E2BF"/>
    <w:rsid w:val="3FE59385"/>
    <w:rsid w:val="3FEA2C65"/>
    <w:rsid w:val="3FF3946F"/>
    <w:rsid w:val="3FF80C8F"/>
    <w:rsid w:val="3FF909CC"/>
    <w:rsid w:val="3FF9FD46"/>
    <w:rsid w:val="3FFE6C8F"/>
    <w:rsid w:val="4010D03D"/>
    <w:rsid w:val="40185317"/>
    <w:rsid w:val="40231F85"/>
    <w:rsid w:val="40253DAE"/>
    <w:rsid w:val="402A4DD6"/>
    <w:rsid w:val="402B474A"/>
    <w:rsid w:val="403BF1AB"/>
    <w:rsid w:val="404BC84A"/>
    <w:rsid w:val="404DC1D6"/>
    <w:rsid w:val="404E3787"/>
    <w:rsid w:val="4052386E"/>
    <w:rsid w:val="40550396"/>
    <w:rsid w:val="405CE200"/>
    <w:rsid w:val="406A6D6B"/>
    <w:rsid w:val="4075DC9B"/>
    <w:rsid w:val="407A286C"/>
    <w:rsid w:val="407C65DC"/>
    <w:rsid w:val="407DC3FD"/>
    <w:rsid w:val="407DCE7B"/>
    <w:rsid w:val="408E7D17"/>
    <w:rsid w:val="4096C94A"/>
    <w:rsid w:val="409DB757"/>
    <w:rsid w:val="40A6E95B"/>
    <w:rsid w:val="40B51C31"/>
    <w:rsid w:val="40BEB78A"/>
    <w:rsid w:val="40C29265"/>
    <w:rsid w:val="40CB8C0C"/>
    <w:rsid w:val="40CDCE07"/>
    <w:rsid w:val="40CF286E"/>
    <w:rsid w:val="40DC0620"/>
    <w:rsid w:val="40E0F4E0"/>
    <w:rsid w:val="40E41FDB"/>
    <w:rsid w:val="40E8A7BA"/>
    <w:rsid w:val="40F32152"/>
    <w:rsid w:val="40F64811"/>
    <w:rsid w:val="40F9A5AA"/>
    <w:rsid w:val="41053F43"/>
    <w:rsid w:val="41116A32"/>
    <w:rsid w:val="4111D950"/>
    <w:rsid w:val="4121FF0F"/>
    <w:rsid w:val="4123B1B6"/>
    <w:rsid w:val="41247507"/>
    <w:rsid w:val="412CFF33"/>
    <w:rsid w:val="4137E099"/>
    <w:rsid w:val="413B9D79"/>
    <w:rsid w:val="413DE951"/>
    <w:rsid w:val="4140F2E0"/>
    <w:rsid w:val="414648D0"/>
    <w:rsid w:val="414A2733"/>
    <w:rsid w:val="41514914"/>
    <w:rsid w:val="4156EF65"/>
    <w:rsid w:val="41595B8B"/>
    <w:rsid w:val="415B6272"/>
    <w:rsid w:val="4163D042"/>
    <w:rsid w:val="4163F7DC"/>
    <w:rsid w:val="4167444E"/>
    <w:rsid w:val="416E8D0D"/>
    <w:rsid w:val="416FF2FF"/>
    <w:rsid w:val="41727B84"/>
    <w:rsid w:val="41765645"/>
    <w:rsid w:val="417688D6"/>
    <w:rsid w:val="417A089C"/>
    <w:rsid w:val="417B6A54"/>
    <w:rsid w:val="4185872F"/>
    <w:rsid w:val="4185C817"/>
    <w:rsid w:val="418AD3FE"/>
    <w:rsid w:val="4190323F"/>
    <w:rsid w:val="419120A1"/>
    <w:rsid w:val="4192CAD4"/>
    <w:rsid w:val="419FCBE8"/>
    <w:rsid w:val="41A21BEB"/>
    <w:rsid w:val="41B577AC"/>
    <w:rsid w:val="41B7262E"/>
    <w:rsid w:val="41D342F8"/>
    <w:rsid w:val="41F1E2CC"/>
    <w:rsid w:val="41F6F94A"/>
    <w:rsid w:val="4209D0AF"/>
    <w:rsid w:val="421678FA"/>
    <w:rsid w:val="42168DD3"/>
    <w:rsid w:val="4216DDE4"/>
    <w:rsid w:val="421750CF"/>
    <w:rsid w:val="42199296"/>
    <w:rsid w:val="42199836"/>
    <w:rsid w:val="421A6946"/>
    <w:rsid w:val="421D5F9F"/>
    <w:rsid w:val="421F5222"/>
    <w:rsid w:val="42214064"/>
    <w:rsid w:val="42245E92"/>
    <w:rsid w:val="42298243"/>
    <w:rsid w:val="42315BEE"/>
    <w:rsid w:val="42333154"/>
    <w:rsid w:val="42374103"/>
    <w:rsid w:val="423F879A"/>
    <w:rsid w:val="4242B846"/>
    <w:rsid w:val="42437A80"/>
    <w:rsid w:val="42439D16"/>
    <w:rsid w:val="4243C83F"/>
    <w:rsid w:val="424551F0"/>
    <w:rsid w:val="424ACF55"/>
    <w:rsid w:val="424AEE3E"/>
    <w:rsid w:val="424E087F"/>
    <w:rsid w:val="42503BDF"/>
    <w:rsid w:val="425E0476"/>
    <w:rsid w:val="42612608"/>
    <w:rsid w:val="42618EC8"/>
    <w:rsid w:val="427534ED"/>
    <w:rsid w:val="427BF3D3"/>
    <w:rsid w:val="427D1CBF"/>
    <w:rsid w:val="427EDD9B"/>
    <w:rsid w:val="427FEF07"/>
    <w:rsid w:val="428D8FAB"/>
    <w:rsid w:val="42963221"/>
    <w:rsid w:val="429C2CD3"/>
    <w:rsid w:val="42A60EBB"/>
    <w:rsid w:val="42A910AD"/>
    <w:rsid w:val="42B4614D"/>
    <w:rsid w:val="42B6F795"/>
    <w:rsid w:val="42B75EE7"/>
    <w:rsid w:val="42C08940"/>
    <w:rsid w:val="42CC18BE"/>
    <w:rsid w:val="42D9871A"/>
    <w:rsid w:val="42FAAD59"/>
    <w:rsid w:val="430166E1"/>
    <w:rsid w:val="4301DCE4"/>
    <w:rsid w:val="4304F941"/>
    <w:rsid w:val="431CD128"/>
    <w:rsid w:val="432181EF"/>
    <w:rsid w:val="4326DF48"/>
    <w:rsid w:val="432E951C"/>
    <w:rsid w:val="432FDCFE"/>
    <w:rsid w:val="43316E26"/>
    <w:rsid w:val="433E4EE2"/>
    <w:rsid w:val="433EE344"/>
    <w:rsid w:val="43449519"/>
    <w:rsid w:val="434D99A2"/>
    <w:rsid w:val="435B59C5"/>
    <w:rsid w:val="4369ED89"/>
    <w:rsid w:val="436DF40D"/>
    <w:rsid w:val="436FC815"/>
    <w:rsid w:val="4375C498"/>
    <w:rsid w:val="4376EF1A"/>
    <w:rsid w:val="437B6688"/>
    <w:rsid w:val="437D21C1"/>
    <w:rsid w:val="438BFDCD"/>
    <w:rsid w:val="438D87FC"/>
    <w:rsid w:val="438EC10F"/>
    <w:rsid w:val="439239CA"/>
    <w:rsid w:val="43944992"/>
    <w:rsid w:val="4396DB98"/>
    <w:rsid w:val="439F3838"/>
    <w:rsid w:val="43A0408C"/>
    <w:rsid w:val="43A21F26"/>
    <w:rsid w:val="43AC66DF"/>
    <w:rsid w:val="43AD8174"/>
    <w:rsid w:val="43C23F22"/>
    <w:rsid w:val="43C5CDB9"/>
    <w:rsid w:val="43C97582"/>
    <w:rsid w:val="43D792B0"/>
    <w:rsid w:val="43EABD84"/>
    <w:rsid w:val="43EAEBAC"/>
    <w:rsid w:val="43F0F9B2"/>
    <w:rsid w:val="43F32B10"/>
    <w:rsid w:val="43F499D7"/>
    <w:rsid w:val="43F520A3"/>
    <w:rsid w:val="43FACA95"/>
    <w:rsid w:val="43FC8440"/>
    <w:rsid w:val="43FE475D"/>
    <w:rsid w:val="44100D2C"/>
    <w:rsid w:val="4410B5AB"/>
    <w:rsid w:val="441C2D71"/>
    <w:rsid w:val="441E760E"/>
    <w:rsid w:val="441EE598"/>
    <w:rsid w:val="443C4766"/>
    <w:rsid w:val="44404687"/>
    <w:rsid w:val="4454D9AB"/>
    <w:rsid w:val="44578B9E"/>
    <w:rsid w:val="4457B4FA"/>
    <w:rsid w:val="445F9B79"/>
    <w:rsid w:val="44608D46"/>
    <w:rsid w:val="446930E2"/>
    <w:rsid w:val="447345BC"/>
    <w:rsid w:val="4475527D"/>
    <w:rsid w:val="44777021"/>
    <w:rsid w:val="4477A37F"/>
    <w:rsid w:val="44787C80"/>
    <w:rsid w:val="447DE331"/>
    <w:rsid w:val="447FFA9C"/>
    <w:rsid w:val="4495C133"/>
    <w:rsid w:val="449F2E61"/>
    <w:rsid w:val="44B41BB1"/>
    <w:rsid w:val="44B9D87A"/>
    <w:rsid w:val="44C10F31"/>
    <w:rsid w:val="44C5C686"/>
    <w:rsid w:val="44C92897"/>
    <w:rsid w:val="44CA14B3"/>
    <w:rsid w:val="44D32B13"/>
    <w:rsid w:val="44D4695E"/>
    <w:rsid w:val="44D47D98"/>
    <w:rsid w:val="44D7A460"/>
    <w:rsid w:val="44D8653F"/>
    <w:rsid w:val="44D96A6A"/>
    <w:rsid w:val="44DF0CBE"/>
    <w:rsid w:val="44DF8243"/>
    <w:rsid w:val="44E2B5B5"/>
    <w:rsid w:val="44E594C0"/>
    <w:rsid w:val="44E828C8"/>
    <w:rsid w:val="44ED1115"/>
    <w:rsid w:val="44F02128"/>
    <w:rsid w:val="44F03CD2"/>
    <w:rsid w:val="44F44AF1"/>
    <w:rsid w:val="44F60C4F"/>
    <w:rsid w:val="45095FD2"/>
    <w:rsid w:val="450F1727"/>
    <w:rsid w:val="45125BE1"/>
    <w:rsid w:val="45276391"/>
    <w:rsid w:val="45278BD5"/>
    <w:rsid w:val="452B1FAB"/>
    <w:rsid w:val="4530441F"/>
    <w:rsid w:val="4533581E"/>
    <w:rsid w:val="453B63F1"/>
    <w:rsid w:val="45426638"/>
    <w:rsid w:val="454443A8"/>
    <w:rsid w:val="454C05F3"/>
    <w:rsid w:val="454FF078"/>
    <w:rsid w:val="455306B7"/>
    <w:rsid w:val="455328BF"/>
    <w:rsid w:val="4553D317"/>
    <w:rsid w:val="4557BFC2"/>
    <w:rsid w:val="45603242"/>
    <w:rsid w:val="4563494D"/>
    <w:rsid w:val="4563CAC1"/>
    <w:rsid w:val="456AFCF6"/>
    <w:rsid w:val="456CD6B9"/>
    <w:rsid w:val="457279E8"/>
    <w:rsid w:val="457EE6E5"/>
    <w:rsid w:val="4584A8BE"/>
    <w:rsid w:val="458828C3"/>
    <w:rsid w:val="4592A2D8"/>
    <w:rsid w:val="459DA2A6"/>
    <w:rsid w:val="45A3518B"/>
    <w:rsid w:val="45A5D4EA"/>
    <w:rsid w:val="45B0AD5D"/>
    <w:rsid w:val="45B4D178"/>
    <w:rsid w:val="45B539BE"/>
    <w:rsid w:val="45B689B8"/>
    <w:rsid w:val="45B71AF8"/>
    <w:rsid w:val="45B9CDA8"/>
    <w:rsid w:val="45BD4369"/>
    <w:rsid w:val="45C3B58B"/>
    <w:rsid w:val="45C4ACFF"/>
    <w:rsid w:val="45CD812F"/>
    <w:rsid w:val="45CE1B4B"/>
    <w:rsid w:val="45D03529"/>
    <w:rsid w:val="45D73AA0"/>
    <w:rsid w:val="45E6131A"/>
    <w:rsid w:val="45F3B39D"/>
    <w:rsid w:val="45F7482A"/>
    <w:rsid w:val="460FCB4F"/>
    <w:rsid w:val="46298176"/>
    <w:rsid w:val="462CCBC6"/>
    <w:rsid w:val="462D84FF"/>
    <w:rsid w:val="4632C257"/>
    <w:rsid w:val="46343D00"/>
    <w:rsid w:val="4644EACD"/>
    <w:rsid w:val="46466854"/>
    <w:rsid w:val="4649139E"/>
    <w:rsid w:val="4649DFEF"/>
    <w:rsid w:val="464B40A5"/>
    <w:rsid w:val="464C9707"/>
    <w:rsid w:val="4656E88C"/>
    <w:rsid w:val="4659863D"/>
    <w:rsid w:val="4665D12D"/>
    <w:rsid w:val="4669CAEC"/>
    <w:rsid w:val="466B5D78"/>
    <w:rsid w:val="46751439"/>
    <w:rsid w:val="467DAAE4"/>
    <w:rsid w:val="4683C97A"/>
    <w:rsid w:val="46893C69"/>
    <w:rsid w:val="46912A37"/>
    <w:rsid w:val="46A05ADD"/>
    <w:rsid w:val="46A31D56"/>
    <w:rsid w:val="46A78B76"/>
    <w:rsid w:val="46B46A94"/>
    <w:rsid w:val="46B9D03B"/>
    <w:rsid w:val="46C7158E"/>
    <w:rsid w:val="46CDF27B"/>
    <w:rsid w:val="46D027DF"/>
    <w:rsid w:val="46DB4F90"/>
    <w:rsid w:val="46DC451D"/>
    <w:rsid w:val="46FDEBC6"/>
    <w:rsid w:val="470715B1"/>
    <w:rsid w:val="470B1ACE"/>
    <w:rsid w:val="470FA6F1"/>
    <w:rsid w:val="47104C53"/>
    <w:rsid w:val="471FD3A9"/>
    <w:rsid w:val="472103F2"/>
    <w:rsid w:val="472837A6"/>
    <w:rsid w:val="4729375A"/>
    <w:rsid w:val="472E6585"/>
    <w:rsid w:val="4731F748"/>
    <w:rsid w:val="4734BA50"/>
    <w:rsid w:val="47394886"/>
    <w:rsid w:val="473BB6F7"/>
    <w:rsid w:val="4741DA32"/>
    <w:rsid w:val="47430E25"/>
    <w:rsid w:val="4749D3A9"/>
    <w:rsid w:val="4749E50C"/>
    <w:rsid w:val="474BA3C4"/>
    <w:rsid w:val="474BFD6F"/>
    <w:rsid w:val="474D5E9C"/>
    <w:rsid w:val="475D7764"/>
    <w:rsid w:val="4761DC47"/>
    <w:rsid w:val="476AF267"/>
    <w:rsid w:val="476C291E"/>
    <w:rsid w:val="476CABD5"/>
    <w:rsid w:val="47752245"/>
    <w:rsid w:val="4777D0A2"/>
    <w:rsid w:val="47836218"/>
    <w:rsid w:val="4783F614"/>
    <w:rsid w:val="47930561"/>
    <w:rsid w:val="47A67353"/>
    <w:rsid w:val="47B2B935"/>
    <w:rsid w:val="47BBA5A5"/>
    <w:rsid w:val="47C630CD"/>
    <w:rsid w:val="47C98EE4"/>
    <w:rsid w:val="47CB6905"/>
    <w:rsid w:val="47D15E63"/>
    <w:rsid w:val="47D2403A"/>
    <w:rsid w:val="47D6D3EA"/>
    <w:rsid w:val="47D84AA2"/>
    <w:rsid w:val="47E0E218"/>
    <w:rsid w:val="47E3210F"/>
    <w:rsid w:val="47E5F4D9"/>
    <w:rsid w:val="47EACC8C"/>
    <w:rsid w:val="47EF99E3"/>
    <w:rsid w:val="47F600CD"/>
    <w:rsid w:val="47FF5385"/>
    <w:rsid w:val="4800609F"/>
    <w:rsid w:val="480338F0"/>
    <w:rsid w:val="4806038F"/>
    <w:rsid w:val="480842EF"/>
    <w:rsid w:val="480A42D1"/>
    <w:rsid w:val="480CB27E"/>
    <w:rsid w:val="48190552"/>
    <w:rsid w:val="481B66B7"/>
    <w:rsid w:val="481C09C4"/>
    <w:rsid w:val="481E12CD"/>
    <w:rsid w:val="4821CA1D"/>
    <w:rsid w:val="483341A3"/>
    <w:rsid w:val="48477733"/>
    <w:rsid w:val="484DB722"/>
    <w:rsid w:val="4851D17A"/>
    <w:rsid w:val="4857932C"/>
    <w:rsid w:val="486108EF"/>
    <w:rsid w:val="4866064B"/>
    <w:rsid w:val="487D7249"/>
    <w:rsid w:val="488BB65F"/>
    <w:rsid w:val="488C6437"/>
    <w:rsid w:val="48916C4B"/>
    <w:rsid w:val="489A2B3D"/>
    <w:rsid w:val="489B8A0C"/>
    <w:rsid w:val="489FAC4C"/>
    <w:rsid w:val="48A1FC0B"/>
    <w:rsid w:val="48A81581"/>
    <w:rsid w:val="48AEBC1A"/>
    <w:rsid w:val="48BA5A06"/>
    <w:rsid w:val="48BCCD4B"/>
    <w:rsid w:val="48BFC91E"/>
    <w:rsid w:val="48C09445"/>
    <w:rsid w:val="48C1FC69"/>
    <w:rsid w:val="48C32362"/>
    <w:rsid w:val="48C9F4F9"/>
    <w:rsid w:val="48CC51AB"/>
    <w:rsid w:val="48CF3634"/>
    <w:rsid w:val="48CF5963"/>
    <w:rsid w:val="48D8F624"/>
    <w:rsid w:val="48DE9FE4"/>
    <w:rsid w:val="48E0B690"/>
    <w:rsid w:val="48E1EF3F"/>
    <w:rsid w:val="48E8F5A1"/>
    <w:rsid w:val="48ED50F5"/>
    <w:rsid w:val="48EF7AA8"/>
    <w:rsid w:val="48F13C90"/>
    <w:rsid w:val="48F6E984"/>
    <w:rsid w:val="48FA1F22"/>
    <w:rsid w:val="48FC50A2"/>
    <w:rsid w:val="48FEA61A"/>
    <w:rsid w:val="4905AA90"/>
    <w:rsid w:val="490C3F39"/>
    <w:rsid w:val="490F5A21"/>
    <w:rsid w:val="491227BC"/>
    <w:rsid w:val="491760D4"/>
    <w:rsid w:val="491AFF77"/>
    <w:rsid w:val="492BBBE7"/>
    <w:rsid w:val="492D4D46"/>
    <w:rsid w:val="4935DEA3"/>
    <w:rsid w:val="49373D1F"/>
    <w:rsid w:val="493BA5BD"/>
    <w:rsid w:val="493D9DD8"/>
    <w:rsid w:val="4940D294"/>
    <w:rsid w:val="49490C88"/>
    <w:rsid w:val="496CBB46"/>
    <w:rsid w:val="49757C63"/>
    <w:rsid w:val="497F7047"/>
    <w:rsid w:val="498A7C83"/>
    <w:rsid w:val="498B7CB0"/>
    <w:rsid w:val="498BE509"/>
    <w:rsid w:val="49901088"/>
    <w:rsid w:val="49967F0F"/>
    <w:rsid w:val="499B5094"/>
    <w:rsid w:val="499C889A"/>
    <w:rsid w:val="49A51FAF"/>
    <w:rsid w:val="49B0CDF6"/>
    <w:rsid w:val="49B9905A"/>
    <w:rsid w:val="49B9A0C1"/>
    <w:rsid w:val="49C5610A"/>
    <w:rsid w:val="49D1105A"/>
    <w:rsid w:val="49D6DEBA"/>
    <w:rsid w:val="49D7121C"/>
    <w:rsid w:val="49DA4600"/>
    <w:rsid w:val="49DD48EE"/>
    <w:rsid w:val="49DFB56C"/>
    <w:rsid w:val="49E1DBE8"/>
    <w:rsid w:val="49E61AEB"/>
    <w:rsid w:val="49E7C4A0"/>
    <w:rsid w:val="49F6C83C"/>
    <w:rsid w:val="49F76D6B"/>
    <w:rsid w:val="49F76DED"/>
    <w:rsid w:val="49F7FB17"/>
    <w:rsid w:val="49FF236D"/>
    <w:rsid w:val="4A0050D1"/>
    <w:rsid w:val="4A024035"/>
    <w:rsid w:val="4A02C1C3"/>
    <w:rsid w:val="4A0382B1"/>
    <w:rsid w:val="4A05E1FA"/>
    <w:rsid w:val="4A081850"/>
    <w:rsid w:val="4A0DCE3A"/>
    <w:rsid w:val="4A14410F"/>
    <w:rsid w:val="4A19BD4A"/>
    <w:rsid w:val="4A1A6AFD"/>
    <w:rsid w:val="4A1FB74A"/>
    <w:rsid w:val="4A2418CD"/>
    <w:rsid w:val="4A2A5102"/>
    <w:rsid w:val="4A485909"/>
    <w:rsid w:val="4A5BA927"/>
    <w:rsid w:val="4A5CEDB6"/>
    <w:rsid w:val="4A672314"/>
    <w:rsid w:val="4A6A6987"/>
    <w:rsid w:val="4A7831DD"/>
    <w:rsid w:val="4A8057AA"/>
    <w:rsid w:val="4A869510"/>
    <w:rsid w:val="4A8C1916"/>
    <w:rsid w:val="4A8E1BBA"/>
    <w:rsid w:val="4A92B58E"/>
    <w:rsid w:val="4A92C6DD"/>
    <w:rsid w:val="4AA2155E"/>
    <w:rsid w:val="4AABA253"/>
    <w:rsid w:val="4AAD13D1"/>
    <w:rsid w:val="4AB0E66A"/>
    <w:rsid w:val="4AB2E443"/>
    <w:rsid w:val="4AB68E98"/>
    <w:rsid w:val="4AB6A364"/>
    <w:rsid w:val="4ACECDC6"/>
    <w:rsid w:val="4ACFE647"/>
    <w:rsid w:val="4AD15E9D"/>
    <w:rsid w:val="4AD3F5DC"/>
    <w:rsid w:val="4AD7C5A6"/>
    <w:rsid w:val="4AD88F4C"/>
    <w:rsid w:val="4AD9512B"/>
    <w:rsid w:val="4ADDB68C"/>
    <w:rsid w:val="4ADF1162"/>
    <w:rsid w:val="4AFC2334"/>
    <w:rsid w:val="4AFCF2C8"/>
    <w:rsid w:val="4B001C7E"/>
    <w:rsid w:val="4B0B28F3"/>
    <w:rsid w:val="4B20F819"/>
    <w:rsid w:val="4B215C28"/>
    <w:rsid w:val="4B219138"/>
    <w:rsid w:val="4B2DB768"/>
    <w:rsid w:val="4B2E3C93"/>
    <w:rsid w:val="4B2F8677"/>
    <w:rsid w:val="4B35DEEE"/>
    <w:rsid w:val="4B369D62"/>
    <w:rsid w:val="4B37255B"/>
    <w:rsid w:val="4B39D85E"/>
    <w:rsid w:val="4B3A6457"/>
    <w:rsid w:val="4B40ABD0"/>
    <w:rsid w:val="4B40D82D"/>
    <w:rsid w:val="4B44751B"/>
    <w:rsid w:val="4B4A4882"/>
    <w:rsid w:val="4B4ED7B8"/>
    <w:rsid w:val="4B595BE1"/>
    <w:rsid w:val="4B5F9846"/>
    <w:rsid w:val="4B60BB23"/>
    <w:rsid w:val="4B68D2F5"/>
    <w:rsid w:val="4B756B36"/>
    <w:rsid w:val="4B9AE1EE"/>
    <w:rsid w:val="4BAB66CF"/>
    <w:rsid w:val="4BAD39EB"/>
    <w:rsid w:val="4BAF4F87"/>
    <w:rsid w:val="4BB0E127"/>
    <w:rsid w:val="4BB543CC"/>
    <w:rsid w:val="4BB7655A"/>
    <w:rsid w:val="4BCB182F"/>
    <w:rsid w:val="4BCCBFC2"/>
    <w:rsid w:val="4BD52680"/>
    <w:rsid w:val="4BD7FDC8"/>
    <w:rsid w:val="4BF3077D"/>
    <w:rsid w:val="4C00D91D"/>
    <w:rsid w:val="4C07C0F3"/>
    <w:rsid w:val="4C0A5A19"/>
    <w:rsid w:val="4C0B53D0"/>
    <w:rsid w:val="4C0FC4E2"/>
    <w:rsid w:val="4C123F0D"/>
    <w:rsid w:val="4C20BF41"/>
    <w:rsid w:val="4C382B83"/>
    <w:rsid w:val="4C38C4D7"/>
    <w:rsid w:val="4C3B473E"/>
    <w:rsid w:val="4C3EE6B3"/>
    <w:rsid w:val="4C3F05DA"/>
    <w:rsid w:val="4C4292C3"/>
    <w:rsid w:val="4C4AC35B"/>
    <w:rsid w:val="4C4BA95B"/>
    <w:rsid w:val="4C4E5994"/>
    <w:rsid w:val="4C5087AE"/>
    <w:rsid w:val="4C5297DE"/>
    <w:rsid w:val="4C5DF3AE"/>
    <w:rsid w:val="4C601EB4"/>
    <w:rsid w:val="4C62D7C0"/>
    <w:rsid w:val="4C6D7237"/>
    <w:rsid w:val="4C7F5C50"/>
    <w:rsid w:val="4C90DD17"/>
    <w:rsid w:val="4C97FC9F"/>
    <w:rsid w:val="4C99D514"/>
    <w:rsid w:val="4CA4D6CF"/>
    <w:rsid w:val="4CA76C94"/>
    <w:rsid w:val="4CA83205"/>
    <w:rsid w:val="4CA96C60"/>
    <w:rsid w:val="4CAD79B6"/>
    <w:rsid w:val="4CD61AA4"/>
    <w:rsid w:val="4CD62098"/>
    <w:rsid w:val="4CD72BB7"/>
    <w:rsid w:val="4CDA731C"/>
    <w:rsid w:val="4CDA7561"/>
    <w:rsid w:val="4CE1B4A2"/>
    <w:rsid w:val="4CE537CC"/>
    <w:rsid w:val="4CE627B7"/>
    <w:rsid w:val="4CEFF2F4"/>
    <w:rsid w:val="4CF4D0BD"/>
    <w:rsid w:val="4CF76BAB"/>
    <w:rsid w:val="4CF7CBB5"/>
    <w:rsid w:val="4CFEE58E"/>
    <w:rsid w:val="4D02766B"/>
    <w:rsid w:val="4D28A3D1"/>
    <w:rsid w:val="4D29CA28"/>
    <w:rsid w:val="4D2FB275"/>
    <w:rsid w:val="4D30A5E8"/>
    <w:rsid w:val="4D31D2D3"/>
    <w:rsid w:val="4D3493AC"/>
    <w:rsid w:val="4D3E2ED4"/>
    <w:rsid w:val="4D3F4079"/>
    <w:rsid w:val="4D4051CE"/>
    <w:rsid w:val="4D485B0E"/>
    <w:rsid w:val="4D4B3A32"/>
    <w:rsid w:val="4D598365"/>
    <w:rsid w:val="4D66D5B7"/>
    <w:rsid w:val="4D67224E"/>
    <w:rsid w:val="4D80DA7B"/>
    <w:rsid w:val="4D820044"/>
    <w:rsid w:val="4D8B8D1B"/>
    <w:rsid w:val="4D8C7A3D"/>
    <w:rsid w:val="4D91A86B"/>
    <w:rsid w:val="4D97D4A2"/>
    <w:rsid w:val="4D998D34"/>
    <w:rsid w:val="4D9BD8C0"/>
    <w:rsid w:val="4D9D1D4F"/>
    <w:rsid w:val="4DA80CCB"/>
    <w:rsid w:val="4DAD220C"/>
    <w:rsid w:val="4DAE950A"/>
    <w:rsid w:val="4DB8BD7A"/>
    <w:rsid w:val="4DC6C5A9"/>
    <w:rsid w:val="4DC7D27A"/>
    <w:rsid w:val="4DD1BFF6"/>
    <w:rsid w:val="4DD55687"/>
    <w:rsid w:val="4DDACA4F"/>
    <w:rsid w:val="4DE26978"/>
    <w:rsid w:val="4DE33E2B"/>
    <w:rsid w:val="4DE391CC"/>
    <w:rsid w:val="4DE8F6EA"/>
    <w:rsid w:val="4DEA0DB3"/>
    <w:rsid w:val="4DF337ED"/>
    <w:rsid w:val="4DF5D575"/>
    <w:rsid w:val="4DF8A12B"/>
    <w:rsid w:val="4DFC96ED"/>
    <w:rsid w:val="4E00518F"/>
    <w:rsid w:val="4E0ABB30"/>
    <w:rsid w:val="4E0DCC33"/>
    <w:rsid w:val="4E13EBE4"/>
    <w:rsid w:val="4E20EA74"/>
    <w:rsid w:val="4E2525C0"/>
    <w:rsid w:val="4E2B5DCA"/>
    <w:rsid w:val="4E46BCE6"/>
    <w:rsid w:val="4E5A7845"/>
    <w:rsid w:val="4E615D6E"/>
    <w:rsid w:val="4E658F11"/>
    <w:rsid w:val="4E665B13"/>
    <w:rsid w:val="4E66B83A"/>
    <w:rsid w:val="4E66D1B3"/>
    <w:rsid w:val="4E697A35"/>
    <w:rsid w:val="4E7B51D6"/>
    <w:rsid w:val="4E7DB0D7"/>
    <w:rsid w:val="4E7EBF75"/>
    <w:rsid w:val="4E89AF43"/>
    <w:rsid w:val="4E8ADB59"/>
    <w:rsid w:val="4E8BE703"/>
    <w:rsid w:val="4EA19AAC"/>
    <w:rsid w:val="4EA74DB1"/>
    <w:rsid w:val="4EA76B9A"/>
    <w:rsid w:val="4EBB0E20"/>
    <w:rsid w:val="4EBD9D5B"/>
    <w:rsid w:val="4EBF10B3"/>
    <w:rsid w:val="4EC03C1C"/>
    <w:rsid w:val="4ECBA040"/>
    <w:rsid w:val="4ECCCACB"/>
    <w:rsid w:val="4ED5148D"/>
    <w:rsid w:val="4ED8E532"/>
    <w:rsid w:val="4ED992E3"/>
    <w:rsid w:val="4EDEA484"/>
    <w:rsid w:val="4EF86AD3"/>
    <w:rsid w:val="4EFAEC1A"/>
    <w:rsid w:val="4F02F8DB"/>
    <w:rsid w:val="4F032C5C"/>
    <w:rsid w:val="4F057931"/>
    <w:rsid w:val="4F0D09D0"/>
    <w:rsid w:val="4F11E053"/>
    <w:rsid w:val="4F133576"/>
    <w:rsid w:val="4F16D16B"/>
    <w:rsid w:val="4F1963CD"/>
    <w:rsid w:val="4F1B1609"/>
    <w:rsid w:val="4F1CE30B"/>
    <w:rsid w:val="4F1E2288"/>
    <w:rsid w:val="4F2EBDCB"/>
    <w:rsid w:val="4F3FA844"/>
    <w:rsid w:val="4F3FFF79"/>
    <w:rsid w:val="4F4D24A6"/>
    <w:rsid w:val="4F4DE4F8"/>
    <w:rsid w:val="4F4E0442"/>
    <w:rsid w:val="4F5A8F8F"/>
    <w:rsid w:val="4F5DED3B"/>
    <w:rsid w:val="4F688E19"/>
    <w:rsid w:val="4F71B951"/>
    <w:rsid w:val="4F72DB89"/>
    <w:rsid w:val="4F77E817"/>
    <w:rsid w:val="4F780778"/>
    <w:rsid w:val="4F7B0DA4"/>
    <w:rsid w:val="4F89FF74"/>
    <w:rsid w:val="4F8EED6A"/>
    <w:rsid w:val="4F9D60D9"/>
    <w:rsid w:val="4FA11A00"/>
    <w:rsid w:val="4FA1702A"/>
    <w:rsid w:val="4FA1BEE2"/>
    <w:rsid w:val="4FA418EE"/>
    <w:rsid w:val="4FACCB99"/>
    <w:rsid w:val="4FAFE273"/>
    <w:rsid w:val="4FB1A78B"/>
    <w:rsid w:val="4FD1F0BC"/>
    <w:rsid w:val="4FE02E15"/>
    <w:rsid w:val="4FE03CC4"/>
    <w:rsid w:val="4FE2F257"/>
    <w:rsid w:val="4FF3BE77"/>
    <w:rsid w:val="4FFC48F6"/>
    <w:rsid w:val="50011F77"/>
    <w:rsid w:val="500571AA"/>
    <w:rsid w:val="500AF295"/>
    <w:rsid w:val="500D2C14"/>
    <w:rsid w:val="500E9C68"/>
    <w:rsid w:val="5010F0CC"/>
    <w:rsid w:val="5011CAE6"/>
    <w:rsid w:val="5016EEA1"/>
    <w:rsid w:val="5018F930"/>
    <w:rsid w:val="501D35DB"/>
    <w:rsid w:val="501F216E"/>
    <w:rsid w:val="5020EA79"/>
    <w:rsid w:val="5025397C"/>
    <w:rsid w:val="50263C72"/>
    <w:rsid w:val="502EE153"/>
    <w:rsid w:val="50328C74"/>
    <w:rsid w:val="50347155"/>
    <w:rsid w:val="5035577C"/>
    <w:rsid w:val="50484482"/>
    <w:rsid w:val="507870FB"/>
    <w:rsid w:val="50854279"/>
    <w:rsid w:val="508AD985"/>
    <w:rsid w:val="5093A860"/>
    <w:rsid w:val="509CE868"/>
    <w:rsid w:val="50A12EF8"/>
    <w:rsid w:val="50A29E5E"/>
    <w:rsid w:val="50AF8D24"/>
    <w:rsid w:val="50BBCBF0"/>
    <w:rsid w:val="50C5DC0F"/>
    <w:rsid w:val="50C83A56"/>
    <w:rsid w:val="50DD5EC4"/>
    <w:rsid w:val="50DD7A76"/>
    <w:rsid w:val="50E0FED1"/>
    <w:rsid w:val="50ED1957"/>
    <w:rsid w:val="50EED26A"/>
    <w:rsid w:val="50F9373A"/>
    <w:rsid w:val="50FB5D5D"/>
    <w:rsid w:val="50FDB2FC"/>
    <w:rsid w:val="50FDCD07"/>
    <w:rsid w:val="50FECE0A"/>
    <w:rsid w:val="5102A545"/>
    <w:rsid w:val="51139453"/>
    <w:rsid w:val="51162654"/>
    <w:rsid w:val="511A3DB4"/>
    <w:rsid w:val="512B2FF5"/>
    <w:rsid w:val="512F4749"/>
    <w:rsid w:val="51315A3E"/>
    <w:rsid w:val="5137CE90"/>
    <w:rsid w:val="513D9B5E"/>
    <w:rsid w:val="514A1EB2"/>
    <w:rsid w:val="514E35F5"/>
    <w:rsid w:val="515171A1"/>
    <w:rsid w:val="51566122"/>
    <w:rsid w:val="5159A0E8"/>
    <w:rsid w:val="5162875C"/>
    <w:rsid w:val="516567AB"/>
    <w:rsid w:val="51706A0B"/>
    <w:rsid w:val="517C88FE"/>
    <w:rsid w:val="518CF2A1"/>
    <w:rsid w:val="518FACD7"/>
    <w:rsid w:val="51B8E3C4"/>
    <w:rsid w:val="51B91984"/>
    <w:rsid w:val="51C5DBA1"/>
    <w:rsid w:val="51C83C5E"/>
    <w:rsid w:val="51D94E00"/>
    <w:rsid w:val="51E59993"/>
    <w:rsid w:val="51E89D5E"/>
    <w:rsid w:val="51EAD53E"/>
    <w:rsid w:val="51EE67D4"/>
    <w:rsid w:val="51EEDC56"/>
    <w:rsid w:val="51F144B9"/>
    <w:rsid w:val="52025D8C"/>
    <w:rsid w:val="5209394C"/>
    <w:rsid w:val="5214906B"/>
    <w:rsid w:val="521E7EF7"/>
    <w:rsid w:val="522013DD"/>
    <w:rsid w:val="5221994C"/>
    <w:rsid w:val="52278CCD"/>
    <w:rsid w:val="5229C62B"/>
    <w:rsid w:val="522F7E09"/>
    <w:rsid w:val="5236EB10"/>
    <w:rsid w:val="52374A9D"/>
    <w:rsid w:val="523A6550"/>
    <w:rsid w:val="5247B2AA"/>
    <w:rsid w:val="5248BFFB"/>
    <w:rsid w:val="5254FCD6"/>
    <w:rsid w:val="526268EB"/>
    <w:rsid w:val="5262C3B5"/>
    <w:rsid w:val="526404FA"/>
    <w:rsid w:val="5270ECC4"/>
    <w:rsid w:val="5273E6E0"/>
    <w:rsid w:val="5279C1B1"/>
    <w:rsid w:val="527B5B3D"/>
    <w:rsid w:val="527E656B"/>
    <w:rsid w:val="527F0B91"/>
    <w:rsid w:val="527F46D1"/>
    <w:rsid w:val="528B3284"/>
    <w:rsid w:val="528CA2EC"/>
    <w:rsid w:val="52909819"/>
    <w:rsid w:val="5290DF08"/>
    <w:rsid w:val="5292C02E"/>
    <w:rsid w:val="5294927C"/>
    <w:rsid w:val="529539B9"/>
    <w:rsid w:val="529AECA9"/>
    <w:rsid w:val="529D6F6B"/>
    <w:rsid w:val="52B7F342"/>
    <w:rsid w:val="52B83B75"/>
    <w:rsid w:val="52C22B6C"/>
    <w:rsid w:val="52C5E8D3"/>
    <w:rsid w:val="52C9BA86"/>
    <w:rsid w:val="52D251C0"/>
    <w:rsid w:val="52D7BFCA"/>
    <w:rsid w:val="52DD0D30"/>
    <w:rsid w:val="52E6DAAC"/>
    <w:rsid w:val="52E95F57"/>
    <w:rsid w:val="52F5B7B1"/>
    <w:rsid w:val="52F793BD"/>
    <w:rsid w:val="52FF5B1A"/>
    <w:rsid w:val="53036447"/>
    <w:rsid w:val="53072FC2"/>
    <w:rsid w:val="530D077F"/>
    <w:rsid w:val="530E8C70"/>
    <w:rsid w:val="531BC38A"/>
    <w:rsid w:val="53206615"/>
    <w:rsid w:val="532285F0"/>
    <w:rsid w:val="53270B46"/>
    <w:rsid w:val="5329B5C8"/>
    <w:rsid w:val="5330A5A7"/>
    <w:rsid w:val="53379C88"/>
    <w:rsid w:val="533C3A8B"/>
    <w:rsid w:val="5348BDD0"/>
    <w:rsid w:val="5349AEB2"/>
    <w:rsid w:val="5354021C"/>
    <w:rsid w:val="5355DE0E"/>
    <w:rsid w:val="53605217"/>
    <w:rsid w:val="5361A44C"/>
    <w:rsid w:val="536801E4"/>
    <w:rsid w:val="536E8DA4"/>
    <w:rsid w:val="536ED624"/>
    <w:rsid w:val="5372DE2F"/>
    <w:rsid w:val="53731A54"/>
    <w:rsid w:val="5375CFBB"/>
    <w:rsid w:val="5384F557"/>
    <w:rsid w:val="5388CB83"/>
    <w:rsid w:val="538E86B4"/>
    <w:rsid w:val="538FC565"/>
    <w:rsid w:val="5390303C"/>
    <w:rsid w:val="53910E84"/>
    <w:rsid w:val="53932F91"/>
    <w:rsid w:val="539B11BD"/>
    <w:rsid w:val="53A11352"/>
    <w:rsid w:val="53AA5BE8"/>
    <w:rsid w:val="53B058CF"/>
    <w:rsid w:val="53B2EC04"/>
    <w:rsid w:val="53B49029"/>
    <w:rsid w:val="53C49D91"/>
    <w:rsid w:val="53D90298"/>
    <w:rsid w:val="53D97228"/>
    <w:rsid w:val="53D9DF39"/>
    <w:rsid w:val="53E00999"/>
    <w:rsid w:val="53E3A14E"/>
    <w:rsid w:val="53E7007C"/>
    <w:rsid w:val="53EAEDA5"/>
    <w:rsid w:val="53F0A38E"/>
    <w:rsid w:val="53F53A6C"/>
    <w:rsid w:val="53F8FA34"/>
    <w:rsid w:val="53FB1022"/>
    <w:rsid w:val="53FE4BAA"/>
    <w:rsid w:val="5402EF99"/>
    <w:rsid w:val="54046246"/>
    <w:rsid w:val="540A6BDD"/>
    <w:rsid w:val="540C4974"/>
    <w:rsid w:val="5414DD9F"/>
    <w:rsid w:val="5417098C"/>
    <w:rsid w:val="542F5DD9"/>
    <w:rsid w:val="5431D725"/>
    <w:rsid w:val="543A5AFF"/>
    <w:rsid w:val="5440F49D"/>
    <w:rsid w:val="5446E2E4"/>
    <w:rsid w:val="544BD572"/>
    <w:rsid w:val="544D727B"/>
    <w:rsid w:val="54582689"/>
    <w:rsid w:val="545FC6A9"/>
    <w:rsid w:val="5467DB07"/>
    <w:rsid w:val="546C4650"/>
    <w:rsid w:val="546D3A93"/>
    <w:rsid w:val="5470B2AF"/>
    <w:rsid w:val="54724418"/>
    <w:rsid w:val="5472C975"/>
    <w:rsid w:val="54753640"/>
    <w:rsid w:val="5480AFD4"/>
    <w:rsid w:val="54849DB0"/>
    <w:rsid w:val="5493AEBA"/>
    <w:rsid w:val="54962B1C"/>
    <w:rsid w:val="54A3F07B"/>
    <w:rsid w:val="54A40886"/>
    <w:rsid w:val="54A94709"/>
    <w:rsid w:val="54B34137"/>
    <w:rsid w:val="54B9963B"/>
    <w:rsid w:val="54C1CA5D"/>
    <w:rsid w:val="54CA6FC3"/>
    <w:rsid w:val="54CBEAFC"/>
    <w:rsid w:val="54D3BE25"/>
    <w:rsid w:val="54D804E0"/>
    <w:rsid w:val="54DEAF9C"/>
    <w:rsid w:val="54DF7DEA"/>
    <w:rsid w:val="550252FC"/>
    <w:rsid w:val="55077D3E"/>
    <w:rsid w:val="550F9DCF"/>
    <w:rsid w:val="55192C94"/>
    <w:rsid w:val="551E36F4"/>
    <w:rsid w:val="551E8EAA"/>
    <w:rsid w:val="5521B442"/>
    <w:rsid w:val="55259B02"/>
    <w:rsid w:val="552F4795"/>
    <w:rsid w:val="5536C4C7"/>
    <w:rsid w:val="553850E9"/>
    <w:rsid w:val="5539A24B"/>
    <w:rsid w:val="555315AB"/>
    <w:rsid w:val="5556B8E8"/>
    <w:rsid w:val="555724E8"/>
    <w:rsid w:val="5559EF02"/>
    <w:rsid w:val="555B7655"/>
    <w:rsid w:val="555CB0D6"/>
    <w:rsid w:val="555DE7BF"/>
    <w:rsid w:val="5567435E"/>
    <w:rsid w:val="557C181C"/>
    <w:rsid w:val="558E02DF"/>
    <w:rsid w:val="558EB9C1"/>
    <w:rsid w:val="5590920E"/>
    <w:rsid w:val="55981367"/>
    <w:rsid w:val="55987DBF"/>
    <w:rsid w:val="559A5E81"/>
    <w:rsid w:val="55A19223"/>
    <w:rsid w:val="55B32E2D"/>
    <w:rsid w:val="55BBD96C"/>
    <w:rsid w:val="55BEC13F"/>
    <w:rsid w:val="55C3BD43"/>
    <w:rsid w:val="55C8AD64"/>
    <w:rsid w:val="55DA50E8"/>
    <w:rsid w:val="55DDD092"/>
    <w:rsid w:val="55E0B5B5"/>
    <w:rsid w:val="55E2A237"/>
    <w:rsid w:val="55E44564"/>
    <w:rsid w:val="55E5670B"/>
    <w:rsid w:val="55E918D0"/>
    <w:rsid w:val="55FEE726"/>
    <w:rsid w:val="56019C1A"/>
    <w:rsid w:val="560377C0"/>
    <w:rsid w:val="560DEA87"/>
    <w:rsid w:val="5610EAE7"/>
    <w:rsid w:val="56157AED"/>
    <w:rsid w:val="5625589C"/>
    <w:rsid w:val="5626FD6E"/>
    <w:rsid w:val="562F3FF9"/>
    <w:rsid w:val="5634C82E"/>
    <w:rsid w:val="563540CD"/>
    <w:rsid w:val="5638DBAA"/>
    <w:rsid w:val="56414B22"/>
    <w:rsid w:val="5646AAC0"/>
    <w:rsid w:val="564E1985"/>
    <w:rsid w:val="5661EC7E"/>
    <w:rsid w:val="56640422"/>
    <w:rsid w:val="5669B93D"/>
    <w:rsid w:val="5671ADD0"/>
    <w:rsid w:val="567C4FA8"/>
    <w:rsid w:val="567CBE1A"/>
    <w:rsid w:val="56830EDF"/>
    <w:rsid w:val="5696AA36"/>
    <w:rsid w:val="56992B05"/>
    <w:rsid w:val="569AD1DF"/>
    <w:rsid w:val="569C0E44"/>
    <w:rsid w:val="569F7F8F"/>
    <w:rsid w:val="569FBA06"/>
    <w:rsid w:val="56A01355"/>
    <w:rsid w:val="56B46FD0"/>
    <w:rsid w:val="56BD3079"/>
    <w:rsid w:val="56C12DC7"/>
    <w:rsid w:val="56CC5BD9"/>
    <w:rsid w:val="56CD4ED4"/>
    <w:rsid w:val="56DC61FA"/>
    <w:rsid w:val="56ED1D8D"/>
    <w:rsid w:val="56F0FE9D"/>
    <w:rsid w:val="56F752B4"/>
    <w:rsid w:val="56FA5E38"/>
    <w:rsid w:val="56FE4F02"/>
    <w:rsid w:val="5702EA73"/>
    <w:rsid w:val="5711FBC4"/>
    <w:rsid w:val="5717158C"/>
    <w:rsid w:val="57234FA4"/>
    <w:rsid w:val="57277897"/>
    <w:rsid w:val="572AF9E2"/>
    <w:rsid w:val="57373D9F"/>
    <w:rsid w:val="57586C40"/>
    <w:rsid w:val="575DEA86"/>
    <w:rsid w:val="5760BCB9"/>
    <w:rsid w:val="57643440"/>
    <w:rsid w:val="576BC862"/>
    <w:rsid w:val="576EF13B"/>
    <w:rsid w:val="57795285"/>
    <w:rsid w:val="578213E9"/>
    <w:rsid w:val="57823538"/>
    <w:rsid w:val="5782EE8D"/>
    <w:rsid w:val="5789ED2C"/>
    <w:rsid w:val="578FD819"/>
    <w:rsid w:val="5796A276"/>
    <w:rsid w:val="57A5501D"/>
    <w:rsid w:val="57A57C88"/>
    <w:rsid w:val="57A6AF35"/>
    <w:rsid w:val="57A76771"/>
    <w:rsid w:val="57AD45E5"/>
    <w:rsid w:val="57B62106"/>
    <w:rsid w:val="57B7993E"/>
    <w:rsid w:val="57B85D39"/>
    <w:rsid w:val="57BD0554"/>
    <w:rsid w:val="57C4A7D7"/>
    <w:rsid w:val="57D56F65"/>
    <w:rsid w:val="57DADF96"/>
    <w:rsid w:val="57E496B9"/>
    <w:rsid w:val="57EF8E94"/>
    <w:rsid w:val="57F0AB31"/>
    <w:rsid w:val="57F2620E"/>
    <w:rsid w:val="57FCB234"/>
    <w:rsid w:val="57FCC576"/>
    <w:rsid w:val="581114C4"/>
    <w:rsid w:val="581A64F5"/>
    <w:rsid w:val="582259EE"/>
    <w:rsid w:val="582F9A64"/>
    <w:rsid w:val="583BC836"/>
    <w:rsid w:val="583BDFCA"/>
    <w:rsid w:val="583C0D06"/>
    <w:rsid w:val="5851C395"/>
    <w:rsid w:val="585AF2B8"/>
    <w:rsid w:val="585C685E"/>
    <w:rsid w:val="58653DFF"/>
    <w:rsid w:val="58715778"/>
    <w:rsid w:val="5876CA31"/>
    <w:rsid w:val="58770C24"/>
    <w:rsid w:val="5877D73F"/>
    <w:rsid w:val="587B026C"/>
    <w:rsid w:val="588729AF"/>
    <w:rsid w:val="589029C1"/>
    <w:rsid w:val="5895E605"/>
    <w:rsid w:val="589EB270"/>
    <w:rsid w:val="58A208B1"/>
    <w:rsid w:val="58A81249"/>
    <w:rsid w:val="58A84DAE"/>
    <w:rsid w:val="58AF9790"/>
    <w:rsid w:val="58B06C4D"/>
    <w:rsid w:val="58B1EEDA"/>
    <w:rsid w:val="58B3F221"/>
    <w:rsid w:val="58B62467"/>
    <w:rsid w:val="58B9470D"/>
    <w:rsid w:val="58BAF65C"/>
    <w:rsid w:val="58BED01E"/>
    <w:rsid w:val="58C0878D"/>
    <w:rsid w:val="58C417AC"/>
    <w:rsid w:val="58C62D65"/>
    <w:rsid w:val="58C9DAC2"/>
    <w:rsid w:val="58C9E8D2"/>
    <w:rsid w:val="58CD5C87"/>
    <w:rsid w:val="58D02869"/>
    <w:rsid w:val="58D0DC1B"/>
    <w:rsid w:val="58DC93B6"/>
    <w:rsid w:val="58FB2CE1"/>
    <w:rsid w:val="59027FED"/>
    <w:rsid w:val="590744BD"/>
    <w:rsid w:val="5918A0B2"/>
    <w:rsid w:val="591E3285"/>
    <w:rsid w:val="592BC324"/>
    <w:rsid w:val="592C9136"/>
    <w:rsid w:val="5930A95C"/>
    <w:rsid w:val="593A00C5"/>
    <w:rsid w:val="5942F238"/>
    <w:rsid w:val="5954A6DA"/>
    <w:rsid w:val="5963CC79"/>
    <w:rsid w:val="59738B19"/>
    <w:rsid w:val="5979C3F9"/>
    <w:rsid w:val="597AEFEE"/>
    <w:rsid w:val="59876314"/>
    <w:rsid w:val="598DE8AF"/>
    <w:rsid w:val="5999E347"/>
    <w:rsid w:val="599C8E9A"/>
    <w:rsid w:val="59ABB633"/>
    <w:rsid w:val="59AF9245"/>
    <w:rsid w:val="59B6524D"/>
    <w:rsid w:val="59B8FB65"/>
    <w:rsid w:val="59BAD347"/>
    <w:rsid w:val="59BB4291"/>
    <w:rsid w:val="59C1BD03"/>
    <w:rsid w:val="59CBC401"/>
    <w:rsid w:val="59DE4913"/>
    <w:rsid w:val="59E1064A"/>
    <w:rsid w:val="59E50D7C"/>
    <w:rsid w:val="59E61CA8"/>
    <w:rsid w:val="59E6E74E"/>
    <w:rsid w:val="59E6F092"/>
    <w:rsid w:val="59F1E31C"/>
    <w:rsid w:val="59FB4A4E"/>
    <w:rsid w:val="59FCA820"/>
    <w:rsid w:val="5A0919C2"/>
    <w:rsid w:val="5A0CAC95"/>
    <w:rsid w:val="5A12ABBE"/>
    <w:rsid w:val="5A1D6D4A"/>
    <w:rsid w:val="5A1F9039"/>
    <w:rsid w:val="5A20BF9E"/>
    <w:rsid w:val="5A20FE71"/>
    <w:rsid w:val="5A3A98D0"/>
    <w:rsid w:val="5A5AB810"/>
    <w:rsid w:val="5A5FE099"/>
    <w:rsid w:val="5A678416"/>
    <w:rsid w:val="5A6DEC05"/>
    <w:rsid w:val="5A737C81"/>
    <w:rsid w:val="5A7B167A"/>
    <w:rsid w:val="5A825E4D"/>
    <w:rsid w:val="5A8CE796"/>
    <w:rsid w:val="5A8F9683"/>
    <w:rsid w:val="5A976D39"/>
    <w:rsid w:val="5A9F00D2"/>
    <w:rsid w:val="5A9F2D5F"/>
    <w:rsid w:val="5AA493D3"/>
    <w:rsid w:val="5AA7A315"/>
    <w:rsid w:val="5AAD55A9"/>
    <w:rsid w:val="5AB433DF"/>
    <w:rsid w:val="5AB5C454"/>
    <w:rsid w:val="5ABD604B"/>
    <w:rsid w:val="5AC22B29"/>
    <w:rsid w:val="5AC44CB8"/>
    <w:rsid w:val="5AC46D8B"/>
    <w:rsid w:val="5AC674C0"/>
    <w:rsid w:val="5ACB6EF9"/>
    <w:rsid w:val="5AD0517D"/>
    <w:rsid w:val="5AD0BC0A"/>
    <w:rsid w:val="5AD5B04B"/>
    <w:rsid w:val="5AE53AB5"/>
    <w:rsid w:val="5AE92BD6"/>
    <w:rsid w:val="5AE9C459"/>
    <w:rsid w:val="5AEA9704"/>
    <w:rsid w:val="5AEE35B0"/>
    <w:rsid w:val="5AF0BA01"/>
    <w:rsid w:val="5AFA3AE6"/>
    <w:rsid w:val="5B002134"/>
    <w:rsid w:val="5B0C1E80"/>
    <w:rsid w:val="5B111637"/>
    <w:rsid w:val="5B133CDB"/>
    <w:rsid w:val="5B190BDD"/>
    <w:rsid w:val="5B1E1515"/>
    <w:rsid w:val="5B1E5B21"/>
    <w:rsid w:val="5B1EFDA5"/>
    <w:rsid w:val="5B214441"/>
    <w:rsid w:val="5B24FCD5"/>
    <w:rsid w:val="5B26A5DC"/>
    <w:rsid w:val="5B44B6FB"/>
    <w:rsid w:val="5B5ACA4D"/>
    <w:rsid w:val="5B5B2F22"/>
    <w:rsid w:val="5B63A497"/>
    <w:rsid w:val="5B659083"/>
    <w:rsid w:val="5B690935"/>
    <w:rsid w:val="5B8159F9"/>
    <w:rsid w:val="5B88C9D0"/>
    <w:rsid w:val="5B8C509F"/>
    <w:rsid w:val="5B8D6D6C"/>
    <w:rsid w:val="5B99C264"/>
    <w:rsid w:val="5B9B579A"/>
    <w:rsid w:val="5B9C1881"/>
    <w:rsid w:val="5B9D377C"/>
    <w:rsid w:val="5B9E2823"/>
    <w:rsid w:val="5B9EA14A"/>
    <w:rsid w:val="5BA25B2C"/>
    <w:rsid w:val="5BAAC1AB"/>
    <w:rsid w:val="5BAE1862"/>
    <w:rsid w:val="5BB09E0B"/>
    <w:rsid w:val="5BB6966C"/>
    <w:rsid w:val="5BB74F3E"/>
    <w:rsid w:val="5BBE2A2C"/>
    <w:rsid w:val="5BBE51D0"/>
    <w:rsid w:val="5BCDC1E4"/>
    <w:rsid w:val="5BD1FDCF"/>
    <w:rsid w:val="5BD3A1FC"/>
    <w:rsid w:val="5BDFC45E"/>
    <w:rsid w:val="5BDFF9B2"/>
    <w:rsid w:val="5BE0D4FE"/>
    <w:rsid w:val="5BE4C23C"/>
    <w:rsid w:val="5BE63D08"/>
    <w:rsid w:val="5BEEF655"/>
    <w:rsid w:val="5BFA5B6E"/>
    <w:rsid w:val="5C03591D"/>
    <w:rsid w:val="5C0551E6"/>
    <w:rsid w:val="5C079BAC"/>
    <w:rsid w:val="5C0E54B6"/>
    <w:rsid w:val="5C146E2F"/>
    <w:rsid w:val="5C1506A1"/>
    <w:rsid w:val="5C1598CE"/>
    <w:rsid w:val="5C1785C5"/>
    <w:rsid w:val="5C1DF5D8"/>
    <w:rsid w:val="5C254BE9"/>
    <w:rsid w:val="5C2793A6"/>
    <w:rsid w:val="5C2931FC"/>
    <w:rsid w:val="5C2C9C08"/>
    <w:rsid w:val="5C2FB61B"/>
    <w:rsid w:val="5C3ABEF9"/>
    <w:rsid w:val="5C3D2AFC"/>
    <w:rsid w:val="5C432B91"/>
    <w:rsid w:val="5C5417E0"/>
    <w:rsid w:val="5C644032"/>
    <w:rsid w:val="5C70C23B"/>
    <w:rsid w:val="5C71DA6F"/>
    <w:rsid w:val="5C7C21F4"/>
    <w:rsid w:val="5C801386"/>
    <w:rsid w:val="5C84474F"/>
    <w:rsid w:val="5C8AFEC3"/>
    <w:rsid w:val="5C91CD01"/>
    <w:rsid w:val="5CA37B3E"/>
    <w:rsid w:val="5CB9F927"/>
    <w:rsid w:val="5CBDC92B"/>
    <w:rsid w:val="5CC0D6CA"/>
    <w:rsid w:val="5CC9D206"/>
    <w:rsid w:val="5CCABB48"/>
    <w:rsid w:val="5CCD6AC5"/>
    <w:rsid w:val="5CD09FDD"/>
    <w:rsid w:val="5CD0BFEA"/>
    <w:rsid w:val="5CD1164F"/>
    <w:rsid w:val="5CD8F748"/>
    <w:rsid w:val="5CDCFC04"/>
    <w:rsid w:val="5CE2BAD3"/>
    <w:rsid w:val="5CE581AF"/>
    <w:rsid w:val="5CED8F57"/>
    <w:rsid w:val="5CF4D4CE"/>
    <w:rsid w:val="5CF54AA6"/>
    <w:rsid w:val="5CF79FFE"/>
    <w:rsid w:val="5CFD11EE"/>
    <w:rsid w:val="5D026DC7"/>
    <w:rsid w:val="5D06AD26"/>
    <w:rsid w:val="5D07AB3C"/>
    <w:rsid w:val="5D0817BB"/>
    <w:rsid w:val="5D0CBE1D"/>
    <w:rsid w:val="5D0F6708"/>
    <w:rsid w:val="5D2580AF"/>
    <w:rsid w:val="5D26C859"/>
    <w:rsid w:val="5D2A2DFA"/>
    <w:rsid w:val="5D3371C8"/>
    <w:rsid w:val="5D348FD8"/>
    <w:rsid w:val="5D39645F"/>
    <w:rsid w:val="5D3D74EF"/>
    <w:rsid w:val="5D40C218"/>
    <w:rsid w:val="5D44B14E"/>
    <w:rsid w:val="5D458E0C"/>
    <w:rsid w:val="5D556C98"/>
    <w:rsid w:val="5D594D74"/>
    <w:rsid w:val="5D59BC35"/>
    <w:rsid w:val="5D59F652"/>
    <w:rsid w:val="5D5F0233"/>
    <w:rsid w:val="5D7730ED"/>
    <w:rsid w:val="5D7FE481"/>
    <w:rsid w:val="5D860AC3"/>
    <w:rsid w:val="5D8754D6"/>
    <w:rsid w:val="5D8C29C6"/>
    <w:rsid w:val="5D978370"/>
    <w:rsid w:val="5D98B228"/>
    <w:rsid w:val="5D9C5AA5"/>
    <w:rsid w:val="5DA34A46"/>
    <w:rsid w:val="5DA531C7"/>
    <w:rsid w:val="5DA6C73A"/>
    <w:rsid w:val="5DB06724"/>
    <w:rsid w:val="5DB9C7B9"/>
    <w:rsid w:val="5DC03348"/>
    <w:rsid w:val="5DC2B862"/>
    <w:rsid w:val="5DC66D65"/>
    <w:rsid w:val="5DCC2C26"/>
    <w:rsid w:val="5DE93733"/>
    <w:rsid w:val="5DE9C0B9"/>
    <w:rsid w:val="5DEF4F50"/>
    <w:rsid w:val="5E0150E2"/>
    <w:rsid w:val="5E0224E5"/>
    <w:rsid w:val="5E056668"/>
    <w:rsid w:val="5E098461"/>
    <w:rsid w:val="5E193114"/>
    <w:rsid w:val="5E19A7B8"/>
    <w:rsid w:val="5E1A3A13"/>
    <w:rsid w:val="5E25D52F"/>
    <w:rsid w:val="5E26C7C1"/>
    <w:rsid w:val="5E277054"/>
    <w:rsid w:val="5E279453"/>
    <w:rsid w:val="5E2EE7B1"/>
    <w:rsid w:val="5E308971"/>
    <w:rsid w:val="5E332A4B"/>
    <w:rsid w:val="5E357C08"/>
    <w:rsid w:val="5E387A20"/>
    <w:rsid w:val="5E397360"/>
    <w:rsid w:val="5E3EA375"/>
    <w:rsid w:val="5E42B5B4"/>
    <w:rsid w:val="5E434A27"/>
    <w:rsid w:val="5E435F36"/>
    <w:rsid w:val="5E48C88B"/>
    <w:rsid w:val="5E4A0244"/>
    <w:rsid w:val="5E4DFCB3"/>
    <w:rsid w:val="5E5A47E8"/>
    <w:rsid w:val="5E5D084E"/>
    <w:rsid w:val="5E616A0C"/>
    <w:rsid w:val="5E648A84"/>
    <w:rsid w:val="5E699FF0"/>
    <w:rsid w:val="5E7275BE"/>
    <w:rsid w:val="5E72C0A1"/>
    <w:rsid w:val="5E7E5451"/>
    <w:rsid w:val="5E8149D5"/>
    <w:rsid w:val="5E84A0D5"/>
    <w:rsid w:val="5E947E3D"/>
    <w:rsid w:val="5E9546FF"/>
    <w:rsid w:val="5E990C7E"/>
    <w:rsid w:val="5E9E568E"/>
    <w:rsid w:val="5EA1F6BE"/>
    <w:rsid w:val="5EAA22E7"/>
    <w:rsid w:val="5EAE6D7B"/>
    <w:rsid w:val="5EB10E0E"/>
    <w:rsid w:val="5EB56411"/>
    <w:rsid w:val="5EB89033"/>
    <w:rsid w:val="5EC141E6"/>
    <w:rsid w:val="5ECF00B3"/>
    <w:rsid w:val="5ED02DAF"/>
    <w:rsid w:val="5ED46057"/>
    <w:rsid w:val="5ED97FA5"/>
    <w:rsid w:val="5EE1CCAA"/>
    <w:rsid w:val="5EECD5EB"/>
    <w:rsid w:val="5EECFDF9"/>
    <w:rsid w:val="5EEF33DE"/>
    <w:rsid w:val="5EF3225B"/>
    <w:rsid w:val="5EF532D5"/>
    <w:rsid w:val="5F00A70D"/>
    <w:rsid w:val="5F01FBB9"/>
    <w:rsid w:val="5F022D9B"/>
    <w:rsid w:val="5F0889F5"/>
    <w:rsid w:val="5F097A2B"/>
    <w:rsid w:val="5F26A84D"/>
    <w:rsid w:val="5F272FC2"/>
    <w:rsid w:val="5F2C88A5"/>
    <w:rsid w:val="5F2EA50D"/>
    <w:rsid w:val="5F2FA9EF"/>
    <w:rsid w:val="5F33A6A5"/>
    <w:rsid w:val="5F3699A7"/>
    <w:rsid w:val="5F3A292D"/>
    <w:rsid w:val="5F3DCA2F"/>
    <w:rsid w:val="5F3F1E0D"/>
    <w:rsid w:val="5F4064BE"/>
    <w:rsid w:val="5F40EC30"/>
    <w:rsid w:val="5F479350"/>
    <w:rsid w:val="5F58C4E5"/>
    <w:rsid w:val="5F5BF306"/>
    <w:rsid w:val="5F5E3745"/>
    <w:rsid w:val="5F6239B2"/>
    <w:rsid w:val="5F6269AF"/>
    <w:rsid w:val="5F64BE96"/>
    <w:rsid w:val="5F65877C"/>
    <w:rsid w:val="5F6AA9EF"/>
    <w:rsid w:val="5F757AD0"/>
    <w:rsid w:val="5F7A76C7"/>
    <w:rsid w:val="5F8184BA"/>
    <w:rsid w:val="5F822CB9"/>
    <w:rsid w:val="5F962E73"/>
    <w:rsid w:val="5FA888F0"/>
    <w:rsid w:val="5FAA62E5"/>
    <w:rsid w:val="5FB1F69A"/>
    <w:rsid w:val="5FB7BD90"/>
    <w:rsid w:val="5FBDEC8A"/>
    <w:rsid w:val="5FC105C4"/>
    <w:rsid w:val="5FC528BA"/>
    <w:rsid w:val="5FCD9A42"/>
    <w:rsid w:val="5FD34AFE"/>
    <w:rsid w:val="5FD925A6"/>
    <w:rsid w:val="5FDC12F5"/>
    <w:rsid w:val="5FDDB039"/>
    <w:rsid w:val="5FE275F0"/>
    <w:rsid w:val="5FE30845"/>
    <w:rsid w:val="5FEC719E"/>
    <w:rsid w:val="5FF5C72C"/>
    <w:rsid w:val="5FF9C0F8"/>
    <w:rsid w:val="5FFF29B4"/>
    <w:rsid w:val="6003AD0A"/>
    <w:rsid w:val="60045392"/>
    <w:rsid w:val="600A53E4"/>
    <w:rsid w:val="600D03F1"/>
    <w:rsid w:val="6016DA4D"/>
    <w:rsid w:val="602025D1"/>
    <w:rsid w:val="6026D646"/>
    <w:rsid w:val="60285A41"/>
    <w:rsid w:val="602E6B94"/>
    <w:rsid w:val="603711C5"/>
    <w:rsid w:val="60394E20"/>
    <w:rsid w:val="604CBC7C"/>
    <w:rsid w:val="6054B025"/>
    <w:rsid w:val="605AB3DD"/>
    <w:rsid w:val="605D41BC"/>
    <w:rsid w:val="605FF009"/>
    <w:rsid w:val="6063C945"/>
    <w:rsid w:val="6077AF75"/>
    <w:rsid w:val="60812188"/>
    <w:rsid w:val="6082A801"/>
    <w:rsid w:val="60900DEB"/>
    <w:rsid w:val="609385EE"/>
    <w:rsid w:val="609798D0"/>
    <w:rsid w:val="60A63F8D"/>
    <w:rsid w:val="60B6A00D"/>
    <w:rsid w:val="60BDFEDF"/>
    <w:rsid w:val="60C8D200"/>
    <w:rsid w:val="60CCDB08"/>
    <w:rsid w:val="60D407BD"/>
    <w:rsid w:val="60D8CEC7"/>
    <w:rsid w:val="60DA7C7D"/>
    <w:rsid w:val="60E3A70D"/>
    <w:rsid w:val="60F0C861"/>
    <w:rsid w:val="60F14FC7"/>
    <w:rsid w:val="60F1958C"/>
    <w:rsid w:val="60F9E1B0"/>
    <w:rsid w:val="6101AE26"/>
    <w:rsid w:val="61047F09"/>
    <w:rsid w:val="611236DB"/>
    <w:rsid w:val="61149A84"/>
    <w:rsid w:val="6122DA5F"/>
    <w:rsid w:val="612414AC"/>
    <w:rsid w:val="6127ED00"/>
    <w:rsid w:val="6128C872"/>
    <w:rsid w:val="612A4C2C"/>
    <w:rsid w:val="612CBC92"/>
    <w:rsid w:val="612CEDD6"/>
    <w:rsid w:val="612E9359"/>
    <w:rsid w:val="612FE465"/>
    <w:rsid w:val="6134FFB7"/>
    <w:rsid w:val="6135BF6F"/>
    <w:rsid w:val="613E8580"/>
    <w:rsid w:val="61428CE2"/>
    <w:rsid w:val="6143F1D6"/>
    <w:rsid w:val="61454EFD"/>
    <w:rsid w:val="614E3186"/>
    <w:rsid w:val="61517644"/>
    <w:rsid w:val="61578BCE"/>
    <w:rsid w:val="615DBED6"/>
    <w:rsid w:val="616EC652"/>
    <w:rsid w:val="617D5F94"/>
    <w:rsid w:val="6187343C"/>
    <w:rsid w:val="6188F0A2"/>
    <w:rsid w:val="6189DE39"/>
    <w:rsid w:val="61969F3A"/>
    <w:rsid w:val="619B636C"/>
    <w:rsid w:val="61A3B9A6"/>
    <w:rsid w:val="61A7AF72"/>
    <w:rsid w:val="61AC70C2"/>
    <w:rsid w:val="61ACA2A0"/>
    <w:rsid w:val="61B01179"/>
    <w:rsid w:val="61B249F5"/>
    <w:rsid w:val="61B78AF1"/>
    <w:rsid w:val="61BC56D7"/>
    <w:rsid w:val="61BCC6E6"/>
    <w:rsid w:val="61C3ED00"/>
    <w:rsid w:val="61C9C828"/>
    <w:rsid w:val="61CD70C4"/>
    <w:rsid w:val="61D0B5C0"/>
    <w:rsid w:val="61D409A0"/>
    <w:rsid w:val="61D75E79"/>
    <w:rsid w:val="61DC3447"/>
    <w:rsid w:val="61DCCFCC"/>
    <w:rsid w:val="61DF3A75"/>
    <w:rsid w:val="61E3EB57"/>
    <w:rsid w:val="61EA58A3"/>
    <w:rsid w:val="61EA9A25"/>
    <w:rsid w:val="61ED9F25"/>
    <w:rsid w:val="61F0519E"/>
    <w:rsid w:val="61F95424"/>
    <w:rsid w:val="6206DA23"/>
    <w:rsid w:val="620A9248"/>
    <w:rsid w:val="620B951B"/>
    <w:rsid w:val="62105D99"/>
    <w:rsid w:val="62168B60"/>
    <w:rsid w:val="6216F536"/>
    <w:rsid w:val="621910F9"/>
    <w:rsid w:val="6219735B"/>
    <w:rsid w:val="6231BA4F"/>
    <w:rsid w:val="6235A823"/>
    <w:rsid w:val="6236DA01"/>
    <w:rsid w:val="623AAB31"/>
    <w:rsid w:val="623B7D94"/>
    <w:rsid w:val="623C13E1"/>
    <w:rsid w:val="623F038C"/>
    <w:rsid w:val="623F407C"/>
    <w:rsid w:val="6243B614"/>
    <w:rsid w:val="6244FE35"/>
    <w:rsid w:val="62488C3C"/>
    <w:rsid w:val="62572712"/>
    <w:rsid w:val="6262CA1F"/>
    <w:rsid w:val="62694321"/>
    <w:rsid w:val="626C38F2"/>
    <w:rsid w:val="626CE7CE"/>
    <w:rsid w:val="62718080"/>
    <w:rsid w:val="6277622F"/>
    <w:rsid w:val="6277E95A"/>
    <w:rsid w:val="627A9A7E"/>
    <w:rsid w:val="627CC3EA"/>
    <w:rsid w:val="627E3D4D"/>
    <w:rsid w:val="6282004D"/>
    <w:rsid w:val="62853282"/>
    <w:rsid w:val="6288C1FC"/>
    <w:rsid w:val="628FD0F5"/>
    <w:rsid w:val="629799A3"/>
    <w:rsid w:val="62A324D1"/>
    <w:rsid w:val="62A556E8"/>
    <w:rsid w:val="62A69044"/>
    <w:rsid w:val="62AB17FD"/>
    <w:rsid w:val="62AC0E8B"/>
    <w:rsid w:val="62BE9C4E"/>
    <w:rsid w:val="62C6652A"/>
    <w:rsid w:val="62C79B3C"/>
    <w:rsid w:val="62CE9628"/>
    <w:rsid w:val="62E067FA"/>
    <w:rsid w:val="62ED855F"/>
    <w:rsid w:val="62F7BC82"/>
    <w:rsid w:val="62FD27BA"/>
    <w:rsid w:val="63034D93"/>
    <w:rsid w:val="6315CDEE"/>
    <w:rsid w:val="631FF7D3"/>
    <w:rsid w:val="632156C6"/>
    <w:rsid w:val="6321AED5"/>
    <w:rsid w:val="63263578"/>
    <w:rsid w:val="632AF15F"/>
    <w:rsid w:val="63311375"/>
    <w:rsid w:val="633C940A"/>
    <w:rsid w:val="6346B0CE"/>
    <w:rsid w:val="6347D915"/>
    <w:rsid w:val="6349E33D"/>
    <w:rsid w:val="6349F04D"/>
    <w:rsid w:val="635910BB"/>
    <w:rsid w:val="635F04D4"/>
    <w:rsid w:val="63679725"/>
    <w:rsid w:val="6378CCD6"/>
    <w:rsid w:val="6379201B"/>
    <w:rsid w:val="6379C413"/>
    <w:rsid w:val="637B7431"/>
    <w:rsid w:val="63813E09"/>
    <w:rsid w:val="6387D7C6"/>
    <w:rsid w:val="639ACBB3"/>
    <w:rsid w:val="639DB4D9"/>
    <w:rsid w:val="63A3EFA3"/>
    <w:rsid w:val="63A8EC34"/>
    <w:rsid w:val="63AA9245"/>
    <w:rsid w:val="63AB0728"/>
    <w:rsid w:val="63AD77DA"/>
    <w:rsid w:val="63AFC1B2"/>
    <w:rsid w:val="63B797EB"/>
    <w:rsid w:val="63B98A33"/>
    <w:rsid w:val="63BA9EAE"/>
    <w:rsid w:val="63BD39C2"/>
    <w:rsid w:val="63C00E8B"/>
    <w:rsid w:val="63C4B724"/>
    <w:rsid w:val="63C68C61"/>
    <w:rsid w:val="63CF489F"/>
    <w:rsid w:val="63DC4167"/>
    <w:rsid w:val="63DCD500"/>
    <w:rsid w:val="63EE8CAA"/>
    <w:rsid w:val="63F4FDD6"/>
    <w:rsid w:val="63F9930B"/>
    <w:rsid w:val="63FBCD0A"/>
    <w:rsid w:val="63FF0B1C"/>
    <w:rsid w:val="64040832"/>
    <w:rsid w:val="6406EA29"/>
    <w:rsid w:val="640756C6"/>
    <w:rsid w:val="640CC3A4"/>
    <w:rsid w:val="640CEAF4"/>
    <w:rsid w:val="64124941"/>
    <w:rsid w:val="641E3A05"/>
    <w:rsid w:val="6420E152"/>
    <w:rsid w:val="64238002"/>
    <w:rsid w:val="642C4A2A"/>
    <w:rsid w:val="643335DE"/>
    <w:rsid w:val="64388835"/>
    <w:rsid w:val="64395F87"/>
    <w:rsid w:val="6439C2BC"/>
    <w:rsid w:val="64416866"/>
    <w:rsid w:val="6441FB4D"/>
    <w:rsid w:val="644507A7"/>
    <w:rsid w:val="644BDC5E"/>
    <w:rsid w:val="644FDF02"/>
    <w:rsid w:val="64525893"/>
    <w:rsid w:val="645F7686"/>
    <w:rsid w:val="6461CB5D"/>
    <w:rsid w:val="646396E6"/>
    <w:rsid w:val="646601FE"/>
    <w:rsid w:val="646B4509"/>
    <w:rsid w:val="647018F7"/>
    <w:rsid w:val="6470DFA4"/>
    <w:rsid w:val="64743191"/>
    <w:rsid w:val="64A1E50A"/>
    <w:rsid w:val="64A45495"/>
    <w:rsid w:val="64A8FBC1"/>
    <w:rsid w:val="64AC1DB8"/>
    <w:rsid w:val="64B2A051"/>
    <w:rsid w:val="64B902F9"/>
    <w:rsid w:val="64BFC7C3"/>
    <w:rsid w:val="64C8A8C7"/>
    <w:rsid w:val="64D3F35F"/>
    <w:rsid w:val="64D9EFFC"/>
    <w:rsid w:val="64DD95F9"/>
    <w:rsid w:val="64E6F572"/>
    <w:rsid w:val="64F2C74C"/>
    <w:rsid w:val="64F91D11"/>
    <w:rsid w:val="64FF9BDD"/>
    <w:rsid w:val="6508E1D3"/>
    <w:rsid w:val="650E4503"/>
    <w:rsid w:val="651B5753"/>
    <w:rsid w:val="651BE846"/>
    <w:rsid w:val="651C97DF"/>
    <w:rsid w:val="651E4177"/>
    <w:rsid w:val="6524E54A"/>
    <w:rsid w:val="652A8BF8"/>
    <w:rsid w:val="65329432"/>
    <w:rsid w:val="6540728D"/>
    <w:rsid w:val="65484A44"/>
    <w:rsid w:val="655BE7EE"/>
    <w:rsid w:val="655BFC09"/>
    <w:rsid w:val="65602D33"/>
    <w:rsid w:val="6565423B"/>
    <w:rsid w:val="6570F25E"/>
    <w:rsid w:val="65838583"/>
    <w:rsid w:val="6588BD5D"/>
    <w:rsid w:val="658AC054"/>
    <w:rsid w:val="65A936CD"/>
    <w:rsid w:val="65AB9060"/>
    <w:rsid w:val="65B0313F"/>
    <w:rsid w:val="65B10FC4"/>
    <w:rsid w:val="65B44AF5"/>
    <w:rsid w:val="65B4B70E"/>
    <w:rsid w:val="65B580C0"/>
    <w:rsid w:val="65BFDFB9"/>
    <w:rsid w:val="65CC9F2E"/>
    <w:rsid w:val="65D40818"/>
    <w:rsid w:val="65DA7FFD"/>
    <w:rsid w:val="65E060A0"/>
    <w:rsid w:val="65E70C12"/>
    <w:rsid w:val="65F8E31C"/>
    <w:rsid w:val="65F99E49"/>
    <w:rsid w:val="66040F03"/>
    <w:rsid w:val="660A2D29"/>
    <w:rsid w:val="662A3621"/>
    <w:rsid w:val="662CEF2F"/>
    <w:rsid w:val="66352030"/>
    <w:rsid w:val="6635F555"/>
    <w:rsid w:val="663B6684"/>
    <w:rsid w:val="663E7F3C"/>
    <w:rsid w:val="66447DC1"/>
    <w:rsid w:val="66493AF7"/>
    <w:rsid w:val="664ABBED"/>
    <w:rsid w:val="664FBB2F"/>
    <w:rsid w:val="6664CD7C"/>
    <w:rsid w:val="666D7CA0"/>
    <w:rsid w:val="6670136F"/>
    <w:rsid w:val="6670F8FC"/>
    <w:rsid w:val="6671FF79"/>
    <w:rsid w:val="6673FABD"/>
    <w:rsid w:val="66749A43"/>
    <w:rsid w:val="66756629"/>
    <w:rsid w:val="667A235E"/>
    <w:rsid w:val="667ADC0D"/>
    <w:rsid w:val="6680FF98"/>
    <w:rsid w:val="66818037"/>
    <w:rsid w:val="668824FC"/>
    <w:rsid w:val="668BBD46"/>
    <w:rsid w:val="668D38DB"/>
    <w:rsid w:val="6690DBB7"/>
    <w:rsid w:val="6690E6A8"/>
    <w:rsid w:val="669DA035"/>
    <w:rsid w:val="669DA289"/>
    <w:rsid w:val="669DF34D"/>
    <w:rsid w:val="66A9E101"/>
    <w:rsid w:val="66BAAB82"/>
    <w:rsid w:val="66BE39B2"/>
    <w:rsid w:val="66BEBA4A"/>
    <w:rsid w:val="66C629BF"/>
    <w:rsid w:val="66C8E557"/>
    <w:rsid w:val="66CB33FA"/>
    <w:rsid w:val="66D7A253"/>
    <w:rsid w:val="66DC432A"/>
    <w:rsid w:val="66E1880C"/>
    <w:rsid w:val="66E72C8F"/>
    <w:rsid w:val="66E81E7D"/>
    <w:rsid w:val="66E853E0"/>
    <w:rsid w:val="66EB7FD0"/>
    <w:rsid w:val="66F4DD73"/>
    <w:rsid w:val="66F787C9"/>
    <w:rsid w:val="66FAD540"/>
    <w:rsid w:val="66FFCBC4"/>
    <w:rsid w:val="671A61A6"/>
    <w:rsid w:val="67236F43"/>
    <w:rsid w:val="6724FEC1"/>
    <w:rsid w:val="672867A9"/>
    <w:rsid w:val="6729129D"/>
    <w:rsid w:val="67342ADD"/>
    <w:rsid w:val="6738B0DD"/>
    <w:rsid w:val="673ADA37"/>
    <w:rsid w:val="673D8DB8"/>
    <w:rsid w:val="67427B65"/>
    <w:rsid w:val="6743FC03"/>
    <w:rsid w:val="6749C486"/>
    <w:rsid w:val="674BF11C"/>
    <w:rsid w:val="674D4517"/>
    <w:rsid w:val="67509D96"/>
    <w:rsid w:val="675698FC"/>
    <w:rsid w:val="675DBB4E"/>
    <w:rsid w:val="67696855"/>
    <w:rsid w:val="676DAE76"/>
    <w:rsid w:val="677417DC"/>
    <w:rsid w:val="677880F0"/>
    <w:rsid w:val="677990FB"/>
    <w:rsid w:val="677A3E4D"/>
    <w:rsid w:val="677BC355"/>
    <w:rsid w:val="677BE430"/>
    <w:rsid w:val="677DEF52"/>
    <w:rsid w:val="678117EC"/>
    <w:rsid w:val="6786210A"/>
    <w:rsid w:val="67919AC8"/>
    <w:rsid w:val="6798DF05"/>
    <w:rsid w:val="679A86C7"/>
    <w:rsid w:val="679EFF1B"/>
    <w:rsid w:val="67A27132"/>
    <w:rsid w:val="67A805E6"/>
    <w:rsid w:val="67A97579"/>
    <w:rsid w:val="67ACBFDD"/>
    <w:rsid w:val="67B9213D"/>
    <w:rsid w:val="67C44519"/>
    <w:rsid w:val="67C752BA"/>
    <w:rsid w:val="67CEC87C"/>
    <w:rsid w:val="67CFE18C"/>
    <w:rsid w:val="67D3B5A8"/>
    <w:rsid w:val="67D3C9A4"/>
    <w:rsid w:val="67D579F8"/>
    <w:rsid w:val="67DADAFC"/>
    <w:rsid w:val="67DEE0C4"/>
    <w:rsid w:val="67E33ECC"/>
    <w:rsid w:val="67E5B2D3"/>
    <w:rsid w:val="67E6FBAE"/>
    <w:rsid w:val="67EB9E03"/>
    <w:rsid w:val="67EE3EBC"/>
    <w:rsid w:val="67F38F69"/>
    <w:rsid w:val="67F5A4A2"/>
    <w:rsid w:val="67F640DA"/>
    <w:rsid w:val="67FA870D"/>
    <w:rsid w:val="67FBF7C7"/>
    <w:rsid w:val="67FDEDCA"/>
    <w:rsid w:val="6801FD0D"/>
    <w:rsid w:val="6805E110"/>
    <w:rsid w:val="681396C3"/>
    <w:rsid w:val="681B1588"/>
    <w:rsid w:val="68314B32"/>
    <w:rsid w:val="68325228"/>
    <w:rsid w:val="683BA2A7"/>
    <w:rsid w:val="68429A01"/>
    <w:rsid w:val="6843E288"/>
    <w:rsid w:val="684A803C"/>
    <w:rsid w:val="6850B391"/>
    <w:rsid w:val="68510DAC"/>
    <w:rsid w:val="6855F4B4"/>
    <w:rsid w:val="685A574A"/>
    <w:rsid w:val="685AB116"/>
    <w:rsid w:val="685B76A3"/>
    <w:rsid w:val="685F1AB7"/>
    <w:rsid w:val="6879F513"/>
    <w:rsid w:val="6885DCB1"/>
    <w:rsid w:val="688896AF"/>
    <w:rsid w:val="689144D2"/>
    <w:rsid w:val="6896B0C7"/>
    <w:rsid w:val="68986B52"/>
    <w:rsid w:val="6899D2A7"/>
    <w:rsid w:val="689A1054"/>
    <w:rsid w:val="689BCD8F"/>
    <w:rsid w:val="68A02FBA"/>
    <w:rsid w:val="68A74AAF"/>
    <w:rsid w:val="68A7D01C"/>
    <w:rsid w:val="68B0E4BE"/>
    <w:rsid w:val="68C7F0C0"/>
    <w:rsid w:val="68C87C44"/>
    <w:rsid w:val="68D459C7"/>
    <w:rsid w:val="68D71C95"/>
    <w:rsid w:val="68DDC32A"/>
    <w:rsid w:val="68DF7274"/>
    <w:rsid w:val="68E9B7EC"/>
    <w:rsid w:val="68EB90DD"/>
    <w:rsid w:val="68F624B1"/>
    <w:rsid w:val="69040072"/>
    <w:rsid w:val="6904A95F"/>
    <w:rsid w:val="690B5E99"/>
    <w:rsid w:val="690BD21B"/>
    <w:rsid w:val="6910484E"/>
    <w:rsid w:val="69123779"/>
    <w:rsid w:val="6912C150"/>
    <w:rsid w:val="692A482F"/>
    <w:rsid w:val="692D52B3"/>
    <w:rsid w:val="692EC013"/>
    <w:rsid w:val="6935A8ED"/>
    <w:rsid w:val="69377472"/>
    <w:rsid w:val="693A0912"/>
    <w:rsid w:val="6942B074"/>
    <w:rsid w:val="6942DB89"/>
    <w:rsid w:val="6946A7DF"/>
    <w:rsid w:val="694A697A"/>
    <w:rsid w:val="696A7F8D"/>
    <w:rsid w:val="696D82D4"/>
    <w:rsid w:val="697AA626"/>
    <w:rsid w:val="697B8717"/>
    <w:rsid w:val="697CC048"/>
    <w:rsid w:val="697D9FA0"/>
    <w:rsid w:val="698370A2"/>
    <w:rsid w:val="6985479D"/>
    <w:rsid w:val="698572DB"/>
    <w:rsid w:val="69893D42"/>
    <w:rsid w:val="698CEDA0"/>
    <w:rsid w:val="69998703"/>
    <w:rsid w:val="699A2737"/>
    <w:rsid w:val="699A5F1C"/>
    <w:rsid w:val="69AAE875"/>
    <w:rsid w:val="69AF8C1C"/>
    <w:rsid w:val="69B871AD"/>
    <w:rsid w:val="69BA1C17"/>
    <w:rsid w:val="69BE0EDB"/>
    <w:rsid w:val="69C052A4"/>
    <w:rsid w:val="69C0C6BB"/>
    <w:rsid w:val="69C3E76F"/>
    <w:rsid w:val="69C8C3A6"/>
    <w:rsid w:val="69D080DD"/>
    <w:rsid w:val="69D8EE34"/>
    <w:rsid w:val="69E1F8AB"/>
    <w:rsid w:val="69E6CE54"/>
    <w:rsid w:val="69E77DA2"/>
    <w:rsid w:val="69EADEE2"/>
    <w:rsid w:val="69EB0A45"/>
    <w:rsid w:val="69ECD7B5"/>
    <w:rsid w:val="69EFDFF3"/>
    <w:rsid w:val="6A03BA19"/>
    <w:rsid w:val="6A04F584"/>
    <w:rsid w:val="6A07AAF5"/>
    <w:rsid w:val="6A0C34B8"/>
    <w:rsid w:val="6A0CD0E9"/>
    <w:rsid w:val="6A1D0AF4"/>
    <w:rsid w:val="6A1F3F1F"/>
    <w:rsid w:val="6A26E6CD"/>
    <w:rsid w:val="6A2ACA49"/>
    <w:rsid w:val="6A2B414D"/>
    <w:rsid w:val="6A2B9550"/>
    <w:rsid w:val="6A2C30F6"/>
    <w:rsid w:val="6A33653A"/>
    <w:rsid w:val="6A3B4A7E"/>
    <w:rsid w:val="6A3E19FA"/>
    <w:rsid w:val="6A4409DC"/>
    <w:rsid w:val="6A497941"/>
    <w:rsid w:val="6A4CCBC4"/>
    <w:rsid w:val="6A53842E"/>
    <w:rsid w:val="6A54A3C1"/>
    <w:rsid w:val="6A5512FC"/>
    <w:rsid w:val="6A58A1F6"/>
    <w:rsid w:val="6A5928BF"/>
    <w:rsid w:val="6A5DEFE8"/>
    <w:rsid w:val="6A6235AF"/>
    <w:rsid w:val="6A63CEF6"/>
    <w:rsid w:val="6A642ADE"/>
    <w:rsid w:val="6A69037F"/>
    <w:rsid w:val="6A749B32"/>
    <w:rsid w:val="6A788620"/>
    <w:rsid w:val="6A7CC536"/>
    <w:rsid w:val="6A82922D"/>
    <w:rsid w:val="6A8DD43A"/>
    <w:rsid w:val="6A9C158A"/>
    <w:rsid w:val="6A9EF967"/>
    <w:rsid w:val="6AB10BDF"/>
    <w:rsid w:val="6AB4BE16"/>
    <w:rsid w:val="6AB72813"/>
    <w:rsid w:val="6AC596EB"/>
    <w:rsid w:val="6ACCAE64"/>
    <w:rsid w:val="6AD1769E"/>
    <w:rsid w:val="6AD379BC"/>
    <w:rsid w:val="6AD42D69"/>
    <w:rsid w:val="6AD4DEDC"/>
    <w:rsid w:val="6AD4FA03"/>
    <w:rsid w:val="6ADF1394"/>
    <w:rsid w:val="6AEA02B3"/>
    <w:rsid w:val="6AEC0266"/>
    <w:rsid w:val="6AF10E3E"/>
    <w:rsid w:val="6B004DFE"/>
    <w:rsid w:val="6B030147"/>
    <w:rsid w:val="6B0B7701"/>
    <w:rsid w:val="6B12DAEA"/>
    <w:rsid w:val="6B1337A8"/>
    <w:rsid w:val="6B1894D1"/>
    <w:rsid w:val="6B1BD045"/>
    <w:rsid w:val="6B204500"/>
    <w:rsid w:val="6B276AAA"/>
    <w:rsid w:val="6B33FE1F"/>
    <w:rsid w:val="6B3581BD"/>
    <w:rsid w:val="6B3AB0C2"/>
    <w:rsid w:val="6B3B7F99"/>
    <w:rsid w:val="6B4569A9"/>
    <w:rsid w:val="6B45FD66"/>
    <w:rsid w:val="6B537784"/>
    <w:rsid w:val="6B53E6F4"/>
    <w:rsid w:val="6B5A96DE"/>
    <w:rsid w:val="6B5B4CCC"/>
    <w:rsid w:val="6B5D60D5"/>
    <w:rsid w:val="6B63BFB6"/>
    <w:rsid w:val="6B6C24D5"/>
    <w:rsid w:val="6B6CF7A0"/>
    <w:rsid w:val="6B6D65C6"/>
    <w:rsid w:val="6B6FE76A"/>
    <w:rsid w:val="6B750EAF"/>
    <w:rsid w:val="6B8AE124"/>
    <w:rsid w:val="6B8BDFD0"/>
    <w:rsid w:val="6B8D0107"/>
    <w:rsid w:val="6B90ADDB"/>
    <w:rsid w:val="6B98AAE9"/>
    <w:rsid w:val="6BA0BCBC"/>
    <w:rsid w:val="6BA7F1BF"/>
    <w:rsid w:val="6BA8DA9A"/>
    <w:rsid w:val="6BB25E27"/>
    <w:rsid w:val="6BB2C8DA"/>
    <w:rsid w:val="6BB5BDFD"/>
    <w:rsid w:val="6BBB8CF7"/>
    <w:rsid w:val="6BC74862"/>
    <w:rsid w:val="6BD96FEB"/>
    <w:rsid w:val="6BE36085"/>
    <w:rsid w:val="6BEB96C4"/>
    <w:rsid w:val="6BED6D31"/>
    <w:rsid w:val="6BF5F841"/>
    <w:rsid w:val="6BFE4FF9"/>
    <w:rsid w:val="6C028FB1"/>
    <w:rsid w:val="6C03880B"/>
    <w:rsid w:val="6C1E76AC"/>
    <w:rsid w:val="6C360451"/>
    <w:rsid w:val="6C3BFA20"/>
    <w:rsid w:val="6C41DE91"/>
    <w:rsid w:val="6C4A19E6"/>
    <w:rsid w:val="6C4F1D38"/>
    <w:rsid w:val="6C4F9CD4"/>
    <w:rsid w:val="6C5E18C2"/>
    <w:rsid w:val="6C7E5EBB"/>
    <w:rsid w:val="6C827E04"/>
    <w:rsid w:val="6C8F20F5"/>
    <w:rsid w:val="6C92E3C6"/>
    <w:rsid w:val="6CA379E6"/>
    <w:rsid w:val="6CA3B2CD"/>
    <w:rsid w:val="6CA52C06"/>
    <w:rsid w:val="6CA6C9A2"/>
    <w:rsid w:val="6CA84EC1"/>
    <w:rsid w:val="6CAB2D8C"/>
    <w:rsid w:val="6CB695CF"/>
    <w:rsid w:val="6CBC020D"/>
    <w:rsid w:val="6CBC13DF"/>
    <w:rsid w:val="6CBD280F"/>
    <w:rsid w:val="6CBEB687"/>
    <w:rsid w:val="6CC08058"/>
    <w:rsid w:val="6CC20B12"/>
    <w:rsid w:val="6CC5D7F4"/>
    <w:rsid w:val="6CC7E886"/>
    <w:rsid w:val="6CCBF5F0"/>
    <w:rsid w:val="6CCEC9C4"/>
    <w:rsid w:val="6CCF4400"/>
    <w:rsid w:val="6CD6770C"/>
    <w:rsid w:val="6CDD9DDD"/>
    <w:rsid w:val="6CE10B5E"/>
    <w:rsid w:val="6CE9CE99"/>
    <w:rsid w:val="6CEC4915"/>
    <w:rsid w:val="6CEEAC91"/>
    <w:rsid w:val="6CF3B150"/>
    <w:rsid w:val="6CF699D5"/>
    <w:rsid w:val="6D0B6A25"/>
    <w:rsid w:val="6D1083CB"/>
    <w:rsid w:val="6D157EF3"/>
    <w:rsid w:val="6D1D3DB1"/>
    <w:rsid w:val="6D1E0BA2"/>
    <w:rsid w:val="6D2375EE"/>
    <w:rsid w:val="6D266AF7"/>
    <w:rsid w:val="6D3ACFBF"/>
    <w:rsid w:val="6D4A1BEE"/>
    <w:rsid w:val="6D51E5CB"/>
    <w:rsid w:val="6D52E374"/>
    <w:rsid w:val="6D55DC8A"/>
    <w:rsid w:val="6D5C6984"/>
    <w:rsid w:val="6D5F7119"/>
    <w:rsid w:val="6D68D24E"/>
    <w:rsid w:val="6D6BB0F2"/>
    <w:rsid w:val="6D71BE3F"/>
    <w:rsid w:val="6D73B772"/>
    <w:rsid w:val="6D824A67"/>
    <w:rsid w:val="6D887415"/>
    <w:rsid w:val="6D8B3AAE"/>
    <w:rsid w:val="6D90CD7C"/>
    <w:rsid w:val="6D92540B"/>
    <w:rsid w:val="6D9C4D5A"/>
    <w:rsid w:val="6D9F1FDB"/>
    <w:rsid w:val="6DA02C2E"/>
    <w:rsid w:val="6DA268E2"/>
    <w:rsid w:val="6DA297ED"/>
    <w:rsid w:val="6DA5199D"/>
    <w:rsid w:val="6DA5A5DC"/>
    <w:rsid w:val="6DB19F25"/>
    <w:rsid w:val="6DB5080C"/>
    <w:rsid w:val="6DB753AA"/>
    <w:rsid w:val="6DBA84CE"/>
    <w:rsid w:val="6DBC400D"/>
    <w:rsid w:val="6DBD6242"/>
    <w:rsid w:val="6DC0CD1A"/>
    <w:rsid w:val="6DC1DC23"/>
    <w:rsid w:val="6DC2164D"/>
    <w:rsid w:val="6DC72D5D"/>
    <w:rsid w:val="6DC96E7D"/>
    <w:rsid w:val="6DD19BAD"/>
    <w:rsid w:val="6DD2DC79"/>
    <w:rsid w:val="6DDD9E7C"/>
    <w:rsid w:val="6DDE9350"/>
    <w:rsid w:val="6DE57072"/>
    <w:rsid w:val="6DE969E3"/>
    <w:rsid w:val="6DE9E1AF"/>
    <w:rsid w:val="6DF02BC5"/>
    <w:rsid w:val="6DFCB2B7"/>
    <w:rsid w:val="6E0431E6"/>
    <w:rsid w:val="6E07E516"/>
    <w:rsid w:val="6E12C6AE"/>
    <w:rsid w:val="6E14D6A7"/>
    <w:rsid w:val="6E179EB6"/>
    <w:rsid w:val="6E1FDCB3"/>
    <w:rsid w:val="6E24E2D1"/>
    <w:rsid w:val="6E27B549"/>
    <w:rsid w:val="6E282C7C"/>
    <w:rsid w:val="6E28C925"/>
    <w:rsid w:val="6E320376"/>
    <w:rsid w:val="6E3B7AF4"/>
    <w:rsid w:val="6E3CC1BF"/>
    <w:rsid w:val="6E3FB10B"/>
    <w:rsid w:val="6E40C096"/>
    <w:rsid w:val="6E422EFE"/>
    <w:rsid w:val="6E428CE9"/>
    <w:rsid w:val="6E42E79B"/>
    <w:rsid w:val="6E46B6A3"/>
    <w:rsid w:val="6E578E4E"/>
    <w:rsid w:val="6E5E23DB"/>
    <w:rsid w:val="6E5E6EB3"/>
    <w:rsid w:val="6E660A90"/>
    <w:rsid w:val="6E66FA37"/>
    <w:rsid w:val="6E6732DC"/>
    <w:rsid w:val="6E680831"/>
    <w:rsid w:val="6E68F17F"/>
    <w:rsid w:val="6E74B4C9"/>
    <w:rsid w:val="6E77094A"/>
    <w:rsid w:val="6E778795"/>
    <w:rsid w:val="6E79E79B"/>
    <w:rsid w:val="6E7A2C6A"/>
    <w:rsid w:val="6E7A47D8"/>
    <w:rsid w:val="6E7D4598"/>
    <w:rsid w:val="6E7F628B"/>
    <w:rsid w:val="6E8199E8"/>
    <w:rsid w:val="6E81FA07"/>
    <w:rsid w:val="6E983C90"/>
    <w:rsid w:val="6E9E4FFA"/>
    <w:rsid w:val="6E9ED6CF"/>
    <w:rsid w:val="6EA1A1B3"/>
    <w:rsid w:val="6EA5FF35"/>
    <w:rsid w:val="6EA61FBE"/>
    <w:rsid w:val="6EA861E7"/>
    <w:rsid w:val="6EA9CAFA"/>
    <w:rsid w:val="6EAD5843"/>
    <w:rsid w:val="6EB16E0D"/>
    <w:rsid w:val="6EB5055F"/>
    <w:rsid w:val="6EB7BEDA"/>
    <w:rsid w:val="6EBDC109"/>
    <w:rsid w:val="6EC78F3A"/>
    <w:rsid w:val="6ECE1522"/>
    <w:rsid w:val="6EE008FF"/>
    <w:rsid w:val="6EE403A9"/>
    <w:rsid w:val="6EEEEFE4"/>
    <w:rsid w:val="6EF17C18"/>
    <w:rsid w:val="6EF292E1"/>
    <w:rsid w:val="6EF2BB87"/>
    <w:rsid w:val="6EF6BE8B"/>
    <w:rsid w:val="6F046E14"/>
    <w:rsid w:val="6F16D198"/>
    <w:rsid w:val="6F1B3036"/>
    <w:rsid w:val="6F1BA6E2"/>
    <w:rsid w:val="6F20469F"/>
    <w:rsid w:val="6F24CABC"/>
    <w:rsid w:val="6F267E9A"/>
    <w:rsid w:val="6F28049B"/>
    <w:rsid w:val="6F2D0E50"/>
    <w:rsid w:val="6F345214"/>
    <w:rsid w:val="6F46B24B"/>
    <w:rsid w:val="6F4A15B1"/>
    <w:rsid w:val="6F5676DF"/>
    <w:rsid w:val="6F579806"/>
    <w:rsid w:val="6F5B5A5A"/>
    <w:rsid w:val="6F5C0749"/>
    <w:rsid w:val="6F613E7F"/>
    <w:rsid w:val="6F69B902"/>
    <w:rsid w:val="6F87EE45"/>
    <w:rsid w:val="6F87FF96"/>
    <w:rsid w:val="6F913D45"/>
    <w:rsid w:val="6F9463FA"/>
    <w:rsid w:val="6F9C8CA7"/>
    <w:rsid w:val="6FA89F36"/>
    <w:rsid w:val="6FA903DA"/>
    <w:rsid w:val="6FAD4776"/>
    <w:rsid w:val="6FBC2405"/>
    <w:rsid w:val="6FC08284"/>
    <w:rsid w:val="6FC2F2D4"/>
    <w:rsid w:val="6FC5E537"/>
    <w:rsid w:val="6FC7FEED"/>
    <w:rsid w:val="6FC95BC5"/>
    <w:rsid w:val="6FD85DC9"/>
    <w:rsid w:val="6FD957C5"/>
    <w:rsid w:val="6FDD920A"/>
    <w:rsid w:val="6FE21ED9"/>
    <w:rsid w:val="6FE56A5F"/>
    <w:rsid w:val="6FEF731B"/>
    <w:rsid w:val="6FF4FD9F"/>
    <w:rsid w:val="6FF53B14"/>
    <w:rsid w:val="6FF7FE5E"/>
    <w:rsid w:val="6FFAC192"/>
    <w:rsid w:val="70036223"/>
    <w:rsid w:val="7007715C"/>
    <w:rsid w:val="70099D0C"/>
    <w:rsid w:val="700A55C7"/>
    <w:rsid w:val="700EC8BA"/>
    <w:rsid w:val="700FC89E"/>
    <w:rsid w:val="70102011"/>
    <w:rsid w:val="70140D6B"/>
    <w:rsid w:val="7018B939"/>
    <w:rsid w:val="702ACBBE"/>
    <w:rsid w:val="702AD4F3"/>
    <w:rsid w:val="703047C2"/>
    <w:rsid w:val="7032A77E"/>
    <w:rsid w:val="7036E8A6"/>
    <w:rsid w:val="7039E8B9"/>
    <w:rsid w:val="703B0870"/>
    <w:rsid w:val="7040594F"/>
    <w:rsid w:val="7043A2D7"/>
    <w:rsid w:val="7048DB7F"/>
    <w:rsid w:val="704CE67A"/>
    <w:rsid w:val="70676D9C"/>
    <w:rsid w:val="70696F67"/>
    <w:rsid w:val="706B0FFD"/>
    <w:rsid w:val="706C67C7"/>
    <w:rsid w:val="706DB1B9"/>
    <w:rsid w:val="70703B55"/>
    <w:rsid w:val="70745085"/>
    <w:rsid w:val="707BBE5E"/>
    <w:rsid w:val="70848201"/>
    <w:rsid w:val="70852CE9"/>
    <w:rsid w:val="708DA820"/>
    <w:rsid w:val="708E2D43"/>
    <w:rsid w:val="708E3CD8"/>
    <w:rsid w:val="70A978C1"/>
    <w:rsid w:val="70ADA150"/>
    <w:rsid w:val="70B4A0E8"/>
    <w:rsid w:val="70BC2845"/>
    <w:rsid w:val="70BEA866"/>
    <w:rsid w:val="70C8C35F"/>
    <w:rsid w:val="70D65EA1"/>
    <w:rsid w:val="70DBACCB"/>
    <w:rsid w:val="70E12818"/>
    <w:rsid w:val="70E169FC"/>
    <w:rsid w:val="70E1CBB3"/>
    <w:rsid w:val="70E272F3"/>
    <w:rsid w:val="70E42E1F"/>
    <w:rsid w:val="70E83C22"/>
    <w:rsid w:val="71130CCF"/>
    <w:rsid w:val="71183121"/>
    <w:rsid w:val="711B708F"/>
    <w:rsid w:val="711BBC9F"/>
    <w:rsid w:val="711E1144"/>
    <w:rsid w:val="7127FED6"/>
    <w:rsid w:val="712A70B2"/>
    <w:rsid w:val="712CD1DF"/>
    <w:rsid w:val="713CFA2A"/>
    <w:rsid w:val="714B41AA"/>
    <w:rsid w:val="714D072D"/>
    <w:rsid w:val="7150B849"/>
    <w:rsid w:val="71537224"/>
    <w:rsid w:val="7153F00D"/>
    <w:rsid w:val="71665E9E"/>
    <w:rsid w:val="716C248D"/>
    <w:rsid w:val="71711538"/>
    <w:rsid w:val="71763D66"/>
    <w:rsid w:val="71779707"/>
    <w:rsid w:val="7179A58B"/>
    <w:rsid w:val="7189233C"/>
    <w:rsid w:val="719FE8B5"/>
    <w:rsid w:val="71A3A6DC"/>
    <w:rsid w:val="71B4303B"/>
    <w:rsid w:val="71BAFF5D"/>
    <w:rsid w:val="71BEFDA3"/>
    <w:rsid w:val="71C0CC1E"/>
    <w:rsid w:val="71C3A86E"/>
    <w:rsid w:val="71C98314"/>
    <w:rsid w:val="71D299A2"/>
    <w:rsid w:val="71D87B3D"/>
    <w:rsid w:val="71D9E2BC"/>
    <w:rsid w:val="71EA27CA"/>
    <w:rsid w:val="71F2A20C"/>
    <w:rsid w:val="71F31F69"/>
    <w:rsid w:val="720A0672"/>
    <w:rsid w:val="7215A317"/>
    <w:rsid w:val="7216625B"/>
    <w:rsid w:val="721A61DB"/>
    <w:rsid w:val="721B71D7"/>
    <w:rsid w:val="721E2E5D"/>
    <w:rsid w:val="72276987"/>
    <w:rsid w:val="7227E2E5"/>
    <w:rsid w:val="7233592B"/>
    <w:rsid w:val="72352222"/>
    <w:rsid w:val="723C38C7"/>
    <w:rsid w:val="723DEEB4"/>
    <w:rsid w:val="723E24B7"/>
    <w:rsid w:val="72408C17"/>
    <w:rsid w:val="7244ED0C"/>
    <w:rsid w:val="72486108"/>
    <w:rsid w:val="724DE63F"/>
    <w:rsid w:val="72521F09"/>
    <w:rsid w:val="7254D081"/>
    <w:rsid w:val="72580CBC"/>
    <w:rsid w:val="7262FFD8"/>
    <w:rsid w:val="72649B45"/>
    <w:rsid w:val="72673494"/>
    <w:rsid w:val="7272A3CF"/>
    <w:rsid w:val="72752216"/>
    <w:rsid w:val="727728A5"/>
    <w:rsid w:val="72896626"/>
    <w:rsid w:val="7298347D"/>
    <w:rsid w:val="72A61BD2"/>
    <w:rsid w:val="72ABC6D6"/>
    <w:rsid w:val="72AEDBE6"/>
    <w:rsid w:val="72B1B925"/>
    <w:rsid w:val="72B86D2B"/>
    <w:rsid w:val="72BAD9E1"/>
    <w:rsid w:val="72BD61F4"/>
    <w:rsid w:val="72C51233"/>
    <w:rsid w:val="72C8BF8C"/>
    <w:rsid w:val="72D0C434"/>
    <w:rsid w:val="72D89C3C"/>
    <w:rsid w:val="72DA5C62"/>
    <w:rsid w:val="72E704DB"/>
    <w:rsid w:val="72E7386B"/>
    <w:rsid w:val="72EE0B1B"/>
    <w:rsid w:val="72F431F9"/>
    <w:rsid w:val="72FF7FF4"/>
    <w:rsid w:val="73022E61"/>
    <w:rsid w:val="730F7067"/>
    <w:rsid w:val="731442DE"/>
    <w:rsid w:val="73155D0A"/>
    <w:rsid w:val="7317111F"/>
    <w:rsid w:val="7321C8DE"/>
    <w:rsid w:val="7325E120"/>
    <w:rsid w:val="732D59EC"/>
    <w:rsid w:val="7331CFAC"/>
    <w:rsid w:val="73359369"/>
    <w:rsid w:val="7336F02D"/>
    <w:rsid w:val="733A2E3F"/>
    <w:rsid w:val="733AB581"/>
    <w:rsid w:val="73447960"/>
    <w:rsid w:val="734A4F0D"/>
    <w:rsid w:val="73529287"/>
    <w:rsid w:val="73610AF0"/>
    <w:rsid w:val="73644C92"/>
    <w:rsid w:val="736AD111"/>
    <w:rsid w:val="736EC647"/>
    <w:rsid w:val="736F7722"/>
    <w:rsid w:val="7370FB01"/>
    <w:rsid w:val="7388BC51"/>
    <w:rsid w:val="738AC1DB"/>
    <w:rsid w:val="738C5350"/>
    <w:rsid w:val="73955404"/>
    <w:rsid w:val="7398B2C4"/>
    <w:rsid w:val="73999B0A"/>
    <w:rsid w:val="739B0743"/>
    <w:rsid w:val="739E30FE"/>
    <w:rsid w:val="73A19938"/>
    <w:rsid w:val="73A5F282"/>
    <w:rsid w:val="73A692AD"/>
    <w:rsid w:val="73A807A2"/>
    <w:rsid w:val="73A8D470"/>
    <w:rsid w:val="73AD08B3"/>
    <w:rsid w:val="73B24AA5"/>
    <w:rsid w:val="73B2A5B1"/>
    <w:rsid w:val="73B7D9BC"/>
    <w:rsid w:val="73C2FDE5"/>
    <w:rsid w:val="73D4CCCD"/>
    <w:rsid w:val="73D6DC50"/>
    <w:rsid w:val="73E204B1"/>
    <w:rsid w:val="73EBDBE2"/>
    <w:rsid w:val="73EC8607"/>
    <w:rsid w:val="73F1AC19"/>
    <w:rsid w:val="73F5AF22"/>
    <w:rsid w:val="73F64AC6"/>
    <w:rsid w:val="74035415"/>
    <w:rsid w:val="7409BCE6"/>
    <w:rsid w:val="740A29E4"/>
    <w:rsid w:val="740B4E34"/>
    <w:rsid w:val="740CC593"/>
    <w:rsid w:val="74115F8B"/>
    <w:rsid w:val="74140138"/>
    <w:rsid w:val="7414803F"/>
    <w:rsid w:val="741E89FD"/>
    <w:rsid w:val="7428CB30"/>
    <w:rsid w:val="742C2667"/>
    <w:rsid w:val="74356A4F"/>
    <w:rsid w:val="7436FD29"/>
    <w:rsid w:val="743E17C4"/>
    <w:rsid w:val="743ECDF4"/>
    <w:rsid w:val="743FB0B3"/>
    <w:rsid w:val="744537ED"/>
    <w:rsid w:val="745A85F5"/>
    <w:rsid w:val="745CC55C"/>
    <w:rsid w:val="745CE09C"/>
    <w:rsid w:val="74626021"/>
    <w:rsid w:val="7465F6BE"/>
    <w:rsid w:val="74663CBC"/>
    <w:rsid w:val="74702C31"/>
    <w:rsid w:val="74729375"/>
    <w:rsid w:val="74834FFA"/>
    <w:rsid w:val="74889CCF"/>
    <w:rsid w:val="748A817A"/>
    <w:rsid w:val="74901D1A"/>
    <w:rsid w:val="7492C319"/>
    <w:rsid w:val="74969341"/>
    <w:rsid w:val="74A3E193"/>
    <w:rsid w:val="74AB0358"/>
    <w:rsid w:val="74ACC7DA"/>
    <w:rsid w:val="74ACDB04"/>
    <w:rsid w:val="74AE84A8"/>
    <w:rsid w:val="74B22601"/>
    <w:rsid w:val="74B92C09"/>
    <w:rsid w:val="74BC9BBB"/>
    <w:rsid w:val="74BFD9EF"/>
    <w:rsid w:val="74C46002"/>
    <w:rsid w:val="74D32F5C"/>
    <w:rsid w:val="74D756C7"/>
    <w:rsid w:val="74DB0289"/>
    <w:rsid w:val="74DD5019"/>
    <w:rsid w:val="74DED384"/>
    <w:rsid w:val="74E0CE6B"/>
    <w:rsid w:val="74E1FC80"/>
    <w:rsid w:val="74E5EEB0"/>
    <w:rsid w:val="74E823EC"/>
    <w:rsid w:val="74E9D7DF"/>
    <w:rsid w:val="74EF37D3"/>
    <w:rsid w:val="74F1EF4D"/>
    <w:rsid w:val="74F5C498"/>
    <w:rsid w:val="75025A6D"/>
    <w:rsid w:val="7524BB90"/>
    <w:rsid w:val="752F5B06"/>
    <w:rsid w:val="7531F39A"/>
    <w:rsid w:val="7539894C"/>
    <w:rsid w:val="753A359B"/>
    <w:rsid w:val="753FD5B3"/>
    <w:rsid w:val="7552C0F6"/>
    <w:rsid w:val="75541BFC"/>
    <w:rsid w:val="755C60E5"/>
    <w:rsid w:val="755E47D3"/>
    <w:rsid w:val="7562B677"/>
    <w:rsid w:val="756B4C1E"/>
    <w:rsid w:val="756DC049"/>
    <w:rsid w:val="756F4B6B"/>
    <w:rsid w:val="75722DB1"/>
    <w:rsid w:val="7573E1C2"/>
    <w:rsid w:val="757EAB84"/>
    <w:rsid w:val="757FA10E"/>
    <w:rsid w:val="7580734A"/>
    <w:rsid w:val="7589E0FA"/>
    <w:rsid w:val="7594D99C"/>
    <w:rsid w:val="759AC452"/>
    <w:rsid w:val="75A0F220"/>
    <w:rsid w:val="75A2207E"/>
    <w:rsid w:val="75A76E73"/>
    <w:rsid w:val="75A9C860"/>
    <w:rsid w:val="75B44F5A"/>
    <w:rsid w:val="75B46812"/>
    <w:rsid w:val="75B49C0C"/>
    <w:rsid w:val="75B7BD78"/>
    <w:rsid w:val="75BFD925"/>
    <w:rsid w:val="75CF8CBF"/>
    <w:rsid w:val="75D00F2E"/>
    <w:rsid w:val="75D9F4F0"/>
    <w:rsid w:val="75E05146"/>
    <w:rsid w:val="75E14D25"/>
    <w:rsid w:val="75E34147"/>
    <w:rsid w:val="75E578E6"/>
    <w:rsid w:val="75F74792"/>
    <w:rsid w:val="75FEC522"/>
    <w:rsid w:val="76175044"/>
    <w:rsid w:val="76236643"/>
    <w:rsid w:val="763A145C"/>
    <w:rsid w:val="765DCE73"/>
    <w:rsid w:val="76641121"/>
    <w:rsid w:val="766C04AE"/>
    <w:rsid w:val="766ECF82"/>
    <w:rsid w:val="767032DA"/>
    <w:rsid w:val="767A0009"/>
    <w:rsid w:val="7684CB08"/>
    <w:rsid w:val="768522DC"/>
    <w:rsid w:val="768A060D"/>
    <w:rsid w:val="768F0EC9"/>
    <w:rsid w:val="7695C831"/>
    <w:rsid w:val="7699E6E8"/>
    <w:rsid w:val="76A460F5"/>
    <w:rsid w:val="76A464D7"/>
    <w:rsid w:val="76A64852"/>
    <w:rsid w:val="76AAC142"/>
    <w:rsid w:val="76AD758D"/>
    <w:rsid w:val="76B50B85"/>
    <w:rsid w:val="76BD6DDB"/>
    <w:rsid w:val="76BE92B7"/>
    <w:rsid w:val="76C1EA47"/>
    <w:rsid w:val="76C2AD9F"/>
    <w:rsid w:val="76C34998"/>
    <w:rsid w:val="76C7F71B"/>
    <w:rsid w:val="76CC270C"/>
    <w:rsid w:val="76CC30EA"/>
    <w:rsid w:val="76D0DE02"/>
    <w:rsid w:val="76D7579C"/>
    <w:rsid w:val="76D77CA5"/>
    <w:rsid w:val="76E5EECB"/>
    <w:rsid w:val="76E824D5"/>
    <w:rsid w:val="76ED0F3B"/>
    <w:rsid w:val="76F4CF69"/>
    <w:rsid w:val="76F4D38A"/>
    <w:rsid w:val="76FA1888"/>
    <w:rsid w:val="76FAFCF4"/>
    <w:rsid w:val="770119CA"/>
    <w:rsid w:val="770225D0"/>
    <w:rsid w:val="7703440F"/>
    <w:rsid w:val="770B47C2"/>
    <w:rsid w:val="770B9B7F"/>
    <w:rsid w:val="770E9607"/>
    <w:rsid w:val="77199AB9"/>
    <w:rsid w:val="771E1A8B"/>
    <w:rsid w:val="7725D157"/>
    <w:rsid w:val="772CC8FD"/>
    <w:rsid w:val="7732D4D4"/>
    <w:rsid w:val="7735592B"/>
    <w:rsid w:val="773C9C40"/>
    <w:rsid w:val="773F982D"/>
    <w:rsid w:val="77439754"/>
    <w:rsid w:val="7746BA9A"/>
    <w:rsid w:val="77562E71"/>
    <w:rsid w:val="77576B55"/>
    <w:rsid w:val="775BB32C"/>
    <w:rsid w:val="775F4C06"/>
    <w:rsid w:val="776BADEE"/>
    <w:rsid w:val="776C24B6"/>
    <w:rsid w:val="776EC613"/>
    <w:rsid w:val="776F9FC9"/>
    <w:rsid w:val="7772F869"/>
    <w:rsid w:val="7773F0BB"/>
    <w:rsid w:val="77765ED1"/>
    <w:rsid w:val="77797D14"/>
    <w:rsid w:val="777A8981"/>
    <w:rsid w:val="77811E2E"/>
    <w:rsid w:val="7785083D"/>
    <w:rsid w:val="778B23AA"/>
    <w:rsid w:val="77913151"/>
    <w:rsid w:val="77944B23"/>
    <w:rsid w:val="779BB76F"/>
    <w:rsid w:val="77A655C7"/>
    <w:rsid w:val="77AAC71D"/>
    <w:rsid w:val="77AB45A1"/>
    <w:rsid w:val="77BB8B1C"/>
    <w:rsid w:val="77CC16BD"/>
    <w:rsid w:val="77D1BCDE"/>
    <w:rsid w:val="77D495B1"/>
    <w:rsid w:val="77D6BD47"/>
    <w:rsid w:val="77D8835E"/>
    <w:rsid w:val="77DF81F9"/>
    <w:rsid w:val="77E55ADF"/>
    <w:rsid w:val="77F5DF81"/>
    <w:rsid w:val="77F80C1D"/>
    <w:rsid w:val="780201D6"/>
    <w:rsid w:val="7804BDC1"/>
    <w:rsid w:val="7805D7CA"/>
    <w:rsid w:val="7805E2CC"/>
    <w:rsid w:val="7806D9FE"/>
    <w:rsid w:val="7808EC97"/>
    <w:rsid w:val="78095D32"/>
    <w:rsid w:val="781A5941"/>
    <w:rsid w:val="781D38C7"/>
    <w:rsid w:val="782FEC11"/>
    <w:rsid w:val="783B1F98"/>
    <w:rsid w:val="784619A8"/>
    <w:rsid w:val="7846839E"/>
    <w:rsid w:val="78517159"/>
    <w:rsid w:val="7851E525"/>
    <w:rsid w:val="786A484D"/>
    <w:rsid w:val="78723DE5"/>
    <w:rsid w:val="78748E66"/>
    <w:rsid w:val="78759F46"/>
    <w:rsid w:val="78771C99"/>
    <w:rsid w:val="787B7785"/>
    <w:rsid w:val="7881D01D"/>
    <w:rsid w:val="78915147"/>
    <w:rsid w:val="789962D5"/>
    <w:rsid w:val="78A43917"/>
    <w:rsid w:val="78AC4A48"/>
    <w:rsid w:val="78AEC0A3"/>
    <w:rsid w:val="78AFE364"/>
    <w:rsid w:val="78B173F3"/>
    <w:rsid w:val="78B5A9CA"/>
    <w:rsid w:val="78BBF1DA"/>
    <w:rsid w:val="78C97043"/>
    <w:rsid w:val="78DBD91D"/>
    <w:rsid w:val="78DC4569"/>
    <w:rsid w:val="78E34362"/>
    <w:rsid w:val="78E377D3"/>
    <w:rsid w:val="78EE6E9A"/>
    <w:rsid w:val="78EFB0BF"/>
    <w:rsid w:val="78F03EB2"/>
    <w:rsid w:val="7901CD26"/>
    <w:rsid w:val="79022692"/>
    <w:rsid w:val="790B52B1"/>
    <w:rsid w:val="790E33BC"/>
    <w:rsid w:val="79156E9D"/>
    <w:rsid w:val="79175F17"/>
    <w:rsid w:val="79271BF6"/>
    <w:rsid w:val="79279930"/>
    <w:rsid w:val="7928367F"/>
    <w:rsid w:val="792C4722"/>
    <w:rsid w:val="79334B60"/>
    <w:rsid w:val="79342028"/>
    <w:rsid w:val="79414EE6"/>
    <w:rsid w:val="794C6C3D"/>
    <w:rsid w:val="794DD929"/>
    <w:rsid w:val="7951C225"/>
    <w:rsid w:val="79565084"/>
    <w:rsid w:val="7958E06F"/>
    <w:rsid w:val="795DB256"/>
    <w:rsid w:val="795ED4B3"/>
    <w:rsid w:val="79608F30"/>
    <w:rsid w:val="796100AC"/>
    <w:rsid w:val="79692D8F"/>
    <w:rsid w:val="796A0263"/>
    <w:rsid w:val="796F5AEA"/>
    <w:rsid w:val="79764125"/>
    <w:rsid w:val="797660F2"/>
    <w:rsid w:val="797BB128"/>
    <w:rsid w:val="797DA5D8"/>
    <w:rsid w:val="797E375D"/>
    <w:rsid w:val="79830AD1"/>
    <w:rsid w:val="7983BD97"/>
    <w:rsid w:val="7988CABF"/>
    <w:rsid w:val="798D9A23"/>
    <w:rsid w:val="799330EF"/>
    <w:rsid w:val="799949E9"/>
    <w:rsid w:val="799C0631"/>
    <w:rsid w:val="799D3759"/>
    <w:rsid w:val="79A2AEE3"/>
    <w:rsid w:val="79AFE56C"/>
    <w:rsid w:val="79B1B1E5"/>
    <w:rsid w:val="79B9DCBC"/>
    <w:rsid w:val="79BA64C4"/>
    <w:rsid w:val="79D88005"/>
    <w:rsid w:val="79D940DB"/>
    <w:rsid w:val="79E2279D"/>
    <w:rsid w:val="79E68513"/>
    <w:rsid w:val="79E85407"/>
    <w:rsid w:val="79EAAB03"/>
    <w:rsid w:val="79EE1C4D"/>
    <w:rsid w:val="79EF7615"/>
    <w:rsid w:val="79F25468"/>
    <w:rsid w:val="79F2CA0C"/>
    <w:rsid w:val="79FE5C8B"/>
    <w:rsid w:val="7A011F03"/>
    <w:rsid w:val="7A07E8E9"/>
    <w:rsid w:val="7A0C3D6B"/>
    <w:rsid w:val="7A0F7FAF"/>
    <w:rsid w:val="7A1F183A"/>
    <w:rsid w:val="7A2792EE"/>
    <w:rsid w:val="7A2FF9E6"/>
    <w:rsid w:val="7A3DCF62"/>
    <w:rsid w:val="7A42FE78"/>
    <w:rsid w:val="7A43E743"/>
    <w:rsid w:val="7A46F1FF"/>
    <w:rsid w:val="7A490361"/>
    <w:rsid w:val="7A4DD294"/>
    <w:rsid w:val="7A5464D2"/>
    <w:rsid w:val="7A5AA6C6"/>
    <w:rsid w:val="7A68732A"/>
    <w:rsid w:val="7A775EEA"/>
    <w:rsid w:val="7A7C4EDD"/>
    <w:rsid w:val="7A7FD570"/>
    <w:rsid w:val="7A84DED5"/>
    <w:rsid w:val="7A8782D0"/>
    <w:rsid w:val="7A910272"/>
    <w:rsid w:val="7A98A8A4"/>
    <w:rsid w:val="7A9B8796"/>
    <w:rsid w:val="7AB0CB2F"/>
    <w:rsid w:val="7AB1702D"/>
    <w:rsid w:val="7ABAA177"/>
    <w:rsid w:val="7AC7901C"/>
    <w:rsid w:val="7AC79EA0"/>
    <w:rsid w:val="7ACCAB59"/>
    <w:rsid w:val="7AD40DDD"/>
    <w:rsid w:val="7AE8DC58"/>
    <w:rsid w:val="7AEF7201"/>
    <w:rsid w:val="7AFB7542"/>
    <w:rsid w:val="7B022495"/>
    <w:rsid w:val="7B041858"/>
    <w:rsid w:val="7B0AE650"/>
    <w:rsid w:val="7B14BCA3"/>
    <w:rsid w:val="7B1F3E5F"/>
    <w:rsid w:val="7B227A88"/>
    <w:rsid w:val="7B238E7C"/>
    <w:rsid w:val="7B247802"/>
    <w:rsid w:val="7B25D0FF"/>
    <w:rsid w:val="7B471537"/>
    <w:rsid w:val="7B504770"/>
    <w:rsid w:val="7B50FC4A"/>
    <w:rsid w:val="7B51B07A"/>
    <w:rsid w:val="7B704DCE"/>
    <w:rsid w:val="7B73DF30"/>
    <w:rsid w:val="7B73E8E7"/>
    <w:rsid w:val="7B753F43"/>
    <w:rsid w:val="7B839D86"/>
    <w:rsid w:val="7B861CBA"/>
    <w:rsid w:val="7B86C992"/>
    <w:rsid w:val="7B880A55"/>
    <w:rsid w:val="7B99A4EE"/>
    <w:rsid w:val="7BAAE2BE"/>
    <w:rsid w:val="7BB66202"/>
    <w:rsid w:val="7BD22BE6"/>
    <w:rsid w:val="7BD4A7C4"/>
    <w:rsid w:val="7BDD9B8B"/>
    <w:rsid w:val="7BEB5251"/>
    <w:rsid w:val="7BF0DBB0"/>
    <w:rsid w:val="7C01EFA7"/>
    <w:rsid w:val="7C08A948"/>
    <w:rsid w:val="7C09DF5E"/>
    <w:rsid w:val="7C0C5DE8"/>
    <w:rsid w:val="7C0EDFF1"/>
    <w:rsid w:val="7C11BD4A"/>
    <w:rsid w:val="7C1BFE7E"/>
    <w:rsid w:val="7C27347E"/>
    <w:rsid w:val="7C382FA3"/>
    <w:rsid w:val="7C389943"/>
    <w:rsid w:val="7C3D185D"/>
    <w:rsid w:val="7C3E8E94"/>
    <w:rsid w:val="7C40F1EC"/>
    <w:rsid w:val="7C439635"/>
    <w:rsid w:val="7C4EB8D9"/>
    <w:rsid w:val="7C5263E9"/>
    <w:rsid w:val="7C5F719C"/>
    <w:rsid w:val="7C6674B1"/>
    <w:rsid w:val="7C7546F2"/>
    <w:rsid w:val="7C760F4D"/>
    <w:rsid w:val="7C7C3BF8"/>
    <w:rsid w:val="7CA3937F"/>
    <w:rsid w:val="7CA8D969"/>
    <w:rsid w:val="7CAA1D58"/>
    <w:rsid w:val="7CBC418B"/>
    <w:rsid w:val="7CC017AE"/>
    <w:rsid w:val="7CC2AA2F"/>
    <w:rsid w:val="7CC89731"/>
    <w:rsid w:val="7CCDB9AD"/>
    <w:rsid w:val="7CCE448F"/>
    <w:rsid w:val="7CD5C6BD"/>
    <w:rsid w:val="7CD87D45"/>
    <w:rsid w:val="7CDE9A5C"/>
    <w:rsid w:val="7CE1818A"/>
    <w:rsid w:val="7CE7A72C"/>
    <w:rsid w:val="7CE9DB64"/>
    <w:rsid w:val="7CF05924"/>
    <w:rsid w:val="7CFAD875"/>
    <w:rsid w:val="7D03656A"/>
    <w:rsid w:val="7D071293"/>
    <w:rsid w:val="7D07D063"/>
    <w:rsid w:val="7D098CB4"/>
    <w:rsid w:val="7D09D44C"/>
    <w:rsid w:val="7D168C0C"/>
    <w:rsid w:val="7D21941C"/>
    <w:rsid w:val="7D2792B3"/>
    <w:rsid w:val="7D2E55B1"/>
    <w:rsid w:val="7D31FD5C"/>
    <w:rsid w:val="7D32EA30"/>
    <w:rsid w:val="7D3E4345"/>
    <w:rsid w:val="7D3EB0B1"/>
    <w:rsid w:val="7D3EBA75"/>
    <w:rsid w:val="7D471A2A"/>
    <w:rsid w:val="7D486C42"/>
    <w:rsid w:val="7D48EAD1"/>
    <w:rsid w:val="7D4DBF73"/>
    <w:rsid w:val="7D50FC3D"/>
    <w:rsid w:val="7D5D3C11"/>
    <w:rsid w:val="7D64A2B9"/>
    <w:rsid w:val="7D6EB342"/>
    <w:rsid w:val="7D796856"/>
    <w:rsid w:val="7D7EAC60"/>
    <w:rsid w:val="7D7FED51"/>
    <w:rsid w:val="7D89F142"/>
    <w:rsid w:val="7D917768"/>
    <w:rsid w:val="7D9404C2"/>
    <w:rsid w:val="7D96CDB1"/>
    <w:rsid w:val="7DAA18C0"/>
    <w:rsid w:val="7DACC4C3"/>
    <w:rsid w:val="7DAD94E5"/>
    <w:rsid w:val="7DAE4E65"/>
    <w:rsid w:val="7DB0BF9E"/>
    <w:rsid w:val="7DB3198D"/>
    <w:rsid w:val="7DBAE24C"/>
    <w:rsid w:val="7DBB6EB4"/>
    <w:rsid w:val="7DC39CA6"/>
    <w:rsid w:val="7DCCF22D"/>
    <w:rsid w:val="7DD4C3ED"/>
    <w:rsid w:val="7DD4E26A"/>
    <w:rsid w:val="7DE37C0E"/>
    <w:rsid w:val="7DE77AD3"/>
    <w:rsid w:val="7DEBE3AC"/>
    <w:rsid w:val="7DF1E410"/>
    <w:rsid w:val="7DF25D91"/>
    <w:rsid w:val="7E008997"/>
    <w:rsid w:val="7E05F519"/>
    <w:rsid w:val="7E0E8747"/>
    <w:rsid w:val="7E12001E"/>
    <w:rsid w:val="7E167B25"/>
    <w:rsid w:val="7E1FE835"/>
    <w:rsid w:val="7E21880E"/>
    <w:rsid w:val="7E292537"/>
    <w:rsid w:val="7E2BB80F"/>
    <w:rsid w:val="7E2EDE25"/>
    <w:rsid w:val="7E377F2D"/>
    <w:rsid w:val="7E3B5E3E"/>
    <w:rsid w:val="7E45F34B"/>
    <w:rsid w:val="7E49BC47"/>
    <w:rsid w:val="7E4ADF2A"/>
    <w:rsid w:val="7E4DCDC5"/>
    <w:rsid w:val="7E4FC581"/>
    <w:rsid w:val="7E5779A7"/>
    <w:rsid w:val="7E5A053D"/>
    <w:rsid w:val="7E5DFA8F"/>
    <w:rsid w:val="7E64EC33"/>
    <w:rsid w:val="7E705B8D"/>
    <w:rsid w:val="7E7BDF9B"/>
    <w:rsid w:val="7E84D46D"/>
    <w:rsid w:val="7E861336"/>
    <w:rsid w:val="7E8C979E"/>
    <w:rsid w:val="7E8F796E"/>
    <w:rsid w:val="7E92543E"/>
    <w:rsid w:val="7E97D028"/>
    <w:rsid w:val="7EA9F967"/>
    <w:rsid w:val="7EAF37B1"/>
    <w:rsid w:val="7EB0D093"/>
    <w:rsid w:val="7EBEB858"/>
    <w:rsid w:val="7EC8F052"/>
    <w:rsid w:val="7ECC2A00"/>
    <w:rsid w:val="7ECE728C"/>
    <w:rsid w:val="7ECE9A52"/>
    <w:rsid w:val="7ECF01EA"/>
    <w:rsid w:val="7ECF376E"/>
    <w:rsid w:val="7ED25CF0"/>
    <w:rsid w:val="7ED85BA5"/>
    <w:rsid w:val="7EE01161"/>
    <w:rsid w:val="7EE2FDE3"/>
    <w:rsid w:val="7EE4559C"/>
    <w:rsid w:val="7EEDDA98"/>
    <w:rsid w:val="7EF54271"/>
    <w:rsid w:val="7EF8B7BD"/>
    <w:rsid w:val="7EFC12D0"/>
    <w:rsid w:val="7F105AF4"/>
    <w:rsid w:val="7F150167"/>
    <w:rsid w:val="7F170EEE"/>
    <w:rsid w:val="7F1C7857"/>
    <w:rsid w:val="7F1EA6E2"/>
    <w:rsid w:val="7F1F0775"/>
    <w:rsid w:val="7F239AA9"/>
    <w:rsid w:val="7F244F06"/>
    <w:rsid w:val="7F2BC05F"/>
    <w:rsid w:val="7F2BC97B"/>
    <w:rsid w:val="7F385298"/>
    <w:rsid w:val="7F3B0A34"/>
    <w:rsid w:val="7F504232"/>
    <w:rsid w:val="7F50E256"/>
    <w:rsid w:val="7F512DEF"/>
    <w:rsid w:val="7F5B5A5A"/>
    <w:rsid w:val="7F5DE981"/>
    <w:rsid w:val="7F5ECE3D"/>
    <w:rsid w:val="7F5EE41A"/>
    <w:rsid w:val="7F62D84C"/>
    <w:rsid w:val="7F752763"/>
    <w:rsid w:val="7F854227"/>
    <w:rsid w:val="7F871C20"/>
    <w:rsid w:val="7F909B56"/>
    <w:rsid w:val="7F987937"/>
    <w:rsid w:val="7F987D7C"/>
    <w:rsid w:val="7FA205F6"/>
    <w:rsid w:val="7FA2CDA7"/>
    <w:rsid w:val="7FA5D163"/>
    <w:rsid w:val="7FAB610D"/>
    <w:rsid w:val="7FB13411"/>
    <w:rsid w:val="7FBE27F3"/>
    <w:rsid w:val="7FBEABCE"/>
    <w:rsid w:val="7FBF7D14"/>
    <w:rsid w:val="7FC8C2A2"/>
    <w:rsid w:val="7FD26B18"/>
    <w:rsid w:val="7FD979CC"/>
    <w:rsid w:val="7FDA3999"/>
    <w:rsid w:val="7FE480E8"/>
    <w:rsid w:val="7FED3CA2"/>
    <w:rsid w:val="7FF28AD6"/>
    <w:rsid w:val="7FF4EDAA"/>
    <w:rsid w:val="7FF67B4F"/>
    <w:rsid w:val="7FFD8AF7"/>
    <w:rsid w:val="7FFFBA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0A5C"/>
  <w15:chartTrackingRefBased/>
  <w15:docId w15:val="{F83500AA-03DB-4C8D-B88D-EB3362ED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21"/>
  </w:style>
  <w:style w:type="paragraph" w:styleId="Heading1">
    <w:name w:val="heading 1"/>
    <w:basedOn w:val="Normal"/>
    <w:next w:val="Normal"/>
    <w:link w:val="Heading1Char"/>
    <w:uiPriority w:val="9"/>
    <w:qFormat/>
    <w:rsid w:val="00F22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2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2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2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2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F21"/>
    <w:rPr>
      <w:rFonts w:eastAsiaTheme="majorEastAsia" w:cstheme="majorBidi"/>
      <w:color w:val="272727" w:themeColor="text1" w:themeTint="D8"/>
    </w:rPr>
  </w:style>
  <w:style w:type="paragraph" w:styleId="Title">
    <w:name w:val="Title"/>
    <w:basedOn w:val="Normal"/>
    <w:next w:val="Normal"/>
    <w:link w:val="TitleChar"/>
    <w:uiPriority w:val="10"/>
    <w:qFormat/>
    <w:rsid w:val="00F22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F21"/>
    <w:pPr>
      <w:spacing w:before="160"/>
      <w:jc w:val="center"/>
    </w:pPr>
    <w:rPr>
      <w:i/>
      <w:iCs/>
      <w:color w:val="404040" w:themeColor="text1" w:themeTint="BF"/>
    </w:rPr>
  </w:style>
  <w:style w:type="character" w:customStyle="1" w:styleId="QuoteChar">
    <w:name w:val="Quote Char"/>
    <w:basedOn w:val="DefaultParagraphFont"/>
    <w:link w:val="Quote"/>
    <w:uiPriority w:val="29"/>
    <w:rsid w:val="00F22F21"/>
    <w:rPr>
      <w:i/>
      <w:iCs/>
      <w:color w:val="404040" w:themeColor="text1" w:themeTint="BF"/>
    </w:rPr>
  </w:style>
  <w:style w:type="paragraph" w:styleId="ListParagraph">
    <w:name w:val="List Paragraph"/>
    <w:basedOn w:val="Normal"/>
    <w:uiPriority w:val="34"/>
    <w:qFormat/>
    <w:rsid w:val="00F22F21"/>
    <w:pPr>
      <w:ind w:left="720"/>
      <w:contextualSpacing/>
    </w:pPr>
  </w:style>
  <w:style w:type="character" w:styleId="IntenseEmphasis">
    <w:name w:val="Intense Emphasis"/>
    <w:basedOn w:val="DefaultParagraphFont"/>
    <w:uiPriority w:val="21"/>
    <w:qFormat/>
    <w:rsid w:val="00F22F21"/>
    <w:rPr>
      <w:i/>
      <w:iCs/>
      <w:color w:val="0F4761" w:themeColor="accent1" w:themeShade="BF"/>
    </w:rPr>
  </w:style>
  <w:style w:type="paragraph" w:styleId="IntenseQuote">
    <w:name w:val="Intense Quote"/>
    <w:basedOn w:val="Normal"/>
    <w:next w:val="Normal"/>
    <w:link w:val="IntenseQuoteChar"/>
    <w:uiPriority w:val="30"/>
    <w:qFormat/>
    <w:rsid w:val="00F22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F21"/>
    <w:rPr>
      <w:i/>
      <w:iCs/>
      <w:color w:val="0F4761" w:themeColor="accent1" w:themeShade="BF"/>
    </w:rPr>
  </w:style>
  <w:style w:type="character" w:styleId="IntenseReference">
    <w:name w:val="Intense Reference"/>
    <w:basedOn w:val="DefaultParagraphFont"/>
    <w:uiPriority w:val="32"/>
    <w:qFormat/>
    <w:rsid w:val="00F22F21"/>
    <w:rPr>
      <w:b/>
      <w:bCs/>
      <w:smallCaps/>
      <w:color w:val="0F4761" w:themeColor="accent1" w:themeShade="BF"/>
      <w:spacing w:val="5"/>
    </w:rPr>
  </w:style>
  <w:style w:type="character" w:styleId="CommentReference">
    <w:name w:val="annotation reference"/>
    <w:basedOn w:val="DefaultParagraphFont"/>
    <w:uiPriority w:val="99"/>
    <w:semiHidden/>
    <w:unhideWhenUsed/>
    <w:rsid w:val="00A226C2"/>
    <w:rPr>
      <w:sz w:val="16"/>
      <w:szCs w:val="16"/>
    </w:rPr>
  </w:style>
  <w:style w:type="paragraph" w:styleId="CommentText">
    <w:name w:val="annotation text"/>
    <w:basedOn w:val="Normal"/>
    <w:link w:val="CommentTextChar"/>
    <w:uiPriority w:val="99"/>
    <w:unhideWhenUsed/>
    <w:rsid w:val="00A226C2"/>
    <w:pPr>
      <w:spacing w:line="240" w:lineRule="auto"/>
    </w:pPr>
    <w:rPr>
      <w:sz w:val="20"/>
      <w:szCs w:val="20"/>
    </w:rPr>
  </w:style>
  <w:style w:type="character" w:customStyle="1" w:styleId="CommentTextChar">
    <w:name w:val="Comment Text Char"/>
    <w:basedOn w:val="DefaultParagraphFont"/>
    <w:link w:val="CommentText"/>
    <w:uiPriority w:val="99"/>
    <w:rsid w:val="00A226C2"/>
    <w:rPr>
      <w:sz w:val="20"/>
      <w:szCs w:val="20"/>
    </w:rPr>
  </w:style>
  <w:style w:type="paragraph" w:styleId="CommentSubject">
    <w:name w:val="annotation subject"/>
    <w:basedOn w:val="CommentText"/>
    <w:next w:val="CommentText"/>
    <w:link w:val="CommentSubjectChar"/>
    <w:uiPriority w:val="99"/>
    <w:semiHidden/>
    <w:unhideWhenUsed/>
    <w:rsid w:val="00A226C2"/>
    <w:rPr>
      <w:b/>
      <w:bCs/>
    </w:rPr>
  </w:style>
  <w:style w:type="character" w:customStyle="1" w:styleId="CommentSubjectChar">
    <w:name w:val="Comment Subject Char"/>
    <w:basedOn w:val="CommentTextChar"/>
    <w:link w:val="CommentSubject"/>
    <w:uiPriority w:val="99"/>
    <w:semiHidden/>
    <w:rsid w:val="00A226C2"/>
    <w:rPr>
      <w:b/>
      <w:bCs/>
      <w:sz w:val="20"/>
      <w:szCs w:val="20"/>
    </w:rPr>
  </w:style>
  <w:style w:type="character" w:styleId="Mention">
    <w:name w:val="Mention"/>
    <w:basedOn w:val="DefaultParagraphFont"/>
    <w:uiPriority w:val="99"/>
    <w:unhideWhenUsed/>
    <w:rsid w:val="00C75C4D"/>
    <w:rPr>
      <w:color w:val="2B579A"/>
      <w:shd w:val="clear" w:color="auto" w:fill="E1DFDD"/>
    </w:rPr>
  </w:style>
  <w:style w:type="character" w:styleId="Hyperlink">
    <w:name w:val="Hyperlink"/>
    <w:basedOn w:val="DefaultParagraphFont"/>
    <w:uiPriority w:val="99"/>
    <w:unhideWhenUsed/>
    <w:rsid w:val="00666FC7"/>
    <w:rPr>
      <w:color w:val="467886" w:themeColor="hyperlink"/>
      <w:u w:val="single"/>
    </w:rPr>
  </w:style>
  <w:style w:type="character" w:styleId="UnresolvedMention">
    <w:name w:val="Unresolved Mention"/>
    <w:basedOn w:val="DefaultParagraphFont"/>
    <w:uiPriority w:val="99"/>
    <w:semiHidden/>
    <w:unhideWhenUsed/>
    <w:rsid w:val="00666FC7"/>
    <w:rPr>
      <w:color w:val="605E5C"/>
      <w:shd w:val="clear" w:color="auto" w:fill="E1DFDD"/>
    </w:rPr>
  </w:style>
  <w:style w:type="paragraph" w:styleId="Header">
    <w:name w:val="header"/>
    <w:basedOn w:val="Normal"/>
    <w:link w:val="HeaderChar"/>
    <w:uiPriority w:val="99"/>
    <w:unhideWhenUsed/>
    <w:rsid w:val="00F05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423"/>
  </w:style>
  <w:style w:type="paragraph" w:styleId="Footer">
    <w:name w:val="footer"/>
    <w:basedOn w:val="Normal"/>
    <w:link w:val="FooterChar"/>
    <w:uiPriority w:val="99"/>
    <w:unhideWhenUsed/>
    <w:rsid w:val="00F05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423"/>
  </w:style>
  <w:style w:type="paragraph" w:styleId="FootnoteText">
    <w:name w:val="footnote text"/>
    <w:basedOn w:val="Normal"/>
    <w:link w:val="FootnoteTextChar"/>
    <w:uiPriority w:val="99"/>
    <w:semiHidden/>
    <w:unhideWhenUsed/>
    <w:rsid w:val="00F054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423"/>
    <w:rPr>
      <w:sz w:val="20"/>
      <w:szCs w:val="20"/>
    </w:rPr>
  </w:style>
  <w:style w:type="character" w:styleId="FootnoteReference">
    <w:name w:val="footnote reference"/>
    <w:basedOn w:val="DefaultParagraphFont"/>
    <w:uiPriority w:val="99"/>
    <w:semiHidden/>
    <w:unhideWhenUsed/>
    <w:rsid w:val="00F05423"/>
    <w:rPr>
      <w:vertAlign w:val="superscript"/>
    </w:rPr>
  </w:style>
  <w:style w:type="paragraph" w:styleId="NormalWeb">
    <w:name w:val="Normal (Web)"/>
    <w:basedOn w:val="Normal"/>
    <w:uiPriority w:val="99"/>
    <w:semiHidden/>
    <w:unhideWhenUsed/>
    <w:rsid w:val="00676949"/>
    <w:rPr>
      <w:rFonts w:ascii="Times New Roman" w:hAnsi="Times New Roman" w:cs="Times New Roman"/>
      <w:sz w:val="24"/>
      <w:szCs w:val="24"/>
    </w:rPr>
  </w:style>
  <w:style w:type="paragraph" w:customStyle="1" w:styleId="paragraph">
    <w:name w:val="paragraph"/>
    <w:basedOn w:val="Normal"/>
    <w:rsid w:val="00D955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9555B"/>
  </w:style>
  <w:style w:type="character" w:customStyle="1" w:styleId="scxw35363790">
    <w:name w:val="scxw35363790"/>
    <w:basedOn w:val="DefaultParagraphFont"/>
    <w:rsid w:val="00D9555B"/>
  </w:style>
  <w:style w:type="character" w:customStyle="1" w:styleId="eop">
    <w:name w:val="eop"/>
    <w:basedOn w:val="DefaultParagraphFont"/>
    <w:rsid w:val="00D9555B"/>
  </w:style>
  <w:style w:type="paragraph" w:styleId="Revision">
    <w:name w:val="Revision"/>
    <w:hidden/>
    <w:uiPriority w:val="99"/>
    <w:semiHidden/>
    <w:rsid w:val="00DE75DA"/>
    <w:pPr>
      <w:spacing w:after="0" w:line="240" w:lineRule="auto"/>
    </w:pPr>
  </w:style>
  <w:style w:type="character" w:styleId="FollowedHyperlink">
    <w:name w:val="FollowedHyperlink"/>
    <w:basedOn w:val="DefaultParagraphFont"/>
    <w:uiPriority w:val="99"/>
    <w:semiHidden/>
    <w:unhideWhenUsed/>
    <w:rsid w:val="00B8002A"/>
    <w:rPr>
      <w:color w:val="96607D" w:themeColor="followedHyperlink"/>
      <w:u w:val="single"/>
    </w:rPr>
  </w:style>
  <w:style w:type="table" w:styleId="TableGridLight">
    <w:name w:val="Grid Table Light"/>
    <w:basedOn w:val="TableNormal"/>
    <w:uiPriority w:val="40"/>
    <w:rsid w:val="00AF68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F957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5797"/>
    <w:rPr>
      <w:sz w:val="20"/>
      <w:szCs w:val="20"/>
    </w:rPr>
  </w:style>
  <w:style w:type="character" w:styleId="EndnoteReference">
    <w:name w:val="endnote reference"/>
    <w:basedOn w:val="DefaultParagraphFont"/>
    <w:uiPriority w:val="99"/>
    <w:semiHidden/>
    <w:unhideWhenUsed/>
    <w:rsid w:val="00F95797"/>
    <w:rPr>
      <w:vertAlign w:val="superscript"/>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TOC3">
    <w:name w:val="toc 3"/>
    <w:basedOn w:val="Normal"/>
    <w:next w:val="Normal"/>
    <w:autoRedefine/>
    <w:uiPriority w:val="39"/>
    <w:unhideWhenUsed/>
    <w:pPr>
      <w:spacing w:after="100"/>
      <w:ind w:left="440"/>
    </w:pPr>
  </w:style>
  <w:style w:type="paragraph" w:customStyle="1" w:styleId="ESEReportName">
    <w:name w:val="ESE Report Name"/>
    <w:basedOn w:val="Normal"/>
    <w:next w:val="Normal"/>
    <w:qFormat/>
    <w:rsid w:val="00626050"/>
    <w:pPr>
      <w:spacing w:after="0" w:line="400" w:lineRule="exact"/>
    </w:pPr>
    <w:rPr>
      <w:rFonts w:ascii="Arial" w:eastAsia="Times New Roman" w:hAnsi="Arial" w:cs="Times New Roman"/>
      <w:b/>
      <w:color w:val="000000"/>
      <w:kern w:val="0"/>
      <w:sz w:val="3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475">
      <w:bodyDiv w:val="1"/>
      <w:marLeft w:val="0"/>
      <w:marRight w:val="0"/>
      <w:marTop w:val="0"/>
      <w:marBottom w:val="0"/>
      <w:divBdr>
        <w:top w:val="none" w:sz="0" w:space="0" w:color="auto"/>
        <w:left w:val="none" w:sz="0" w:space="0" w:color="auto"/>
        <w:bottom w:val="none" w:sz="0" w:space="0" w:color="auto"/>
        <w:right w:val="none" w:sz="0" w:space="0" w:color="auto"/>
      </w:divBdr>
    </w:div>
    <w:div w:id="144056844">
      <w:bodyDiv w:val="1"/>
      <w:marLeft w:val="0"/>
      <w:marRight w:val="0"/>
      <w:marTop w:val="0"/>
      <w:marBottom w:val="0"/>
      <w:divBdr>
        <w:top w:val="none" w:sz="0" w:space="0" w:color="auto"/>
        <w:left w:val="none" w:sz="0" w:space="0" w:color="auto"/>
        <w:bottom w:val="none" w:sz="0" w:space="0" w:color="auto"/>
        <w:right w:val="none" w:sz="0" w:space="0" w:color="auto"/>
      </w:divBdr>
    </w:div>
    <w:div w:id="243955412">
      <w:bodyDiv w:val="1"/>
      <w:marLeft w:val="0"/>
      <w:marRight w:val="0"/>
      <w:marTop w:val="0"/>
      <w:marBottom w:val="0"/>
      <w:divBdr>
        <w:top w:val="none" w:sz="0" w:space="0" w:color="auto"/>
        <w:left w:val="none" w:sz="0" w:space="0" w:color="auto"/>
        <w:bottom w:val="none" w:sz="0" w:space="0" w:color="auto"/>
        <w:right w:val="none" w:sz="0" w:space="0" w:color="auto"/>
      </w:divBdr>
      <w:divsChild>
        <w:div w:id="1434665415">
          <w:marLeft w:val="0"/>
          <w:marRight w:val="225"/>
          <w:marTop w:val="0"/>
          <w:marBottom w:val="0"/>
          <w:divBdr>
            <w:top w:val="none" w:sz="0" w:space="0" w:color="auto"/>
            <w:left w:val="none" w:sz="0" w:space="0" w:color="auto"/>
            <w:bottom w:val="none" w:sz="0" w:space="0" w:color="auto"/>
            <w:right w:val="none" w:sz="0" w:space="0" w:color="auto"/>
          </w:divBdr>
        </w:div>
      </w:divsChild>
    </w:div>
    <w:div w:id="324744961">
      <w:bodyDiv w:val="1"/>
      <w:marLeft w:val="0"/>
      <w:marRight w:val="0"/>
      <w:marTop w:val="0"/>
      <w:marBottom w:val="0"/>
      <w:divBdr>
        <w:top w:val="none" w:sz="0" w:space="0" w:color="auto"/>
        <w:left w:val="none" w:sz="0" w:space="0" w:color="auto"/>
        <w:bottom w:val="none" w:sz="0" w:space="0" w:color="auto"/>
        <w:right w:val="none" w:sz="0" w:space="0" w:color="auto"/>
      </w:divBdr>
    </w:div>
    <w:div w:id="538906220">
      <w:bodyDiv w:val="1"/>
      <w:marLeft w:val="0"/>
      <w:marRight w:val="0"/>
      <w:marTop w:val="0"/>
      <w:marBottom w:val="0"/>
      <w:divBdr>
        <w:top w:val="none" w:sz="0" w:space="0" w:color="auto"/>
        <w:left w:val="none" w:sz="0" w:space="0" w:color="auto"/>
        <w:bottom w:val="none" w:sz="0" w:space="0" w:color="auto"/>
        <w:right w:val="none" w:sz="0" w:space="0" w:color="auto"/>
      </w:divBdr>
      <w:divsChild>
        <w:div w:id="1752502694">
          <w:marLeft w:val="0"/>
          <w:marRight w:val="0"/>
          <w:marTop w:val="0"/>
          <w:marBottom w:val="0"/>
          <w:divBdr>
            <w:top w:val="none" w:sz="0" w:space="0" w:color="auto"/>
            <w:left w:val="none" w:sz="0" w:space="0" w:color="auto"/>
            <w:bottom w:val="none" w:sz="0" w:space="0" w:color="auto"/>
            <w:right w:val="none" w:sz="0" w:space="0" w:color="auto"/>
          </w:divBdr>
        </w:div>
      </w:divsChild>
    </w:div>
    <w:div w:id="628777356">
      <w:bodyDiv w:val="1"/>
      <w:marLeft w:val="0"/>
      <w:marRight w:val="0"/>
      <w:marTop w:val="0"/>
      <w:marBottom w:val="0"/>
      <w:divBdr>
        <w:top w:val="none" w:sz="0" w:space="0" w:color="auto"/>
        <w:left w:val="none" w:sz="0" w:space="0" w:color="auto"/>
        <w:bottom w:val="none" w:sz="0" w:space="0" w:color="auto"/>
        <w:right w:val="none" w:sz="0" w:space="0" w:color="auto"/>
      </w:divBdr>
      <w:divsChild>
        <w:div w:id="302586376">
          <w:marLeft w:val="0"/>
          <w:marRight w:val="225"/>
          <w:marTop w:val="0"/>
          <w:marBottom w:val="0"/>
          <w:divBdr>
            <w:top w:val="none" w:sz="0" w:space="0" w:color="auto"/>
            <w:left w:val="none" w:sz="0" w:space="0" w:color="auto"/>
            <w:bottom w:val="none" w:sz="0" w:space="0" w:color="auto"/>
            <w:right w:val="none" w:sz="0" w:space="0" w:color="auto"/>
          </w:divBdr>
        </w:div>
      </w:divsChild>
    </w:div>
    <w:div w:id="679358581">
      <w:bodyDiv w:val="1"/>
      <w:marLeft w:val="0"/>
      <w:marRight w:val="0"/>
      <w:marTop w:val="0"/>
      <w:marBottom w:val="0"/>
      <w:divBdr>
        <w:top w:val="none" w:sz="0" w:space="0" w:color="auto"/>
        <w:left w:val="none" w:sz="0" w:space="0" w:color="auto"/>
        <w:bottom w:val="none" w:sz="0" w:space="0" w:color="auto"/>
        <w:right w:val="none" w:sz="0" w:space="0" w:color="auto"/>
      </w:divBdr>
    </w:div>
    <w:div w:id="714307616">
      <w:bodyDiv w:val="1"/>
      <w:marLeft w:val="0"/>
      <w:marRight w:val="0"/>
      <w:marTop w:val="0"/>
      <w:marBottom w:val="0"/>
      <w:divBdr>
        <w:top w:val="none" w:sz="0" w:space="0" w:color="auto"/>
        <w:left w:val="none" w:sz="0" w:space="0" w:color="auto"/>
        <w:bottom w:val="none" w:sz="0" w:space="0" w:color="auto"/>
        <w:right w:val="none" w:sz="0" w:space="0" w:color="auto"/>
      </w:divBdr>
      <w:divsChild>
        <w:div w:id="164899507">
          <w:marLeft w:val="0"/>
          <w:marRight w:val="0"/>
          <w:marTop w:val="0"/>
          <w:marBottom w:val="0"/>
          <w:divBdr>
            <w:top w:val="none" w:sz="0" w:space="0" w:color="auto"/>
            <w:left w:val="none" w:sz="0" w:space="0" w:color="auto"/>
            <w:bottom w:val="none" w:sz="0" w:space="0" w:color="auto"/>
            <w:right w:val="none" w:sz="0" w:space="0" w:color="auto"/>
          </w:divBdr>
        </w:div>
        <w:div w:id="567687355">
          <w:marLeft w:val="0"/>
          <w:marRight w:val="0"/>
          <w:marTop w:val="0"/>
          <w:marBottom w:val="0"/>
          <w:divBdr>
            <w:top w:val="none" w:sz="0" w:space="0" w:color="auto"/>
            <w:left w:val="none" w:sz="0" w:space="0" w:color="auto"/>
            <w:bottom w:val="none" w:sz="0" w:space="0" w:color="auto"/>
            <w:right w:val="none" w:sz="0" w:space="0" w:color="auto"/>
          </w:divBdr>
        </w:div>
        <w:div w:id="768156814">
          <w:marLeft w:val="0"/>
          <w:marRight w:val="0"/>
          <w:marTop w:val="0"/>
          <w:marBottom w:val="0"/>
          <w:divBdr>
            <w:top w:val="none" w:sz="0" w:space="0" w:color="auto"/>
            <w:left w:val="none" w:sz="0" w:space="0" w:color="auto"/>
            <w:bottom w:val="none" w:sz="0" w:space="0" w:color="auto"/>
            <w:right w:val="none" w:sz="0" w:space="0" w:color="auto"/>
          </w:divBdr>
        </w:div>
        <w:div w:id="995768493">
          <w:marLeft w:val="0"/>
          <w:marRight w:val="0"/>
          <w:marTop w:val="0"/>
          <w:marBottom w:val="0"/>
          <w:divBdr>
            <w:top w:val="none" w:sz="0" w:space="0" w:color="auto"/>
            <w:left w:val="none" w:sz="0" w:space="0" w:color="auto"/>
            <w:bottom w:val="none" w:sz="0" w:space="0" w:color="auto"/>
            <w:right w:val="none" w:sz="0" w:space="0" w:color="auto"/>
          </w:divBdr>
        </w:div>
        <w:div w:id="1436751394">
          <w:marLeft w:val="0"/>
          <w:marRight w:val="0"/>
          <w:marTop w:val="0"/>
          <w:marBottom w:val="0"/>
          <w:divBdr>
            <w:top w:val="none" w:sz="0" w:space="0" w:color="auto"/>
            <w:left w:val="none" w:sz="0" w:space="0" w:color="auto"/>
            <w:bottom w:val="none" w:sz="0" w:space="0" w:color="auto"/>
            <w:right w:val="none" w:sz="0" w:space="0" w:color="auto"/>
          </w:divBdr>
        </w:div>
        <w:div w:id="1443038741">
          <w:marLeft w:val="0"/>
          <w:marRight w:val="0"/>
          <w:marTop w:val="0"/>
          <w:marBottom w:val="0"/>
          <w:divBdr>
            <w:top w:val="none" w:sz="0" w:space="0" w:color="auto"/>
            <w:left w:val="none" w:sz="0" w:space="0" w:color="auto"/>
            <w:bottom w:val="none" w:sz="0" w:space="0" w:color="auto"/>
            <w:right w:val="none" w:sz="0" w:space="0" w:color="auto"/>
          </w:divBdr>
        </w:div>
        <w:div w:id="1696076793">
          <w:marLeft w:val="0"/>
          <w:marRight w:val="0"/>
          <w:marTop w:val="0"/>
          <w:marBottom w:val="0"/>
          <w:divBdr>
            <w:top w:val="none" w:sz="0" w:space="0" w:color="auto"/>
            <w:left w:val="none" w:sz="0" w:space="0" w:color="auto"/>
            <w:bottom w:val="none" w:sz="0" w:space="0" w:color="auto"/>
            <w:right w:val="none" w:sz="0" w:space="0" w:color="auto"/>
          </w:divBdr>
        </w:div>
        <w:div w:id="1820144788">
          <w:marLeft w:val="0"/>
          <w:marRight w:val="0"/>
          <w:marTop w:val="0"/>
          <w:marBottom w:val="0"/>
          <w:divBdr>
            <w:top w:val="none" w:sz="0" w:space="0" w:color="auto"/>
            <w:left w:val="none" w:sz="0" w:space="0" w:color="auto"/>
            <w:bottom w:val="none" w:sz="0" w:space="0" w:color="auto"/>
            <w:right w:val="none" w:sz="0" w:space="0" w:color="auto"/>
          </w:divBdr>
        </w:div>
        <w:div w:id="1845437754">
          <w:marLeft w:val="0"/>
          <w:marRight w:val="0"/>
          <w:marTop w:val="0"/>
          <w:marBottom w:val="0"/>
          <w:divBdr>
            <w:top w:val="none" w:sz="0" w:space="0" w:color="auto"/>
            <w:left w:val="none" w:sz="0" w:space="0" w:color="auto"/>
            <w:bottom w:val="none" w:sz="0" w:space="0" w:color="auto"/>
            <w:right w:val="none" w:sz="0" w:space="0" w:color="auto"/>
          </w:divBdr>
        </w:div>
      </w:divsChild>
    </w:div>
    <w:div w:id="970357055">
      <w:bodyDiv w:val="1"/>
      <w:marLeft w:val="0"/>
      <w:marRight w:val="0"/>
      <w:marTop w:val="0"/>
      <w:marBottom w:val="0"/>
      <w:divBdr>
        <w:top w:val="none" w:sz="0" w:space="0" w:color="auto"/>
        <w:left w:val="none" w:sz="0" w:space="0" w:color="auto"/>
        <w:bottom w:val="none" w:sz="0" w:space="0" w:color="auto"/>
        <w:right w:val="none" w:sz="0" w:space="0" w:color="auto"/>
      </w:divBdr>
    </w:div>
    <w:div w:id="1005938176">
      <w:bodyDiv w:val="1"/>
      <w:marLeft w:val="0"/>
      <w:marRight w:val="0"/>
      <w:marTop w:val="0"/>
      <w:marBottom w:val="0"/>
      <w:divBdr>
        <w:top w:val="none" w:sz="0" w:space="0" w:color="auto"/>
        <w:left w:val="none" w:sz="0" w:space="0" w:color="auto"/>
        <w:bottom w:val="none" w:sz="0" w:space="0" w:color="auto"/>
        <w:right w:val="none" w:sz="0" w:space="0" w:color="auto"/>
      </w:divBdr>
    </w:div>
    <w:div w:id="1158958549">
      <w:bodyDiv w:val="1"/>
      <w:marLeft w:val="0"/>
      <w:marRight w:val="0"/>
      <w:marTop w:val="0"/>
      <w:marBottom w:val="0"/>
      <w:divBdr>
        <w:top w:val="none" w:sz="0" w:space="0" w:color="auto"/>
        <w:left w:val="none" w:sz="0" w:space="0" w:color="auto"/>
        <w:bottom w:val="none" w:sz="0" w:space="0" w:color="auto"/>
        <w:right w:val="none" w:sz="0" w:space="0" w:color="auto"/>
      </w:divBdr>
    </w:div>
    <w:div w:id="1450012134">
      <w:bodyDiv w:val="1"/>
      <w:marLeft w:val="0"/>
      <w:marRight w:val="0"/>
      <w:marTop w:val="0"/>
      <w:marBottom w:val="0"/>
      <w:divBdr>
        <w:top w:val="none" w:sz="0" w:space="0" w:color="auto"/>
        <w:left w:val="none" w:sz="0" w:space="0" w:color="auto"/>
        <w:bottom w:val="none" w:sz="0" w:space="0" w:color="auto"/>
        <w:right w:val="none" w:sz="0" w:space="0" w:color="auto"/>
      </w:divBdr>
    </w:div>
    <w:div w:id="1483426296">
      <w:bodyDiv w:val="1"/>
      <w:marLeft w:val="0"/>
      <w:marRight w:val="0"/>
      <w:marTop w:val="0"/>
      <w:marBottom w:val="0"/>
      <w:divBdr>
        <w:top w:val="none" w:sz="0" w:space="0" w:color="auto"/>
        <w:left w:val="none" w:sz="0" w:space="0" w:color="auto"/>
        <w:bottom w:val="none" w:sz="0" w:space="0" w:color="auto"/>
        <w:right w:val="none" w:sz="0" w:space="0" w:color="auto"/>
      </w:divBdr>
    </w:div>
    <w:div w:id="1769233349">
      <w:bodyDiv w:val="1"/>
      <w:marLeft w:val="0"/>
      <w:marRight w:val="0"/>
      <w:marTop w:val="0"/>
      <w:marBottom w:val="0"/>
      <w:divBdr>
        <w:top w:val="none" w:sz="0" w:space="0" w:color="auto"/>
        <w:left w:val="none" w:sz="0" w:space="0" w:color="auto"/>
        <w:bottom w:val="none" w:sz="0" w:space="0" w:color="auto"/>
        <w:right w:val="none" w:sz="0" w:space="0" w:color="auto"/>
      </w:divBdr>
    </w:div>
    <w:div w:id="1795170019">
      <w:bodyDiv w:val="1"/>
      <w:marLeft w:val="0"/>
      <w:marRight w:val="0"/>
      <w:marTop w:val="0"/>
      <w:marBottom w:val="0"/>
      <w:divBdr>
        <w:top w:val="none" w:sz="0" w:space="0" w:color="auto"/>
        <w:left w:val="none" w:sz="0" w:space="0" w:color="auto"/>
        <w:bottom w:val="none" w:sz="0" w:space="0" w:color="auto"/>
        <w:right w:val="none" w:sz="0" w:space="0" w:color="auto"/>
      </w:divBdr>
    </w:div>
    <w:div w:id="1890262173">
      <w:bodyDiv w:val="1"/>
      <w:marLeft w:val="0"/>
      <w:marRight w:val="0"/>
      <w:marTop w:val="0"/>
      <w:marBottom w:val="0"/>
      <w:divBdr>
        <w:top w:val="none" w:sz="0" w:space="0" w:color="auto"/>
        <w:left w:val="none" w:sz="0" w:space="0" w:color="auto"/>
        <w:bottom w:val="none" w:sz="0" w:space="0" w:color="auto"/>
        <w:right w:val="none" w:sz="0" w:space="0" w:color="auto"/>
      </w:divBdr>
    </w:div>
    <w:div w:id="1892646617">
      <w:bodyDiv w:val="1"/>
      <w:marLeft w:val="0"/>
      <w:marRight w:val="0"/>
      <w:marTop w:val="0"/>
      <w:marBottom w:val="0"/>
      <w:divBdr>
        <w:top w:val="none" w:sz="0" w:space="0" w:color="auto"/>
        <w:left w:val="none" w:sz="0" w:space="0" w:color="auto"/>
        <w:bottom w:val="none" w:sz="0" w:space="0" w:color="auto"/>
        <w:right w:val="none" w:sz="0" w:space="0" w:color="auto"/>
      </w:divBdr>
    </w:div>
    <w:div w:id="1912227012">
      <w:bodyDiv w:val="1"/>
      <w:marLeft w:val="0"/>
      <w:marRight w:val="0"/>
      <w:marTop w:val="0"/>
      <w:marBottom w:val="0"/>
      <w:divBdr>
        <w:top w:val="none" w:sz="0" w:space="0" w:color="auto"/>
        <w:left w:val="none" w:sz="0" w:space="0" w:color="auto"/>
        <w:bottom w:val="none" w:sz="0" w:space="0" w:color="auto"/>
        <w:right w:val="none" w:sz="0" w:space="0" w:color="auto"/>
      </w:divBdr>
    </w:div>
    <w:div w:id="1958559736">
      <w:bodyDiv w:val="1"/>
      <w:marLeft w:val="0"/>
      <w:marRight w:val="0"/>
      <w:marTop w:val="0"/>
      <w:marBottom w:val="0"/>
      <w:divBdr>
        <w:top w:val="none" w:sz="0" w:space="0" w:color="auto"/>
        <w:left w:val="none" w:sz="0" w:space="0" w:color="auto"/>
        <w:bottom w:val="none" w:sz="0" w:space="0" w:color="auto"/>
        <w:right w:val="none" w:sz="0" w:space="0" w:color="auto"/>
      </w:divBdr>
      <w:divsChild>
        <w:div w:id="1868835161">
          <w:marLeft w:val="0"/>
          <w:marRight w:val="0"/>
          <w:marTop w:val="0"/>
          <w:marBottom w:val="0"/>
          <w:divBdr>
            <w:top w:val="none" w:sz="0" w:space="0" w:color="auto"/>
            <w:left w:val="none" w:sz="0" w:space="0" w:color="auto"/>
            <w:bottom w:val="none" w:sz="0" w:space="0" w:color="auto"/>
            <w:right w:val="none" w:sz="0" w:space="0" w:color="auto"/>
          </w:divBdr>
        </w:div>
        <w:div w:id="1439443402">
          <w:marLeft w:val="0"/>
          <w:marRight w:val="0"/>
          <w:marTop w:val="0"/>
          <w:marBottom w:val="0"/>
          <w:divBdr>
            <w:top w:val="none" w:sz="0" w:space="0" w:color="auto"/>
            <w:left w:val="none" w:sz="0" w:space="0" w:color="auto"/>
            <w:bottom w:val="none" w:sz="0" w:space="0" w:color="auto"/>
            <w:right w:val="none" w:sz="0" w:space="0" w:color="auto"/>
          </w:divBdr>
        </w:div>
        <w:div w:id="1338071343">
          <w:marLeft w:val="0"/>
          <w:marRight w:val="0"/>
          <w:marTop w:val="0"/>
          <w:marBottom w:val="0"/>
          <w:divBdr>
            <w:top w:val="none" w:sz="0" w:space="0" w:color="auto"/>
            <w:left w:val="none" w:sz="0" w:space="0" w:color="auto"/>
            <w:bottom w:val="none" w:sz="0" w:space="0" w:color="auto"/>
            <w:right w:val="none" w:sz="0" w:space="0" w:color="auto"/>
          </w:divBdr>
        </w:div>
        <w:div w:id="1993362690">
          <w:marLeft w:val="0"/>
          <w:marRight w:val="0"/>
          <w:marTop w:val="0"/>
          <w:marBottom w:val="0"/>
          <w:divBdr>
            <w:top w:val="none" w:sz="0" w:space="0" w:color="auto"/>
            <w:left w:val="none" w:sz="0" w:space="0" w:color="auto"/>
            <w:bottom w:val="none" w:sz="0" w:space="0" w:color="auto"/>
            <w:right w:val="none" w:sz="0" w:space="0" w:color="auto"/>
          </w:divBdr>
        </w:div>
        <w:div w:id="1491217819">
          <w:marLeft w:val="0"/>
          <w:marRight w:val="0"/>
          <w:marTop w:val="0"/>
          <w:marBottom w:val="0"/>
          <w:divBdr>
            <w:top w:val="none" w:sz="0" w:space="0" w:color="auto"/>
            <w:left w:val="none" w:sz="0" w:space="0" w:color="auto"/>
            <w:bottom w:val="none" w:sz="0" w:space="0" w:color="auto"/>
            <w:right w:val="none" w:sz="0" w:space="0" w:color="auto"/>
          </w:divBdr>
        </w:div>
        <w:div w:id="861162537">
          <w:marLeft w:val="0"/>
          <w:marRight w:val="0"/>
          <w:marTop w:val="0"/>
          <w:marBottom w:val="0"/>
          <w:divBdr>
            <w:top w:val="none" w:sz="0" w:space="0" w:color="auto"/>
            <w:left w:val="none" w:sz="0" w:space="0" w:color="auto"/>
            <w:bottom w:val="none" w:sz="0" w:space="0" w:color="auto"/>
            <w:right w:val="none" w:sz="0" w:space="0" w:color="auto"/>
          </w:divBdr>
        </w:div>
        <w:div w:id="1552381596">
          <w:marLeft w:val="0"/>
          <w:marRight w:val="0"/>
          <w:marTop w:val="0"/>
          <w:marBottom w:val="0"/>
          <w:divBdr>
            <w:top w:val="none" w:sz="0" w:space="0" w:color="auto"/>
            <w:left w:val="none" w:sz="0" w:space="0" w:color="auto"/>
            <w:bottom w:val="none" w:sz="0" w:space="0" w:color="auto"/>
            <w:right w:val="none" w:sz="0" w:space="0" w:color="auto"/>
          </w:divBdr>
        </w:div>
        <w:div w:id="1876427925">
          <w:marLeft w:val="0"/>
          <w:marRight w:val="0"/>
          <w:marTop w:val="0"/>
          <w:marBottom w:val="0"/>
          <w:divBdr>
            <w:top w:val="none" w:sz="0" w:space="0" w:color="auto"/>
            <w:left w:val="none" w:sz="0" w:space="0" w:color="auto"/>
            <w:bottom w:val="none" w:sz="0" w:space="0" w:color="auto"/>
            <w:right w:val="none" w:sz="0" w:space="0" w:color="auto"/>
          </w:divBdr>
        </w:div>
        <w:div w:id="1682849571">
          <w:marLeft w:val="0"/>
          <w:marRight w:val="0"/>
          <w:marTop w:val="0"/>
          <w:marBottom w:val="0"/>
          <w:divBdr>
            <w:top w:val="none" w:sz="0" w:space="0" w:color="auto"/>
            <w:left w:val="none" w:sz="0" w:space="0" w:color="auto"/>
            <w:bottom w:val="none" w:sz="0" w:space="0" w:color="auto"/>
            <w:right w:val="none" w:sz="0" w:space="0" w:color="auto"/>
          </w:divBdr>
        </w:div>
        <w:div w:id="1243220167">
          <w:marLeft w:val="0"/>
          <w:marRight w:val="0"/>
          <w:marTop w:val="0"/>
          <w:marBottom w:val="0"/>
          <w:divBdr>
            <w:top w:val="none" w:sz="0" w:space="0" w:color="auto"/>
            <w:left w:val="none" w:sz="0" w:space="0" w:color="auto"/>
            <w:bottom w:val="none" w:sz="0" w:space="0" w:color="auto"/>
            <w:right w:val="none" w:sz="0" w:space="0" w:color="auto"/>
          </w:divBdr>
        </w:div>
        <w:div w:id="1008749157">
          <w:marLeft w:val="0"/>
          <w:marRight w:val="0"/>
          <w:marTop w:val="0"/>
          <w:marBottom w:val="0"/>
          <w:divBdr>
            <w:top w:val="none" w:sz="0" w:space="0" w:color="auto"/>
            <w:left w:val="none" w:sz="0" w:space="0" w:color="auto"/>
            <w:bottom w:val="none" w:sz="0" w:space="0" w:color="auto"/>
            <w:right w:val="none" w:sz="0" w:space="0" w:color="auto"/>
          </w:divBdr>
        </w:div>
        <w:div w:id="739407672">
          <w:marLeft w:val="0"/>
          <w:marRight w:val="0"/>
          <w:marTop w:val="0"/>
          <w:marBottom w:val="0"/>
          <w:divBdr>
            <w:top w:val="none" w:sz="0" w:space="0" w:color="auto"/>
            <w:left w:val="none" w:sz="0" w:space="0" w:color="auto"/>
            <w:bottom w:val="none" w:sz="0" w:space="0" w:color="auto"/>
            <w:right w:val="none" w:sz="0" w:space="0" w:color="auto"/>
          </w:divBdr>
        </w:div>
        <w:div w:id="1506551683">
          <w:marLeft w:val="0"/>
          <w:marRight w:val="0"/>
          <w:marTop w:val="0"/>
          <w:marBottom w:val="0"/>
          <w:divBdr>
            <w:top w:val="none" w:sz="0" w:space="0" w:color="auto"/>
            <w:left w:val="none" w:sz="0" w:space="0" w:color="auto"/>
            <w:bottom w:val="none" w:sz="0" w:space="0" w:color="auto"/>
            <w:right w:val="none" w:sz="0" w:space="0" w:color="auto"/>
          </w:divBdr>
        </w:div>
        <w:div w:id="1678463178">
          <w:marLeft w:val="0"/>
          <w:marRight w:val="0"/>
          <w:marTop w:val="0"/>
          <w:marBottom w:val="0"/>
          <w:divBdr>
            <w:top w:val="none" w:sz="0" w:space="0" w:color="auto"/>
            <w:left w:val="none" w:sz="0" w:space="0" w:color="auto"/>
            <w:bottom w:val="none" w:sz="0" w:space="0" w:color="auto"/>
            <w:right w:val="none" w:sz="0" w:space="0" w:color="auto"/>
          </w:divBdr>
        </w:div>
        <w:div w:id="1848717179">
          <w:marLeft w:val="0"/>
          <w:marRight w:val="0"/>
          <w:marTop w:val="0"/>
          <w:marBottom w:val="0"/>
          <w:divBdr>
            <w:top w:val="none" w:sz="0" w:space="0" w:color="auto"/>
            <w:left w:val="none" w:sz="0" w:space="0" w:color="auto"/>
            <w:bottom w:val="none" w:sz="0" w:space="0" w:color="auto"/>
            <w:right w:val="none" w:sz="0" w:space="0" w:color="auto"/>
          </w:divBdr>
        </w:div>
        <w:div w:id="663240864">
          <w:marLeft w:val="0"/>
          <w:marRight w:val="0"/>
          <w:marTop w:val="0"/>
          <w:marBottom w:val="0"/>
          <w:divBdr>
            <w:top w:val="none" w:sz="0" w:space="0" w:color="auto"/>
            <w:left w:val="none" w:sz="0" w:space="0" w:color="auto"/>
            <w:bottom w:val="none" w:sz="0" w:space="0" w:color="auto"/>
            <w:right w:val="none" w:sz="0" w:space="0" w:color="auto"/>
          </w:divBdr>
        </w:div>
        <w:div w:id="1158380859">
          <w:marLeft w:val="0"/>
          <w:marRight w:val="0"/>
          <w:marTop w:val="0"/>
          <w:marBottom w:val="0"/>
          <w:divBdr>
            <w:top w:val="none" w:sz="0" w:space="0" w:color="auto"/>
            <w:left w:val="none" w:sz="0" w:space="0" w:color="auto"/>
            <w:bottom w:val="none" w:sz="0" w:space="0" w:color="auto"/>
            <w:right w:val="none" w:sz="0" w:space="0" w:color="auto"/>
          </w:divBdr>
        </w:div>
        <w:div w:id="1876304897">
          <w:marLeft w:val="0"/>
          <w:marRight w:val="0"/>
          <w:marTop w:val="0"/>
          <w:marBottom w:val="0"/>
          <w:divBdr>
            <w:top w:val="none" w:sz="0" w:space="0" w:color="auto"/>
            <w:left w:val="none" w:sz="0" w:space="0" w:color="auto"/>
            <w:bottom w:val="none" w:sz="0" w:space="0" w:color="auto"/>
            <w:right w:val="none" w:sz="0" w:space="0" w:color="auto"/>
          </w:divBdr>
        </w:div>
        <w:div w:id="1303266160">
          <w:marLeft w:val="0"/>
          <w:marRight w:val="0"/>
          <w:marTop w:val="0"/>
          <w:marBottom w:val="0"/>
          <w:divBdr>
            <w:top w:val="none" w:sz="0" w:space="0" w:color="auto"/>
            <w:left w:val="none" w:sz="0" w:space="0" w:color="auto"/>
            <w:bottom w:val="none" w:sz="0" w:space="0" w:color="auto"/>
            <w:right w:val="none" w:sz="0" w:space="0" w:color="auto"/>
          </w:divBdr>
        </w:div>
        <w:div w:id="1027871306">
          <w:marLeft w:val="0"/>
          <w:marRight w:val="0"/>
          <w:marTop w:val="0"/>
          <w:marBottom w:val="0"/>
          <w:divBdr>
            <w:top w:val="none" w:sz="0" w:space="0" w:color="auto"/>
            <w:left w:val="none" w:sz="0" w:space="0" w:color="auto"/>
            <w:bottom w:val="none" w:sz="0" w:space="0" w:color="auto"/>
            <w:right w:val="none" w:sz="0" w:space="0" w:color="auto"/>
          </w:divBdr>
        </w:div>
        <w:div w:id="725642650">
          <w:marLeft w:val="0"/>
          <w:marRight w:val="0"/>
          <w:marTop w:val="0"/>
          <w:marBottom w:val="0"/>
          <w:divBdr>
            <w:top w:val="none" w:sz="0" w:space="0" w:color="auto"/>
            <w:left w:val="none" w:sz="0" w:space="0" w:color="auto"/>
            <w:bottom w:val="none" w:sz="0" w:space="0" w:color="auto"/>
            <w:right w:val="none" w:sz="0" w:space="0" w:color="auto"/>
          </w:divBdr>
        </w:div>
        <w:div w:id="1732658790">
          <w:marLeft w:val="0"/>
          <w:marRight w:val="0"/>
          <w:marTop w:val="0"/>
          <w:marBottom w:val="0"/>
          <w:divBdr>
            <w:top w:val="none" w:sz="0" w:space="0" w:color="auto"/>
            <w:left w:val="none" w:sz="0" w:space="0" w:color="auto"/>
            <w:bottom w:val="none" w:sz="0" w:space="0" w:color="auto"/>
            <w:right w:val="none" w:sz="0" w:space="0" w:color="auto"/>
          </w:divBdr>
        </w:div>
        <w:div w:id="1414744128">
          <w:marLeft w:val="0"/>
          <w:marRight w:val="0"/>
          <w:marTop w:val="0"/>
          <w:marBottom w:val="0"/>
          <w:divBdr>
            <w:top w:val="none" w:sz="0" w:space="0" w:color="auto"/>
            <w:left w:val="none" w:sz="0" w:space="0" w:color="auto"/>
            <w:bottom w:val="none" w:sz="0" w:space="0" w:color="auto"/>
            <w:right w:val="none" w:sz="0" w:space="0" w:color="auto"/>
          </w:divBdr>
        </w:div>
        <w:div w:id="1711804836">
          <w:marLeft w:val="0"/>
          <w:marRight w:val="0"/>
          <w:marTop w:val="0"/>
          <w:marBottom w:val="0"/>
          <w:divBdr>
            <w:top w:val="none" w:sz="0" w:space="0" w:color="auto"/>
            <w:left w:val="none" w:sz="0" w:space="0" w:color="auto"/>
            <w:bottom w:val="none" w:sz="0" w:space="0" w:color="auto"/>
            <w:right w:val="none" w:sz="0" w:space="0" w:color="auto"/>
          </w:divBdr>
        </w:div>
        <w:div w:id="1156722912">
          <w:marLeft w:val="0"/>
          <w:marRight w:val="0"/>
          <w:marTop w:val="0"/>
          <w:marBottom w:val="0"/>
          <w:divBdr>
            <w:top w:val="none" w:sz="0" w:space="0" w:color="auto"/>
            <w:left w:val="none" w:sz="0" w:space="0" w:color="auto"/>
            <w:bottom w:val="none" w:sz="0" w:space="0" w:color="auto"/>
            <w:right w:val="none" w:sz="0" w:space="0" w:color="auto"/>
          </w:divBdr>
        </w:div>
        <w:div w:id="635836012">
          <w:marLeft w:val="0"/>
          <w:marRight w:val="0"/>
          <w:marTop w:val="0"/>
          <w:marBottom w:val="0"/>
          <w:divBdr>
            <w:top w:val="none" w:sz="0" w:space="0" w:color="auto"/>
            <w:left w:val="none" w:sz="0" w:space="0" w:color="auto"/>
            <w:bottom w:val="none" w:sz="0" w:space="0" w:color="auto"/>
            <w:right w:val="none" w:sz="0" w:space="0" w:color="auto"/>
          </w:divBdr>
        </w:div>
        <w:div w:id="1278758372">
          <w:marLeft w:val="0"/>
          <w:marRight w:val="0"/>
          <w:marTop w:val="0"/>
          <w:marBottom w:val="0"/>
          <w:divBdr>
            <w:top w:val="none" w:sz="0" w:space="0" w:color="auto"/>
            <w:left w:val="none" w:sz="0" w:space="0" w:color="auto"/>
            <w:bottom w:val="none" w:sz="0" w:space="0" w:color="auto"/>
            <w:right w:val="none" w:sz="0" w:space="0" w:color="auto"/>
          </w:divBdr>
        </w:div>
        <w:div w:id="983311682">
          <w:marLeft w:val="0"/>
          <w:marRight w:val="0"/>
          <w:marTop w:val="0"/>
          <w:marBottom w:val="0"/>
          <w:divBdr>
            <w:top w:val="none" w:sz="0" w:space="0" w:color="auto"/>
            <w:left w:val="none" w:sz="0" w:space="0" w:color="auto"/>
            <w:bottom w:val="none" w:sz="0" w:space="0" w:color="auto"/>
            <w:right w:val="none" w:sz="0" w:space="0" w:color="auto"/>
          </w:divBdr>
        </w:div>
        <w:div w:id="1520312079">
          <w:marLeft w:val="0"/>
          <w:marRight w:val="0"/>
          <w:marTop w:val="0"/>
          <w:marBottom w:val="0"/>
          <w:divBdr>
            <w:top w:val="none" w:sz="0" w:space="0" w:color="auto"/>
            <w:left w:val="none" w:sz="0" w:space="0" w:color="auto"/>
            <w:bottom w:val="none" w:sz="0" w:space="0" w:color="auto"/>
            <w:right w:val="none" w:sz="0" w:space="0" w:color="auto"/>
          </w:divBdr>
        </w:div>
        <w:div w:id="25907225">
          <w:marLeft w:val="0"/>
          <w:marRight w:val="0"/>
          <w:marTop w:val="0"/>
          <w:marBottom w:val="0"/>
          <w:divBdr>
            <w:top w:val="none" w:sz="0" w:space="0" w:color="auto"/>
            <w:left w:val="none" w:sz="0" w:space="0" w:color="auto"/>
            <w:bottom w:val="none" w:sz="0" w:space="0" w:color="auto"/>
            <w:right w:val="none" w:sz="0" w:space="0" w:color="auto"/>
          </w:divBdr>
        </w:div>
      </w:divsChild>
    </w:div>
    <w:div w:id="2077819076">
      <w:bodyDiv w:val="1"/>
      <w:marLeft w:val="0"/>
      <w:marRight w:val="0"/>
      <w:marTop w:val="0"/>
      <w:marBottom w:val="0"/>
      <w:divBdr>
        <w:top w:val="none" w:sz="0" w:space="0" w:color="auto"/>
        <w:left w:val="none" w:sz="0" w:space="0" w:color="auto"/>
        <w:bottom w:val="none" w:sz="0" w:space="0" w:color="auto"/>
        <w:right w:val="none" w:sz="0" w:space="0" w:color="auto"/>
      </w:divBdr>
      <w:divsChild>
        <w:div w:id="1748458379">
          <w:marLeft w:val="547"/>
          <w:marRight w:val="0"/>
          <w:marTop w:val="0"/>
          <w:marBottom w:val="0"/>
          <w:divBdr>
            <w:top w:val="none" w:sz="0" w:space="0" w:color="auto"/>
            <w:left w:val="none" w:sz="0" w:space="0" w:color="auto"/>
            <w:bottom w:val="none" w:sz="0" w:space="0" w:color="auto"/>
            <w:right w:val="none" w:sz="0" w:space="0" w:color="auto"/>
          </w:divBdr>
        </w:div>
      </w:divsChild>
    </w:div>
    <w:div w:id="2121413527">
      <w:bodyDiv w:val="1"/>
      <w:marLeft w:val="0"/>
      <w:marRight w:val="0"/>
      <w:marTop w:val="0"/>
      <w:marBottom w:val="0"/>
      <w:divBdr>
        <w:top w:val="none" w:sz="0" w:space="0" w:color="auto"/>
        <w:left w:val="none" w:sz="0" w:space="0" w:color="auto"/>
        <w:bottom w:val="none" w:sz="0" w:space="0" w:color="auto"/>
        <w:right w:val="none" w:sz="0" w:space="0" w:color="auto"/>
      </w:divBdr>
      <w:divsChild>
        <w:div w:id="14198618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doe.mass.edu/ccte/courses-learning/masscore/default.html" TargetMode="Externa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edu/bhe/documents/2024-JointMeeting-BESE-BHE/BHE-BESE%20Joint%20Resolution%20FAFSA.pdf" TargetMode="External"/><Relationship Id="rId25" Type="http://schemas.openxmlformats.org/officeDocument/2006/relationships/hyperlink" Target="https://www.doe.mass.edu/ccte/sec-design/mycap/high-school-scope-sequence.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edu/bhe/documents/2024-JointMeeting-BESE-BHE/BESE%20BHE%20Memo%20FAFSA%20Update.pdf" TargetMode="External"/><Relationship Id="rId20" Type="http://schemas.openxmlformats.org/officeDocument/2006/relationships/chart" Target="charts/chart1.xml"/><Relationship Id="rId29" Type="http://schemas.openxmlformats.org/officeDocument/2006/relationships/hyperlink" Target="https://www.collegefortn.org/data-visualiz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edu/bhe/documents/04_BHE%2016-05%20Civic%20Preparation%20Added%20to%20Career%20Readiness_as%20amended%20January%2026_2016.pdf" TargetMode="External"/><Relationship Id="rId32" Type="http://schemas.openxmlformats.org/officeDocument/2006/relationships/header" Target="header1.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mass.edu" TargetMode="External"/><Relationship Id="rId23" Type="http://schemas.openxmlformats.org/officeDocument/2006/relationships/hyperlink" Target="https://www.doe.mass.edu/ccte/sec-design/mycap/default.html" TargetMode="External"/><Relationship Id="rId28" Type="http://schemas.openxmlformats.org/officeDocument/2006/relationships/hyperlink" Target="https://www.doe.mass.edu/FinancialAid/"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mass.gov/info-details/advancing-representation-in-higher-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 TargetMode="External"/><Relationship Id="rId22" Type="http://schemas.openxmlformats.org/officeDocument/2006/relationships/image" Target="media/image6.png"/><Relationship Id="rId27" Type="http://schemas.openxmlformats.org/officeDocument/2006/relationships/hyperlink" Target="https://www.mefapathway.org/" TargetMode="External"/><Relationship Id="rId30" Type="http://schemas.openxmlformats.org/officeDocument/2006/relationships/hyperlink" Target="https://www.doe.mass.edu/ccte/sec-design/mycap/default.html" TargetMode="Externa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'college access'!$A$2</c:f>
              <c:strCache>
                <c:ptCount val="1"/>
                <c:pt idx="0">
                  <c:v>Asian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'college access'!$C$1:$H$1</c:f>
              <c:numCache>
                <c:formatCode>General</c:formatCode>
                <c:ptCount val="6"/>
                <c:pt idx="0">
                  <c:v>2018</c:v>
                </c:pt>
                <c:pt idx="1">
                  <c:v>2019</c:v>
                </c:pt>
                <c:pt idx="2">
                  <c:v>2020</c:v>
                </c:pt>
                <c:pt idx="3">
                  <c:v>2021</c:v>
                </c:pt>
                <c:pt idx="4">
                  <c:v>2022</c:v>
                </c:pt>
                <c:pt idx="5">
                  <c:v>2023</c:v>
                </c:pt>
              </c:numCache>
              <c:extLst/>
            </c:numRef>
          </c:cat>
          <c:val>
            <c:numRef>
              <c:f>'college access'!$C$2:$H$2</c:f>
              <c:numCache>
                <c:formatCode>General</c:formatCode>
                <c:ptCount val="6"/>
                <c:pt idx="0">
                  <c:v>80.400000000000006</c:v>
                </c:pt>
                <c:pt idx="1">
                  <c:v>79</c:v>
                </c:pt>
                <c:pt idx="2">
                  <c:v>75.599999999999994</c:v>
                </c:pt>
                <c:pt idx="3">
                  <c:v>76.400000000000006</c:v>
                </c:pt>
                <c:pt idx="4">
                  <c:v>76.7</c:v>
                </c:pt>
                <c:pt idx="5">
                  <c:v>79.900000000000006</c:v>
                </c:pt>
              </c:numCache>
              <c:extLst/>
            </c:numRef>
          </c:val>
          <c:smooth val="0"/>
          <c:extLst>
            <c:ext xmlns:c16="http://schemas.microsoft.com/office/drawing/2014/chart" uri="{C3380CC4-5D6E-409C-BE32-E72D297353CC}">
              <c16:uniqueId val="{00000000-4AC2-4803-B05F-9E9050F04733}"/>
            </c:ext>
          </c:extLst>
        </c:ser>
        <c:ser>
          <c:idx val="1"/>
          <c:order val="1"/>
          <c:tx>
            <c:strRef>
              <c:f>'college access'!$A$3</c:f>
              <c:strCache>
                <c:ptCount val="1"/>
                <c:pt idx="0">
                  <c:v>White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'college access'!$C$1:$H$1</c:f>
              <c:numCache>
                <c:formatCode>General</c:formatCode>
                <c:ptCount val="6"/>
                <c:pt idx="0">
                  <c:v>2018</c:v>
                </c:pt>
                <c:pt idx="1">
                  <c:v>2019</c:v>
                </c:pt>
                <c:pt idx="2">
                  <c:v>2020</c:v>
                </c:pt>
                <c:pt idx="3">
                  <c:v>2021</c:v>
                </c:pt>
                <c:pt idx="4">
                  <c:v>2022</c:v>
                </c:pt>
                <c:pt idx="5">
                  <c:v>2023</c:v>
                </c:pt>
              </c:numCache>
              <c:extLst/>
            </c:numRef>
          </c:cat>
          <c:val>
            <c:numRef>
              <c:f>'college access'!$C$3:$H$3</c:f>
              <c:numCache>
                <c:formatCode>General</c:formatCode>
                <c:ptCount val="6"/>
                <c:pt idx="0">
                  <c:v>72.5</c:v>
                </c:pt>
                <c:pt idx="1">
                  <c:v>72.5</c:v>
                </c:pt>
                <c:pt idx="2">
                  <c:v>67.7</c:v>
                </c:pt>
                <c:pt idx="3">
                  <c:v>68</c:v>
                </c:pt>
                <c:pt idx="4">
                  <c:v>67.7</c:v>
                </c:pt>
                <c:pt idx="5">
                  <c:v>67.900000000000006</c:v>
                </c:pt>
              </c:numCache>
              <c:extLst/>
            </c:numRef>
          </c:val>
          <c:smooth val="0"/>
          <c:extLst>
            <c:ext xmlns:c16="http://schemas.microsoft.com/office/drawing/2014/chart" uri="{C3380CC4-5D6E-409C-BE32-E72D297353CC}">
              <c16:uniqueId val="{00000001-4AC2-4803-B05F-9E9050F04733}"/>
            </c:ext>
          </c:extLst>
        </c:ser>
        <c:ser>
          <c:idx val="2"/>
          <c:order val="2"/>
          <c:tx>
            <c:strRef>
              <c:f>'college access'!$A$4</c:f>
              <c:strCache>
                <c:ptCount val="1"/>
                <c:pt idx="0">
                  <c:v>ALL</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'college access'!$C$1:$H$1</c:f>
              <c:numCache>
                <c:formatCode>General</c:formatCode>
                <c:ptCount val="6"/>
                <c:pt idx="0">
                  <c:v>2018</c:v>
                </c:pt>
                <c:pt idx="1">
                  <c:v>2019</c:v>
                </c:pt>
                <c:pt idx="2">
                  <c:v>2020</c:v>
                </c:pt>
                <c:pt idx="3">
                  <c:v>2021</c:v>
                </c:pt>
                <c:pt idx="4">
                  <c:v>2022</c:v>
                </c:pt>
                <c:pt idx="5">
                  <c:v>2023</c:v>
                </c:pt>
              </c:numCache>
              <c:extLst/>
            </c:numRef>
          </c:cat>
          <c:val>
            <c:numRef>
              <c:f>'college access'!$C$4:$H$4</c:f>
              <c:numCache>
                <c:formatCode>General</c:formatCode>
                <c:ptCount val="6"/>
                <c:pt idx="0">
                  <c:v>68</c:v>
                </c:pt>
                <c:pt idx="1">
                  <c:v>67.400000000000006</c:v>
                </c:pt>
                <c:pt idx="2">
                  <c:v>61.8</c:v>
                </c:pt>
                <c:pt idx="3">
                  <c:v>61</c:v>
                </c:pt>
                <c:pt idx="4">
                  <c:v>60.5</c:v>
                </c:pt>
                <c:pt idx="5">
                  <c:v>61.2</c:v>
                </c:pt>
              </c:numCache>
              <c:extLst/>
            </c:numRef>
          </c:val>
          <c:smooth val="0"/>
          <c:extLst>
            <c:ext xmlns:c16="http://schemas.microsoft.com/office/drawing/2014/chart" uri="{C3380CC4-5D6E-409C-BE32-E72D297353CC}">
              <c16:uniqueId val="{00000002-4AC2-4803-B05F-9E9050F04733}"/>
            </c:ext>
          </c:extLst>
        </c:ser>
        <c:ser>
          <c:idx val="3"/>
          <c:order val="3"/>
          <c:tx>
            <c:strRef>
              <c:f>'college access'!$A$5</c:f>
              <c:strCache>
                <c:ptCount val="1"/>
                <c:pt idx="0">
                  <c:v>African American/Black</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'college access'!$C$1:$H$1</c:f>
              <c:numCache>
                <c:formatCode>General</c:formatCode>
                <c:ptCount val="6"/>
                <c:pt idx="0">
                  <c:v>2018</c:v>
                </c:pt>
                <c:pt idx="1">
                  <c:v>2019</c:v>
                </c:pt>
                <c:pt idx="2">
                  <c:v>2020</c:v>
                </c:pt>
                <c:pt idx="3">
                  <c:v>2021</c:v>
                </c:pt>
                <c:pt idx="4">
                  <c:v>2022</c:v>
                </c:pt>
                <c:pt idx="5">
                  <c:v>2023</c:v>
                </c:pt>
              </c:numCache>
              <c:extLst/>
            </c:numRef>
          </c:cat>
          <c:val>
            <c:numRef>
              <c:f>'college access'!$C$5:$H$5</c:f>
              <c:numCache>
                <c:formatCode>General</c:formatCode>
                <c:ptCount val="6"/>
                <c:pt idx="0">
                  <c:v>62.4</c:v>
                </c:pt>
                <c:pt idx="1">
                  <c:v>60.7</c:v>
                </c:pt>
                <c:pt idx="2">
                  <c:v>54.1</c:v>
                </c:pt>
                <c:pt idx="3">
                  <c:v>52.9</c:v>
                </c:pt>
                <c:pt idx="4">
                  <c:v>53.9</c:v>
                </c:pt>
                <c:pt idx="5">
                  <c:v>55.5</c:v>
                </c:pt>
              </c:numCache>
              <c:extLst/>
            </c:numRef>
          </c:val>
          <c:smooth val="0"/>
          <c:extLst>
            <c:ext xmlns:c16="http://schemas.microsoft.com/office/drawing/2014/chart" uri="{C3380CC4-5D6E-409C-BE32-E72D297353CC}">
              <c16:uniqueId val="{00000003-4AC2-4803-B05F-9E9050F04733}"/>
            </c:ext>
          </c:extLst>
        </c:ser>
        <c:ser>
          <c:idx val="4"/>
          <c:order val="4"/>
          <c:tx>
            <c:strRef>
              <c:f>'college access'!$A$6</c:f>
              <c:strCache>
                <c:ptCount val="1"/>
                <c:pt idx="0">
                  <c:v>Hispanic or Latino</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'college access'!$C$1:$H$1</c:f>
              <c:numCache>
                <c:formatCode>General</c:formatCode>
                <c:ptCount val="6"/>
                <c:pt idx="0">
                  <c:v>2018</c:v>
                </c:pt>
                <c:pt idx="1">
                  <c:v>2019</c:v>
                </c:pt>
                <c:pt idx="2">
                  <c:v>2020</c:v>
                </c:pt>
                <c:pt idx="3">
                  <c:v>2021</c:v>
                </c:pt>
                <c:pt idx="4">
                  <c:v>2022</c:v>
                </c:pt>
                <c:pt idx="5">
                  <c:v>2023</c:v>
                </c:pt>
              </c:numCache>
              <c:extLst/>
            </c:numRef>
          </c:cat>
          <c:val>
            <c:numRef>
              <c:f>'college access'!$C$6:$H$6</c:f>
              <c:numCache>
                <c:formatCode>General</c:formatCode>
                <c:ptCount val="6"/>
                <c:pt idx="0">
                  <c:v>47.7</c:v>
                </c:pt>
                <c:pt idx="1">
                  <c:v>46.7</c:v>
                </c:pt>
                <c:pt idx="2">
                  <c:v>39.799999999999997</c:v>
                </c:pt>
                <c:pt idx="3">
                  <c:v>36.6</c:v>
                </c:pt>
                <c:pt idx="4">
                  <c:v>35.9</c:v>
                </c:pt>
                <c:pt idx="5">
                  <c:v>38.200000000000003</c:v>
                </c:pt>
              </c:numCache>
              <c:extLst/>
            </c:numRef>
          </c:val>
          <c:smooth val="0"/>
          <c:extLst>
            <c:ext xmlns:c16="http://schemas.microsoft.com/office/drawing/2014/chart" uri="{C3380CC4-5D6E-409C-BE32-E72D297353CC}">
              <c16:uniqueId val="{00000004-4AC2-4803-B05F-9E9050F04733}"/>
            </c:ext>
          </c:extLst>
        </c:ser>
        <c:dLbls>
          <c:showLegendKey val="0"/>
          <c:showVal val="0"/>
          <c:showCatName val="0"/>
          <c:showSerName val="0"/>
          <c:showPercent val="0"/>
          <c:showBubbleSize val="0"/>
        </c:dLbls>
        <c:smooth val="0"/>
        <c:axId val="1576050168"/>
        <c:axId val="1576047288"/>
      </c:lineChart>
      <c:catAx>
        <c:axId val="1576050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6047288"/>
        <c:crosses val="autoZero"/>
        <c:auto val="1"/>
        <c:lblAlgn val="ctr"/>
        <c:lblOffset val="100"/>
        <c:noMultiLvlLbl val="0"/>
      </c:catAx>
      <c:valAx>
        <c:axId val="1576047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6050168"/>
        <c:crosses val="autoZero"/>
        <c:crossBetween val="between"/>
      </c:valAx>
      <c:spPr>
        <a:noFill/>
        <a:ln>
          <a:solidFill>
            <a:schemeClr val="tx1"/>
          </a:solidFill>
        </a:ln>
        <a:effectLst/>
      </c:spPr>
    </c:plotArea>
    <c:legend>
      <c:legendPos val="b"/>
      <c:layout>
        <c:manualLayout>
          <c:xMode val="edge"/>
          <c:yMode val="edge"/>
          <c:x val="2.47261274158912E-2"/>
          <c:y val="0.74708751923250971"/>
          <c:w val="0.95782047244094493"/>
          <c:h val="0.229923975020363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'college access'!$A$10</c:f>
              <c:strCache>
                <c:ptCount val="1"/>
                <c:pt idx="0">
                  <c:v>ALL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'college access'!$B$9:$H$9</c:f>
              <c:numCache>
                <c:formatCode>General</c:formatCode>
                <c:ptCount val="7"/>
                <c:pt idx="0">
                  <c:v>2017</c:v>
                </c:pt>
                <c:pt idx="1">
                  <c:v>2018</c:v>
                </c:pt>
                <c:pt idx="2">
                  <c:v>2019</c:v>
                </c:pt>
                <c:pt idx="3">
                  <c:v>2020</c:v>
                </c:pt>
                <c:pt idx="4">
                  <c:v>2021</c:v>
                </c:pt>
                <c:pt idx="5">
                  <c:v>2022</c:v>
                </c:pt>
                <c:pt idx="6">
                  <c:v>2023</c:v>
                </c:pt>
              </c:numCache>
            </c:numRef>
          </c:cat>
          <c:val>
            <c:numRef>
              <c:f>'college access'!$B$10:$H$10</c:f>
              <c:numCache>
                <c:formatCode>General</c:formatCode>
                <c:ptCount val="7"/>
                <c:pt idx="0">
                  <c:v>69.3</c:v>
                </c:pt>
                <c:pt idx="1">
                  <c:v>68</c:v>
                </c:pt>
                <c:pt idx="2">
                  <c:v>67.400000000000006</c:v>
                </c:pt>
                <c:pt idx="3">
                  <c:v>61.8</c:v>
                </c:pt>
                <c:pt idx="4">
                  <c:v>61</c:v>
                </c:pt>
                <c:pt idx="5">
                  <c:v>60.5</c:v>
                </c:pt>
                <c:pt idx="6">
                  <c:v>61.2</c:v>
                </c:pt>
              </c:numCache>
            </c:numRef>
          </c:val>
          <c:smooth val="0"/>
          <c:extLst>
            <c:ext xmlns:c16="http://schemas.microsoft.com/office/drawing/2014/chart" uri="{C3380CC4-5D6E-409C-BE32-E72D297353CC}">
              <c16:uniqueId val="{00000000-5806-40CA-B380-9C8EEEDAC7FE}"/>
            </c:ext>
          </c:extLst>
        </c:ser>
        <c:ser>
          <c:idx val="1"/>
          <c:order val="1"/>
          <c:tx>
            <c:strRef>
              <c:f>'college access'!$A$11</c:f>
              <c:strCache>
                <c:ptCount val="1"/>
                <c:pt idx="0">
                  <c:v>Economically Disadvantaged/low income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'college access'!$B$9:$H$9</c:f>
              <c:numCache>
                <c:formatCode>General</c:formatCode>
                <c:ptCount val="7"/>
                <c:pt idx="0">
                  <c:v>2017</c:v>
                </c:pt>
                <c:pt idx="1">
                  <c:v>2018</c:v>
                </c:pt>
                <c:pt idx="2">
                  <c:v>2019</c:v>
                </c:pt>
                <c:pt idx="3">
                  <c:v>2020</c:v>
                </c:pt>
                <c:pt idx="4">
                  <c:v>2021</c:v>
                </c:pt>
                <c:pt idx="5">
                  <c:v>2022</c:v>
                </c:pt>
                <c:pt idx="6">
                  <c:v>2023</c:v>
                </c:pt>
              </c:numCache>
            </c:numRef>
          </c:cat>
          <c:val>
            <c:numRef>
              <c:f>'college access'!$B$11:$H$11</c:f>
              <c:numCache>
                <c:formatCode>General</c:formatCode>
                <c:ptCount val="7"/>
                <c:pt idx="0">
                  <c:v>55.9</c:v>
                </c:pt>
                <c:pt idx="1">
                  <c:v>52.3</c:v>
                </c:pt>
                <c:pt idx="2">
                  <c:v>51.5</c:v>
                </c:pt>
                <c:pt idx="3">
                  <c:v>43.6</c:v>
                </c:pt>
                <c:pt idx="4">
                  <c:v>42.5</c:v>
                </c:pt>
                <c:pt idx="5">
                  <c:v>42.8</c:v>
                </c:pt>
                <c:pt idx="6">
                  <c:v>44.5</c:v>
                </c:pt>
              </c:numCache>
            </c:numRef>
          </c:val>
          <c:smooth val="0"/>
          <c:extLst>
            <c:ext xmlns:c16="http://schemas.microsoft.com/office/drawing/2014/chart" uri="{C3380CC4-5D6E-409C-BE32-E72D297353CC}">
              <c16:uniqueId val="{00000001-5806-40CA-B380-9C8EEEDAC7FE}"/>
            </c:ext>
          </c:extLst>
        </c:ser>
        <c:ser>
          <c:idx val="2"/>
          <c:order val="2"/>
          <c:tx>
            <c:strRef>
              <c:f>'college access'!$A$12</c:f>
              <c:strCache>
                <c:ptCount val="1"/>
                <c:pt idx="0">
                  <c:v>Students with disabilities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'college access'!$B$9:$H$9</c:f>
              <c:numCache>
                <c:formatCode>General</c:formatCode>
                <c:ptCount val="7"/>
                <c:pt idx="0">
                  <c:v>2017</c:v>
                </c:pt>
                <c:pt idx="1">
                  <c:v>2018</c:v>
                </c:pt>
                <c:pt idx="2">
                  <c:v>2019</c:v>
                </c:pt>
                <c:pt idx="3">
                  <c:v>2020</c:v>
                </c:pt>
                <c:pt idx="4">
                  <c:v>2021</c:v>
                </c:pt>
                <c:pt idx="5">
                  <c:v>2022</c:v>
                </c:pt>
                <c:pt idx="6">
                  <c:v>2023</c:v>
                </c:pt>
              </c:numCache>
            </c:numRef>
          </c:cat>
          <c:val>
            <c:numRef>
              <c:f>'college access'!$B$12:$H$12</c:f>
              <c:numCache>
                <c:formatCode>General</c:formatCode>
                <c:ptCount val="7"/>
                <c:pt idx="0">
                  <c:v>50.4</c:v>
                </c:pt>
                <c:pt idx="1">
                  <c:v>49.5</c:v>
                </c:pt>
                <c:pt idx="2">
                  <c:v>50</c:v>
                </c:pt>
                <c:pt idx="3">
                  <c:v>42.1</c:v>
                </c:pt>
                <c:pt idx="4">
                  <c:v>41.6</c:v>
                </c:pt>
                <c:pt idx="5">
                  <c:v>41</c:v>
                </c:pt>
                <c:pt idx="6">
                  <c:v>42.7</c:v>
                </c:pt>
              </c:numCache>
            </c:numRef>
          </c:val>
          <c:smooth val="0"/>
          <c:extLst>
            <c:ext xmlns:c16="http://schemas.microsoft.com/office/drawing/2014/chart" uri="{C3380CC4-5D6E-409C-BE32-E72D297353CC}">
              <c16:uniqueId val="{00000002-5806-40CA-B380-9C8EEEDAC7FE}"/>
            </c:ext>
          </c:extLst>
        </c:ser>
        <c:ser>
          <c:idx val="3"/>
          <c:order val="3"/>
          <c:tx>
            <c:strRef>
              <c:f>'college access'!$A$13</c:f>
              <c:strCache>
                <c:ptCount val="1"/>
                <c:pt idx="0">
                  <c:v>English learner</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'college access'!$B$9:$H$9</c:f>
              <c:numCache>
                <c:formatCode>General</c:formatCode>
                <c:ptCount val="7"/>
                <c:pt idx="0">
                  <c:v>2017</c:v>
                </c:pt>
                <c:pt idx="1">
                  <c:v>2018</c:v>
                </c:pt>
                <c:pt idx="2">
                  <c:v>2019</c:v>
                </c:pt>
                <c:pt idx="3">
                  <c:v>2020</c:v>
                </c:pt>
                <c:pt idx="4">
                  <c:v>2021</c:v>
                </c:pt>
                <c:pt idx="5">
                  <c:v>2022</c:v>
                </c:pt>
                <c:pt idx="6">
                  <c:v>2023</c:v>
                </c:pt>
              </c:numCache>
            </c:numRef>
          </c:cat>
          <c:val>
            <c:numRef>
              <c:f>'college access'!$B$13:$H$13</c:f>
              <c:numCache>
                <c:formatCode>General</c:formatCode>
                <c:ptCount val="7"/>
                <c:pt idx="0">
                  <c:v>45.7</c:v>
                </c:pt>
                <c:pt idx="1">
                  <c:v>42</c:v>
                </c:pt>
                <c:pt idx="2">
                  <c:v>40.1</c:v>
                </c:pt>
                <c:pt idx="3">
                  <c:v>29.3</c:v>
                </c:pt>
                <c:pt idx="4">
                  <c:v>27.7</c:v>
                </c:pt>
                <c:pt idx="5">
                  <c:v>27.4</c:v>
                </c:pt>
                <c:pt idx="6">
                  <c:v>26.9</c:v>
                </c:pt>
              </c:numCache>
            </c:numRef>
          </c:val>
          <c:smooth val="0"/>
          <c:extLst>
            <c:ext xmlns:c16="http://schemas.microsoft.com/office/drawing/2014/chart" uri="{C3380CC4-5D6E-409C-BE32-E72D297353CC}">
              <c16:uniqueId val="{00000003-5806-40CA-B380-9C8EEEDAC7FE}"/>
            </c:ext>
          </c:extLst>
        </c:ser>
        <c:dLbls>
          <c:showLegendKey val="0"/>
          <c:showVal val="0"/>
          <c:showCatName val="0"/>
          <c:showSerName val="0"/>
          <c:showPercent val="0"/>
          <c:showBubbleSize val="0"/>
        </c:dLbls>
        <c:smooth val="0"/>
        <c:axId val="827797064"/>
        <c:axId val="827794544"/>
      </c:lineChart>
      <c:catAx>
        <c:axId val="82779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794544"/>
        <c:crosses val="autoZero"/>
        <c:auto val="1"/>
        <c:lblAlgn val="ctr"/>
        <c:lblOffset val="100"/>
        <c:noMultiLvlLbl val="0"/>
      </c:catAx>
      <c:valAx>
        <c:axId val="82779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797064"/>
        <c:crosses val="autoZero"/>
        <c:crossBetween val="between"/>
      </c:valAx>
      <c:spPr>
        <a:noFill/>
        <a:ln>
          <a:noFill/>
        </a:ln>
        <a:effectLst/>
      </c:spPr>
    </c:plotArea>
    <c:legend>
      <c:legendPos val="b"/>
      <c:layout>
        <c:manualLayout>
          <c:xMode val="edge"/>
          <c:yMode val="edge"/>
          <c:x val="6.8439863089254692E-3"/>
          <c:y val="0.74081903368990321"/>
          <c:w val="0.964152726631195"/>
          <c:h val="0.237582694171867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5662E108-7511-45A1-9B09-75D05609D471}">
    <t:Anchor>
      <t:Comment id="1621339825"/>
    </t:Anchor>
    <t:History>
      <t:Event id="{72088A36-92F5-43B1-9F7E-55AF1E2A3BAC}" time="2024-09-27T11:08:48.945Z">
        <t:Attribution userId="S::EQuiroz@dhe.mass.edu::da886f57-34e7-4b8d-b2e5-ccc624a8e445" userProvider="AD" userName="Quiroz-Livanis, Elena (DHE)"/>
        <t:Anchor>
          <t:Comment id="1621339825"/>
        </t:Anchor>
        <t:Create/>
      </t:Event>
      <t:Event id="{971707F0-0298-46E4-8557-7231C0B1E374}" time="2024-09-27T11:08:48.945Z">
        <t:Attribution userId="S::EQuiroz@dhe.mass.edu::da886f57-34e7-4b8d-b2e5-ccc624a8e445" userProvider="AD" userName="Quiroz-Livanis, Elena (DHE)"/>
        <t:Anchor>
          <t:Comment id="1621339825"/>
        </t:Anchor>
        <t:Assign userId="S::Nyal.F.Fuentes@mass.gov::171ecd5c-626e-46e4-9e9d-99be5de1f8ad" userProvider="AD" userName="Fuentes, Nyal (DESE)"/>
      </t:Event>
      <t:Event id="{01C0309B-85BE-4A68-A4FF-B25744F294DF}" time="2024-09-27T11:08:48.945Z">
        <t:Attribution userId="S::EQuiroz@dhe.mass.edu::da886f57-34e7-4b8d-b2e5-ccc624a8e445" userProvider="AD" userName="Quiroz-Livanis, Elena (DHE)"/>
        <t:Anchor>
          <t:Comment id="1621339825"/>
        </t:Anchor>
        <t:SetTitle title="@Fuentes, Nyal (DESE) Might you be able to add titles and include sources to the various graphs?"/>
      </t:Event>
      <t:Event id="{AD2B410D-43D6-47F0-B62E-6BFD57348B2B}" time="2024-10-04T14:51:19.359Z">
        <t:Attribution userId="S::Nyal.F.Fuentes@mass.gov::171ecd5c-626e-46e4-9e9d-99be5de1f8ad" userProvider="AD" userName="Fuentes, Nyal (DESE)"/>
        <t:Progress percentComplete="100"/>
      </t:Event>
    </t:History>
  </t:Task>
  <t:Task id="{2C35C6EA-B5C0-40D5-AD47-4150770D59FB}">
    <t:Anchor>
      <t:Comment id="1695270528"/>
    </t:Anchor>
    <t:History>
      <t:Event id="{EBCA1ADD-0AFB-485E-AD10-8D3E7762C7EC}" time="2024-10-17T19:40:15.404Z">
        <t:Attribution userId="S::Jacqueline.Reis@mass.gov::aa37f990-0fff-42a8-b528-76ed07452333" userProvider="AD" userName="Reis, Jacqueline (DESE)"/>
        <t:Anchor>
          <t:Comment id="409175113"/>
        </t:Anchor>
        <t:Create/>
      </t:Event>
      <t:Event id="{3822FA77-5A26-4162-85DA-9D4150A68AC0}" time="2024-10-17T19:40:15.404Z">
        <t:Attribution userId="S::Jacqueline.Reis@mass.gov::aa37f990-0fff-42a8-b528-76ed07452333" userProvider="AD" userName="Reis, Jacqueline (DESE)"/>
        <t:Anchor>
          <t:Comment id="409175113"/>
        </t:Anchor>
        <t:Assign userId="S::Nyal.F.Fuentes@mass.gov::171ecd5c-626e-46e4-9e9d-99be5de1f8ad" userProvider="AD" userName="Fuentes, Nyal (DESE)"/>
      </t:Event>
      <t:Event id="{1BCF54FB-DE6C-4E88-8E3B-361A06EFC880}" time="2024-10-17T19:40:15.404Z">
        <t:Attribution userId="S::Jacqueline.Reis@mass.gov::aa37f990-0fff-42a8-b528-76ed07452333" userProvider="AD" userName="Reis, Jacqueline (DESE)"/>
        <t:Anchor>
          <t:Comment id="409175113"/>
        </t:Anchor>
        <t:SetTitle title="I agree that the chart needs a description. @Fuentes, Nyal (DESE) Would this be accurate? “Number of FAFSA Applications Filed by New and Returning Massachusetts College Students”? Are these at both public and private colleges? Also: a source would be…"/>
      </t:Event>
      <t:Event id="{6ED726C7-0573-4242-BEAA-B375A3B82169}" time="2024-10-22T13:46:08.261Z">
        <t:Attribution userId="S::Jacqueline.Reis@mass.gov::aa37f990-0fff-42a8-b528-76ed07452333" userProvider="AD" userName="Reis, Jacqueline (DESE)"/>
        <t:Progress percentComplete="100"/>
      </t:Event>
    </t:History>
  </t:Task>
  <t:Task id="{DACE69F4-E8A5-4C0D-BE43-0E08E0C8B39D}">
    <t:Anchor>
      <t:Comment id="415146871"/>
    </t:Anchor>
    <t:History>
      <t:Event id="{C401E9BC-A2AA-424B-B5A6-4C01B649F197}" time="2024-10-11T18:29:18.543Z">
        <t:Attribution userId="S::ngiambusso@dhe.mass.edu::afca09d1-f736-4b6a-b6e9-551fe8c12738" userProvider="AD" userName="Giambusso, Nicole (DHE)"/>
        <t:Anchor>
          <t:Comment id="755379964"/>
        </t:Anchor>
        <t:Create/>
      </t:Event>
      <t:Event id="{627FED31-9855-42C0-89D7-4C2FFA4D9868}" time="2024-10-11T18:29:18.543Z">
        <t:Attribution userId="S::ngiambusso@dhe.mass.edu::afca09d1-f736-4b6a-b6e9-551fe8c12738" userProvider="AD" userName="Giambusso, Nicole (DHE)"/>
        <t:Anchor>
          <t:Comment id="755379964"/>
        </t:Anchor>
        <t:Assign userId="S::MDannenberg@dhe.mass.edu::eb137dbf-cc22-4159-bb72-cfdf0525a7d0" userProvider="AD" userName="Dannenberg, Michael (DHE)"/>
      </t:Event>
      <t:Event id="{B58A0303-437F-4C24-A5D9-BE2DF44C7AD3}" time="2024-10-11T18:29:18.543Z">
        <t:Attribution userId="S::ngiambusso@dhe.mass.edu::afca09d1-f736-4b6a-b6e9-551fe8c12738" userProvider="AD" userName="Giambusso, Nicole (DHE)"/>
        <t:Anchor>
          <t:Comment id="755379964"/>
        </t:Anchor>
        <t:SetTitle title="@Dannenberg, Michael (DHE)"/>
      </t:Event>
    </t:History>
  </t:Task>
  <t:Task id="{AF3186D2-2B2F-4EDD-88C6-79C31CD3A5BB}">
    <t:Anchor>
      <t:Comment id="596719812"/>
    </t:Anchor>
    <t:History>
      <t:Event id="{430851D3-8886-4813-89A5-10DB9E57B095}" time="2024-10-18T11:50:50.287Z">
        <t:Attribution userId="S::Nyal.F.Fuentes@mass.gov::171ecd5c-626e-46e4-9e9d-99be5de1f8ad" userProvider="AD" userName="Fuentes, Nyal (DESE)"/>
        <t:Anchor>
          <t:Comment id="660009689"/>
        </t:Anchor>
        <t:Create/>
      </t:Event>
      <t:Event id="{229E2A0C-77A1-4302-822C-CFCC8B5F2473}" time="2024-10-18T11:50:50.287Z">
        <t:Attribution userId="S::Nyal.F.Fuentes@mass.gov::171ecd5c-626e-46e4-9e9d-99be5de1f8ad" userProvider="AD" userName="Fuentes, Nyal (DESE)"/>
        <t:Anchor>
          <t:Comment id="660009689"/>
        </t:Anchor>
        <t:Assign userId="S::CMcCurdy@dhe.mass.edu::c0dc1885-1ed4-4cb1-bd82-0ecf29163c44" userProvider="AD" userName="McCurdy, Clantha (DHE)"/>
      </t:Event>
      <t:Event id="{0EC783B8-9847-4773-BFAF-21E29A6DC784}" time="2024-10-18T11:50:50.287Z">
        <t:Attribution userId="S::Nyal.F.Fuentes@mass.gov::171ecd5c-626e-46e4-9e9d-99be5de1f8ad" userProvider="AD" userName="Fuentes, Nyal (DESE)"/>
        <t:Anchor>
          <t:Comment id="660009689"/>
        </t:Anchor>
        <t:SetTitle title="@McCurdy, Clantha (DHE) "/>
      </t:Event>
    </t:History>
  </t:Task>
  <t:Task id="{653D7967-3451-40EF-82CB-E35F17DDF12E}">
    <t:Anchor>
      <t:Comment id="1138185980"/>
    </t:Anchor>
    <t:History>
      <t:Event id="{DFB33F15-C91F-4383-84FB-E8D9D7043D8D}" time="2024-10-17T19:05:19.405Z">
        <t:Attribution userId="S::Jacqueline.Reis@mass.gov::aa37f990-0fff-42a8-b528-76ed07452333" userProvider="AD" userName="Reis, Jacqueline (DESE)"/>
        <t:Anchor>
          <t:Comment id="999848927"/>
        </t:Anchor>
        <t:Create/>
      </t:Event>
      <t:Event id="{4699B8B2-BA75-4BD1-9513-B9FE960173FE}" time="2024-10-17T19:05:19.405Z">
        <t:Attribution userId="S::Jacqueline.Reis@mass.gov::aa37f990-0fff-42a8-b528-76ed07452333" userProvider="AD" userName="Reis, Jacqueline (DESE)"/>
        <t:Anchor>
          <t:Comment id="999848927"/>
        </t:Anchor>
        <t:Assign userId="S::Nyal.F.Fuentes@mass.gov::171ecd5c-626e-46e4-9e9d-99be5de1f8ad" userProvider="AD" userName="Fuentes, Nyal (DESE)"/>
      </t:Event>
      <t:Event id="{BE6B675C-449B-4DD8-B053-F8A598E31A20}" time="2024-10-17T19:05:19.405Z">
        <t:Attribution userId="S::Jacqueline.Reis@mass.gov::aa37f990-0fff-42a8-b528-76ed07452333" userProvider="AD" userName="Reis, Jacqueline (DESE)"/>
        <t:Anchor>
          <t:Comment id="999848927"/>
        </t:Anchor>
        <t:SetTitle title="@Fuentes, Nyal (DESE) Are you the person to add these, or should it be someone else?"/>
      </t:Event>
      <t:Event id="{A327EBA0-C001-4E40-B439-AAB2776868DB}" time="2024-10-18T13:35:17.39Z">
        <t:Attribution userId="S::Jacqueline.Reis@mass.gov::aa37f990-0fff-42a8-b528-76ed07452333" userProvider="AD" userName="Reis, Jacqueline (DESE)"/>
        <t:Progress percentComplete="100"/>
      </t:Event>
    </t:History>
  </t:Task>
  <t:Task id="{608B9E72-CFB3-4FEE-A38C-7E146DBB829A}">
    <t:Anchor>
      <t:Comment id="149942118"/>
    </t:Anchor>
    <t:History>
      <t:Event id="{1E0A52DB-10E2-4FC4-A76A-73A4FB86FFA5}" time="2024-10-11T18:29:18.543Z">
        <t:Attribution userId="S::ngiambusso@dhe.mass.edu::afca09d1-f736-4b6a-b6e9-551fe8c12738" userProvider="AD" userName="Giambusso, Nicole (DHE)"/>
        <t:Anchor>
          <t:Comment id="1954215697"/>
        </t:Anchor>
        <t:Create/>
      </t:Event>
      <t:Event id="{85CAFB03-8EEC-4825-8D7C-7E02A8801A21}" time="2024-10-11T18:29:18.543Z">
        <t:Attribution userId="S::ngiambusso@dhe.mass.edu::afca09d1-f736-4b6a-b6e9-551fe8c12738" userProvider="AD" userName="Giambusso, Nicole (DHE)"/>
        <t:Anchor>
          <t:Comment id="1954215697"/>
        </t:Anchor>
        <t:Assign userId="S::MDannenberg@dhe.mass.edu::eb137dbf-cc22-4159-bb72-cfdf0525a7d0" userProvider="AD" userName="Dannenberg, Michael (DHE)"/>
      </t:Event>
      <t:Event id="{6832E9DC-9254-4BEC-975B-8E816F44EAA4}" time="2024-10-11T18:29:18.543Z">
        <t:Attribution userId="S::ngiambusso@dhe.mass.edu::afca09d1-f736-4b6a-b6e9-551fe8c12738" userProvider="AD" userName="Giambusso, Nicole (DHE)"/>
        <t:Anchor>
          <t:Comment id="1954215697"/>
        </t:Anchor>
        <t:SetTitle title="@Dannenberg, Michael (DHE)"/>
      </t:Event>
    </t:History>
  </t:Task>
  <t:Task id="{4E5D8473-98E0-4542-9891-EEF978CC72EF}">
    <t:Anchor>
      <t:Comment id="2042583028"/>
    </t:Anchor>
    <t:History>
      <t:Event id="{FDE39EF5-874E-4348-AE4D-CF2F9608A9CF}" time="2024-10-17T19:11:37.038Z">
        <t:Attribution userId="S::Jacqueline.Reis@mass.gov::aa37f990-0fff-42a8-b528-76ed07452333" userProvider="AD" userName="Reis, Jacqueline (DESE)"/>
        <t:Anchor>
          <t:Comment id="2042583028"/>
        </t:Anchor>
        <t:Create/>
      </t:Event>
      <t:Event id="{25B908FF-90FD-49C7-8615-1D39E1FDD3A8}" time="2024-10-17T19:11:37.038Z">
        <t:Attribution userId="S::Jacqueline.Reis@mass.gov::aa37f990-0fff-42a8-b528-76ed07452333" userProvider="AD" userName="Reis, Jacqueline (DESE)"/>
        <t:Anchor>
          <t:Comment id="2042583028"/>
        </t:Anchor>
        <t:Assign userId="S::Nyal.F.Fuentes@mass.gov::171ecd5c-626e-46e4-9e9d-99be5de1f8ad" userProvider="AD" userName="Fuentes, Nyal (DESE)"/>
      </t:Event>
      <t:Event id="{F29B4351-BEDA-4324-90F0-FBC2EB0F5F85}" time="2024-10-17T19:11:37.038Z">
        <t:Attribution userId="S::Jacqueline.Reis@mass.gov::aa37f990-0fff-42a8-b528-76ed07452333" userProvider="AD" userName="Reis, Jacqueline (DESE)"/>
        <t:Anchor>
          <t:Comment id="2042583028"/>
        </t:Anchor>
        <t:SetTitle title="This chart needs a source. @Fuentes, Nyal (DESE) is this yours?"/>
      </t:Event>
      <t:Event id="{B1F0F5D5-1924-4564-BD94-56CFF3C88B75}" time="2024-10-18T13:34:03.434Z">
        <t:Attribution userId="S::Jacqueline.Reis@mass.gov::aa37f990-0fff-42a8-b528-76ed07452333" userProvider="AD" userName="Reis, Jacqueline (DESE)"/>
        <t:Progress percentComplete="100"/>
      </t:Event>
    </t:History>
  </t:Task>
  <t:Task id="{83DA85B7-8FA6-43D2-B1B8-9104C6C14644}">
    <t:Anchor>
      <t:Comment id="2109548900"/>
    </t:Anchor>
    <t:History>
      <t:Event id="{3D5FB6AA-A770-4D67-BB1E-D5F510BDC879}" time="2024-10-18T02:08:54.494Z">
        <t:Attribution userId="S::Jacqueline.Reis@mass.gov::aa37f990-0fff-42a8-b528-76ed07452333" userProvider="AD" userName="Reis, Jacqueline (DESE)"/>
        <t:Anchor>
          <t:Comment id="1136819278"/>
        </t:Anchor>
        <t:Create/>
      </t:Event>
      <t:Event id="{82B1CC1E-2DA2-4B02-B48A-3C5EF1AA5CDD}" time="2024-10-18T02:08:54.494Z">
        <t:Attribution userId="S::Jacqueline.Reis@mass.gov::aa37f990-0fff-42a8-b528-76ed07452333" userProvider="AD" userName="Reis, Jacqueline (DESE)"/>
        <t:Anchor>
          <t:Comment id="1136819278"/>
        </t:Anchor>
        <t:Assign userId="S::Nyal.F.Fuentes@mass.gov::171ecd5c-626e-46e4-9e9d-99be5de1f8ad" userProvider="AD" userName="Fuentes, Nyal (DESE)"/>
      </t:Event>
      <t:Event id="{78CB2EAD-1FB5-40AA-A93C-E6077FD2E25D}" time="2024-10-18T02:08:54.494Z">
        <t:Attribution userId="S::Jacqueline.Reis@mass.gov::aa37f990-0fff-42a8-b528-76ed07452333" userProvider="AD" userName="Reis, Jacqueline (DESE)"/>
        <t:Anchor>
          <t:Comment id="1136819278"/>
        </t:Anchor>
        <t:SetTitle title="@Fuentes, Nyal (DESE) Can you please answer this one?"/>
      </t:Event>
      <t:Event id="{9B6C8106-FF6D-4586-B6B5-3501C9F46DBE}" time="2024-10-18T14:15:46.608Z">
        <t:Attribution userId="S::jacqueline.reis@mass.gov::aa37f990-0fff-42a8-b528-76ed07452333" userProvider="AD" userName="Reis, Jacqueline (DESE)"/>
        <t:Progress percentComplete="100"/>
      </t:Event>
    </t:History>
  </t:Task>
  <t:Task id="{D684B227-7330-451E-A598-0BB6C4138DBA}">
    <t:Anchor>
      <t:Comment id="199371867"/>
    </t:Anchor>
    <t:History>
      <t:Event id="{FFF0A075-41B7-4D16-9394-330380AEC669}" time="2024-10-22T18:43:37.284Z">
        <t:Attribution userId="S::Jacqueline.Reis@mass.gov::aa37f990-0fff-42a8-b528-76ed07452333" userProvider="AD" userName="Reis, Jacqueline (DESE)"/>
        <t:Anchor>
          <t:Comment id="199371867"/>
        </t:Anchor>
        <t:Create/>
      </t:Event>
      <t:Event id="{DFB0ECC4-81CA-405C-88D6-01CC05EDDC7D}" time="2024-10-22T18:43:37.284Z">
        <t:Attribution userId="S::Jacqueline.Reis@mass.gov::aa37f990-0fff-42a8-b528-76ed07452333" userProvider="AD" userName="Reis, Jacqueline (DESE)"/>
        <t:Anchor>
          <t:Comment id="199371867"/>
        </t:Anchor>
        <t:Assign userId="S::MDannenberg@dhe.mass.edu::eb137dbf-cc22-4159-bb72-cfdf0525a7d0" userProvider="AD" userName="Dannenberg, Michael (DHE)"/>
      </t:Event>
      <t:Event id="{0C741233-6DA7-472A-8F51-03D16BFAD0A6}" time="2024-10-22T18:43:37.284Z">
        <t:Attribution userId="S::Jacqueline.Reis@mass.gov::aa37f990-0fff-42a8-b528-76ed07452333" userProvider="AD" userName="Reis, Jacqueline (DESE)"/>
        <t:Anchor>
          <t:Comment id="199371867"/>
        </t:Anchor>
        <t:SetTitle title="@Dannenberg, Michael (DHE) You proposed adding this sentence, but I don’t think it’s illustrated by the charts included earlier in the report. I recommend taking it out."/>
      </t:Event>
    </t:History>
  </t:Task>
  <t:Task id="{997438A6-447E-4646-AD70-35024DB37485}">
    <t:Anchor>
      <t:Comment id="1390032989"/>
    </t:Anchor>
    <t:History>
      <t:Event id="{0B86DB38-EC3F-492E-8818-5B766F789327}" time="2024-10-22T21:46:12.589Z">
        <t:Attribution userId="S::mdannenberg@dhe.mass.edu::eb137dbf-cc22-4159-bb72-cfdf0525a7d0" userProvider="AD" userName="Dannenberg, Michael (DHE)"/>
        <t:Anchor>
          <t:Comment id="1332836153"/>
        </t:Anchor>
        <t:Create/>
      </t:Event>
      <t:Event id="{4681B779-3B2C-4AB1-B8CE-DC758D366941}" time="2024-10-22T21:46:12.589Z">
        <t:Attribution userId="S::mdannenberg@dhe.mass.edu::eb137dbf-cc22-4159-bb72-cfdf0525a7d0" userProvider="AD" userName="Dannenberg, Michael (DHE)"/>
        <t:Anchor>
          <t:Comment id="1332836153"/>
        </t:Anchor>
        <t:Assign userId="S::MDelci@dhe.mass.edu::62a1b9e6-cdcb-42e8-b5bd-58aa301cc3ff" userProvider="AD" userName="Delci, Mario (DHE)"/>
      </t:Event>
      <t:Event id="{CAC38EB1-68F9-487B-BA25-40EC1C7E94A3}" time="2024-10-22T21:46:12.589Z">
        <t:Attribution userId="S::mdannenberg@dhe.mass.edu::eb137dbf-cc22-4159-bb72-cfdf0525a7d0" userProvider="AD" userName="Dannenberg, Michael (DHE)"/>
        <t:Anchor>
          <t:Comment id="1332836153"/>
        </t:Anchor>
        <t:SetTitle title="@Delci, Mario (DHE)"/>
      </t:Event>
    </t:History>
  </t:Task>
  <t:Task id="{9D031090-EFB4-4882-9B61-57C7C8474B8F}">
    <t:Anchor>
      <t:Comment id="1280852697"/>
    </t:Anchor>
    <t:History>
      <t:Event id="{97121D47-F0CA-4B99-94B8-481FD9E5FFCD}" time="2024-11-13T01:44:53.385Z">
        <t:Attribution userId="S::ngiambusso@dhe.mass.edu::afca09d1-f736-4b6a-b6e9-551fe8c12738" userProvider="AD" userName="Giambusso, Nicole (DHE)"/>
        <t:Anchor>
          <t:Comment id="1280852697"/>
        </t:Anchor>
        <t:Create/>
      </t:Event>
      <t:Event id="{0B9689C8-E815-42F5-BBBA-116EE8B0B01A}" time="2024-11-13T01:44:53.385Z">
        <t:Attribution userId="S::ngiambusso@dhe.mass.edu::afca09d1-f736-4b6a-b6e9-551fe8c12738" userProvider="AD" userName="Giambusso, Nicole (DHE)"/>
        <t:Anchor>
          <t:Comment id="1280852697"/>
        </t:Anchor>
        <t:Assign userId="S::CMcCurdy@dhe.mass.edu::c0dc1885-1ed4-4cb1-bd82-0ecf29163c44" userProvider="AD" userName="McCurdy, Clantha (DHE)"/>
      </t:Event>
      <t:Event id="{3383B0AE-FCCF-488B-A8CF-F38662B4652B}" time="2024-11-13T01:44:53.385Z">
        <t:Attribution userId="S::ngiambusso@dhe.mass.edu::afca09d1-f736-4b6a-b6e9-551fe8c12738" userProvider="AD" userName="Giambusso, Nicole (DHE)"/>
        <t:Anchor>
          <t:Comment id="1280852697"/>
        </t:Anchor>
        <t:SetTitle title="@McCurdy, Clantha (DHE) Is MASFA included in the 70%?"/>
      </t:Event>
      <t:Event id="{96B90BDC-30CA-4D5E-A510-86221FF3AA62}" time="2024-11-14T23:36:49.542Z">
        <t:Attribution userId="S::mdannenberg@dhe.mass.edu::eb137dbf-cc22-4159-bb72-cfdf0525a7d0" userProvider="AD" userName="Dannenberg, Michael (DHE)"/>
        <t:Progress percentComplete="100"/>
      </t:Event>
    </t:History>
  </t:Task>
  <t:Task id="{D04EB184-B059-4219-BB82-B1CC84E6FAC0}">
    <t:Anchor>
      <t:Comment id="1670430153"/>
    </t:Anchor>
    <t:History>
      <t:Event id="{5765A10E-CBB2-4072-B75A-B34BBD8D8342}" time="2024-11-13T02:49:17.967Z">
        <t:Attribution userId="S::ngiambusso@dhe.mass.edu::afca09d1-f736-4b6a-b6e9-551fe8c12738" userProvider="AD" userName="Giambusso, Nicole (DHE)"/>
        <t:Anchor>
          <t:Comment id="339326659"/>
        </t:Anchor>
        <t:Create/>
      </t:Event>
      <t:Event id="{1197BFEC-3F75-4102-A33C-77D82CB07398}" time="2024-11-13T02:49:17.967Z">
        <t:Attribution userId="S::ngiambusso@dhe.mass.edu::afca09d1-f736-4b6a-b6e9-551fe8c12738" userProvider="AD" userName="Giambusso, Nicole (DHE)"/>
        <t:Anchor>
          <t:Comment id="339326659"/>
        </t:Anchor>
        <t:Assign userId="S::CMcCurdy@dhe.mass.edu::c0dc1885-1ed4-4cb1-bd82-0ecf29163c44" userProvider="AD" userName="McCurdy, Clantha (DHE)"/>
      </t:Event>
      <t:Event id="{EA303468-0041-4570-8DF3-FCFA23A3D5E2}" time="2024-11-13T02:49:17.967Z">
        <t:Attribution userId="S::ngiambusso@dhe.mass.edu::afca09d1-f736-4b6a-b6e9-551fe8c12738" userProvider="AD" userName="Giambusso, Nicole (DHE)"/>
        <t:Anchor>
          <t:Comment id="339326659"/>
        </t:Anchor>
        <t:SetTitle title="@McCurdy, Clantha (DHE)"/>
      </t:Event>
    </t:History>
  </t:Task>
  <t:Task id="{CE608BF3-2009-457E-B9A4-F43B9C0E1E1B}">
    <t:Anchor>
      <t:Comment id="2088489656"/>
    </t:Anchor>
    <t:History>
      <t:Event id="{52365C5F-19D6-4633-9C4B-7AD2940501A0}" time="2024-11-13T02:49:08.3Z">
        <t:Attribution userId="S::ngiambusso@dhe.mass.edu::afca09d1-f736-4b6a-b6e9-551fe8c12738" userProvider="AD" userName="Giambusso, Nicole (DHE)"/>
        <t:Anchor>
          <t:Comment id="961794204"/>
        </t:Anchor>
        <t:Create/>
      </t:Event>
      <t:Event id="{57DE9466-015C-4004-90DA-3564E3B87243}" time="2024-11-13T02:49:08.3Z">
        <t:Attribution userId="S::ngiambusso@dhe.mass.edu::afca09d1-f736-4b6a-b6e9-551fe8c12738" userProvider="AD" userName="Giambusso, Nicole (DHE)"/>
        <t:Anchor>
          <t:Comment id="961794204"/>
        </t:Anchor>
        <t:Assign userId="S::MDannenberg@dhe.mass.edu::eb137dbf-cc22-4159-bb72-cfdf0525a7d0" userProvider="AD" userName="Dannenberg, Michael (DHE)"/>
      </t:Event>
      <t:Event id="{00922D7B-CD2E-49A4-B39C-1DD19872DE62}" time="2024-11-13T02:49:08.3Z">
        <t:Attribution userId="S::ngiambusso@dhe.mass.edu::afca09d1-f736-4b6a-b6e9-551fe8c12738" userProvider="AD" userName="Giambusso, Nicole (DHE)"/>
        <t:Anchor>
          <t:Comment id="961794204"/>
        </t:Anchor>
        <t:SetTitle title="@Dannenberg, Michael (DHE)"/>
      </t:Event>
      <t:Event id="{99B1F382-035B-4CBC-AA5C-9BA53823A8DE}" time="2024-12-13T13:54:05.466Z">
        <t:Attribution userId="S::mdannenberg@dhe.mass.edu::eb137dbf-cc22-4159-bb72-cfdf0525a7d0" userProvider="AD" userName="Dannenberg, Michael (DH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23c30-6204-4949-b924-d29eb2d07b24" xsi:nil="true"/>
    <lcf76f155ced4ddcb4097134ff3c332f xmlns="21f01d7f-4442-4f78-81a7-673acdc1a86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ResourceType xmlns="http://schemas.microsoft.com/sharepoint/v3/fields" xsi:nil="true"/>
    <TaxKeywordTaxHTField xmlns="d2723c30-6204-4949-b924-d29eb2d07b24">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26" ma:contentTypeDescription="Create a new document." ma:contentTypeScope="" ma:versionID="fb81f147875db8bafe20469bb40a5bee">
  <xsd:schema xmlns:xsd="http://www.w3.org/2001/XMLSchema" xmlns:xs="http://www.w3.org/2001/XMLSchema" xmlns:p="http://schemas.microsoft.com/office/2006/metadata/properties" xmlns:ns1="http://schemas.microsoft.com/sharepoint/v3" xmlns:ns2="21f01d7f-4442-4f78-81a7-673acdc1a863" xmlns:ns3="d2723c30-6204-4949-b924-d29eb2d07b24" xmlns:ns4="http://schemas.microsoft.com/sharepoint/v3/fields" targetNamespace="http://schemas.microsoft.com/office/2006/metadata/properties" ma:root="true" ma:fieldsID="4dc33f33db8b728af94d879b6d4ef1f1" ns1:_="" ns2:_="" ns3:_="" ns4:_="">
    <xsd:import namespace="http://schemas.microsoft.com/sharepoint/v3"/>
    <xsd:import namespace="21f01d7f-4442-4f78-81a7-673acdc1a863"/>
    <xsd:import namespace="d2723c30-6204-4949-b924-d29eb2d07b2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KeywordTaxHTField" minOccurs="0"/>
                <xsd:element ref="ns3:TaxCatchAll" minOccurs="0"/>
                <xsd:element ref="ns4:_ResourceType"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aed6f143-e760-4025-b6a3-52caca8c1370}"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3" nillable="true" ma:displayName="Resource Type" ma:description="A set of categories, functions, genres or aggregation levels" ma:format="Dropdown" ma:indexed="true" ma:internalName="_ResourceType">
      <xsd:simpleType>
        <xsd:restriction base="dms:Choice">
          <xsd:enumeration value="Appointment Letter"/>
          <xsd:enumeration value="Attorney Letter"/>
          <xsd:enumeration value="Comptroller Required Form"/>
          <xsd:enumeration value="Constituent Correspondence"/>
          <xsd:enumeration value="Designee Letter"/>
          <xsd:enumeration value="Disclosure Form"/>
          <xsd:enumeration value="Expendable Trust"/>
          <xsd:enumeration value="Grant Support Letter"/>
          <xsd:enumeration value="ID Request Form"/>
          <xsd:enumeration value="Income Withholding Coupon (New Hampshire Child Support Regional Processing Center)"/>
          <xsd:enumeration value="Interdepartmental Service Agreement (ISA)"/>
          <xsd:enumeration value="Internal Control Plan"/>
          <xsd:enumeration value="John and Abigail Adams Scholarship Thank You Letter"/>
          <xsd:enumeration value="Key State Finance Law Compliance Roles and Responsibilities Update Form"/>
          <xsd:enumeration value="Lack of Work Notification"/>
          <xsd:enumeration value="Packing List"/>
          <xsd:enumeration value="Records Conservation Board Letter"/>
          <xsd:enumeration value="Secretary of the Commonwealth Correspondence"/>
          <xsd:enumeration value="Travel Authorization and Disclosure Forms"/>
          <xsd:enumeration value="Travel Authorization Form"/>
          <xsd:enumeration value="Thank You 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F07CF-21A5-4017-ACE5-6F7559789534}">
  <ds:schemaRefs>
    <ds:schemaRef ds:uri="http://schemas.microsoft.com/office/2006/metadata/properties"/>
    <ds:schemaRef ds:uri="http://schemas.microsoft.com/office/infopath/2007/PartnerControls"/>
    <ds:schemaRef ds:uri="d2723c30-6204-4949-b924-d29eb2d07b24"/>
    <ds:schemaRef ds:uri="21f01d7f-4442-4f78-81a7-673acdc1a863"/>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01317CE8-2669-4991-9139-3C6B2C1E9BD2}">
  <ds:schemaRefs>
    <ds:schemaRef ds:uri="http://schemas.openxmlformats.org/officeDocument/2006/bibliography"/>
  </ds:schemaRefs>
</ds:datastoreItem>
</file>

<file path=customXml/itemProps3.xml><?xml version="1.0" encoding="utf-8"?>
<ds:datastoreItem xmlns:ds="http://schemas.openxmlformats.org/officeDocument/2006/customXml" ds:itemID="{CC51331B-DA78-46FC-985D-36AEBECFBA57}">
  <ds:schemaRefs>
    <ds:schemaRef ds:uri="http://schemas.microsoft.com/sharepoint/v3/contenttype/forms"/>
  </ds:schemaRefs>
</ds:datastoreItem>
</file>

<file path=customXml/itemProps4.xml><?xml version="1.0" encoding="utf-8"?>
<ds:datastoreItem xmlns:ds="http://schemas.openxmlformats.org/officeDocument/2006/customXml" ds:itemID="{8D50932E-E96F-42B5-A270-6D00524A9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4845</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32404</CharactersWithSpaces>
  <SharedDoc>false</SharedDoc>
  <HLinks>
    <vt:vector size="192" baseType="variant">
      <vt:variant>
        <vt:i4>2490425</vt:i4>
      </vt:variant>
      <vt:variant>
        <vt:i4>153</vt:i4>
      </vt:variant>
      <vt:variant>
        <vt:i4>0</vt:i4>
      </vt:variant>
      <vt:variant>
        <vt:i4>5</vt:i4>
      </vt:variant>
      <vt:variant>
        <vt:lpwstr>https://www.mass.gov/info-details/advancing-representation-in-higher-education</vt:lpwstr>
      </vt:variant>
      <vt:variant>
        <vt:lpwstr/>
      </vt:variant>
      <vt:variant>
        <vt:i4>6357110</vt:i4>
      </vt:variant>
      <vt:variant>
        <vt:i4>150</vt:i4>
      </vt:variant>
      <vt:variant>
        <vt:i4>0</vt:i4>
      </vt:variant>
      <vt:variant>
        <vt:i4>5</vt:i4>
      </vt:variant>
      <vt:variant>
        <vt:lpwstr>https://www.doe.mass.edu/ccte/sec-design/mycap/default.html</vt:lpwstr>
      </vt:variant>
      <vt:variant>
        <vt:lpwstr/>
      </vt:variant>
      <vt:variant>
        <vt:i4>65612</vt:i4>
      </vt:variant>
      <vt:variant>
        <vt:i4>147</vt:i4>
      </vt:variant>
      <vt:variant>
        <vt:i4>0</vt:i4>
      </vt:variant>
      <vt:variant>
        <vt:i4>5</vt:i4>
      </vt:variant>
      <vt:variant>
        <vt:lpwstr>https://www.collegefortn.org/data-visualizations/</vt:lpwstr>
      </vt:variant>
      <vt:variant>
        <vt:lpwstr/>
      </vt:variant>
      <vt:variant>
        <vt:i4>3014709</vt:i4>
      </vt:variant>
      <vt:variant>
        <vt:i4>144</vt:i4>
      </vt:variant>
      <vt:variant>
        <vt:i4>0</vt:i4>
      </vt:variant>
      <vt:variant>
        <vt:i4>5</vt:i4>
      </vt:variant>
      <vt:variant>
        <vt:lpwstr>https://www.doe.mass.edu/FinancialAid/</vt:lpwstr>
      </vt:variant>
      <vt:variant>
        <vt:lpwstr/>
      </vt:variant>
      <vt:variant>
        <vt:i4>5701705</vt:i4>
      </vt:variant>
      <vt:variant>
        <vt:i4>141</vt:i4>
      </vt:variant>
      <vt:variant>
        <vt:i4>0</vt:i4>
      </vt:variant>
      <vt:variant>
        <vt:i4>5</vt:i4>
      </vt:variant>
      <vt:variant>
        <vt:lpwstr>https://www.mefapathway.org/</vt:lpwstr>
      </vt:variant>
      <vt:variant>
        <vt:lpwstr/>
      </vt:variant>
      <vt:variant>
        <vt:i4>65558</vt:i4>
      </vt:variant>
      <vt:variant>
        <vt:i4>138</vt:i4>
      </vt:variant>
      <vt:variant>
        <vt:i4>0</vt:i4>
      </vt:variant>
      <vt:variant>
        <vt:i4>5</vt:i4>
      </vt:variant>
      <vt:variant>
        <vt:lpwstr>https://www.doe.mass.edu/ccte/courses-learning/masscore/default.html</vt:lpwstr>
      </vt:variant>
      <vt:variant>
        <vt:lpwstr/>
      </vt:variant>
      <vt:variant>
        <vt:i4>6357054</vt:i4>
      </vt:variant>
      <vt:variant>
        <vt:i4>135</vt:i4>
      </vt:variant>
      <vt:variant>
        <vt:i4>0</vt:i4>
      </vt:variant>
      <vt:variant>
        <vt:i4>5</vt:i4>
      </vt:variant>
      <vt:variant>
        <vt:lpwstr>https://www.doe.mass.edu/ccte/sec-design/mycap/high-school-scope-sequence.docx</vt:lpwstr>
      </vt:variant>
      <vt:variant>
        <vt:lpwstr/>
      </vt:variant>
      <vt:variant>
        <vt:i4>2031671</vt:i4>
      </vt:variant>
      <vt:variant>
        <vt:i4>132</vt:i4>
      </vt:variant>
      <vt:variant>
        <vt:i4>0</vt:i4>
      </vt:variant>
      <vt:variant>
        <vt:i4>5</vt:i4>
      </vt:variant>
      <vt:variant>
        <vt:lpwstr>https://www.mass.edu/bhe/documents/04_BHE 16-05 Civic Preparation Added to Career Readiness_as amended January 26_2016.pdf</vt:lpwstr>
      </vt:variant>
      <vt:variant>
        <vt:lpwstr/>
      </vt:variant>
      <vt:variant>
        <vt:i4>6357110</vt:i4>
      </vt:variant>
      <vt:variant>
        <vt:i4>129</vt:i4>
      </vt:variant>
      <vt:variant>
        <vt:i4>0</vt:i4>
      </vt:variant>
      <vt:variant>
        <vt:i4>5</vt:i4>
      </vt:variant>
      <vt:variant>
        <vt:lpwstr>https://www.doe.mass.edu/ccte/sec-design/mycap/default.html</vt:lpwstr>
      </vt:variant>
      <vt:variant>
        <vt:lpwstr/>
      </vt:variant>
      <vt:variant>
        <vt:i4>5701632</vt:i4>
      </vt:variant>
      <vt:variant>
        <vt:i4>126</vt:i4>
      </vt:variant>
      <vt:variant>
        <vt:i4>0</vt:i4>
      </vt:variant>
      <vt:variant>
        <vt:i4>5</vt:i4>
      </vt:variant>
      <vt:variant>
        <vt:lpwstr>https://www.mass.edu/bhe/documents/2024-JointMeeting-BESE-BHE/BHE-BESE Joint Resolution FAFSA.pdf</vt:lpwstr>
      </vt:variant>
      <vt:variant>
        <vt:lpwstr/>
      </vt:variant>
      <vt:variant>
        <vt:i4>1835075</vt:i4>
      </vt:variant>
      <vt:variant>
        <vt:i4>123</vt:i4>
      </vt:variant>
      <vt:variant>
        <vt:i4>0</vt:i4>
      </vt:variant>
      <vt:variant>
        <vt:i4>5</vt:i4>
      </vt:variant>
      <vt:variant>
        <vt:lpwstr>https://www.mass.edu/bhe/documents/2024-JointMeeting-BESE-BHE/BESE BHE Memo FAFSA Update.pdf</vt:lpwstr>
      </vt:variant>
      <vt:variant>
        <vt:lpwstr/>
      </vt:variant>
      <vt:variant>
        <vt:i4>1900602</vt:i4>
      </vt:variant>
      <vt:variant>
        <vt:i4>116</vt:i4>
      </vt:variant>
      <vt:variant>
        <vt:i4>0</vt:i4>
      </vt:variant>
      <vt:variant>
        <vt:i4>5</vt:i4>
      </vt:variant>
      <vt:variant>
        <vt:lpwstr/>
      </vt:variant>
      <vt:variant>
        <vt:lpwstr>_Toc189724010</vt:lpwstr>
      </vt:variant>
      <vt:variant>
        <vt:i4>1835066</vt:i4>
      </vt:variant>
      <vt:variant>
        <vt:i4>110</vt:i4>
      </vt:variant>
      <vt:variant>
        <vt:i4>0</vt:i4>
      </vt:variant>
      <vt:variant>
        <vt:i4>5</vt:i4>
      </vt:variant>
      <vt:variant>
        <vt:lpwstr/>
      </vt:variant>
      <vt:variant>
        <vt:lpwstr>_Toc189724009</vt:lpwstr>
      </vt:variant>
      <vt:variant>
        <vt:i4>1835066</vt:i4>
      </vt:variant>
      <vt:variant>
        <vt:i4>104</vt:i4>
      </vt:variant>
      <vt:variant>
        <vt:i4>0</vt:i4>
      </vt:variant>
      <vt:variant>
        <vt:i4>5</vt:i4>
      </vt:variant>
      <vt:variant>
        <vt:lpwstr/>
      </vt:variant>
      <vt:variant>
        <vt:lpwstr>_Toc189724008</vt:lpwstr>
      </vt:variant>
      <vt:variant>
        <vt:i4>1835066</vt:i4>
      </vt:variant>
      <vt:variant>
        <vt:i4>98</vt:i4>
      </vt:variant>
      <vt:variant>
        <vt:i4>0</vt:i4>
      </vt:variant>
      <vt:variant>
        <vt:i4>5</vt:i4>
      </vt:variant>
      <vt:variant>
        <vt:lpwstr/>
      </vt:variant>
      <vt:variant>
        <vt:lpwstr>_Toc189724007</vt:lpwstr>
      </vt:variant>
      <vt:variant>
        <vt:i4>1835066</vt:i4>
      </vt:variant>
      <vt:variant>
        <vt:i4>92</vt:i4>
      </vt:variant>
      <vt:variant>
        <vt:i4>0</vt:i4>
      </vt:variant>
      <vt:variant>
        <vt:i4>5</vt:i4>
      </vt:variant>
      <vt:variant>
        <vt:lpwstr/>
      </vt:variant>
      <vt:variant>
        <vt:lpwstr>_Toc189724006</vt:lpwstr>
      </vt:variant>
      <vt:variant>
        <vt:i4>1835066</vt:i4>
      </vt:variant>
      <vt:variant>
        <vt:i4>86</vt:i4>
      </vt:variant>
      <vt:variant>
        <vt:i4>0</vt:i4>
      </vt:variant>
      <vt:variant>
        <vt:i4>5</vt:i4>
      </vt:variant>
      <vt:variant>
        <vt:lpwstr/>
      </vt:variant>
      <vt:variant>
        <vt:lpwstr>_Toc189724005</vt:lpwstr>
      </vt:variant>
      <vt:variant>
        <vt:i4>1835066</vt:i4>
      </vt:variant>
      <vt:variant>
        <vt:i4>80</vt:i4>
      </vt:variant>
      <vt:variant>
        <vt:i4>0</vt:i4>
      </vt:variant>
      <vt:variant>
        <vt:i4>5</vt:i4>
      </vt:variant>
      <vt:variant>
        <vt:lpwstr/>
      </vt:variant>
      <vt:variant>
        <vt:lpwstr>_Toc189724004</vt:lpwstr>
      </vt:variant>
      <vt:variant>
        <vt:i4>1835066</vt:i4>
      </vt:variant>
      <vt:variant>
        <vt:i4>74</vt:i4>
      </vt:variant>
      <vt:variant>
        <vt:i4>0</vt:i4>
      </vt:variant>
      <vt:variant>
        <vt:i4>5</vt:i4>
      </vt:variant>
      <vt:variant>
        <vt:lpwstr/>
      </vt:variant>
      <vt:variant>
        <vt:lpwstr>_Toc189724003</vt:lpwstr>
      </vt:variant>
      <vt:variant>
        <vt:i4>1835066</vt:i4>
      </vt:variant>
      <vt:variant>
        <vt:i4>68</vt:i4>
      </vt:variant>
      <vt:variant>
        <vt:i4>0</vt:i4>
      </vt:variant>
      <vt:variant>
        <vt:i4>5</vt:i4>
      </vt:variant>
      <vt:variant>
        <vt:lpwstr/>
      </vt:variant>
      <vt:variant>
        <vt:lpwstr>_Toc189724002</vt:lpwstr>
      </vt:variant>
      <vt:variant>
        <vt:i4>1835066</vt:i4>
      </vt:variant>
      <vt:variant>
        <vt:i4>62</vt:i4>
      </vt:variant>
      <vt:variant>
        <vt:i4>0</vt:i4>
      </vt:variant>
      <vt:variant>
        <vt:i4>5</vt:i4>
      </vt:variant>
      <vt:variant>
        <vt:lpwstr/>
      </vt:variant>
      <vt:variant>
        <vt:lpwstr>_Toc189724001</vt:lpwstr>
      </vt:variant>
      <vt:variant>
        <vt:i4>1835066</vt:i4>
      </vt:variant>
      <vt:variant>
        <vt:i4>56</vt:i4>
      </vt:variant>
      <vt:variant>
        <vt:i4>0</vt:i4>
      </vt:variant>
      <vt:variant>
        <vt:i4>5</vt:i4>
      </vt:variant>
      <vt:variant>
        <vt:lpwstr/>
      </vt:variant>
      <vt:variant>
        <vt:lpwstr>_Toc189724000</vt:lpwstr>
      </vt:variant>
      <vt:variant>
        <vt:i4>1179699</vt:i4>
      </vt:variant>
      <vt:variant>
        <vt:i4>50</vt:i4>
      </vt:variant>
      <vt:variant>
        <vt:i4>0</vt:i4>
      </vt:variant>
      <vt:variant>
        <vt:i4>5</vt:i4>
      </vt:variant>
      <vt:variant>
        <vt:lpwstr/>
      </vt:variant>
      <vt:variant>
        <vt:lpwstr>_Toc189723999</vt:lpwstr>
      </vt:variant>
      <vt:variant>
        <vt:i4>1179699</vt:i4>
      </vt:variant>
      <vt:variant>
        <vt:i4>44</vt:i4>
      </vt:variant>
      <vt:variant>
        <vt:i4>0</vt:i4>
      </vt:variant>
      <vt:variant>
        <vt:i4>5</vt:i4>
      </vt:variant>
      <vt:variant>
        <vt:lpwstr/>
      </vt:variant>
      <vt:variant>
        <vt:lpwstr>_Toc189723998</vt:lpwstr>
      </vt:variant>
      <vt:variant>
        <vt:i4>1179699</vt:i4>
      </vt:variant>
      <vt:variant>
        <vt:i4>38</vt:i4>
      </vt:variant>
      <vt:variant>
        <vt:i4>0</vt:i4>
      </vt:variant>
      <vt:variant>
        <vt:i4>5</vt:i4>
      </vt:variant>
      <vt:variant>
        <vt:lpwstr/>
      </vt:variant>
      <vt:variant>
        <vt:lpwstr>_Toc189723997</vt:lpwstr>
      </vt:variant>
      <vt:variant>
        <vt:i4>1179699</vt:i4>
      </vt:variant>
      <vt:variant>
        <vt:i4>32</vt:i4>
      </vt:variant>
      <vt:variant>
        <vt:i4>0</vt:i4>
      </vt:variant>
      <vt:variant>
        <vt:i4>5</vt:i4>
      </vt:variant>
      <vt:variant>
        <vt:lpwstr/>
      </vt:variant>
      <vt:variant>
        <vt:lpwstr>_Toc189723996</vt:lpwstr>
      </vt:variant>
      <vt:variant>
        <vt:i4>1179699</vt:i4>
      </vt:variant>
      <vt:variant>
        <vt:i4>26</vt:i4>
      </vt:variant>
      <vt:variant>
        <vt:i4>0</vt:i4>
      </vt:variant>
      <vt:variant>
        <vt:i4>5</vt:i4>
      </vt:variant>
      <vt:variant>
        <vt:lpwstr/>
      </vt:variant>
      <vt:variant>
        <vt:lpwstr>_Toc189723995</vt:lpwstr>
      </vt:variant>
      <vt:variant>
        <vt:i4>1179699</vt:i4>
      </vt:variant>
      <vt:variant>
        <vt:i4>20</vt:i4>
      </vt:variant>
      <vt:variant>
        <vt:i4>0</vt:i4>
      </vt:variant>
      <vt:variant>
        <vt:i4>5</vt:i4>
      </vt:variant>
      <vt:variant>
        <vt:lpwstr/>
      </vt:variant>
      <vt:variant>
        <vt:lpwstr>_Toc189723994</vt:lpwstr>
      </vt:variant>
      <vt:variant>
        <vt:i4>1179699</vt:i4>
      </vt:variant>
      <vt:variant>
        <vt:i4>14</vt:i4>
      </vt:variant>
      <vt:variant>
        <vt:i4>0</vt:i4>
      </vt:variant>
      <vt:variant>
        <vt:i4>5</vt:i4>
      </vt:variant>
      <vt:variant>
        <vt:lpwstr/>
      </vt:variant>
      <vt:variant>
        <vt:lpwstr>_Toc189723993</vt:lpwstr>
      </vt:variant>
      <vt:variant>
        <vt:i4>1179699</vt:i4>
      </vt:variant>
      <vt:variant>
        <vt:i4>8</vt:i4>
      </vt:variant>
      <vt:variant>
        <vt:i4>0</vt:i4>
      </vt:variant>
      <vt:variant>
        <vt:i4>5</vt:i4>
      </vt:variant>
      <vt:variant>
        <vt:lpwstr/>
      </vt:variant>
      <vt:variant>
        <vt:lpwstr>_Toc189723992</vt:lpwstr>
      </vt:variant>
      <vt:variant>
        <vt:i4>5242962</vt:i4>
      </vt:variant>
      <vt:variant>
        <vt:i4>3</vt:i4>
      </vt:variant>
      <vt:variant>
        <vt:i4>0</vt:i4>
      </vt:variant>
      <vt:variant>
        <vt:i4>5</vt:i4>
      </vt:variant>
      <vt:variant>
        <vt:lpwstr>http://www.mass.edu/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6: College Going: Increasing FAFSA and MASFA Completion</dc:title>
  <dc:subject/>
  <dc:creator>DESE</dc:creator>
  <cp:keywords/>
  <dc:description/>
  <cp:lastModifiedBy>Zou, Dong (EOE)</cp:lastModifiedBy>
  <cp:revision>4</cp:revision>
  <cp:lastPrinted>2025-01-07T18:35:00Z</cp:lastPrinted>
  <dcterms:created xsi:type="dcterms:W3CDTF">2025-02-20T16:42:00Z</dcterms:created>
  <dcterms:modified xsi:type="dcterms:W3CDTF">2025-02-20T17:04:00Z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2025 12:00AM</vt:lpwstr>
  </property>
</Properties>
</file>