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2E1054">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08B6B805">
        <w:tc>
          <w:tcPr>
            <w:tcW w:w="1184" w:type="dxa"/>
          </w:tcPr>
          <w:p w14:paraId="46F2DCD6" w14:textId="77777777" w:rsidR="003051F4" w:rsidRDefault="003051F4" w:rsidP="00DE178E">
            <w:pPr>
              <w:rPr>
                <w:b/>
              </w:rPr>
            </w:pPr>
            <w:r>
              <w:rPr>
                <w:b/>
              </w:rPr>
              <w:t>To:</w:t>
            </w:r>
          </w:p>
        </w:tc>
        <w:tc>
          <w:tcPr>
            <w:tcW w:w="8176" w:type="dxa"/>
          </w:tcPr>
          <w:p w14:paraId="6E0EDB2D" w14:textId="77777777" w:rsidR="003051F4" w:rsidRDefault="003051F4" w:rsidP="00DE178E">
            <w:pPr>
              <w:pStyle w:val="Footer"/>
              <w:widowControl w:val="0"/>
              <w:rPr>
                <w:bCs/>
                <w:snapToGrid w:val="0"/>
                <w:szCs w:val="20"/>
              </w:rPr>
            </w:pPr>
            <w:r>
              <w:rPr>
                <w:bCs/>
                <w:snapToGrid w:val="0"/>
                <w:szCs w:val="20"/>
              </w:rPr>
              <w:t>Members of the Board of Elementary and Secondary Education</w:t>
            </w:r>
          </w:p>
        </w:tc>
      </w:tr>
      <w:tr w:rsidR="003051F4" w14:paraId="430477D6" w14:textId="77777777" w:rsidTr="08B6B805">
        <w:tc>
          <w:tcPr>
            <w:tcW w:w="1184" w:type="dxa"/>
          </w:tcPr>
          <w:p w14:paraId="2303ACC4" w14:textId="77777777" w:rsidR="003051F4" w:rsidRDefault="003051F4" w:rsidP="00DE178E">
            <w:pPr>
              <w:rPr>
                <w:b/>
              </w:rPr>
            </w:pPr>
            <w:r>
              <w:rPr>
                <w:b/>
              </w:rPr>
              <w:t>From:</w:t>
            </w:r>
            <w:r>
              <w:tab/>
            </w:r>
          </w:p>
        </w:tc>
        <w:tc>
          <w:tcPr>
            <w:tcW w:w="8176" w:type="dxa"/>
          </w:tcPr>
          <w:p w14:paraId="5F07A2FC" w14:textId="648C99E3" w:rsidR="003051F4" w:rsidRPr="00947C0C" w:rsidRDefault="003051F4" w:rsidP="00DE178E">
            <w:pPr>
              <w:pStyle w:val="Footer"/>
              <w:widowControl w:val="0"/>
              <w:rPr>
                <w:bCs/>
                <w:snapToGrid w:val="0"/>
              </w:rPr>
            </w:pPr>
            <w:r>
              <w:rPr>
                <w:bCs/>
                <w:snapToGrid w:val="0"/>
              </w:rPr>
              <w:t>Russell D. Johnston, Acting Commissioner</w:t>
            </w:r>
            <w:r w:rsidR="0038371E">
              <w:rPr>
                <w:bCs/>
                <w:snapToGrid w:val="0"/>
              </w:rPr>
              <w:t xml:space="preserve"> </w:t>
            </w:r>
          </w:p>
        </w:tc>
      </w:tr>
      <w:tr w:rsidR="003051F4" w14:paraId="40EBC9C0" w14:textId="77777777" w:rsidTr="08B6B805">
        <w:tc>
          <w:tcPr>
            <w:tcW w:w="1184" w:type="dxa"/>
          </w:tcPr>
          <w:p w14:paraId="1D7621DD" w14:textId="77777777" w:rsidR="003051F4" w:rsidRDefault="003051F4" w:rsidP="00DE178E">
            <w:pPr>
              <w:rPr>
                <w:b/>
              </w:rPr>
            </w:pPr>
            <w:r>
              <w:rPr>
                <w:b/>
              </w:rPr>
              <w:t>Date:</w:t>
            </w:r>
            <w:r>
              <w:tab/>
            </w:r>
          </w:p>
        </w:tc>
        <w:tc>
          <w:tcPr>
            <w:tcW w:w="8176" w:type="dxa"/>
          </w:tcPr>
          <w:p w14:paraId="57FDDBF2" w14:textId="63C0BE3F" w:rsidR="003051F4" w:rsidRDefault="65513D40" w:rsidP="00DE178E">
            <w:pPr>
              <w:pStyle w:val="Footer"/>
              <w:widowControl w:val="0"/>
            </w:pPr>
            <w:r>
              <w:t xml:space="preserve">June </w:t>
            </w:r>
            <w:r w:rsidR="00173475">
              <w:t>10</w:t>
            </w:r>
            <w:r>
              <w:t>,</w:t>
            </w:r>
            <w:r w:rsidR="003051F4">
              <w:t xml:space="preserve"> 2024</w:t>
            </w:r>
          </w:p>
        </w:tc>
      </w:tr>
      <w:tr w:rsidR="003051F4" w14:paraId="252EA1D8" w14:textId="77777777" w:rsidTr="08B6B805">
        <w:tc>
          <w:tcPr>
            <w:tcW w:w="1184" w:type="dxa"/>
          </w:tcPr>
          <w:p w14:paraId="30A7A7BD" w14:textId="77777777" w:rsidR="003051F4" w:rsidRDefault="003051F4" w:rsidP="00DE178E">
            <w:pPr>
              <w:rPr>
                <w:b/>
              </w:rPr>
            </w:pPr>
            <w:r>
              <w:rPr>
                <w:b/>
              </w:rPr>
              <w:t>Subject:</w:t>
            </w:r>
          </w:p>
        </w:tc>
        <w:tc>
          <w:tcPr>
            <w:tcW w:w="8176" w:type="dxa"/>
          </w:tcPr>
          <w:p w14:paraId="2ADAC119" w14:textId="3AAD3214" w:rsidR="003051F4" w:rsidRPr="007A22FF" w:rsidRDefault="145AF1CE" w:rsidP="00DE178E">
            <w:pPr>
              <w:pStyle w:val="Footer"/>
              <w:widowControl w:val="0"/>
            </w:pPr>
            <w:r>
              <w:t>Supports for Newly Arrived</w:t>
            </w:r>
            <w:r w:rsidR="2838DDE0">
              <w:t xml:space="preserve"> Homeless </w:t>
            </w:r>
            <w:r>
              <w:t>Students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2E1054">
          <w:endnotePr>
            <w:numFmt w:val="decimal"/>
          </w:endnotePr>
          <w:type w:val="continuous"/>
          <w:pgSz w:w="12240" w:h="15840"/>
          <w:pgMar w:top="1440" w:right="1440" w:bottom="1440" w:left="1440" w:header="1440" w:footer="1440" w:gutter="0"/>
          <w:cols w:space="720"/>
          <w:noEndnote/>
        </w:sectPr>
      </w:pPr>
    </w:p>
    <w:p w14:paraId="70ACE450" w14:textId="3C1ACD35" w:rsidR="00A040F3" w:rsidRPr="00503255" w:rsidRDefault="00A040F3">
      <w:pPr>
        <w:rPr>
          <w:rFonts w:cs="Calibri"/>
        </w:rPr>
      </w:pPr>
    </w:p>
    <w:p w14:paraId="2C55A9A1" w14:textId="70F50A59" w:rsidR="30DBAD67" w:rsidRDefault="30DBAD67" w:rsidP="1499F314">
      <w:pPr>
        <w:spacing w:line="259" w:lineRule="auto"/>
        <w:rPr>
          <w:color w:val="212529"/>
        </w:rPr>
      </w:pPr>
      <w:r w:rsidRPr="1499F314">
        <w:rPr>
          <w:color w:val="212529"/>
        </w:rPr>
        <w:t xml:space="preserve">This memorandum updates the Board of Elementary and Secondary Education (Board) on steps taken by the Department of Elementary and Secondary Education (DESE) to support districts that are experiencing an influx of newly arrived homeless students in connection with the emergency assistance shelter system.  </w:t>
      </w:r>
    </w:p>
    <w:p w14:paraId="5962E5BB" w14:textId="168F5343" w:rsidR="1499F314" w:rsidRDefault="1499F314" w:rsidP="1499F314">
      <w:pPr>
        <w:spacing w:line="259" w:lineRule="auto"/>
        <w:rPr>
          <w:color w:val="212529"/>
        </w:rPr>
      </w:pPr>
    </w:p>
    <w:p w14:paraId="4D9E9BAF" w14:textId="53D0C25C" w:rsidR="30DBAD67" w:rsidRDefault="6A177C5B" w:rsidP="1499F314">
      <w:pPr>
        <w:spacing w:line="259" w:lineRule="auto"/>
        <w:rPr>
          <w:color w:val="212529"/>
        </w:rPr>
      </w:pPr>
      <w:r w:rsidRPr="7E570063">
        <w:rPr>
          <w:color w:val="212529"/>
        </w:rPr>
        <w:t xml:space="preserve">Massachusetts has welcomed </w:t>
      </w:r>
      <w:r w:rsidR="11F51506" w:rsidRPr="7E570063">
        <w:rPr>
          <w:color w:val="212529"/>
        </w:rPr>
        <w:t>nearly 3</w:t>
      </w:r>
      <w:r w:rsidRPr="7E570063">
        <w:rPr>
          <w:color w:val="212529"/>
        </w:rPr>
        <w:t xml:space="preserve">,000 newly arrived homeless students through the emergency assistance shelter system in school year 2023-24, and the students have enrolled in </w:t>
      </w:r>
      <w:r w:rsidR="006F17A1" w:rsidRPr="7E570063">
        <w:rPr>
          <w:color w:val="212529"/>
        </w:rPr>
        <w:t>80</w:t>
      </w:r>
      <w:r w:rsidRPr="7E570063">
        <w:rPr>
          <w:color w:val="212529"/>
        </w:rPr>
        <w:t xml:space="preserve"> districts across the state.  Through coordinated efforts by the executive branch with support from the Legislature, the Commonwealth is providing school districts with various forms of assistance as they enroll and serve the increased population of students experiencing homelessness, many of whom are also English Learners.  Districts have received additional funding to address students’ immediate needs, as well as funding to reimburse them for associated educational costs. Districts also receive funding to transport students who elect to remain in their “school of origin” in a different city or town, as provided under the federal McKinney-Vento Act.  </w:t>
      </w:r>
    </w:p>
    <w:p w14:paraId="354F075B" w14:textId="46B3D091" w:rsidR="1499F314" w:rsidRDefault="1499F314" w:rsidP="1499F314">
      <w:pPr>
        <w:spacing w:line="259" w:lineRule="auto"/>
        <w:rPr>
          <w:color w:val="212529"/>
        </w:rPr>
      </w:pPr>
    </w:p>
    <w:p w14:paraId="0A477094" w14:textId="06007814" w:rsidR="30DBAD67" w:rsidRDefault="7F10BDAC" w:rsidP="1499F314">
      <w:pPr>
        <w:spacing w:line="259" w:lineRule="auto"/>
        <w:rPr>
          <w:color w:val="212529"/>
        </w:rPr>
      </w:pPr>
      <w:r w:rsidRPr="1989DB95">
        <w:rPr>
          <w:color w:val="212529"/>
        </w:rPr>
        <w:t xml:space="preserve">In addition, districts have been provided access to a </w:t>
      </w:r>
      <w:r w:rsidR="26812771" w:rsidRPr="1989DB95">
        <w:rPr>
          <w:color w:val="212529"/>
        </w:rPr>
        <w:t xml:space="preserve">variety </w:t>
      </w:r>
      <w:r w:rsidRPr="1989DB95">
        <w:rPr>
          <w:color w:val="212529"/>
        </w:rPr>
        <w:t>of state resources, technical assistance, and professional learning offerings that are available at no cost to them.  These supports include:</w:t>
      </w:r>
    </w:p>
    <w:p w14:paraId="0FF854EC" w14:textId="0E918A69" w:rsidR="1499F314" w:rsidRDefault="1499F314" w:rsidP="1499F314">
      <w:pPr>
        <w:spacing w:line="259" w:lineRule="auto"/>
        <w:rPr>
          <w:color w:val="212529"/>
        </w:rPr>
      </w:pPr>
    </w:p>
    <w:p w14:paraId="1DD3433A" w14:textId="5E24FB36" w:rsidR="30DBAD67" w:rsidRDefault="30DBAD67" w:rsidP="1499F314">
      <w:pPr>
        <w:pStyle w:val="ListParagraph"/>
        <w:numPr>
          <w:ilvl w:val="0"/>
          <w:numId w:val="3"/>
        </w:numPr>
        <w:spacing w:line="259" w:lineRule="auto"/>
        <w:rPr>
          <w:color w:val="212529"/>
        </w:rPr>
      </w:pPr>
      <w:r w:rsidRPr="1499F314">
        <w:rPr>
          <w:color w:val="212529"/>
        </w:rPr>
        <w:t xml:space="preserve">Access to DESE’s contract for translation (for documents) and interpretation via video and phone (for conversations). </w:t>
      </w:r>
    </w:p>
    <w:p w14:paraId="5E993516" w14:textId="26931C66" w:rsidR="30DBAD67" w:rsidRDefault="30DBAD67" w:rsidP="1499F314">
      <w:pPr>
        <w:pStyle w:val="ListParagraph"/>
        <w:numPr>
          <w:ilvl w:val="0"/>
          <w:numId w:val="2"/>
        </w:numPr>
        <w:spacing w:line="259" w:lineRule="auto"/>
        <w:rPr>
          <w:color w:val="212529"/>
        </w:rPr>
      </w:pPr>
      <w:r w:rsidRPr="1499F314">
        <w:rPr>
          <w:color w:val="212529"/>
        </w:rPr>
        <w:t xml:space="preserve">Technical assistance, webinars, and professional learning for educators and administrators. Approved vendors and DESE content experts are providing this support, which addresses topics such as family engagement, social emotional and </w:t>
      </w:r>
      <w:r w:rsidRPr="1499F314">
        <w:rPr>
          <w:color w:val="212529"/>
        </w:rPr>
        <w:lastRenderedPageBreak/>
        <w:t xml:space="preserve">mental health supports, high-quality instruction for English Learners, and building the capacity of districts’ systems to enroll and support newly arrived students. </w:t>
      </w:r>
    </w:p>
    <w:p w14:paraId="4CA0DD74" w14:textId="6D0A767C" w:rsidR="30DBAD67" w:rsidRDefault="30DBAD67" w:rsidP="1499F314">
      <w:pPr>
        <w:pStyle w:val="ListParagraph"/>
        <w:numPr>
          <w:ilvl w:val="0"/>
          <w:numId w:val="1"/>
        </w:numPr>
        <w:spacing w:line="259" w:lineRule="auto"/>
        <w:rPr>
          <w:color w:val="212529"/>
        </w:rPr>
      </w:pPr>
      <w:r w:rsidRPr="1499F314">
        <w:rPr>
          <w:color w:val="212529"/>
        </w:rPr>
        <w:t xml:space="preserve">Grant funding and professional learning to increase the number of teachers who are certified in English as a Second Language (ESL) and those who hold an endorsement in Sheltered English Immersion (SEI) in eligible districts. </w:t>
      </w:r>
    </w:p>
    <w:p w14:paraId="66419133" w14:textId="6BB953C5" w:rsidR="1499F314" w:rsidRDefault="1499F314" w:rsidP="1499F314">
      <w:pPr>
        <w:spacing w:line="259" w:lineRule="auto"/>
        <w:rPr>
          <w:color w:val="212529"/>
        </w:rPr>
      </w:pPr>
    </w:p>
    <w:p w14:paraId="233E9875" w14:textId="581301BD" w:rsidR="30DBAD67" w:rsidRDefault="7F10BDAC" w:rsidP="1499F314">
      <w:pPr>
        <w:spacing w:line="259" w:lineRule="auto"/>
        <w:rPr>
          <w:color w:val="212529"/>
        </w:rPr>
      </w:pPr>
      <w:r w:rsidRPr="7E570063">
        <w:rPr>
          <w:color w:val="212529"/>
        </w:rPr>
        <w:t>At the Board meeting on</w:t>
      </w:r>
      <w:r w:rsidR="005F6ECD">
        <w:rPr>
          <w:color w:val="212529"/>
        </w:rPr>
        <w:t xml:space="preserve"> June </w:t>
      </w:r>
      <w:r w:rsidR="0006505B">
        <w:rPr>
          <w:color w:val="212529"/>
        </w:rPr>
        <w:t>18</w:t>
      </w:r>
      <w:r w:rsidRPr="7E570063">
        <w:rPr>
          <w:color w:val="212529"/>
        </w:rPr>
        <w:t xml:space="preserve">, 2024, Assistant Director of Student and Family Support Kristen McKinnon, Director of the Office of Language Acquisition Allison Balter, </w:t>
      </w:r>
      <w:r w:rsidR="725E4826" w:rsidRPr="7E570063">
        <w:rPr>
          <w:color w:val="212529"/>
        </w:rPr>
        <w:t xml:space="preserve">and </w:t>
      </w:r>
      <w:r w:rsidRPr="7E570063">
        <w:rPr>
          <w:color w:val="212529"/>
        </w:rPr>
        <w:t>Chief Schools Officer Komal Bhasin will present an overview of these efforts and respond to your questions.</w:t>
      </w:r>
      <w:r w:rsidR="6EEB6231" w:rsidRPr="7E570063">
        <w:rPr>
          <w:color w:val="212529"/>
        </w:rPr>
        <w:t xml:space="preserve">  They will also be joined by </w:t>
      </w:r>
      <w:r w:rsidR="48600C58" w:rsidRPr="7E570063">
        <w:rPr>
          <w:color w:val="212529"/>
        </w:rPr>
        <w:t>administrators from MA public school districts</w:t>
      </w:r>
      <w:r w:rsidR="6EEB6231" w:rsidRPr="7E570063">
        <w:rPr>
          <w:color w:val="212529"/>
        </w:rPr>
        <w:t>, who will give an overview of their district’s efforts to support newly arrived students.</w:t>
      </w:r>
    </w:p>
    <w:p w14:paraId="14B27558" w14:textId="5D760CAF" w:rsidR="003D72C8" w:rsidRPr="00503255" w:rsidRDefault="003D72C8" w:rsidP="50BE7BB3">
      <w:pPr>
        <w:rPr>
          <w:rFonts w:cs="Sans Serif Collection"/>
        </w:rPr>
      </w:pPr>
    </w:p>
    <w:sectPr w:rsidR="003D72C8" w:rsidRPr="00503255" w:rsidSect="002E1054">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6AE5D" w14:textId="77777777" w:rsidR="00036A13" w:rsidRDefault="00036A13" w:rsidP="00ED5501">
      <w:r>
        <w:separator/>
      </w:r>
    </w:p>
  </w:endnote>
  <w:endnote w:type="continuationSeparator" w:id="0">
    <w:p w14:paraId="23865A1B" w14:textId="77777777" w:rsidR="00036A13" w:rsidRDefault="00036A13" w:rsidP="00ED5501">
      <w:r>
        <w:continuationSeparator/>
      </w:r>
    </w:p>
  </w:endnote>
  <w:endnote w:type="continuationNotice" w:id="1">
    <w:p w14:paraId="2C105A2B" w14:textId="77777777" w:rsidR="00036A13" w:rsidRDefault="00036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color w:val="2B579A"/>
        <w:shd w:val="clear" w:color="auto" w:fill="E6E6E6"/>
      </w:rPr>
      <w:drawing>
        <wp:anchor distT="0" distB="0" distL="114300" distR="114300" simplePos="0" relativeHeight="251658241" behindDoc="1" locked="0" layoutInCell="1" allowOverlap="1" wp14:anchorId="6EA90686" wp14:editId="76D69C2D">
          <wp:simplePos x="0" y="0"/>
          <wp:positionH relativeFrom="column">
            <wp:posOffset>-939800</wp:posOffset>
          </wp:positionH>
          <wp:positionV relativeFrom="paragraph">
            <wp:posOffset>-169545</wp:posOffset>
          </wp:positionV>
          <wp:extent cx="7806054" cy="739775"/>
          <wp:effectExtent l="0" t="0" r="0" b="0"/>
          <wp:wrapNone/>
          <wp:docPr id="1311776125" name="Picture 1" descr="DESE letterhead containing address (135 Santilli Highway, Everett MA 02149), phone (781 338 3000 and 1-800-439-2370) and website (www.doe.mass.e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15249" name="Picture 1941715249"/>
                  <pic:cNvPicPr/>
                </pic:nvPicPr>
                <pic:blipFill>
                  <a:blip r:embed="rId1">
                    <a:extLst>
                      <a:ext uri="{28A0092B-C50C-407E-A947-70E740481C1C}">
                        <a14:useLocalDpi xmlns:a14="http://schemas.microsoft.com/office/drawing/2010/main" val="0"/>
                      </a:ext>
                    </a:extLst>
                  </a:blip>
                  <a:stretch>
                    <a:fillRect/>
                  </a:stretch>
                </pic:blipFill>
                <pic:spPr>
                  <a:xfrm>
                    <a:off x="0" y="0"/>
                    <a:ext cx="7806054"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BE44" w14:textId="77777777" w:rsidR="00036A13" w:rsidRDefault="00036A13" w:rsidP="00ED5501">
      <w:r>
        <w:separator/>
      </w:r>
    </w:p>
  </w:footnote>
  <w:footnote w:type="continuationSeparator" w:id="0">
    <w:p w14:paraId="16996581" w14:textId="77777777" w:rsidR="00036A13" w:rsidRDefault="00036A13" w:rsidP="00ED5501">
      <w:r>
        <w:continuationSeparator/>
      </w:r>
    </w:p>
  </w:footnote>
  <w:footnote w:type="continuationNotice" w:id="1">
    <w:p w14:paraId="11AE931C" w14:textId="77777777" w:rsidR="00036A13" w:rsidRDefault="00036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color w:val="2B579A"/>
        <w:shd w:val="clear" w:color="auto" w:fill="E6E6E6"/>
      </w:rPr>
      <w:drawing>
        <wp:anchor distT="0" distB="0" distL="114300" distR="114300" simplePos="0" relativeHeight="251658240" behindDoc="1" locked="0" layoutInCell="1" allowOverlap="1" wp14:anchorId="29412DF0" wp14:editId="0ACE1CAB">
          <wp:simplePos x="0" y="0"/>
          <wp:positionH relativeFrom="page">
            <wp:posOffset>-29845</wp:posOffset>
          </wp:positionH>
          <wp:positionV relativeFrom="paragraph">
            <wp:posOffset>-505460</wp:posOffset>
          </wp:positionV>
          <wp:extent cx="7810498" cy="1590675"/>
          <wp:effectExtent l="0" t="0" r="0" b="0"/>
          <wp:wrapNone/>
          <wp:docPr id="52748680" name="Picture 1" descr="DESE letterhead.  On behalf of the Massachusetts Department of Elementary and Secondary Education and Russell D. Johnston, Acting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498"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F3FB"/>
    <w:multiLevelType w:val="hybridMultilevel"/>
    <w:tmpl w:val="0F823124"/>
    <w:lvl w:ilvl="0" w:tplc="9C248570">
      <w:start w:val="1"/>
      <w:numFmt w:val="bullet"/>
      <w:lvlText w:val=""/>
      <w:lvlJc w:val="left"/>
      <w:pPr>
        <w:ind w:left="720" w:hanging="360"/>
      </w:pPr>
      <w:rPr>
        <w:rFonts w:ascii="Symbol" w:hAnsi="Symbol" w:hint="default"/>
      </w:rPr>
    </w:lvl>
    <w:lvl w:ilvl="1" w:tplc="AF1AE900">
      <w:start w:val="1"/>
      <w:numFmt w:val="bullet"/>
      <w:lvlText w:val="o"/>
      <w:lvlJc w:val="left"/>
      <w:pPr>
        <w:ind w:left="1440" w:hanging="360"/>
      </w:pPr>
      <w:rPr>
        <w:rFonts w:ascii="Courier New" w:hAnsi="Courier New" w:hint="default"/>
      </w:rPr>
    </w:lvl>
    <w:lvl w:ilvl="2" w:tplc="507ABA90">
      <w:start w:val="1"/>
      <w:numFmt w:val="bullet"/>
      <w:lvlText w:val=""/>
      <w:lvlJc w:val="left"/>
      <w:pPr>
        <w:ind w:left="2160" w:hanging="360"/>
      </w:pPr>
      <w:rPr>
        <w:rFonts w:ascii="Wingdings" w:hAnsi="Wingdings" w:hint="default"/>
      </w:rPr>
    </w:lvl>
    <w:lvl w:ilvl="3" w:tplc="C72ECC6A">
      <w:start w:val="1"/>
      <w:numFmt w:val="bullet"/>
      <w:lvlText w:val=""/>
      <w:lvlJc w:val="left"/>
      <w:pPr>
        <w:ind w:left="2880" w:hanging="360"/>
      </w:pPr>
      <w:rPr>
        <w:rFonts w:ascii="Symbol" w:hAnsi="Symbol" w:hint="default"/>
      </w:rPr>
    </w:lvl>
    <w:lvl w:ilvl="4" w:tplc="A5F8B62A">
      <w:start w:val="1"/>
      <w:numFmt w:val="bullet"/>
      <w:lvlText w:val="o"/>
      <w:lvlJc w:val="left"/>
      <w:pPr>
        <w:ind w:left="3600" w:hanging="360"/>
      </w:pPr>
      <w:rPr>
        <w:rFonts w:ascii="Courier New" w:hAnsi="Courier New" w:hint="default"/>
      </w:rPr>
    </w:lvl>
    <w:lvl w:ilvl="5" w:tplc="144E6190">
      <w:start w:val="1"/>
      <w:numFmt w:val="bullet"/>
      <w:lvlText w:val=""/>
      <w:lvlJc w:val="left"/>
      <w:pPr>
        <w:ind w:left="4320" w:hanging="360"/>
      </w:pPr>
      <w:rPr>
        <w:rFonts w:ascii="Wingdings" w:hAnsi="Wingdings" w:hint="default"/>
      </w:rPr>
    </w:lvl>
    <w:lvl w:ilvl="6" w:tplc="59CC3ADE">
      <w:start w:val="1"/>
      <w:numFmt w:val="bullet"/>
      <w:lvlText w:val=""/>
      <w:lvlJc w:val="left"/>
      <w:pPr>
        <w:ind w:left="5040" w:hanging="360"/>
      </w:pPr>
      <w:rPr>
        <w:rFonts w:ascii="Symbol" w:hAnsi="Symbol" w:hint="default"/>
      </w:rPr>
    </w:lvl>
    <w:lvl w:ilvl="7" w:tplc="E8CEDC92">
      <w:start w:val="1"/>
      <w:numFmt w:val="bullet"/>
      <w:lvlText w:val="o"/>
      <w:lvlJc w:val="left"/>
      <w:pPr>
        <w:ind w:left="5760" w:hanging="360"/>
      </w:pPr>
      <w:rPr>
        <w:rFonts w:ascii="Courier New" w:hAnsi="Courier New" w:hint="default"/>
      </w:rPr>
    </w:lvl>
    <w:lvl w:ilvl="8" w:tplc="4D1483DA">
      <w:start w:val="1"/>
      <w:numFmt w:val="bullet"/>
      <w:lvlText w:val=""/>
      <w:lvlJc w:val="left"/>
      <w:pPr>
        <w:ind w:left="6480" w:hanging="360"/>
      </w:pPr>
      <w:rPr>
        <w:rFonts w:ascii="Wingdings" w:hAnsi="Wingdings" w:hint="default"/>
      </w:rPr>
    </w:lvl>
  </w:abstractNum>
  <w:abstractNum w:abstractNumId="1" w15:restartNumberingAfterBreak="0">
    <w:nsid w:val="147CE214"/>
    <w:multiLevelType w:val="hybridMultilevel"/>
    <w:tmpl w:val="9B0819C0"/>
    <w:lvl w:ilvl="0" w:tplc="4FCE294E">
      <w:start w:val="1"/>
      <w:numFmt w:val="bullet"/>
      <w:lvlText w:val=""/>
      <w:lvlJc w:val="left"/>
      <w:pPr>
        <w:ind w:left="720" w:hanging="360"/>
      </w:pPr>
      <w:rPr>
        <w:rFonts w:ascii="Symbol" w:hAnsi="Symbol" w:hint="default"/>
      </w:rPr>
    </w:lvl>
    <w:lvl w:ilvl="1" w:tplc="1668F7A8">
      <w:start w:val="1"/>
      <w:numFmt w:val="bullet"/>
      <w:lvlText w:val="o"/>
      <w:lvlJc w:val="left"/>
      <w:pPr>
        <w:ind w:left="1440" w:hanging="360"/>
      </w:pPr>
      <w:rPr>
        <w:rFonts w:ascii="Courier New" w:hAnsi="Courier New" w:hint="default"/>
      </w:rPr>
    </w:lvl>
    <w:lvl w:ilvl="2" w:tplc="8266191C">
      <w:start w:val="1"/>
      <w:numFmt w:val="bullet"/>
      <w:lvlText w:val=""/>
      <w:lvlJc w:val="left"/>
      <w:pPr>
        <w:ind w:left="2160" w:hanging="360"/>
      </w:pPr>
      <w:rPr>
        <w:rFonts w:ascii="Wingdings" w:hAnsi="Wingdings" w:hint="default"/>
      </w:rPr>
    </w:lvl>
    <w:lvl w:ilvl="3" w:tplc="893E78F4">
      <w:start w:val="1"/>
      <w:numFmt w:val="bullet"/>
      <w:lvlText w:val=""/>
      <w:lvlJc w:val="left"/>
      <w:pPr>
        <w:ind w:left="2880" w:hanging="360"/>
      </w:pPr>
      <w:rPr>
        <w:rFonts w:ascii="Symbol" w:hAnsi="Symbol" w:hint="default"/>
      </w:rPr>
    </w:lvl>
    <w:lvl w:ilvl="4" w:tplc="A0962466">
      <w:start w:val="1"/>
      <w:numFmt w:val="bullet"/>
      <w:lvlText w:val="o"/>
      <w:lvlJc w:val="left"/>
      <w:pPr>
        <w:ind w:left="3600" w:hanging="360"/>
      </w:pPr>
      <w:rPr>
        <w:rFonts w:ascii="Courier New" w:hAnsi="Courier New" w:hint="default"/>
      </w:rPr>
    </w:lvl>
    <w:lvl w:ilvl="5" w:tplc="B2EA6F6E">
      <w:start w:val="1"/>
      <w:numFmt w:val="bullet"/>
      <w:lvlText w:val=""/>
      <w:lvlJc w:val="left"/>
      <w:pPr>
        <w:ind w:left="4320" w:hanging="360"/>
      </w:pPr>
      <w:rPr>
        <w:rFonts w:ascii="Wingdings" w:hAnsi="Wingdings" w:hint="default"/>
      </w:rPr>
    </w:lvl>
    <w:lvl w:ilvl="6" w:tplc="3CB2FAF0">
      <w:start w:val="1"/>
      <w:numFmt w:val="bullet"/>
      <w:lvlText w:val=""/>
      <w:lvlJc w:val="left"/>
      <w:pPr>
        <w:ind w:left="5040" w:hanging="360"/>
      </w:pPr>
      <w:rPr>
        <w:rFonts w:ascii="Symbol" w:hAnsi="Symbol" w:hint="default"/>
      </w:rPr>
    </w:lvl>
    <w:lvl w:ilvl="7" w:tplc="95C63E5A">
      <w:start w:val="1"/>
      <w:numFmt w:val="bullet"/>
      <w:lvlText w:val="o"/>
      <w:lvlJc w:val="left"/>
      <w:pPr>
        <w:ind w:left="5760" w:hanging="360"/>
      </w:pPr>
      <w:rPr>
        <w:rFonts w:ascii="Courier New" w:hAnsi="Courier New" w:hint="default"/>
      </w:rPr>
    </w:lvl>
    <w:lvl w:ilvl="8" w:tplc="74CC4E74">
      <w:start w:val="1"/>
      <w:numFmt w:val="bullet"/>
      <w:lvlText w:val=""/>
      <w:lvlJc w:val="left"/>
      <w:pPr>
        <w:ind w:left="6480" w:hanging="360"/>
      </w:pPr>
      <w:rPr>
        <w:rFonts w:ascii="Wingdings" w:hAnsi="Wingdings" w:hint="default"/>
      </w:rPr>
    </w:lvl>
  </w:abstractNum>
  <w:abstractNum w:abstractNumId="2" w15:restartNumberingAfterBreak="0">
    <w:nsid w:val="2294D76E"/>
    <w:multiLevelType w:val="hybridMultilevel"/>
    <w:tmpl w:val="038EA766"/>
    <w:lvl w:ilvl="0" w:tplc="824AC9D6">
      <w:start w:val="1"/>
      <w:numFmt w:val="bullet"/>
      <w:lvlText w:val=""/>
      <w:lvlJc w:val="left"/>
      <w:pPr>
        <w:ind w:left="720" w:hanging="360"/>
      </w:pPr>
      <w:rPr>
        <w:rFonts w:ascii="Symbol" w:hAnsi="Symbol" w:hint="default"/>
      </w:rPr>
    </w:lvl>
    <w:lvl w:ilvl="1" w:tplc="8FA2C7AA">
      <w:start w:val="1"/>
      <w:numFmt w:val="bullet"/>
      <w:lvlText w:val="o"/>
      <w:lvlJc w:val="left"/>
      <w:pPr>
        <w:ind w:left="1440" w:hanging="360"/>
      </w:pPr>
      <w:rPr>
        <w:rFonts w:ascii="Courier New" w:hAnsi="Courier New" w:hint="default"/>
      </w:rPr>
    </w:lvl>
    <w:lvl w:ilvl="2" w:tplc="760AF120">
      <w:start w:val="1"/>
      <w:numFmt w:val="bullet"/>
      <w:lvlText w:val=""/>
      <w:lvlJc w:val="left"/>
      <w:pPr>
        <w:ind w:left="2160" w:hanging="360"/>
      </w:pPr>
      <w:rPr>
        <w:rFonts w:ascii="Wingdings" w:hAnsi="Wingdings" w:hint="default"/>
      </w:rPr>
    </w:lvl>
    <w:lvl w:ilvl="3" w:tplc="DAF6A36E">
      <w:start w:val="1"/>
      <w:numFmt w:val="bullet"/>
      <w:lvlText w:val=""/>
      <w:lvlJc w:val="left"/>
      <w:pPr>
        <w:ind w:left="2880" w:hanging="360"/>
      </w:pPr>
      <w:rPr>
        <w:rFonts w:ascii="Symbol" w:hAnsi="Symbol" w:hint="default"/>
      </w:rPr>
    </w:lvl>
    <w:lvl w:ilvl="4" w:tplc="47F84C60">
      <w:start w:val="1"/>
      <w:numFmt w:val="bullet"/>
      <w:lvlText w:val="o"/>
      <w:lvlJc w:val="left"/>
      <w:pPr>
        <w:ind w:left="3600" w:hanging="360"/>
      </w:pPr>
      <w:rPr>
        <w:rFonts w:ascii="Courier New" w:hAnsi="Courier New" w:hint="default"/>
      </w:rPr>
    </w:lvl>
    <w:lvl w:ilvl="5" w:tplc="5970A95C">
      <w:start w:val="1"/>
      <w:numFmt w:val="bullet"/>
      <w:lvlText w:val=""/>
      <w:lvlJc w:val="left"/>
      <w:pPr>
        <w:ind w:left="4320" w:hanging="360"/>
      </w:pPr>
      <w:rPr>
        <w:rFonts w:ascii="Wingdings" w:hAnsi="Wingdings" w:hint="default"/>
      </w:rPr>
    </w:lvl>
    <w:lvl w:ilvl="6" w:tplc="C1F09B94">
      <w:start w:val="1"/>
      <w:numFmt w:val="bullet"/>
      <w:lvlText w:val=""/>
      <w:lvlJc w:val="left"/>
      <w:pPr>
        <w:ind w:left="5040" w:hanging="360"/>
      </w:pPr>
      <w:rPr>
        <w:rFonts w:ascii="Symbol" w:hAnsi="Symbol" w:hint="default"/>
      </w:rPr>
    </w:lvl>
    <w:lvl w:ilvl="7" w:tplc="2A661310">
      <w:start w:val="1"/>
      <w:numFmt w:val="bullet"/>
      <w:lvlText w:val="o"/>
      <w:lvlJc w:val="left"/>
      <w:pPr>
        <w:ind w:left="5760" w:hanging="360"/>
      </w:pPr>
      <w:rPr>
        <w:rFonts w:ascii="Courier New" w:hAnsi="Courier New" w:hint="default"/>
      </w:rPr>
    </w:lvl>
    <w:lvl w:ilvl="8" w:tplc="9950F9F4">
      <w:start w:val="1"/>
      <w:numFmt w:val="bullet"/>
      <w:lvlText w:val=""/>
      <w:lvlJc w:val="left"/>
      <w:pPr>
        <w:ind w:left="6480" w:hanging="360"/>
      </w:pPr>
      <w:rPr>
        <w:rFonts w:ascii="Wingdings" w:hAnsi="Wingdings" w:hint="default"/>
      </w:rPr>
    </w:lvl>
  </w:abstractNum>
  <w:abstractNum w:abstractNumId="3" w15:restartNumberingAfterBreak="0">
    <w:nsid w:val="3BE9A414"/>
    <w:multiLevelType w:val="hybridMultilevel"/>
    <w:tmpl w:val="960CE2BA"/>
    <w:lvl w:ilvl="0" w:tplc="B7BE7584">
      <w:start w:val="1"/>
      <w:numFmt w:val="bullet"/>
      <w:lvlText w:val=""/>
      <w:lvlJc w:val="left"/>
      <w:pPr>
        <w:ind w:left="720" w:hanging="360"/>
      </w:pPr>
      <w:rPr>
        <w:rFonts w:ascii="Symbol" w:hAnsi="Symbol" w:hint="default"/>
      </w:rPr>
    </w:lvl>
    <w:lvl w:ilvl="1" w:tplc="C2B67B66">
      <w:start w:val="1"/>
      <w:numFmt w:val="bullet"/>
      <w:lvlText w:val="o"/>
      <w:lvlJc w:val="left"/>
      <w:pPr>
        <w:ind w:left="1440" w:hanging="360"/>
      </w:pPr>
      <w:rPr>
        <w:rFonts w:ascii="Courier New" w:hAnsi="Courier New" w:hint="default"/>
      </w:rPr>
    </w:lvl>
    <w:lvl w:ilvl="2" w:tplc="5DE8FCA4">
      <w:start w:val="1"/>
      <w:numFmt w:val="bullet"/>
      <w:lvlText w:val=""/>
      <w:lvlJc w:val="left"/>
      <w:pPr>
        <w:ind w:left="2160" w:hanging="360"/>
      </w:pPr>
      <w:rPr>
        <w:rFonts w:ascii="Wingdings" w:hAnsi="Wingdings" w:hint="default"/>
      </w:rPr>
    </w:lvl>
    <w:lvl w:ilvl="3" w:tplc="E8B0500C">
      <w:start w:val="1"/>
      <w:numFmt w:val="bullet"/>
      <w:lvlText w:val=""/>
      <w:lvlJc w:val="left"/>
      <w:pPr>
        <w:ind w:left="2880" w:hanging="360"/>
      </w:pPr>
      <w:rPr>
        <w:rFonts w:ascii="Symbol" w:hAnsi="Symbol" w:hint="default"/>
      </w:rPr>
    </w:lvl>
    <w:lvl w:ilvl="4" w:tplc="4204F718">
      <w:start w:val="1"/>
      <w:numFmt w:val="bullet"/>
      <w:lvlText w:val="o"/>
      <w:lvlJc w:val="left"/>
      <w:pPr>
        <w:ind w:left="3600" w:hanging="360"/>
      </w:pPr>
      <w:rPr>
        <w:rFonts w:ascii="Courier New" w:hAnsi="Courier New" w:hint="default"/>
      </w:rPr>
    </w:lvl>
    <w:lvl w:ilvl="5" w:tplc="F96C6C22">
      <w:start w:val="1"/>
      <w:numFmt w:val="bullet"/>
      <w:lvlText w:val=""/>
      <w:lvlJc w:val="left"/>
      <w:pPr>
        <w:ind w:left="4320" w:hanging="360"/>
      </w:pPr>
      <w:rPr>
        <w:rFonts w:ascii="Wingdings" w:hAnsi="Wingdings" w:hint="default"/>
      </w:rPr>
    </w:lvl>
    <w:lvl w:ilvl="6" w:tplc="E998FE3E">
      <w:start w:val="1"/>
      <w:numFmt w:val="bullet"/>
      <w:lvlText w:val=""/>
      <w:lvlJc w:val="left"/>
      <w:pPr>
        <w:ind w:left="5040" w:hanging="360"/>
      </w:pPr>
      <w:rPr>
        <w:rFonts w:ascii="Symbol" w:hAnsi="Symbol" w:hint="default"/>
      </w:rPr>
    </w:lvl>
    <w:lvl w:ilvl="7" w:tplc="1CDA5908">
      <w:start w:val="1"/>
      <w:numFmt w:val="bullet"/>
      <w:lvlText w:val="o"/>
      <w:lvlJc w:val="left"/>
      <w:pPr>
        <w:ind w:left="5760" w:hanging="360"/>
      </w:pPr>
      <w:rPr>
        <w:rFonts w:ascii="Courier New" w:hAnsi="Courier New" w:hint="default"/>
      </w:rPr>
    </w:lvl>
    <w:lvl w:ilvl="8" w:tplc="EBF6FB0C">
      <w:start w:val="1"/>
      <w:numFmt w:val="bullet"/>
      <w:lvlText w:val=""/>
      <w:lvlJc w:val="left"/>
      <w:pPr>
        <w:ind w:left="6480" w:hanging="360"/>
      </w:pPr>
      <w:rPr>
        <w:rFonts w:ascii="Wingdings" w:hAnsi="Wingdings" w:hint="default"/>
      </w:rPr>
    </w:lvl>
  </w:abstractNum>
  <w:abstractNum w:abstractNumId="4" w15:restartNumberingAfterBreak="0">
    <w:nsid w:val="4D199C9C"/>
    <w:multiLevelType w:val="hybridMultilevel"/>
    <w:tmpl w:val="C6683080"/>
    <w:lvl w:ilvl="0" w:tplc="F83E0D8E">
      <w:start w:val="1"/>
      <w:numFmt w:val="bullet"/>
      <w:lvlText w:val=""/>
      <w:lvlJc w:val="left"/>
      <w:pPr>
        <w:ind w:left="720" w:hanging="360"/>
      </w:pPr>
      <w:rPr>
        <w:rFonts w:ascii="Symbol" w:hAnsi="Symbol" w:hint="default"/>
      </w:rPr>
    </w:lvl>
    <w:lvl w:ilvl="1" w:tplc="3FA62E50">
      <w:start w:val="1"/>
      <w:numFmt w:val="bullet"/>
      <w:lvlText w:val="o"/>
      <w:lvlJc w:val="left"/>
      <w:pPr>
        <w:ind w:left="1440" w:hanging="360"/>
      </w:pPr>
      <w:rPr>
        <w:rFonts w:ascii="Courier New" w:hAnsi="Courier New" w:hint="default"/>
      </w:rPr>
    </w:lvl>
    <w:lvl w:ilvl="2" w:tplc="0C267E40">
      <w:start w:val="1"/>
      <w:numFmt w:val="bullet"/>
      <w:lvlText w:val=""/>
      <w:lvlJc w:val="left"/>
      <w:pPr>
        <w:ind w:left="2160" w:hanging="360"/>
      </w:pPr>
      <w:rPr>
        <w:rFonts w:ascii="Wingdings" w:hAnsi="Wingdings" w:hint="default"/>
      </w:rPr>
    </w:lvl>
    <w:lvl w:ilvl="3" w:tplc="D0340E7E">
      <w:start w:val="1"/>
      <w:numFmt w:val="bullet"/>
      <w:lvlText w:val=""/>
      <w:lvlJc w:val="left"/>
      <w:pPr>
        <w:ind w:left="2880" w:hanging="360"/>
      </w:pPr>
      <w:rPr>
        <w:rFonts w:ascii="Symbol" w:hAnsi="Symbol" w:hint="default"/>
      </w:rPr>
    </w:lvl>
    <w:lvl w:ilvl="4" w:tplc="41FCC842">
      <w:start w:val="1"/>
      <w:numFmt w:val="bullet"/>
      <w:lvlText w:val="o"/>
      <w:lvlJc w:val="left"/>
      <w:pPr>
        <w:ind w:left="3600" w:hanging="360"/>
      </w:pPr>
      <w:rPr>
        <w:rFonts w:ascii="Courier New" w:hAnsi="Courier New" w:hint="default"/>
      </w:rPr>
    </w:lvl>
    <w:lvl w:ilvl="5" w:tplc="FE48D15A">
      <w:start w:val="1"/>
      <w:numFmt w:val="bullet"/>
      <w:lvlText w:val=""/>
      <w:lvlJc w:val="left"/>
      <w:pPr>
        <w:ind w:left="4320" w:hanging="360"/>
      </w:pPr>
      <w:rPr>
        <w:rFonts w:ascii="Wingdings" w:hAnsi="Wingdings" w:hint="default"/>
      </w:rPr>
    </w:lvl>
    <w:lvl w:ilvl="6" w:tplc="2348D6AA">
      <w:start w:val="1"/>
      <w:numFmt w:val="bullet"/>
      <w:lvlText w:val=""/>
      <w:lvlJc w:val="left"/>
      <w:pPr>
        <w:ind w:left="5040" w:hanging="360"/>
      </w:pPr>
      <w:rPr>
        <w:rFonts w:ascii="Symbol" w:hAnsi="Symbol" w:hint="default"/>
      </w:rPr>
    </w:lvl>
    <w:lvl w:ilvl="7" w:tplc="B34AD476">
      <w:start w:val="1"/>
      <w:numFmt w:val="bullet"/>
      <w:lvlText w:val="o"/>
      <w:lvlJc w:val="left"/>
      <w:pPr>
        <w:ind w:left="5760" w:hanging="360"/>
      </w:pPr>
      <w:rPr>
        <w:rFonts w:ascii="Courier New" w:hAnsi="Courier New" w:hint="default"/>
      </w:rPr>
    </w:lvl>
    <w:lvl w:ilvl="8" w:tplc="39B8A864">
      <w:start w:val="1"/>
      <w:numFmt w:val="bullet"/>
      <w:lvlText w:val=""/>
      <w:lvlJc w:val="left"/>
      <w:pPr>
        <w:ind w:left="6480" w:hanging="360"/>
      </w:pPr>
      <w:rPr>
        <w:rFonts w:ascii="Wingdings" w:hAnsi="Wingdings" w:hint="default"/>
      </w:rPr>
    </w:lvl>
  </w:abstractNum>
  <w:abstractNum w:abstractNumId="5" w15:restartNumberingAfterBreak="0">
    <w:nsid w:val="5A6A651D"/>
    <w:multiLevelType w:val="hybridMultilevel"/>
    <w:tmpl w:val="8D3A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7216"/>
    <w:multiLevelType w:val="hybridMultilevel"/>
    <w:tmpl w:val="6DF4C632"/>
    <w:lvl w:ilvl="0" w:tplc="F7DA2164">
      <w:start w:val="1"/>
      <w:numFmt w:val="bullet"/>
      <w:lvlText w:val=""/>
      <w:lvlJc w:val="left"/>
      <w:pPr>
        <w:ind w:left="720" w:hanging="360"/>
      </w:pPr>
      <w:rPr>
        <w:rFonts w:ascii="Symbol" w:hAnsi="Symbol" w:hint="default"/>
      </w:rPr>
    </w:lvl>
    <w:lvl w:ilvl="1" w:tplc="664A9A1A">
      <w:start w:val="1"/>
      <w:numFmt w:val="bullet"/>
      <w:lvlText w:val="o"/>
      <w:lvlJc w:val="left"/>
      <w:pPr>
        <w:ind w:left="1440" w:hanging="360"/>
      </w:pPr>
      <w:rPr>
        <w:rFonts w:ascii="Courier New" w:hAnsi="Courier New" w:hint="default"/>
      </w:rPr>
    </w:lvl>
    <w:lvl w:ilvl="2" w:tplc="6DBC358A">
      <w:start w:val="1"/>
      <w:numFmt w:val="bullet"/>
      <w:lvlText w:val=""/>
      <w:lvlJc w:val="left"/>
      <w:pPr>
        <w:ind w:left="2160" w:hanging="360"/>
      </w:pPr>
      <w:rPr>
        <w:rFonts w:ascii="Wingdings" w:hAnsi="Wingdings" w:hint="default"/>
      </w:rPr>
    </w:lvl>
    <w:lvl w:ilvl="3" w:tplc="534E6162">
      <w:start w:val="1"/>
      <w:numFmt w:val="bullet"/>
      <w:lvlText w:val=""/>
      <w:lvlJc w:val="left"/>
      <w:pPr>
        <w:ind w:left="2880" w:hanging="360"/>
      </w:pPr>
      <w:rPr>
        <w:rFonts w:ascii="Symbol" w:hAnsi="Symbol" w:hint="default"/>
      </w:rPr>
    </w:lvl>
    <w:lvl w:ilvl="4" w:tplc="71B82D74">
      <w:start w:val="1"/>
      <w:numFmt w:val="bullet"/>
      <w:lvlText w:val="o"/>
      <w:lvlJc w:val="left"/>
      <w:pPr>
        <w:ind w:left="3600" w:hanging="360"/>
      </w:pPr>
      <w:rPr>
        <w:rFonts w:ascii="Courier New" w:hAnsi="Courier New" w:hint="default"/>
      </w:rPr>
    </w:lvl>
    <w:lvl w:ilvl="5" w:tplc="FEDE2514">
      <w:start w:val="1"/>
      <w:numFmt w:val="bullet"/>
      <w:lvlText w:val=""/>
      <w:lvlJc w:val="left"/>
      <w:pPr>
        <w:ind w:left="4320" w:hanging="360"/>
      </w:pPr>
      <w:rPr>
        <w:rFonts w:ascii="Wingdings" w:hAnsi="Wingdings" w:hint="default"/>
      </w:rPr>
    </w:lvl>
    <w:lvl w:ilvl="6" w:tplc="B73E786E">
      <w:start w:val="1"/>
      <w:numFmt w:val="bullet"/>
      <w:lvlText w:val=""/>
      <w:lvlJc w:val="left"/>
      <w:pPr>
        <w:ind w:left="5040" w:hanging="360"/>
      </w:pPr>
      <w:rPr>
        <w:rFonts w:ascii="Symbol" w:hAnsi="Symbol" w:hint="default"/>
      </w:rPr>
    </w:lvl>
    <w:lvl w:ilvl="7" w:tplc="A2B20716">
      <w:start w:val="1"/>
      <w:numFmt w:val="bullet"/>
      <w:lvlText w:val="o"/>
      <w:lvlJc w:val="left"/>
      <w:pPr>
        <w:ind w:left="5760" w:hanging="360"/>
      </w:pPr>
      <w:rPr>
        <w:rFonts w:ascii="Courier New" w:hAnsi="Courier New" w:hint="default"/>
      </w:rPr>
    </w:lvl>
    <w:lvl w:ilvl="8" w:tplc="487AE09C">
      <w:start w:val="1"/>
      <w:numFmt w:val="bullet"/>
      <w:lvlText w:val=""/>
      <w:lvlJc w:val="left"/>
      <w:pPr>
        <w:ind w:left="6480" w:hanging="360"/>
      </w:pPr>
      <w:rPr>
        <w:rFonts w:ascii="Wingdings" w:hAnsi="Wingdings" w:hint="default"/>
      </w:rPr>
    </w:lvl>
  </w:abstractNum>
  <w:num w:numId="1" w16cid:durableId="643049721">
    <w:abstractNumId w:val="1"/>
  </w:num>
  <w:num w:numId="2" w16cid:durableId="156380741">
    <w:abstractNumId w:val="6"/>
  </w:num>
  <w:num w:numId="3" w16cid:durableId="830482557">
    <w:abstractNumId w:val="2"/>
  </w:num>
  <w:num w:numId="4" w16cid:durableId="105076182">
    <w:abstractNumId w:val="3"/>
  </w:num>
  <w:num w:numId="5" w16cid:durableId="1748115098">
    <w:abstractNumId w:val="4"/>
  </w:num>
  <w:num w:numId="6" w16cid:durableId="448667626">
    <w:abstractNumId w:val="0"/>
  </w:num>
  <w:num w:numId="7" w16cid:durableId="2109351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6BD5"/>
    <w:rsid w:val="00032C6B"/>
    <w:rsid w:val="00036A13"/>
    <w:rsid w:val="0006505B"/>
    <w:rsid w:val="00075DB3"/>
    <w:rsid w:val="000A649D"/>
    <w:rsid w:val="00136BFD"/>
    <w:rsid w:val="00141ABD"/>
    <w:rsid w:val="00155B44"/>
    <w:rsid w:val="00162E80"/>
    <w:rsid w:val="00171673"/>
    <w:rsid w:val="00173475"/>
    <w:rsid w:val="001953C9"/>
    <w:rsid w:val="00195421"/>
    <w:rsid w:val="001A6F97"/>
    <w:rsid w:val="001D7BCB"/>
    <w:rsid w:val="002442CA"/>
    <w:rsid w:val="00252C1C"/>
    <w:rsid w:val="00281926"/>
    <w:rsid w:val="002914C1"/>
    <w:rsid w:val="002A6D58"/>
    <w:rsid w:val="002B627A"/>
    <w:rsid w:val="002C3A10"/>
    <w:rsid w:val="002C6F11"/>
    <w:rsid w:val="002D7CB8"/>
    <w:rsid w:val="002E1054"/>
    <w:rsid w:val="002E3038"/>
    <w:rsid w:val="002F0A91"/>
    <w:rsid w:val="002F658B"/>
    <w:rsid w:val="003051F4"/>
    <w:rsid w:val="0030576C"/>
    <w:rsid w:val="003105FE"/>
    <w:rsid w:val="00315D11"/>
    <w:rsid w:val="003807D9"/>
    <w:rsid w:val="0038371E"/>
    <w:rsid w:val="003A64AA"/>
    <w:rsid w:val="003D72C8"/>
    <w:rsid w:val="0041133E"/>
    <w:rsid w:val="004873A1"/>
    <w:rsid w:val="00494AD0"/>
    <w:rsid w:val="004C53BC"/>
    <w:rsid w:val="004E0A47"/>
    <w:rsid w:val="004E1A14"/>
    <w:rsid w:val="004E7807"/>
    <w:rsid w:val="004F5B88"/>
    <w:rsid w:val="00503255"/>
    <w:rsid w:val="0053222C"/>
    <w:rsid w:val="005443D4"/>
    <w:rsid w:val="00560FF4"/>
    <w:rsid w:val="00564C92"/>
    <w:rsid w:val="00591E1A"/>
    <w:rsid w:val="005A1F33"/>
    <w:rsid w:val="005E7E99"/>
    <w:rsid w:val="005F3161"/>
    <w:rsid w:val="005F568C"/>
    <w:rsid w:val="005F6ECD"/>
    <w:rsid w:val="00604D7F"/>
    <w:rsid w:val="006946CD"/>
    <w:rsid w:val="00695F50"/>
    <w:rsid w:val="006A66A3"/>
    <w:rsid w:val="006E0986"/>
    <w:rsid w:val="006F17A1"/>
    <w:rsid w:val="00747CC3"/>
    <w:rsid w:val="00776157"/>
    <w:rsid w:val="00804B5A"/>
    <w:rsid w:val="00814CB9"/>
    <w:rsid w:val="00823C4B"/>
    <w:rsid w:val="0083127A"/>
    <w:rsid w:val="00871B0B"/>
    <w:rsid w:val="008E53D3"/>
    <w:rsid w:val="008F58CC"/>
    <w:rsid w:val="00923898"/>
    <w:rsid w:val="009327E5"/>
    <w:rsid w:val="009745E1"/>
    <w:rsid w:val="009A28ED"/>
    <w:rsid w:val="009A2CA9"/>
    <w:rsid w:val="00A040F3"/>
    <w:rsid w:val="00A13359"/>
    <w:rsid w:val="00A14460"/>
    <w:rsid w:val="00A15CB7"/>
    <w:rsid w:val="00AB386D"/>
    <w:rsid w:val="00AB606A"/>
    <w:rsid w:val="00AD2D14"/>
    <w:rsid w:val="00AF63BE"/>
    <w:rsid w:val="00B2033C"/>
    <w:rsid w:val="00B57E83"/>
    <w:rsid w:val="00B83B96"/>
    <w:rsid w:val="00B85C9C"/>
    <w:rsid w:val="00BA0DD6"/>
    <w:rsid w:val="00BB257D"/>
    <w:rsid w:val="00BB425A"/>
    <w:rsid w:val="00BC7B59"/>
    <w:rsid w:val="00C24F65"/>
    <w:rsid w:val="00C2512D"/>
    <w:rsid w:val="00C63DAF"/>
    <w:rsid w:val="00CC2124"/>
    <w:rsid w:val="00CD59CB"/>
    <w:rsid w:val="00D05C85"/>
    <w:rsid w:val="00D449F8"/>
    <w:rsid w:val="00D62C13"/>
    <w:rsid w:val="00D63EDA"/>
    <w:rsid w:val="00D95730"/>
    <w:rsid w:val="00DB6955"/>
    <w:rsid w:val="00DC1F3E"/>
    <w:rsid w:val="00DC7307"/>
    <w:rsid w:val="00DD5E27"/>
    <w:rsid w:val="00E24B80"/>
    <w:rsid w:val="00E2551F"/>
    <w:rsid w:val="00E3706A"/>
    <w:rsid w:val="00E51041"/>
    <w:rsid w:val="00E55F2B"/>
    <w:rsid w:val="00E87247"/>
    <w:rsid w:val="00EB21ED"/>
    <w:rsid w:val="00EC5C9A"/>
    <w:rsid w:val="00ED5501"/>
    <w:rsid w:val="00EF1E26"/>
    <w:rsid w:val="00EF42C6"/>
    <w:rsid w:val="00F1446C"/>
    <w:rsid w:val="00F169AC"/>
    <w:rsid w:val="00F62E74"/>
    <w:rsid w:val="00FA01C0"/>
    <w:rsid w:val="00FA3D95"/>
    <w:rsid w:val="00FC0093"/>
    <w:rsid w:val="016E6AD7"/>
    <w:rsid w:val="08B6B805"/>
    <w:rsid w:val="08D3962A"/>
    <w:rsid w:val="10BC6790"/>
    <w:rsid w:val="1192965C"/>
    <w:rsid w:val="11F51506"/>
    <w:rsid w:val="145AF1CE"/>
    <w:rsid w:val="1499F314"/>
    <w:rsid w:val="1989DB95"/>
    <w:rsid w:val="24EF7C55"/>
    <w:rsid w:val="26812771"/>
    <w:rsid w:val="272EB52F"/>
    <w:rsid w:val="2838DDE0"/>
    <w:rsid w:val="2B05E5DA"/>
    <w:rsid w:val="2D638DAB"/>
    <w:rsid w:val="2F0454AB"/>
    <w:rsid w:val="30DBAD67"/>
    <w:rsid w:val="331BC524"/>
    <w:rsid w:val="337D451F"/>
    <w:rsid w:val="396E9BC6"/>
    <w:rsid w:val="3A38CF8A"/>
    <w:rsid w:val="3AD1C6AD"/>
    <w:rsid w:val="409BFE62"/>
    <w:rsid w:val="40A8E5B1"/>
    <w:rsid w:val="48600C58"/>
    <w:rsid w:val="50BE7BB3"/>
    <w:rsid w:val="515D5EB8"/>
    <w:rsid w:val="5ABEF42E"/>
    <w:rsid w:val="5F8E5556"/>
    <w:rsid w:val="627AF007"/>
    <w:rsid w:val="65513D40"/>
    <w:rsid w:val="6A177C5B"/>
    <w:rsid w:val="6A5459CD"/>
    <w:rsid w:val="6A5D2855"/>
    <w:rsid w:val="6B1C3B2B"/>
    <w:rsid w:val="6BF02A2E"/>
    <w:rsid w:val="6EEB6231"/>
    <w:rsid w:val="70AB9B9A"/>
    <w:rsid w:val="725E4826"/>
    <w:rsid w:val="7AD73AED"/>
    <w:rsid w:val="7E570063"/>
    <w:rsid w:val="7F10BDA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A64EFFD7-49B0-42B4-913D-7487D72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F17A1"/>
  </w:style>
  <w:style w:type="paragraph" w:styleId="CommentSubject">
    <w:name w:val="annotation subject"/>
    <w:basedOn w:val="CommentText"/>
    <w:next w:val="CommentText"/>
    <w:link w:val="CommentSubjectChar"/>
    <w:uiPriority w:val="99"/>
    <w:semiHidden/>
    <w:unhideWhenUsed/>
    <w:rsid w:val="006F17A1"/>
    <w:rPr>
      <w:b/>
      <w:bCs/>
    </w:rPr>
  </w:style>
  <w:style w:type="character" w:customStyle="1" w:styleId="CommentSubjectChar">
    <w:name w:val="Comment Subject Char"/>
    <w:basedOn w:val="CommentTextChar"/>
    <w:link w:val="CommentSubject"/>
    <w:uiPriority w:val="99"/>
    <w:semiHidden/>
    <w:rsid w:val="006F17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6EB2561-0D01-4446-957B-B724C0A960BB}">
    <t:Anchor>
      <t:Comment id="286729794"/>
    </t:Anchor>
    <t:History>
      <t:Event id="{C8A1B44B-ED68-468C-80CD-94AF65EEFFA9}" time="2024-05-15T17:23:12.875Z">
        <t:Attribution userId="S::komal.bhasin@mass.gov::3beaabff-1c4e-4597-a37a-5cd400a3bc69" userProvider="AD" userName="Bhasin, Komal (DESE)"/>
        <t:Anchor>
          <t:Comment id="286729794"/>
        </t:Anchor>
        <t:Create/>
      </t:Event>
      <t:Event id="{99D06D6E-C6FB-40EA-8FF3-EF898437B5BB}" time="2024-05-15T17:23:12.875Z">
        <t:Attribution userId="S::komal.bhasin@mass.gov::3beaabff-1c4e-4597-a37a-5cd400a3bc69" userProvider="AD" userName="Bhasin, Komal (DESE)"/>
        <t:Anchor>
          <t:Comment id="286729794"/>
        </t:Anchor>
        <t:Assign userId="S::Allison.E.Balter@mass.gov::e75af4ba-42b2-4e42-9625-808d672bf118" userProvider="AD" userName="Balter, Allison E. (DESE)"/>
      </t:Event>
      <t:Event id="{2FCBBA7C-0469-45E4-8756-48472DBDBE54}" time="2024-05-15T17:23:12.875Z">
        <t:Attribution userId="S::komal.bhasin@mass.gov::3beaabff-1c4e-4597-a37a-5cd400a3bc69" userProvider="AD" userName="Bhasin, Komal (DESE)"/>
        <t:Anchor>
          <t:Comment id="286729794"/>
        </t:Anchor>
        <t:SetTitle title="@Balter, Allison E. (DESE) anything to add?"/>
      </t:Event>
      <t:Event id="{5C7CD5B4-E5C5-407A-B08A-9A08DF9BE40B}" time="2024-05-17T12:56:47.011Z">
        <t:Attribution userId="S::komal.bhasin@mass.gov::3beaabff-1c4e-4597-a37a-5cd400a3bc69" userProvider="AD" userName="Bhasin, Komal (DESE)"/>
        <t:Progress percentComplete="100"/>
      </t:Event>
    </t:History>
  </t:Task>
  <t:Task id="{540C0C3D-BB95-453A-AB12-AD2F981CD5E8}">
    <t:Anchor>
      <t:Comment id="1656955871"/>
    </t:Anchor>
    <t:History>
      <t:Event id="{8A2BF17C-2BF2-4E33-B312-E78B9AE944C6}" time="2024-05-15T17:23:47.824Z">
        <t:Attribution userId="S::komal.bhasin@mass.gov::3beaabff-1c4e-4597-a37a-5cd400a3bc69" userProvider="AD" userName="Bhasin, Komal (DESE)"/>
        <t:Anchor>
          <t:Comment id="1656955871"/>
        </t:Anchor>
        <t:Create/>
      </t:Event>
      <t:Event id="{94C6EEED-6B95-422E-8A8C-89F69E95CEE4}" time="2024-05-15T17:23:47.824Z">
        <t:Attribution userId="S::komal.bhasin@mass.gov::3beaabff-1c4e-4597-a37a-5cd400a3bc69" userProvider="AD" userName="Bhasin, Komal (DESE)"/>
        <t:Anchor>
          <t:Comment id="1656955871"/>
        </t:Anchor>
        <t:Assign userId="S::Allison.E.Balter@mass.gov::e75af4ba-42b2-4e42-9625-808d672bf118" userProvider="AD" userName="Balter, Allison E. (DESE)"/>
      </t:Event>
      <t:Event id="{5B853463-5DC0-4D06-BF16-66ABC6070316}" time="2024-05-15T17:23:47.824Z">
        <t:Attribution userId="S::komal.bhasin@mass.gov::3beaabff-1c4e-4597-a37a-5cd400a3bc69" userProvider="AD" userName="Bhasin, Komal (DESE)"/>
        <t:Anchor>
          <t:Comment id="1656955871"/>
        </t:Anchor>
        <t:SetTitle title="@Balter, Allison E. (DESE) let us know what you get from outreach, thanks!"/>
      </t:Event>
      <t:Event id="{047AB6A1-DB87-44E4-97C1-24A6EF0623C7}" time="2024-05-17T12:57:23.187Z">
        <t:Attribution userId="S::komal.bhasin@mass.gov::3beaabff-1c4e-4597-a37a-5cd400a3bc69" userProvider="AD" userName="Bhasin, Komal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C5457B15-5576-4815-AE1F-BE0E97252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BESE June 2024 Regular Meeting Item 4a: Supports for Newly Arrived Homeless Students</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2024 Regular Meeting Item 4a: Supports for Newly Arrived Homeless Students</dc:title>
  <dc:subject/>
  <dc:creator>DESE</dc:creator>
  <cp:keywords/>
  <dc:description/>
  <cp:lastModifiedBy>Zou, Dong (EOE)</cp:lastModifiedBy>
  <cp:revision>5</cp:revision>
  <dcterms:created xsi:type="dcterms:W3CDTF">2024-06-11T14:28:00Z</dcterms:created>
  <dcterms:modified xsi:type="dcterms:W3CDTF">2024-06-11T15:55:00Z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2024 12:00AM</vt:lpwstr>
  </property>
</Properties>
</file>