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BD802" w14:textId="114CDC25" w:rsidR="001D31A2" w:rsidRDefault="005429C2" w:rsidP="00D97E38">
      <w:pPr>
        <w:spacing w:line="276" w:lineRule="auto"/>
      </w:pPr>
      <w:bookmarkStart w:id="0" w:name="_Toc155098624"/>
      <w:r>
        <w:rPr>
          <w:noProof/>
        </w:rPr>
        <w:drawing>
          <wp:anchor distT="0" distB="0" distL="114300" distR="114300" simplePos="0" relativeHeight="251658246" behindDoc="0" locked="0" layoutInCell="1" allowOverlap="1" wp14:anchorId="7CE7D3FB" wp14:editId="6E340778">
            <wp:simplePos x="0" y="0"/>
            <wp:positionH relativeFrom="column">
              <wp:posOffset>-931334</wp:posOffset>
            </wp:positionH>
            <wp:positionV relativeFrom="page">
              <wp:posOffset>8890</wp:posOffset>
            </wp:positionV>
            <wp:extent cx="7795895" cy="10092055"/>
            <wp:effectExtent l="0" t="0" r="0" b="4445"/>
            <wp:wrapNone/>
            <wp:docPr id="174095866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58666"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795895" cy="10092055"/>
                    </a:xfrm>
                    <a:prstGeom prst="rect">
                      <a:avLst/>
                    </a:prstGeom>
                  </pic:spPr>
                </pic:pic>
              </a:graphicData>
            </a:graphic>
            <wp14:sizeRelH relativeFrom="margin">
              <wp14:pctWidth>0</wp14:pctWidth>
            </wp14:sizeRelH>
            <wp14:sizeRelV relativeFrom="margin">
              <wp14:pctHeight>0</wp14:pctHeight>
            </wp14:sizeRelV>
          </wp:anchor>
        </w:drawing>
      </w:r>
    </w:p>
    <w:p w14:paraId="31BC3AA9" w14:textId="105A461D" w:rsidR="00D269F9" w:rsidRDefault="00D269F9" w:rsidP="00D97E38">
      <w:pPr>
        <w:spacing w:line="276" w:lineRule="auto"/>
        <w:jc w:val="center"/>
      </w:pPr>
    </w:p>
    <w:p w14:paraId="6A9A0559" w14:textId="77777777" w:rsidR="00D269F9" w:rsidRDefault="00D269F9" w:rsidP="00D97E38">
      <w:pPr>
        <w:spacing w:line="276" w:lineRule="auto"/>
        <w:jc w:val="center"/>
      </w:pPr>
    </w:p>
    <w:p w14:paraId="7E329A2A" w14:textId="77777777" w:rsidR="00D269F9" w:rsidRDefault="00D269F9" w:rsidP="00D97E38">
      <w:pPr>
        <w:spacing w:line="276" w:lineRule="auto"/>
        <w:jc w:val="center"/>
      </w:pPr>
    </w:p>
    <w:p w14:paraId="25E3674A" w14:textId="0CC90D29" w:rsidR="00D269F9" w:rsidRDefault="006A78E2" w:rsidP="00D97E38">
      <w:pPr>
        <w:spacing w:line="276" w:lineRule="auto"/>
        <w:jc w:val="center"/>
      </w:pPr>
      <w:r>
        <w:rPr>
          <w:noProof/>
        </w:rPr>
        <mc:AlternateContent>
          <mc:Choice Requires="wps">
            <w:drawing>
              <wp:anchor distT="45720" distB="45720" distL="114300" distR="114300" simplePos="0" relativeHeight="251658247" behindDoc="0" locked="0" layoutInCell="1" allowOverlap="1" wp14:anchorId="0A937544" wp14:editId="5D0F85BF">
                <wp:simplePos x="0" y="0"/>
                <wp:positionH relativeFrom="column">
                  <wp:posOffset>-19050</wp:posOffset>
                </wp:positionH>
                <wp:positionV relativeFrom="paragraph">
                  <wp:posOffset>276225</wp:posOffset>
                </wp:positionV>
                <wp:extent cx="3867150" cy="15906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590675"/>
                        </a:xfrm>
                        <a:prstGeom prst="rect">
                          <a:avLst/>
                        </a:prstGeom>
                        <a:noFill/>
                        <a:ln w="9525">
                          <a:noFill/>
                          <a:miter lim="800000"/>
                          <a:headEnd/>
                          <a:tailEnd/>
                        </a:ln>
                      </wps:spPr>
                      <wps:txbx>
                        <w:txbxContent>
                          <w:p w14:paraId="596C8294" w14:textId="7CFB9151" w:rsidR="00B24FFB" w:rsidRPr="006A78E2" w:rsidRDefault="00B24FFB">
                            <w:pPr>
                              <w:rPr>
                                <w:rFonts w:ascii="Aptos" w:hAnsi="Aptos"/>
                                <w:b/>
                                <w:bCs/>
                                <w:color w:val="FFFFFF" w:themeColor="background1"/>
                                <w:sz w:val="60"/>
                                <w:szCs w:val="60"/>
                              </w:rPr>
                            </w:pPr>
                            <w:r w:rsidRPr="006A78E2">
                              <w:rPr>
                                <w:rFonts w:ascii="Aptos" w:hAnsi="Aptos"/>
                                <w:b/>
                                <w:bCs/>
                                <w:color w:val="FFFFFF" w:themeColor="background1"/>
                                <w:sz w:val="60"/>
                                <w:szCs w:val="60"/>
                              </w:rPr>
                              <w:t>DISTRICT STANDARDS AND INDICATORS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37544" id="_x0000_t202" coordsize="21600,21600" o:spt="202" path="m,l,21600r21600,l21600,xe">
                <v:stroke joinstyle="miter"/>
                <v:path gradientshapeok="t" o:connecttype="rect"/>
              </v:shapetype>
              <v:shape id="Text Box 2" o:spid="_x0000_s1026" type="#_x0000_t202" alt="&quot;&quot;" style="position:absolute;left:0;text-align:left;margin-left:-1.5pt;margin-top:21.75pt;width:304.5pt;height:125.2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" filled="f" stroked="f">
                <v:textbox>
                  <w:txbxContent>
                    <w:p w14:paraId="596C8294" w14:textId="7CFB9151" w:rsidR="00B24FFB" w:rsidRPr="006A78E2" w:rsidRDefault="00B24FFB">
                      <w:pPr>
                        <w:rPr>
                          <w:rFonts w:ascii="Aptos" w:hAnsi="Aptos"/>
                          <w:b/>
                          <w:bCs/>
                          <w:color w:val="FFFFFF" w:themeColor="background1"/>
                          <w:sz w:val="60"/>
                          <w:szCs w:val="60"/>
                        </w:rPr>
                      </w:pPr>
                      <w:r w:rsidRPr="006A78E2">
                        <w:rPr>
                          <w:rFonts w:ascii="Aptos" w:hAnsi="Aptos"/>
                          <w:b/>
                          <w:bCs/>
                          <w:color w:val="FFFFFF" w:themeColor="background1"/>
                          <w:sz w:val="60"/>
                          <w:szCs w:val="60"/>
                        </w:rPr>
                        <w:t>DISTRICT STANDARDS AND INDICATORS</w:t>
                      </w:r>
                    </w:p>
                  </w:txbxContent>
                </v:textbox>
                <w10:wrap type="square"/>
              </v:shape>
            </w:pict>
          </mc:Fallback>
        </mc:AlternateContent>
      </w:r>
    </w:p>
    <w:p w14:paraId="77B08C50" w14:textId="6579CD62" w:rsidR="00D269F9" w:rsidRDefault="00D269F9" w:rsidP="00D97E38">
      <w:pPr>
        <w:spacing w:line="276" w:lineRule="auto"/>
        <w:jc w:val="center"/>
      </w:pPr>
    </w:p>
    <w:p w14:paraId="6D065F35" w14:textId="2E586F54" w:rsidR="00D269F9" w:rsidRDefault="00D269F9" w:rsidP="00D97E38">
      <w:pPr>
        <w:spacing w:line="276" w:lineRule="auto"/>
        <w:jc w:val="center"/>
      </w:pPr>
    </w:p>
    <w:p w14:paraId="3A6D37CE" w14:textId="10F3DD43" w:rsidR="00D269F9" w:rsidRDefault="00D269F9" w:rsidP="00D97E38">
      <w:pPr>
        <w:spacing w:line="276" w:lineRule="auto"/>
        <w:jc w:val="center"/>
      </w:pPr>
    </w:p>
    <w:p w14:paraId="7EE805B8" w14:textId="77777777" w:rsidR="00D269F9" w:rsidRDefault="00D269F9" w:rsidP="00D97E38">
      <w:pPr>
        <w:spacing w:line="276" w:lineRule="auto"/>
        <w:jc w:val="center"/>
      </w:pPr>
    </w:p>
    <w:p w14:paraId="27F6E37E" w14:textId="77777777" w:rsidR="00D269F9" w:rsidRDefault="00D269F9" w:rsidP="00D97E38">
      <w:pPr>
        <w:spacing w:line="276" w:lineRule="auto"/>
        <w:jc w:val="center"/>
      </w:pPr>
    </w:p>
    <w:p w14:paraId="2BEE4476" w14:textId="77777777" w:rsidR="00D269F9" w:rsidRDefault="00D269F9" w:rsidP="00D97E38">
      <w:pPr>
        <w:spacing w:line="276" w:lineRule="auto"/>
        <w:jc w:val="center"/>
      </w:pPr>
    </w:p>
    <w:p w14:paraId="1FDC1BBF" w14:textId="77777777" w:rsidR="00D269F9" w:rsidRDefault="00D269F9" w:rsidP="00D97E38">
      <w:pPr>
        <w:spacing w:line="276" w:lineRule="auto"/>
        <w:jc w:val="center"/>
      </w:pPr>
    </w:p>
    <w:p w14:paraId="793A1D49" w14:textId="16ADD63B" w:rsidR="001D31A2" w:rsidRDefault="001D31A2" w:rsidP="00D97E38">
      <w:pPr>
        <w:spacing w:line="276" w:lineRule="auto"/>
        <w:jc w:val="center"/>
        <w:sectPr w:rsidR="001D31A2" w:rsidSect="00BD527D">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bookmarkEnd w:id="0" w:displacedByCustomXml="next"/>
    <w:bookmarkStart w:id="1" w:name="_Toc155098626" w:displacedByCustomXml="next"/>
    <w:sdt>
      <w:sdtPr>
        <w:rPr>
          <w:rFonts w:asciiTheme="minorHAnsi" w:eastAsiaTheme="minorEastAsia" w:hAnsiTheme="minorHAnsi" w:cstheme="minorBidi"/>
          <w:b w:val="0"/>
          <w:bCs w:val="0"/>
          <w:color w:val="auto"/>
          <w:kern w:val="2"/>
          <w:sz w:val="22"/>
          <w:szCs w:val="22"/>
        </w:rPr>
        <w:id w:val="-709493536"/>
        <w:docPartObj>
          <w:docPartGallery w:val="Table of Contents"/>
          <w:docPartUnique/>
        </w:docPartObj>
      </w:sdtPr>
      <w:sdtContent>
        <w:p w14:paraId="6AFAE8FD" w14:textId="05F38900" w:rsidR="00B43CF9" w:rsidRPr="00D35A0C" w:rsidRDefault="00B43CF9" w:rsidP="00B576A3">
          <w:pPr>
            <w:pStyle w:val="TOCHeading"/>
            <w:spacing w:after="160"/>
            <w:outlineLvl w:val="9"/>
          </w:pPr>
          <w:r w:rsidRPr="00D35A0C">
            <w:t>Contents</w:t>
          </w:r>
        </w:p>
        <w:p w14:paraId="25D5BAAB" w14:textId="207C5F8D" w:rsidR="00143E9C" w:rsidRDefault="008A6289">
          <w:pPr>
            <w:pStyle w:val="TOC1"/>
            <w:rPr>
              <w:rFonts w:asciiTheme="minorHAnsi" w:eastAsiaTheme="minorEastAsia" w:hAnsiTheme="minorHAnsi"/>
              <w:b w:val="0"/>
              <w:sz w:val="24"/>
              <w:szCs w:val="24"/>
            </w:rPr>
          </w:pPr>
          <w:r>
            <w:fldChar w:fldCharType="begin"/>
          </w:r>
          <w:r>
            <w:instrText xml:space="preserve"> TOC \o "1-3" \h \z \u </w:instrText>
          </w:r>
          <w:r>
            <w:fldChar w:fldCharType="separate"/>
          </w:r>
          <w:hyperlink w:anchor="_Toc172031366" w:history="1">
            <w:r w:rsidR="00143E9C" w:rsidRPr="00825882">
              <w:rPr>
                <w:rStyle w:val="Hyperlink"/>
              </w:rPr>
              <w:t>Introduction</w:t>
            </w:r>
            <w:r w:rsidR="00143E9C">
              <w:rPr>
                <w:webHidden/>
              </w:rPr>
              <w:tab/>
            </w:r>
            <w:r w:rsidR="00143E9C">
              <w:rPr>
                <w:webHidden/>
              </w:rPr>
              <w:fldChar w:fldCharType="begin"/>
            </w:r>
            <w:r w:rsidR="00143E9C">
              <w:rPr>
                <w:webHidden/>
              </w:rPr>
              <w:instrText xml:space="preserve"> PAGEREF _Toc172031366 \h </w:instrText>
            </w:r>
            <w:r w:rsidR="00143E9C">
              <w:rPr>
                <w:webHidden/>
              </w:rPr>
            </w:r>
            <w:r w:rsidR="00143E9C">
              <w:rPr>
                <w:webHidden/>
              </w:rPr>
              <w:fldChar w:fldCharType="separate"/>
            </w:r>
            <w:r w:rsidR="003A0E57">
              <w:rPr>
                <w:webHidden/>
              </w:rPr>
              <w:t>3</w:t>
            </w:r>
            <w:r w:rsidR="00143E9C">
              <w:rPr>
                <w:webHidden/>
              </w:rPr>
              <w:fldChar w:fldCharType="end"/>
            </w:r>
          </w:hyperlink>
        </w:p>
        <w:p w14:paraId="136707C4" w14:textId="055E0186" w:rsidR="00143E9C" w:rsidRDefault="00000000">
          <w:pPr>
            <w:pStyle w:val="TOC1"/>
            <w:rPr>
              <w:rFonts w:asciiTheme="minorHAnsi" w:eastAsiaTheme="minorEastAsia" w:hAnsiTheme="minorHAnsi"/>
              <w:b w:val="0"/>
              <w:sz w:val="24"/>
              <w:szCs w:val="24"/>
            </w:rPr>
          </w:pPr>
          <w:hyperlink w:anchor="_Toc172031367" w:history="1">
            <w:r w:rsidR="00143E9C" w:rsidRPr="00825882">
              <w:rPr>
                <w:rStyle w:val="Hyperlink"/>
              </w:rPr>
              <w:t>Statutory and Regulatory Context</w:t>
            </w:r>
            <w:r w:rsidR="00143E9C">
              <w:rPr>
                <w:webHidden/>
              </w:rPr>
              <w:tab/>
            </w:r>
            <w:r w:rsidR="00143E9C">
              <w:rPr>
                <w:webHidden/>
              </w:rPr>
              <w:fldChar w:fldCharType="begin"/>
            </w:r>
            <w:r w:rsidR="00143E9C">
              <w:rPr>
                <w:webHidden/>
              </w:rPr>
              <w:instrText xml:space="preserve"> PAGEREF _Toc172031367 \h </w:instrText>
            </w:r>
            <w:r w:rsidR="00143E9C">
              <w:rPr>
                <w:webHidden/>
              </w:rPr>
            </w:r>
            <w:r w:rsidR="00143E9C">
              <w:rPr>
                <w:webHidden/>
              </w:rPr>
              <w:fldChar w:fldCharType="separate"/>
            </w:r>
            <w:r w:rsidR="003A0E57">
              <w:rPr>
                <w:webHidden/>
              </w:rPr>
              <w:t>3</w:t>
            </w:r>
            <w:r w:rsidR="00143E9C">
              <w:rPr>
                <w:webHidden/>
              </w:rPr>
              <w:fldChar w:fldCharType="end"/>
            </w:r>
          </w:hyperlink>
        </w:p>
        <w:p w14:paraId="72A1B547" w14:textId="3114973F" w:rsidR="00143E9C" w:rsidRDefault="00000000">
          <w:pPr>
            <w:pStyle w:val="TOC1"/>
            <w:rPr>
              <w:rFonts w:asciiTheme="minorHAnsi" w:eastAsiaTheme="minorEastAsia" w:hAnsiTheme="minorHAnsi"/>
              <w:b w:val="0"/>
              <w:sz w:val="24"/>
              <w:szCs w:val="24"/>
            </w:rPr>
          </w:pPr>
          <w:hyperlink w:anchor="_Toc172031368" w:history="1">
            <w:r w:rsidR="00143E9C" w:rsidRPr="00825882">
              <w:rPr>
                <w:rStyle w:val="Hyperlink"/>
              </w:rPr>
              <w:t>Leadership and Governance</w:t>
            </w:r>
            <w:r w:rsidR="00143E9C">
              <w:rPr>
                <w:webHidden/>
              </w:rPr>
              <w:tab/>
            </w:r>
            <w:r w:rsidR="00143E9C">
              <w:rPr>
                <w:webHidden/>
              </w:rPr>
              <w:fldChar w:fldCharType="begin"/>
            </w:r>
            <w:r w:rsidR="00143E9C">
              <w:rPr>
                <w:webHidden/>
              </w:rPr>
              <w:instrText xml:space="preserve"> PAGEREF _Toc172031368 \h </w:instrText>
            </w:r>
            <w:r w:rsidR="00143E9C">
              <w:rPr>
                <w:webHidden/>
              </w:rPr>
            </w:r>
            <w:r w:rsidR="00143E9C">
              <w:rPr>
                <w:webHidden/>
              </w:rPr>
              <w:fldChar w:fldCharType="separate"/>
            </w:r>
            <w:r w:rsidR="003A0E57">
              <w:rPr>
                <w:webHidden/>
              </w:rPr>
              <w:t>5</w:t>
            </w:r>
            <w:r w:rsidR="00143E9C">
              <w:rPr>
                <w:webHidden/>
              </w:rPr>
              <w:fldChar w:fldCharType="end"/>
            </w:r>
          </w:hyperlink>
        </w:p>
        <w:p w14:paraId="40B46525" w14:textId="25426C00" w:rsidR="00143E9C" w:rsidRDefault="00000000">
          <w:pPr>
            <w:pStyle w:val="TOC2"/>
            <w:rPr>
              <w:rFonts w:asciiTheme="minorHAnsi" w:eastAsiaTheme="minorEastAsia" w:hAnsiTheme="minorHAnsi"/>
              <w:sz w:val="24"/>
              <w:szCs w:val="24"/>
            </w:rPr>
          </w:pPr>
          <w:hyperlink w:anchor="_Toc172031369" w:history="1">
            <w:r w:rsidR="00143E9C" w:rsidRPr="00825882">
              <w:rPr>
                <w:rStyle w:val="Hyperlink"/>
              </w:rPr>
              <w:t>Leadership and Governing Structures</w:t>
            </w:r>
            <w:r w:rsidR="00143E9C">
              <w:rPr>
                <w:webHidden/>
              </w:rPr>
              <w:tab/>
            </w:r>
            <w:r w:rsidR="00143E9C">
              <w:rPr>
                <w:webHidden/>
              </w:rPr>
              <w:fldChar w:fldCharType="begin"/>
            </w:r>
            <w:r w:rsidR="00143E9C">
              <w:rPr>
                <w:webHidden/>
              </w:rPr>
              <w:instrText xml:space="preserve"> PAGEREF _Toc172031369 \h </w:instrText>
            </w:r>
            <w:r w:rsidR="00143E9C">
              <w:rPr>
                <w:webHidden/>
              </w:rPr>
            </w:r>
            <w:r w:rsidR="00143E9C">
              <w:rPr>
                <w:webHidden/>
              </w:rPr>
              <w:fldChar w:fldCharType="separate"/>
            </w:r>
            <w:r w:rsidR="003A0E57">
              <w:rPr>
                <w:webHidden/>
              </w:rPr>
              <w:t>5</w:t>
            </w:r>
            <w:r w:rsidR="00143E9C">
              <w:rPr>
                <w:webHidden/>
              </w:rPr>
              <w:fldChar w:fldCharType="end"/>
            </w:r>
          </w:hyperlink>
        </w:p>
        <w:p w14:paraId="63991C1F" w14:textId="3213D744" w:rsidR="00143E9C" w:rsidRDefault="00000000">
          <w:pPr>
            <w:pStyle w:val="TOC2"/>
            <w:rPr>
              <w:rFonts w:asciiTheme="minorHAnsi" w:eastAsiaTheme="minorEastAsia" w:hAnsiTheme="minorHAnsi"/>
              <w:sz w:val="24"/>
              <w:szCs w:val="24"/>
            </w:rPr>
          </w:pPr>
          <w:hyperlink w:anchor="_Toc172031370" w:history="1">
            <w:r w:rsidR="00143E9C" w:rsidRPr="00825882">
              <w:rPr>
                <w:rStyle w:val="Hyperlink"/>
              </w:rPr>
              <w:t>Strategic Planning, Implementation, and Monitoring</w:t>
            </w:r>
            <w:r w:rsidR="00143E9C">
              <w:rPr>
                <w:webHidden/>
              </w:rPr>
              <w:tab/>
            </w:r>
            <w:r w:rsidR="00143E9C">
              <w:rPr>
                <w:webHidden/>
              </w:rPr>
              <w:fldChar w:fldCharType="begin"/>
            </w:r>
            <w:r w:rsidR="00143E9C">
              <w:rPr>
                <w:webHidden/>
              </w:rPr>
              <w:instrText xml:space="preserve"> PAGEREF _Toc172031370 \h </w:instrText>
            </w:r>
            <w:r w:rsidR="00143E9C">
              <w:rPr>
                <w:webHidden/>
              </w:rPr>
            </w:r>
            <w:r w:rsidR="00143E9C">
              <w:rPr>
                <w:webHidden/>
              </w:rPr>
              <w:fldChar w:fldCharType="separate"/>
            </w:r>
            <w:r w:rsidR="003A0E57">
              <w:rPr>
                <w:webHidden/>
              </w:rPr>
              <w:t>7</w:t>
            </w:r>
            <w:r w:rsidR="00143E9C">
              <w:rPr>
                <w:webHidden/>
              </w:rPr>
              <w:fldChar w:fldCharType="end"/>
            </w:r>
          </w:hyperlink>
        </w:p>
        <w:p w14:paraId="03D8CFBF" w14:textId="3DF4E96F" w:rsidR="00143E9C" w:rsidRDefault="00000000">
          <w:pPr>
            <w:pStyle w:val="TOC2"/>
            <w:rPr>
              <w:rFonts w:asciiTheme="minorHAnsi" w:eastAsiaTheme="minorEastAsia" w:hAnsiTheme="minorHAnsi"/>
              <w:sz w:val="24"/>
              <w:szCs w:val="24"/>
            </w:rPr>
          </w:pPr>
          <w:hyperlink w:anchor="_Toc172031371" w:history="1">
            <w:r w:rsidR="00143E9C" w:rsidRPr="00825882">
              <w:rPr>
                <w:rStyle w:val="Hyperlink"/>
              </w:rPr>
              <w:t>District Culture</w:t>
            </w:r>
            <w:r w:rsidR="00143E9C">
              <w:rPr>
                <w:webHidden/>
              </w:rPr>
              <w:tab/>
            </w:r>
            <w:r w:rsidR="00143E9C">
              <w:rPr>
                <w:webHidden/>
              </w:rPr>
              <w:fldChar w:fldCharType="begin"/>
            </w:r>
            <w:r w:rsidR="00143E9C">
              <w:rPr>
                <w:webHidden/>
              </w:rPr>
              <w:instrText xml:space="preserve"> PAGEREF _Toc172031371 \h </w:instrText>
            </w:r>
            <w:r w:rsidR="00143E9C">
              <w:rPr>
                <w:webHidden/>
              </w:rPr>
            </w:r>
            <w:r w:rsidR="00143E9C">
              <w:rPr>
                <w:webHidden/>
              </w:rPr>
              <w:fldChar w:fldCharType="separate"/>
            </w:r>
            <w:r w:rsidR="003A0E57">
              <w:rPr>
                <w:webHidden/>
              </w:rPr>
              <w:t>9</w:t>
            </w:r>
            <w:r w:rsidR="00143E9C">
              <w:rPr>
                <w:webHidden/>
              </w:rPr>
              <w:fldChar w:fldCharType="end"/>
            </w:r>
          </w:hyperlink>
        </w:p>
        <w:p w14:paraId="2FA676E1" w14:textId="21FF943E" w:rsidR="00143E9C" w:rsidRDefault="00000000">
          <w:pPr>
            <w:pStyle w:val="TOC1"/>
            <w:rPr>
              <w:rFonts w:asciiTheme="minorHAnsi" w:eastAsiaTheme="minorEastAsia" w:hAnsiTheme="minorHAnsi"/>
              <w:b w:val="0"/>
              <w:sz w:val="24"/>
              <w:szCs w:val="24"/>
            </w:rPr>
          </w:pPr>
          <w:hyperlink w:anchor="_Toc172031372" w:history="1">
            <w:r w:rsidR="00143E9C" w:rsidRPr="00825882">
              <w:rPr>
                <w:rStyle w:val="Hyperlink"/>
              </w:rPr>
              <w:t>Curriculum and Instruction</w:t>
            </w:r>
            <w:r w:rsidR="00143E9C">
              <w:rPr>
                <w:webHidden/>
              </w:rPr>
              <w:tab/>
            </w:r>
            <w:r w:rsidR="00143E9C">
              <w:rPr>
                <w:webHidden/>
              </w:rPr>
              <w:fldChar w:fldCharType="begin"/>
            </w:r>
            <w:r w:rsidR="00143E9C">
              <w:rPr>
                <w:webHidden/>
              </w:rPr>
              <w:instrText xml:space="preserve"> PAGEREF _Toc172031372 \h </w:instrText>
            </w:r>
            <w:r w:rsidR="00143E9C">
              <w:rPr>
                <w:webHidden/>
              </w:rPr>
            </w:r>
            <w:r w:rsidR="00143E9C">
              <w:rPr>
                <w:webHidden/>
              </w:rPr>
              <w:fldChar w:fldCharType="separate"/>
            </w:r>
            <w:r w:rsidR="003A0E57">
              <w:rPr>
                <w:webHidden/>
              </w:rPr>
              <w:t>10</w:t>
            </w:r>
            <w:r w:rsidR="00143E9C">
              <w:rPr>
                <w:webHidden/>
              </w:rPr>
              <w:fldChar w:fldCharType="end"/>
            </w:r>
          </w:hyperlink>
        </w:p>
        <w:p w14:paraId="202B5AD3" w14:textId="05343A16" w:rsidR="00143E9C" w:rsidRDefault="00000000">
          <w:pPr>
            <w:pStyle w:val="TOC2"/>
            <w:rPr>
              <w:rFonts w:asciiTheme="minorHAnsi" w:eastAsiaTheme="minorEastAsia" w:hAnsiTheme="minorHAnsi"/>
              <w:sz w:val="24"/>
              <w:szCs w:val="24"/>
            </w:rPr>
          </w:pPr>
          <w:hyperlink w:anchor="_Toc172031373" w:history="1">
            <w:r w:rsidR="00143E9C" w:rsidRPr="00825882">
              <w:rPr>
                <w:rStyle w:val="Hyperlink"/>
              </w:rPr>
              <w:t>Instructional Leadership</w:t>
            </w:r>
            <w:r w:rsidR="00143E9C">
              <w:rPr>
                <w:webHidden/>
              </w:rPr>
              <w:tab/>
            </w:r>
            <w:r w:rsidR="00143E9C">
              <w:rPr>
                <w:webHidden/>
              </w:rPr>
              <w:fldChar w:fldCharType="begin"/>
            </w:r>
            <w:r w:rsidR="00143E9C">
              <w:rPr>
                <w:webHidden/>
              </w:rPr>
              <w:instrText xml:space="preserve"> PAGEREF _Toc172031373 \h </w:instrText>
            </w:r>
            <w:r w:rsidR="00143E9C">
              <w:rPr>
                <w:webHidden/>
              </w:rPr>
            </w:r>
            <w:r w:rsidR="00143E9C">
              <w:rPr>
                <w:webHidden/>
              </w:rPr>
              <w:fldChar w:fldCharType="separate"/>
            </w:r>
            <w:r w:rsidR="003A0E57">
              <w:rPr>
                <w:webHidden/>
              </w:rPr>
              <w:t>10</w:t>
            </w:r>
            <w:r w:rsidR="00143E9C">
              <w:rPr>
                <w:webHidden/>
              </w:rPr>
              <w:fldChar w:fldCharType="end"/>
            </w:r>
          </w:hyperlink>
        </w:p>
        <w:p w14:paraId="3A481643" w14:textId="3CC9A12D" w:rsidR="00143E9C" w:rsidRDefault="00000000">
          <w:pPr>
            <w:pStyle w:val="TOC2"/>
            <w:rPr>
              <w:rFonts w:asciiTheme="minorHAnsi" w:eastAsiaTheme="minorEastAsia" w:hAnsiTheme="minorHAnsi"/>
              <w:sz w:val="24"/>
              <w:szCs w:val="24"/>
            </w:rPr>
          </w:pPr>
          <w:hyperlink w:anchor="_Toc172031374" w:history="1">
            <w:r w:rsidR="00143E9C" w:rsidRPr="00825882">
              <w:rPr>
                <w:rStyle w:val="Hyperlink"/>
              </w:rPr>
              <w:t>Curriculum and Instructional Materials</w:t>
            </w:r>
            <w:r w:rsidR="00143E9C">
              <w:rPr>
                <w:webHidden/>
              </w:rPr>
              <w:tab/>
            </w:r>
            <w:r w:rsidR="00143E9C">
              <w:rPr>
                <w:webHidden/>
              </w:rPr>
              <w:fldChar w:fldCharType="begin"/>
            </w:r>
            <w:r w:rsidR="00143E9C">
              <w:rPr>
                <w:webHidden/>
              </w:rPr>
              <w:instrText xml:space="preserve"> PAGEREF _Toc172031374 \h </w:instrText>
            </w:r>
            <w:r w:rsidR="00143E9C">
              <w:rPr>
                <w:webHidden/>
              </w:rPr>
            </w:r>
            <w:r w:rsidR="00143E9C">
              <w:rPr>
                <w:webHidden/>
              </w:rPr>
              <w:fldChar w:fldCharType="separate"/>
            </w:r>
            <w:r w:rsidR="003A0E57">
              <w:rPr>
                <w:webHidden/>
              </w:rPr>
              <w:t>10</w:t>
            </w:r>
            <w:r w:rsidR="00143E9C">
              <w:rPr>
                <w:webHidden/>
              </w:rPr>
              <w:fldChar w:fldCharType="end"/>
            </w:r>
          </w:hyperlink>
        </w:p>
        <w:p w14:paraId="7A8AD85C" w14:textId="0FC91A49" w:rsidR="00143E9C" w:rsidRDefault="00000000">
          <w:pPr>
            <w:pStyle w:val="TOC2"/>
            <w:rPr>
              <w:rFonts w:asciiTheme="minorHAnsi" w:eastAsiaTheme="minorEastAsia" w:hAnsiTheme="minorHAnsi"/>
              <w:sz w:val="24"/>
              <w:szCs w:val="24"/>
            </w:rPr>
          </w:pPr>
          <w:hyperlink w:anchor="_Toc172031375" w:history="1">
            <w:r w:rsidR="00143E9C" w:rsidRPr="00825882">
              <w:rPr>
                <w:rStyle w:val="Hyperlink"/>
              </w:rPr>
              <w:t>Equitable Practices and Access</w:t>
            </w:r>
            <w:r w:rsidR="00143E9C">
              <w:rPr>
                <w:webHidden/>
              </w:rPr>
              <w:tab/>
            </w:r>
            <w:r w:rsidR="00143E9C">
              <w:rPr>
                <w:webHidden/>
              </w:rPr>
              <w:fldChar w:fldCharType="begin"/>
            </w:r>
            <w:r w:rsidR="00143E9C">
              <w:rPr>
                <w:webHidden/>
              </w:rPr>
              <w:instrText xml:space="preserve"> PAGEREF _Toc172031375 \h </w:instrText>
            </w:r>
            <w:r w:rsidR="00143E9C">
              <w:rPr>
                <w:webHidden/>
              </w:rPr>
            </w:r>
            <w:r w:rsidR="00143E9C">
              <w:rPr>
                <w:webHidden/>
              </w:rPr>
              <w:fldChar w:fldCharType="separate"/>
            </w:r>
            <w:r w:rsidR="003A0E57">
              <w:rPr>
                <w:webHidden/>
              </w:rPr>
              <w:t>11</w:t>
            </w:r>
            <w:r w:rsidR="00143E9C">
              <w:rPr>
                <w:webHidden/>
              </w:rPr>
              <w:fldChar w:fldCharType="end"/>
            </w:r>
          </w:hyperlink>
        </w:p>
        <w:p w14:paraId="3B9B4153" w14:textId="370FF4F3" w:rsidR="00143E9C" w:rsidRDefault="00000000">
          <w:pPr>
            <w:pStyle w:val="TOC2"/>
            <w:rPr>
              <w:rFonts w:asciiTheme="minorHAnsi" w:eastAsiaTheme="minorEastAsia" w:hAnsiTheme="minorHAnsi"/>
              <w:sz w:val="24"/>
              <w:szCs w:val="24"/>
            </w:rPr>
          </w:pPr>
          <w:hyperlink w:anchor="_Toc172031376" w:history="1">
            <w:r w:rsidR="00143E9C" w:rsidRPr="00825882">
              <w:rPr>
                <w:rStyle w:val="Hyperlink"/>
              </w:rPr>
              <w:t>Effective Instruction and Curricular Implementation</w:t>
            </w:r>
            <w:r w:rsidR="00143E9C">
              <w:rPr>
                <w:webHidden/>
              </w:rPr>
              <w:tab/>
            </w:r>
            <w:r w:rsidR="00143E9C">
              <w:rPr>
                <w:webHidden/>
              </w:rPr>
              <w:fldChar w:fldCharType="begin"/>
            </w:r>
            <w:r w:rsidR="00143E9C">
              <w:rPr>
                <w:webHidden/>
              </w:rPr>
              <w:instrText xml:space="preserve"> PAGEREF _Toc172031376 \h </w:instrText>
            </w:r>
            <w:r w:rsidR="00143E9C">
              <w:rPr>
                <w:webHidden/>
              </w:rPr>
            </w:r>
            <w:r w:rsidR="00143E9C">
              <w:rPr>
                <w:webHidden/>
              </w:rPr>
              <w:fldChar w:fldCharType="separate"/>
            </w:r>
            <w:r w:rsidR="003A0E57">
              <w:rPr>
                <w:webHidden/>
              </w:rPr>
              <w:t>12</w:t>
            </w:r>
            <w:r w:rsidR="00143E9C">
              <w:rPr>
                <w:webHidden/>
              </w:rPr>
              <w:fldChar w:fldCharType="end"/>
            </w:r>
          </w:hyperlink>
        </w:p>
        <w:p w14:paraId="4E25E963" w14:textId="58BFAF55" w:rsidR="00143E9C" w:rsidRDefault="00000000">
          <w:pPr>
            <w:pStyle w:val="TOC1"/>
            <w:rPr>
              <w:rFonts w:asciiTheme="minorHAnsi" w:eastAsiaTheme="minorEastAsia" w:hAnsiTheme="minorHAnsi"/>
              <w:b w:val="0"/>
              <w:sz w:val="24"/>
              <w:szCs w:val="24"/>
            </w:rPr>
          </w:pPr>
          <w:hyperlink w:anchor="_Toc172031377" w:history="1">
            <w:r w:rsidR="00143E9C" w:rsidRPr="00825882">
              <w:rPr>
                <w:rStyle w:val="Hyperlink"/>
              </w:rPr>
              <w:t>Assessment</w:t>
            </w:r>
            <w:r w:rsidR="00143E9C">
              <w:rPr>
                <w:webHidden/>
              </w:rPr>
              <w:tab/>
            </w:r>
            <w:r w:rsidR="00143E9C">
              <w:rPr>
                <w:webHidden/>
              </w:rPr>
              <w:fldChar w:fldCharType="begin"/>
            </w:r>
            <w:r w:rsidR="00143E9C">
              <w:rPr>
                <w:webHidden/>
              </w:rPr>
              <w:instrText xml:space="preserve"> PAGEREF _Toc172031377 \h </w:instrText>
            </w:r>
            <w:r w:rsidR="00143E9C">
              <w:rPr>
                <w:webHidden/>
              </w:rPr>
            </w:r>
            <w:r w:rsidR="00143E9C">
              <w:rPr>
                <w:webHidden/>
              </w:rPr>
              <w:fldChar w:fldCharType="separate"/>
            </w:r>
            <w:r w:rsidR="003A0E57">
              <w:rPr>
                <w:webHidden/>
              </w:rPr>
              <w:t>14</w:t>
            </w:r>
            <w:r w:rsidR="00143E9C">
              <w:rPr>
                <w:webHidden/>
              </w:rPr>
              <w:fldChar w:fldCharType="end"/>
            </w:r>
          </w:hyperlink>
        </w:p>
        <w:p w14:paraId="1F776BCF" w14:textId="02D5D03F" w:rsidR="00143E9C" w:rsidRDefault="00000000">
          <w:pPr>
            <w:pStyle w:val="TOC2"/>
            <w:rPr>
              <w:rFonts w:asciiTheme="minorHAnsi" w:eastAsiaTheme="minorEastAsia" w:hAnsiTheme="minorHAnsi"/>
              <w:sz w:val="24"/>
              <w:szCs w:val="24"/>
            </w:rPr>
          </w:pPr>
          <w:hyperlink w:anchor="_Toc172031378" w:history="1">
            <w:r w:rsidR="00143E9C" w:rsidRPr="00825882">
              <w:rPr>
                <w:rStyle w:val="Hyperlink"/>
              </w:rPr>
              <w:t>Data Collection</w:t>
            </w:r>
            <w:r w:rsidR="00143E9C">
              <w:rPr>
                <w:webHidden/>
              </w:rPr>
              <w:tab/>
            </w:r>
            <w:r w:rsidR="00143E9C">
              <w:rPr>
                <w:webHidden/>
              </w:rPr>
              <w:fldChar w:fldCharType="begin"/>
            </w:r>
            <w:r w:rsidR="00143E9C">
              <w:rPr>
                <w:webHidden/>
              </w:rPr>
              <w:instrText xml:space="preserve"> PAGEREF _Toc172031378 \h </w:instrText>
            </w:r>
            <w:r w:rsidR="00143E9C">
              <w:rPr>
                <w:webHidden/>
              </w:rPr>
            </w:r>
            <w:r w:rsidR="00143E9C">
              <w:rPr>
                <w:webHidden/>
              </w:rPr>
              <w:fldChar w:fldCharType="separate"/>
            </w:r>
            <w:r w:rsidR="003A0E57">
              <w:rPr>
                <w:webHidden/>
              </w:rPr>
              <w:t>14</w:t>
            </w:r>
            <w:r w:rsidR="00143E9C">
              <w:rPr>
                <w:webHidden/>
              </w:rPr>
              <w:fldChar w:fldCharType="end"/>
            </w:r>
          </w:hyperlink>
        </w:p>
        <w:p w14:paraId="436FACCE" w14:textId="7D7B81A6" w:rsidR="00143E9C" w:rsidRDefault="00000000">
          <w:pPr>
            <w:pStyle w:val="TOC2"/>
            <w:rPr>
              <w:rFonts w:asciiTheme="minorHAnsi" w:eastAsiaTheme="minorEastAsia" w:hAnsiTheme="minorHAnsi"/>
              <w:sz w:val="24"/>
              <w:szCs w:val="24"/>
            </w:rPr>
          </w:pPr>
          <w:hyperlink w:anchor="_Toc172031379" w:history="1">
            <w:r w:rsidR="00143E9C" w:rsidRPr="00825882">
              <w:rPr>
                <w:rStyle w:val="Hyperlink"/>
              </w:rPr>
              <w:t>Data Use and Culture</w:t>
            </w:r>
            <w:r w:rsidR="00143E9C">
              <w:rPr>
                <w:webHidden/>
              </w:rPr>
              <w:tab/>
            </w:r>
            <w:r w:rsidR="00143E9C">
              <w:rPr>
                <w:webHidden/>
              </w:rPr>
              <w:fldChar w:fldCharType="begin"/>
            </w:r>
            <w:r w:rsidR="00143E9C">
              <w:rPr>
                <w:webHidden/>
              </w:rPr>
              <w:instrText xml:space="preserve"> PAGEREF _Toc172031379 \h </w:instrText>
            </w:r>
            <w:r w:rsidR="00143E9C">
              <w:rPr>
                <w:webHidden/>
              </w:rPr>
            </w:r>
            <w:r w:rsidR="00143E9C">
              <w:rPr>
                <w:webHidden/>
              </w:rPr>
              <w:fldChar w:fldCharType="separate"/>
            </w:r>
            <w:r w:rsidR="003A0E57">
              <w:rPr>
                <w:webHidden/>
              </w:rPr>
              <w:t>14</w:t>
            </w:r>
            <w:r w:rsidR="00143E9C">
              <w:rPr>
                <w:webHidden/>
              </w:rPr>
              <w:fldChar w:fldCharType="end"/>
            </w:r>
          </w:hyperlink>
        </w:p>
        <w:p w14:paraId="2E45350D" w14:textId="0A6095AA" w:rsidR="00143E9C" w:rsidRDefault="00000000">
          <w:pPr>
            <w:pStyle w:val="TOC2"/>
            <w:rPr>
              <w:rFonts w:asciiTheme="minorHAnsi" w:eastAsiaTheme="minorEastAsia" w:hAnsiTheme="minorHAnsi"/>
              <w:sz w:val="24"/>
              <w:szCs w:val="24"/>
            </w:rPr>
          </w:pPr>
          <w:hyperlink w:anchor="_Toc172031380" w:history="1">
            <w:r w:rsidR="00143E9C" w:rsidRPr="00825882">
              <w:rPr>
                <w:rStyle w:val="Hyperlink"/>
              </w:rPr>
              <w:t>Sharing Data</w:t>
            </w:r>
            <w:r w:rsidR="00143E9C">
              <w:rPr>
                <w:webHidden/>
              </w:rPr>
              <w:tab/>
            </w:r>
            <w:r w:rsidR="00143E9C">
              <w:rPr>
                <w:webHidden/>
              </w:rPr>
              <w:fldChar w:fldCharType="begin"/>
            </w:r>
            <w:r w:rsidR="00143E9C">
              <w:rPr>
                <w:webHidden/>
              </w:rPr>
              <w:instrText xml:space="preserve"> PAGEREF _Toc172031380 \h </w:instrText>
            </w:r>
            <w:r w:rsidR="00143E9C">
              <w:rPr>
                <w:webHidden/>
              </w:rPr>
            </w:r>
            <w:r w:rsidR="00143E9C">
              <w:rPr>
                <w:webHidden/>
              </w:rPr>
              <w:fldChar w:fldCharType="separate"/>
            </w:r>
            <w:r w:rsidR="003A0E57">
              <w:rPr>
                <w:webHidden/>
              </w:rPr>
              <w:t>15</w:t>
            </w:r>
            <w:r w:rsidR="00143E9C">
              <w:rPr>
                <w:webHidden/>
              </w:rPr>
              <w:fldChar w:fldCharType="end"/>
            </w:r>
          </w:hyperlink>
        </w:p>
        <w:p w14:paraId="301101E0" w14:textId="41A34387" w:rsidR="00143E9C" w:rsidRDefault="00000000">
          <w:pPr>
            <w:pStyle w:val="TOC1"/>
            <w:rPr>
              <w:rFonts w:asciiTheme="minorHAnsi" w:eastAsiaTheme="minorEastAsia" w:hAnsiTheme="minorHAnsi"/>
              <w:b w:val="0"/>
              <w:sz w:val="24"/>
              <w:szCs w:val="24"/>
            </w:rPr>
          </w:pPr>
          <w:hyperlink w:anchor="_Toc172031381" w:history="1">
            <w:r w:rsidR="00143E9C" w:rsidRPr="00825882">
              <w:rPr>
                <w:rStyle w:val="Hyperlink"/>
              </w:rPr>
              <w:t>Human Resources and Professional Development</w:t>
            </w:r>
            <w:r w:rsidR="00143E9C">
              <w:rPr>
                <w:webHidden/>
              </w:rPr>
              <w:tab/>
            </w:r>
            <w:r w:rsidR="00143E9C">
              <w:rPr>
                <w:webHidden/>
              </w:rPr>
              <w:fldChar w:fldCharType="begin"/>
            </w:r>
            <w:r w:rsidR="00143E9C">
              <w:rPr>
                <w:webHidden/>
              </w:rPr>
              <w:instrText xml:space="preserve"> PAGEREF _Toc172031381 \h </w:instrText>
            </w:r>
            <w:r w:rsidR="00143E9C">
              <w:rPr>
                <w:webHidden/>
              </w:rPr>
            </w:r>
            <w:r w:rsidR="00143E9C">
              <w:rPr>
                <w:webHidden/>
              </w:rPr>
              <w:fldChar w:fldCharType="separate"/>
            </w:r>
            <w:r w:rsidR="003A0E57">
              <w:rPr>
                <w:webHidden/>
              </w:rPr>
              <w:t>17</w:t>
            </w:r>
            <w:r w:rsidR="00143E9C">
              <w:rPr>
                <w:webHidden/>
              </w:rPr>
              <w:fldChar w:fldCharType="end"/>
            </w:r>
          </w:hyperlink>
        </w:p>
        <w:p w14:paraId="1781B329" w14:textId="6FFC55D0" w:rsidR="00143E9C" w:rsidRDefault="00000000">
          <w:pPr>
            <w:pStyle w:val="TOC2"/>
            <w:rPr>
              <w:rFonts w:asciiTheme="minorHAnsi" w:eastAsiaTheme="minorEastAsia" w:hAnsiTheme="minorHAnsi"/>
              <w:sz w:val="24"/>
              <w:szCs w:val="24"/>
            </w:rPr>
          </w:pPr>
          <w:hyperlink w:anchor="_Toc172031382" w:history="1">
            <w:r w:rsidR="00143E9C" w:rsidRPr="00825882">
              <w:rPr>
                <w:rStyle w:val="Hyperlink"/>
              </w:rPr>
              <w:t>Human Resources Infrastructure, Policies, and Practices</w:t>
            </w:r>
            <w:r w:rsidR="00143E9C">
              <w:rPr>
                <w:webHidden/>
              </w:rPr>
              <w:tab/>
            </w:r>
            <w:r w:rsidR="00143E9C">
              <w:rPr>
                <w:webHidden/>
              </w:rPr>
              <w:fldChar w:fldCharType="begin"/>
            </w:r>
            <w:r w:rsidR="00143E9C">
              <w:rPr>
                <w:webHidden/>
              </w:rPr>
              <w:instrText xml:space="preserve"> PAGEREF _Toc172031382 \h </w:instrText>
            </w:r>
            <w:r w:rsidR="00143E9C">
              <w:rPr>
                <w:webHidden/>
              </w:rPr>
            </w:r>
            <w:r w:rsidR="00143E9C">
              <w:rPr>
                <w:webHidden/>
              </w:rPr>
              <w:fldChar w:fldCharType="separate"/>
            </w:r>
            <w:r w:rsidR="003A0E57">
              <w:rPr>
                <w:webHidden/>
              </w:rPr>
              <w:t>17</w:t>
            </w:r>
            <w:r w:rsidR="00143E9C">
              <w:rPr>
                <w:webHidden/>
              </w:rPr>
              <w:fldChar w:fldCharType="end"/>
            </w:r>
          </w:hyperlink>
        </w:p>
        <w:p w14:paraId="65C2FBFE" w14:textId="27305E4D" w:rsidR="00143E9C" w:rsidRDefault="00000000">
          <w:pPr>
            <w:pStyle w:val="TOC2"/>
            <w:rPr>
              <w:rFonts w:asciiTheme="minorHAnsi" w:eastAsiaTheme="minorEastAsia" w:hAnsiTheme="minorHAnsi"/>
              <w:sz w:val="24"/>
              <w:szCs w:val="24"/>
            </w:rPr>
          </w:pPr>
          <w:hyperlink w:anchor="_Toc172031383" w:history="1">
            <w:r w:rsidR="00143E9C" w:rsidRPr="00825882">
              <w:rPr>
                <w:rStyle w:val="Hyperlink"/>
              </w:rPr>
              <w:t>Staffing</w:t>
            </w:r>
            <w:r w:rsidR="00143E9C">
              <w:rPr>
                <w:webHidden/>
              </w:rPr>
              <w:tab/>
            </w:r>
            <w:r w:rsidR="00143E9C">
              <w:rPr>
                <w:webHidden/>
              </w:rPr>
              <w:fldChar w:fldCharType="begin"/>
            </w:r>
            <w:r w:rsidR="00143E9C">
              <w:rPr>
                <w:webHidden/>
              </w:rPr>
              <w:instrText xml:space="preserve"> PAGEREF _Toc172031383 \h </w:instrText>
            </w:r>
            <w:r w:rsidR="00143E9C">
              <w:rPr>
                <w:webHidden/>
              </w:rPr>
            </w:r>
            <w:r w:rsidR="00143E9C">
              <w:rPr>
                <w:webHidden/>
              </w:rPr>
              <w:fldChar w:fldCharType="separate"/>
            </w:r>
            <w:r w:rsidR="003A0E57">
              <w:rPr>
                <w:webHidden/>
              </w:rPr>
              <w:t>18</w:t>
            </w:r>
            <w:r w:rsidR="00143E9C">
              <w:rPr>
                <w:webHidden/>
              </w:rPr>
              <w:fldChar w:fldCharType="end"/>
            </w:r>
          </w:hyperlink>
        </w:p>
        <w:p w14:paraId="044A1FC9" w14:textId="29F511F5" w:rsidR="00143E9C" w:rsidRDefault="00000000">
          <w:pPr>
            <w:pStyle w:val="TOC2"/>
            <w:rPr>
              <w:rFonts w:asciiTheme="minorHAnsi" w:eastAsiaTheme="minorEastAsia" w:hAnsiTheme="minorHAnsi"/>
              <w:sz w:val="24"/>
              <w:szCs w:val="24"/>
            </w:rPr>
          </w:pPr>
          <w:hyperlink w:anchor="_Toc172031384" w:history="1">
            <w:r w:rsidR="00143E9C" w:rsidRPr="00825882">
              <w:rPr>
                <w:rStyle w:val="Hyperlink"/>
              </w:rPr>
              <w:t>Professional Learning</w:t>
            </w:r>
            <w:r w:rsidR="00143E9C">
              <w:rPr>
                <w:webHidden/>
              </w:rPr>
              <w:tab/>
            </w:r>
            <w:r w:rsidR="00143E9C">
              <w:rPr>
                <w:webHidden/>
              </w:rPr>
              <w:fldChar w:fldCharType="begin"/>
            </w:r>
            <w:r w:rsidR="00143E9C">
              <w:rPr>
                <w:webHidden/>
              </w:rPr>
              <w:instrText xml:space="preserve"> PAGEREF _Toc172031384 \h </w:instrText>
            </w:r>
            <w:r w:rsidR="00143E9C">
              <w:rPr>
                <w:webHidden/>
              </w:rPr>
            </w:r>
            <w:r w:rsidR="00143E9C">
              <w:rPr>
                <w:webHidden/>
              </w:rPr>
              <w:fldChar w:fldCharType="separate"/>
            </w:r>
            <w:r w:rsidR="003A0E57">
              <w:rPr>
                <w:webHidden/>
              </w:rPr>
              <w:t>20</w:t>
            </w:r>
            <w:r w:rsidR="00143E9C">
              <w:rPr>
                <w:webHidden/>
              </w:rPr>
              <w:fldChar w:fldCharType="end"/>
            </w:r>
          </w:hyperlink>
        </w:p>
        <w:p w14:paraId="2AB213B3" w14:textId="6360D1D7" w:rsidR="00143E9C" w:rsidRDefault="00000000">
          <w:pPr>
            <w:pStyle w:val="TOC1"/>
            <w:rPr>
              <w:rFonts w:asciiTheme="minorHAnsi" w:eastAsiaTheme="minorEastAsia" w:hAnsiTheme="minorHAnsi"/>
              <w:b w:val="0"/>
              <w:sz w:val="24"/>
              <w:szCs w:val="24"/>
            </w:rPr>
          </w:pPr>
          <w:hyperlink w:anchor="_Toc172031385" w:history="1">
            <w:r w:rsidR="00143E9C" w:rsidRPr="00825882">
              <w:rPr>
                <w:rStyle w:val="Hyperlink"/>
              </w:rPr>
              <w:t>Student Support</w:t>
            </w:r>
            <w:r w:rsidR="00143E9C">
              <w:rPr>
                <w:webHidden/>
              </w:rPr>
              <w:tab/>
            </w:r>
            <w:r w:rsidR="00143E9C">
              <w:rPr>
                <w:webHidden/>
              </w:rPr>
              <w:fldChar w:fldCharType="begin"/>
            </w:r>
            <w:r w:rsidR="00143E9C">
              <w:rPr>
                <w:webHidden/>
              </w:rPr>
              <w:instrText xml:space="preserve"> PAGEREF _Toc172031385 \h </w:instrText>
            </w:r>
            <w:r w:rsidR="00143E9C">
              <w:rPr>
                <w:webHidden/>
              </w:rPr>
            </w:r>
            <w:r w:rsidR="00143E9C">
              <w:rPr>
                <w:webHidden/>
              </w:rPr>
              <w:fldChar w:fldCharType="separate"/>
            </w:r>
            <w:r w:rsidR="003A0E57">
              <w:rPr>
                <w:webHidden/>
              </w:rPr>
              <w:t>22</w:t>
            </w:r>
            <w:r w:rsidR="00143E9C">
              <w:rPr>
                <w:webHidden/>
              </w:rPr>
              <w:fldChar w:fldCharType="end"/>
            </w:r>
          </w:hyperlink>
        </w:p>
        <w:p w14:paraId="0CAA7DEA" w14:textId="1E4FDA18" w:rsidR="00143E9C" w:rsidRDefault="00000000">
          <w:pPr>
            <w:pStyle w:val="TOC2"/>
            <w:rPr>
              <w:rFonts w:asciiTheme="minorHAnsi" w:eastAsiaTheme="minorEastAsia" w:hAnsiTheme="minorHAnsi"/>
              <w:sz w:val="24"/>
              <w:szCs w:val="24"/>
            </w:rPr>
          </w:pPr>
          <w:hyperlink w:anchor="_Toc172031386" w:history="1">
            <w:r w:rsidR="00143E9C" w:rsidRPr="00825882">
              <w:rPr>
                <w:rStyle w:val="Hyperlink"/>
              </w:rPr>
              <w:t>Safe and Supportive School Climate and Culture</w:t>
            </w:r>
            <w:r w:rsidR="00143E9C">
              <w:rPr>
                <w:webHidden/>
              </w:rPr>
              <w:tab/>
            </w:r>
            <w:r w:rsidR="00143E9C">
              <w:rPr>
                <w:webHidden/>
              </w:rPr>
              <w:fldChar w:fldCharType="begin"/>
            </w:r>
            <w:r w:rsidR="00143E9C">
              <w:rPr>
                <w:webHidden/>
              </w:rPr>
              <w:instrText xml:space="preserve"> PAGEREF _Toc172031386 \h </w:instrText>
            </w:r>
            <w:r w:rsidR="00143E9C">
              <w:rPr>
                <w:webHidden/>
              </w:rPr>
            </w:r>
            <w:r w:rsidR="00143E9C">
              <w:rPr>
                <w:webHidden/>
              </w:rPr>
              <w:fldChar w:fldCharType="separate"/>
            </w:r>
            <w:r w:rsidR="003A0E57">
              <w:rPr>
                <w:webHidden/>
              </w:rPr>
              <w:t>22</w:t>
            </w:r>
            <w:r w:rsidR="00143E9C">
              <w:rPr>
                <w:webHidden/>
              </w:rPr>
              <w:fldChar w:fldCharType="end"/>
            </w:r>
          </w:hyperlink>
        </w:p>
        <w:p w14:paraId="03AD4337" w14:textId="42E06AD8" w:rsidR="00143E9C" w:rsidRDefault="00000000">
          <w:pPr>
            <w:pStyle w:val="TOC2"/>
            <w:rPr>
              <w:rFonts w:asciiTheme="minorHAnsi" w:eastAsiaTheme="minorEastAsia" w:hAnsiTheme="minorHAnsi"/>
              <w:sz w:val="24"/>
              <w:szCs w:val="24"/>
            </w:rPr>
          </w:pPr>
          <w:hyperlink w:anchor="_Toc172031387" w:history="1">
            <w:r w:rsidR="00143E9C" w:rsidRPr="00825882">
              <w:rPr>
                <w:rStyle w:val="Hyperlink"/>
              </w:rPr>
              <w:t>Health and Wellbeing</w:t>
            </w:r>
            <w:r w:rsidR="00143E9C">
              <w:rPr>
                <w:webHidden/>
              </w:rPr>
              <w:tab/>
            </w:r>
            <w:r w:rsidR="00143E9C">
              <w:rPr>
                <w:webHidden/>
              </w:rPr>
              <w:fldChar w:fldCharType="begin"/>
            </w:r>
            <w:r w:rsidR="00143E9C">
              <w:rPr>
                <w:webHidden/>
              </w:rPr>
              <w:instrText xml:space="preserve"> PAGEREF _Toc172031387 \h </w:instrText>
            </w:r>
            <w:r w:rsidR="00143E9C">
              <w:rPr>
                <w:webHidden/>
              </w:rPr>
            </w:r>
            <w:r w:rsidR="00143E9C">
              <w:rPr>
                <w:webHidden/>
              </w:rPr>
              <w:fldChar w:fldCharType="separate"/>
            </w:r>
            <w:r w:rsidR="003A0E57">
              <w:rPr>
                <w:webHidden/>
              </w:rPr>
              <w:t>23</w:t>
            </w:r>
            <w:r w:rsidR="00143E9C">
              <w:rPr>
                <w:webHidden/>
              </w:rPr>
              <w:fldChar w:fldCharType="end"/>
            </w:r>
          </w:hyperlink>
        </w:p>
        <w:p w14:paraId="28F85A37" w14:textId="767C43AE" w:rsidR="00143E9C" w:rsidRDefault="00000000">
          <w:pPr>
            <w:pStyle w:val="TOC2"/>
            <w:rPr>
              <w:rFonts w:asciiTheme="minorHAnsi" w:eastAsiaTheme="minorEastAsia" w:hAnsiTheme="minorHAnsi"/>
              <w:sz w:val="24"/>
              <w:szCs w:val="24"/>
            </w:rPr>
          </w:pPr>
          <w:hyperlink w:anchor="_Toc172031388" w:history="1">
            <w:r w:rsidR="00143E9C" w:rsidRPr="00825882">
              <w:rPr>
                <w:rStyle w:val="Hyperlink"/>
              </w:rPr>
              <w:t>Family and Community Partnerships</w:t>
            </w:r>
            <w:r w:rsidR="00143E9C">
              <w:rPr>
                <w:webHidden/>
              </w:rPr>
              <w:tab/>
            </w:r>
            <w:r w:rsidR="00143E9C">
              <w:rPr>
                <w:webHidden/>
              </w:rPr>
              <w:fldChar w:fldCharType="begin"/>
            </w:r>
            <w:r w:rsidR="00143E9C">
              <w:rPr>
                <w:webHidden/>
              </w:rPr>
              <w:instrText xml:space="preserve"> PAGEREF _Toc172031388 \h </w:instrText>
            </w:r>
            <w:r w:rsidR="00143E9C">
              <w:rPr>
                <w:webHidden/>
              </w:rPr>
            </w:r>
            <w:r w:rsidR="00143E9C">
              <w:rPr>
                <w:webHidden/>
              </w:rPr>
              <w:fldChar w:fldCharType="separate"/>
            </w:r>
            <w:r w:rsidR="003A0E57">
              <w:rPr>
                <w:webHidden/>
              </w:rPr>
              <w:t>24</w:t>
            </w:r>
            <w:r w:rsidR="00143E9C">
              <w:rPr>
                <w:webHidden/>
              </w:rPr>
              <w:fldChar w:fldCharType="end"/>
            </w:r>
          </w:hyperlink>
        </w:p>
        <w:p w14:paraId="5AA9C386" w14:textId="0590089F" w:rsidR="00143E9C" w:rsidRDefault="00000000">
          <w:pPr>
            <w:pStyle w:val="TOC2"/>
            <w:rPr>
              <w:rFonts w:asciiTheme="minorHAnsi" w:eastAsiaTheme="minorEastAsia" w:hAnsiTheme="minorHAnsi"/>
              <w:sz w:val="24"/>
              <w:szCs w:val="24"/>
            </w:rPr>
          </w:pPr>
          <w:hyperlink w:anchor="_Toc172031389" w:history="1">
            <w:r w:rsidR="00143E9C" w:rsidRPr="00825882">
              <w:rPr>
                <w:rStyle w:val="Hyperlink"/>
              </w:rPr>
              <w:t>Multi-Tiered Systems of Support (MTSS)</w:t>
            </w:r>
            <w:r w:rsidR="00143E9C">
              <w:rPr>
                <w:webHidden/>
              </w:rPr>
              <w:tab/>
            </w:r>
            <w:r w:rsidR="00143E9C">
              <w:rPr>
                <w:webHidden/>
              </w:rPr>
              <w:fldChar w:fldCharType="begin"/>
            </w:r>
            <w:r w:rsidR="00143E9C">
              <w:rPr>
                <w:webHidden/>
              </w:rPr>
              <w:instrText xml:space="preserve"> PAGEREF _Toc172031389 \h </w:instrText>
            </w:r>
            <w:r w:rsidR="00143E9C">
              <w:rPr>
                <w:webHidden/>
              </w:rPr>
            </w:r>
            <w:r w:rsidR="00143E9C">
              <w:rPr>
                <w:webHidden/>
              </w:rPr>
              <w:fldChar w:fldCharType="separate"/>
            </w:r>
            <w:r w:rsidR="003A0E57">
              <w:rPr>
                <w:webHidden/>
              </w:rPr>
              <w:t>25</w:t>
            </w:r>
            <w:r w:rsidR="00143E9C">
              <w:rPr>
                <w:webHidden/>
              </w:rPr>
              <w:fldChar w:fldCharType="end"/>
            </w:r>
          </w:hyperlink>
        </w:p>
        <w:p w14:paraId="3DBED9D3" w14:textId="11D30CC5" w:rsidR="00143E9C" w:rsidRDefault="00000000">
          <w:pPr>
            <w:pStyle w:val="TOC1"/>
            <w:rPr>
              <w:rFonts w:asciiTheme="minorHAnsi" w:eastAsiaTheme="minorEastAsia" w:hAnsiTheme="minorHAnsi"/>
              <w:b w:val="0"/>
              <w:sz w:val="24"/>
              <w:szCs w:val="24"/>
            </w:rPr>
          </w:pPr>
          <w:hyperlink w:anchor="_Toc172031390" w:history="1">
            <w:r w:rsidR="00143E9C" w:rsidRPr="00825882">
              <w:rPr>
                <w:rStyle w:val="Hyperlink"/>
              </w:rPr>
              <w:t>Financial and Asset Management</w:t>
            </w:r>
            <w:r w:rsidR="00143E9C">
              <w:rPr>
                <w:webHidden/>
              </w:rPr>
              <w:tab/>
            </w:r>
            <w:r w:rsidR="00143E9C">
              <w:rPr>
                <w:webHidden/>
              </w:rPr>
              <w:fldChar w:fldCharType="begin"/>
            </w:r>
            <w:r w:rsidR="00143E9C">
              <w:rPr>
                <w:webHidden/>
              </w:rPr>
              <w:instrText xml:space="preserve"> PAGEREF _Toc172031390 \h </w:instrText>
            </w:r>
            <w:r w:rsidR="00143E9C">
              <w:rPr>
                <w:webHidden/>
              </w:rPr>
            </w:r>
            <w:r w:rsidR="00143E9C">
              <w:rPr>
                <w:webHidden/>
              </w:rPr>
              <w:fldChar w:fldCharType="separate"/>
            </w:r>
            <w:r w:rsidR="003A0E57">
              <w:rPr>
                <w:webHidden/>
              </w:rPr>
              <w:t>26</w:t>
            </w:r>
            <w:r w:rsidR="00143E9C">
              <w:rPr>
                <w:webHidden/>
              </w:rPr>
              <w:fldChar w:fldCharType="end"/>
            </w:r>
          </w:hyperlink>
        </w:p>
        <w:p w14:paraId="5DB74DF0" w14:textId="0451174C" w:rsidR="00143E9C" w:rsidRDefault="00000000">
          <w:pPr>
            <w:pStyle w:val="TOC2"/>
            <w:rPr>
              <w:rFonts w:asciiTheme="minorHAnsi" w:eastAsiaTheme="minorEastAsia" w:hAnsiTheme="minorHAnsi"/>
              <w:sz w:val="24"/>
              <w:szCs w:val="24"/>
            </w:rPr>
          </w:pPr>
          <w:hyperlink w:anchor="_Toc172031391" w:history="1">
            <w:r w:rsidR="00143E9C" w:rsidRPr="00825882">
              <w:rPr>
                <w:rStyle w:val="Hyperlink"/>
              </w:rPr>
              <w:t>Business Office Staffing and Infrastructure</w:t>
            </w:r>
            <w:r w:rsidR="00143E9C">
              <w:rPr>
                <w:webHidden/>
              </w:rPr>
              <w:tab/>
            </w:r>
            <w:r w:rsidR="00143E9C">
              <w:rPr>
                <w:webHidden/>
              </w:rPr>
              <w:fldChar w:fldCharType="begin"/>
            </w:r>
            <w:r w:rsidR="00143E9C">
              <w:rPr>
                <w:webHidden/>
              </w:rPr>
              <w:instrText xml:space="preserve"> PAGEREF _Toc172031391 \h </w:instrText>
            </w:r>
            <w:r w:rsidR="00143E9C">
              <w:rPr>
                <w:webHidden/>
              </w:rPr>
            </w:r>
            <w:r w:rsidR="00143E9C">
              <w:rPr>
                <w:webHidden/>
              </w:rPr>
              <w:fldChar w:fldCharType="separate"/>
            </w:r>
            <w:r w:rsidR="003A0E57">
              <w:rPr>
                <w:webHidden/>
              </w:rPr>
              <w:t>26</w:t>
            </w:r>
            <w:r w:rsidR="00143E9C">
              <w:rPr>
                <w:webHidden/>
              </w:rPr>
              <w:fldChar w:fldCharType="end"/>
            </w:r>
          </w:hyperlink>
        </w:p>
        <w:p w14:paraId="5C35EBAB" w14:textId="716D6153" w:rsidR="00143E9C" w:rsidRDefault="00000000">
          <w:pPr>
            <w:pStyle w:val="TOC2"/>
            <w:rPr>
              <w:rFonts w:asciiTheme="minorHAnsi" w:eastAsiaTheme="minorEastAsia" w:hAnsiTheme="minorHAnsi"/>
              <w:sz w:val="24"/>
              <w:szCs w:val="24"/>
            </w:rPr>
          </w:pPr>
          <w:hyperlink w:anchor="_Toc172031392" w:history="1">
            <w:r w:rsidR="00143E9C" w:rsidRPr="00825882">
              <w:rPr>
                <w:rStyle w:val="Hyperlink"/>
              </w:rPr>
              <w:t>Budgeting and Budget Process</w:t>
            </w:r>
            <w:r w:rsidR="00143E9C">
              <w:rPr>
                <w:webHidden/>
              </w:rPr>
              <w:tab/>
            </w:r>
            <w:r w:rsidR="00143E9C">
              <w:rPr>
                <w:webHidden/>
              </w:rPr>
              <w:fldChar w:fldCharType="begin"/>
            </w:r>
            <w:r w:rsidR="00143E9C">
              <w:rPr>
                <w:webHidden/>
              </w:rPr>
              <w:instrText xml:space="preserve"> PAGEREF _Toc172031392 \h </w:instrText>
            </w:r>
            <w:r w:rsidR="00143E9C">
              <w:rPr>
                <w:webHidden/>
              </w:rPr>
            </w:r>
            <w:r w:rsidR="00143E9C">
              <w:rPr>
                <w:webHidden/>
              </w:rPr>
              <w:fldChar w:fldCharType="separate"/>
            </w:r>
            <w:r w:rsidR="003A0E57">
              <w:rPr>
                <w:webHidden/>
              </w:rPr>
              <w:t>26</w:t>
            </w:r>
            <w:r w:rsidR="00143E9C">
              <w:rPr>
                <w:webHidden/>
              </w:rPr>
              <w:fldChar w:fldCharType="end"/>
            </w:r>
          </w:hyperlink>
        </w:p>
        <w:p w14:paraId="1B9EE626" w14:textId="66E1001D" w:rsidR="00143E9C" w:rsidRDefault="00000000">
          <w:pPr>
            <w:pStyle w:val="TOC2"/>
            <w:rPr>
              <w:rFonts w:asciiTheme="minorHAnsi" w:eastAsiaTheme="minorEastAsia" w:hAnsiTheme="minorHAnsi"/>
              <w:sz w:val="24"/>
              <w:szCs w:val="24"/>
            </w:rPr>
          </w:pPr>
          <w:hyperlink w:anchor="_Toc172031393" w:history="1">
            <w:r w:rsidR="00143E9C" w:rsidRPr="00825882">
              <w:rPr>
                <w:rStyle w:val="Hyperlink"/>
              </w:rPr>
              <w:t>Operations</w:t>
            </w:r>
            <w:r w:rsidR="00143E9C">
              <w:rPr>
                <w:webHidden/>
              </w:rPr>
              <w:tab/>
            </w:r>
            <w:r w:rsidR="00143E9C">
              <w:rPr>
                <w:webHidden/>
              </w:rPr>
              <w:fldChar w:fldCharType="begin"/>
            </w:r>
            <w:r w:rsidR="00143E9C">
              <w:rPr>
                <w:webHidden/>
              </w:rPr>
              <w:instrText xml:space="preserve"> PAGEREF _Toc172031393 \h </w:instrText>
            </w:r>
            <w:r w:rsidR="00143E9C">
              <w:rPr>
                <w:webHidden/>
              </w:rPr>
            </w:r>
            <w:r w:rsidR="00143E9C">
              <w:rPr>
                <w:webHidden/>
              </w:rPr>
              <w:fldChar w:fldCharType="separate"/>
            </w:r>
            <w:r w:rsidR="003A0E57">
              <w:rPr>
                <w:webHidden/>
              </w:rPr>
              <w:t>28</w:t>
            </w:r>
            <w:r w:rsidR="00143E9C">
              <w:rPr>
                <w:webHidden/>
              </w:rPr>
              <w:fldChar w:fldCharType="end"/>
            </w:r>
          </w:hyperlink>
        </w:p>
        <w:p w14:paraId="39F01047" w14:textId="644C5D91" w:rsidR="00143E9C" w:rsidRDefault="00000000">
          <w:pPr>
            <w:pStyle w:val="TOC2"/>
            <w:rPr>
              <w:rFonts w:asciiTheme="minorHAnsi" w:eastAsiaTheme="minorEastAsia" w:hAnsiTheme="minorHAnsi"/>
              <w:sz w:val="24"/>
              <w:szCs w:val="24"/>
            </w:rPr>
          </w:pPr>
          <w:hyperlink w:anchor="_Toc172031394" w:history="1">
            <w:r w:rsidR="00143E9C" w:rsidRPr="00825882">
              <w:rPr>
                <w:rStyle w:val="Hyperlink"/>
              </w:rPr>
              <w:t>Managing Capital Assets and Capital Planning</w:t>
            </w:r>
            <w:r w:rsidR="00143E9C">
              <w:rPr>
                <w:webHidden/>
              </w:rPr>
              <w:tab/>
            </w:r>
            <w:r w:rsidR="00143E9C">
              <w:rPr>
                <w:webHidden/>
              </w:rPr>
              <w:fldChar w:fldCharType="begin"/>
            </w:r>
            <w:r w:rsidR="00143E9C">
              <w:rPr>
                <w:webHidden/>
              </w:rPr>
              <w:instrText xml:space="preserve"> PAGEREF _Toc172031394 \h </w:instrText>
            </w:r>
            <w:r w:rsidR="00143E9C">
              <w:rPr>
                <w:webHidden/>
              </w:rPr>
            </w:r>
            <w:r w:rsidR="00143E9C">
              <w:rPr>
                <w:webHidden/>
              </w:rPr>
              <w:fldChar w:fldCharType="separate"/>
            </w:r>
            <w:r w:rsidR="003A0E57">
              <w:rPr>
                <w:webHidden/>
              </w:rPr>
              <w:t>29</w:t>
            </w:r>
            <w:r w:rsidR="00143E9C">
              <w:rPr>
                <w:webHidden/>
              </w:rPr>
              <w:fldChar w:fldCharType="end"/>
            </w:r>
          </w:hyperlink>
        </w:p>
        <w:p w14:paraId="49AD50C7" w14:textId="1FB31B2F" w:rsidR="00143E9C" w:rsidRDefault="00000000">
          <w:pPr>
            <w:pStyle w:val="TOC1"/>
            <w:rPr>
              <w:rFonts w:asciiTheme="minorHAnsi" w:eastAsiaTheme="minorEastAsia" w:hAnsiTheme="minorHAnsi"/>
              <w:b w:val="0"/>
              <w:sz w:val="24"/>
              <w:szCs w:val="24"/>
            </w:rPr>
          </w:pPr>
          <w:hyperlink w:anchor="_Toc172031395" w:history="1">
            <w:r w:rsidR="00143E9C" w:rsidRPr="00825882">
              <w:rPr>
                <w:rStyle w:val="Hyperlink"/>
              </w:rPr>
              <w:t>Glossary</w:t>
            </w:r>
            <w:r w:rsidR="00143E9C">
              <w:rPr>
                <w:webHidden/>
              </w:rPr>
              <w:tab/>
            </w:r>
            <w:r w:rsidR="00143E9C">
              <w:rPr>
                <w:webHidden/>
              </w:rPr>
              <w:fldChar w:fldCharType="begin"/>
            </w:r>
            <w:r w:rsidR="00143E9C">
              <w:rPr>
                <w:webHidden/>
              </w:rPr>
              <w:instrText xml:space="preserve"> PAGEREF _Toc172031395 \h </w:instrText>
            </w:r>
            <w:r w:rsidR="00143E9C">
              <w:rPr>
                <w:webHidden/>
              </w:rPr>
            </w:r>
            <w:r w:rsidR="00143E9C">
              <w:rPr>
                <w:webHidden/>
              </w:rPr>
              <w:fldChar w:fldCharType="separate"/>
            </w:r>
            <w:r w:rsidR="003A0E57">
              <w:rPr>
                <w:webHidden/>
              </w:rPr>
              <w:t>30</w:t>
            </w:r>
            <w:r w:rsidR="00143E9C">
              <w:rPr>
                <w:webHidden/>
              </w:rPr>
              <w:fldChar w:fldCharType="end"/>
            </w:r>
          </w:hyperlink>
        </w:p>
        <w:p w14:paraId="36C933E9" w14:textId="1900CC18" w:rsidR="00B43CF9" w:rsidRPr="0050241E" w:rsidRDefault="008A6289" w:rsidP="00D97E38">
          <w:pPr>
            <w:spacing w:line="276" w:lineRule="auto"/>
            <w:rPr>
              <w:rFonts w:ascii="Aptos" w:hAnsi="Aptos"/>
            </w:rPr>
          </w:pPr>
          <w:r>
            <w:rPr>
              <w:rFonts w:ascii="Aptos" w:hAnsi="Aptos"/>
              <w:noProof/>
            </w:rPr>
            <w:fldChar w:fldCharType="end"/>
          </w:r>
        </w:p>
      </w:sdtContent>
    </w:sdt>
    <w:p w14:paraId="5809CEBC" w14:textId="77777777" w:rsidR="003B0879" w:rsidRDefault="003B0879">
      <w:pPr>
        <w:rPr>
          <w:rFonts w:ascii="Aptos" w:eastAsia="Calibri" w:hAnsi="Aptos" w:cs="Calibri"/>
          <w:b/>
          <w:bCs/>
          <w:color w:val="1F3864" w:themeColor="accent1" w:themeShade="80"/>
          <w:kern w:val="0"/>
          <w:sz w:val="24"/>
          <w:szCs w:val="24"/>
        </w:rPr>
      </w:pPr>
      <w:r>
        <w:br w:type="page"/>
      </w:r>
    </w:p>
    <w:p w14:paraId="7D5DB9CB" w14:textId="74B4D2D9" w:rsidR="005B13C2" w:rsidRPr="005A1695" w:rsidRDefault="005B13C2" w:rsidP="00D97E38">
      <w:pPr>
        <w:pStyle w:val="TOCHeading"/>
        <w:spacing w:after="160"/>
      </w:pPr>
      <w:bookmarkStart w:id="2" w:name="_Toc172031366"/>
      <w:r w:rsidRPr="005A1695">
        <w:lastRenderedPageBreak/>
        <w:t>Introduction</w:t>
      </w:r>
      <w:bookmarkEnd w:id="1"/>
      <w:bookmarkEnd w:id="2"/>
    </w:p>
    <w:p w14:paraId="67B428BB" w14:textId="47509E8C" w:rsidR="00E3280F" w:rsidRPr="005A1695" w:rsidRDefault="005B13C2" w:rsidP="00D97E38">
      <w:pPr>
        <w:pStyle w:val="BodyText"/>
        <w:spacing w:after="160"/>
        <w:contextualSpacing w:val="0"/>
      </w:pPr>
      <w:r w:rsidRPr="005A1695">
        <w:t>The Massachusetts Department of Elementary and Secondary Education</w:t>
      </w:r>
      <w:r w:rsidR="00EF1D41" w:rsidRPr="005A1695">
        <w:t xml:space="preserve"> </w:t>
      </w:r>
      <w:r w:rsidRPr="005A1695">
        <w:t xml:space="preserve">(DESE) </w:t>
      </w:r>
      <w:hyperlink r:id="rId16" w:history="1">
        <w:r w:rsidR="001B551F" w:rsidRPr="005A1695">
          <w:rPr>
            <w:rStyle w:val="Hyperlink"/>
          </w:rPr>
          <w:t>envisions an education system</w:t>
        </w:r>
      </w:hyperlink>
      <w:r w:rsidR="001B551F" w:rsidRPr="005A1695">
        <w:t xml:space="preserve"> in which all students will attain academic knowledge and skills, understand the value of self</w:t>
      </w:r>
      <w:r w:rsidR="00E9359A" w:rsidRPr="005A1695">
        <w:t xml:space="preserve"> and others</w:t>
      </w:r>
      <w:r w:rsidR="001B551F" w:rsidRPr="005A1695">
        <w:t>, and engage with the world so they can be curious and</w:t>
      </w:r>
      <w:r w:rsidR="008E0204" w:rsidRPr="005A1695">
        <w:t xml:space="preserve"> creative, shape their path, feel connected, and be empowered. The </w:t>
      </w:r>
      <w:r w:rsidRPr="005A1695">
        <w:rPr>
          <w:i/>
          <w:iCs/>
        </w:rPr>
        <w:t>District Standards and</w:t>
      </w:r>
      <w:r w:rsidRPr="005A1695">
        <w:rPr>
          <w:i/>
          <w:iCs/>
          <w:spacing w:val="-3"/>
        </w:rPr>
        <w:t xml:space="preserve"> </w:t>
      </w:r>
      <w:r w:rsidRPr="005A1695">
        <w:rPr>
          <w:i/>
          <w:iCs/>
        </w:rPr>
        <w:t>Indicators</w:t>
      </w:r>
      <w:r w:rsidRPr="005A1695">
        <w:rPr>
          <w:i/>
          <w:iCs/>
          <w:spacing w:val="-1"/>
        </w:rPr>
        <w:t xml:space="preserve"> </w:t>
      </w:r>
      <w:r w:rsidR="00360274" w:rsidRPr="005A1695">
        <w:rPr>
          <w:spacing w:val="-1"/>
        </w:rPr>
        <w:t xml:space="preserve">provide </w:t>
      </w:r>
      <w:r w:rsidR="00E90A79" w:rsidRPr="005A1695">
        <w:rPr>
          <w:spacing w:val="-1"/>
        </w:rPr>
        <w:t>a detailed</w:t>
      </w:r>
      <w:r w:rsidR="00964D68" w:rsidRPr="005A1695">
        <w:rPr>
          <w:spacing w:val="-1"/>
        </w:rPr>
        <w:t xml:space="preserve"> </w:t>
      </w:r>
      <w:r w:rsidR="00360274" w:rsidRPr="005A1695">
        <w:rPr>
          <w:spacing w:val="-1"/>
        </w:rPr>
        <w:t xml:space="preserve">definition </w:t>
      </w:r>
      <w:r w:rsidR="436B457C" w:rsidRPr="005A1695">
        <w:t xml:space="preserve">of effective school district policies and practices that will </w:t>
      </w:r>
      <w:r w:rsidR="00C93AB7" w:rsidRPr="005A1695">
        <w:t xml:space="preserve">assist </w:t>
      </w:r>
      <w:r w:rsidR="00C93AB7" w:rsidRPr="005A1695">
        <w:rPr>
          <w:spacing w:val="-1"/>
        </w:rPr>
        <w:t>school</w:t>
      </w:r>
      <w:r w:rsidR="00360274" w:rsidRPr="005A1695">
        <w:rPr>
          <w:spacing w:val="-1"/>
        </w:rPr>
        <w:t xml:space="preserve"> districts</w:t>
      </w:r>
      <w:r w:rsidR="00084393" w:rsidRPr="005A1695">
        <w:rPr>
          <w:spacing w:val="-1"/>
        </w:rPr>
        <w:t xml:space="preserve"> in </w:t>
      </w:r>
      <w:r w:rsidR="5DB23C7F" w:rsidRPr="005A1695">
        <w:t>implementing</w:t>
      </w:r>
      <w:r w:rsidR="00084393" w:rsidRPr="005A1695">
        <w:rPr>
          <w:spacing w:val="-1"/>
        </w:rPr>
        <w:t xml:space="preserve"> this </w:t>
      </w:r>
      <w:r w:rsidR="008E0204" w:rsidRPr="005A1695">
        <w:rPr>
          <w:spacing w:val="-1"/>
        </w:rPr>
        <w:t>vision</w:t>
      </w:r>
      <w:r w:rsidR="006578E8" w:rsidRPr="005A1695">
        <w:rPr>
          <w:spacing w:val="-1"/>
        </w:rPr>
        <w:t>.</w:t>
      </w:r>
      <w:r w:rsidR="000D6F21" w:rsidRPr="005A1695">
        <w:t xml:space="preserve"> </w:t>
      </w:r>
    </w:p>
    <w:p w14:paraId="4688D420" w14:textId="0E44ACD5" w:rsidR="00343BDC" w:rsidRPr="005A1695" w:rsidRDefault="000D6F21" w:rsidP="00D97E38">
      <w:pPr>
        <w:pStyle w:val="BodyText"/>
        <w:spacing w:after="160"/>
        <w:contextualSpacing w:val="0"/>
        <w:rPr>
          <w:spacing w:val="-5"/>
        </w:rPr>
      </w:pPr>
      <w:r w:rsidRPr="005A1695">
        <w:t>Furthermore</w:t>
      </w:r>
      <w:r w:rsidR="002327A7" w:rsidRPr="005A1695">
        <w:t xml:space="preserve">, </w:t>
      </w:r>
      <w:r w:rsidR="009D6D56" w:rsidRPr="005A1695">
        <w:t>t</w:t>
      </w:r>
      <w:r w:rsidR="0042507F" w:rsidRPr="005A1695">
        <w:t xml:space="preserve">his document is </w:t>
      </w:r>
      <w:r w:rsidR="002327A7" w:rsidRPr="005A1695">
        <w:t xml:space="preserve">the foundation of all </w:t>
      </w:r>
      <w:hyperlink r:id="rId17" w:history="1">
        <w:r w:rsidR="00165D90" w:rsidRPr="005A1695">
          <w:rPr>
            <w:rStyle w:val="Hyperlink"/>
          </w:rPr>
          <w:t>district reviews</w:t>
        </w:r>
      </w:hyperlink>
      <w:r w:rsidR="00165D90" w:rsidRPr="002229B8">
        <w:t xml:space="preserve"> conducted by the Office of District Reviews and Monitoring</w:t>
      </w:r>
      <w:r w:rsidR="002327A7" w:rsidRPr="005A1695">
        <w:t xml:space="preserve">, which provide the state, district leaders, and the public with an in-depth look into the systems, structures, and practices of a district and </w:t>
      </w:r>
      <w:r w:rsidR="007B67D5" w:rsidRPr="005A1695">
        <w:t>how</w:t>
      </w:r>
      <w:r w:rsidR="002327A7" w:rsidRPr="005A1695">
        <w:t xml:space="preserve"> they </w:t>
      </w:r>
      <w:r w:rsidR="00127D0C">
        <w:t>affect</w:t>
      </w:r>
      <w:r w:rsidR="002327A7" w:rsidRPr="005A1695">
        <w:t xml:space="preserve"> student experiences</w:t>
      </w:r>
      <w:r w:rsidR="00435163" w:rsidRPr="005A1695">
        <w:t xml:space="preserve"> and opportunities</w:t>
      </w:r>
      <w:r w:rsidR="002327A7" w:rsidRPr="005A1695">
        <w:t>.</w:t>
      </w:r>
      <w:r w:rsidR="005B13C2" w:rsidRPr="005A1695">
        <w:rPr>
          <w:spacing w:val="-5"/>
        </w:rPr>
        <w:t xml:space="preserve"> </w:t>
      </w:r>
    </w:p>
    <w:p w14:paraId="71EFAEAC" w14:textId="30D69D8B" w:rsidR="00751240" w:rsidRPr="005A1695" w:rsidRDefault="007B67D5" w:rsidP="00D97E38">
      <w:pPr>
        <w:pStyle w:val="BodyText"/>
        <w:spacing w:after="160"/>
        <w:contextualSpacing w:val="0"/>
      </w:pPr>
      <w:r w:rsidRPr="005A1695">
        <w:t xml:space="preserve">The Department’s </w:t>
      </w:r>
      <w:r w:rsidR="00BF7F0C" w:rsidRPr="005A1695">
        <w:t xml:space="preserve">three </w:t>
      </w:r>
      <w:hyperlink r:id="rId18" w:history="1">
        <w:r w:rsidR="00BF7F0C" w:rsidRPr="005A1695">
          <w:rPr>
            <w:rStyle w:val="Hyperlink"/>
          </w:rPr>
          <w:t>Strategic Objectives</w:t>
        </w:r>
      </w:hyperlink>
      <w:r w:rsidR="00BF7F0C" w:rsidRPr="005A1695">
        <w:t xml:space="preserve"> (</w:t>
      </w:r>
      <w:r w:rsidRPr="0050241E">
        <w:rPr>
          <w:i/>
          <w:iCs/>
        </w:rPr>
        <w:t>Whole Student</w:t>
      </w:r>
      <w:r w:rsidRPr="005A1695">
        <w:t xml:space="preserve">, </w:t>
      </w:r>
      <w:r w:rsidRPr="0050241E">
        <w:rPr>
          <w:i/>
          <w:iCs/>
        </w:rPr>
        <w:t>Deeper Learning</w:t>
      </w:r>
      <w:r w:rsidRPr="005A1695">
        <w:t xml:space="preserve">, and </w:t>
      </w:r>
      <w:r w:rsidRPr="0050241E">
        <w:rPr>
          <w:i/>
          <w:iCs/>
        </w:rPr>
        <w:t>Diverse and Effective Workf</w:t>
      </w:r>
      <w:r w:rsidR="00154DE9" w:rsidRPr="0050241E">
        <w:rPr>
          <w:i/>
          <w:iCs/>
        </w:rPr>
        <w:t>orce</w:t>
      </w:r>
      <w:r w:rsidR="00BF7F0C" w:rsidRPr="005A1695">
        <w:t xml:space="preserve">) </w:t>
      </w:r>
      <w:r w:rsidR="007D1A62" w:rsidRPr="005A1695">
        <w:t>are embedded throughout th</w:t>
      </w:r>
      <w:r w:rsidR="00834DDE" w:rsidRPr="005A1695">
        <w:t>e standards and indicators</w:t>
      </w:r>
      <w:r w:rsidR="006E32C5" w:rsidRPr="005A1695">
        <w:t xml:space="preserve">. </w:t>
      </w:r>
      <w:r w:rsidR="00726999" w:rsidRPr="005A1695">
        <w:t>These priorities</w:t>
      </w:r>
      <w:r w:rsidR="004A6C80" w:rsidRPr="005A1695">
        <w:t xml:space="preserve"> </w:t>
      </w:r>
      <w:r w:rsidR="00180C30" w:rsidRPr="005A1695">
        <w:t>inform</w:t>
      </w:r>
      <w:r w:rsidR="00726999" w:rsidRPr="005A1695">
        <w:t xml:space="preserve"> DESE’s work throughout the Commonwealth and</w:t>
      </w:r>
      <w:r w:rsidR="001976F7">
        <w:t xml:space="preserve"> </w:t>
      </w:r>
      <w:r w:rsidR="00904537" w:rsidRPr="005A1695">
        <w:t xml:space="preserve">were </w:t>
      </w:r>
      <w:r w:rsidR="000413FF" w:rsidRPr="005A1695">
        <w:t>designed based on</w:t>
      </w:r>
      <w:r w:rsidR="00E608F7" w:rsidRPr="005A1695">
        <w:t xml:space="preserve"> research, insights from school and district officials, and feedback from key </w:t>
      </w:r>
      <w:r w:rsidR="00F1742C" w:rsidRPr="005A1695">
        <w:t xml:space="preserve">stakeholders. </w:t>
      </w:r>
      <w:r w:rsidR="001E6973" w:rsidRPr="005A1695">
        <w:t xml:space="preserve">This document </w:t>
      </w:r>
      <w:r w:rsidR="002B1036" w:rsidRPr="005A1695">
        <w:t>align</w:t>
      </w:r>
      <w:r w:rsidR="000A50A1" w:rsidRPr="005A1695">
        <w:t>s</w:t>
      </w:r>
      <w:r w:rsidR="001E6973" w:rsidRPr="005A1695">
        <w:t xml:space="preserve"> </w:t>
      </w:r>
      <w:r w:rsidR="002B1036" w:rsidRPr="005A1695">
        <w:t>with</w:t>
      </w:r>
      <w:r w:rsidR="001E6973" w:rsidRPr="005A1695">
        <w:t xml:space="preserve"> other DESE guidance and</w:t>
      </w:r>
      <w:r w:rsidR="00F8199B" w:rsidRPr="005A1695">
        <w:t xml:space="preserve"> contains links to </w:t>
      </w:r>
      <w:r w:rsidR="00A67F68" w:rsidRPr="005A1695">
        <w:t>relevant guidance</w:t>
      </w:r>
      <w:r w:rsidR="00CF3219" w:rsidRPr="005A1695">
        <w:t xml:space="preserve"> and</w:t>
      </w:r>
      <w:r w:rsidR="00A67F68" w:rsidRPr="005A1695">
        <w:t xml:space="preserve"> resources. </w:t>
      </w:r>
    </w:p>
    <w:p w14:paraId="2DBC7832" w14:textId="78CD4A1E" w:rsidR="00751240" w:rsidRPr="005A1695" w:rsidRDefault="00F40B36" w:rsidP="00D97E38">
      <w:pPr>
        <w:pStyle w:val="BodyText"/>
        <w:spacing w:after="160"/>
        <w:contextualSpacing w:val="0"/>
      </w:pPr>
      <w:r w:rsidRPr="005A1695">
        <w:t>The Department</w:t>
      </w:r>
      <w:r w:rsidR="00751240" w:rsidRPr="005A1695">
        <w:t xml:space="preserve"> acknowledges the unique contexts within which each district operates and recognizes the diversity in size, location, and resources. Districts range from small to large, are situated in rural, suburban, or urban areas, and have varying levels of funding and staffing. </w:t>
      </w:r>
      <w:r w:rsidRPr="005A1695">
        <w:t xml:space="preserve"> </w:t>
      </w:r>
      <w:r w:rsidR="004F0E2C" w:rsidRPr="005A1695">
        <w:t>However</w:t>
      </w:r>
      <w:r w:rsidR="00751240" w:rsidRPr="005A1695">
        <w:t>, the standards</w:t>
      </w:r>
      <w:r w:rsidR="009A4F33" w:rsidRPr="005A1695">
        <w:t xml:space="preserve">, </w:t>
      </w:r>
      <w:r w:rsidR="00751240" w:rsidRPr="005A1695">
        <w:t>indicators</w:t>
      </w:r>
      <w:r w:rsidR="009A4F33" w:rsidRPr="005A1695">
        <w:t>, and look-fors</w:t>
      </w:r>
      <w:r w:rsidR="00751240" w:rsidRPr="005A1695">
        <w:t xml:space="preserve"> are crafted to be adaptable and relevant </w:t>
      </w:r>
      <w:r w:rsidR="009A4F33" w:rsidRPr="005A1695">
        <w:t xml:space="preserve">to </w:t>
      </w:r>
      <w:r w:rsidR="00751240" w:rsidRPr="005A1695">
        <w:t xml:space="preserve">all districts. This flexibility ensures that every district, irrespective of its specific circumstances, can use the </w:t>
      </w:r>
      <w:r w:rsidR="00CF6536" w:rsidRPr="005A1695">
        <w:t xml:space="preserve">document </w:t>
      </w:r>
      <w:r w:rsidR="00751240" w:rsidRPr="005A1695">
        <w:t xml:space="preserve">to </w:t>
      </w:r>
      <w:r w:rsidR="0060331C" w:rsidRPr="005A1695">
        <w:t>assess</w:t>
      </w:r>
      <w:r w:rsidR="00751240" w:rsidRPr="005A1695">
        <w:t xml:space="preserve"> </w:t>
      </w:r>
      <w:r w:rsidR="00CF6536" w:rsidRPr="005A1695">
        <w:t xml:space="preserve">its </w:t>
      </w:r>
      <w:r w:rsidR="00751240" w:rsidRPr="005A1695">
        <w:t>systems, policies, and practices.</w:t>
      </w:r>
    </w:p>
    <w:p w14:paraId="1094982A" w14:textId="77777777" w:rsidR="005B13C2" w:rsidRPr="005A1695" w:rsidRDefault="005B13C2" w:rsidP="00D97E38">
      <w:pPr>
        <w:pStyle w:val="Heading1"/>
        <w:spacing w:after="160"/>
      </w:pPr>
      <w:bookmarkStart w:id="3" w:name="_Toc155098627"/>
      <w:bookmarkStart w:id="4" w:name="_Toc172031367"/>
      <w:r w:rsidRPr="005A1695">
        <w:t>Statutory and Regulatory Context</w:t>
      </w:r>
      <w:bookmarkEnd w:id="3"/>
      <w:bookmarkEnd w:id="4"/>
    </w:p>
    <w:p w14:paraId="67751020" w14:textId="2C5CBC80" w:rsidR="005B13C2" w:rsidRPr="005A1695" w:rsidRDefault="005B13C2" w:rsidP="00A32A3C">
      <w:pPr>
        <w:pStyle w:val="BodyText"/>
        <w:spacing w:after="0"/>
        <w:contextualSpacing w:val="0"/>
        <w:rPr>
          <w:iCs/>
        </w:rPr>
      </w:pPr>
      <w:r w:rsidRPr="005A1695">
        <w:rPr>
          <w:iCs/>
        </w:rPr>
        <w:t xml:space="preserve">The </w:t>
      </w:r>
      <w:r w:rsidRPr="0047677D">
        <w:rPr>
          <w:i/>
        </w:rPr>
        <w:t>District Standards and Indicators</w:t>
      </w:r>
      <w:r w:rsidRPr="005A1695">
        <w:rPr>
          <w:iCs/>
        </w:rPr>
        <w:t xml:space="preserve"> fulfill the statutory requirement described under </w:t>
      </w:r>
      <w:hyperlink r:id="rId19" w:history="1">
        <w:r w:rsidRPr="005A1695">
          <w:rPr>
            <w:rStyle w:val="Hyperlink"/>
            <w:rFonts w:cstheme="minorHAnsi"/>
            <w:bCs/>
            <w:iCs/>
          </w:rPr>
          <w:t>M.G.L</w:t>
        </w:r>
        <w:r w:rsidR="0058436C" w:rsidRPr="005A1695">
          <w:rPr>
            <w:rStyle w:val="Hyperlink"/>
            <w:rFonts w:cstheme="minorHAnsi"/>
            <w:bCs/>
            <w:iCs/>
          </w:rPr>
          <w:t>.</w:t>
        </w:r>
        <w:r w:rsidRPr="005A1695">
          <w:rPr>
            <w:rStyle w:val="Hyperlink"/>
            <w:rFonts w:cstheme="minorHAnsi"/>
            <w:bCs/>
            <w:iCs/>
          </w:rPr>
          <w:t xml:space="preserve"> Ch. 69 </w:t>
        </w:r>
        <w:r w:rsidRPr="005A1695">
          <w:rPr>
            <w:rStyle w:val="Hyperlink"/>
            <w:rFonts w:cstheme="minorHAnsi"/>
            <w:shd w:val="clear" w:color="auto" w:fill="FFFFFF"/>
          </w:rPr>
          <w:t xml:space="preserve">§ </w:t>
        </w:r>
        <w:r w:rsidRPr="005A1695">
          <w:rPr>
            <w:rStyle w:val="Hyperlink"/>
            <w:rFonts w:cstheme="minorHAnsi"/>
            <w:bCs/>
            <w:iCs/>
          </w:rPr>
          <w:t>1B</w:t>
        </w:r>
      </w:hyperlink>
      <w:r w:rsidRPr="005A1695">
        <w:t>: “</w:t>
      </w:r>
      <w:r w:rsidRPr="005A1695">
        <w:rPr>
          <w:iCs/>
        </w:rPr>
        <w:t xml:space="preserve">The board shall establish the process and standards for school and district audits and reviews conducted by the office of school and district accountability established by section 55A of chapter 15.” </w:t>
      </w:r>
      <w:r w:rsidR="00AE77F5" w:rsidRPr="005A1695">
        <w:rPr>
          <w:iCs/>
        </w:rPr>
        <w:t>They</w:t>
      </w:r>
      <w:r w:rsidRPr="005A1695">
        <w:rPr>
          <w:i/>
        </w:rPr>
        <w:t xml:space="preserve"> </w:t>
      </w:r>
      <w:r w:rsidRPr="005A1695">
        <w:rPr>
          <w:iCs/>
        </w:rPr>
        <w:t xml:space="preserve">are also </w:t>
      </w:r>
      <w:r w:rsidR="004647E7" w:rsidRPr="005A1695">
        <w:rPr>
          <w:iCs/>
        </w:rPr>
        <w:t xml:space="preserve">referenced </w:t>
      </w:r>
      <w:r w:rsidRPr="005A1695">
        <w:rPr>
          <w:iCs/>
        </w:rPr>
        <w:t xml:space="preserve">in </w:t>
      </w:r>
      <w:hyperlink r:id="rId20" w:history="1">
        <w:r w:rsidR="004647E7" w:rsidRPr="005A1695">
          <w:rPr>
            <w:rStyle w:val="Hyperlink"/>
            <w:rFonts w:cstheme="minorHAnsi"/>
            <w:bCs/>
            <w:iCs/>
          </w:rPr>
          <w:t>state regulations (603 CMR 2.03 (6))</w:t>
        </w:r>
      </w:hyperlink>
      <w:r w:rsidRPr="005A1695">
        <w:rPr>
          <w:iCs/>
        </w:rPr>
        <w:t>:</w:t>
      </w:r>
    </w:p>
    <w:p w14:paraId="10F88B6C" w14:textId="22037D22" w:rsidR="005B13C2" w:rsidRPr="005A1695" w:rsidRDefault="005B13C2" w:rsidP="00822899">
      <w:pPr>
        <w:pStyle w:val="BodyText"/>
        <w:spacing w:after="0"/>
        <w:ind w:left="720"/>
        <w:contextualSpacing w:val="0"/>
        <w:rPr>
          <w:i/>
          <w:iCs/>
        </w:rPr>
      </w:pPr>
      <w:r w:rsidRPr="005A1695">
        <w:rPr>
          <w:i/>
          <w:iCs/>
        </w:rPr>
        <w:t>(a) District reviews, improvement planning, and other forms of accountability and</w:t>
      </w:r>
      <w:r w:rsidR="00C0430B">
        <w:rPr>
          <w:i/>
          <w:iCs/>
        </w:rPr>
        <w:t xml:space="preserve"> </w:t>
      </w:r>
      <w:r w:rsidRPr="005A1695">
        <w:rPr>
          <w:i/>
          <w:iCs/>
        </w:rPr>
        <w:t>assistance shall be based on standards of effective policy and practice in:</w:t>
      </w:r>
    </w:p>
    <w:p w14:paraId="2A096203" w14:textId="77777777" w:rsidR="005B13C2" w:rsidRPr="005A1695" w:rsidRDefault="005B13C2" w:rsidP="008A6F7D">
      <w:pPr>
        <w:pStyle w:val="BodyText"/>
        <w:numPr>
          <w:ilvl w:val="0"/>
          <w:numId w:val="37"/>
        </w:numPr>
        <w:spacing w:after="0"/>
        <w:ind w:left="2160"/>
        <w:contextualSpacing w:val="0"/>
        <w:rPr>
          <w:i/>
          <w:iCs/>
        </w:rPr>
      </w:pPr>
      <w:r w:rsidRPr="005A1695">
        <w:rPr>
          <w:i/>
          <w:iCs/>
        </w:rPr>
        <w:t>Leadership and governance;</w:t>
      </w:r>
    </w:p>
    <w:p w14:paraId="4501D446" w14:textId="77777777" w:rsidR="005B13C2" w:rsidRPr="005A1695" w:rsidRDefault="005B13C2" w:rsidP="008A6F7D">
      <w:pPr>
        <w:pStyle w:val="BodyText"/>
        <w:numPr>
          <w:ilvl w:val="0"/>
          <w:numId w:val="37"/>
        </w:numPr>
        <w:spacing w:after="0"/>
        <w:ind w:left="2160"/>
        <w:contextualSpacing w:val="0"/>
        <w:rPr>
          <w:i/>
          <w:iCs/>
        </w:rPr>
      </w:pPr>
      <w:r w:rsidRPr="005A1695">
        <w:rPr>
          <w:i/>
          <w:iCs/>
        </w:rPr>
        <w:t>Curriculum and instruction;</w:t>
      </w:r>
    </w:p>
    <w:p w14:paraId="72394A55" w14:textId="77777777" w:rsidR="005B13C2" w:rsidRPr="005A1695" w:rsidRDefault="005B13C2" w:rsidP="008A6F7D">
      <w:pPr>
        <w:pStyle w:val="BodyText"/>
        <w:numPr>
          <w:ilvl w:val="0"/>
          <w:numId w:val="37"/>
        </w:numPr>
        <w:spacing w:after="0"/>
        <w:ind w:left="2160"/>
        <w:contextualSpacing w:val="0"/>
        <w:rPr>
          <w:i/>
          <w:iCs/>
        </w:rPr>
      </w:pPr>
      <w:r w:rsidRPr="005A1695">
        <w:rPr>
          <w:i/>
          <w:iCs/>
        </w:rPr>
        <w:t>Assessment;</w:t>
      </w:r>
    </w:p>
    <w:p w14:paraId="1AE594F8" w14:textId="77777777" w:rsidR="005B13C2" w:rsidRPr="005A1695" w:rsidRDefault="005B13C2" w:rsidP="008A6F7D">
      <w:pPr>
        <w:pStyle w:val="BodyText"/>
        <w:numPr>
          <w:ilvl w:val="0"/>
          <w:numId w:val="37"/>
        </w:numPr>
        <w:spacing w:after="0"/>
        <w:ind w:left="2160"/>
        <w:contextualSpacing w:val="0"/>
        <w:rPr>
          <w:i/>
          <w:iCs/>
        </w:rPr>
      </w:pPr>
      <w:r w:rsidRPr="005A1695">
        <w:rPr>
          <w:i/>
          <w:iCs/>
        </w:rPr>
        <w:t>Human resources and professional development;</w:t>
      </w:r>
    </w:p>
    <w:p w14:paraId="7490ABC2" w14:textId="77777777" w:rsidR="005B13C2" w:rsidRPr="005A1695" w:rsidRDefault="005B13C2" w:rsidP="008A6F7D">
      <w:pPr>
        <w:pStyle w:val="BodyText"/>
        <w:numPr>
          <w:ilvl w:val="0"/>
          <w:numId w:val="37"/>
        </w:numPr>
        <w:spacing w:after="0"/>
        <w:ind w:left="2160"/>
        <w:contextualSpacing w:val="0"/>
        <w:rPr>
          <w:i/>
          <w:iCs/>
        </w:rPr>
      </w:pPr>
      <w:r w:rsidRPr="005A1695">
        <w:rPr>
          <w:i/>
          <w:iCs/>
        </w:rPr>
        <w:t>Student support; and</w:t>
      </w:r>
    </w:p>
    <w:p w14:paraId="6D1A1E1F" w14:textId="77777777" w:rsidR="005B13C2" w:rsidRPr="005A1695" w:rsidRDefault="005B13C2" w:rsidP="008A6F7D">
      <w:pPr>
        <w:pStyle w:val="BodyText"/>
        <w:numPr>
          <w:ilvl w:val="0"/>
          <w:numId w:val="37"/>
        </w:numPr>
        <w:spacing w:after="0"/>
        <w:ind w:left="2160"/>
        <w:contextualSpacing w:val="0"/>
        <w:rPr>
          <w:i/>
          <w:iCs/>
        </w:rPr>
      </w:pPr>
      <w:r w:rsidRPr="005A1695">
        <w:rPr>
          <w:i/>
          <w:iCs/>
        </w:rPr>
        <w:t>Financial and asset management.</w:t>
      </w:r>
    </w:p>
    <w:p w14:paraId="6E78DF53" w14:textId="2D2724F4" w:rsidR="005B13C2" w:rsidRPr="00473869" w:rsidRDefault="7F015A54" w:rsidP="00822899">
      <w:pPr>
        <w:pStyle w:val="BodyText"/>
        <w:ind w:left="720"/>
        <w:contextualSpacing w:val="0"/>
      </w:pPr>
      <w:r w:rsidRPr="005A1695">
        <w:rPr>
          <w:i/>
          <w:iCs/>
        </w:rPr>
        <w:t>(b) The Department shall publish a detailed version of the standards and associated indicators, which shall be informed by research-based practices identified as characteristic of schools that have experienced rapid improvements in student outcomes.</w:t>
      </w:r>
    </w:p>
    <w:p w14:paraId="24339ABD" w14:textId="77777777" w:rsidR="00FC7A2B" w:rsidRDefault="00FC7A2B" w:rsidP="00A66B81">
      <w:pPr>
        <w:spacing w:line="276" w:lineRule="auto"/>
        <w:rPr>
          <w:rFonts w:ascii="Aptos" w:hAnsi="Aptos"/>
        </w:rPr>
        <w:sectPr w:rsidR="00FC7A2B" w:rsidSect="00F448E2">
          <w:footerReference w:type="default" r:id="rId21"/>
          <w:footerReference w:type="first" r:id="rId22"/>
          <w:pgSz w:w="12240" w:h="15840"/>
          <w:pgMar w:top="1440" w:right="1440" w:bottom="1440" w:left="1440" w:header="720" w:footer="720" w:gutter="0"/>
          <w:cols w:space="720"/>
          <w:titlePg/>
          <w:docGrid w:linePitch="360"/>
        </w:sectPr>
      </w:pPr>
      <w:bookmarkStart w:id="5" w:name="_Toc162516395"/>
    </w:p>
    <w:p w14:paraId="18B7242E" w14:textId="48D8EDC7" w:rsidR="00A66B81" w:rsidRDefault="000C2508" w:rsidP="00A66B81">
      <w:pPr>
        <w:spacing w:line="276" w:lineRule="auto"/>
        <w:rPr>
          <w:rFonts w:ascii="Aptos" w:hAnsi="Aptos"/>
        </w:rPr>
      </w:pPr>
      <w:r w:rsidRPr="000C2508">
        <w:rPr>
          <w:rFonts w:ascii="Aptos" w:hAnsi="Aptos"/>
        </w:rPr>
        <w:lastRenderedPageBreak/>
        <w:t>The figure below</w:t>
      </w:r>
      <w:r w:rsidR="00C177BE">
        <w:rPr>
          <w:rFonts w:ascii="Aptos" w:hAnsi="Aptos"/>
        </w:rPr>
        <w:t xml:space="preserve"> outlines the six standards and </w:t>
      </w:r>
      <w:r w:rsidR="00CC69A4">
        <w:rPr>
          <w:rFonts w:ascii="Aptos" w:hAnsi="Aptos"/>
        </w:rPr>
        <w:t xml:space="preserve">21 indicators, which are described in detail </w:t>
      </w:r>
      <w:r w:rsidR="00DA4007">
        <w:rPr>
          <w:rFonts w:ascii="Aptos" w:hAnsi="Aptos"/>
        </w:rPr>
        <w:t>throughout</w:t>
      </w:r>
      <w:r w:rsidR="00957853">
        <w:rPr>
          <w:rFonts w:ascii="Aptos" w:hAnsi="Aptos"/>
        </w:rPr>
        <w:t xml:space="preserve"> the remainder of this document.</w:t>
      </w:r>
    </w:p>
    <w:p w14:paraId="40F2A962" w14:textId="77777777" w:rsidR="007427D7" w:rsidRDefault="007427D7" w:rsidP="00A66B81">
      <w:pPr>
        <w:spacing w:line="276" w:lineRule="auto"/>
        <w:rPr>
          <w:rFonts w:ascii="Aptos" w:hAnsi="Aptos"/>
        </w:rPr>
      </w:pPr>
    </w:p>
    <w:p w14:paraId="3D987AB3" w14:textId="527BEBF6" w:rsidR="005938D2" w:rsidRDefault="00C94505" w:rsidP="00A66B81">
      <w:pPr>
        <w:spacing w:line="276" w:lineRule="auto"/>
        <w:rPr>
          <w:color w:val="1F3864"/>
        </w:rPr>
      </w:pPr>
      <w:r>
        <w:rPr>
          <w:noProof/>
          <w:color w:val="1F3864"/>
        </w:rPr>
        <w:drawing>
          <wp:inline distT="0" distB="0" distL="0" distR="0" wp14:anchorId="779703C3" wp14:editId="14D5EEBA">
            <wp:extent cx="8225501" cy="4713777"/>
            <wp:effectExtent l="0" t="0" r="0" b="0"/>
            <wp:docPr id="1717318837" name="Picture 4" descr="The six district standards and their 21 indicators, displayed graph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318837" name="Picture 4" descr="The six district standards and their 21 indicators, displayed graphicall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40713" cy="4722494"/>
                    </a:xfrm>
                    <a:prstGeom prst="rect">
                      <a:avLst/>
                    </a:prstGeom>
                    <a:noFill/>
                  </pic:spPr>
                </pic:pic>
              </a:graphicData>
            </a:graphic>
          </wp:inline>
        </w:drawing>
      </w:r>
    </w:p>
    <w:p w14:paraId="5048910A" w14:textId="77777777" w:rsidR="00A66B81" w:rsidRDefault="00A66B81">
      <w:pPr>
        <w:rPr>
          <w:rFonts w:ascii="Aptos" w:eastAsia="Calibri" w:hAnsi="Aptos" w:cs="Calibri"/>
          <w:b/>
          <w:bCs/>
          <w:color w:val="1F3864"/>
          <w:kern w:val="0"/>
          <w:sz w:val="24"/>
          <w:szCs w:val="24"/>
        </w:rPr>
      </w:pPr>
      <w:r>
        <w:rPr>
          <w:color w:val="1F3864"/>
        </w:rPr>
        <w:br w:type="page"/>
      </w:r>
    </w:p>
    <w:p w14:paraId="3D472AE3" w14:textId="77777777" w:rsidR="00FC7A2B" w:rsidRDefault="00FC7A2B" w:rsidP="001976F7">
      <w:pPr>
        <w:pStyle w:val="Heading1"/>
        <w:rPr>
          <w:color w:val="1F3864"/>
        </w:rPr>
        <w:sectPr w:rsidR="00FC7A2B" w:rsidSect="00FC7A2B">
          <w:pgSz w:w="15840" w:h="12240" w:orient="landscape"/>
          <w:pgMar w:top="1440" w:right="1440" w:bottom="1440" w:left="1440" w:header="720" w:footer="720" w:gutter="0"/>
          <w:cols w:space="720"/>
          <w:titlePg/>
          <w:docGrid w:linePitch="360"/>
        </w:sectPr>
      </w:pPr>
    </w:p>
    <w:p w14:paraId="3807C7C1" w14:textId="448E1049" w:rsidR="00E92811" w:rsidRPr="005A1695" w:rsidRDefault="004E430C" w:rsidP="001976F7">
      <w:pPr>
        <w:pStyle w:val="Heading1"/>
      </w:pPr>
      <w:bookmarkStart w:id="6" w:name="_Toc172031368"/>
      <w:r>
        <w:rPr>
          <w:noProof/>
        </w:rPr>
        <w:lastRenderedPageBreak/>
        <w:drawing>
          <wp:anchor distT="0" distB="0" distL="114300" distR="114300" simplePos="0" relativeHeight="251658240" behindDoc="0" locked="0" layoutInCell="1" allowOverlap="1" wp14:anchorId="50BDABD1" wp14:editId="773E08C5">
            <wp:simplePos x="0" y="0"/>
            <wp:positionH relativeFrom="column">
              <wp:posOffset>5394960</wp:posOffset>
            </wp:positionH>
            <wp:positionV relativeFrom="paragraph">
              <wp:posOffset>-182880</wp:posOffset>
            </wp:positionV>
            <wp:extent cx="411480" cy="411480"/>
            <wp:effectExtent l="0" t="0" r="7620" b="7620"/>
            <wp:wrapNone/>
            <wp:docPr id="42573704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37045" name="Picture 1">
                      <a:extLst>
                        <a:ext uri="{C183D7F6-B498-43B3-948B-1728B52AA6E4}">
                          <adec:decorative xmlns:adec="http://schemas.microsoft.com/office/drawing/2017/decorative" val="1"/>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pic:spPr>
                </pic:pic>
              </a:graphicData>
            </a:graphic>
            <wp14:sizeRelH relativeFrom="margin">
              <wp14:pctWidth>0</wp14:pctWidth>
            </wp14:sizeRelH>
            <wp14:sizeRelV relativeFrom="margin">
              <wp14:pctHeight>0</wp14:pctHeight>
            </wp14:sizeRelV>
          </wp:anchor>
        </w:drawing>
      </w:r>
      <w:r w:rsidR="00E92811" w:rsidRPr="0085266F">
        <w:rPr>
          <w:color w:val="1F3864"/>
        </w:rPr>
        <w:t>Leadership</w:t>
      </w:r>
      <w:r w:rsidR="00E92811" w:rsidRPr="005A1695">
        <w:t xml:space="preserve"> and Governance</w:t>
      </w:r>
      <w:bookmarkEnd w:id="5"/>
      <w:bookmarkEnd w:id="6"/>
    </w:p>
    <w:p w14:paraId="1D871BE5" w14:textId="7CB83504" w:rsidR="00E92811" w:rsidRPr="005A1695" w:rsidRDefault="00E92811" w:rsidP="00D97E38">
      <w:pPr>
        <w:spacing w:line="276" w:lineRule="auto"/>
        <w:rPr>
          <w:rFonts w:ascii="Aptos" w:hAnsi="Aptos"/>
        </w:rPr>
      </w:pPr>
      <w:r w:rsidRPr="005A1695">
        <w:rPr>
          <w:rFonts w:ascii="Aptos" w:hAnsi="Aptos"/>
        </w:rPr>
        <w:t xml:space="preserve">School committees, district leaders, school leaders, and </w:t>
      </w:r>
      <w:r w:rsidR="003C419E" w:rsidRPr="005A1695">
        <w:rPr>
          <w:rFonts w:ascii="Aptos" w:hAnsi="Aptos"/>
        </w:rPr>
        <w:t xml:space="preserve">advisory </w:t>
      </w:r>
      <w:r w:rsidRPr="005A1695">
        <w:rPr>
          <w:rFonts w:ascii="Aptos" w:hAnsi="Aptos"/>
        </w:rPr>
        <w:t xml:space="preserve">council members work collaboratively and strategically to promote </w:t>
      </w:r>
      <w:r w:rsidR="00460E69" w:rsidRPr="005A1695">
        <w:rPr>
          <w:rFonts w:ascii="Aptos" w:hAnsi="Aptos"/>
        </w:rPr>
        <w:t xml:space="preserve">high-quality </w:t>
      </w:r>
      <w:r w:rsidRPr="005A1695">
        <w:rPr>
          <w:rFonts w:ascii="Aptos" w:hAnsi="Aptos"/>
        </w:rPr>
        <w:t>teaching and learning that is antiracist, inclusive</w:t>
      </w:r>
      <w:r w:rsidR="00093019" w:rsidRPr="005A1695">
        <w:rPr>
          <w:rFonts w:ascii="Aptos" w:hAnsi="Aptos"/>
        </w:rPr>
        <w:t xml:space="preserve">, </w:t>
      </w:r>
      <w:r w:rsidR="00965B6E" w:rsidRPr="005A1695">
        <w:rPr>
          <w:rFonts w:ascii="Aptos" w:hAnsi="Aptos"/>
        </w:rPr>
        <w:t xml:space="preserve">multilingual, </w:t>
      </w:r>
      <w:r w:rsidRPr="005A1695">
        <w:rPr>
          <w:rFonts w:ascii="Aptos" w:hAnsi="Aptos"/>
        </w:rPr>
        <w:t xml:space="preserve">and multicultural; that values and affirms each student and their families; and that creates equitable opportunities and experiences for all students, particularly those who have been historically underserved. They establish, implement, and evaluate policies, plans, procedures, systems, and budgets with a primary focus on achieving districtwide </w:t>
      </w:r>
      <w:r w:rsidR="00CE0DCC" w:rsidRPr="005A1695">
        <w:rPr>
          <w:rFonts w:ascii="Aptos" w:hAnsi="Aptos"/>
        </w:rPr>
        <w:t>strategic</w:t>
      </w:r>
      <w:r w:rsidRPr="005A1695">
        <w:rPr>
          <w:rFonts w:ascii="Aptos" w:hAnsi="Aptos"/>
        </w:rPr>
        <w:t xml:space="preserve"> objectives, in part through equitable and effective use of resources, that ultimately lead to high-quality teaching and learning for all students.</w:t>
      </w:r>
    </w:p>
    <w:p w14:paraId="0A99647E" w14:textId="78EEF425" w:rsidR="00E92811" w:rsidRPr="005A1695" w:rsidRDefault="00E92811" w:rsidP="00D97E38">
      <w:pPr>
        <w:spacing w:line="276" w:lineRule="auto"/>
        <w:rPr>
          <w:rFonts w:ascii="Aptos" w:hAnsi="Aptos" w:cstheme="minorHAnsi"/>
          <w:b/>
          <w:bCs/>
        </w:rPr>
      </w:pPr>
      <w:bookmarkStart w:id="7" w:name="_Toc162516396"/>
      <w:bookmarkStart w:id="8" w:name="_Toc172031369"/>
      <w:r w:rsidRPr="005A1695">
        <w:rPr>
          <w:rStyle w:val="Heading2Char"/>
        </w:rPr>
        <w:t>Leadership and Governing Structures</w:t>
      </w:r>
      <w:bookmarkEnd w:id="7"/>
      <w:bookmarkEnd w:id="8"/>
      <w:r w:rsidR="00E3566B" w:rsidRPr="00E3566B">
        <w:rPr>
          <w:rFonts w:ascii="Aptos" w:hAnsi="Aptos" w:cstheme="minorHAnsi"/>
          <w:b/>
        </w:rPr>
        <w:t>:</w:t>
      </w:r>
      <w:r w:rsidRPr="005A1695">
        <w:rPr>
          <w:rStyle w:val="Heading2Char"/>
          <w:rFonts w:cstheme="minorHAnsi"/>
        </w:rPr>
        <w:t xml:space="preserve"> </w:t>
      </w:r>
      <w:r w:rsidRPr="005A1695">
        <w:rPr>
          <w:rFonts w:ascii="Aptos" w:hAnsi="Aptos" w:cstheme="minorHAnsi"/>
        </w:rPr>
        <w:t xml:space="preserve">The district has a clear leadership and governance structure in which individuals and teams carry out their roles </w:t>
      </w:r>
      <w:r w:rsidR="00D04638" w:rsidRPr="005A1695">
        <w:rPr>
          <w:rFonts w:ascii="Aptos" w:hAnsi="Aptos" w:cstheme="minorHAnsi"/>
        </w:rPr>
        <w:t xml:space="preserve">to </w:t>
      </w:r>
      <w:r w:rsidR="00827F0C" w:rsidRPr="005A1695">
        <w:rPr>
          <w:rFonts w:ascii="Aptos" w:hAnsi="Aptos" w:cstheme="minorHAnsi"/>
        </w:rPr>
        <w:t xml:space="preserve">support </w:t>
      </w:r>
      <w:r w:rsidRPr="005A1695">
        <w:rPr>
          <w:rFonts w:ascii="Aptos" w:hAnsi="Aptos" w:cstheme="minorHAnsi"/>
        </w:rPr>
        <w:t>district functions and advanc</w:t>
      </w:r>
      <w:r w:rsidR="00DD14FE" w:rsidRPr="005A1695">
        <w:rPr>
          <w:rFonts w:ascii="Aptos" w:hAnsi="Aptos" w:cstheme="minorHAnsi"/>
        </w:rPr>
        <w:t>e</w:t>
      </w:r>
      <w:r w:rsidRPr="005A1695">
        <w:rPr>
          <w:rFonts w:ascii="Aptos" w:hAnsi="Aptos" w:cstheme="minorHAnsi"/>
        </w:rPr>
        <w:t xml:space="preserve"> equitable student outcomes.</w:t>
      </w:r>
      <w:r w:rsidRPr="005A1695">
        <w:rPr>
          <w:rFonts w:ascii="Aptos" w:hAnsi="Aptos" w:cstheme="minorHAnsi"/>
          <w:b/>
          <w:bCs/>
        </w:rPr>
        <w:t xml:space="preserve"> </w:t>
      </w:r>
    </w:p>
    <w:p w14:paraId="53A625C6" w14:textId="1C17752D" w:rsidR="00E92811" w:rsidRPr="005A1695" w:rsidRDefault="00E92811" w:rsidP="009D62B4">
      <w:pPr>
        <w:pStyle w:val="ListParagraph"/>
        <w:numPr>
          <w:ilvl w:val="0"/>
          <w:numId w:val="2"/>
        </w:numPr>
        <w:spacing w:after="0" w:line="276" w:lineRule="auto"/>
        <w:contextualSpacing w:val="0"/>
      </w:pPr>
      <w:r w:rsidRPr="005A1695">
        <w:rPr>
          <w:b/>
          <w:bCs/>
        </w:rPr>
        <w:t>School Committee</w:t>
      </w:r>
      <w:r w:rsidR="00E3566B" w:rsidRPr="00E3566B">
        <w:rPr>
          <w:b/>
          <w:bCs/>
        </w:rPr>
        <w:t>:</w:t>
      </w:r>
      <w:r w:rsidRPr="005A1695">
        <w:rPr>
          <w:b/>
          <w:bCs/>
        </w:rPr>
        <w:t xml:space="preserve"> </w:t>
      </w:r>
      <w:r w:rsidRPr="005A1695">
        <w:t xml:space="preserve">The district has a school committee with a working governance structure that fulfills </w:t>
      </w:r>
      <w:r w:rsidR="518B1622" w:rsidRPr="005A1695">
        <w:t>its</w:t>
      </w:r>
      <w:r w:rsidRPr="005A1695">
        <w:t xml:space="preserve"> statutory responsibilities</w:t>
      </w:r>
      <w:r w:rsidR="00123473" w:rsidRPr="005A1695">
        <w:t xml:space="preserve">, sets educational </w:t>
      </w:r>
      <w:r w:rsidR="009064C3" w:rsidRPr="005A1695">
        <w:t xml:space="preserve">district </w:t>
      </w:r>
      <w:r w:rsidR="00123473" w:rsidRPr="005A1695">
        <w:t xml:space="preserve">goals, and </w:t>
      </w:r>
      <w:r w:rsidRPr="005A1695">
        <w:t xml:space="preserve">advances policies and programs </w:t>
      </w:r>
      <w:r w:rsidR="6700C95E" w:rsidRPr="005A1695">
        <w:t>that</w:t>
      </w:r>
      <w:r w:rsidR="00A926F9" w:rsidRPr="005A1695">
        <w:t xml:space="preserve"> </w:t>
      </w:r>
      <w:r w:rsidRPr="005A1695">
        <w:t xml:space="preserve">provide all students, particularly those from historically underserved groups and communities, with equitable opportunities to excel in all areas across all grades. </w:t>
      </w:r>
    </w:p>
    <w:p w14:paraId="2803FF3D" w14:textId="3F40133C" w:rsidR="00E92811" w:rsidRPr="005A1695" w:rsidRDefault="0060147C" w:rsidP="009D62B4">
      <w:pPr>
        <w:pStyle w:val="ListParagraph"/>
        <w:numPr>
          <w:ilvl w:val="1"/>
          <w:numId w:val="2"/>
        </w:numPr>
        <w:spacing w:after="0" w:line="276" w:lineRule="auto"/>
        <w:contextualSpacing w:val="0"/>
      </w:pPr>
      <w:r>
        <w:t xml:space="preserve">The school </w:t>
      </w:r>
      <w:r w:rsidR="00292F93" w:rsidRPr="005A1695">
        <w:t>committee</w:t>
      </w:r>
      <w:r w:rsidR="2702CAED" w:rsidRPr="005A1695">
        <w:t xml:space="preserve"> has systems in place for reviewing and approving polic</w:t>
      </w:r>
      <w:r w:rsidR="64DB5FBE" w:rsidRPr="005A1695">
        <w:t>ies</w:t>
      </w:r>
      <w:r w:rsidR="2702CAED" w:rsidRPr="005A1695">
        <w:t xml:space="preserve"> that are consistent with statutory and regulatory requirements</w:t>
      </w:r>
      <w:r w:rsidR="1C5FDD40" w:rsidRPr="005A1695">
        <w:t>, district priorities,</w:t>
      </w:r>
      <w:r w:rsidR="2702CAED" w:rsidRPr="005A1695">
        <w:t xml:space="preserve"> and the statewide priorities established by the Board </w:t>
      </w:r>
      <w:r w:rsidR="00FB275D" w:rsidRPr="005A1695">
        <w:t xml:space="preserve">and the Department </w:t>
      </w:r>
      <w:r w:rsidR="2702CAED" w:rsidRPr="005A1695">
        <w:t>of Elementary and Secondary Education.</w:t>
      </w:r>
    </w:p>
    <w:p w14:paraId="3C6386A0" w14:textId="074183DE" w:rsidR="00E92811" w:rsidRPr="005A1695" w:rsidRDefault="00E92811" w:rsidP="009D62B4">
      <w:pPr>
        <w:pStyle w:val="ListParagraph"/>
        <w:numPr>
          <w:ilvl w:val="2"/>
          <w:numId w:val="2"/>
        </w:numPr>
        <w:spacing w:after="0" w:line="276" w:lineRule="auto"/>
        <w:contextualSpacing w:val="0"/>
      </w:pPr>
      <w:r w:rsidRPr="005A1695">
        <w:t xml:space="preserve">The school committee regularly </w:t>
      </w:r>
      <w:r w:rsidR="00AD4576" w:rsidRPr="005A1695">
        <w:t xml:space="preserve">reviews </w:t>
      </w:r>
      <w:r w:rsidR="0024782B" w:rsidRPr="005A1695">
        <w:t xml:space="preserve">its </w:t>
      </w:r>
      <w:r w:rsidRPr="005A1695">
        <w:t>policies</w:t>
      </w:r>
      <w:r w:rsidR="003A6A42" w:rsidRPr="005A1695">
        <w:t>, with an eye towards</w:t>
      </w:r>
      <w:r w:rsidRPr="005A1695">
        <w:t xml:space="preserve"> identify</w:t>
      </w:r>
      <w:r w:rsidR="003A6A42" w:rsidRPr="005A1695">
        <w:t>ing</w:t>
      </w:r>
      <w:r w:rsidRPr="005A1695">
        <w:t xml:space="preserve"> and address</w:t>
      </w:r>
      <w:r w:rsidR="003A6A42" w:rsidRPr="005A1695">
        <w:t>ing</w:t>
      </w:r>
      <w:r w:rsidRPr="005A1695">
        <w:t xml:space="preserve"> system</w:t>
      </w:r>
      <w:r w:rsidR="00E03679" w:rsidRPr="005A1695">
        <w:t>ic</w:t>
      </w:r>
      <w:r w:rsidRPr="005A1695">
        <w:t xml:space="preserve"> issues that have historically contributed to disparities. </w:t>
      </w:r>
    </w:p>
    <w:p w14:paraId="51307C32" w14:textId="60E9554C" w:rsidR="00E92811" w:rsidRPr="005A1695" w:rsidRDefault="2702CAED" w:rsidP="009D62B4">
      <w:pPr>
        <w:pStyle w:val="ListParagraph"/>
        <w:numPr>
          <w:ilvl w:val="2"/>
          <w:numId w:val="2"/>
        </w:numPr>
        <w:spacing w:after="0" w:line="276" w:lineRule="auto"/>
        <w:contextualSpacing w:val="0"/>
      </w:pPr>
      <w:r w:rsidRPr="005A1695">
        <w:t>The school committee, with the district’s support, leverages an array of data, including disaggregated student</w:t>
      </w:r>
      <w:r w:rsidR="1D8BD95C" w:rsidRPr="005A1695">
        <w:t xml:space="preserve"> performance and demographic</w:t>
      </w:r>
      <w:r w:rsidRPr="005A1695">
        <w:t xml:space="preserve"> data</w:t>
      </w:r>
      <w:r w:rsidR="5E49A447" w:rsidRPr="005A1695">
        <w:t xml:space="preserve"> </w:t>
      </w:r>
      <w:r w:rsidRPr="005A1695">
        <w:t xml:space="preserve">and stakeholder feedback during the policy review process to assess the </w:t>
      </w:r>
      <w:r w:rsidR="00FF4788" w:rsidRPr="005A1695">
        <w:t>effect</w:t>
      </w:r>
      <w:r w:rsidR="00622FFB">
        <w:t>s</w:t>
      </w:r>
      <w:r w:rsidRPr="005A1695">
        <w:t xml:space="preserve"> of </w:t>
      </w:r>
      <w:r w:rsidR="7A7EDA2D" w:rsidRPr="005A1695">
        <w:t xml:space="preserve">proposed </w:t>
      </w:r>
      <w:r w:rsidRPr="005A1695">
        <w:t>policies.</w:t>
      </w:r>
    </w:p>
    <w:p w14:paraId="4C195C5C" w14:textId="2CFA9729" w:rsidR="00E92811" w:rsidRPr="005A1695" w:rsidRDefault="00E92811" w:rsidP="009D62B4">
      <w:pPr>
        <w:pStyle w:val="ListParagraph"/>
        <w:numPr>
          <w:ilvl w:val="2"/>
          <w:numId w:val="2"/>
        </w:numPr>
        <w:spacing w:after="0" w:line="276" w:lineRule="auto"/>
        <w:contextualSpacing w:val="0"/>
        <w:rPr>
          <w:rFonts w:cstheme="minorHAnsi"/>
        </w:rPr>
      </w:pPr>
      <w:r w:rsidRPr="005A1695">
        <w:rPr>
          <w:rFonts w:cstheme="minorHAnsi"/>
        </w:rPr>
        <w:t>The school committee maintain</w:t>
      </w:r>
      <w:r w:rsidR="00B31C97" w:rsidRPr="005A1695">
        <w:rPr>
          <w:rFonts w:cstheme="minorHAnsi"/>
        </w:rPr>
        <w:t>s</w:t>
      </w:r>
      <w:r w:rsidRPr="005A1695">
        <w:rPr>
          <w:rFonts w:cstheme="minorHAnsi"/>
        </w:rPr>
        <w:t xml:space="preserve"> a </w:t>
      </w:r>
      <w:r w:rsidR="00631EBC" w:rsidRPr="005A1695">
        <w:rPr>
          <w:rFonts w:cstheme="minorHAnsi"/>
        </w:rPr>
        <w:t>publicly available</w:t>
      </w:r>
      <w:r w:rsidRPr="005A1695">
        <w:rPr>
          <w:rFonts w:cstheme="minorHAnsi"/>
        </w:rPr>
        <w:t xml:space="preserve"> repository (</w:t>
      </w:r>
      <w:r w:rsidR="00631EBC" w:rsidRPr="005A1695">
        <w:rPr>
          <w:rFonts w:cstheme="minorHAnsi"/>
        </w:rPr>
        <w:t>e.g.,</w:t>
      </w:r>
      <w:r w:rsidRPr="005A1695">
        <w:rPr>
          <w:rFonts w:cstheme="minorHAnsi"/>
        </w:rPr>
        <w:t xml:space="preserve"> website) with all policies, follow</w:t>
      </w:r>
      <w:r w:rsidR="00B31C97" w:rsidRPr="005A1695">
        <w:rPr>
          <w:rFonts w:cstheme="minorHAnsi"/>
        </w:rPr>
        <w:t xml:space="preserve">s </w:t>
      </w:r>
      <w:r w:rsidRPr="005A1695">
        <w:rPr>
          <w:rFonts w:cstheme="minorHAnsi"/>
        </w:rPr>
        <w:t>up with district administrators to confirm decisions are being meaningfully implemented in schools and classrooms</w:t>
      </w:r>
      <w:r w:rsidR="00BE7F60" w:rsidRPr="005A1695">
        <w:rPr>
          <w:rFonts w:cstheme="minorHAnsi"/>
        </w:rPr>
        <w:t xml:space="preserve">, and </w:t>
      </w:r>
      <w:r w:rsidR="00DA21C3" w:rsidRPr="005A1695">
        <w:rPr>
          <w:rFonts w:cstheme="minorHAnsi"/>
        </w:rPr>
        <w:t xml:space="preserve">frequently </w:t>
      </w:r>
      <w:r w:rsidR="0053485C" w:rsidRPr="005A1695">
        <w:rPr>
          <w:rFonts w:cstheme="minorHAnsi"/>
        </w:rPr>
        <w:t>updates policies to maintain compliance with laws and regulations</w:t>
      </w:r>
      <w:r w:rsidRPr="005A1695">
        <w:rPr>
          <w:rFonts w:cstheme="minorHAnsi"/>
        </w:rPr>
        <w:t>.</w:t>
      </w:r>
    </w:p>
    <w:p w14:paraId="03F9193B" w14:textId="7C10A809" w:rsidR="00E92811" w:rsidRPr="005A1695" w:rsidRDefault="00E92811" w:rsidP="009D62B4">
      <w:pPr>
        <w:pStyle w:val="ListParagraph"/>
        <w:numPr>
          <w:ilvl w:val="1"/>
          <w:numId w:val="2"/>
        </w:numPr>
        <w:spacing w:after="0" w:line="276" w:lineRule="auto"/>
        <w:contextualSpacing w:val="0"/>
        <w:rPr>
          <w:rFonts w:cstheme="minorHAnsi"/>
        </w:rPr>
      </w:pPr>
      <w:r w:rsidRPr="005A1695">
        <w:rPr>
          <w:rFonts w:cstheme="minorHAnsi"/>
        </w:rPr>
        <w:t xml:space="preserve">The school committee hires, supervises, and conducts an annual performance review of the superintendent, in alignment with the </w:t>
      </w:r>
      <w:hyperlink r:id="rId25" w:history="1">
        <w:r w:rsidRPr="005A1695">
          <w:rPr>
            <w:rStyle w:val="Hyperlink"/>
            <w:rFonts w:cstheme="minorHAnsi"/>
          </w:rPr>
          <w:t>Massachusetts Model System for Educator Evaluation</w:t>
        </w:r>
      </w:hyperlink>
      <w:r w:rsidRPr="005A1695">
        <w:rPr>
          <w:rFonts w:cstheme="minorHAnsi"/>
        </w:rPr>
        <w:t xml:space="preserve">, and provides ongoing, growth-oriented feedback to improve the superintendent’s performance. </w:t>
      </w:r>
    </w:p>
    <w:p w14:paraId="06499DD1" w14:textId="040FBF85" w:rsidR="00E92811" w:rsidRPr="005A1695" w:rsidRDefault="00E92811" w:rsidP="009D62B4">
      <w:pPr>
        <w:pStyle w:val="ListParagraph"/>
        <w:numPr>
          <w:ilvl w:val="1"/>
          <w:numId w:val="2"/>
        </w:numPr>
        <w:spacing w:after="0" w:line="276" w:lineRule="auto"/>
        <w:contextualSpacing w:val="0"/>
      </w:pPr>
      <w:r w:rsidRPr="005A1695">
        <w:t>The school committee strategically aligns resource allocations (</w:t>
      </w:r>
      <w:r w:rsidR="00BC2720" w:rsidRPr="005A1695">
        <w:t xml:space="preserve">e.g., </w:t>
      </w:r>
      <w:r w:rsidR="00E03679" w:rsidRPr="005A1695">
        <w:t>funding</w:t>
      </w:r>
      <w:r w:rsidRPr="005A1695">
        <w:t xml:space="preserve">, personnel, and time) to </w:t>
      </w:r>
      <w:r w:rsidR="00EF38AB" w:rsidRPr="005A1695">
        <w:t xml:space="preserve">both </w:t>
      </w:r>
      <w:r w:rsidRPr="005A1695">
        <w:t>improve student learning experiences and outcomes</w:t>
      </w:r>
      <w:r w:rsidR="00EF38AB" w:rsidRPr="005A1695">
        <w:t xml:space="preserve"> and</w:t>
      </w:r>
      <w:r w:rsidRPr="005A1695">
        <w:t xml:space="preserve"> reduce disparities for historically underserved groups.</w:t>
      </w:r>
    </w:p>
    <w:p w14:paraId="513802F0" w14:textId="1EF7F59C" w:rsidR="00E92811" w:rsidRPr="005A1695" w:rsidRDefault="00E92811" w:rsidP="009D62B4">
      <w:pPr>
        <w:pStyle w:val="ListParagraph"/>
        <w:numPr>
          <w:ilvl w:val="2"/>
          <w:numId w:val="2"/>
        </w:numPr>
        <w:spacing w:after="0" w:line="276" w:lineRule="auto"/>
        <w:contextualSpacing w:val="0"/>
      </w:pPr>
      <w:r w:rsidRPr="005A1695">
        <w:t xml:space="preserve">The school committee </w:t>
      </w:r>
      <w:r w:rsidR="475119F4" w:rsidRPr="005A1695">
        <w:t xml:space="preserve">promotes prudent financial management by </w:t>
      </w:r>
      <w:r w:rsidRPr="005A1695">
        <w:t>work</w:t>
      </w:r>
      <w:r w:rsidR="312419E4" w:rsidRPr="005A1695">
        <w:t>ing</w:t>
      </w:r>
      <w:r w:rsidRPr="005A1695">
        <w:t xml:space="preserve"> with district leaders and the municipality</w:t>
      </w:r>
      <w:r w:rsidR="00FB716A" w:rsidRPr="005A1695">
        <w:t xml:space="preserve"> </w:t>
      </w:r>
      <w:r w:rsidRPr="005A1695">
        <w:t xml:space="preserve">to annually approve the district’s budget </w:t>
      </w:r>
      <w:r w:rsidRPr="005A1695">
        <w:lastRenderedPageBreak/>
        <w:t xml:space="preserve">that is aligned </w:t>
      </w:r>
      <w:r w:rsidR="003C663D" w:rsidRPr="005A1695">
        <w:t xml:space="preserve">with </w:t>
      </w:r>
      <w:r w:rsidRPr="005A1695">
        <w:t xml:space="preserve">district priorities, and </w:t>
      </w:r>
      <w:r w:rsidR="00D17177" w:rsidRPr="005A1695">
        <w:t xml:space="preserve">regularly review </w:t>
      </w:r>
      <w:r w:rsidR="00AD391E" w:rsidRPr="005A1695">
        <w:t xml:space="preserve">reports so that spending remains </w:t>
      </w:r>
      <w:r w:rsidRPr="005A1695">
        <w:t>with</w:t>
      </w:r>
      <w:r w:rsidR="00085B92" w:rsidRPr="005A1695">
        <w:t>in</w:t>
      </w:r>
      <w:r w:rsidRPr="005A1695">
        <w:t xml:space="preserve"> </w:t>
      </w:r>
      <w:r w:rsidR="00D41FE2">
        <w:t>the</w:t>
      </w:r>
      <w:r w:rsidRPr="005A1695">
        <w:t xml:space="preserve"> approved budget (see </w:t>
      </w:r>
      <w:hyperlink w:anchor="_Financial_and_Asset">
        <w:r w:rsidRPr="005A1695">
          <w:rPr>
            <w:rStyle w:val="Hyperlink"/>
          </w:rPr>
          <w:t>Financial and Asset Management</w:t>
        </w:r>
      </w:hyperlink>
      <w:r w:rsidRPr="005A1695">
        <w:t>).</w:t>
      </w:r>
    </w:p>
    <w:p w14:paraId="6CD58AE0" w14:textId="77777777" w:rsidR="00E92811" w:rsidRPr="005A1695" w:rsidRDefault="00E92811" w:rsidP="009D62B4">
      <w:pPr>
        <w:pStyle w:val="ListParagraph"/>
        <w:numPr>
          <w:ilvl w:val="2"/>
          <w:numId w:val="2"/>
        </w:numPr>
        <w:spacing w:after="0" w:line="276" w:lineRule="auto"/>
        <w:contextualSpacing w:val="0"/>
        <w:rPr>
          <w:rFonts w:cstheme="minorHAnsi"/>
        </w:rPr>
      </w:pPr>
      <w:r w:rsidRPr="005A1695">
        <w:rPr>
          <w:rFonts w:cstheme="minorHAnsi"/>
        </w:rPr>
        <w:t>The school committee explicitly connects its resource allocations to the district’s strategic goals and supports the implementation of evidence-based practices.</w:t>
      </w:r>
    </w:p>
    <w:p w14:paraId="573D9D79" w14:textId="09CF7630" w:rsidR="00E92811" w:rsidRPr="005A1695" w:rsidDel="00981E9A" w:rsidRDefault="00E92811" w:rsidP="009D62B4">
      <w:pPr>
        <w:pStyle w:val="ListParagraph"/>
        <w:numPr>
          <w:ilvl w:val="2"/>
          <w:numId w:val="2"/>
        </w:numPr>
        <w:spacing w:after="0" w:line="276" w:lineRule="auto"/>
        <w:contextualSpacing w:val="0"/>
        <w:rPr>
          <w:rFonts w:cstheme="minorHAnsi"/>
        </w:rPr>
      </w:pPr>
      <w:r w:rsidRPr="005A1695">
        <w:rPr>
          <w:rFonts w:cstheme="minorHAnsi"/>
        </w:rPr>
        <w:t xml:space="preserve">The school committee has systems in place to regularly analyze its allocations through an equity lens that </w:t>
      </w:r>
      <w:r w:rsidR="00221723" w:rsidRPr="005A1695">
        <w:rPr>
          <w:rFonts w:cstheme="minorHAnsi"/>
        </w:rPr>
        <w:t xml:space="preserve">focuses on </w:t>
      </w:r>
      <w:r w:rsidRPr="005A1695">
        <w:rPr>
          <w:rFonts w:cstheme="minorHAnsi"/>
        </w:rPr>
        <w:t>the learning experiences and outcomes of students from historically underserved groups, their families, and their communities.</w:t>
      </w:r>
    </w:p>
    <w:p w14:paraId="1E2D600F" w14:textId="365D925B" w:rsidR="00E70726" w:rsidRPr="005A1695" w:rsidRDefault="2702CAED" w:rsidP="009D62B4">
      <w:pPr>
        <w:pStyle w:val="ListParagraph"/>
        <w:numPr>
          <w:ilvl w:val="1"/>
          <w:numId w:val="2"/>
        </w:numPr>
        <w:spacing w:after="0" w:line="276" w:lineRule="auto"/>
        <w:contextualSpacing w:val="0"/>
      </w:pPr>
      <w:r w:rsidRPr="005A1695">
        <w:t>The school committee serves as the employer of record</w:t>
      </w:r>
      <w:r w:rsidR="4EA6E9D2" w:rsidRPr="005A1695">
        <w:t xml:space="preserve"> for both unionized and </w:t>
      </w:r>
      <w:r w:rsidR="179F9D99" w:rsidRPr="005A1695">
        <w:t>non-collectively bargained</w:t>
      </w:r>
      <w:r w:rsidR="4EA6E9D2" w:rsidRPr="005A1695">
        <w:t xml:space="preserve"> staff.</w:t>
      </w:r>
    </w:p>
    <w:p w14:paraId="71CF0C96" w14:textId="7E25DC90" w:rsidR="00E92811" w:rsidRPr="005A1695" w:rsidRDefault="00E70726" w:rsidP="009D62B4">
      <w:pPr>
        <w:pStyle w:val="ListParagraph"/>
        <w:numPr>
          <w:ilvl w:val="2"/>
          <w:numId w:val="2"/>
        </w:numPr>
        <w:spacing w:after="0" w:line="276" w:lineRule="auto"/>
        <w:contextualSpacing w:val="0"/>
        <w:rPr>
          <w:rFonts w:cstheme="minorHAnsi"/>
        </w:rPr>
      </w:pPr>
      <w:r w:rsidRPr="005A1695">
        <w:rPr>
          <w:rFonts w:cstheme="minorHAnsi"/>
        </w:rPr>
        <w:t>The school committee</w:t>
      </w:r>
      <w:r w:rsidR="00E92811" w:rsidRPr="005A1695">
        <w:rPr>
          <w:rFonts w:cstheme="minorHAnsi"/>
        </w:rPr>
        <w:t xml:space="preserve"> negotiates collective bargaining agreements with its unions to develop and sustain a workforce that is diverse, culturally responsive, and well-prepared, so that all students have equitable access to effective educators.</w:t>
      </w:r>
    </w:p>
    <w:p w14:paraId="670F4FE2" w14:textId="611535C9" w:rsidR="00E70726" w:rsidRPr="005A1695" w:rsidRDefault="00E70726" w:rsidP="009D62B4">
      <w:pPr>
        <w:pStyle w:val="ListParagraph"/>
        <w:numPr>
          <w:ilvl w:val="2"/>
          <w:numId w:val="2"/>
        </w:numPr>
        <w:spacing w:after="0" w:line="276" w:lineRule="auto"/>
        <w:contextualSpacing w:val="0"/>
        <w:rPr>
          <w:rFonts w:cstheme="minorHAnsi"/>
        </w:rPr>
      </w:pPr>
      <w:r w:rsidRPr="005A1695">
        <w:rPr>
          <w:rFonts w:cstheme="minorHAnsi"/>
        </w:rPr>
        <w:t>The school committee</w:t>
      </w:r>
      <w:r w:rsidR="001055D7" w:rsidRPr="005A1695">
        <w:rPr>
          <w:rFonts w:cstheme="minorHAnsi"/>
        </w:rPr>
        <w:t xml:space="preserve"> </w:t>
      </w:r>
      <w:r w:rsidR="00515FA6" w:rsidRPr="005A1695">
        <w:rPr>
          <w:rFonts w:cstheme="minorHAnsi"/>
        </w:rPr>
        <w:t>sets pay ranges and</w:t>
      </w:r>
      <w:r w:rsidRPr="005A1695">
        <w:t xml:space="preserve"> </w:t>
      </w:r>
      <w:r w:rsidR="001055D7" w:rsidRPr="005A1695">
        <w:rPr>
          <w:rFonts w:cstheme="minorHAnsi"/>
        </w:rPr>
        <w:t xml:space="preserve">upholds fair compensation standards </w:t>
      </w:r>
      <w:r w:rsidR="00F971EF" w:rsidRPr="005A1695">
        <w:rPr>
          <w:rFonts w:cstheme="minorHAnsi"/>
        </w:rPr>
        <w:t>for non-collectively</w:t>
      </w:r>
      <w:r w:rsidR="001055D7" w:rsidRPr="005A1695">
        <w:rPr>
          <w:rFonts w:cstheme="minorHAnsi"/>
        </w:rPr>
        <w:t xml:space="preserve"> </w:t>
      </w:r>
      <w:r w:rsidR="00515FA6" w:rsidRPr="005A1695">
        <w:rPr>
          <w:rFonts w:cstheme="minorHAnsi"/>
        </w:rPr>
        <w:t>bargained employees.</w:t>
      </w:r>
      <w:r w:rsidR="00280E4A" w:rsidRPr="005A1695" w:rsidDel="00515FA6">
        <w:rPr>
          <w:rFonts w:cstheme="minorHAnsi"/>
        </w:rPr>
        <w:t xml:space="preserve"> </w:t>
      </w:r>
    </w:p>
    <w:p w14:paraId="2F22CA55" w14:textId="28A977D0" w:rsidR="00E92811" w:rsidRPr="005A1695" w:rsidRDefault="00E92811" w:rsidP="009D62B4">
      <w:pPr>
        <w:pStyle w:val="ListParagraph"/>
        <w:numPr>
          <w:ilvl w:val="1"/>
          <w:numId w:val="2"/>
        </w:numPr>
        <w:spacing w:after="0" w:line="276" w:lineRule="auto"/>
        <w:contextualSpacing w:val="0"/>
        <w:rPr>
          <w:rFonts w:cstheme="minorHAnsi"/>
        </w:rPr>
      </w:pPr>
      <w:r w:rsidRPr="005A1695">
        <w:rPr>
          <w:rFonts w:cstheme="minorHAnsi"/>
        </w:rPr>
        <w:t>The school committee effectively manages communication with the public</w:t>
      </w:r>
      <w:r w:rsidR="00E75EB6" w:rsidRPr="005A1695">
        <w:rPr>
          <w:rFonts w:cstheme="minorHAnsi"/>
        </w:rPr>
        <w:t xml:space="preserve"> and has systems for effective stakeholder engagement</w:t>
      </w:r>
      <w:r w:rsidRPr="005A1695">
        <w:rPr>
          <w:rFonts w:cstheme="minorHAnsi"/>
        </w:rPr>
        <w:t>, including public comment and written communications.</w:t>
      </w:r>
    </w:p>
    <w:p w14:paraId="11C72EF8" w14:textId="15990D9C" w:rsidR="00CE4A70" w:rsidRPr="005A1695" w:rsidRDefault="00CE4A70" w:rsidP="009D62B4">
      <w:pPr>
        <w:pStyle w:val="ListParagraph"/>
        <w:numPr>
          <w:ilvl w:val="2"/>
          <w:numId w:val="2"/>
        </w:numPr>
        <w:spacing w:after="0" w:line="276" w:lineRule="auto"/>
        <w:contextualSpacing w:val="0"/>
        <w:rPr>
          <w:rFonts w:cstheme="minorHAnsi"/>
        </w:rPr>
      </w:pPr>
      <w:r w:rsidRPr="005A1695">
        <w:rPr>
          <w:rFonts w:cstheme="minorHAnsi"/>
        </w:rPr>
        <w:t>The school committee proactively seeks</w:t>
      </w:r>
      <w:r w:rsidR="008A5CC4" w:rsidRPr="005A1695">
        <w:rPr>
          <w:rFonts w:cstheme="minorHAnsi"/>
        </w:rPr>
        <w:t xml:space="preserve"> represent</w:t>
      </w:r>
      <w:r w:rsidR="0010136E" w:rsidRPr="005A1695">
        <w:rPr>
          <w:rFonts w:cstheme="minorHAnsi"/>
        </w:rPr>
        <w:t>ation and</w:t>
      </w:r>
      <w:r w:rsidRPr="005A1695">
        <w:rPr>
          <w:rFonts w:cstheme="minorHAnsi"/>
        </w:rPr>
        <w:t xml:space="preserve"> input </w:t>
      </w:r>
      <w:r w:rsidR="00485662" w:rsidRPr="005A1695">
        <w:rPr>
          <w:rFonts w:cstheme="minorHAnsi"/>
        </w:rPr>
        <w:t>from</w:t>
      </w:r>
      <w:r w:rsidR="008A5CC4" w:rsidRPr="005A1695">
        <w:rPr>
          <w:rFonts w:cstheme="minorHAnsi"/>
        </w:rPr>
        <w:t xml:space="preserve"> all relevant communities, especially</w:t>
      </w:r>
      <w:r w:rsidR="00485662" w:rsidRPr="005A1695">
        <w:rPr>
          <w:rFonts w:cstheme="minorHAnsi"/>
        </w:rPr>
        <w:t xml:space="preserve"> historically underserved commun</w:t>
      </w:r>
      <w:r w:rsidR="008A5CC4" w:rsidRPr="005A1695">
        <w:rPr>
          <w:rFonts w:cstheme="minorHAnsi"/>
        </w:rPr>
        <w:t xml:space="preserve">ities, </w:t>
      </w:r>
      <w:r w:rsidRPr="005A1695">
        <w:rPr>
          <w:rFonts w:cstheme="minorHAnsi"/>
        </w:rPr>
        <w:t xml:space="preserve">on proposed policies and initiatives. </w:t>
      </w:r>
    </w:p>
    <w:p w14:paraId="7E30FD8B" w14:textId="6BE13C9F" w:rsidR="00CE4A70" w:rsidRPr="005A1695" w:rsidRDefault="005A5646" w:rsidP="009D62B4">
      <w:pPr>
        <w:pStyle w:val="ListParagraph"/>
        <w:numPr>
          <w:ilvl w:val="2"/>
          <w:numId w:val="2"/>
        </w:numPr>
        <w:spacing w:after="0" w:line="276" w:lineRule="auto"/>
        <w:contextualSpacing w:val="0"/>
        <w:rPr>
          <w:rFonts w:cstheme="minorHAnsi"/>
        </w:rPr>
      </w:pPr>
      <w:r w:rsidRPr="005A1695">
        <w:rPr>
          <w:rFonts w:cstheme="minorHAnsi"/>
        </w:rPr>
        <w:t>The s</w:t>
      </w:r>
      <w:r w:rsidR="000215AE" w:rsidRPr="005A1695">
        <w:rPr>
          <w:rFonts w:cstheme="minorHAnsi"/>
        </w:rPr>
        <w:t>chool committee</w:t>
      </w:r>
      <w:r w:rsidRPr="005A1695">
        <w:rPr>
          <w:rFonts w:cstheme="minorHAnsi"/>
        </w:rPr>
        <w:t>’s</w:t>
      </w:r>
      <w:r w:rsidR="000215AE" w:rsidRPr="005A1695">
        <w:rPr>
          <w:rFonts w:cstheme="minorHAnsi"/>
        </w:rPr>
        <w:t xml:space="preserve"> communication</w:t>
      </w:r>
      <w:r w:rsidR="00E62261" w:rsidRPr="005A1695">
        <w:rPr>
          <w:rFonts w:cstheme="minorHAnsi"/>
        </w:rPr>
        <w:t>s</w:t>
      </w:r>
      <w:r w:rsidR="000215AE" w:rsidRPr="005A1695">
        <w:rPr>
          <w:rFonts w:cstheme="minorHAnsi"/>
        </w:rPr>
        <w:t xml:space="preserve"> </w:t>
      </w:r>
      <w:r w:rsidR="00E62261" w:rsidRPr="005A1695">
        <w:rPr>
          <w:rFonts w:cstheme="minorHAnsi"/>
        </w:rPr>
        <w:t>are</w:t>
      </w:r>
      <w:r w:rsidR="000215AE" w:rsidRPr="005A1695">
        <w:rPr>
          <w:rFonts w:cstheme="minorHAnsi"/>
        </w:rPr>
        <w:t xml:space="preserve"> translated into the languages of the community</w:t>
      </w:r>
      <w:r w:rsidR="00C3293D" w:rsidRPr="005A1695">
        <w:rPr>
          <w:rFonts w:cstheme="minorHAnsi"/>
        </w:rPr>
        <w:t xml:space="preserve"> </w:t>
      </w:r>
      <w:r w:rsidR="001C2242" w:rsidRPr="005A1695">
        <w:rPr>
          <w:rFonts w:cstheme="minorHAnsi"/>
        </w:rPr>
        <w:t xml:space="preserve">and formatted </w:t>
      </w:r>
      <w:r w:rsidR="00C3293D" w:rsidRPr="005A1695">
        <w:rPr>
          <w:rFonts w:cstheme="minorHAnsi"/>
        </w:rPr>
        <w:t xml:space="preserve">for clarity and cohesion. </w:t>
      </w:r>
      <w:r w:rsidR="0010136E" w:rsidRPr="005A1695">
        <w:rPr>
          <w:rFonts w:cstheme="minorHAnsi"/>
        </w:rPr>
        <w:t xml:space="preserve"> </w:t>
      </w:r>
    </w:p>
    <w:p w14:paraId="4F6C91E9" w14:textId="3F73FF81" w:rsidR="00BE7030" w:rsidRPr="005A1695" w:rsidRDefault="286C41D1" w:rsidP="00E831C5">
      <w:pPr>
        <w:pStyle w:val="ListParagraph"/>
        <w:numPr>
          <w:ilvl w:val="1"/>
          <w:numId w:val="2"/>
        </w:numPr>
        <w:spacing w:line="276" w:lineRule="auto"/>
        <w:contextualSpacing w:val="0"/>
      </w:pPr>
      <w:r w:rsidRPr="005A1695">
        <w:t>The school committee includes one non-voting student member, who is the elected chair of the high school</w:t>
      </w:r>
      <w:r w:rsidR="00B27102">
        <w:t>’s</w:t>
      </w:r>
      <w:r w:rsidRPr="005A1695">
        <w:t xml:space="preserve"> </w:t>
      </w:r>
      <w:r w:rsidR="00F72058">
        <w:t xml:space="preserve">elected </w:t>
      </w:r>
      <w:r w:rsidRPr="005A1695">
        <w:t>student advisory council.</w:t>
      </w:r>
    </w:p>
    <w:p w14:paraId="64B8F1D3" w14:textId="7FA607A0" w:rsidR="00E92811" w:rsidRPr="005A1695" w:rsidRDefault="00E92811" w:rsidP="00E831C5">
      <w:pPr>
        <w:pStyle w:val="ListParagraph"/>
        <w:widowControl w:val="0"/>
        <w:numPr>
          <w:ilvl w:val="0"/>
          <w:numId w:val="2"/>
        </w:numPr>
        <w:tabs>
          <w:tab w:val="left" w:pos="1179"/>
        </w:tabs>
        <w:autoSpaceDE w:val="0"/>
        <w:autoSpaceDN w:val="0"/>
        <w:spacing w:after="0" w:line="276" w:lineRule="auto"/>
        <w:contextualSpacing w:val="0"/>
        <w:rPr>
          <w:rFonts w:cstheme="minorHAnsi"/>
        </w:rPr>
      </w:pPr>
      <w:r w:rsidRPr="0050241E">
        <w:rPr>
          <w:rStyle w:val="BodyTextChar"/>
          <w:b/>
        </w:rPr>
        <w:t>District Leadership Team</w:t>
      </w:r>
      <w:r w:rsidR="00E3566B" w:rsidRPr="00E3566B">
        <w:rPr>
          <w:rFonts w:cstheme="minorHAnsi"/>
          <w:b/>
          <w:bCs/>
        </w:rPr>
        <w:t>:</w:t>
      </w:r>
      <w:r w:rsidRPr="005A1695">
        <w:rPr>
          <w:rFonts w:cstheme="minorHAnsi"/>
          <w:b/>
          <w:bCs/>
        </w:rPr>
        <w:t xml:space="preserve"> </w:t>
      </w:r>
      <w:r w:rsidRPr="005A1695">
        <w:rPr>
          <w:rFonts w:cstheme="minorHAnsi"/>
        </w:rPr>
        <w:t xml:space="preserve">The superintendent establishes and leads an effective leadership teaming structure that attends to strategic planning, resource allocation, implementation, professional development, and monitoring for both instruction and operations. </w:t>
      </w:r>
    </w:p>
    <w:p w14:paraId="70073EC5" w14:textId="4040E616" w:rsidR="00745760" w:rsidRPr="005A1695" w:rsidRDefault="00AD05C7" w:rsidP="00E831C5">
      <w:pPr>
        <w:pStyle w:val="ListParagraph"/>
        <w:numPr>
          <w:ilvl w:val="1"/>
          <w:numId w:val="2"/>
        </w:numPr>
        <w:spacing w:after="0" w:line="276" w:lineRule="auto"/>
        <w:contextualSpacing w:val="0"/>
      </w:pPr>
      <w:r w:rsidRPr="005A1695">
        <w:t xml:space="preserve">The district leadership team includes </w:t>
      </w:r>
      <w:r w:rsidR="00F66A25" w:rsidRPr="005A1695">
        <w:t xml:space="preserve">individuals </w:t>
      </w:r>
      <w:r w:rsidRPr="005A1695">
        <w:t xml:space="preserve">with a range of </w:t>
      </w:r>
      <w:r w:rsidR="004903FD" w:rsidRPr="005A1695">
        <w:t xml:space="preserve">experience and </w:t>
      </w:r>
      <w:r w:rsidRPr="005A1695">
        <w:t>expertise (</w:t>
      </w:r>
      <w:r w:rsidR="00B91165" w:rsidRPr="005A1695">
        <w:t>e.g.,</w:t>
      </w:r>
      <w:r w:rsidRPr="005A1695">
        <w:t xml:space="preserve"> academics</w:t>
      </w:r>
      <w:r w:rsidR="00F91F9E" w:rsidRPr="005A1695">
        <w:t>;</w:t>
      </w:r>
      <w:r w:rsidRPr="005A1695">
        <w:t xml:space="preserve"> student support</w:t>
      </w:r>
      <w:r w:rsidR="00A60329" w:rsidRPr="005A1695">
        <w:t>;</w:t>
      </w:r>
      <w:r w:rsidR="00F91F9E" w:rsidRPr="005A1695">
        <w:t xml:space="preserve"> diversity, equity, and inclusion</w:t>
      </w:r>
      <w:r w:rsidR="00F80E96" w:rsidRPr="005A1695">
        <w:t xml:space="preserve"> (DEI)</w:t>
      </w:r>
      <w:r w:rsidR="00A60329" w:rsidRPr="005A1695">
        <w:t>;</w:t>
      </w:r>
      <w:r w:rsidRPr="005A1695">
        <w:t xml:space="preserve"> special education</w:t>
      </w:r>
      <w:r w:rsidR="00A60329" w:rsidRPr="005A1695">
        <w:t>;</w:t>
      </w:r>
      <w:r w:rsidRPr="005A1695">
        <w:t xml:space="preserve"> </w:t>
      </w:r>
      <w:r w:rsidR="00313CCB" w:rsidRPr="005A1695">
        <w:t>family engagement</w:t>
      </w:r>
      <w:r w:rsidR="003F6ADC" w:rsidRPr="005A1695">
        <w:t xml:space="preserve">; </w:t>
      </w:r>
      <w:r w:rsidR="00124BC5" w:rsidRPr="005A1695">
        <w:t xml:space="preserve">supporting </w:t>
      </w:r>
      <w:r w:rsidR="00A60329" w:rsidRPr="005A1695">
        <w:t>multilingual learners</w:t>
      </w:r>
      <w:r w:rsidR="00B70BA4" w:rsidRPr="005A1695">
        <w:t>; and school and district finance</w:t>
      </w:r>
      <w:r w:rsidRPr="005A1695">
        <w:t>) who lead the district in</w:t>
      </w:r>
      <w:r w:rsidR="0820C356" w:rsidRPr="005A1695">
        <w:t xml:space="preserve"> implementing</w:t>
      </w:r>
      <w:r w:rsidR="00D66B58" w:rsidRPr="005A1695">
        <w:t xml:space="preserve"> its </w:t>
      </w:r>
      <w:r w:rsidR="004C1A97">
        <w:t>instructional</w:t>
      </w:r>
      <w:r w:rsidR="0031291F" w:rsidRPr="005A1695">
        <w:t xml:space="preserve"> </w:t>
      </w:r>
      <w:r w:rsidR="00D66B58" w:rsidRPr="005A1695">
        <w:t>vision</w:t>
      </w:r>
      <w:r w:rsidRPr="005A1695">
        <w:t xml:space="preserve">. </w:t>
      </w:r>
    </w:p>
    <w:p w14:paraId="45757DC1" w14:textId="02BAFF01" w:rsidR="00E21875" w:rsidRPr="005A1695" w:rsidRDefault="00E21875" w:rsidP="00E831C5">
      <w:pPr>
        <w:pStyle w:val="ListParagraph"/>
        <w:numPr>
          <w:ilvl w:val="1"/>
          <w:numId w:val="2"/>
        </w:numPr>
        <w:spacing w:after="0" w:line="276" w:lineRule="auto"/>
        <w:contextualSpacing w:val="0"/>
      </w:pPr>
      <w:r w:rsidRPr="005A1695">
        <w:t>The superintendent, with the support of the district leadership team, advises and makes recommendations to the school committee for sound educational policies and practices, including proposals that support historically underserved student groups.</w:t>
      </w:r>
    </w:p>
    <w:p w14:paraId="02A99F68" w14:textId="539E12F7" w:rsidR="00E92811" w:rsidRPr="005A1695" w:rsidRDefault="00455DB8" w:rsidP="00E831C5">
      <w:pPr>
        <w:pStyle w:val="ListParagraph"/>
        <w:numPr>
          <w:ilvl w:val="1"/>
          <w:numId w:val="2"/>
        </w:numPr>
        <w:spacing w:after="0" w:line="276" w:lineRule="auto"/>
        <w:contextualSpacing w:val="0"/>
      </w:pPr>
      <w:r w:rsidRPr="005A1695">
        <w:t>Based on the district’s budget, as established by the school committee, t</w:t>
      </w:r>
      <w:r w:rsidR="00E92811" w:rsidRPr="005A1695">
        <w:t xml:space="preserve">he district leadership team has the authority to make resource, scheduling, programmatic, and </w:t>
      </w:r>
      <w:r w:rsidR="00E92811" w:rsidRPr="005A1695">
        <w:lastRenderedPageBreak/>
        <w:t xml:space="preserve">staffing decisions that create conditions for students to regularly engage in </w:t>
      </w:r>
      <w:r w:rsidR="00C256C3" w:rsidRPr="005A1695">
        <w:t>the district’s instructional vision</w:t>
      </w:r>
      <w:r w:rsidR="00E92811" w:rsidRPr="005A1695">
        <w:t xml:space="preserve">. </w:t>
      </w:r>
    </w:p>
    <w:p w14:paraId="1E42477C" w14:textId="76302C51" w:rsidR="00A33959" w:rsidRPr="005A1695" w:rsidRDefault="4ED896B9" w:rsidP="00D97E38">
      <w:pPr>
        <w:pStyle w:val="ListParagraph"/>
        <w:numPr>
          <w:ilvl w:val="1"/>
          <w:numId w:val="2"/>
        </w:numPr>
        <w:spacing w:line="276" w:lineRule="auto"/>
        <w:contextualSpacing w:val="0"/>
      </w:pPr>
      <w:r w:rsidRPr="005A1695">
        <w:t>The district leadership team meets regu</w:t>
      </w:r>
      <w:r w:rsidR="2D6BD125" w:rsidRPr="005A1695">
        <w:t xml:space="preserve">larly to monitor the </w:t>
      </w:r>
      <w:r w:rsidR="0031291F">
        <w:t>effectiveness</w:t>
      </w:r>
      <w:r w:rsidR="2D6BD125" w:rsidRPr="005A1695">
        <w:t xml:space="preserve"> of teaching and learning in the district.</w:t>
      </w:r>
    </w:p>
    <w:p w14:paraId="189BFEF9" w14:textId="37014650" w:rsidR="00E92811" w:rsidRPr="005A1695" w:rsidRDefault="00E92811" w:rsidP="00E831C5">
      <w:pPr>
        <w:pStyle w:val="ListParagraph"/>
        <w:numPr>
          <w:ilvl w:val="0"/>
          <w:numId w:val="2"/>
        </w:numPr>
        <w:spacing w:after="0" w:line="276" w:lineRule="auto"/>
        <w:contextualSpacing w:val="0"/>
      </w:pPr>
      <w:r w:rsidRPr="0050241E">
        <w:rPr>
          <w:rStyle w:val="BodyTextChar"/>
          <w:b/>
        </w:rPr>
        <w:t>School Leadership Teams</w:t>
      </w:r>
      <w:r w:rsidR="00E3566B" w:rsidRPr="00E3566B">
        <w:rPr>
          <w:b/>
        </w:rPr>
        <w:t>:</w:t>
      </w:r>
      <w:r w:rsidRPr="005A1695">
        <w:rPr>
          <w:b/>
          <w:bCs/>
        </w:rPr>
        <w:t xml:space="preserve"> </w:t>
      </w:r>
      <w:r w:rsidRPr="005A1695">
        <w:t>The district supports every school in establishing a</w:t>
      </w:r>
      <w:r w:rsidR="00994E9A" w:rsidRPr="005A1695">
        <w:t xml:space="preserve"> diverse and representative</w:t>
      </w:r>
      <w:r w:rsidRPr="005A1695">
        <w:t xml:space="preserve"> team of leaders that implements policies, programs, and practices that advance school priorities and are aligned </w:t>
      </w:r>
      <w:r w:rsidR="00F152DE" w:rsidRPr="005A1695">
        <w:t xml:space="preserve">with </w:t>
      </w:r>
      <w:r w:rsidR="008D04E4" w:rsidRPr="005A1695">
        <w:t xml:space="preserve">the </w:t>
      </w:r>
      <w:r w:rsidRPr="005A1695">
        <w:t xml:space="preserve">district’s </w:t>
      </w:r>
      <w:r w:rsidR="004C1A97">
        <w:t>instructional</w:t>
      </w:r>
      <w:r w:rsidRPr="005A1695">
        <w:t xml:space="preserve"> vision and strategic goals (see </w:t>
      </w:r>
      <w:hyperlink w:anchor="One">
        <w:r w:rsidRPr="005A1695">
          <w:rPr>
            <w:rStyle w:val="Hyperlink"/>
          </w:rPr>
          <w:t>Strategic Planning, Implementation, and Monitoring</w:t>
        </w:r>
      </w:hyperlink>
      <w:r w:rsidRPr="005A1695">
        <w:t xml:space="preserve">). </w:t>
      </w:r>
    </w:p>
    <w:p w14:paraId="339162F6" w14:textId="57203112" w:rsidR="00E92811" w:rsidRPr="005A1695" w:rsidRDefault="00E92811" w:rsidP="088A2779">
      <w:pPr>
        <w:pStyle w:val="ListParagraph"/>
        <w:numPr>
          <w:ilvl w:val="1"/>
          <w:numId w:val="2"/>
        </w:numPr>
        <w:spacing w:after="0" w:line="276" w:lineRule="auto"/>
      </w:pPr>
      <w:r w:rsidRPr="088A2779">
        <w:t xml:space="preserve">The district supports school leadership teams in promoting an inclusive environment in which all students and families are known and valued (see </w:t>
      </w:r>
      <w:hyperlink w:anchor="_Student_Support" w:history="1">
        <w:r w:rsidRPr="088A2779">
          <w:rPr>
            <w:rStyle w:val="Hyperlink"/>
          </w:rPr>
          <w:t>Student Support</w:t>
        </w:r>
      </w:hyperlink>
      <w:r w:rsidRPr="088A2779">
        <w:t xml:space="preserve">). </w:t>
      </w:r>
    </w:p>
    <w:p w14:paraId="63FAE881" w14:textId="7B1F02D8" w:rsidR="005623FC" w:rsidRPr="005A1695" w:rsidRDefault="005623FC" w:rsidP="00E831C5">
      <w:pPr>
        <w:pStyle w:val="ListParagraph"/>
        <w:numPr>
          <w:ilvl w:val="1"/>
          <w:numId w:val="2"/>
        </w:numPr>
        <w:spacing w:after="0" w:line="276" w:lineRule="auto"/>
        <w:contextualSpacing w:val="0"/>
        <w:rPr>
          <w:rFonts w:cstheme="minorHAnsi"/>
        </w:rPr>
      </w:pPr>
      <w:r w:rsidRPr="005A1695">
        <w:rPr>
          <w:rFonts w:cstheme="minorHAnsi"/>
        </w:rPr>
        <w:t xml:space="preserve">The district empowers school leaders to develop a collaborative and constructive learning culture among their staff and students (see </w:t>
      </w:r>
      <w:hyperlink w:anchor="_Human_Resources_and" w:history="1">
        <w:r w:rsidRPr="005A1695">
          <w:rPr>
            <w:rStyle w:val="Hyperlink"/>
            <w:rFonts w:cstheme="minorHAnsi"/>
          </w:rPr>
          <w:t>Human Resources and Professional Development</w:t>
        </w:r>
      </w:hyperlink>
      <w:r w:rsidRPr="005A1695">
        <w:rPr>
          <w:rFonts w:cstheme="minorHAnsi"/>
        </w:rPr>
        <w:t xml:space="preserve">). </w:t>
      </w:r>
    </w:p>
    <w:p w14:paraId="6B8E3C4D" w14:textId="6FBD1DFD" w:rsidR="00E92811" w:rsidRPr="005A1695" w:rsidRDefault="00F07CC8" w:rsidP="00E831C5">
      <w:pPr>
        <w:pStyle w:val="ListParagraph"/>
        <w:numPr>
          <w:ilvl w:val="1"/>
          <w:numId w:val="2"/>
        </w:numPr>
        <w:spacing w:after="0" w:line="276" w:lineRule="auto"/>
        <w:contextualSpacing w:val="0"/>
      </w:pPr>
      <w:r w:rsidRPr="005A1695">
        <w:t>The district equips school leaders with</w:t>
      </w:r>
      <w:r w:rsidR="00FF3DCD" w:rsidRPr="005A1695">
        <w:t xml:space="preserve"> the </w:t>
      </w:r>
      <w:r w:rsidR="0002420A" w:rsidRPr="005A1695">
        <w:t>necessary staffing</w:t>
      </w:r>
      <w:r w:rsidR="00E92811" w:rsidRPr="005A1695">
        <w:t xml:space="preserve">, scheduling, and budgeting autonomies to implement evidence-based strategies, enable teachers to promote relevant, </w:t>
      </w:r>
      <w:r w:rsidR="00631EBC" w:rsidRPr="005A1695">
        <w:t>real-world,</w:t>
      </w:r>
      <w:r w:rsidR="00E92811" w:rsidRPr="005A1695">
        <w:t xml:space="preserve"> and interactive learning experiences, and provide individualized supports so that students can excel at grade-level or beyond (see </w:t>
      </w:r>
      <w:hyperlink w:anchor="_Curriculum_and_Instruction">
        <w:r w:rsidR="00E92811" w:rsidRPr="005A1695">
          <w:rPr>
            <w:rStyle w:val="Hyperlink"/>
          </w:rPr>
          <w:t>Curriculum and Instruction</w:t>
        </w:r>
      </w:hyperlink>
      <w:r w:rsidR="00E92811" w:rsidRPr="005A1695">
        <w:t>).</w:t>
      </w:r>
    </w:p>
    <w:p w14:paraId="4AAC3402" w14:textId="066505FA" w:rsidR="00E92811" w:rsidRPr="005A1695" w:rsidRDefault="00E92811" w:rsidP="00D97E38">
      <w:pPr>
        <w:pStyle w:val="ListParagraph"/>
        <w:numPr>
          <w:ilvl w:val="1"/>
          <w:numId w:val="2"/>
        </w:numPr>
        <w:spacing w:line="276" w:lineRule="auto"/>
        <w:contextualSpacing w:val="0"/>
      </w:pPr>
      <w:r w:rsidRPr="005A1695">
        <w:t>The district models and develops structures for school leadership teams to</w:t>
      </w:r>
      <w:r w:rsidR="004E07EF" w:rsidRPr="005A1695">
        <w:t xml:space="preserve"> regularly monitor and improve the quality of teaching and learning in their schools </w:t>
      </w:r>
      <w:r w:rsidR="00546B27" w:rsidRPr="005A1695">
        <w:t>through strategies including</w:t>
      </w:r>
      <w:r w:rsidRPr="005A1695">
        <w:t xml:space="preserve"> coaching, collaboration time, professional development, and other instructional supports (see </w:t>
      </w:r>
      <w:hyperlink w:anchor="_Human_Resources_and">
        <w:r w:rsidRPr="005A1695">
          <w:rPr>
            <w:rStyle w:val="Hyperlink"/>
          </w:rPr>
          <w:t>Human Resources and Professional Development</w:t>
        </w:r>
      </w:hyperlink>
      <w:r w:rsidRPr="005A1695">
        <w:t>).</w:t>
      </w:r>
    </w:p>
    <w:p w14:paraId="71ECB0EE" w14:textId="53D600A6" w:rsidR="00483AB2" w:rsidRPr="005A1695" w:rsidRDefault="00E92811" w:rsidP="00E831C5">
      <w:pPr>
        <w:pStyle w:val="ListParagraph"/>
        <w:numPr>
          <w:ilvl w:val="0"/>
          <w:numId w:val="2"/>
        </w:numPr>
        <w:spacing w:after="0" w:line="276" w:lineRule="auto"/>
        <w:contextualSpacing w:val="0"/>
        <w:rPr>
          <w:rStyle w:val="Hyperlink"/>
          <w:rFonts w:cstheme="minorHAnsi"/>
          <w:color w:val="auto"/>
          <w:u w:val="none"/>
        </w:rPr>
      </w:pPr>
      <w:r w:rsidRPr="005A1695">
        <w:rPr>
          <w:rStyle w:val="BodyTextChar"/>
          <w:b/>
          <w:bCs/>
        </w:rPr>
        <w:t>School and Parent Advisory Councils</w:t>
      </w:r>
      <w:r w:rsidR="00E3566B" w:rsidRPr="00E3566B">
        <w:rPr>
          <w:rStyle w:val="BodyTextChar"/>
          <w:b/>
        </w:rPr>
        <w:t>:</w:t>
      </w:r>
      <w:r w:rsidRPr="005A1695">
        <w:rPr>
          <w:rFonts w:cstheme="minorHAnsi"/>
          <w:b/>
          <w:bCs/>
        </w:rPr>
        <w:t xml:space="preserve"> </w:t>
      </w:r>
      <w:r w:rsidR="0080407A" w:rsidRPr="005A1695">
        <w:rPr>
          <w:rFonts w:cstheme="minorHAnsi"/>
        </w:rPr>
        <w:t>The</w:t>
      </w:r>
      <w:r w:rsidRPr="005A1695">
        <w:rPr>
          <w:rFonts w:cstheme="minorHAnsi"/>
        </w:rPr>
        <w:t xml:space="preserve"> district and schools support the convening of </w:t>
      </w:r>
      <w:r w:rsidR="00333800" w:rsidRPr="005A1695">
        <w:rPr>
          <w:rFonts w:cstheme="minorHAnsi"/>
        </w:rPr>
        <w:t xml:space="preserve">required </w:t>
      </w:r>
      <w:r w:rsidRPr="005A1695">
        <w:rPr>
          <w:rFonts w:cstheme="minorHAnsi"/>
        </w:rPr>
        <w:t xml:space="preserve">representative </w:t>
      </w:r>
      <w:hyperlink r:id="rId26" w:history="1">
        <w:r w:rsidRPr="005A1695">
          <w:rPr>
            <w:rStyle w:val="Hyperlink"/>
            <w:rFonts w:cstheme="minorHAnsi"/>
          </w:rPr>
          <w:t>School Councils</w:t>
        </w:r>
      </w:hyperlink>
      <w:r w:rsidRPr="005A1695">
        <w:rPr>
          <w:rFonts w:cstheme="minorHAnsi"/>
        </w:rPr>
        <w:t xml:space="preserve">, a districtwide </w:t>
      </w:r>
      <w:hyperlink r:id="rId27" w:history="1">
        <w:r w:rsidRPr="005A1695">
          <w:rPr>
            <w:rStyle w:val="Hyperlink"/>
            <w:rFonts w:cstheme="minorHAnsi"/>
          </w:rPr>
          <w:t>Special Education Parental Advisory Council (SEPAC),</w:t>
        </w:r>
      </w:hyperlink>
      <w:r w:rsidRPr="005A1695">
        <w:rPr>
          <w:rFonts w:cstheme="minorHAnsi"/>
        </w:rPr>
        <w:t xml:space="preserve"> and </w:t>
      </w:r>
      <w:r w:rsidR="0098580F" w:rsidRPr="005A1695">
        <w:rPr>
          <w:rFonts w:cstheme="minorHAnsi"/>
        </w:rPr>
        <w:t>–</w:t>
      </w:r>
      <w:r w:rsidRPr="005A1695">
        <w:rPr>
          <w:rFonts w:cstheme="minorHAnsi"/>
        </w:rPr>
        <w:t xml:space="preserve"> for districts serving 100 or more E</w:t>
      </w:r>
      <w:r w:rsidR="0098580F" w:rsidRPr="005A1695">
        <w:rPr>
          <w:rFonts w:cstheme="minorHAnsi"/>
        </w:rPr>
        <w:t>nglish learners</w:t>
      </w:r>
      <w:r w:rsidRPr="005A1695">
        <w:rPr>
          <w:rFonts w:cstheme="minorHAnsi"/>
        </w:rPr>
        <w:t xml:space="preserve"> </w:t>
      </w:r>
      <w:r w:rsidR="0098580F" w:rsidRPr="005A1695">
        <w:rPr>
          <w:rFonts w:cstheme="minorHAnsi"/>
        </w:rPr>
        <w:t>–</w:t>
      </w:r>
      <w:r w:rsidRPr="005A1695">
        <w:rPr>
          <w:rFonts w:cstheme="minorHAnsi"/>
        </w:rPr>
        <w:t xml:space="preserve"> an </w:t>
      </w:r>
      <w:hyperlink r:id="rId28" w:history="1">
        <w:r w:rsidRPr="005A1695">
          <w:rPr>
            <w:rStyle w:val="Hyperlink"/>
            <w:rFonts w:cstheme="minorHAnsi"/>
          </w:rPr>
          <w:t>English Learner Parent Advisory Council (ELPAC</w:t>
        </w:r>
      </w:hyperlink>
      <w:hyperlink r:id="rId29" w:history="1">
        <w:r w:rsidRPr="005A1695">
          <w:rPr>
            <w:rStyle w:val="Hyperlink"/>
            <w:rFonts w:cstheme="minorHAnsi"/>
          </w:rPr>
          <w:t>).</w:t>
        </w:r>
      </w:hyperlink>
    </w:p>
    <w:p w14:paraId="204C9FE9" w14:textId="1E96AAB3" w:rsidR="00483AB2" w:rsidRPr="005A1695" w:rsidRDefault="00E92811" w:rsidP="00E831C5">
      <w:pPr>
        <w:pStyle w:val="ListParagraph"/>
        <w:numPr>
          <w:ilvl w:val="1"/>
          <w:numId w:val="2"/>
        </w:numPr>
        <w:spacing w:after="0" w:line="276" w:lineRule="auto"/>
        <w:contextualSpacing w:val="0"/>
        <w:rPr>
          <w:rFonts w:cstheme="minorHAnsi"/>
        </w:rPr>
      </w:pPr>
      <w:r w:rsidRPr="005A1695">
        <w:rPr>
          <w:rFonts w:cstheme="minorHAnsi"/>
        </w:rPr>
        <w:t>The district sets expectations around the formation of diverse and inclusive councils.</w:t>
      </w:r>
    </w:p>
    <w:p w14:paraId="06E702B7" w14:textId="74088014" w:rsidR="00726FAE" w:rsidRPr="005A1695" w:rsidRDefault="00E92811" w:rsidP="00D97E38">
      <w:pPr>
        <w:pStyle w:val="ListParagraph"/>
        <w:numPr>
          <w:ilvl w:val="1"/>
          <w:numId w:val="2"/>
        </w:numPr>
        <w:spacing w:line="276" w:lineRule="auto"/>
        <w:contextualSpacing w:val="0"/>
        <w:rPr>
          <w:rStyle w:val="Heading2Char"/>
          <w:rFonts w:cstheme="minorHAnsi"/>
        </w:rPr>
      </w:pPr>
      <w:r w:rsidRPr="005A1695">
        <w:rPr>
          <w:rFonts w:cstheme="minorHAnsi"/>
        </w:rPr>
        <w:t xml:space="preserve">The district supports school leaders in convening councils that </w:t>
      </w:r>
      <w:r w:rsidR="00DF1C83" w:rsidRPr="005A1695">
        <w:rPr>
          <w:rFonts w:cstheme="minorHAnsi"/>
        </w:rPr>
        <w:t xml:space="preserve">assist in the </w:t>
      </w:r>
      <w:r w:rsidR="00950ABA" w:rsidRPr="005A1695">
        <w:rPr>
          <w:rFonts w:cstheme="minorHAnsi"/>
        </w:rPr>
        <w:t>review of</w:t>
      </w:r>
      <w:r w:rsidR="006F0D7D" w:rsidRPr="005A1695">
        <w:rPr>
          <w:rFonts w:cstheme="minorHAnsi"/>
        </w:rPr>
        <w:t xml:space="preserve"> </w:t>
      </w:r>
      <w:r w:rsidR="00286C5B" w:rsidRPr="005A1695">
        <w:rPr>
          <w:rFonts w:cstheme="minorHAnsi"/>
        </w:rPr>
        <w:t>school-level resources and improvement plans</w:t>
      </w:r>
      <w:r w:rsidR="0080407A" w:rsidRPr="005A1695">
        <w:rPr>
          <w:rFonts w:cstheme="minorHAnsi"/>
        </w:rPr>
        <w:t xml:space="preserve">, and </w:t>
      </w:r>
      <w:r w:rsidRPr="005A1695">
        <w:rPr>
          <w:rFonts w:cstheme="minorHAnsi"/>
        </w:rPr>
        <w:t>advocate for the experiences of historically underserved groups and communities.</w:t>
      </w:r>
      <w:bookmarkStart w:id="9" w:name="_Toc162516397"/>
      <w:bookmarkStart w:id="10" w:name="One"/>
    </w:p>
    <w:p w14:paraId="17C36902" w14:textId="6448F984" w:rsidR="00E92811" w:rsidRPr="005A1695" w:rsidRDefault="00E92811" w:rsidP="00D97E38">
      <w:pPr>
        <w:spacing w:line="276" w:lineRule="auto"/>
        <w:rPr>
          <w:rFonts w:ascii="Aptos" w:hAnsi="Aptos" w:cstheme="minorHAnsi"/>
          <w:b/>
          <w:bCs/>
        </w:rPr>
      </w:pPr>
      <w:bookmarkStart w:id="11" w:name="_Toc172031370"/>
      <w:r w:rsidRPr="005A1695">
        <w:rPr>
          <w:rStyle w:val="Heading2Char"/>
        </w:rPr>
        <w:t>Strategic Planning, Implementation, and Monitoring</w:t>
      </w:r>
      <w:bookmarkEnd w:id="9"/>
      <w:bookmarkEnd w:id="11"/>
      <w:r w:rsidR="00E3566B" w:rsidRPr="00E3566B">
        <w:rPr>
          <w:rFonts w:ascii="Aptos" w:hAnsi="Aptos" w:cstheme="minorHAnsi"/>
          <w:b/>
        </w:rPr>
        <w:t>:</w:t>
      </w:r>
      <w:r w:rsidRPr="005A1695">
        <w:rPr>
          <w:rFonts w:ascii="Aptos" w:hAnsi="Aptos" w:cstheme="minorHAnsi"/>
          <w:b/>
          <w:bCs/>
        </w:rPr>
        <w:t xml:space="preserve"> </w:t>
      </w:r>
      <w:bookmarkEnd w:id="10"/>
      <w:r w:rsidRPr="005A1695">
        <w:rPr>
          <w:rFonts w:ascii="Aptos" w:hAnsi="Aptos" w:cstheme="minorHAnsi"/>
        </w:rPr>
        <w:t xml:space="preserve">The district grounds </w:t>
      </w:r>
      <w:r w:rsidR="006775C3" w:rsidRPr="005A1695">
        <w:rPr>
          <w:rFonts w:ascii="Aptos" w:hAnsi="Aptos" w:cstheme="minorHAnsi"/>
        </w:rPr>
        <w:t xml:space="preserve">its </w:t>
      </w:r>
      <w:r w:rsidRPr="005A1695">
        <w:rPr>
          <w:rFonts w:ascii="Aptos" w:hAnsi="Aptos" w:cstheme="minorHAnsi"/>
        </w:rPr>
        <w:t>work in a clear vision for student learning and advances this vision through strategic planning practices</w:t>
      </w:r>
      <w:r w:rsidR="00D27168" w:rsidRPr="005A1695">
        <w:rPr>
          <w:rFonts w:ascii="Aptos" w:hAnsi="Aptos" w:cstheme="minorHAnsi"/>
        </w:rPr>
        <w:t xml:space="preserve">, </w:t>
      </w:r>
      <w:r w:rsidRPr="005A1695">
        <w:rPr>
          <w:rFonts w:ascii="Aptos" w:hAnsi="Aptos" w:cstheme="minorHAnsi"/>
        </w:rPr>
        <w:t>systematic implementation</w:t>
      </w:r>
      <w:r w:rsidR="00D27168" w:rsidRPr="005A1695">
        <w:rPr>
          <w:rFonts w:ascii="Aptos" w:hAnsi="Aptos" w:cstheme="minorHAnsi"/>
        </w:rPr>
        <w:t xml:space="preserve">, and </w:t>
      </w:r>
      <w:r w:rsidRPr="005A1695">
        <w:rPr>
          <w:rFonts w:ascii="Aptos" w:hAnsi="Aptos" w:cstheme="minorHAnsi"/>
        </w:rPr>
        <w:t xml:space="preserve">progress monitoring.  </w:t>
      </w:r>
    </w:p>
    <w:p w14:paraId="3EA02D85" w14:textId="32541830" w:rsidR="00E92811" w:rsidRPr="005A1695" w:rsidRDefault="00E92811" w:rsidP="00D97E38">
      <w:pPr>
        <w:pStyle w:val="ListParagraph"/>
        <w:numPr>
          <w:ilvl w:val="0"/>
          <w:numId w:val="3"/>
        </w:numPr>
        <w:spacing w:line="276" w:lineRule="auto"/>
        <w:contextualSpacing w:val="0"/>
      </w:pPr>
      <w:r w:rsidRPr="005A1695">
        <w:rPr>
          <w:b/>
          <w:bCs/>
        </w:rPr>
        <w:t>District Mission/Vision</w:t>
      </w:r>
      <w:r w:rsidR="00E3566B" w:rsidRPr="00E3566B">
        <w:rPr>
          <w:b/>
        </w:rPr>
        <w:t>:</w:t>
      </w:r>
      <w:r w:rsidRPr="005A1695">
        <w:t xml:space="preserve"> The district develops</w:t>
      </w:r>
      <w:r w:rsidR="005B4341" w:rsidRPr="005A1695">
        <w:t xml:space="preserve"> and disseminates</w:t>
      </w:r>
      <w:r w:rsidRPr="005A1695">
        <w:t xml:space="preserve"> a </w:t>
      </w:r>
      <w:r w:rsidR="003F4788" w:rsidRPr="005A1695">
        <w:t xml:space="preserve">meaningful </w:t>
      </w:r>
      <w:r w:rsidRPr="005A1695">
        <w:t>mission and/or vision statement</w:t>
      </w:r>
      <w:r w:rsidR="003F4788" w:rsidRPr="005A1695">
        <w:t xml:space="preserve"> based on </w:t>
      </w:r>
      <w:r w:rsidR="00B20230" w:rsidRPr="005A1695">
        <w:t>staff, student, family</w:t>
      </w:r>
      <w:r w:rsidR="00E509D3" w:rsidRPr="005A1695">
        <w:t>,</w:t>
      </w:r>
      <w:r w:rsidR="00B20230" w:rsidRPr="005A1695">
        <w:t xml:space="preserve"> and </w:t>
      </w:r>
      <w:r w:rsidR="003F4788" w:rsidRPr="005A1695">
        <w:t xml:space="preserve">community </w:t>
      </w:r>
      <w:r w:rsidR="009E69EF" w:rsidRPr="005A1695">
        <w:t xml:space="preserve">input </w:t>
      </w:r>
      <w:r w:rsidRPr="005A1695">
        <w:t xml:space="preserve">that reflects DESE’s </w:t>
      </w:r>
      <w:hyperlink r:id="rId30" w:history="1">
        <w:r w:rsidR="006F7E6B" w:rsidRPr="005A1695">
          <w:rPr>
            <w:rStyle w:val="Hyperlink"/>
          </w:rPr>
          <w:t>E</w:t>
        </w:r>
        <w:r w:rsidRPr="005A1695">
          <w:rPr>
            <w:rStyle w:val="Hyperlink"/>
          </w:rPr>
          <w:t xml:space="preserve">ducational </w:t>
        </w:r>
        <w:r w:rsidR="006F7E6B" w:rsidRPr="005A1695">
          <w:rPr>
            <w:rStyle w:val="Hyperlink"/>
          </w:rPr>
          <w:t>V</w:t>
        </w:r>
        <w:r w:rsidRPr="005A1695">
          <w:rPr>
            <w:rStyle w:val="Hyperlink"/>
          </w:rPr>
          <w:t>ision</w:t>
        </w:r>
      </w:hyperlink>
      <w:r w:rsidR="005E4C79" w:rsidRPr="005A1695">
        <w:t>.</w:t>
      </w:r>
      <w:r w:rsidRPr="005A1695">
        <w:t xml:space="preserve"> </w:t>
      </w:r>
    </w:p>
    <w:p w14:paraId="09B43B79" w14:textId="68BE1AA2" w:rsidR="00E92811" w:rsidRPr="005A1695" w:rsidRDefault="2702CAED" w:rsidP="00E831C5">
      <w:pPr>
        <w:pStyle w:val="ListParagraph"/>
        <w:numPr>
          <w:ilvl w:val="0"/>
          <w:numId w:val="3"/>
        </w:numPr>
        <w:spacing w:after="0" w:line="276" w:lineRule="auto"/>
        <w:contextualSpacing w:val="0"/>
        <w:rPr>
          <w:rFonts w:cstheme="minorHAnsi"/>
        </w:rPr>
      </w:pPr>
      <w:r w:rsidRPr="005A1695">
        <w:rPr>
          <w:b/>
          <w:bCs/>
        </w:rPr>
        <w:t>District Planning</w:t>
      </w:r>
      <w:r w:rsidR="00E3566B" w:rsidRPr="00E3566B">
        <w:rPr>
          <w:b/>
          <w:bCs/>
        </w:rPr>
        <w:t>:</w:t>
      </w:r>
      <w:r w:rsidRPr="005A1695">
        <w:rPr>
          <w:b/>
          <w:bCs/>
        </w:rPr>
        <w:t xml:space="preserve"> </w:t>
      </w:r>
      <w:r w:rsidRPr="005A1695">
        <w:t>The district</w:t>
      </w:r>
      <w:r w:rsidRPr="005A1695">
        <w:rPr>
          <w:spacing w:val="-2"/>
        </w:rPr>
        <w:t xml:space="preserve"> </w:t>
      </w:r>
      <w:r w:rsidRPr="005A1695">
        <w:t>develops</w:t>
      </w:r>
      <w:r w:rsidRPr="005A1695">
        <w:rPr>
          <w:spacing w:val="-2"/>
        </w:rPr>
        <w:t xml:space="preserve"> </w:t>
      </w:r>
      <w:r w:rsidRPr="005A1695">
        <w:t>an evidence-based</w:t>
      </w:r>
      <w:r w:rsidRPr="005A1695">
        <w:rPr>
          <w:spacing w:val="-4"/>
        </w:rPr>
        <w:t xml:space="preserve"> </w:t>
      </w:r>
      <w:r w:rsidRPr="005A1695">
        <w:t>three-year</w:t>
      </w:r>
      <w:r w:rsidRPr="005A1695">
        <w:rPr>
          <w:spacing w:val="-2"/>
        </w:rPr>
        <w:t xml:space="preserve"> </w:t>
      </w:r>
      <w:r w:rsidRPr="005A1695">
        <w:t>District</w:t>
      </w:r>
      <w:r w:rsidRPr="005A1695">
        <w:rPr>
          <w:spacing w:val="-2"/>
        </w:rPr>
        <w:t xml:space="preserve"> </w:t>
      </w:r>
      <w:r w:rsidRPr="005A1695">
        <w:t>Improvement</w:t>
      </w:r>
      <w:r w:rsidRPr="005A1695">
        <w:rPr>
          <w:spacing w:val="-5"/>
        </w:rPr>
        <w:t xml:space="preserve"> </w:t>
      </w:r>
      <w:r w:rsidRPr="005A1695">
        <w:t>Plan (often referred to as a strategic plan</w:t>
      </w:r>
      <w:r w:rsidR="063E36EB" w:rsidRPr="005A1695">
        <w:t xml:space="preserve">) </w:t>
      </w:r>
      <w:r w:rsidR="2B7FCA21" w:rsidRPr="005A1695">
        <w:t>and</w:t>
      </w:r>
      <w:r w:rsidRPr="005A1695">
        <w:t xml:space="preserve"> a Student Opportunity Act plan that drive the development, implementation, and modification of educational programs and practices so that </w:t>
      </w:r>
      <w:r w:rsidRPr="005A1695">
        <w:lastRenderedPageBreak/>
        <w:t>students attain academic knowledge and skills, understand and value self</w:t>
      </w:r>
      <w:r w:rsidR="75952102" w:rsidRPr="005A1695">
        <w:t xml:space="preserve"> and others</w:t>
      </w:r>
      <w:r w:rsidRPr="005A1695">
        <w:t>,</w:t>
      </w:r>
      <w:r w:rsidR="00E509D3" w:rsidRPr="005A1695">
        <w:t xml:space="preserve"> </w:t>
      </w:r>
      <w:r w:rsidRPr="005A1695">
        <w:t>and engage with the world.</w:t>
      </w:r>
    </w:p>
    <w:p w14:paraId="79C5343D" w14:textId="1FE7A10B" w:rsidR="002674FC" w:rsidRPr="005A1695" w:rsidRDefault="002F6B44" w:rsidP="00E831C5">
      <w:pPr>
        <w:pStyle w:val="ListParagraph"/>
        <w:numPr>
          <w:ilvl w:val="1"/>
          <w:numId w:val="3"/>
        </w:numPr>
        <w:spacing w:after="0" w:line="276" w:lineRule="auto"/>
        <w:contextualSpacing w:val="0"/>
        <w:rPr>
          <w:rFonts w:cstheme="minorHAnsi"/>
        </w:rPr>
      </w:pPr>
      <w:r w:rsidRPr="005A1695">
        <w:rPr>
          <w:rFonts w:cstheme="minorHAnsi"/>
        </w:rPr>
        <w:t>District</w:t>
      </w:r>
      <w:r w:rsidR="002674FC" w:rsidRPr="005A1695">
        <w:rPr>
          <w:rFonts w:cstheme="minorHAnsi"/>
        </w:rPr>
        <w:t xml:space="preserve"> plans are aligned and demonstrate coherence across district initiatives</w:t>
      </w:r>
      <w:r w:rsidR="00C64728" w:rsidRPr="005A1695">
        <w:rPr>
          <w:rFonts w:cstheme="minorHAnsi"/>
        </w:rPr>
        <w:t xml:space="preserve"> and:</w:t>
      </w:r>
    </w:p>
    <w:p w14:paraId="3B81ADB0" w14:textId="49FAAC0B" w:rsidR="00E92811" w:rsidRPr="005A1695" w:rsidRDefault="00E92811" w:rsidP="00E831C5">
      <w:pPr>
        <w:pStyle w:val="ListParagraph"/>
        <w:numPr>
          <w:ilvl w:val="2"/>
          <w:numId w:val="3"/>
        </w:numPr>
        <w:spacing w:after="0" w:line="276" w:lineRule="auto"/>
        <w:contextualSpacing w:val="0"/>
        <w:rPr>
          <w:rFonts w:cstheme="minorHAnsi"/>
        </w:rPr>
      </w:pPr>
      <w:r w:rsidRPr="005A1695">
        <w:rPr>
          <w:rFonts w:cstheme="minorHAnsi"/>
        </w:rPr>
        <w:t>Reflect the district’s mission</w:t>
      </w:r>
      <w:r w:rsidR="00F60D28">
        <w:rPr>
          <w:rFonts w:cstheme="minorHAnsi"/>
        </w:rPr>
        <w:t xml:space="preserve"> and</w:t>
      </w:r>
      <w:r w:rsidRPr="005A1695">
        <w:rPr>
          <w:rFonts w:cstheme="minorHAnsi"/>
        </w:rPr>
        <w:t>/</w:t>
      </w:r>
      <w:r w:rsidR="00F60D28">
        <w:rPr>
          <w:rFonts w:cstheme="minorHAnsi"/>
        </w:rPr>
        <w:t xml:space="preserve">or </w:t>
      </w:r>
      <w:r w:rsidRPr="005A1695">
        <w:rPr>
          <w:rFonts w:cstheme="minorHAnsi"/>
        </w:rPr>
        <w:t>vision.</w:t>
      </w:r>
    </w:p>
    <w:p w14:paraId="78F107D5" w14:textId="171A7E82" w:rsidR="00E92811" w:rsidRPr="005A1695" w:rsidRDefault="0057694A" w:rsidP="00E831C5">
      <w:pPr>
        <w:pStyle w:val="ListParagraph"/>
        <w:widowControl w:val="0"/>
        <w:numPr>
          <w:ilvl w:val="2"/>
          <w:numId w:val="3"/>
        </w:numPr>
        <w:tabs>
          <w:tab w:val="left" w:pos="1180"/>
        </w:tabs>
        <w:autoSpaceDE w:val="0"/>
        <w:autoSpaceDN w:val="0"/>
        <w:spacing w:after="0" w:line="276" w:lineRule="auto"/>
        <w:contextualSpacing w:val="0"/>
      </w:pPr>
      <w:r w:rsidRPr="005A1695">
        <w:t>Include</w:t>
      </w:r>
      <w:r w:rsidR="00C64728" w:rsidRPr="005A1695">
        <w:t xml:space="preserve"> </w:t>
      </w:r>
      <w:r w:rsidR="005673DA" w:rsidRPr="005A1695">
        <w:t>strategic priorities and related</w:t>
      </w:r>
      <w:r w:rsidR="00967DBB" w:rsidRPr="005A1695">
        <w:t xml:space="preserve"> </w:t>
      </w:r>
      <w:r w:rsidR="00E92811" w:rsidRPr="005A1695">
        <w:t xml:space="preserve">goals, benchmarks, </w:t>
      </w:r>
      <w:r w:rsidR="0042056B" w:rsidRPr="005A1695">
        <w:t xml:space="preserve">resources, </w:t>
      </w:r>
      <w:r w:rsidR="00E92811" w:rsidRPr="005A1695">
        <w:t>and</w:t>
      </w:r>
      <w:r w:rsidR="00715F3C" w:rsidRPr="005A1695">
        <w:t xml:space="preserve"> </w:t>
      </w:r>
      <w:r w:rsidR="00E92811" w:rsidRPr="005A1695">
        <w:t>evidence-based strategies for improving opportunities</w:t>
      </w:r>
      <w:r w:rsidR="008B5138" w:rsidRPr="005A1695">
        <w:t xml:space="preserve"> </w:t>
      </w:r>
      <w:r w:rsidR="00E92811" w:rsidRPr="005A1695">
        <w:t>and outcomes for all students</w:t>
      </w:r>
      <w:r w:rsidR="00BE5D33" w:rsidRPr="005A1695">
        <w:t>.</w:t>
      </w:r>
      <w:r w:rsidR="00E92811" w:rsidRPr="005A1695">
        <w:t xml:space="preserve"> </w:t>
      </w:r>
    </w:p>
    <w:p w14:paraId="51C680D8" w14:textId="79614F77" w:rsidR="00E92811" w:rsidRPr="005A1695" w:rsidRDefault="00C64728" w:rsidP="00E831C5">
      <w:pPr>
        <w:pStyle w:val="ListParagraph"/>
        <w:widowControl w:val="0"/>
        <w:numPr>
          <w:ilvl w:val="2"/>
          <w:numId w:val="3"/>
        </w:numPr>
        <w:tabs>
          <w:tab w:val="left" w:pos="1180"/>
        </w:tabs>
        <w:autoSpaceDE w:val="0"/>
        <w:autoSpaceDN w:val="0"/>
        <w:spacing w:after="0" w:line="276" w:lineRule="auto"/>
        <w:contextualSpacing w:val="0"/>
      </w:pPr>
      <w:r w:rsidRPr="005A1695">
        <w:t xml:space="preserve">Are </w:t>
      </w:r>
      <w:r w:rsidR="00E92811" w:rsidRPr="005A1695">
        <w:t xml:space="preserve">grounded in equity and closing </w:t>
      </w:r>
      <w:r w:rsidR="00335CEE" w:rsidRPr="005A1695">
        <w:t>gaps</w:t>
      </w:r>
      <w:r w:rsidR="00E92811" w:rsidRPr="005A1695">
        <w:t xml:space="preserve"> for all students</w:t>
      </w:r>
      <w:r w:rsidR="00C05268" w:rsidRPr="005A1695">
        <w:t>, especially those experiencing the greatest disparities in opportunities and outcomes</w:t>
      </w:r>
      <w:r w:rsidR="003A526B" w:rsidRPr="005A1695">
        <w:t>.</w:t>
      </w:r>
    </w:p>
    <w:p w14:paraId="4749D215" w14:textId="1B47A313" w:rsidR="00E92811" w:rsidRPr="005A1695" w:rsidRDefault="00C64728" w:rsidP="00E831C5">
      <w:pPr>
        <w:pStyle w:val="ListParagraph"/>
        <w:widowControl w:val="0"/>
        <w:numPr>
          <w:ilvl w:val="2"/>
          <w:numId w:val="3"/>
        </w:numPr>
        <w:tabs>
          <w:tab w:val="left" w:pos="1179"/>
        </w:tabs>
        <w:autoSpaceDE w:val="0"/>
        <w:autoSpaceDN w:val="0"/>
        <w:spacing w:after="0" w:line="276" w:lineRule="auto"/>
        <w:contextualSpacing w:val="0"/>
        <w:rPr>
          <w:rFonts w:cstheme="minorHAnsi"/>
        </w:rPr>
      </w:pPr>
      <w:r w:rsidRPr="005A1695">
        <w:rPr>
          <w:rFonts w:cstheme="minorHAnsi"/>
        </w:rPr>
        <w:t xml:space="preserve">Are </w:t>
      </w:r>
      <w:r w:rsidR="00E92811" w:rsidRPr="005A1695">
        <w:rPr>
          <w:rFonts w:cstheme="minorHAnsi"/>
        </w:rPr>
        <w:t>based on analysis of</w:t>
      </w:r>
      <w:r w:rsidR="003F72D1" w:rsidRPr="005A1695">
        <w:rPr>
          <w:rFonts w:cstheme="minorHAnsi"/>
        </w:rPr>
        <w:t xml:space="preserve"> current and</w:t>
      </w:r>
      <w:r w:rsidR="00E92811" w:rsidRPr="005A1695">
        <w:rPr>
          <w:rFonts w:cstheme="minorHAnsi"/>
        </w:rPr>
        <w:t xml:space="preserve"> historical disaggregated student </w:t>
      </w:r>
      <w:r w:rsidR="00B87AC6" w:rsidRPr="005A1695">
        <w:rPr>
          <w:rFonts w:cstheme="minorHAnsi"/>
        </w:rPr>
        <w:t xml:space="preserve">and educator </w:t>
      </w:r>
      <w:r w:rsidR="00E92811" w:rsidRPr="005A1695">
        <w:rPr>
          <w:rFonts w:cstheme="minorHAnsi"/>
        </w:rPr>
        <w:t>data.</w:t>
      </w:r>
    </w:p>
    <w:p w14:paraId="760D53E1" w14:textId="4EF6E8CD" w:rsidR="00E92811" w:rsidRPr="005A1695" w:rsidRDefault="00E92811" w:rsidP="00E831C5">
      <w:pPr>
        <w:pStyle w:val="ListParagraph"/>
        <w:widowControl w:val="0"/>
        <w:numPr>
          <w:ilvl w:val="2"/>
          <w:numId w:val="3"/>
        </w:numPr>
        <w:tabs>
          <w:tab w:val="left" w:pos="1179"/>
        </w:tabs>
        <w:autoSpaceDE w:val="0"/>
        <w:autoSpaceDN w:val="0"/>
        <w:spacing w:after="0" w:line="276" w:lineRule="auto"/>
        <w:contextualSpacing w:val="0"/>
      </w:pPr>
      <w:r w:rsidRPr="005A1695">
        <w:t>Incorporate feedback, goals, and findings issued by other DESE monitoring</w:t>
      </w:r>
      <w:r w:rsidR="00473581">
        <w:t xml:space="preserve">, </w:t>
      </w:r>
      <w:r w:rsidRPr="005A1695">
        <w:t>review</w:t>
      </w:r>
      <w:r w:rsidR="00473581">
        <w:t xml:space="preserve">, and/or </w:t>
      </w:r>
      <w:r w:rsidRPr="005A1695">
        <w:t>support teams</w:t>
      </w:r>
      <w:r w:rsidR="00335CEE" w:rsidRPr="005A1695">
        <w:t>.</w:t>
      </w:r>
    </w:p>
    <w:p w14:paraId="7857E049" w14:textId="326ACDF8" w:rsidR="00E92811" w:rsidRPr="005A1695" w:rsidRDefault="00E92811" w:rsidP="00E831C5">
      <w:pPr>
        <w:pStyle w:val="ListParagraph"/>
        <w:widowControl w:val="0"/>
        <w:numPr>
          <w:ilvl w:val="2"/>
          <w:numId w:val="3"/>
        </w:numPr>
        <w:tabs>
          <w:tab w:val="left" w:pos="1179"/>
        </w:tabs>
        <w:autoSpaceDE w:val="0"/>
        <w:autoSpaceDN w:val="0"/>
        <w:spacing w:after="0" w:line="276" w:lineRule="auto"/>
        <w:contextualSpacing w:val="0"/>
        <w:rPr>
          <w:rFonts w:cstheme="minorHAnsi"/>
        </w:rPr>
      </w:pPr>
      <w:r w:rsidRPr="005A1695">
        <w:rPr>
          <w:rFonts w:cstheme="minorHAnsi"/>
        </w:rPr>
        <w:t>Commit to continuous improvement.</w:t>
      </w:r>
    </w:p>
    <w:p w14:paraId="5E4452F8" w14:textId="2C72ADE9" w:rsidR="00E92811" w:rsidRPr="005A1695" w:rsidRDefault="00E92811" w:rsidP="00E831C5">
      <w:pPr>
        <w:pStyle w:val="ListParagraph"/>
        <w:widowControl w:val="0"/>
        <w:numPr>
          <w:ilvl w:val="2"/>
          <w:numId w:val="3"/>
        </w:numPr>
        <w:tabs>
          <w:tab w:val="left" w:pos="1180"/>
        </w:tabs>
        <w:autoSpaceDE w:val="0"/>
        <w:autoSpaceDN w:val="0"/>
        <w:spacing w:after="0" w:line="276" w:lineRule="auto"/>
        <w:contextualSpacing w:val="0"/>
        <w:rPr>
          <w:rFonts w:cstheme="minorHAnsi"/>
        </w:rPr>
      </w:pPr>
      <w:r w:rsidRPr="005A1695">
        <w:rPr>
          <w:rFonts w:cstheme="minorHAnsi"/>
        </w:rPr>
        <w:t>Inform annual district action plans</w:t>
      </w:r>
      <w:r w:rsidR="00E93043" w:rsidRPr="005A1695">
        <w:rPr>
          <w:rFonts w:cstheme="minorHAnsi"/>
        </w:rPr>
        <w:t xml:space="preserve"> and</w:t>
      </w:r>
      <w:r w:rsidRPr="005A1695">
        <w:rPr>
          <w:rFonts w:cstheme="minorHAnsi"/>
        </w:rPr>
        <w:t xml:space="preserve"> school improvement plans.</w:t>
      </w:r>
    </w:p>
    <w:p w14:paraId="1D8BAFC2" w14:textId="1098E789" w:rsidR="002F6B44" w:rsidRPr="0050241E" w:rsidRDefault="002F6B44" w:rsidP="00E831C5">
      <w:pPr>
        <w:pStyle w:val="ListParagraph"/>
        <w:numPr>
          <w:ilvl w:val="2"/>
          <w:numId w:val="3"/>
        </w:numPr>
        <w:spacing w:after="0" w:line="276" w:lineRule="auto"/>
        <w:contextualSpacing w:val="0"/>
        <w:rPr>
          <w:rFonts w:cstheme="minorHAnsi"/>
        </w:rPr>
      </w:pPr>
      <w:r w:rsidRPr="005A1695">
        <w:rPr>
          <w:rFonts w:cstheme="minorHAnsi"/>
        </w:rPr>
        <w:t>Identify specific actions adults can take to embed the district’s mission</w:t>
      </w:r>
      <w:r w:rsidR="00F60D28">
        <w:rPr>
          <w:rFonts w:cstheme="minorHAnsi"/>
        </w:rPr>
        <w:t xml:space="preserve"> and</w:t>
      </w:r>
      <w:r w:rsidRPr="005A1695">
        <w:rPr>
          <w:rFonts w:cstheme="minorHAnsi"/>
        </w:rPr>
        <w:t>/</w:t>
      </w:r>
      <w:r w:rsidR="00F60D28">
        <w:rPr>
          <w:rFonts w:cstheme="minorHAnsi"/>
        </w:rPr>
        <w:t xml:space="preserve">or </w:t>
      </w:r>
      <w:r w:rsidRPr="005A1695">
        <w:rPr>
          <w:rFonts w:cstheme="minorHAnsi"/>
        </w:rPr>
        <w:t>vision in their work.</w:t>
      </w:r>
    </w:p>
    <w:p w14:paraId="285A3202" w14:textId="127345EF" w:rsidR="00E92811" w:rsidRPr="005A1695" w:rsidRDefault="00E92811" w:rsidP="00E831C5">
      <w:pPr>
        <w:pStyle w:val="ListParagraph"/>
        <w:numPr>
          <w:ilvl w:val="1"/>
          <w:numId w:val="3"/>
        </w:numPr>
        <w:spacing w:after="0" w:line="276" w:lineRule="auto"/>
        <w:contextualSpacing w:val="0"/>
        <w:rPr>
          <w:rFonts w:cstheme="minorHAnsi"/>
        </w:rPr>
      </w:pPr>
      <w:r w:rsidRPr="005A1695">
        <w:rPr>
          <w:rFonts w:cstheme="minorHAnsi"/>
        </w:rPr>
        <w:t xml:space="preserve">The district has a process </w:t>
      </w:r>
      <w:r w:rsidR="002F6B44" w:rsidRPr="005A1695">
        <w:rPr>
          <w:rFonts w:cstheme="minorHAnsi"/>
        </w:rPr>
        <w:t xml:space="preserve">for </w:t>
      </w:r>
      <w:r w:rsidRPr="005A1695">
        <w:rPr>
          <w:rFonts w:cstheme="minorHAnsi"/>
        </w:rPr>
        <w:t xml:space="preserve">the development, implementation, and review of </w:t>
      </w:r>
      <w:r w:rsidR="00A75181" w:rsidRPr="005A1695">
        <w:rPr>
          <w:rFonts w:cstheme="minorHAnsi"/>
        </w:rPr>
        <w:t>its</w:t>
      </w:r>
      <w:r w:rsidR="002F6B44" w:rsidRPr="005A1695">
        <w:rPr>
          <w:rFonts w:cstheme="minorHAnsi"/>
        </w:rPr>
        <w:t xml:space="preserve"> </w:t>
      </w:r>
      <w:r w:rsidRPr="005A1695">
        <w:rPr>
          <w:rFonts w:cstheme="minorHAnsi"/>
        </w:rPr>
        <w:t xml:space="preserve">plans that includes all relevant stakeholders and provides opportunities to offer meaningful feedback (see </w:t>
      </w:r>
      <w:hyperlink w:anchor="Two" w:history="1">
        <w:r w:rsidRPr="005A1695">
          <w:rPr>
            <w:rStyle w:val="Hyperlink"/>
            <w:rFonts w:cstheme="minorHAnsi"/>
          </w:rPr>
          <w:t>Stakeholder Engagement</w:t>
        </w:r>
      </w:hyperlink>
      <w:r w:rsidRPr="005A1695">
        <w:rPr>
          <w:rFonts w:cstheme="minorHAnsi"/>
        </w:rPr>
        <w:t xml:space="preserve">). </w:t>
      </w:r>
    </w:p>
    <w:p w14:paraId="273D3AD7" w14:textId="7215BE46" w:rsidR="00E92811" w:rsidRPr="005A1695" w:rsidRDefault="2702CAED" w:rsidP="00D97E38">
      <w:pPr>
        <w:pStyle w:val="ListParagraph"/>
        <w:numPr>
          <w:ilvl w:val="1"/>
          <w:numId w:val="3"/>
        </w:numPr>
        <w:spacing w:line="276" w:lineRule="auto"/>
        <w:contextualSpacing w:val="0"/>
      </w:pPr>
      <w:r w:rsidRPr="005A1695">
        <w:t xml:space="preserve">The district </w:t>
      </w:r>
      <w:r w:rsidR="0098638E" w:rsidRPr="005A1695">
        <w:t xml:space="preserve">regularly </w:t>
      </w:r>
      <w:r w:rsidR="5E30779F" w:rsidRPr="005A1695">
        <w:t>review</w:t>
      </w:r>
      <w:r w:rsidR="0098638E" w:rsidRPr="005A1695">
        <w:t>s</w:t>
      </w:r>
      <w:r w:rsidR="5E30779F" w:rsidRPr="005A1695">
        <w:t xml:space="preserve"> </w:t>
      </w:r>
      <w:r w:rsidR="3B8599BF" w:rsidRPr="005A1695">
        <w:t>its</w:t>
      </w:r>
      <w:r w:rsidR="49AEF273" w:rsidRPr="005A1695">
        <w:t xml:space="preserve"> plans </w:t>
      </w:r>
      <w:r w:rsidR="3DB72AC8" w:rsidRPr="005A1695">
        <w:t>using</w:t>
      </w:r>
      <w:r w:rsidR="58E152D9" w:rsidRPr="005A1695">
        <w:t xml:space="preserve"> disaggregated data and stakeholder feedback and </w:t>
      </w:r>
      <w:r w:rsidR="3CA6BC2B" w:rsidRPr="005A1695">
        <w:t xml:space="preserve">identifies action steps </w:t>
      </w:r>
      <w:r w:rsidRPr="005A1695">
        <w:t xml:space="preserve">that </w:t>
      </w:r>
      <w:r w:rsidR="45729B9B" w:rsidRPr="005A1695">
        <w:t xml:space="preserve">support </w:t>
      </w:r>
      <w:r w:rsidRPr="005A1695">
        <w:t xml:space="preserve">plan </w:t>
      </w:r>
      <w:r w:rsidR="45729B9B" w:rsidRPr="005A1695">
        <w:t>implementation</w:t>
      </w:r>
      <w:r w:rsidR="5B7F9DEF" w:rsidRPr="005A1695">
        <w:t xml:space="preserve">, </w:t>
      </w:r>
      <w:r w:rsidR="14E721E8" w:rsidRPr="005A1695">
        <w:t>reference</w:t>
      </w:r>
      <w:r w:rsidRPr="005A1695">
        <w:t xml:space="preserve"> relevant metrics</w:t>
      </w:r>
      <w:r w:rsidR="5B7F9DEF" w:rsidRPr="005A1695">
        <w:t>,</w:t>
      </w:r>
      <w:r w:rsidRPr="005A1695">
        <w:t xml:space="preserve"> and set benchmarks to assess progress toward </w:t>
      </w:r>
      <w:r w:rsidR="1734C4DE" w:rsidRPr="005A1695">
        <w:t>identified</w:t>
      </w:r>
      <w:r w:rsidRPr="005A1695">
        <w:t xml:space="preserve"> goals</w:t>
      </w:r>
      <w:r w:rsidR="1734C4DE" w:rsidRPr="005A1695">
        <w:t>.</w:t>
      </w:r>
    </w:p>
    <w:p w14:paraId="6EDEE76D" w14:textId="78C9AB99" w:rsidR="00E92811" w:rsidRPr="005A1695" w:rsidRDefault="00E92811" w:rsidP="00E831C5">
      <w:pPr>
        <w:pStyle w:val="ListParagraph"/>
        <w:numPr>
          <w:ilvl w:val="0"/>
          <w:numId w:val="3"/>
        </w:numPr>
        <w:spacing w:after="0" w:line="276" w:lineRule="auto"/>
        <w:contextualSpacing w:val="0"/>
        <w:rPr>
          <w:rFonts w:cstheme="minorHAnsi"/>
        </w:rPr>
      </w:pPr>
      <w:r w:rsidRPr="005A1695">
        <w:rPr>
          <w:rFonts w:cstheme="minorHAnsi"/>
          <w:b/>
          <w:bCs/>
        </w:rPr>
        <w:t>School Improvement Planning</w:t>
      </w:r>
      <w:r w:rsidR="00E3566B" w:rsidRPr="00E3566B">
        <w:rPr>
          <w:rFonts w:cstheme="minorHAnsi"/>
          <w:b/>
        </w:rPr>
        <w:t>:</w:t>
      </w:r>
      <w:r w:rsidRPr="005A1695">
        <w:rPr>
          <w:rFonts w:cstheme="minorHAnsi"/>
        </w:rPr>
        <w:t xml:space="preserve"> The principal of each school, in consultation with its School Council, develops a </w:t>
      </w:r>
      <w:hyperlink r:id="rId31" w:history="1">
        <w:r w:rsidR="00413CE0" w:rsidRPr="005A1695">
          <w:rPr>
            <w:rStyle w:val="Hyperlink"/>
            <w:rFonts w:cstheme="minorHAnsi"/>
          </w:rPr>
          <w:t>S</w:t>
        </w:r>
        <w:r w:rsidRPr="005A1695">
          <w:rPr>
            <w:rStyle w:val="Hyperlink"/>
            <w:rFonts w:cstheme="minorHAnsi"/>
          </w:rPr>
          <w:t xml:space="preserve">chool </w:t>
        </w:r>
        <w:r w:rsidR="00413CE0" w:rsidRPr="005A1695">
          <w:rPr>
            <w:rStyle w:val="Hyperlink"/>
            <w:rFonts w:cstheme="minorHAnsi"/>
          </w:rPr>
          <w:t>I</w:t>
        </w:r>
        <w:r w:rsidRPr="005A1695">
          <w:rPr>
            <w:rStyle w:val="Hyperlink"/>
            <w:rFonts w:cstheme="minorHAnsi"/>
          </w:rPr>
          <w:t xml:space="preserve">mprovement </w:t>
        </w:r>
        <w:r w:rsidR="00413CE0" w:rsidRPr="005A1695">
          <w:rPr>
            <w:rStyle w:val="Hyperlink"/>
            <w:rFonts w:cstheme="minorHAnsi"/>
          </w:rPr>
          <w:t>P</w:t>
        </w:r>
        <w:r w:rsidRPr="005A1695">
          <w:rPr>
            <w:rStyle w:val="Hyperlink"/>
            <w:rFonts w:cstheme="minorHAnsi"/>
          </w:rPr>
          <w:t>lan</w:t>
        </w:r>
      </w:hyperlink>
      <w:r w:rsidRPr="005A1695">
        <w:rPr>
          <w:rFonts w:cstheme="minorHAnsi"/>
        </w:rPr>
        <w:t>.</w:t>
      </w:r>
    </w:p>
    <w:p w14:paraId="78613BB4" w14:textId="473182A8" w:rsidR="00E92811" w:rsidRPr="005A1695" w:rsidRDefault="00E92811" w:rsidP="00E831C5">
      <w:pPr>
        <w:pStyle w:val="ListParagraph"/>
        <w:numPr>
          <w:ilvl w:val="1"/>
          <w:numId w:val="3"/>
        </w:numPr>
        <w:spacing w:after="0" w:line="276" w:lineRule="auto"/>
        <w:contextualSpacing w:val="0"/>
      </w:pPr>
      <w:r w:rsidRPr="005A1695">
        <w:t xml:space="preserve">The district has a clear process in place for guiding the development of and providing feedback on School Improvement Plans </w:t>
      </w:r>
      <w:r w:rsidR="000D16B9" w:rsidRPr="005A1695">
        <w:t>so</w:t>
      </w:r>
      <w:r w:rsidRPr="005A1695">
        <w:t xml:space="preserve"> that </w:t>
      </w:r>
      <w:r w:rsidR="00A81786" w:rsidRPr="005A1695">
        <w:t>they align</w:t>
      </w:r>
      <w:r w:rsidRPr="005A1695">
        <w:t xml:space="preserve"> </w:t>
      </w:r>
      <w:r w:rsidR="00AA46E6" w:rsidRPr="005A1695">
        <w:t xml:space="preserve">with </w:t>
      </w:r>
      <w:r w:rsidRPr="005A1695">
        <w:t xml:space="preserve">the district’s plan. </w:t>
      </w:r>
    </w:p>
    <w:p w14:paraId="42A1622C" w14:textId="1D0A12F0" w:rsidR="004D309C" w:rsidRPr="005A1695" w:rsidRDefault="49D0CFDE" w:rsidP="00D97E38">
      <w:pPr>
        <w:pStyle w:val="ListParagraph"/>
        <w:numPr>
          <w:ilvl w:val="1"/>
          <w:numId w:val="3"/>
        </w:numPr>
        <w:spacing w:line="276" w:lineRule="auto"/>
        <w:contextualSpacing w:val="0"/>
      </w:pPr>
      <w:r w:rsidRPr="005A1695">
        <w:t>School Improvement Plans emphasize</w:t>
      </w:r>
      <w:r w:rsidR="004D6375" w:rsidRPr="005A1695">
        <w:t xml:space="preserve"> </w:t>
      </w:r>
      <w:r w:rsidR="00442C6B" w:rsidRPr="005A1695">
        <w:t>instructional priorities and related strategies aimed at</w:t>
      </w:r>
      <w:r w:rsidR="00F47F37" w:rsidRPr="005A1695">
        <w:t xml:space="preserve"> reducing disparities in student opportunities and outcomes.</w:t>
      </w:r>
      <w:r w:rsidR="00F47F37" w:rsidRPr="005A1695" w:rsidDel="00F47F37">
        <w:t xml:space="preserve"> </w:t>
      </w:r>
    </w:p>
    <w:p w14:paraId="453C5303" w14:textId="4B59322A" w:rsidR="00E92811" w:rsidRPr="005A1695" w:rsidRDefault="00E92811" w:rsidP="00E831C5">
      <w:pPr>
        <w:pStyle w:val="ListParagraph"/>
        <w:numPr>
          <w:ilvl w:val="0"/>
          <w:numId w:val="3"/>
        </w:numPr>
        <w:spacing w:after="0" w:line="276" w:lineRule="auto"/>
        <w:contextualSpacing w:val="0"/>
      </w:pPr>
      <w:r w:rsidRPr="005A1695">
        <w:rPr>
          <w:b/>
          <w:bCs/>
        </w:rPr>
        <w:t>Implementation and Progress Monitoring</w:t>
      </w:r>
      <w:r w:rsidR="00E3566B" w:rsidRPr="00E3566B">
        <w:rPr>
          <w:b/>
        </w:rPr>
        <w:t>:</w:t>
      </w:r>
      <w:r w:rsidRPr="005A1695">
        <w:t xml:space="preserve"> </w:t>
      </w:r>
      <w:r w:rsidR="00277D0E" w:rsidRPr="005A1695">
        <w:t xml:space="preserve">District and school leaders </w:t>
      </w:r>
      <w:r w:rsidR="002930C1" w:rsidRPr="005A1695">
        <w:t xml:space="preserve">act upon existing </w:t>
      </w:r>
      <w:r w:rsidR="007611CE" w:rsidRPr="005A1695">
        <w:t>plans and</w:t>
      </w:r>
      <w:r w:rsidR="008F4417" w:rsidRPr="005A1695">
        <w:t xml:space="preserve"> </w:t>
      </w:r>
      <w:r w:rsidR="001E3EB0" w:rsidRPr="005A1695">
        <w:t xml:space="preserve">have </w:t>
      </w:r>
      <w:r w:rsidR="008F4417" w:rsidRPr="005A1695">
        <w:t>formal processes in place to assess implementation</w:t>
      </w:r>
      <w:r w:rsidR="003F59B6" w:rsidRPr="005A1695">
        <w:t xml:space="preserve"> and </w:t>
      </w:r>
      <w:r w:rsidR="0031436E" w:rsidRPr="005A1695">
        <w:t>success and</w:t>
      </w:r>
      <w:r w:rsidR="003F59B6" w:rsidRPr="005A1695">
        <w:t xml:space="preserve"> communicate progress with their communities.</w:t>
      </w:r>
    </w:p>
    <w:p w14:paraId="36498636" w14:textId="5F62602D" w:rsidR="00E92811" w:rsidRPr="005A1695" w:rsidRDefault="00E92811" w:rsidP="00E831C5">
      <w:pPr>
        <w:pStyle w:val="ListParagraph"/>
        <w:numPr>
          <w:ilvl w:val="1"/>
          <w:numId w:val="3"/>
        </w:numPr>
        <w:spacing w:after="0" w:line="276" w:lineRule="auto"/>
        <w:contextualSpacing w:val="0"/>
      </w:pPr>
      <w:r w:rsidRPr="005A1695">
        <w:t xml:space="preserve">District and school leadership teams engage in ongoing </w:t>
      </w:r>
      <w:r w:rsidR="00535D1A" w:rsidRPr="005A1695">
        <w:t>long- and short-term</w:t>
      </w:r>
      <w:r w:rsidRPr="005A1695">
        <w:t xml:space="preserve"> goal</w:t>
      </w:r>
      <w:r w:rsidR="00AC55A9" w:rsidRPr="005A1695">
        <w:t>-</w:t>
      </w:r>
      <w:r w:rsidRPr="005A1695">
        <w:t>setting</w:t>
      </w:r>
      <w:r w:rsidR="214FC49F" w:rsidRPr="005A1695">
        <w:t xml:space="preserve"> </w:t>
      </w:r>
      <w:r w:rsidR="677B4C2B" w:rsidRPr="005A1695">
        <w:t xml:space="preserve">and </w:t>
      </w:r>
      <w:r w:rsidR="214FC49F" w:rsidRPr="005A1695">
        <w:t>continuous improvement cycles</w:t>
      </w:r>
      <w:r w:rsidRPr="005A1695">
        <w:t xml:space="preserve"> to </w:t>
      </w:r>
      <w:r w:rsidR="00BD294D" w:rsidRPr="005A1695">
        <w:t xml:space="preserve">advance </w:t>
      </w:r>
      <w:r w:rsidR="00AA46E6" w:rsidRPr="005A1695">
        <w:t xml:space="preserve">toward </w:t>
      </w:r>
      <w:r w:rsidR="00BD294D" w:rsidRPr="005A1695">
        <w:t>the</w:t>
      </w:r>
      <w:r w:rsidRPr="005A1695">
        <w:t xml:space="preserve"> district’s </w:t>
      </w:r>
      <w:r w:rsidR="007E4628" w:rsidRPr="005A1695">
        <w:t>mission</w:t>
      </w:r>
      <w:r w:rsidR="00AC55A9" w:rsidRPr="005A1695">
        <w:t xml:space="preserve"> </w:t>
      </w:r>
      <w:r w:rsidR="00F60D28">
        <w:t>and/</w:t>
      </w:r>
      <w:r w:rsidR="00AC55A9" w:rsidRPr="005A1695">
        <w:t xml:space="preserve">or </w:t>
      </w:r>
      <w:r w:rsidRPr="005A1695">
        <w:t>vision.</w:t>
      </w:r>
    </w:p>
    <w:p w14:paraId="3DAEA394" w14:textId="6CFF19AA" w:rsidR="00E92811" w:rsidRPr="005A1695" w:rsidRDefault="00E92811" w:rsidP="00E831C5">
      <w:pPr>
        <w:pStyle w:val="ListParagraph"/>
        <w:numPr>
          <w:ilvl w:val="1"/>
          <w:numId w:val="3"/>
        </w:numPr>
        <w:spacing w:after="0" w:line="276" w:lineRule="auto"/>
        <w:contextualSpacing w:val="0"/>
        <w:rPr>
          <w:rFonts w:cstheme="minorHAnsi"/>
        </w:rPr>
      </w:pPr>
      <w:r w:rsidRPr="005A1695">
        <w:rPr>
          <w:rFonts w:cstheme="minorHAnsi"/>
        </w:rPr>
        <w:t xml:space="preserve">District and school leaders </w:t>
      </w:r>
      <w:r w:rsidR="00F97FDE" w:rsidRPr="005A1695">
        <w:rPr>
          <w:rFonts w:cstheme="minorHAnsi"/>
        </w:rPr>
        <w:t xml:space="preserve">conduct </w:t>
      </w:r>
      <w:r w:rsidR="00361C5F" w:rsidRPr="005A1695">
        <w:rPr>
          <w:rFonts w:cstheme="minorHAnsi"/>
        </w:rPr>
        <w:t xml:space="preserve">formal and informal </w:t>
      </w:r>
      <w:r w:rsidR="00F97FDE" w:rsidRPr="005A1695">
        <w:rPr>
          <w:rFonts w:cstheme="minorHAnsi"/>
        </w:rPr>
        <w:t>school and classroom</w:t>
      </w:r>
      <w:r w:rsidR="00361C5F" w:rsidRPr="005A1695">
        <w:rPr>
          <w:rFonts w:cstheme="minorHAnsi"/>
        </w:rPr>
        <w:t xml:space="preserve"> visits</w:t>
      </w:r>
      <w:r w:rsidR="00F97FDE" w:rsidRPr="005A1695">
        <w:rPr>
          <w:rFonts w:cstheme="minorHAnsi"/>
        </w:rPr>
        <w:t xml:space="preserve"> </w:t>
      </w:r>
      <w:r w:rsidRPr="005A1695">
        <w:rPr>
          <w:rFonts w:cstheme="minorHAnsi"/>
        </w:rPr>
        <w:t xml:space="preserve">to measure progress </w:t>
      </w:r>
      <w:r w:rsidR="00361C5F" w:rsidRPr="005A1695">
        <w:rPr>
          <w:rFonts w:cstheme="minorHAnsi"/>
        </w:rPr>
        <w:t xml:space="preserve">toward </w:t>
      </w:r>
      <w:r w:rsidRPr="005A1695">
        <w:rPr>
          <w:rFonts w:cstheme="minorHAnsi"/>
        </w:rPr>
        <w:t xml:space="preserve">previously established implementation benchmarks. </w:t>
      </w:r>
    </w:p>
    <w:p w14:paraId="2214E0BA" w14:textId="5A5B6AA7" w:rsidR="00E92811" w:rsidRPr="005A1695" w:rsidRDefault="2310EBC8" w:rsidP="00E831C5">
      <w:pPr>
        <w:pStyle w:val="ListParagraph"/>
        <w:numPr>
          <w:ilvl w:val="1"/>
          <w:numId w:val="3"/>
        </w:numPr>
        <w:spacing w:after="0" w:line="276" w:lineRule="auto"/>
        <w:contextualSpacing w:val="0"/>
        <w:rPr>
          <w:rFonts w:cstheme="minorHAnsi"/>
          <w:b/>
          <w:bCs/>
        </w:rPr>
      </w:pPr>
      <w:r w:rsidRPr="005A1695">
        <w:t xml:space="preserve">As needed, </w:t>
      </w:r>
      <w:r w:rsidR="2702CAED" w:rsidRPr="005A1695">
        <w:t xml:space="preserve">the district and </w:t>
      </w:r>
      <w:r w:rsidRPr="005A1695">
        <w:t xml:space="preserve">its </w:t>
      </w:r>
      <w:r w:rsidR="2702CAED" w:rsidRPr="005A1695">
        <w:t xml:space="preserve">schools adjust </w:t>
      </w:r>
      <w:r w:rsidR="004A4D08" w:rsidRPr="005A1695">
        <w:t>resource allocations and</w:t>
      </w:r>
      <w:r w:rsidR="00A25FE5" w:rsidRPr="005A1695">
        <w:t xml:space="preserve">/or </w:t>
      </w:r>
      <w:r w:rsidR="3B9C4E87" w:rsidRPr="005A1695">
        <w:t xml:space="preserve">programs </w:t>
      </w:r>
      <w:r w:rsidR="2702CAED" w:rsidRPr="005A1695">
        <w:t xml:space="preserve">to maintain </w:t>
      </w:r>
      <w:r w:rsidR="6064C025" w:rsidRPr="005A1695">
        <w:t xml:space="preserve">or accelerate </w:t>
      </w:r>
      <w:r w:rsidR="2702CAED" w:rsidRPr="005A1695">
        <w:t>progress toward implementation benchmarks.</w:t>
      </w:r>
    </w:p>
    <w:p w14:paraId="15FDFC0A" w14:textId="5BB3BF17" w:rsidR="00E92811" w:rsidRPr="005A1695" w:rsidRDefault="00AC55A9" w:rsidP="00D97E38">
      <w:pPr>
        <w:pStyle w:val="ListParagraph"/>
        <w:numPr>
          <w:ilvl w:val="1"/>
          <w:numId w:val="3"/>
        </w:numPr>
        <w:spacing w:line="276" w:lineRule="auto"/>
        <w:contextualSpacing w:val="0"/>
        <w:rPr>
          <w:rFonts w:cstheme="minorHAnsi"/>
        </w:rPr>
      </w:pPr>
      <w:r w:rsidRPr="005A1695">
        <w:rPr>
          <w:rFonts w:cstheme="minorHAnsi"/>
        </w:rPr>
        <w:t>District and school leaders</w:t>
      </w:r>
      <w:r w:rsidR="00E92811" w:rsidRPr="005A1695">
        <w:rPr>
          <w:rFonts w:cstheme="minorHAnsi"/>
        </w:rPr>
        <w:t xml:space="preserve"> </w:t>
      </w:r>
      <w:r w:rsidR="00B66C79" w:rsidRPr="005A1695">
        <w:rPr>
          <w:rFonts w:cstheme="minorHAnsi"/>
        </w:rPr>
        <w:t xml:space="preserve">regularly </w:t>
      </w:r>
      <w:r w:rsidR="00E37423" w:rsidRPr="005A1695">
        <w:rPr>
          <w:rFonts w:cstheme="minorHAnsi"/>
        </w:rPr>
        <w:t>share</w:t>
      </w:r>
      <w:r w:rsidR="00E92811" w:rsidRPr="005A1695">
        <w:rPr>
          <w:rFonts w:cstheme="minorHAnsi"/>
        </w:rPr>
        <w:t xml:space="preserve"> progress toward </w:t>
      </w:r>
      <w:r w:rsidR="00907870" w:rsidRPr="005A1695">
        <w:rPr>
          <w:rFonts w:cstheme="minorHAnsi"/>
        </w:rPr>
        <w:t>identified goals</w:t>
      </w:r>
      <w:r w:rsidR="008C615F" w:rsidRPr="005A1695">
        <w:rPr>
          <w:rFonts w:cstheme="minorHAnsi"/>
        </w:rPr>
        <w:t xml:space="preserve"> </w:t>
      </w:r>
      <w:r w:rsidR="00B66C79" w:rsidRPr="005A1695">
        <w:rPr>
          <w:rFonts w:cstheme="minorHAnsi"/>
        </w:rPr>
        <w:t>with</w:t>
      </w:r>
      <w:r w:rsidRPr="005A1695">
        <w:rPr>
          <w:rFonts w:cstheme="minorHAnsi"/>
        </w:rPr>
        <w:t xml:space="preserve"> staff, students, families, and</w:t>
      </w:r>
      <w:r w:rsidR="00B66C79" w:rsidRPr="005A1695">
        <w:rPr>
          <w:rFonts w:cstheme="minorHAnsi"/>
        </w:rPr>
        <w:t xml:space="preserve"> </w:t>
      </w:r>
      <w:r w:rsidR="00834AE4" w:rsidRPr="005A1695">
        <w:rPr>
          <w:rFonts w:cstheme="minorHAnsi"/>
        </w:rPr>
        <w:t>the school committee</w:t>
      </w:r>
      <w:r w:rsidR="00183284" w:rsidRPr="005A1695">
        <w:rPr>
          <w:rFonts w:cstheme="minorHAnsi"/>
        </w:rPr>
        <w:t xml:space="preserve">. </w:t>
      </w:r>
    </w:p>
    <w:p w14:paraId="18ADF32B" w14:textId="6766A955" w:rsidR="00E92811" w:rsidRPr="005A1695" w:rsidRDefault="00E92811" w:rsidP="00D97E38">
      <w:pPr>
        <w:spacing w:line="276" w:lineRule="auto"/>
        <w:rPr>
          <w:rFonts w:ascii="Aptos" w:hAnsi="Aptos" w:cstheme="minorHAnsi"/>
          <w:b/>
          <w:bCs/>
        </w:rPr>
      </w:pPr>
      <w:bookmarkStart w:id="12" w:name="_Toc162516398"/>
      <w:bookmarkStart w:id="13" w:name="_Toc172031371"/>
      <w:r w:rsidRPr="005A1695">
        <w:rPr>
          <w:rStyle w:val="Heading2Char"/>
        </w:rPr>
        <w:lastRenderedPageBreak/>
        <w:t>District Culture</w:t>
      </w:r>
      <w:bookmarkEnd w:id="12"/>
      <w:bookmarkEnd w:id="13"/>
      <w:r w:rsidR="00E3566B" w:rsidRPr="00E3566B">
        <w:rPr>
          <w:rFonts w:ascii="Aptos" w:hAnsi="Aptos" w:cstheme="minorHAnsi"/>
          <w:b/>
        </w:rPr>
        <w:t>:</w:t>
      </w:r>
      <w:r w:rsidR="003E3069" w:rsidRPr="005A1695">
        <w:rPr>
          <w:rFonts w:ascii="Aptos" w:hAnsi="Aptos" w:cstheme="minorHAnsi"/>
        </w:rPr>
        <w:t xml:space="preserve"> </w:t>
      </w:r>
      <w:r w:rsidR="00CC2D41" w:rsidRPr="005A1695">
        <w:rPr>
          <w:rFonts w:ascii="Aptos" w:hAnsi="Aptos" w:cstheme="minorHAnsi"/>
        </w:rPr>
        <w:t xml:space="preserve">The district </w:t>
      </w:r>
      <w:r w:rsidR="00701E43" w:rsidRPr="005A1695">
        <w:rPr>
          <w:rFonts w:ascii="Aptos" w:hAnsi="Aptos" w:cstheme="minorHAnsi"/>
        </w:rPr>
        <w:t xml:space="preserve">establishes and maintains a culture in which all leaders contribute to </w:t>
      </w:r>
      <w:r w:rsidR="00612228" w:rsidRPr="005A1695">
        <w:rPr>
          <w:rFonts w:ascii="Aptos" w:hAnsi="Aptos" w:cstheme="minorHAnsi"/>
        </w:rPr>
        <w:t>mutual accountability</w:t>
      </w:r>
      <w:r w:rsidR="007B5B22" w:rsidRPr="005A1695">
        <w:rPr>
          <w:rFonts w:ascii="Aptos" w:hAnsi="Aptos" w:cstheme="minorHAnsi"/>
        </w:rPr>
        <w:t xml:space="preserve"> and strong working relationships</w:t>
      </w:r>
      <w:r w:rsidR="004C6C03" w:rsidRPr="004C6C03">
        <w:rPr>
          <w:rFonts w:ascii="Aptos" w:hAnsi="Aptos" w:cstheme="minorHAnsi"/>
        </w:rPr>
        <w:t>, enabling them</w:t>
      </w:r>
      <w:r w:rsidR="00084E74" w:rsidRPr="005A1695">
        <w:rPr>
          <w:rFonts w:ascii="Aptos" w:hAnsi="Aptos" w:cstheme="minorHAnsi"/>
        </w:rPr>
        <w:t xml:space="preserve"> to make challeng</w:t>
      </w:r>
      <w:r w:rsidR="00D62F7F" w:rsidRPr="005A1695">
        <w:rPr>
          <w:rFonts w:ascii="Aptos" w:hAnsi="Aptos" w:cstheme="minorHAnsi"/>
        </w:rPr>
        <w:t>ing</w:t>
      </w:r>
      <w:r w:rsidR="00024179" w:rsidRPr="005A1695">
        <w:rPr>
          <w:rFonts w:ascii="Aptos" w:hAnsi="Aptos" w:cstheme="minorHAnsi"/>
        </w:rPr>
        <w:t xml:space="preserve"> </w:t>
      </w:r>
      <w:r w:rsidR="00D62F7F" w:rsidRPr="005A1695">
        <w:rPr>
          <w:rFonts w:ascii="Aptos" w:hAnsi="Aptos" w:cstheme="minorHAnsi"/>
        </w:rPr>
        <w:t>decisions to advance student opportunities and outcomes.</w:t>
      </w:r>
      <w:r w:rsidR="0098638E" w:rsidRPr="005A1695">
        <w:rPr>
          <w:rFonts w:ascii="Aptos" w:hAnsi="Aptos" w:cstheme="minorHAnsi"/>
        </w:rPr>
        <w:t xml:space="preserve"> </w:t>
      </w:r>
      <w:r w:rsidR="004C6C03" w:rsidRPr="004C6C03">
        <w:rPr>
          <w:rFonts w:ascii="Aptos" w:hAnsi="Aptos" w:cstheme="minorHAnsi"/>
        </w:rPr>
        <w:t xml:space="preserve">This culture </w:t>
      </w:r>
      <w:r w:rsidR="00612228" w:rsidRPr="005A1695">
        <w:rPr>
          <w:rFonts w:ascii="Aptos" w:hAnsi="Aptos" w:cstheme="minorHAnsi"/>
        </w:rPr>
        <w:t xml:space="preserve">prioritizes the inclusion of stakeholders </w:t>
      </w:r>
      <w:r w:rsidR="004C6C03" w:rsidRPr="004C6C03">
        <w:rPr>
          <w:rFonts w:ascii="Aptos" w:hAnsi="Aptos" w:cstheme="minorHAnsi"/>
        </w:rPr>
        <w:t xml:space="preserve">in </w:t>
      </w:r>
      <w:r w:rsidR="00612228" w:rsidRPr="005A1695">
        <w:rPr>
          <w:rFonts w:ascii="Aptos" w:hAnsi="Aptos" w:cstheme="minorHAnsi"/>
        </w:rPr>
        <w:t>decision-making</w:t>
      </w:r>
      <w:r w:rsidR="00612228" w:rsidRPr="005A1695" w:rsidDel="008B50F7">
        <w:rPr>
          <w:rFonts w:ascii="Aptos" w:hAnsi="Aptos" w:cstheme="minorHAnsi"/>
        </w:rPr>
        <w:t xml:space="preserve"> and </w:t>
      </w:r>
      <w:r w:rsidR="00612228" w:rsidRPr="005A1695" w:rsidDel="0029224B">
        <w:rPr>
          <w:rFonts w:ascii="Aptos" w:hAnsi="Aptos" w:cstheme="minorHAnsi"/>
        </w:rPr>
        <w:t xml:space="preserve">invests in strategies that </w:t>
      </w:r>
      <w:r w:rsidR="001E6736" w:rsidRPr="005A1695">
        <w:rPr>
          <w:rFonts w:ascii="Aptos" w:hAnsi="Aptos" w:cstheme="minorHAnsi"/>
        </w:rPr>
        <w:t xml:space="preserve">promote governance </w:t>
      </w:r>
      <w:r w:rsidR="00612228" w:rsidRPr="005A1695">
        <w:rPr>
          <w:rFonts w:ascii="Aptos" w:hAnsi="Aptos" w:cstheme="minorHAnsi"/>
        </w:rPr>
        <w:t>stability</w:t>
      </w:r>
      <w:r w:rsidR="004C6C03" w:rsidRPr="004C6C03">
        <w:rPr>
          <w:rFonts w:ascii="Aptos" w:hAnsi="Aptos" w:cstheme="minorHAnsi"/>
        </w:rPr>
        <w:t xml:space="preserve">, </w:t>
      </w:r>
      <w:r w:rsidR="00001181">
        <w:rPr>
          <w:rFonts w:ascii="Aptos" w:hAnsi="Aptos" w:cstheme="minorHAnsi"/>
        </w:rPr>
        <w:t xml:space="preserve">which are </w:t>
      </w:r>
      <w:r w:rsidR="004C6C03" w:rsidRPr="004C6C03">
        <w:rPr>
          <w:rFonts w:ascii="Aptos" w:hAnsi="Aptos" w:cstheme="minorHAnsi"/>
        </w:rPr>
        <w:t>particularly crucial during leadership changes</w:t>
      </w:r>
      <w:r w:rsidR="00612228" w:rsidRPr="005A1695">
        <w:rPr>
          <w:rFonts w:ascii="Aptos" w:hAnsi="Aptos" w:cstheme="minorHAnsi"/>
        </w:rPr>
        <w:t xml:space="preserve">. </w:t>
      </w:r>
      <w:r w:rsidR="00612228" w:rsidRPr="005A1695">
        <w:rPr>
          <w:rFonts w:ascii="Aptos" w:hAnsi="Aptos" w:cstheme="minorHAnsi"/>
          <w:b/>
          <w:bCs/>
        </w:rPr>
        <w:t xml:space="preserve"> </w:t>
      </w:r>
    </w:p>
    <w:p w14:paraId="645683C6" w14:textId="543C6F4E" w:rsidR="00E92811" w:rsidRPr="005A1695" w:rsidRDefault="00E92811" w:rsidP="00D97E38">
      <w:pPr>
        <w:pStyle w:val="ListParagraph"/>
        <w:numPr>
          <w:ilvl w:val="0"/>
          <w:numId w:val="1"/>
        </w:numPr>
        <w:spacing w:line="276" w:lineRule="auto"/>
        <w:contextualSpacing w:val="0"/>
        <w:rPr>
          <w:rFonts w:cstheme="minorHAnsi"/>
        </w:rPr>
      </w:pPr>
      <w:r w:rsidRPr="005A1695">
        <w:rPr>
          <w:rFonts w:cstheme="minorHAnsi"/>
          <w:b/>
          <w:bCs/>
        </w:rPr>
        <w:t>Mutual Accountability</w:t>
      </w:r>
      <w:r w:rsidR="00E3566B" w:rsidRPr="00E3566B">
        <w:rPr>
          <w:rFonts w:cstheme="minorHAnsi"/>
          <w:b/>
        </w:rPr>
        <w:t>:</w:t>
      </w:r>
      <w:r w:rsidRPr="005A1695">
        <w:rPr>
          <w:rFonts w:cstheme="minorHAnsi"/>
        </w:rPr>
        <w:t xml:space="preserve"> Together, the school committee, superintendent, and district-level administrators set a tone for the district in which stakeholders (including</w:t>
      </w:r>
      <w:r w:rsidR="006C6199" w:rsidRPr="005A1695">
        <w:rPr>
          <w:rFonts w:cstheme="minorHAnsi"/>
        </w:rPr>
        <w:t xml:space="preserve"> students</w:t>
      </w:r>
      <w:r w:rsidR="0032562A" w:rsidRPr="005A1695">
        <w:rPr>
          <w:rFonts w:cstheme="minorHAnsi"/>
        </w:rPr>
        <w:t>, families,</w:t>
      </w:r>
      <w:r w:rsidRPr="005A1695">
        <w:rPr>
          <w:rFonts w:cstheme="minorHAnsi"/>
        </w:rPr>
        <w:t xml:space="preserve"> district leaders, school leaders, union leaders, teachers, </w:t>
      </w:r>
      <w:r w:rsidR="0032562A" w:rsidRPr="005A1695">
        <w:rPr>
          <w:rFonts w:cstheme="minorHAnsi"/>
        </w:rPr>
        <w:t xml:space="preserve">and </w:t>
      </w:r>
      <w:r w:rsidRPr="005A1695">
        <w:rPr>
          <w:rFonts w:cstheme="minorHAnsi"/>
        </w:rPr>
        <w:t xml:space="preserve">other school staff) collaborate, make decisions, and exercise agency in advancing opportunities and outcomes for all students.  </w:t>
      </w:r>
    </w:p>
    <w:p w14:paraId="660A23E3" w14:textId="7A901B50" w:rsidR="00E92811" w:rsidRPr="005A1695" w:rsidRDefault="00E92811" w:rsidP="00E831C5">
      <w:pPr>
        <w:pStyle w:val="ListParagraph"/>
        <w:numPr>
          <w:ilvl w:val="0"/>
          <w:numId w:val="1"/>
        </w:numPr>
        <w:spacing w:after="0" w:line="276" w:lineRule="auto"/>
        <w:contextualSpacing w:val="0"/>
        <w:rPr>
          <w:rFonts w:cstheme="minorHAnsi"/>
        </w:rPr>
      </w:pPr>
      <w:r w:rsidRPr="005A1695">
        <w:rPr>
          <w:rFonts w:cstheme="minorHAnsi"/>
          <w:b/>
          <w:bCs/>
        </w:rPr>
        <w:t>Working Relationships</w:t>
      </w:r>
      <w:r w:rsidR="00E3566B" w:rsidRPr="00E3566B">
        <w:rPr>
          <w:rFonts w:cstheme="minorHAnsi"/>
          <w:b/>
          <w:bCs/>
        </w:rPr>
        <w:t>:</w:t>
      </w:r>
      <w:r w:rsidRPr="005A1695">
        <w:rPr>
          <w:rFonts w:cstheme="minorHAnsi"/>
          <w:b/>
          <w:bCs/>
        </w:rPr>
        <w:t xml:space="preserve"> </w:t>
      </w:r>
      <w:r w:rsidRPr="005A1695">
        <w:rPr>
          <w:rFonts w:cstheme="minorHAnsi"/>
        </w:rPr>
        <w:t xml:space="preserve">Elected </w:t>
      </w:r>
      <w:r w:rsidR="00D10CA4" w:rsidRPr="005A1695">
        <w:rPr>
          <w:rFonts w:cstheme="minorHAnsi"/>
        </w:rPr>
        <w:t>officials</w:t>
      </w:r>
      <w:r w:rsidRPr="005A1695">
        <w:rPr>
          <w:rFonts w:cstheme="minorHAnsi"/>
        </w:rPr>
        <w:t>, district leaders, and school leaders have clearly defined roles and maintain strong working relationships, which they leverage to advance the district’s mission</w:t>
      </w:r>
      <w:r w:rsidR="00F60D28">
        <w:rPr>
          <w:rFonts w:cstheme="minorHAnsi"/>
        </w:rPr>
        <w:t xml:space="preserve"> and</w:t>
      </w:r>
      <w:r w:rsidRPr="005A1695">
        <w:rPr>
          <w:rFonts w:cstheme="minorHAnsi"/>
        </w:rPr>
        <w:t>/</w:t>
      </w:r>
      <w:r w:rsidR="00F60D28">
        <w:rPr>
          <w:rFonts w:cstheme="minorHAnsi"/>
        </w:rPr>
        <w:t xml:space="preserve">or </w:t>
      </w:r>
      <w:r w:rsidRPr="005A1695">
        <w:rPr>
          <w:rFonts w:cstheme="minorHAnsi"/>
        </w:rPr>
        <w:t xml:space="preserve">vision, strategic objectives, and improvement plans. </w:t>
      </w:r>
    </w:p>
    <w:p w14:paraId="58E84C1D" w14:textId="7275B875" w:rsidR="00DB615C" w:rsidRPr="005A1695" w:rsidRDefault="00E92811" w:rsidP="00E831C5">
      <w:pPr>
        <w:pStyle w:val="ListParagraph"/>
        <w:numPr>
          <w:ilvl w:val="1"/>
          <w:numId w:val="1"/>
        </w:numPr>
        <w:spacing w:after="0" w:line="276" w:lineRule="auto"/>
        <w:contextualSpacing w:val="0"/>
        <w:rPr>
          <w:rFonts w:cstheme="minorHAnsi"/>
        </w:rPr>
      </w:pPr>
      <w:r w:rsidRPr="005A1695">
        <w:rPr>
          <w:rFonts w:cstheme="minorHAnsi"/>
        </w:rPr>
        <w:t xml:space="preserve">The school committee and superintendent work closely to model the district’s </w:t>
      </w:r>
      <w:r w:rsidR="00FE35C5" w:rsidRPr="005A1695">
        <w:rPr>
          <w:rFonts w:cstheme="minorHAnsi"/>
        </w:rPr>
        <w:t>mission</w:t>
      </w:r>
      <w:r w:rsidR="00FE35C5">
        <w:rPr>
          <w:rFonts w:cstheme="minorHAnsi"/>
        </w:rPr>
        <w:t xml:space="preserve"> and</w:t>
      </w:r>
      <w:r w:rsidR="00FE35C5" w:rsidRPr="005A1695">
        <w:rPr>
          <w:rFonts w:cstheme="minorHAnsi"/>
        </w:rPr>
        <w:t>/</w:t>
      </w:r>
      <w:r w:rsidR="00FE35C5">
        <w:rPr>
          <w:rFonts w:cstheme="minorHAnsi"/>
        </w:rPr>
        <w:t xml:space="preserve">or </w:t>
      </w:r>
      <w:r w:rsidR="00FE35C5" w:rsidRPr="005A1695">
        <w:rPr>
          <w:rFonts w:cstheme="minorHAnsi"/>
        </w:rPr>
        <w:t>vision</w:t>
      </w:r>
      <w:r w:rsidRPr="005A1695">
        <w:rPr>
          <w:rFonts w:cstheme="minorHAnsi"/>
        </w:rPr>
        <w:t xml:space="preserve">, set the tone for culture in </w:t>
      </w:r>
      <w:r w:rsidR="00DB4B43" w:rsidRPr="005A1695">
        <w:rPr>
          <w:rFonts w:cstheme="minorHAnsi"/>
        </w:rPr>
        <w:t xml:space="preserve">buildings and </w:t>
      </w:r>
      <w:r w:rsidRPr="005A1695">
        <w:rPr>
          <w:rFonts w:cstheme="minorHAnsi"/>
        </w:rPr>
        <w:t xml:space="preserve">classrooms, and advance policies, procedures, and practices </w:t>
      </w:r>
      <w:r w:rsidR="007D70AE" w:rsidRPr="005A1695">
        <w:rPr>
          <w:rFonts w:cstheme="minorHAnsi"/>
        </w:rPr>
        <w:t xml:space="preserve">focused on </w:t>
      </w:r>
      <w:r w:rsidRPr="005A1695">
        <w:rPr>
          <w:rFonts w:cstheme="minorHAnsi"/>
        </w:rPr>
        <w:t xml:space="preserve">student opportunities and outcomes. </w:t>
      </w:r>
    </w:p>
    <w:p w14:paraId="68F8FA95" w14:textId="7367174B" w:rsidR="00E92811" w:rsidRPr="005A1695" w:rsidRDefault="00DB615C" w:rsidP="00E831C5">
      <w:pPr>
        <w:pStyle w:val="ListParagraph"/>
        <w:numPr>
          <w:ilvl w:val="1"/>
          <w:numId w:val="1"/>
        </w:numPr>
        <w:spacing w:after="0" w:line="276" w:lineRule="auto"/>
        <w:contextualSpacing w:val="0"/>
      </w:pPr>
      <w:r w:rsidRPr="005A1695">
        <w:rPr>
          <w:rFonts w:cstheme="minorHAnsi"/>
        </w:rPr>
        <w:t>The district actively builds trust and brings leaders together around the district’s vision and strategic objective</w:t>
      </w:r>
      <w:r w:rsidR="00E92811" w:rsidRPr="005A1695">
        <w:rPr>
          <w:rFonts w:cstheme="minorHAnsi"/>
        </w:rPr>
        <w:t>s</w:t>
      </w:r>
      <w:r w:rsidR="00FB27C0" w:rsidRPr="005A1695">
        <w:rPr>
          <w:rFonts w:cstheme="minorHAnsi"/>
        </w:rPr>
        <w:t>.</w:t>
      </w:r>
    </w:p>
    <w:p w14:paraId="32B2177F" w14:textId="6C004FDE" w:rsidR="00E92811" w:rsidRPr="005A1695" w:rsidRDefault="00E92811" w:rsidP="00E831C5">
      <w:pPr>
        <w:pStyle w:val="ListParagraph"/>
        <w:numPr>
          <w:ilvl w:val="1"/>
          <w:numId w:val="1"/>
        </w:numPr>
        <w:spacing w:after="0" w:line="276" w:lineRule="auto"/>
        <w:contextualSpacing w:val="0"/>
        <w:rPr>
          <w:rFonts w:cstheme="minorHAnsi"/>
        </w:rPr>
      </w:pPr>
      <w:r w:rsidRPr="005A1695">
        <w:rPr>
          <w:rFonts w:cstheme="minorHAnsi"/>
        </w:rPr>
        <w:t xml:space="preserve">The school committee and superintendent maintain working relationships with </w:t>
      </w:r>
      <w:r w:rsidR="001055D7" w:rsidRPr="005A1695">
        <w:rPr>
          <w:rFonts w:cstheme="minorHAnsi"/>
        </w:rPr>
        <w:t>its collective bargaining units</w:t>
      </w:r>
      <w:r w:rsidR="00303E4A" w:rsidRPr="005A1695">
        <w:rPr>
          <w:rFonts w:cstheme="minorHAnsi"/>
        </w:rPr>
        <w:t>, as well as its non-collectively bargained employees,</w:t>
      </w:r>
      <w:r w:rsidR="001055D7" w:rsidRPr="005A1695">
        <w:rPr>
          <w:rFonts w:cstheme="minorHAnsi"/>
        </w:rPr>
        <w:t xml:space="preserve"> </w:t>
      </w:r>
      <w:r w:rsidR="000D31AC" w:rsidRPr="005A1695">
        <w:rPr>
          <w:rFonts w:cstheme="minorHAnsi"/>
        </w:rPr>
        <w:t xml:space="preserve">to </w:t>
      </w:r>
      <w:r w:rsidRPr="005A1695">
        <w:rPr>
          <w:rFonts w:cstheme="minorHAnsi"/>
        </w:rPr>
        <w:t xml:space="preserve">facilitate effective working conditions and support a culture of mutual respect. </w:t>
      </w:r>
    </w:p>
    <w:p w14:paraId="753C3628" w14:textId="4C68F031" w:rsidR="00E92811" w:rsidRPr="005A1695" w:rsidRDefault="00E92811" w:rsidP="00D97E38">
      <w:pPr>
        <w:pStyle w:val="ListParagraph"/>
        <w:numPr>
          <w:ilvl w:val="1"/>
          <w:numId w:val="1"/>
        </w:numPr>
        <w:spacing w:line="276" w:lineRule="auto"/>
        <w:contextualSpacing w:val="0"/>
        <w:rPr>
          <w:rFonts w:cstheme="minorHAnsi"/>
        </w:rPr>
      </w:pPr>
      <w:r w:rsidRPr="005A1695">
        <w:rPr>
          <w:rFonts w:cstheme="minorHAnsi"/>
        </w:rPr>
        <w:t>The district and municipality</w:t>
      </w:r>
      <w:r w:rsidR="00E40B17" w:rsidRPr="005A1695">
        <w:rPr>
          <w:rFonts w:cstheme="minorHAnsi"/>
        </w:rPr>
        <w:t xml:space="preserve"> </w:t>
      </w:r>
      <w:r w:rsidRPr="005A1695">
        <w:rPr>
          <w:rFonts w:cstheme="minorHAnsi"/>
        </w:rPr>
        <w:t>maintain a clear division of responsibilities and work together to support student opportunities and outcomes</w:t>
      </w:r>
      <w:r w:rsidR="00DE78BB" w:rsidRPr="005A1695">
        <w:rPr>
          <w:rFonts w:cstheme="minorHAnsi"/>
        </w:rPr>
        <w:t>.</w:t>
      </w:r>
    </w:p>
    <w:p w14:paraId="08A35B31" w14:textId="66FB4C26" w:rsidR="00E92811" w:rsidRPr="005A1695" w:rsidRDefault="00E92811" w:rsidP="00D97E38">
      <w:pPr>
        <w:pStyle w:val="ListParagraph"/>
        <w:widowControl w:val="0"/>
        <w:numPr>
          <w:ilvl w:val="0"/>
          <w:numId w:val="1"/>
        </w:numPr>
        <w:tabs>
          <w:tab w:val="left" w:pos="1180"/>
        </w:tabs>
        <w:autoSpaceDE w:val="0"/>
        <w:autoSpaceDN w:val="0"/>
        <w:spacing w:line="276" w:lineRule="auto"/>
        <w:contextualSpacing w:val="0"/>
        <w:rPr>
          <w:rFonts w:cstheme="minorHAnsi"/>
        </w:rPr>
      </w:pPr>
      <w:r w:rsidRPr="005A1695">
        <w:rPr>
          <w:rFonts w:cstheme="minorHAnsi"/>
          <w:b/>
          <w:bCs/>
        </w:rPr>
        <w:t>Leadership Stability</w:t>
      </w:r>
      <w:r w:rsidR="00E3566B" w:rsidRPr="00E3566B">
        <w:rPr>
          <w:rFonts w:cstheme="minorHAnsi"/>
          <w:b/>
        </w:rPr>
        <w:t>:</w:t>
      </w:r>
      <w:r w:rsidRPr="005A1695">
        <w:rPr>
          <w:rFonts w:cstheme="minorHAnsi"/>
        </w:rPr>
        <w:t xml:space="preserve"> The district develops systems that </w:t>
      </w:r>
      <w:r w:rsidR="005071CC" w:rsidRPr="005A1695">
        <w:rPr>
          <w:rFonts w:cstheme="minorHAnsi"/>
        </w:rPr>
        <w:t xml:space="preserve">recruit and retain diverse leaders to promote stability and </w:t>
      </w:r>
      <w:r w:rsidRPr="005A1695">
        <w:rPr>
          <w:rFonts w:cstheme="minorHAnsi"/>
        </w:rPr>
        <w:t xml:space="preserve">sustain district initiatives </w:t>
      </w:r>
      <w:r w:rsidR="00656291" w:rsidRPr="005A1695">
        <w:rPr>
          <w:rFonts w:cstheme="minorHAnsi"/>
        </w:rPr>
        <w:t xml:space="preserve">in the event of </w:t>
      </w:r>
      <w:r w:rsidRPr="005A1695">
        <w:rPr>
          <w:rFonts w:cstheme="minorHAnsi"/>
        </w:rPr>
        <w:t xml:space="preserve">leadership turnover. </w:t>
      </w:r>
    </w:p>
    <w:p w14:paraId="7DEE19E6" w14:textId="4CD9BDF8" w:rsidR="00E92811" w:rsidRPr="005A1695" w:rsidRDefault="2702CAED" w:rsidP="00E831C5">
      <w:pPr>
        <w:pStyle w:val="ListParagraph"/>
        <w:widowControl w:val="0"/>
        <w:numPr>
          <w:ilvl w:val="0"/>
          <w:numId w:val="1"/>
        </w:numPr>
        <w:tabs>
          <w:tab w:val="left" w:pos="1180"/>
        </w:tabs>
        <w:autoSpaceDE w:val="0"/>
        <w:autoSpaceDN w:val="0"/>
        <w:spacing w:after="0" w:line="276" w:lineRule="auto"/>
        <w:contextualSpacing w:val="0"/>
      </w:pPr>
      <w:bookmarkStart w:id="14" w:name="Two"/>
      <w:r w:rsidRPr="005A1695">
        <w:rPr>
          <w:b/>
          <w:bCs/>
        </w:rPr>
        <w:t>Stakeholder Engagement</w:t>
      </w:r>
      <w:bookmarkEnd w:id="14"/>
      <w:r w:rsidR="00E3566B" w:rsidRPr="00E3566B">
        <w:rPr>
          <w:b/>
          <w:bCs/>
        </w:rPr>
        <w:t>:</w:t>
      </w:r>
      <w:r w:rsidRPr="005A1695">
        <w:t xml:space="preserve"> The district partners with </w:t>
      </w:r>
      <w:r w:rsidR="40B13FFC" w:rsidRPr="005A1695">
        <w:t xml:space="preserve">all </w:t>
      </w:r>
      <w:r w:rsidRPr="005A1695">
        <w:t>key stakeholders and intentionally</w:t>
      </w:r>
      <w:r w:rsidR="683721C0" w:rsidRPr="005A1695">
        <w:t xml:space="preserve"> </w:t>
      </w:r>
      <w:r w:rsidRPr="005A1695">
        <w:t>reaches out to underserved communities and groups to seek their involvement in district decision-making.</w:t>
      </w:r>
    </w:p>
    <w:p w14:paraId="3264881D" w14:textId="0392FE46" w:rsidR="00E92811" w:rsidRPr="005A1695" w:rsidRDefault="00E92811" w:rsidP="00E831C5">
      <w:pPr>
        <w:pStyle w:val="ListParagraph"/>
        <w:numPr>
          <w:ilvl w:val="1"/>
          <w:numId w:val="1"/>
        </w:numPr>
        <w:spacing w:after="0" w:line="276" w:lineRule="auto"/>
        <w:contextualSpacing w:val="0"/>
      </w:pPr>
      <w:r w:rsidRPr="005A1695">
        <w:t>The district has clear systems in place for collecting and analyzing feedback from key stakeholders to inform decision-making. These stakeholders include, at a minimum: students, families, the school committee, district administrators, school leaders, teachers, community groups, and union leaders.</w:t>
      </w:r>
    </w:p>
    <w:p w14:paraId="55C6883E" w14:textId="5DDACA99" w:rsidR="00E92811" w:rsidRPr="005A1695" w:rsidRDefault="00E92811" w:rsidP="00D97E38">
      <w:pPr>
        <w:pStyle w:val="ListParagraph"/>
        <w:numPr>
          <w:ilvl w:val="1"/>
          <w:numId w:val="1"/>
        </w:numPr>
        <w:spacing w:line="276" w:lineRule="auto"/>
        <w:contextualSpacing w:val="0"/>
        <w:rPr>
          <w:rFonts w:cstheme="minorHAnsi"/>
        </w:rPr>
      </w:pPr>
      <w:r w:rsidRPr="005A1695">
        <w:rPr>
          <w:rFonts w:cstheme="minorHAnsi"/>
        </w:rPr>
        <w:t>The district regularly assesses the participation of the historically underserved groups and families it serves, and actively recruits them for participation in district governance by removing common barriers to participation</w:t>
      </w:r>
      <w:r w:rsidR="008356D8" w:rsidRPr="005A1695">
        <w:rPr>
          <w:rFonts w:cstheme="minorHAnsi"/>
        </w:rPr>
        <w:t>.</w:t>
      </w:r>
      <w:r w:rsidRPr="005A1695">
        <w:rPr>
          <w:rFonts w:cstheme="minorHAnsi"/>
        </w:rPr>
        <w:t xml:space="preserve"> </w:t>
      </w:r>
    </w:p>
    <w:p w14:paraId="37E3AB62" w14:textId="2CA87F73" w:rsidR="00E92811" w:rsidRPr="005A1695" w:rsidRDefault="00E92811" w:rsidP="00D97E38">
      <w:pPr>
        <w:spacing w:line="276" w:lineRule="auto"/>
        <w:rPr>
          <w:rFonts w:ascii="Aptos" w:hAnsi="Aptos" w:cstheme="minorHAnsi"/>
        </w:rPr>
      </w:pPr>
      <w:r w:rsidRPr="005A1695">
        <w:rPr>
          <w:rFonts w:ascii="Aptos" w:hAnsi="Aptos" w:cstheme="minorHAnsi"/>
        </w:rPr>
        <w:br w:type="page"/>
      </w:r>
    </w:p>
    <w:p w14:paraId="3710425B" w14:textId="3E65A7E2" w:rsidR="00F177D0" w:rsidRPr="005A1695" w:rsidRDefault="00760EE0" w:rsidP="00D97E38">
      <w:pPr>
        <w:pStyle w:val="Heading1"/>
        <w:spacing w:after="160"/>
      </w:pPr>
      <w:bookmarkStart w:id="15" w:name="_Curriculum_and_Instruction"/>
      <w:bookmarkStart w:id="16" w:name="_Toc162516399"/>
      <w:bookmarkStart w:id="17" w:name="_Toc172031372"/>
      <w:bookmarkEnd w:id="15"/>
      <w:r>
        <w:rPr>
          <w:noProof/>
        </w:rPr>
        <w:lastRenderedPageBreak/>
        <w:drawing>
          <wp:anchor distT="0" distB="0" distL="114300" distR="114300" simplePos="0" relativeHeight="251658241" behindDoc="0" locked="0" layoutInCell="1" allowOverlap="1" wp14:anchorId="31256665" wp14:editId="29E18835">
            <wp:simplePos x="0" y="0"/>
            <wp:positionH relativeFrom="margin">
              <wp:posOffset>5394960</wp:posOffset>
            </wp:positionH>
            <wp:positionV relativeFrom="paragraph">
              <wp:posOffset>-182880</wp:posOffset>
            </wp:positionV>
            <wp:extent cx="411480" cy="411480"/>
            <wp:effectExtent l="0" t="0" r="7620" b="7620"/>
            <wp:wrapNone/>
            <wp:docPr id="63798868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88683" name="Picture 2">
                      <a:extLst>
                        <a:ext uri="{C183D7F6-B498-43B3-948B-1728B52AA6E4}">
                          <adec:decorative xmlns:adec="http://schemas.microsoft.com/office/drawing/2017/decorative" val="1"/>
                        </a:ext>
                      </a:extLs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pic:spPr>
                </pic:pic>
              </a:graphicData>
            </a:graphic>
            <wp14:sizeRelH relativeFrom="margin">
              <wp14:pctWidth>0</wp14:pctWidth>
            </wp14:sizeRelH>
            <wp14:sizeRelV relativeFrom="margin">
              <wp14:pctHeight>0</wp14:pctHeight>
            </wp14:sizeRelV>
          </wp:anchor>
        </w:drawing>
      </w:r>
      <w:r w:rsidR="00F177D0" w:rsidRPr="005A1695">
        <w:t>Curriculum and Instruction</w:t>
      </w:r>
      <w:bookmarkEnd w:id="16"/>
      <w:bookmarkEnd w:id="17"/>
    </w:p>
    <w:p w14:paraId="05CE7C85" w14:textId="25B58609" w:rsidR="00F177D0" w:rsidRPr="005A1695" w:rsidRDefault="43C9D553" w:rsidP="00D97E38">
      <w:pPr>
        <w:spacing w:line="276" w:lineRule="auto"/>
        <w:rPr>
          <w:rFonts w:ascii="Aptos" w:hAnsi="Aptos"/>
        </w:rPr>
      </w:pPr>
      <w:r w:rsidRPr="005A1695">
        <w:rPr>
          <w:rFonts w:ascii="Aptos" w:hAnsi="Aptos"/>
        </w:rPr>
        <w:t>C</w:t>
      </w:r>
      <w:r w:rsidR="00EE2440" w:rsidRPr="005A1695">
        <w:rPr>
          <w:rFonts w:ascii="Aptos" w:hAnsi="Aptos"/>
        </w:rPr>
        <w:t xml:space="preserve">urricular materials and classroom instruction </w:t>
      </w:r>
      <w:r w:rsidR="13D35326" w:rsidRPr="005A1695">
        <w:rPr>
          <w:rFonts w:ascii="Aptos" w:hAnsi="Aptos"/>
        </w:rPr>
        <w:t>are</w:t>
      </w:r>
      <w:r w:rsidR="00EE2440" w:rsidRPr="005A1695">
        <w:rPr>
          <w:rFonts w:ascii="Aptos" w:hAnsi="Aptos"/>
        </w:rPr>
        <w:t xml:space="preserve"> </w:t>
      </w:r>
      <w:r w:rsidR="00FB5EC9" w:rsidRPr="005A1695">
        <w:rPr>
          <w:rFonts w:ascii="Aptos" w:hAnsi="Aptos"/>
        </w:rPr>
        <w:t xml:space="preserve">central </w:t>
      </w:r>
      <w:r w:rsidR="00EE2440" w:rsidRPr="005A1695">
        <w:rPr>
          <w:rFonts w:ascii="Aptos" w:hAnsi="Aptos"/>
        </w:rPr>
        <w:t>to student learning</w:t>
      </w:r>
      <w:r w:rsidR="00012870" w:rsidRPr="005A1695">
        <w:rPr>
          <w:rFonts w:ascii="Aptos" w:hAnsi="Aptos"/>
        </w:rPr>
        <w:t>, opportunities, and outcomes</w:t>
      </w:r>
      <w:r w:rsidR="00306697" w:rsidRPr="005A1695">
        <w:rPr>
          <w:rFonts w:ascii="Aptos" w:hAnsi="Aptos"/>
        </w:rPr>
        <w:t xml:space="preserve">. A shared instructional vision, anchored in culturally and linguistically sustaining practices, guides all curricular and instructional decisions </w:t>
      </w:r>
      <w:r w:rsidR="003D4C94" w:rsidRPr="005A1695">
        <w:rPr>
          <w:rFonts w:ascii="Aptos" w:hAnsi="Aptos"/>
        </w:rPr>
        <w:t xml:space="preserve">toward </w:t>
      </w:r>
      <w:r w:rsidR="00306697" w:rsidRPr="005A1695">
        <w:rPr>
          <w:rFonts w:ascii="Aptos" w:hAnsi="Aptos"/>
        </w:rPr>
        <w:t>equitable outcomes for all students.</w:t>
      </w:r>
      <w:r w:rsidR="006D190A" w:rsidRPr="005A1695">
        <w:rPr>
          <w:rFonts w:ascii="Aptos" w:hAnsi="Aptos"/>
        </w:rPr>
        <w:t xml:space="preserve"> </w:t>
      </w:r>
      <w:r w:rsidR="00F177D0" w:rsidRPr="005A1695">
        <w:rPr>
          <w:rFonts w:ascii="Aptos" w:hAnsi="Aptos"/>
        </w:rPr>
        <w:t xml:space="preserve">The district pairs high expectations with </w:t>
      </w:r>
      <w:r w:rsidR="00306697" w:rsidRPr="005A1695">
        <w:rPr>
          <w:rFonts w:ascii="Aptos" w:hAnsi="Aptos"/>
        </w:rPr>
        <w:t>individualized</w:t>
      </w:r>
      <w:r w:rsidR="3B61B0CB" w:rsidRPr="005A1695">
        <w:rPr>
          <w:rFonts w:ascii="Aptos" w:hAnsi="Aptos"/>
        </w:rPr>
        <w:t xml:space="preserve"> </w:t>
      </w:r>
      <w:r w:rsidR="00F177D0" w:rsidRPr="005A1695">
        <w:rPr>
          <w:rFonts w:ascii="Aptos" w:hAnsi="Aptos"/>
        </w:rPr>
        <w:t xml:space="preserve">supports </w:t>
      </w:r>
      <w:r w:rsidR="00355CB1" w:rsidRPr="005A1695">
        <w:rPr>
          <w:rFonts w:ascii="Aptos" w:hAnsi="Aptos"/>
        </w:rPr>
        <w:t xml:space="preserve">so </w:t>
      </w:r>
      <w:r w:rsidR="00F177D0" w:rsidRPr="005A1695">
        <w:rPr>
          <w:rFonts w:ascii="Aptos" w:hAnsi="Aptos"/>
        </w:rPr>
        <w:t xml:space="preserve">that every </w:t>
      </w:r>
      <w:r w:rsidR="002556D5" w:rsidRPr="005A1695">
        <w:rPr>
          <w:rFonts w:ascii="Aptos" w:hAnsi="Aptos"/>
        </w:rPr>
        <w:t xml:space="preserve">student </w:t>
      </w:r>
      <w:r w:rsidR="00F177D0" w:rsidRPr="005A1695">
        <w:rPr>
          <w:rFonts w:ascii="Aptos" w:hAnsi="Aptos"/>
        </w:rPr>
        <w:t xml:space="preserve">can engage in </w:t>
      </w:r>
      <w:hyperlink r:id="rId33" w:history="1">
        <w:r w:rsidR="00F177D0" w:rsidRPr="005A1695">
          <w:rPr>
            <w:rStyle w:val="Hyperlink"/>
            <w:rFonts w:ascii="Aptos" w:hAnsi="Aptos"/>
          </w:rPr>
          <w:t>deeper learning</w:t>
        </w:r>
      </w:hyperlink>
      <w:r w:rsidR="00F177D0" w:rsidRPr="005A1695">
        <w:rPr>
          <w:rFonts w:ascii="Aptos" w:hAnsi="Aptos"/>
        </w:rPr>
        <w:t xml:space="preserve"> and develop the knowledge and skills that will prepare them to succeed in college and/or the workplace. </w:t>
      </w:r>
    </w:p>
    <w:p w14:paraId="5D8BBD87" w14:textId="02F022A3" w:rsidR="00F177D0" w:rsidRPr="005A1695" w:rsidRDefault="00F177D0" w:rsidP="00D97E38">
      <w:pPr>
        <w:spacing w:line="276" w:lineRule="auto"/>
        <w:rPr>
          <w:rFonts w:ascii="Aptos" w:hAnsi="Aptos"/>
        </w:rPr>
      </w:pPr>
      <w:bookmarkStart w:id="18" w:name="_Toc162516400"/>
      <w:bookmarkStart w:id="19" w:name="_Toc172031373"/>
      <w:r w:rsidRPr="005A1695">
        <w:rPr>
          <w:rStyle w:val="Heading2Char"/>
        </w:rPr>
        <w:t>Instructional Leadership</w:t>
      </w:r>
      <w:bookmarkEnd w:id="18"/>
      <w:bookmarkEnd w:id="19"/>
      <w:r w:rsidR="00E3566B" w:rsidRPr="00E3566B">
        <w:rPr>
          <w:rFonts w:ascii="Aptos" w:hAnsi="Aptos"/>
          <w:b/>
        </w:rPr>
        <w:t>:</w:t>
      </w:r>
      <w:r w:rsidRPr="005A1695">
        <w:rPr>
          <w:rFonts w:ascii="Aptos" w:hAnsi="Aptos"/>
        </w:rPr>
        <w:t xml:space="preserve"> The district supports teaching</w:t>
      </w:r>
      <w:r w:rsidR="37AAFDB5" w:rsidRPr="005A1695">
        <w:rPr>
          <w:rFonts w:ascii="Aptos" w:hAnsi="Aptos"/>
        </w:rPr>
        <w:t xml:space="preserve"> and</w:t>
      </w:r>
      <w:r w:rsidRPr="005A1695">
        <w:rPr>
          <w:rFonts w:ascii="Aptos" w:hAnsi="Aptos"/>
        </w:rPr>
        <w:t xml:space="preserve"> learning by developing structures and </w:t>
      </w:r>
      <w:r w:rsidR="003F7A64" w:rsidRPr="005A1695">
        <w:rPr>
          <w:rFonts w:ascii="Aptos" w:hAnsi="Aptos"/>
        </w:rPr>
        <w:t xml:space="preserve">setting </w:t>
      </w:r>
      <w:r w:rsidRPr="005A1695">
        <w:rPr>
          <w:rFonts w:ascii="Aptos" w:hAnsi="Aptos"/>
        </w:rPr>
        <w:t xml:space="preserve">expectations for instructional leadership. </w:t>
      </w:r>
    </w:p>
    <w:p w14:paraId="54F2BB42" w14:textId="727B4DC7" w:rsidR="00F177D0" w:rsidRPr="005A1695" w:rsidRDefault="5C73C78D" w:rsidP="00E831C5">
      <w:pPr>
        <w:pStyle w:val="ListParagraph"/>
        <w:numPr>
          <w:ilvl w:val="0"/>
          <w:numId w:val="6"/>
        </w:numPr>
        <w:spacing w:after="0" w:line="276" w:lineRule="auto"/>
        <w:contextualSpacing w:val="0"/>
      </w:pPr>
      <w:r w:rsidRPr="005A1695">
        <w:rPr>
          <w:b/>
          <w:bCs/>
        </w:rPr>
        <w:t>Instructional Vision</w:t>
      </w:r>
      <w:r w:rsidR="00E3566B" w:rsidRPr="00E3566B">
        <w:rPr>
          <w:b/>
          <w:bCs/>
        </w:rPr>
        <w:t>:</w:t>
      </w:r>
      <w:r w:rsidRPr="005A1695">
        <w:t xml:space="preserve"> The district has a clear instructional vision that centers the needs and experiences of all students</w:t>
      </w:r>
      <w:r w:rsidR="75F622B8" w:rsidRPr="005A1695">
        <w:t>,</w:t>
      </w:r>
      <w:r w:rsidRPr="005A1695">
        <w:t xml:space="preserve"> </w:t>
      </w:r>
      <w:r w:rsidR="26F868E1" w:rsidRPr="005A1695">
        <w:t xml:space="preserve">particularly </w:t>
      </w:r>
      <w:r w:rsidR="1DC11217" w:rsidRPr="005A1695">
        <w:t>students</w:t>
      </w:r>
      <w:r w:rsidRPr="005A1695">
        <w:t xml:space="preserve"> from historically underserved groups and communities. </w:t>
      </w:r>
    </w:p>
    <w:p w14:paraId="72C96C26" w14:textId="02CD4308" w:rsidR="00284FCA" w:rsidRPr="005A1695" w:rsidRDefault="00F177D0" w:rsidP="00E831C5">
      <w:pPr>
        <w:pStyle w:val="ListParagraph"/>
        <w:numPr>
          <w:ilvl w:val="1"/>
          <w:numId w:val="6"/>
        </w:numPr>
        <w:spacing w:after="0" w:line="276" w:lineRule="auto"/>
        <w:contextualSpacing w:val="0"/>
      </w:pPr>
      <w:r w:rsidRPr="005A1695">
        <w:rPr>
          <w:rFonts w:cstheme="minorHAnsi"/>
        </w:rPr>
        <w:t xml:space="preserve">The instructional vision is aligned </w:t>
      </w:r>
      <w:r w:rsidR="003D4C94" w:rsidRPr="005A1695">
        <w:rPr>
          <w:rFonts w:cstheme="minorHAnsi"/>
        </w:rPr>
        <w:t xml:space="preserve">with </w:t>
      </w:r>
      <w:r w:rsidRPr="005A1695">
        <w:rPr>
          <w:rFonts w:cstheme="minorHAnsi"/>
        </w:rPr>
        <w:t xml:space="preserve">the district’s improvement plan and strategic </w:t>
      </w:r>
      <w:r w:rsidR="0031436E" w:rsidRPr="005A1695">
        <w:rPr>
          <w:rFonts w:cstheme="minorHAnsi"/>
        </w:rPr>
        <w:t>priorities and</w:t>
      </w:r>
      <w:r w:rsidR="00AF054E" w:rsidRPr="005A1695">
        <w:rPr>
          <w:rFonts w:cstheme="minorHAnsi"/>
        </w:rPr>
        <w:t xml:space="preserve"> is</w:t>
      </w:r>
      <w:r w:rsidR="00284FCA" w:rsidRPr="005A1695">
        <w:t xml:space="preserve"> anchored in culturally and linguistically sustaining practices.</w:t>
      </w:r>
    </w:p>
    <w:p w14:paraId="40990325" w14:textId="77777777" w:rsidR="00F177D0" w:rsidRPr="005A1695" w:rsidRDefault="00F177D0" w:rsidP="00D97E38">
      <w:pPr>
        <w:pStyle w:val="ListParagraph"/>
        <w:numPr>
          <w:ilvl w:val="1"/>
          <w:numId w:val="6"/>
        </w:numPr>
        <w:spacing w:line="276" w:lineRule="auto"/>
        <w:contextualSpacing w:val="0"/>
      </w:pPr>
      <w:r w:rsidRPr="005A1695">
        <w:t xml:space="preserve">The instructional vision is shared and collaboratively developed among all stakeholders. </w:t>
      </w:r>
    </w:p>
    <w:p w14:paraId="1A2F9009" w14:textId="337CADB5" w:rsidR="00F177D0" w:rsidRPr="005A1695" w:rsidRDefault="00012870" w:rsidP="00E831C5">
      <w:pPr>
        <w:pStyle w:val="ListParagraph"/>
        <w:numPr>
          <w:ilvl w:val="0"/>
          <w:numId w:val="6"/>
        </w:numPr>
        <w:spacing w:after="0" w:line="276" w:lineRule="auto"/>
        <w:contextualSpacing w:val="0"/>
      </w:pPr>
      <w:r w:rsidRPr="005A1695">
        <w:rPr>
          <w:b/>
          <w:bCs/>
        </w:rPr>
        <w:t>Implementation, Monitoring, and Continuous Improvement</w:t>
      </w:r>
      <w:r w:rsidR="00E3566B" w:rsidRPr="00E3566B">
        <w:rPr>
          <w:b/>
          <w:bCs/>
        </w:rPr>
        <w:t>:</w:t>
      </w:r>
      <w:r w:rsidR="00F177D0" w:rsidRPr="005A1695">
        <w:t xml:space="preserve"> The district has systems in place to</w:t>
      </w:r>
      <w:r w:rsidR="00800C2D" w:rsidRPr="005A1695">
        <w:t xml:space="preserve"> implement,</w:t>
      </w:r>
      <w:r w:rsidR="00F177D0" w:rsidRPr="005A1695">
        <w:t xml:space="preserve"> monitor</w:t>
      </w:r>
      <w:r w:rsidR="00800C2D" w:rsidRPr="005A1695">
        <w:t>,</w:t>
      </w:r>
      <w:r w:rsidR="00F177D0" w:rsidRPr="005A1695">
        <w:t xml:space="preserve"> and continuously improve </w:t>
      </w:r>
      <w:r w:rsidR="00800C2D" w:rsidRPr="005A1695">
        <w:t xml:space="preserve">upon </w:t>
      </w:r>
      <w:r w:rsidR="00F177D0" w:rsidRPr="005A1695">
        <w:t>the instructional vision</w:t>
      </w:r>
      <w:r w:rsidR="00800C2D" w:rsidRPr="005A1695">
        <w:t xml:space="preserve"> and related initiatives</w:t>
      </w:r>
      <w:r w:rsidR="00F177D0" w:rsidRPr="005A1695">
        <w:t xml:space="preserve">.  </w:t>
      </w:r>
    </w:p>
    <w:p w14:paraId="2DB5654A" w14:textId="39D81B86" w:rsidR="00F177D0" w:rsidRPr="005A1695" w:rsidRDefault="00F177D0" w:rsidP="00E831C5">
      <w:pPr>
        <w:pStyle w:val="ListParagraph"/>
        <w:numPr>
          <w:ilvl w:val="1"/>
          <w:numId w:val="6"/>
        </w:numPr>
        <w:spacing w:after="0" w:line="276" w:lineRule="auto"/>
        <w:contextualSpacing w:val="0"/>
        <w:rPr>
          <w:rFonts w:cstheme="minorHAnsi"/>
        </w:rPr>
      </w:pPr>
      <w:r w:rsidRPr="005A1695">
        <w:rPr>
          <w:rFonts w:cstheme="minorHAnsi"/>
        </w:rPr>
        <w:t xml:space="preserve">The district has formal guidance and systems in place to empower an instructional leadership team (ILT) </w:t>
      </w:r>
      <w:r w:rsidR="005F100D" w:rsidRPr="005A1695">
        <w:rPr>
          <w:rFonts w:cstheme="minorHAnsi"/>
        </w:rPr>
        <w:t>or</w:t>
      </w:r>
      <w:r w:rsidR="007B13ED" w:rsidRPr="005A1695">
        <w:rPr>
          <w:rFonts w:cstheme="minorHAnsi"/>
        </w:rPr>
        <w:t xml:space="preserve"> its equivalent</w:t>
      </w:r>
      <w:r w:rsidRPr="005A1695">
        <w:rPr>
          <w:rFonts w:cstheme="minorHAnsi"/>
        </w:rPr>
        <w:t xml:space="preserve"> at the district level and at each school. </w:t>
      </w:r>
    </w:p>
    <w:p w14:paraId="1572C3A6" w14:textId="7493C3D9" w:rsidR="00550E54" w:rsidRPr="005A1695" w:rsidRDefault="00550E54" w:rsidP="00E831C5">
      <w:pPr>
        <w:pStyle w:val="ListParagraph"/>
        <w:numPr>
          <w:ilvl w:val="1"/>
          <w:numId w:val="6"/>
        </w:numPr>
        <w:spacing w:after="0" w:line="276" w:lineRule="auto"/>
        <w:contextualSpacing w:val="0"/>
        <w:rPr>
          <w:rFonts w:cstheme="minorHAnsi"/>
        </w:rPr>
      </w:pPr>
      <w:r w:rsidRPr="005A1695">
        <w:rPr>
          <w:rFonts w:cstheme="minorHAnsi"/>
        </w:rPr>
        <w:t xml:space="preserve">The ILT includes representation from diverse stakeholders including special educators, </w:t>
      </w:r>
      <w:r w:rsidR="00012870" w:rsidRPr="005A1695">
        <w:rPr>
          <w:rFonts w:cstheme="minorHAnsi"/>
        </w:rPr>
        <w:t>English as a Second Language (</w:t>
      </w:r>
      <w:r w:rsidRPr="005A1695">
        <w:rPr>
          <w:rFonts w:cstheme="minorHAnsi"/>
        </w:rPr>
        <w:t>ESL</w:t>
      </w:r>
      <w:r w:rsidR="00012870" w:rsidRPr="005A1695">
        <w:rPr>
          <w:rFonts w:cstheme="minorHAnsi"/>
        </w:rPr>
        <w:t>)</w:t>
      </w:r>
      <w:r w:rsidRPr="005A1695">
        <w:rPr>
          <w:rFonts w:cstheme="minorHAnsi"/>
        </w:rPr>
        <w:t xml:space="preserve"> teachers, general educators</w:t>
      </w:r>
      <w:r w:rsidR="003A6B07" w:rsidRPr="005A1695">
        <w:rPr>
          <w:rFonts w:cstheme="minorHAnsi"/>
        </w:rPr>
        <w:t xml:space="preserve"> across all grade levels</w:t>
      </w:r>
      <w:r w:rsidRPr="005A1695">
        <w:rPr>
          <w:rFonts w:cstheme="minorHAnsi"/>
        </w:rPr>
        <w:t xml:space="preserve">, and administrators. </w:t>
      </w:r>
    </w:p>
    <w:p w14:paraId="22FB8E51" w14:textId="32A4BF9E" w:rsidR="00F177D0" w:rsidRPr="005A1695" w:rsidRDefault="00F177D0" w:rsidP="00D97E38">
      <w:pPr>
        <w:pStyle w:val="ListParagraph"/>
        <w:numPr>
          <w:ilvl w:val="1"/>
          <w:numId w:val="6"/>
        </w:numPr>
        <w:spacing w:line="276" w:lineRule="auto"/>
        <w:contextualSpacing w:val="0"/>
        <w:rPr>
          <w:rFonts w:cstheme="minorHAnsi"/>
        </w:rPr>
      </w:pPr>
      <w:r w:rsidRPr="005A1695">
        <w:rPr>
          <w:rFonts w:cstheme="minorHAnsi"/>
        </w:rPr>
        <w:t>The district sets expectations for the ILT’s authority and scope of work, including an annual action plan with goals, action</w:t>
      </w:r>
      <w:r w:rsidR="00BE4DCA" w:rsidRPr="005A1695">
        <w:rPr>
          <w:rFonts w:cstheme="minorHAnsi"/>
        </w:rPr>
        <w:t>s</w:t>
      </w:r>
      <w:r w:rsidRPr="005A1695">
        <w:rPr>
          <w:rFonts w:cstheme="minorHAnsi"/>
        </w:rPr>
        <w:t xml:space="preserve">, benchmarks, and progress monitoring mechanisms. </w:t>
      </w:r>
    </w:p>
    <w:p w14:paraId="24BAE12A" w14:textId="7347625F" w:rsidR="00F177D0" w:rsidRPr="005A1695" w:rsidRDefault="00F177D0" w:rsidP="00D97E38">
      <w:pPr>
        <w:spacing w:line="276" w:lineRule="auto"/>
        <w:rPr>
          <w:rFonts w:ascii="Aptos" w:hAnsi="Aptos" w:cstheme="minorHAnsi"/>
          <w:b/>
          <w:bCs/>
        </w:rPr>
      </w:pPr>
      <w:bookmarkStart w:id="20" w:name="_Toc162516401"/>
      <w:bookmarkStart w:id="21" w:name="_Toc172031374"/>
      <w:r w:rsidRPr="005A1695">
        <w:rPr>
          <w:rStyle w:val="Heading2Char"/>
        </w:rPr>
        <w:t>Curriculum and Instructional Materials</w:t>
      </w:r>
      <w:bookmarkEnd w:id="20"/>
      <w:bookmarkEnd w:id="21"/>
      <w:r w:rsidR="00E3566B" w:rsidRPr="00E3566B">
        <w:rPr>
          <w:rFonts w:ascii="Aptos" w:hAnsi="Aptos" w:cstheme="minorHAnsi"/>
          <w:b/>
          <w:bCs/>
        </w:rPr>
        <w:t>:</w:t>
      </w:r>
      <w:r w:rsidRPr="005A1695">
        <w:rPr>
          <w:rFonts w:ascii="Aptos" w:hAnsi="Aptos" w:cstheme="minorHAnsi"/>
          <w:b/>
          <w:bCs/>
        </w:rPr>
        <w:t xml:space="preserve"> </w:t>
      </w:r>
      <w:r w:rsidRPr="005A1695">
        <w:rPr>
          <w:rFonts w:ascii="Aptos" w:hAnsi="Aptos" w:cstheme="minorHAnsi"/>
        </w:rPr>
        <w:t>The district</w:t>
      </w:r>
      <w:r w:rsidR="00CA7170" w:rsidRPr="005A1695">
        <w:rPr>
          <w:rFonts w:ascii="Aptos" w:hAnsi="Aptos" w:cstheme="minorHAnsi"/>
        </w:rPr>
        <w:t xml:space="preserve"> selects and</w:t>
      </w:r>
      <w:r w:rsidRPr="005A1695">
        <w:rPr>
          <w:rFonts w:ascii="Aptos" w:hAnsi="Aptos" w:cstheme="minorHAnsi"/>
        </w:rPr>
        <w:t xml:space="preserve"> invests in high</w:t>
      </w:r>
      <w:r w:rsidR="005D077E" w:rsidRPr="005A1695">
        <w:rPr>
          <w:rFonts w:ascii="Aptos" w:hAnsi="Aptos" w:cstheme="minorHAnsi"/>
        </w:rPr>
        <w:t>-</w:t>
      </w:r>
      <w:r w:rsidRPr="005A1695">
        <w:rPr>
          <w:rFonts w:ascii="Aptos" w:hAnsi="Aptos" w:cstheme="minorHAnsi"/>
        </w:rPr>
        <w:t>quality</w:t>
      </w:r>
      <w:r w:rsidR="00F87697" w:rsidRPr="005A1695">
        <w:rPr>
          <w:rFonts w:ascii="Aptos" w:hAnsi="Aptos" w:cstheme="minorHAnsi"/>
        </w:rPr>
        <w:t>,</w:t>
      </w:r>
      <w:r w:rsidRPr="005A1695">
        <w:rPr>
          <w:rFonts w:ascii="Aptos" w:hAnsi="Aptos" w:cstheme="minorHAnsi"/>
        </w:rPr>
        <w:t xml:space="preserve"> </w:t>
      </w:r>
      <w:r w:rsidR="001227FA" w:rsidRPr="005A1695">
        <w:rPr>
          <w:rFonts w:ascii="Aptos" w:hAnsi="Aptos" w:cstheme="minorHAnsi"/>
        </w:rPr>
        <w:t>evidence</w:t>
      </w:r>
      <w:r w:rsidR="001924F0" w:rsidRPr="005A1695">
        <w:rPr>
          <w:rFonts w:ascii="Aptos" w:hAnsi="Aptos" w:cstheme="minorHAnsi"/>
        </w:rPr>
        <w:t>-</w:t>
      </w:r>
      <w:r w:rsidR="001227FA" w:rsidRPr="005A1695">
        <w:rPr>
          <w:rFonts w:ascii="Aptos" w:hAnsi="Aptos" w:cstheme="minorHAnsi"/>
        </w:rPr>
        <w:t xml:space="preserve">based </w:t>
      </w:r>
      <w:r w:rsidRPr="005A1695">
        <w:rPr>
          <w:rFonts w:ascii="Aptos" w:hAnsi="Aptos" w:cstheme="minorHAnsi"/>
        </w:rPr>
        <w:t xml:space="preserve">curricular materials </w:t>
      </w:r>
      <w:r w:rsidR="00D62A39" w:rsidRPr="005A1695">
        <w:rPr>
          <w:rFonts w:ascii="Aptos" w:hAnsi="Aptos" w:cstheme="minorHAnsi"/>
        </w:rPr>
        <w:t>so</w:t>
      </w:r>
      <w:r w:rsidRPr="005A1695">
        <w:rPr>
          <w:rFonts w:ascii="Aptos" w:hAnsi="Aptos" w:cstheme="minorHAnsi"/>
        </w:rPr>
        <w:t xml:space="preserve"> that students </w:t>
      </w:r>
      <w:r w:rsidR="00D62A39" w:rsidRPr="005A1695">
        <w:rPr>
          <w:rFonts w:ascii="Aptos" w:hAnsi="Aptos" w:cstheme="minorHAnsi"/>
        </w:rPr>
        <w:t xml:space="preserve">can </w:t>
      </w:r>
      <w:r w:rsidRPr="005A1695">
        <w:rPr>
          <w:rFonts w:ascii="Aptos" w:hAnsi="Aptos" w:cstheme="minorHAnsi"/>
        </w:rPr>
        <w:t>interact with grade-level curricula</w:t>
      </w:r>
      <w:r w:rsidR="00BE4DCA" w:rsidRPr="005A1695">
        <w:rPr>
          <w:rFonts w:ascii="Aptos" w:hAnsi="Aptos" w:cstheme="minorHAnsi"/>
        </w:rPr>
        <w:t xml:space="preserve"> that</w:t>
      </w:r>
      <w:r w:rsidR="00526D6B" w:rsidRPr="005A1695">
        <w:rPr>
          <w:rFonts w:ascii="Aptos" w:hAnsi="Aptos" w:cstheme="minorHAnsi"/>
        </w:rPr>
        <w:t xml:space="preserve"> </w:t>
      </w:r>
      <w:r w:rsidRPr="005A1695">
        <w:rPr>
          <w:rFonts w:ascii="Aptos" w:hAnsi="Aptos" w:cstheme="minorHAnsi"/>
        </w:rPr>
        <w:t xml:space="preserve">can be appropriately scaffolded to meet the needs of all learners. </w:t>
      </w:r>
    </w:p>
    <w:p w14:paraId="305CD882" w14:textId="50D15974" w:rsidR="00F177D0" w:rsidRPr="005A1695" w:rsidRDefault="00F177D0" w:rsidP="00E831C5">
      <w:pPr>
        <w:pStyle w:val="ListParagraph"/>
        <w:numPr>
          <w:ilvl w:val="0"/>
          <w:numId w:val="5"/>
        </w:numPr>
        <w:spacing w:after="0" w:line="276" w:lineRule="auto"/>
        <w:contextualSpacing w:val="0"/>
      </w:pPr>
      <w:r w:rsidRPr="005A1695">
        <w:rPr>
          <w:b/>
          <w:bCs/>
        </w:rPr>
        <w:t>Curricular Review and Selection</w:t>
      </w:r>
      <w:r w:rsidR="00E3566B" w:rsidRPr="00E3566B">
        <w:rPr>
          <w:b/>
          <w:bCs/>
        </w:rPr>
        <w:t>:</w:t>
      </w:r>
      <w:r w:rsidRPr="005A1695">
        <w:t xml:space="preserve"> The district has </w:t>
      </w:r>
      <w:r w:rsidR="003B42E2" w:rsidRPr="005A1695">
        <w:t xml:space="preserve">a </w:t>
      </w:r>
      <w:r w:rsidRPr="005A1695">
        <w:t xml:space="preserve">comprehensive and equity-driven process in place for </w:t>
      </w:r>
      <w:r w:rsidR="006A459B" w:rsidRPr="005A1695">
        <w:t xml:space="preserve">regularly </w:t>
      </w:r>
      <w:r w:rsidRPr="005A1695">
        <w:t xml:space="preserve">reviewing and selecting curricular materials </w:t>
      </w:r>
      <w:r w:rsidR="00CA7170" w:rsidRPr="005A1695">
        <w:t>that</w:t>
      </w:r>
      <w:r w:rsidRPr="005A1695">
        <w:t xml:space="preserve"> align </w:t>
      </w:r>
      <w:r w:rsidR="00246A75" w:rsidRPr="005A1695">
        <w:t xml:space="preserve">with </w:t>
      </w:r>
      <w:r w:rsidR="006A459B" w:rsidRPr="005A1695">
        <w:t xml:space="preserve">its </w:t>
      </w:r>
      <w:r w:rsidRPr="005A1695">
        <w:t>instructional vision. This process align</w:t>
      </w:r>
      <w:r w:rsidR="002D73C5" w:rsidRPr="005A1695">
        <w:t>s</w:t>
      </w:r>
      <w:r w:rsidRPr="005A1695">
        <w:t xml:space="preserve"> with the </w:t>
      </w:r>
      <w:hyperlink r:id="rId34" w:history="1">
        <w:proofErr w:type="spellStart"/>
        <w:r w:rsidRPr="005A1695">
          <w:rPr>
            <w:rStyle w:val="Hyperlink"/>
          </w:rPr>
          <w:t>I</w:t>
        </w:r>
        <w:r w:rsidR="006D5C8B" w:rsidRPr="005A1695">
          <w:rPr>
            <w:rStyle w:val="Hyperlink"/>
          </w:rPr>
          <w:t>M</w:t>
        </w:r>
        <w:r w:rsidRPr="005A1695">
          <w:rPr>
            <w:rStyle w:val="Hyperlink"/>
          </w:rPr>
          <w:t>plement</w:t>
        </w:r>
        <w:proofErr w:type="spellEnd"/>
        <w:r w:rsidRPr="005A1695">
          <w:rPr>
            <w:rStyle w:val="Hyperlink"/>
          </w:rPr>
          <w:t xml:space="preserve"> MA </w:t>
        </w:r>
        <w:r w:rsidR="003B42E2" w:rsidRPr="005A1695">
          <w:rPr>
            <w:rStyle w:val="Hyperlink"/>
          </w:rPr>
          <w:t>Process</w:t>
        </w:r>
      </w:hyperlink>
      <w:r w:rsidRPr="005A1695">
        <w:t xml:space="preserve">.  </w:t>
      </w:r>
    </w:p>
    <w:p w14:paraId="663F2A30" w14:textId="0245370F" w:rsidR="00AF69AB" w:rsidRPr="005A1695" w:rsidRDefault="00F177D0" w:rsidP="00E831C5">
      <w:pPr>
        <w:pStyle w:val="ListParagraph"/>
        <w:numPr>
          <w:ilvl w:val="1"/>
          <w:numId w:val="5"/>
        </w:numPr>
        <w:spacing w:after="0" w:line="276" w:lineRule="auto"/>
        <w:contextualSpacing w:val="0"/>
        <w:rPr>
          <w:rFonts w:cstheme="minorHAnsi"/>
        </w:rPr>
      </w:pPr>
      <w:r w:rsidRPr="005A1695">
        <w:rPr>
          <w:rFonts w:cstheme="minorHAnsi"/>
        </w:rPr>
        <w:t xml:space="preserve">The district includes all relevant stakeholders in curriculum review and selection processes. </w:t>
      </w:r>
    </w:p>
    <w:p w14:paraId="05930FE4" w14:textId="30F7E98D" w:rsidR="00F8663B" w:rsidRPr="0050241E" w:rsidRDefault="00F8663B" w:rsidP="00E831C5">
      <w:pPr>
        <w:pStyle w:val="ListParagraph"/>
        <w:numPr>
          <w:ilvl w:val="1"/>
          <w:numId w:val="5"/>
        </w:numPr>
        <w:spacing w:after="0" w:line="276" w:lineRule="auto"/>
        <w:contextualSpacing w:val="0"/>
        <w:rPr>
          <w:rFonts w:cstheme="minorHAnsi"/>
        </w:rPr>
      </w:pPr>
      <w:r w:rsidRPr="005A1695">
        <w:t xml:space="preserve">The district uses resources, such as </w:t>
      </w:r>
      <w:hyperlink r:id="rId35" w:history="1">
        <w:r w:rsidRPr="005A1695">
          <w:rPr>
            <w:rStyle w:val="Hyperlink"/>
          </w:rPr>
          <w:t>CURATE</w:t>
        </w:r>
      </w:hyperlink>
      <w:r w:rsidRPr="005A1695">
        <w:t xml:space="preserve">, </w:t>
      </w:r>
      <w:hyperlink r:id="rId36" w:history="1">
        <w:r w:rsidRPr="005A1695">
          <w:rPr>
            <w:rStyle w:val="Hyperlink"/>
          </w:rPr>
          <w:t>EdReports</w:t>
        </w:r>
      </w:hyperlink>
      <w:r w:rsidRPr="005A1695">
        <w:t xml:space="preserve">, </w:t>
      </w:r>
      <w:hyperlink r:id="rId37" w:history="1">
        <w:r w:rsidRPr="005A1695">
          <w:rPr>
            <w:rStyle w:val="Hyperlink"/>
          </w:rPr>
          <w:t>NGSS Design Badge</w:t>
        </w:r>
      </w:hyperlink>
      <w:r w:rsidRPr="005A1695">
        <w:t xml:space="preserve">, and </w:t>
      </w:r>
      <w:hyperlink r:id="rId38" w:history="1">
        <w:r w:rsidRPr="005A1695">
          <w:rPr>
            <w:rStyle w:val="Hyperlink"/>
          </w:rPr>
          <w:t>WIDA Prime</w:t>
        </w:r>
      </w:hyperlink>
      <w:r w:rsidRPr="005A1695">
        <w:t xml:space="preserve"> to evaluate the quality of curricula in its review process.</w:t>
      </w:r>
    </w:p>
    <w:p w14:paraId="6C20957F" w14:textId="431B337D" w:rsidR="00F177D0" w:rsidRPr="005A1695" w:rsidRDefault="00F177D0" w:rsidP="00D97E38">
      <w:pPr>
        <w:pStyle w:val="ListParagraph"/>
        <w:numPr>
          <w:ilvl w:val="1"/>
          <w:numId w:val="5"/>
        </w:numPr>
        <w:spacing w:line="276" w:lineRule="auto"/>
        <w:contextualSpacing w:val="0"/>
      </w:pPr>
      <w:r w:rsidRPr="005A1695">
        <w:t xml:space="preserve">The district has clear protocols in place for piloting new curricula and gathering feedback from </w:t>
      </w:r>
      <w:r w:rsidR="002D73C5" w:rsidRPr="005A1695">
        <w:t>students</w:t>
      </w:r>
      <w:r w:rsidR="00B05C5E" w:rsidRPr="005A1695">
        <w:t xml:space="preserve"> and </w:t>
      </w:r>
      <w:r w:rsidRPr="005A1695">
        <w:t xml:space="preserve">educators. </w:t>
      </w:r>
    </w:p>
    <w:p w14:paraId="39141436" w14:textId="5E96013D" w:rsidR="00F177D0" w:rsidRPr="005A1695" w:rsidRDefault="00F177D0" w:rsidP="00E831C5">
      <w:pPr>
        <w:pStyle w:val="ListParagraph"/>
        <w:numPr>
          <w:ilvl w:val="0"/>
          <w:numId w:val="5"/>
        </w:numPr>
        <w:spacing w:after="0" w:line="276" w:lineRule="auto"/>
        <w:contextualSpacing w:val="0"/>
      </w:pPr>
      <w:r w:rsidRPr="005A1695">
        <w:rPr>
          <w:b/>
          <w:bCs/>
        </w:rPr>
        <w:lastRenderedPageBreak/>
        <w:t>High-Quality Instructional Materials</w:t>
      </w:r>
      <w:r w:rsidR="00AE59D3" w:rsidRPr="005A1695">
        <w:rPr>
          <w:b/>
          <w:bCs/>
        </w:rPr>
        <w:t xml:space="preserve"> (HQIM)</w:t>
      </w:r>
      <w:r w:rsidR="00E3566B" w:rsidRPr="00E3566B">
        <w:rPr>
          <w:b/>
        </w:rPr>
        <w:t>:</w:t>
      </w:r>
      <w:r w:rsidRPr="005A1695">
        <w:t xml:space="preserve"> The district implements high-quality curriculum and instructional materials that </w:t>
      </w:r>
      <w:r w:rsidR="008E0920" w:rsidRPr="005A1695">
        <w:t>align</w:t>
      </w:r>
      <w:r w:rsidRPr="005A1695">
        <w:t xml:space="preserve"> </w:t>
      </w:r>
      <w:r w:rsidR="000F0882" w:rsidRPr="005A1695">
        <w:t xml:space="preserve">with </w:t>
      </w:r>
      <w:r w:rsidRPr="005A1695">
        <w:t xml:space="preserve">the </w:t>
      </w:r>
      <w:hyperlink r:id="rId39" w:history="1">
        <w:r w:rsidRPr="005A1695">
          <w:rPr>
            <w:rStyle w:val="Hyperlink"/>
          </w:rPr>
          <w:t>Massachusetts Curriculum Frameworks</w:t>
        </w:r>
      </w:hyperlink>
      <w:r w:rsidR="00617561" w:rsidRPr="005A1695">
        <w:t xml:space="preserve"> and </w:t>
      </w:r>
      <w:hyperlink r:id="rId40" w:history="1">
        <w:bookmarkStart w:id="22" w:name="_Hlk155277819"/>
        <w:r w:rsidRPr="005A1695">
          <w:rPr>
            <w:rStyle w:val="Hyperlink"/>
          </w:rPr>
          <w:t>WIDA 2020 standards</w:t>
        </w:r>
        <w:bookmarkEnd w:id="22"/>
      </w:hyperlink>
      <w:r w:rsidRPr="005A1695">
        <w:t xml:space="preserve">, for all content areas and grade levels. </w:t>
      </w:r>
    </w:p>
    <w:p w14:paraId="193AA336" w14:textId="2A2E626F" w:rsidR="00F177D0" w:rsidRPr="005A1695" w:rsidRDefault="00F177D0" w:rsidP="00E831C5">
      <w:pPr>
        <w:pStyle w:val="ListParagraph"/>
        <w:numPr>
          <w:ilvl w:val="1"/>
          <w:numId w:val="5"/>
        </w:numPr>
        <w:spacing w:after="0" w:line="276" w:lineRule="auto"/>
        <w:contextualSpacing w:val="0"/>
      </w:pPr>
      <w:r w:rsidRPr="005A1695">
        <w:t>The district implements curriculum and instructional materials that include all components of HQIM and have</w:t>
      </w:r>
      <w:r w:rsidR="000A128D" w:rsidRPr="005A1695">
        <w:t xml:space="preserve"> been studied and shown to be effective</w:t>
      </w:r>
      <w:r w:rsidR="00EE792D" w:rsidRPr="005A1695">
        <w:t>.</w:t>
      </w:r>
      <w:r w:rsidRPr="005A1695">
        <w:t xml:space="preserve"> </w:t>
      </w:r>
    </w:p>
    <w:p w14:paraId="3393B613" w14:textId="17CD183B" w:rsidR="00F177D0" w:rsidRPr="005A1695" w:rsidRDefault="38F1511C" w:rsidP="00E831C5">
      <w:pPr>
        <w:pStyle w:val="ListParagraph"/>
        <w:numPr>
          <w:ilvl w:val="1"/>
          <w:numId w:val="5"/>
        </w:numPr>
        <w:spacing w:after="0" w:line="276" w:lineRule="auto"/>
        <w:contextualSpacing w:val="0"/>
      </w:pPr>
      <w:r w:rsidRPr="005A1695">
        <w:t xml:space="preserve">In subjects where </w:t>
      </w:r>
      <w:r w:rsidR="5C73C78D" w:rsidRPr="005A1695">
        <w:t>HQIM</w:t>
      </w:r>
      <w:r w:rsidR="4B009C76" w:rsidRPr="005A1695">
        <w:t xml:space="preserve"> options</w:t>
      </w:r>
      <w:r w:rsidR="5C73C78D" w:rsidRPr="005A1695">
        <w:t xml:space="preserve"> </w:t>
      </w:r>
      <w:r w:rsidR="65E2164C" w:rsidRPr="005A1695">
        <w:t>are</w:t>
      </w:r>
      <w:r w:rsidR="4B009C76" w:rsidRPr="005A1695">
        <w:t xml:space="preserve"> </w:t>
      </w:r>
      <w:r w:rsidR="5C73C78D" w:rsidRPr="005A1695">
        <w:t xml:space="preserve">limited or unavailable, the district implements a robust process </w:t>
      </w:r>
      <w:r w:rsidR="65E2164C" w:rsidRPr="005A1695">
        <w:t>that</w:t>
      </w:r>
      <w:r w:rsidR="3696EFBE" w:rsidRPr="005A1695">
        <w:t xml:space="preserve"> results in </w:t>
      </w:r>
      <w:r w:rsidR="5441F243" w:rsidRPr="005A1695">
        <w:t>high-quality, standards-aligned</w:t>
      </w:r>
      <w:r w:rsidR="6B87CBEC" w:rsidRPr="005A1695">
        <w:t>,</w:t>
      </w:r>
      <w:r w:rsidR="5441F243" w:rsidRPr="005A1695">
        <w:t xml:space="preserve"> </w:t>
      </w:r>
      <w:r w:rsidR="5C73C78D" w:rsidRPr="005A1695">
        <w:t xml:space="preserve">district-developed curricula.  </w:t>
      </w:r>
    </w:p>
    <w:p w14:paraId="490BA2ED" w14:textId="283642A3" w:rsidR="009F76E7" w:rsidRPr="005A1695" w:rsidRDefault="009F76E7" w:rsidP="00E831C5">
      <w:pPr>
        <w:pStyle w:val="ListParagraph"/>
        <w:numPr>
          <w:ilvl w:val="1"/>
          <w:numId w:val="5"/>
        </w:numPr>
        <w:spacing w:after="0" w:line="276" w:lineRule="auto"/>
        <w:contextualSpacing w:val="0"/>
      </w:pPr>
      <w:r w:rsidRPr="005A1695">
        <w:t>The district selects and implements instructional materials that are reflective of the cultural diver</w:t>
      </w:r>
      <w:r w:rsidR="00A25D57" w:rsidRPr="005A1695">
        <w:t xml:space="preserve">sity of the district. </w:t>
      </w:r>
    </w:p>
    <w:p w14:paraId="148BABC1" w14:textId="7D65C0EB" w:rsidR="00A034DE" w:rsidRPr="005A1695" w:rsidRDefault="00A034DE" w:rsidP="00E831C5">
      <w:pPr>
        <w:pStyle w:val="ListParagraph"/>
        <w:numPr>
          <w:ilvl w:val="1"/>
          <w:numId w:val="5"/>
        </w:numPr>
        <w:spacing w:after="0" w:line="276" w:lineRule="auto"/>
        <w:contextualSpacing w:val="0"/>
      </w:pPr>
      <w:r w:rsidRPr="005A1695">
        <w:t xml:space="preserve">The district selects and implements instructional materials that </w:t>
      </w:r>
      <w:r w:rsidR="00B2197D" w:rsidRPr="005A1695">
        <w:t xml:space="preserve">include developmentally </w:t>
      </w:r>
      <w:r w:rsidR="006928BD" w:rsidRPr="005A1695">
        <w:t xml:space="preserve">and academically </w:t>
      </w:r>
      <w:r w:rsidR="00B2197D" w:rsidRPr="005A1695">
        <w:t>appropriate activities and learning tools</w:t>
      </w:r>
      <w:r w:rsidR="006928BD" w:rsidRPr="005A1695">
        <w:t>.</w:t>
      </w:r>
    </w:p>
    <w:p w14:paraId="187C4E24" w14:textId="76462200" w:rsidR="00872A15" w:rsidRPr="005A1695" w:rsidRDefault="00872A15" w:rsidP="00E831C5">
      <w:pPr>
        <w:pStyle w:val="ListParagraph"/>
        <w:numPr>
          <w:ilvl w:val="1"/>
          <w:numId w:val="5"/>
        </w:numPr>
        <w:spacing w:after="0" w:line="276" w:lineRule="auto"/>
        <w:contextualSpacing w:val="0"/>
        <w:rPr>
          <w:rFonts w:cstheme="minorHAnsi"/>
        </w:rPr>
      </w:pPr>
      <w:r w:rsidRPr="005A1695">
        <w:rPr>
          <w:rFonts w:cstheme="minorHAnsi"/>
        </w:rPr>
        <w:t xml:space="preserve">The district selects and implements instructional materials that are vertically and horizontally aligned across all tiers of instruction. </w:t>
      </w:r>
    </w:p>
    <w:p w14:paraId="42AFB0FE" w14:textId="43A6F33A" w:rsidR="330DF225" w:rsidRPr="005A1695" w:rsidRDefault="330DF225" w:rsidP="00E831C5">
      <w:pPr>
        <w:pStyle w:val="ListParagraph"/>
        <w:numPr>
          <w:ilvl w:val="1"/>
          <w:numId w:val="5"/>
        </w:numPr>
        <w:spacing w:after="0" w:line="276" w:lineRule="auto"/>
        <w:contextualSpacing w:val="0"/>
      </w:pPr>
      <w:r w:rsidRPr="005A1695">
        <w:t xml:space="preserve">The district develops and disseminates clear implementation guidance and resources to support teachers in adapting as necessary to plan evidence-based, inclusive, and culturally sustaining instruction, including identifying opportunities to create meaningful, relevant connections rooted in the local context. </w:t>
      </w:r>
    </w:p>
    <w:p w14:paraId="634AB91D" w14:textId="3B00279A" w:rsidR="00CD1B3F" w:rsidRPr="005A1695" w:rsidRDefault="20FDA943" w:rsidP="00D97E38">
      <w:pPr>
        <w:pStyle w:val="ListParagraph"/>
        <w:numPr>
          <w:ilvl w:val="1"/>
          <w:numId w:val="5"/>
        </w:numPr>
        <w:spacing w:line="276" w:lineRule="auto"/>
        <w:contextualSpacing w:val="0"/>
      </w:pPr>
      <w:r w:rsidRPr="005A1695">
        <w:t>The dis</w:t>
      </w:r>
      <w:r w:rsidR="264152FA" w:rsidRPr="005A1695">
        <w:t>trict provides professional learning to support educators in implementing HQIM alongside individualized supports for all students</w:t>
      </w:r>
      <w:r w:rsidR="12966C99" w:rsidRPr="005A1695">
        <w:t xml:space="preserve"> (</w:t>
      </w:r>
      <w:r w:rsidR="001837CA" w:rsidRPr="005A1695">
        <w:t>s</w:t>
      </w:r>
      <w:r w:rsidR="2D94FDB7" w:rsidRPr="005A1695">
        <w:t xml:space="preserve">ee </w:t>
      </w:r>
      <w:hyperlink w:anchor="_Human_Resources_and" w:history="1">
        <w:r w:rsidR="2D94FDB7" w:rsidRPr="005A1695">
          <w:rPr>
            <w:rStyle w:val="Hyperlink"/>
          </w:rPr>
          <w:t>Human Resources and Professional Development</w:t>
        </w:r>
      </w:hyperlink>
      <w:r w:rsidR="2D94FDB7" w:rsidRPr="005A1695">
        <w:t>)</w:t>
      </w:r>
      <w:r w:rsidR="264152FA" w:rsidRPr="005A1695">
        <w:t xml:space="preserve">. </w:t>
      </w:r>
    </w:p>
    <w:p w14:paraId="1B199544" w14:textId="797DE6EF" w:rsidR="00F177D0" w:rsidRPr="005A1695" w:rsidRDefault="00F177D0" w:rsidP="00D97E38">
      <w:pPr>
        <w:spacing w:line="276" w:lineRule="auto"/>
        <w:rPr>
          <w:rFonts w:ascii="Aptos" w:hAnsi="Aptos" w:cstheme="minorHAnsi"/>
        </w:rPr>
      </w:pPr>
      <w:bookmarkStart w:id="23" w:name="_Toc162516402"/>
      <w:bookmarkStart w:id="24" w:name="_Toc172031375"/>
      <w:r w:rsidRPr="005A1695">
        <w:rPr>
          <w:rStyle w:val="Heading2Char"/>
        </w:rPr>
        <w:t>Equitable Practices and Access</w:t>
      </w:r>
      <w:bookmarkEnd w:id="23"/>
      <w:bookmarkEnd w:id="24"/>
      <w:r w:rsidR="00E3566B" w:rsidRPr="00E3566B">
        <w:rPr>
          <w:rFonts w:ascii="Aptos" w:hAnsi="Aptos" w:cstheme="minorHAnsi"/>
          <w:b/>
          <w:bCs/>
        </w:rPr>
        <w:t>:</w:t>
      </w:r>
      <w:r w:rsidRPr="005A1695">
        <w:rPr>
          <w:rFonts w:ascii="Aptos" w:hAnsi="Aptos" w:cstheme="minorHAnsi"/>
          <w:b/>
          <w:bCs/>
        </w:rPr>
        <w:t xml:space="preserve"> </w:t>
      </w:r>
      <w:r w:rsidRPr="005A1695">
        <w:rPr>
          <w:rFonts w:ascii="Aptos" w:hAnsi="Aptos" w:cstheme="minorHAnsi"/>
        </w:rPr>
        <w:t xml:space="preserve">The district maintains a culture of high expectations by pairing students with </w:t>
      </w:r>
      <w:r w:rsidR="00174DED" w:rsidRPr="005A1695">
        <w:rPr>
          <w:rFonts w:ascii="Aptos" w:hAnsi="Aptos" w:cstheme="minorHAnsi"/>
        </w:rPr>
        <w:t xml:space="preserve">individualized </w:t>
      </w:r>
      <w:r w:rsidRPr="005A1695">
        <w:rPr>
          <w:rFonts w:ascii="Aptos" w:hAnsi="Aptos" w:cstheme="minorHAnsi"/>
        </w:rPr>
        <w:t xml:space="preserve">supports, </w:t>
      </w:r>
      <w:r w:rsidR="000678DD" w:rsidRPr="005A1695">
        <w:rPr>
          <w:rFonts w:ascii="Aptos" w:hAnsi="Aptos" w:cstheme="minorHAnsi"/>
        </w:rPr>
        <w:t xml:space="preserve">examining </w:t>
      </w:r>
      <w:r w:rsidRPr="005A1695">
        <w:rPr>
          <w:rFonts w:ascii="Aptos" w:hAnsi="Aptos" w:cstheme="minorHAnsi"/>
        </w:rPr>
        <w:t xml:space="preserve">equity in their instruction and programming, and offering a variety of academic courses and extracurricular opportunities. </w:t>
      </w:r>
    </w:p>
    <w:p w14:paraId="3F801776" w14:textId="293B5AF4" w:rsidR="00F177D0" w:rsidRPr="005A1695" w:rsidRDefault="00F177D0" w:rsidP="00E831C5">
      <w:pPr>
        <w:pStyle w:val="ListParagraph"/>
        <w:numPr>
          <w:ilvl w:val="0"/>
          <w:numId w:val="7"/>
        </w:numPr>
        <w:spacing w:after="0" w:line="276" w:lineRule="auto"/>
        <w:contextualSpacing w:val="0"/>
      </w:pPr>
      <w:r w:rsidRPr="005A1695">
        <w:rPr>
          <w:b/>
          <w:bCs/>
        </w:rPr>
        <w:t>Academic Interventions</w:t>
      </w:r>
      <w:r w:rsidR="00E3566B" w:rsidRPr="00E3566B">
        <w:rPr>
          <w:b/>
        </w:rPr>
        <w:t>:</w:t>
      </w:r>
      <w:r w:rsidRPr="005A1695">
        <w:t xml:space="preserve"> The district applies academic interventions as part of a</w:t>
      </w:r>
      <w:r w:rsidR="00D02BE5" w:rsidRPr="005A1695">
        <w:t xml:space="preserve">n </w:t>
      </w:r>
      <w:r w:rsidRPr="005A1695">
        <w:t>adaptable</w:t>
      </w:r>
      <w:r w:rsidR="00D02BE5" w:rsidRPr="005A1695">
        <w:t xml:space="preserve"> </w:t>
      </w:r>
      <w:r w:rsidR="00B0442F" w:rsidRPr="005A1695">
        <w:t>Multi-Tiered System of Support (</w:t>
      </w:r>
      <w:r w:rsidR="00D02BE5" w:rsidRPr="005A1695">
        <w:t>MTSS</w:t>
      </w:r>
      <w:r w:rsidR="00B0442F" w:rsidRPr="005A1695">
        <w:t>)</w:t>
      </w:r>
      <w:r w:rsidR="00D02BE5" w:rsidRPr="005A1695">
        <w:t xml:space="preserve"> that</w:t>
      </w:r>
      <w:r w:rsidR="00626948" w:rsidRPr="005A1695">
        <w:t xml:space="preserve"> </w:t>
      </w:r>
      <w:r w:rsidR="007B5F6C" w:rsidRPr="005A1695">
        <w:t>targets students’ specific needs</w:t>
      </w:r>
      <w:r w:rsidR="00254DF9" w:rsidRPr="005A1695">
        <w:t>, challenges all learners,</w:t>
      </w:r>
      <w:r w:rsidR="007B5F6C" w:rsidRPr="005A1695">
        <w:t xml:space="preserve"> </w:t>
      </w:r>
      <w:r w:rsidR="00D02BE5" w:rsidRPr="005A1695">
        <w:t xml:space="preserve">and </w:t>
      </w:r>
      <w:r w:rsidRPr="005A1695">
        <w:t xml:space="preserve">supports all students in accessing </w:t>
      </w:r>
      <w:r w:rsidR="00666161" w:rsidRPr="005A1695">
        <w:t>the general</w:t>
      </w:r>
      <w:r w:rsidRPr="005A1695">
        <w:t xml:space="preserve"> curriculum </w:t>
      </w:r>
      <w:r w:rsidR="00B0442F" w:rsidRPr="005A1695">
        <w:t>(</w:t>
      </w:r>
      <w:r w:rsidR="006660B0" w:rsidRPr="0050241E">
        <w:t>s</w:t>
      </w:r>
      <w:r w:rsidR="00B0442F" w:rsidRPr="005A1695">
        <w:t xml:space="preserve">ee </w:t>
      </w:r>
      <w:hyperlink w:anchor="_Student_Support">
        <w:r w:rsidR="0089644D" w:rsidRPr="005A1695">
          <w:rPr>
            <w:rStyle w:val="Hyperlink"/>
          </w:rPr>
          <w:t>Student Support</w:t>
        </w:r>
      </w:hyperlink>
      <w:r w:rsidR="0089644D" w:rsidRPr="005A1695">
        <w:t>).</w:t>
      </w:r>
    </w:p>
    <w:p w14:paraId="3010E7D4" w14:textId="028D1D2A" w:rsidR="00F177D0" w:rsidRPr="005A1695" w:rsidRDefault="00F177D0" w:rsidP="00E831C5">
      <w:pPr>
        <w:pStyle w:val="ListParagraph"/>
        <w:numPr>
          <w:ilvl w:val="1"/>
          <w:numId w:val="7"/>
        </w:numPr>
        <w:spacing w:after="0" w:line="276" w:lineRule="auto"/>
        <w:contextualSpacing w:val="0"/>
        <w:rPr>
          <w:rFonts w:cstheme="minorHAnsi"/>
        </w:rPr>
      </w:pPr>
      <w:r w:rsidRPr="005A1695">
        <w:rPr>
          <w:rFonts w:cstheme="minorHAnsi"/>
        </w:rPr>
        <w:t xml:space="preserve">The district uses disaggregated, student-centered data from a variety of </w:t>
      </w:r>
      <w:r w:rsidR="005B0F3E" w:rsidRPr="005A1695">
        <w:rPr>
          <w:rFonts w:cstheme="minorHAnsi"/>
        </w:rPr>
        <w:t xml:space="preserve">assessment </w:t>
      </w:r>
      <w:r w:rsidRPr="005A1695">
        <w:rPr>
          <w:rFonts w:cstheme="minorHAnsi"/>
        </w:rPr>
        <w:t>sources to select academic intervention materials that</w:t>
      </w:r>
      <w:r w:rsidRPr="005A1695" w:rsidDel="005B0F3E">
        <w:rPr>
          <w:rFonts w:cstheme="minorHAnsi"/>
        </w:rPr>
        <w:t xml:space="preserve"> </w:t>
      </w:r>
      <w:r w:rsidR="005B0F3E" w:rsidRPr="005A1695">
        <w:rPr>
          <w:rFonts w:cstheme="minorHAnsi"/>
        </w:rPr>
        <w:t xml:space="preserve">align </w:t>
      </w:r>
      <w:r w:rsidRPr="005A1695">
        <w:rPr>
          <w:rFonts w:cstheme="minorHAnsi"/>
        </w:rPr>
        <w:t>with</w:t>
      </w:r>
      <w:r w:rsidR="00FD38A2" w:rsidRPr="005A1695">
        <w:rPr>
          <w:rFonts w:cstheme="minorHAnsi"/>
        </w:rPr>
        <w:t xml:space="preserve"> the common</w:t>
      </w:r>
      <w:r w:rsidRPr="005A1695">
        <w:rPr>
          <w:rFonts w:cstheme="minorHAnsi"/>
        </w:rPr>
        <w:t xml:space="preserve"> curriculum</w:t>
      </w:r>
      <w:r w:rsidR="009F52AD" w:rsidRPr="005A1695">
        <w:rPr>
          <w:rFonts w:cstheme="minorHAnsi"/>
        </w:rPr>
        <w:t>.</w:t>
      </w:r>
    </w:p>
    <w:p w14:paraId="139A8151" w14:textId="37D174AE" w:rsidR="00F177D0" w:rsidRPr="005A1695" w:rsidRDefault="00F177D0" w:rsidP="00E831C5">
      <w:pPr>
        <w:pStyle w:val="ListParagraph"/>
        <w:numPr>
          <w:ilvl w:val="1"/>
          <w:numId w:val="7"/>
        </w:numPr>
        <w:spacing w:after="0" w:line="276" w:lineRule="auto"/>
        <w:contextualSpacing w:val="0"/>
      </w:pPr>
      <w:r w:rsidRPr="005A1695">
        <w:t xml:space="preserve">The district leverages student support teams to match students to Tier 2 and </w:t>
      </w:r>
      <w:r w:rsidR="009E0782" w:rsidRPr="005A1695">
        <w:t xml:space="preserve">Tier </w:t>
      </w:r>
      <w:r w:rsidRPr="005A1695">
        <w:t xml:space="preserve">3 interventions based on </w:t>
      </w:r>
      <w:r w:rsidR="00CC3017" w:rsidRPr="005A1695">
        <w:t xml:space="preserve">a </w:t>
      </w:r>
      <w:r w:rsidR="5344D5CF" w:rsidRPr="005A1695">
        <w:t xml:space="preserve">regular review of </w:t>
      </w:r>
      <w:r w:rsidR="00237547" w:rsidRPr="005A1695">
        <w:t xml:space="preserve">student </w:t>
      </w:r>
      <w:r w:rsidR="5344D5CF" w:rsidRPr="005A1695">
        <w:t>data</w:t>
      </w:r>
      <w:r w:rsidRPr="005A1695">
        <w:t>.</w:t>
      </w:r>
    </w:p>
    <w:p w14:paraId="295FB6FA" w14:textId="7AA47A78" w:rsidR="00F177D0" w:rsidRPr="005A1695" w:rsidRDefault="00F177D0" w:rsidP="00E831C5">
      <w:pPr>
        <w:pStyle w:val="ListParagraph"/>
        <w:numPr>
          <w:ilvl w:val="1"/>
          <w:numId w:val="7"/>
        </w:numPr>
        <w:spacing w:after="0" w:line="276" w:lineRule="auto"/>
        <w:contextualSpacing w:val="0"/>
        <w:rPr>
          <w:rFonts w:cstheme="minorHAnsi"/>
        </w:rPr>
      </w:pPr>
      <w:r w:rsidRPr="005A1695">
        <w:rPr>
          <w:rFonts w:cstheme="minorHAnsi"/>
        </w:rPr>
        <w:t xml:space="preserve">The district allocates sufficient staff and time to </w:t>
      </w:r>
      <w:r w:rsidR="00960A69" w:rsidRPr="005A1695">
        <w:rPr>
          <w:rFonts w:cstheme="minorHAnsi"/>
        </w:rPr>
        <w:t xml:space="preserve">implement </w:t>
      </w:r>
      <w:r w:rsidR="009107F7" w:rsidRPr="005A1695">
        <w:rPr>
          <w:rFonts w:cstheme="minorHAnsi"/>
        </w:rPr>
        <w:t xml:space="preserve">and adapt </w:t>
      </w:r>
      <w:r w:rsidRPr="005A1695">
        <w:rPr>
          <w:rFonts w:cstheme="minorHAnsi"/>
        </w:rPr>
        <w:t xml:space="preserve">Tier 2 and </w:t>
      </w:r>
      <w:r w:rsidR="009E0782" w:rsidRPr="005A1695">
        <w:rPr>
          <w:rFonts w:cstheme="minorHAnsi"/>
        </w:rPr>
        <w:t xml:space="preserve">Tier </w:t>
      </w:r>
      <w:r w:rsidRPr="005A1695">
        <w:rPr>
          <w:rFonts w:cstheme="minorHAnsi"/>
        </w:rPr>
        <w:t xml:space="preserve">3 interventions to meet students’ needs. </w:t>
      </w:r>
    </w:p>
    <w:p w14:paraId="57FB5149" w14:textId="0262748D" w:rsidR="00F177D0" w:rsidRPr="005A1695" w:rsidRDefault="00F177D0" w:rsidP="00E831C5">
      <w:pPr>
        <w:pStyle w:val="ListParagraph"/>
        <w:numPr>
          <w:ilvl w:val="1"/>
          <w:numId w:val="7"/>
        </w:numPr>
        <w:spacing w:after="0" w:line="276" w:lineRule="auto"/>
        <w:contextualSpacing w:val="0"/>
        <w:rPr>
          <w:rFonts w:cstheme="minorHAnsi"/>
        </w:rPr>
      </w:pPr>
      <w:r w:rsidRPr="005A1695">
        <w:rPr>
          <w:rFonts w:cstheme="minorHAnsi"/>
        </w:rPr>
        <w:t xml:space="preserve">The district supports schools in developing schedules that </w:t>
      </w:r>
      <w:r w:rsidR="00A70AFD" w:rsidRPr="005A1695">
        <w:rPr>
          <w:rFonts w:cstheme="minorHAnsi"/>
        </w:rPr>
        <w:t>provide</w:t>
      </w:r>
      <w:r w:rsidR="00F06759" w:rsidRPr="005A1695">
        <w:rPr>
          <w:rFonts w:cstheme="minorHAnsi"/>
        </w:rPr>
        <w:t xml:space="preserve"> teachers</w:t>
      </w:r>
      <w:r w:rsidRPr="005A1695">
        <w:rPr>
          <w:rFonts w:cstheme="minorHAnsi"/>
        </w:rPr>
        <w:t xml:space="preserve"> </w:t>
      </w:r>
      <w:r w:rsidR="00A70AFD" w:rsidRPr="005A1695">
        <w:rPr>
          <w:rFonts w:cstheme="minorHAnsi"/>
        </w:rPr>
        <w:t xml:space="preserve">with sufficient time to </w:t>
      </w:r>
      <w:r w:rsidRPr="005A1695">
        <w:rPr>
          <w:rFonts w:cstheme="minorHAnsi"/>
        </w:rPr>
        <w:t xml:space="preserve">support </w:t>
      </w:r>
      <w:r w:rsidR="00CD2EFB" w:rsidRPr="005A1695">
        <w:rPr>
          <w:rFonts w:cstheme="minorHAnsi"/>
        </w:rPr>
        <w:t xml:space="preserve">students </w:t>
      </w:r>
      <w:r w:rsidR="00CD4E69" w:rsidRPr="005A1695">
        <w:rPr>
          <w:rFonts w:cstheme="minorHAnsi"/>
        </w:rPr>
        <w:t>who benefit from</w:t>
      </w:r>
      <w:r w:rsidRPr="005A1695">
        <w:rPr>
          <w:rFonts w:cstheme="minorHAnsi"/>
        </w:rPr>
        <w:t xml:space="preserve"> Tier 2 and </w:t>
      </w:r>
      <w:r w:rsidR="003D5ECD" w:rsidRPr="005A1695">
        <w:rPr>
          <w:rFonts w:cstheme="minorHAnsi"/>
        </w:rPr>
        <w:t xml:space="preserve">Tier </w:t>
      </w:r>
      <w:r w:rsidRPr="005A1695">
        <w:rPr>
          <w:rFonts w:cstheme="minorHAnsi"/>
        </w:rPr>
        <w:t xml:space="preserve">3 interventions. </w:t>
      </w:r>
    </w:p>
    <w:p w14:paraId="5F6A4DC3" w14:textId="161E00B8" w:rsidR="00F177D0" w:rsidRPr="005A1695" w:rsidRDefault="00F177D0" w:rsidP="00E831C5">
      <w:pPr>
        <w:pStyle w:val="ListParagraph"/>
        <w:numPr>
          <w:ilvl w:val="1"/>
          <w:numId w:val="7"/>
        </w:numPr>
        <w:spacing w:after="0" w:line="276" w:lineRule="auto"/>
        <w:contextualSpacing w:val="0"/>
        <w:rPr>
          <w:rFonts w:cstheme="minorHAnsi"/>
        </w:rPr>
      </w:pPr>
      <w:r w:rsidRPr="005A1695">
        <w:rPr>
          <w:rFonts w:cstheme="minorHAnsi"/>
        </w:rPr>
        <w:t xml:space="preserve">The district implements robust progress monitoring procedures that support access to and movement throughout the three tiers of instruction. </w:t>
      </w:r>
    </w:p>
    <w:p w14:paraId="0C360F6E" w14:textId="588E1921" w:rsidR="00F177D0" w:rsidRPr="005A1695" w:rsidRDefault="00F177D0" w:rsidP="00D97E38">
      <w:pPr>
        <w:pStyle w:val="ListParagraph"/>
        <w:numPr>
          <w:ilvl w:val="1"/>
          <w:numId w:val="7"/>
        </w:numPr>
        <w:spacing w:line="276" w:lineRule="auto"/>
        <w:contextualSpacing w:val="0"/>
        <w:rPr>
          <w:rFonts w:cstheme="minorHAnsi"/>
        </w:rPr>
      </w:pPr>
      <w:r w:rsidRPr="005A1695">
        <w:rPr>
          <w:rFonts w:cstheme="minorHAnsi"/>
        </w:rPr>
        <w:t xml:space="preserve">The district intentionally engages families and students in decision-making and </w:t>
      </w:r>
      <w:r w:rsidR="007779A5" w:rsidRPr="005A1695">
        <w:rPr>
          <w:rFonts w:cstheme="minorHAnsi"/>
        </w:rPr>
        <w:t xml:space="preserve">the </w:t>
      </w:r>
      <w:r w:rsidRPr="005A1695">
        <w:rPr>
          <w:rFonts w:cstheme="minorHAnsi"/>
        </w:rPr>
        <w:t xml:space="preserve">delivery of tiered </w:t>
      </w:r>
      <w:r w:rsidR="00C93AB7" w:rsidRPr="005A1695">
        <w:rPr>
          <w:rFonts w:cstheme="minorHAnsi"/>
        </w:rPr>
        <w:t>support</w:t>
      </w:r>
      <w:r w:rsidR="007779A5" w:rsidRPr="005A1695">
        <w:rPr>
          <w:rFonts w:cstheme="minorHAnsi"/>
        </w:rPr>
        <w:t>s</w:t>
      </w:r>
      <w:r w:rsidRPr="005A1695">
        <w:rPr>
          <w:rFonts w:cstheme="minorHAnsi"/>
        </w:rPr>
        <w:t xml:space="preserve">. </w:t>
      </w:r>
    </w:p>
    <w:p w14:paraId="10FA9D6B" w14:textId="00777718" w:rsidR="00F177D0" w:rsidRPr="005A1695" w:rsidRDefault="5C73C78D" w:rsidP="00AF1439">
      <w:pPr>
        <w:pStyle w:val="ListParagraph"/>
        <w:numPr>
          <w:ilvl w:val="0"/>
          <w:numId w:val="7"/>
        </w:numPr>
        <w:spacing w:after="0" w:line="276" w:lineRule="auto"/>
        <w:contextualSpacing w:val="0"/>
      </w:pPr>
      <w:r w:rsidRPr="005A1695">
        <w:rPr>
          <w:b/>
          <w:bCs/>
        </w:rPr>
        <w:lastRenderedPageBreak/>
        <w:t>Support for Historically Underserved Students</w:t>
      </w:r>
      <w:r w:rsidR="00E3566B" w:rsidRPr="00E3566B">
        <w:rPr>
          <w:b/>
          <w:bCs/>
        </w:rPr>
        <w:t>:</w:t>
      </w:r>
      <w:r w:rsidR="0174EEDD" w:rsidRPr="005A1695">
        <w:rPr>
          <w:b/>
          <w:bCs/>
        </w:rPr>
        <w:t xml:space="preserve"> </w:t>
      </w:r>
      <w:r w:rsidR="45E44DA3" w:rsidRPr="005A1695">
        <w:t>The district provides</w:t>
      </w:r>
      <w:r w:rsidR="00952132" w:rsidRPr="005A1695">
        <w:t xml:space="preserve"> historically</w:t>
      </w:r>
      <w:r w:rsidR="45E44DA3" w:rsidRPr="005A1695">
        <w:t xml:space="preserve"> </w:t>
      </w:r>
      <w:r w:rsidR="5BD86347" w:rsidRPr="005A1695">
        <w:t xml:space="preserve">underserved </w:t>
      </w:r>
      <w:r w:rsidR="45E44DA3" w:rsidRPr="005A1695">
        <w:t>student</w:t>
      </w:r>
      <w:r w:rsidR="00CD00EA">
        <w:t>s, particularly</w:t>
      </w:r>
      <w:r w:rsidR="004577F1">
        <w:t xml:space="preserve"> those who are marginalized </w:t>
      </w:r>
      <w:r w:rsidR="00BD2672">
        <w:t>based on</w:t>
      </w:r>
      <w:r w:rsidR="004577F1">
        <w:t xml:space="preserve"> race, ethnicity, disability status, and linguistic background,</w:t>
      </w:r>
      <w:r w:rsidR="00333253">
        <w:t xml:space="preserve"> </w:t>
      </w:r>
      <w:r w:rsidR="45E44DA3" w:rsidRPr="005A1695">
        <w:t>with</w:t>
      </w:r>
      <w:r w:rsidR="485C1744" w:rsidRPr="005A1695">
        <w:t xml:space="preserve"> the individualized supports and</w:t>
      </w:r>
      <w:r w:rsidR="45E44DA3" w:rsidRPr="005A1695">
        <w:t xml:space="preserve"> services they need to access the curriculum</w:t>
      </w:r>
      <w:r w:rsidR="446CD033" w:rsidRPr="005A1695">
        <w:t xml:space="preserve">, </w:t>
      </w:r>
      <w:r w:rsidR="412A50C0" w:rsidRPr="005A1695">
        <w:t xml:space="preserve">recognizes and builds upon </w:t>
      </w:r>
      <w:r w:rsidR="446CD033" w:rsidRPr="005A1695">
        <w:t>students’ existing strengths,</w:t>
      </w:r>
      <w:r w:rsidR="4EBB94ED" w:rsidRPr="005A1695">
        <w:t xml:space="preserve"> and</w:t>
      </w:r>
      <w:r w:rsidR="7B0DADC2" w:rsidRPr="005A1695">
        <w:t xml:space="preserve"> uses data to</w:t>
      </w:r>
      <w:r w:rsidR="45E44DA3" w:rsidRPr="005A1695">
        <w:t xml:space="preserve"> monitor outcomes</w:t>
      </w:r>
      <w:r w:rsidR="7B0DADC2" w:rsidRPr="005A1695">
        <w:t xml:space="preserve"> and </w:t>
      </w:r>
      <w:r w:rsidR="50DF58AE" w:rsidRPr="005A1695">
        <w:t>adjust</w:t>
      </w:r>
      <w:r w:rsidR="7B0DADC2" w:rsidRPr="005A1695">
        <w:t xml:space="preserve"> where needed.</w:t>
      </w:r>
    </w:p>
    <w:p w14:paraId="7975DD05" w14:textId="71CEDD03" w:rsidR="00F177D0" w:rsidRPr="005A1695" w:rsidRDefault="00F177D0" w:rsidP="00AF1439">
      <w:pPr>
        <w:pStyle w:val="ListParagraph"/>
        <w:numPr>
          <w:ilvl w:val="1"/>
          <w:numId w:val="8"/>
        </w:numPr>
        <w:spacing w:after="0" w:line="276" w:lineRule="auto"/>
        <w:contextualSpacing w:val="0"/>
        <w:rPr>
          <w:rFonts w:cstheme="minorHAnsi"/>
        </w:rPr>
      </w:pPr>
      <w:r w:rsidRPr="005A1695">
        <w:rPr>
          <w:rFonts w:cstheme="minorHAnsi"/>
        </w:rPr>
        <w:t xml:space="preserve">The district </w:t>
      </w:r>
      <w:r w:rsidR="006A1045" w:rsidRPr="005A1695">
        <w:rPr>
          <w:rFonts w:cstheme="minorHAnsi"/>
        </w:rPr>
        <w:t xml:space="preserve">provides </w:t>
      </w:r>
      <w:r w:rsidR="00603425" w:rsidRPr="005A1695">
        <w:rPr>
          <w:rFonts w:cstheme="minorHAnsi"/>
        </w:rPr>
        <w:t>m</w:t>
      </w:r>
      <w:r w:rsidRPr="005A1695">
        <w:rPr>
          <w:rFonts w:cstheme="minorHAnsi"/>
        </w:rPr>
        <w:t xml:space="preserve">ultilingual </w:t>
      </w:r>
      <w:r w:rsidR="00603425" w:rsidRPr="005A1695">
        <w:rPr>
          <w:rFonts w:cstheme="minorHAnsi"/>
        </w:rPr>
        <w:t>l</w:t>
      </w:r>
      <w:r w:rsidRPr="005A1695">
        <w:rPr>
          <w:rFonts w:cstheme="minorHAnsi"/>
        </w:rPr>
        <w:t xml:space="preserve">earners and students with disabilities </w:t>
      </w:r>
      <w:r w:rsidR="006A1045" w:rsidRPr="005A1695">
        <w:rPr>
          <w:rFonts w:cstheme="minorHAnsi"/>
        </w:rPr>
        <w:t xml:space="preserve">with </w:t>
      </w:r>
      <w:r w:rsidRPr="005A1695">
        <w:rPr>
          <w:rFonts w:cstheme="minorHAnsi"/>
        </w:rPr>
        <w:t xml:space="preserve">access to the services </w:t>
      </w:r>
      <w:r w:rsidR="006A1045" w:rsidRPr="005A1695">
        <w:rPr>
          <w:rFonts w:cstheme="minorHAnsi"/>
        </w:rPr>
        <w:t xml:space="preserve">that </w:t>
      </w:r>
      <w:r w:rsidRPr="005A1695">
        <w:rPr>
          <w:rFonts w:cstheme="minorHAnsi"/>
        </w:rPr>
        <w:t>they need</w:t>
      </w:r>
      <w:r w:rsidR="00AA17D3" w:rsidRPr="005A1695">
        <w:rPr>
          <w:rFonts w:cstheme="minorHAnsi"/>
        </w:rPr>
        <w:t xml:space="preserve"> in the least restrictive setting</w:t>
      </w:r>
      <w:r w:rsidRPr="005A1695">
        <w:rPr>
          <w:rFonts w:cstheme="minorHAnsi"/>
        </w:rPr>
        <w:t xml:space="preserve">, as required by law. </w:t>
      </w:r>
    </w:p>
    <w:p w14:paraId="39AD1023" w14:textId="79675EE6" w:rsidR="00F177D0" w:rsidRPr="005A1695" w:rsidRDefault="00F177D0" w:rsidP="00AF1439">
      <w:pPr>
        <w:pStyle w:val="ListParagraph"/>
        <w:numPr>
          <w:ilvl w:val="2"/>
          <w:numId w:val="8"/>
        </w:numPr>
        <w:spacing w:after="0" w:line="276" w:lineRule="auto"/>
        <w:contextualSpacing w:val="0"/>
        <w:rPr>
          <w:rFonts w:cstheme="minorHAnsi"/>
        </w:rPr>
      </w:pPr>
      <w:r w:rsidRPr="005A1695">
        <w:rPr>
          <w:rFonts w:cstheme="minorHAnsi"/>
        </w:rPr>
        <w:t xml:space="preserve">The district provides appropriate services for </w:t>
      </w:r>
      <w:r w:rsidR="00603425" w:rsidRPr="005A1695">
        <w:rPr>
          <w:rFonts w:cstheme="minorHAnsi"/>
        </w:rPr>
        <w:t>m</w:t>
      </w:r>
      <w:r w:rsidRPr="005A1695">
        <w:rPr>
          <w:rFonts w:cstheme="minorHAnsi"/>
        </w:rPr>
        <w:t xml:space="preserve">ultilingual </w:t>
      </w:r>
      <w:r w:rsidR="00603425" w:rsidRPr="005A1695">
        <w:rPr>
          <w:rFonts w:cstheme="minorHAnsi"/>
        </w:rPr>
        <w:t>l</w:t>
      </w:r>
      <w:r w:rsidRPr="005A1695">
        <w:rPr>
          <w:rFonts w:cstheme="minorHAnsi"/>
        </w:rPr>
        <w:t>earners</w:t>
      </w:r>
      <w:r w:rsidR="00890C99" w:rsidRPr="005A1695">
        <w:rPr>
          <w:rFonts w:cstheme="minorHAnsi"/>
        </w:rPr>
        <w:t xml:space="preserve"> and students with disabilities</w:t>
      </w:r>
      <w:r w:rsidRPr="005A1695" w:rsidDel="00890C99">
        <w:rPr>
          <w:rFonts w:cstheme="minorHAnsi"/>
        </w:rPr>
        <w:t xml:space="preserve"> </w:t>
      </w:r>
      <w:r w:rsidR="004D14BD" w:rsidRPr="005A1695">
        <w:rPr>
          <w:rFonts w:cstheme="minorHAnsi"/>
        </w:rPr>
        <w:t xml:space="preserve">through </w:t>
      </w:r>
      <w:r w:rsidRPr="005A1695">
        <w:rPr>
          <w:rFonts w:cstheme="minorHAnsi"/>
        </w:rPr>
        <w:t xml:space="preserve">Tier 1 instruction. </w:t>
      </w:r>
    </w:p>
    <w:p w14:paraId="077E95C9" w14:textId="48EF0C43" w:rsidR="00157186" w:rsidRPr="005A1695" w:rsidRDefault="00983AA7" w:rsidP="00AF1439">
      <w:pPr>
        <w:pStyle w:val="ListParagraph"/>
        <w:numPr>
          <w:ilvl w:val="2"/>
          <w:numId w:val="8"/>
        </w:numPr>
        <w:spacing w:after="0" w:line="276" w:lineRule="auto"/>
        <w:contextualSpacing w:val="0"/>
      </w:pPr>
      <w:r w:rsidRPr="005A1695">
        <w:t>The district</w:t>
      </w:r>
      <w:r w:rsidR="009525F8" w:rsidRPr="005A1695">
        <w:t xml:space="preserve"> actively</w:t>
      </w:r>
      <w:r w:rsidRPr="005A1695">
        <w:t xml:space="preserve"> </w:t>
      </w:r>
      <w:r w:rsidR="009525F8" w:rsidRPr="005A1695">
        <w:t>monitors the quality of instructional materials and content delivered as part of specially designed instruction</w:t>
      </w:r>
      <w:r w:rsidR="00952558" w:rsidRPr="005A1695">
        <w:t xml:space="preserve"> and ESL</w:t>
      </w:r>
      <w:r w:rsidR="00A346DE" w:rsidRPr="005A1695">
        <w:t xml:space="preserve"> instruction and implements </w:t>
      </w:r>
      <w:r w:rsidR="005E4B69" w:rsidRPr="005A1695">
        <w:t>curricula</w:t>
      </w:r>
      <w:r w:rsidR="009E38C2" w:rsidRPr="005A1695">
        <w:t>,</w:t>
      </w:r>
      <w:r w:rsidR="00AC187E" w:rsidRPr="005A1695">
        <w:t xml:space="preserve"> </w:t>
      </w:r>
      <w:r w:rsidR="005E4B69" w:rsidRPr="005A1695">
        <w:t>programs</w:t>
      </w:r>
      <w:r w:rsidR="009E38C2" w:rsidRPr="005A1695">
        <w:t xml:space="preserve">, and </w:t>
      </w:r>
      <w:r w:rsidR="008244F9" w:rsidRPr="005A1695">
        <w:t>research-based instructional approaches</w:t>
      </w:r>
      <w:r w:rsidR="005E4B69" w:rsidRPr="005A1695">
        <w:t xml:space="preserve">. </w:t>
      </w:r>
    </w:p>
    <w:p w14:paraId="3F50EA5A" w14:textId="15B63E4F" w:rsidR="00F177D0" w:rsidRPr="005A1695" w:rsidRDefault="007103CD" w:rsidP="00AF1439">
      <w:pPr>
        <w:pStyle w:val="ListParagraph"/>
        <w:numPr>
          <w:ilvl w:val="2"/>
          <w:numId w:val="8"/>
        </w:numPr>
        <w:spacing w:after="0" w:line="276" w:lineRule="auto"/>
        <w:contextualSpacing w:val="0"/>
        <w:rPr>
          <w:rFonts w:cstheme="minorHAnsi"/>
        </w:rPr>
      </w:pPr>
      <w:r w:rsidRPr="005A1695">
        <w:rPr>
          <w:rFonts w:cstheme="minorHAnsi"/>
        </w:rPr>
        <w:t xml:space="preserve">The district continuously evaluates the effectiveness of </w:t>
      </w:r>
      <w:r w:rsidR="00922422" w:rsidRPr="005A1695">
        <w:rPr>
          <w:rFonts w:cstheme="minorHAnsi"/>
        </w:rPr>
        <w:t xml:space="preserve">its </w:t>
      </w:r>
      <w:r w:rsidRPr="005A1695">
        <w:rPr>
          <w:rFonts w:cstheme="minorHAnsi"/>
        </w:rPr>
        <w:t>ESL and special education programs so that ELs have access to ESL services, and all multilingual learners and students with disabilities have equitable access to grade-level curriculum and opportunities to develop and practice discipline-specific language and skills.</w:t>
      </w:r>
      <w:r w:rsidR="00F177D0" w:rsidRPr="005A1695">
        <w:rPr>
          <w:rFonts w:cstheme="minorHAnsi"/>
        </w:rPr>
        <w:t xml:space="preserve"> </w:t>
      </w:r>
    </w:p>
    <w:p w14:paraId="6697E7BD" w14:textId="07711F6B" w:rsidR="00F177D0" w:rsidRPr="00972E8E" w:rsidRDefault="00F177D0" w:rsidP="00AF1439">
      <w:pPr>
        <w:pStyle w:val="ListParagraph"/>
        <w:numPr>
          <w:ilvl w:val="1"/>
          <w:numId w:val="8"/>
        </w:numPr>
        <w:spacing w:after="0" w:line="276" w:lineRule="auto"/>
        <w:contextualSpacing w:val="0"/>
        <w:rPr>
          <w:rFonts w:cstheme="minorHAnsi"/>
        </w:rPr>
      </w:pPr>
      <w:r w:rsidRPr="00972E8E">
        <w:rPr>
          <w:rFonts w:cstheme="minorHAnsi"/>
        </w:rPr>
        <w:t xml:space="preserve">The district uses data to continuously monitor the </w:t>
      </w:r>
      <w:r w:rsidR="00F31FD0" w:rsidRPr="00972E8E">
        <w:rPr>
          <w:rFonts w:cstheme="minorHAnsi"/>
        </w:rPr>
        <w:t xml:space="preserve">experiences and </w:t>
      </w:r>
      <w:r w:rsidRPr="00972E8E">
        <w:rPr>
          <w:rFonts w:cstheme="minorHAnsi"/>
        </w:rPr>
        <w:t xml:space="preserve">outcomes of </w:t>
      </w:r>
      <w:r w:rsidR="00C537EF" w:rsidRPr="00972E8E">
        <w:rPr>
          <w:rFonts w:cstheme="minorHAnsi"/>
        </w:rPr>
        <w:t xml:space="preserve">all </w:t>
      </w:r>
      <w:r w:rsidRPr="00972E8E">
        <w:rPr>
          <w:rFonts w:cstheme="minorHAnsi"/>
        </w:rPr>
        <w:t>student</w:t>
      </w:r>
      <w:r w:rsidR="0001014A" w:rsidRPr="00972E8E">
        <w:rPr>
          <w:rFonts w:cstheme="minorHAnsi"/>
        </w:rPr>
        <w:t>s</w:t>
      </w:r>
      <w:r w:rsidR="00333253" w:rsidRPr="00972E8E">
        <w:rPr>
          <w:rFonts w:cstheme="minorHAnsi"/>
        </w:rPr>
        <w:t xml:space="preserve">, </w:t>
      </w:r>
      <w:r w:rsidR="0001014A" w:rsidRPr="00972E8E">
        <w:rPr>
          <w:rFonts w:cstheme="minorHAnsi"/>
        </w:rPr>
        <w:t>particularly</w:t>
      </w:r>
      <w:r w:rsidR="00333253" w:rsidRPr="00972E8E">
        <w:rPr>
          <w:rFonts w:cstheme="minorHAnsi"/>
        </w:rPr>
        <w:t xml:space="preserve"> his</w:t>
      </w:r>
      <w:r w:rsidR="0001014A" w:rsidRPr="00972E8E">
        <w:rPr>
          <w:rFonts w:cstheme="minorHAnsi"/>
        </w:rPr>
        <w:t>torically underserved students</w:t>
      </w:r>
      <w:r w:rsidR="00972E8E">
        <w:rPr>
          <w:rFonts w:cstheme="minorHAnsi"/>
        </w:rPr>
        <w:t>.</w:t>
      </w:r>
      <w:r w:rsidRPr="00972E8E">
        <w:rPr>
          <w:rFonts w:cstheme="minorHAnsi"/>
        </w:rPr>
        <w:t xml:space="preserve"> </w:t>
      </w:r>
    </w:p>
    <w:p w14:paraId="718D4BCD" w14:textId="0BE54963" w:rsidR="00206E8B" w:rsidRPr="00972E8E" w:rsidRDefault="00206E8B" w:rsidP="00972E8E">
      <w:pPr>
        <w:pStyle w:val="ListParagraph"/>
        <w:numPr>
          <w:ilvl w:val="1"/>
          <w:numId w:val="8"/>
        </w:numPr>
        <w:spacing w:line="276" w:lineRule="auto"/>
        <w:contextualSpacing w:val="0"/>
        <w:rPr>
          <w:rFonts w:cstheme="minorHAnsi"/>
        </w:rPr>
      </w:pPr>
      <w:r w:rsidRPr="00972E8E">
        <w:rPr>
          <w:rFonts w:cstheme="minorHAnsi"/>
        </w:rPr>
        <w:t xml:space="preserve">The district uses </w:t>
      </w:r>
      <w:r w:rsidR="00192794" w:rsidRPr="00972E8E">
        <w:rPr>
          <w:rFonts w:cstheme="minorHAnsi"/>
        </w:rPr>
        <w:t xml:space="preserve">disaggregated data </w:t>
      </w:r>
      <w:r w:rsidR="00EE2151" w:rsidRPr="00972E8E">
        <w:rPr>
          <w:rFonts w:cstheme="minorHAnsi"/>
        </w:rPr>
        <w:t>and student feedback to adjust coursework offering</w:t>
      </w:r>
      <w:r w:rsidR="007418FE" w:rsidRPr="00972E8E">
        <w:rPr>
          <w:rFonts w:cstheme="minorHAnsi"/>
        </w:rPr>
        <w:t>s</w:t>
      </w:r>
      <w:r w:rsidR="00EE2151" w:rsidRPr="00972E8E">
        <w:rPr>
          <w:rFonts w:cstheme="minorHAnsi"/>
        </w:rPr>
        <w:t xml:space="preserve">, enrichment opportunities, and </w:t>
      </w:r>
      <w:r w:rsidR="007745F5" w:rsidRPr="00972E8E">
        <w:rPr>
          <w:rFonts w:cstheme="minorHAnsi"/>
        </w:rPr>
        <w:t>school-level systems</w:t>
      </w:r>
      <w:r w:rsidR="007418FE" w:rsidRPr="00972E8E">
        <w:rPr>
          <w:rFonts w:cstheme="minorHAnsi"/>
        </w:rPr>
        <w:t xml:space="preserve"> to </w:t>
      </w:r>
      <w:r w:rsidR="006374FC" w:rsidRPr="00972E8E">
        <w:rPr>
          <w:rFonts w:cstheme="minorHAnsi"/>
        </w:rPr>
        <w:t xml:space="preserve">meet the needs </w:t>
      </w:r>
      <w:r w:rsidR="000E46FF" w:rsidRPr="00972E8E">
        <w:rPr>
          <w:rFonts w:cstheme="minorHAnsi"/>
        </w:rPr>
        <w:t>of its</w:t>
      </w:r>
      <w:r w:rsidR="007418FE" w:rsidRPr="00972E8E">
        <w:rPr>
          <w:rFonts w:cstheme="minorHAnsi"/>
        </w:rPr>
        <w:t xml:space="preserve"> student population</w:t>
      </w:r>
      <w:r w:rsidR="00972E8E">
        <w:rPr>
          <w:rFonts w:cstheme="minorHAnsi"/>
        </w:rPr>
        <w:t xml:space="preserve"> and</w:t>
      </w:r>
      <w:r w:rsidR="00972E8E" w:rsidRPr="00972E8E">
        <w:rPr>
          <w:rFonts w:cstheme="minorHAnsi"/>
        </w:rPr>
        <w:t xml:space="preserve"> disrupt patterns of present and historical inequities.  </w:t>
      </w:r>
    </w:p>
    <w:p w14:paraId="4E25CE4B" w14:textId="20537300" w:rsidR="00F177D0" w:rsidRPr="005A1695" w:rsidRDefault="00F177D0" w:rsidP="00AF1439">
      <w:pPr>
        <w:pStyle w:val="ListParagraph"/>
        <w:numPr>
          <w:ilvl w:val="0"/>
          <w:numId w:val="7"/>
        </w:numPr>
        <w:spacing w:after="0" w:line="276" w:lineRule="auto"/>
        <w:contextualSpacing w:val="0"/>
        <w:rPr>
          <w:rFonts w:cstheme="minorHAnsi"/>
        </w:rPr>
      </w:pPr>
      <w:r w:rsidRPr="005A1695">
        <w:rPr>
          <w:rFonts w:cstheme="minorHAnsi"/>
          <w:b/>
          <w:bCs/>
        </w:rPr>
        <w:t>Equitable Access to Coursework</w:t>
      </w:r>
      <w:r w:rsidR="00E3566B" w:rsidRPr="00E3566B">
        <w:rPr>
          <w:rFonts w:cstheme="minorHAnsi"/>
          <w:b/>
        </w:rPr>
        <w:t>:</w:t>
      </w:r>
      <w:r w:rsidRPr="005A1695">
        <w:rPr>
          <w:rFonts w:cstheme="minorHAnsi"/>
        </w:rPr>
        <w:t xml:space="preserve"> The district </w:t>
      </w:r>
      <w:r w:rsidR="009508A7" w:rsidRPr="005A1695">
        <w:rPr>
          <w:rFonts w:cstheme="minorHAnsi"/>
        </w:rPr>
        <w:t>provides</w:t>
      </w:r>
      <w:r w:rsidRPr="005A1695">
        <w:rPr>
          <w:rFonts w:cstheme="minorHAnsi"/>
        </w:rPr>
        <w:t xml:space="preserve"> all students </w:t>
      </w:r>
      <w:r w:rsidR="009508A7" w:rsidRPr="005A1695">
        <w:rPr>
          <w:rFonts w:cstheme="minorHAnsi"/>
        </w:rPr>
        <w:t xml:space="preserve">with </w:t>
      </w:r>
      <w:r w:rsidRPr="005A1695">
        <w:rPr>
          <w:rFonts w:cstheme="minorHAnsi"/>
        </w:rPr>
        <w:t>equitable access to a range of rigorous coursework</w:t>
      </w:r>
      <w:r w:rsidR="00E67697" w:rsidRPr="005A1695">
        <w:rPr>
          <w:rFonts w:cstheme="minorHAnsi"/>
        </w:rPr>
        <w:t xml:space="preserve"> in all grades</w:t>
      </w:r>
      <w:r w:rsidRPr="005A1695">
        <w:rPr>
          <w:rFonts w:cstheme="minorHAnsi"/>
        </w:rPr>
        <w:t xml:space="preserve">, including content areas not subject to statewide testing, </w:t>
      </w:r>
      <w:r w:rsidRPr="004A2853">
        <w:rPr>
          <w:rFonts w:cstheme="minorHAnsi"/>
        </w:rPr>
        <w:t>advanced course</w:t>
      </w:r>
      <w:r w:rsidR="00A94852" w:rsidRPr="004A2853">
        <w:rPr>
          <w:rFonts w:cstheme="minorHAnsi"/>
        </w:rPr>
        <w:t>s</w:t>
      </w:r>
      <w:r w:rsidR="00A94852" w:rsidRPr="005A1695">
        <w:rPr>
          <w:rFonts w:cstheme="minorHAnsi"/>
        </w:rPr>
        <w:t>,</w:t>
      </w:r>
      <w:r w:rsidRPr="005A1695">
        <w:rPr>
          <w:rFonts w:cstheme="minorHAnsi"/>
        </w:rPr>
        <w:t xml:space="preserve"> electives, and career and technical education courses.</w:t>
      </w:r>
    </w:p>
    <w:p w14:paraId="0D43D00D" w14:textId="703D408C" w:rsidR="0083480F" w:rsidRPr="005A1695" w:rsidRDefault="0083480F" w:rsidP="00AF1439">
      <w:pPr>
        <w:pStyle w:val="ListParagraph"/>
        <w:numPr>
          <w:ilvl w:val="1"/>
          <w:numId w:val="7"/>
        </w:numPr>
        <w:spacing w:after="0" w:line="276" w:lineRule="auto"/>
        <w:contextualSpacing w:val="0"/>
        <w:rPr>
          <w:rFonts w:cstheme="minorHAnsi"/>
        </w:rPr>
      </w:pPr>
      <w:r w:rsidRPr="005A1695">
        <w:rPr>
          <w:rFonts w:cstheme="minorHAnsi"/>
        </w:rPr>
        <w:t>The district offers an array of elective courses and/or extracurricular activities that enrich students’ educational experiences and are equally accessible to and inclusive of all students.</w:t>
      </w:r>
    </w:p>
    <w:p w14:paraId="5F0FF651" w14:textId="20C1F087" w:rsidR="0083480F" w:rsidRPr="005A1695" w:rsidRDefault="0083480F" w:rsidP="00AF1439">
      <w:pPr>
        <w:pStyle w:val="ListParagraph"/>
        <w:numPr>
          <w:ilvl w:val="1"/>
          <w:numId w:val="7"/>
        </w:numPr>
        <w:spacing w:after="0" w:line="276" w:lineRule="auto"/>
        <w:contextualSpacing w:val="0"/>
        <w:rPr>
          <w:rFonts w:cstheme="minorHAnsi"/>
        </w:rPr>
      </w:pPr>
      <w:r w:rsidRPr="005A1695">
        <w:rPr>
          <w:rFonts w:cstheme="minorHAnsi"/>
        </w:rPr>
        <w:t>The district uses disaggregated data to</w:t>
      </w:r>
      <w:r w:rsidR="005A341A" w:rsidRPr="005A1695">
        <w:rPr>
          <w:rFonts w:cstheme="minorHAnsi"/>
        </w:rPr>
        <w:t xml:space="preserve"> monitor the extent to which </w:t>
      </w:r>
      <w:r w:rsidR="00340E3D" w:rsidRPr="005A1695">
        <w:rPr>
          <w:rFonts w:cstheme="minorHAnsi"/>
        </w:rPr>
        <w:t xml:space="preserve">course </w:t>
      </w:r>
      <w:r w:rsidR="005A341A" w:rsidRPr="005A1695">
        <w:rPr>
          <w:rFonts w:cstheme="minorHAnsi"/>
        </w:rPr>
        <w:t>enrollment</w:t>
      </w:r>
      <w:r w:rsidR="004F42C5" w:rsidRPr="005A1695">
        <w:rPr>
          <w:rFonts w:cstheme="minorHAnsi"/>
        </w:rPr>
        <w:t xml:space="preserve"> </w:t>
      </w:r>
      <w:r w:rsidR="005D14B9" w:rsidRPr="005A1695">
        <w:rPr>
          <w:rFonts w:cstheme="minorHAnsi"/>
        </w:rPr>
        <w:t xml:space="preserve">is reflective </w:t>
      </w:r>
      <w:r w:rsidR="00E13EC4">
        <w:rPr>
          <w:rFonts w:cstheme="minorHAnsi"/>
        </w:rPr>
        <w:t>of</w:t>
      </w:r>
      <w:r w:rsidR="004F42C5" w:rsidRPr="005A1695">
        <w:rPr>
          <w:rFonts w:cstheme="minorHAnsi"/>
        </w:rPr>
        <w:t xml:space="preserve"> </w:t>
      </w:r>
      <w:r w:rsidR="007A2941" w:rsidRPr="005A1695">
        <w:rPr>
          <w:rFonts w:cstheme="minorHAnsi"/>
        </w:rPr>
        <w:t>the</w:t>
      </w:r>
      <w:r w:rsidR="004F42C5" w:rsidRPr="005A1695">
        <w:rPr>
          <w:rFonts w:cstheme="minorHAnsi"/>
        </w:rPr>
        <w:t xml:space="preserve"> school or district’s </w:t>
      </w:r>
      <w:r w:rsidR="00A9179D">
        <w:rPr>
          <w:rFonts w:cstheme="minorHAnsi"/>
        </w:rPr>
        <w:t xml:space="preserve">student </w:t>
      </w:r>
      <w:r w:rsidR="00E13EC4">
        <w:rPr>
          <w:rFonts w:cstheme="minorHAnsi"/>
        </w:rPr>
        <w:t xml:space="preserve">demographics </w:t>
      </w:r>
      <w:r w:rsidR="004F42C5" w:rsidRPr="005A1695">
        <w:rPr>
          <w:rFonts w:cstheme="minorHAnsi"/>
        </w:rPr>
        <w:t>and takes action to</w:t>
      </w:r>
      <w:r w:rsidRPr="005A1695">
        <w:rPr>
          <w:rFonts w:cstheme="minorHAnsi"/>
        </w:rPr>
        <w:t xml:space="preserve"> address and redress </w:t>
      </w:r>
      <w:r w:rsidR="004F42C5" w:rsidRPr="005A1695">
        <w:rPr>
          <w:rFonts w:cstheme="minorHAnsi"/>
        </w:rPr>
        <w:t xml:space="preserve">disproportionalities in cases where historically underserved student groups are </w:t>
      </w:r>
      <w:r w:rsidR="0002346D" w:rsidRPr="005A1695">
        <w:rPr>
          <w:rFonts w:cstheme="minorHAnsi"/>
        </w:rPr>
        <w:t xml:space="preserve">underrepresented </w:t>
      </w:r>
      <w:r w:rsidRPr="005A1695">
        <w:rPr>
          <w:rFonts w:cstheme="minorHAnsi"/>
        </w:rPr>
        <w:t>in specialized, elective, and/or advanced courses.</w:t>
      </w:r>
    </w:p>
    <w:p w14:paraId="1B6801B1" w14:textId="5A358E58" w:rsidR="00F177D0" w:rsidRPr="005A1695" w:rsidRDefault="00F177D0" w:rsidP="00AF1439">
      <w:pPr>
        <w:pStyle w:val="ListParagraph"/>
        <w:numPr>
          <w:ilvl w:val="1"/>
          <w:numId w:val="7"/>
        </w:numPr>
        <w:spacing w:after="0" w:line="276" w:lineRule="auto"/>
        <w:contextualSpacing w:val="0"/>
        <w:rPr>
          <w:rFonts w:cstheme="minorHAnsi"/>
        </w:rPr>
      </w:pPr>
      <w:r w:rsidRPr="005A1695">
        <w:rPr>
          <w:rFonts w:cstheme="minorHAnsi"/>
        </w:rPr>
        <w:t xml:space="preserve">The district </w:t>
      </w:r>
      <w:r w:rsidR="00286264" w:rsidRPr="005A1695">
        <w:rPr>
          <w:rFonts w:cstheme="minorHAnsi"/>
        </w:rPr>
        <w:t xml:space="preserve">offers </w:t>
      </w:r>
      <w:r w:rsidR="00CE25F7" w:rsidRPr="005A1695">
        <w:rPr>
          <w:rFonts w:cstheme="minorHAnsi"/>
        </w:rPr>
        <w:t xml:space="preserve">multilingual </w:t>
      </w:r>
      <w:r w:rsidR="00963AAA" w:rsidRPr="005A1695">
        <w:rPr>
          <w:rFonts w:cstheme="minorHAnsi"/>
        </w:rPr>
        <w:t>l</w:t>
      </w:r>
      <w:r w:rsidR="00286264" w:rsidRPr="005A1695">
        <w:rPr>
          <w:rFonts w:cstheme="minorHAnsi"/>
        </w:rPr>
        <w:t xml:space="preserve">earners and students with disabilities </w:t>
      </w:r>
      <w:r w:rsidRPr="005A1695">
        <w:rPr>
          <w:rFonts w:cstheme="minorHAnsi"/>
        </w:rPr>
        <w:t xml:space="preserve">pathways to access rigorous coursework taught by educators who </w:t>
      </w:r>
      <w:r w:rsidR="000820AE" w:rsidRPr="005A1695">
        <w:rPr>
          <w:rFonts w:cstheme="minorHAnsi"/>
        </w:rPr>
        <w:t xml:space="preserve">possess the required </w:t>
      </w:r>
      <w:r w:rsidR="00D21AE0" w:rsidRPr="005A1695">
        <w:rPr>
          <w:rFonts w:cstheme="minorHAnsi"/>
        </w:rPr>
        <w:t xml:space="preserve">license </w:t>
      </w:r>
      <w:r w:rsidR="000820AE" w:rsidRPr="005A1695">
        <w:rPr>
          <w:rFonts w:cstheme="minorHAnsi"/>
        </w:rPr>
        <w:t>or endorsement</w:t>
      </w:r>
      <w:r w:rsidRPr="005A1695">
        <w:rPr>
          <w:rFonts w:cstheme="minorHAnsi"/>
        </w:rPr>
        <w:t xml:space="preserve">. </w:t>
      </w:r>
    </w:p>
    <w:p w14:paraId="2B3AC8D6" w14:textId="2A784C12" w:rsidR="00B26830" w:rsidRPr="005A1695" w:rsidRDefault="00B26830" w:rsidP="00D97E38">
      <w:pPr>
        <w:pStyle w:val="ListParagraph"/>
        <w:numPr>
          <w:ilvl w:val="1"/>
          <w:numId w:val="7"/>
        </w:numPr>
        <w:spacing w:line="276" w:lineRule="auto"/>
        <w:contextualSpacing w:val="0"/>
      </w:pPr>
      <w:r w:rsidRPr="005A1695">
        <w:rPr>
          <w:rFonts w:cstheme="minorHAnsi"/>
        </w:rPr>
        <w:t>The district provides</w:t>
      </w:r>
      <w:r w:rsidR="004C1B86" w:rsidRPr="005A1695">
        <w:rPr>
          <w:rFonts w:cstheme="minorHAnsi"/>
        </w:rPr>
        <w:t xml:space="preserve"> coursework that challenges all students, including advanced learners, to grow and develop their knowledge and skills.</w:t>
      </w:r>
    </w:p>
    <w:p w14:paraId="2D181FC5" w14:textId="4F66F930" w:rsidR="00F177D0" w:rsidRPr="005A1695" w:rsidRDefault="00F177D0" w:rsidP="00D97E38">
      <w:pPr>
        <w:spacing w:line="276" w:lineRule="auto"/>
        <w:rPr>
          <w:rFonts w:ascii="Aptos" w:hAnsi="Aptos"/>
          <w:b/>
          <w:bCs/>
        </w:rPr>
      </w:pPr>
      <w:bookmarkStart w:id="25" w:name="_Toc162516403"/>
      <w:bookmarkStart w:id="26" w:name="_Toc172031376"/>
      <w:r w:rsidRPr="005A1695">
        <w:rPr>
          <w:rStyle w:val="Heading2Char"/>
        </w:rPr>
        <w:t>Effective Instruction and Curricular Implementation</w:t>
      </w:r>
      <w:bookmarkEnd w:id="25"/>
      <w:bookmarkEnd w:id="26"/>
      <w:r w:rsidR="00E3566B" w:rsidRPr="00E3566B">
        <w:rPr>
          <w:rFonts w:ascii="Aptos" w:hAnsi="Aptos"/>
          <w:b/>
        </w:rPr>
        <w:t>:</w:t>
      </w:r>
      <w:r w:rsidRPr="005A1695">
        <w:rPr>
          <w:rFonts w:ascii="Aptos" w:hAnsi="Aptos"/>
        </w:rPr>
        <w:t xml:space="preserve"> The district </w:t>
      </w:r>
      <w:r w:rsidR="00AE0643" w:rsidRPr="005A1695">
        <w:rPr>
          <w:rFonts w:ascii="Aptos" w:hAnsi="Aptos"/>
        </w:rPr>
        <w:t xml:space="preserve">supports schools in creating </w:t>
      </w:r>
      <w:r w:rsidRPr="005A1695">
        <w:rPr>
          <w:rFonts w:ascii="Aptos" w:hAnsi="Aptos"/>
        </w:rPr>
        <w:t xml:space="preserve">safe and supportive learning environments, </w:t>
      </w:r>
      <w:r w:rsidR="09AACF1A" w:rsidRPr="005A1695">
        <w:rPr>
          <w:rFonts w:ascii="Aptos" w:hAnsi="Aptos"/>
        </w:rPr>
        <w:t>culturally and linguistically sustaining</w:t>
      </w:r>
      <w:r w:rsidRPr="005A1695">
        <w:rPr>
          <w:rFonts w:ascii="Aptos" w:hAnsi="Aptos"/>
        </w:rPr>
        <w:t xml:space="preserve"> grade-level instruction, and opportunities to engage deeply with academic content.   </w:t>
      </w:r>
    </w:p>
    <w:p w14:paraId="1187A21C" w14:textId="11C69D6A" w:rsidR="00F177D0" w:rsidRPr="005A1695" w:rsidRDefault="00F177D0" w:rsidP="00E653C8">
      <w:pPr>
        <w:pStyle w:val="ListParagraph"/>
        <w:numPr>
          <w:ilvl w:val="0"/>
          <w:numId w:val="4"/>
        </w:numPr>
        <w:spacing w:after="0" w:line="276" w:lineRule="auto"/>
        <w:contextualSpacing w:val="0"/>
        <w:rPr>
          <w:rFonts w:cstheme="minorHAnsi"/>
        </w:rPr>
      </w:pPr>
      <w:r w:rsidRPr="005A1695">
        <w:rPr>
          <w:rFonts w:cstheme="minorHAnsi"/>
          <w:b/>
          <w:bCs/>
        </w:rPr>
        <w:lastRenderedPageBreak/>
        <w:t>Learning Culture</w:t>
      </w:r>
      <w:r w:rsidR="00E3566B" w:rsidRPr="00E3566B">
        <w:rPr>
          <w:rFonts w:cstheme="minorHAnsi"/>
          <w:b/>
        </w:rPr>
        <w:t>:</w:t>
      </w:r>
      <w:r w:rsidRPr="005A1695">
        <w:rPr>
          <w:rFonts w:cstheme="minorHAnsi"/>
        </w:rPr>
        <w:t xml:space="preserve"> The district develops safe and supportive learning environments in which all students can </w:t>
      </w:r>
      <w:r w:rsidR="00D76AC7" w:rsidRPr="005A1695">
        <w:rPr>
          <w:rFonts w:cstheme="minorHAnsi"/>
        </w:rPr>
        <w:t>engage in academic content</w:t>
      </w:r>
      <w:r w:rsidRPr="005A1695">
        <w:rPr>
          <w:rFonts w:cstheme="minorHAnsi"/>
        </w:rPr>
        <w:t xml:space="preserve">. </w:t>
      </w:r>
    </w:p>
    <w:p w14:paraId="1B62C1F9" w14:textId="3C287BDB" w:rsidR="00F177D0" w:rsidRPr="005A1695" w:rsidRDefault="00F177D0" w:rsidP="00E653C8">
      <w:pPr>
        <w:pStyle w:val="ListParagraph"/>
        <w:numPr>
          <w:ilvl w:val="1"/>
          <w:numId w:val="4"/>
        </w:numPr>
        <w:spacing w:after="0" w:line="276" w:lineRule="auto"/>
        <w:contextualSpacing w:val="0"/>
        <w:rPr>
          <w:rFonts w:cstheme="minorHAnsi"/>
        </w:rPr>
      </w:pPr>
      <w:r w:rsidRPr="005A1695">
        <w:rPr>
          <w:rFonts w:cstheme="minorHAnsi"/>
        </w:rPr>
        <w:t xml:space="preserve">The district supports educators in implementing culturally and linguistically sustaining practices that </w:t>
      </w:r>
      <w:r w:rsidR="00613C05" w:rsidRPr="005A1695">
        <w:rPr>
          <w:rFonts w:cstheme="minorHAnsi"/>
        </w:rPr>
        <w:t xml:space="preserve">promote </w:t>
      </w:r>
      <w:r w:rsidRPr="005A1695">
        <w:rPr>
          <w:rFonts w:cstheme="minorHAnsi"/>
        </w:rPr>
        <w:t>a sense of belonging for all students including those who have been historically underserved</w:t>
      </w:r>
      <w:r w:rsidR="00821F43" w:rsidRPr="005A1695">
        <w:rPr>
          <w:rFonts w:cstheme="minorHAnsi"/>
        </w:rPr>
        <w:t>.</w:t>
      </w:r>
    </w:p>
    <w:p w14:paraId="36B830F8" w14:textId="37C2420B" w:rsidR="00F177D0" w:rsidRPr="005A1695" w:rsidRDefault="00F177D0" w:rsidP="00E653C8">
      <w:pPr>
        <w:pStyle w:val="ListParagraph"/>
        <w:numPr>
          <w:ilvl w:val="1"/>
          <w:numId w:val="4"/>
        </w:numPr>
        <w:spacing w:after="0" w:line="276" w:lineRule="auto"/>
        <w:contextualSpacing w:val="0"/>
        <w:rPr>
          <w:rFonts w:cstheme="minorHAnsi"/>
        </w:rPr>
      </w:pPr>
      <w:r w:rsidRPr="005A1695">
        <w:rPr>
          <w:rFonts w:cstheme="minorHAnsi"/>
        </w:rPr>
        <w:t xml:space="preserve">The district creates a culture in which teacher and student interactions reinforce inclusivity and respect for </w:t>
      </w:r>
      <w:r w:rsidR="00C93AB7" w:rsidRPr="005A1695">
        <w:rPr>
          <w:rFonts w:cstheme="minorHAnsi"/>
        </w:rPr>
        <w:t>differences</w:t>
      </w:r>
      <w:r w:rsidRPr="005A1695">
        <w:rPr>
          <w:rFonts w:cstheme="minorHAnsi"/>
        </w:rPr>
        <w:t xml:space="preserve"> related to background, identity, language, ideas, and perspectives. </w:t>
      </w:r>
    </w:p>
    <w:p w14:paraId="28E46021" w14:textId="5CD16FF9" w:rsidR="00F177D0" w:rsidRPr="005A1695" w:rsidRDefault="00F177D0" w:rsidP="00D97E38">
      <w:pPr>
        <w:pStyle w:val="ListParagraph"/>
        <w:numPr>
          <w:ilvl w:val="1"/>
          <w:numId w:val="4"/>
        </w:numPr>
        <w:spacing w:line="276" w:lineRule="auto"/>
        <w:contextualSpacing w:val="0"/>
        <w:rPr>
          <w:rFonts w:cstheme="minorHAnsi"/>
        </w:rPr>
      </w:pPr>
      <w:r w:rsidRPr="005A1695">
        <w:rPr>
          <w:rFonts w:cstheme="minorHAnsi"/>
        </w:rPr>
        <w:t xml:space="preserve">The district </w:t>
      </w:r>
      <w:r w:rsidR="00D53763" w:rsidRPr="005A1695">
        <w:rPr>
          <w:rFonts w:cstheme="minorHAnsi"/>
        </w:rPr>
        <w:t>emphasizes academic discourse</w:t>
      </w:r>
      <w:r w:rsidRPr="005A1695">
        <w:rPr>
          <w:rFonts w:cstheme="minorHAnsi"/>
        </w:rPr>
        <w:t xml:space="preserve"> </w:t>
      </w:r>
      <w:r w:rsidRPr="005A1695" w:rsidDel="009F7177">
        <w:rPr>
          <w:rFonts w:cstheme="minorHAnsi"/>
        </w:rPr>
        <w:t xml:space="preserve">and </w:t>
      </w:r>
      <w:r w:rsidRPr="005A1695">
        <w:rPr>
          <w:rFonts w:cstheme="minorHAnsi"/>
        </w:rPr>
        <w:t>works with school leaders to develop environments in which students</w:t>
      </w:r>
      <w:r w:rsidR="009D1525" w:rsidRPr="005A1695">
        <w:rPr>
          <w:rFonts w:cstheme="minorHAnsi"/>
        </w:rPr>
        <w:t xml:space="preserve"> can</w:t>
      </w:r>
      <w:r w:rsidRPr="005A1695">
        <w:rPr>
          <w:rFonts w:cstheme="minorHAnsi"/>
        </w:rPr>
        <w:t xml:space="preserve"> exercise agency over their learning. </w:t>
      </w:r>
    </w:p>
    <w:p w14:paraId="5C48A3A9" w14:textId="6C987AB3" w:rsidR="00F177D0" w:rsidRPr="005A1695" w:rsidRDefault="00F177D0" w:rsidP="00E653C8">
      <w:pPr>
        <w:pStyle w:val="ListParagraph"/>
        <w:numPr>
          <w:ilvl w:val="0"/>
          <w:numId w:val="4"/>
        </w:numPr>
        <w:spacing w:after="0" w:line="276" w:lineRule="auto"/>
        <w:contextualSpacing w:val="0"/>
      </w:pPr>
      <w:r w:rsidRPr="005A1695">
        <w:rPr>
          <w:b/>
          <w:bCs/>
        </w:rPr>
        <w:t>District Systems for Curricular Implementation</w:t>
      </w:r>
      <w:r w:rsidR="00E3566B" w:rsidRPr="00E3566B">
        <w:rPr>
          <w:b/>
          <w:bCs/>
        </w:rPr>
        <w:t>:</w:t>
      </w:r>
      <w:r w:rsidRPr="005A1695">
        <w:t xml:space="preserve"> The district </w:t>
      </w:r>
      <w:r w:rsidR="002619AD" w:rsidRPr="005A1695">
        <w:t xml:space="preserve">sets expectations </w:t>
      </w:r>
      <w:r w:rsidR="003A333E" w:rsidRPr="005A1695">
        <w:t xml:space="preserve">for </w:t>
      </w:r>
      <w:r w:rsidR="002619AD" w:rsidRPr="005A1695">
        <w:t>and</w:t>
      </w:r>
      <w:r w:rsidR="288A93CF" w:rsidRPr="005A1695">
        <w:t xml:space="preserve"> </w:t>
      </w:r>
      <w:r w:rsidR="003A333E" w:rsidRPr="005A1695">
        <w:t>supports educators</w:t>
      </w:r>
      <w:r w:rsidRPr="005A1695">
        <w:t xml:space="preserve"> </w:t>
      </w:r>
      <w:r w:rsidR="0050096C" w:rsidRPr="005A1695">
        <w:t xml:space="preserve">in implementing </w:t>
      </w:r>
      <w:r w:rsidRPr="005A1695">
        <w:t xml:space="preserve">lessons that reflect grade-level content standards and </w:t>
      </w:r>
      <w:r w:rsidR="00F35598" w:rsidRPr="005A1695">
        <w:t>WIDA English Language Development standards.</w:t>
      </w:r>
    </w:p>
    <w:p w14:paraId="54EFE43E" w14:textId="167E896C" w:rsidR="00F177D0" w:rsidRPr="005A1695" w:rsidRDefault="00F177D0" w:rsidP="00E653C8">
      <w:pPr>
        <w:pStyle w:val="ListParagraph"/>
        <w:numPr>
          <w:ilvl w:val="1"/>
          <w:numId w:val="4"/>
        </w:numPr>
        <w:spacing w:after="0" w:line="276" w:lineRule="auto"/>
        <w:contextualSpacing w:val="0"/>
        <w:rPr>
          <w:rFonts w:cstheme="minorHAnsi"/>
        </w:rPr>
      </w:pPr>
      <w:r w:rsidRPr="005A1695">
        <w:rPr>
          <w:rFonts w:cstheme="minorHAnsi"/>
        </w:rPr>
        <w:t xml:space="preserve">The district requires that </w:t>
      </w:r>
      <w:r w:rsidR="00D56CFA" w:rsidRPr="005A1695">
        <w:rPr>
          <w:rFonts w:cstheme="minorHAnsi"/>
        </w:rPr>
        <w:t xml:space="preserve">teachers identify </w:t>
      </w:r>
      <w:r w:rsidRPr="005A1695">
        <w:rPr>
          <w:rFonts w:cstheme="minorHAnsi"/>
        </w:rPr>
        <w:t>both content and language objectives</w:t>
      </w:r>
      <w:r w:rsidR="00D56CFA" w:rsidRPr="005A1695">
        <w:rPr>
          <w:rFonts w:cstheme="minorHAnsi"/>
        </w:rPr>
        <w:t xml:space="preserve"> for all lessons</w:t>
      </w:r>
      <w:r w:rsidRPr="005A1695">
        <w:rPr>
          <w:rFonts w:cstheme="minorHAnsi"/>
        </w:rPr>
        <w:t xml:space="preserve">. </w:t>
      </w:r>
    </w:p>
    <w:p w14:paraId="121410A4" w14:textId="596B9CAB" w:rsidR="00F177D0" w:rsidRPr="005A1695" w:rsidRDefault="00F177D0" w:rsidP="00D97E38">
      <w:pPr>
        <w:pStyle w:val="ListParagraph"/>
        <w:numPr>
          <w:ilvl w:val="1"/>
          <w:numId w:val="4"/>
        </w:numPr>
        <w:spacing w:line="276" w:lineRule="auto"/>
        <w:contextualSpacing w:val="0"/>
        <w:rPr>
          <w:rFonts w:cstheme="minorHAnsi"/>
        </w:rPr>
      </w:pPr>
      <w:r w:rsidRPr="005A1695">
        <w:rPr>
          <w:rFonts w:cstheme="minorHAnsi"/>
        </w:rPr>
        <w:t xml:space="preserve">The district </w:t>
      </w:r>
      <w:r w:rsidR="007111F7" w:rsidRPr="005A1695">
        <w:rPr>
          <w:rFonts w:cstheme="minorHAnsi"/>
        </w:rPr>
        <w:t>upholds</w:t>
      </w:r>
      <w:r w:rsidR="009B05E5" w:rsidRPr="005A1695">
        <w:rPr>
          <w:rFonts w:cstheme="minorHAnsi"/>
        </w:rPr>
        <w:t xml:space="preserve"> an expectation that teachers</w:t>
      </w:r>
      <w:r w:rsidRPr="005A1695">
        <w:rPr>
          <w:rFonts w:cstheme="minorHAnsi"/>
        </w:rPr>
        <w:t xml:space="preserve"> identify </w:t>
      </w:r>
      <w:r w:rsidR="009B05E5" w:rsidRPr="005A1695">
        <w:rPr>
          <w:rFonts w:cstheme="minorHAnsi"/>
        </w:rPr>
        <w:t xml:space="preserve">strategies for providing </w:t>
      </w:r>
      <w:r w:rsidRPr="005A1695">
        <w:rPr>
          <w:rFonts w:cstheme="minorHAnsi"/>
        </w:rPr>
        <w:t xml:space="preserve">supports </w:t>
      </w:r>
      <w:r w:rsidR="00641BB2" w:rsidRPr="005A1695">
        <w:rPr>
          <w:rFonts w:cstheme="minorHAnsi"/>
        </w:rPr>
        <w:t>that enable all students</w:t>
      </w:r>
      <w:r w:rsidR="00F754C6" w:rsidRPr="005A1695">
        <w:rPr>
          <w:rFonts w:cstheme="minorHAnsi"/>
        </w:rPr>
        <w:t xml:space="preserve"> to engage in grade-level content,</w:t>
      </w:r>
      <w:r w:rsidR="00641BB2" w:rsidRPr="005A1695">
        <w:rPr>
          <w:rFonts w:cstheme="minorHAnsi"/>
        </w:rPr>
        <w:t xml:space="preserve"> including</w:t>
      </w:r>
      <w:r w:rsidR="00F754C6" w:rsidRPr="005A1695">
        <w:rPr>
          <w:rFonts w:cstheme="minorHAnsi"/>
        </w:rPr>
        <w:t xml:space="preserve"> </w:t>
      </w:r>
      <w:r w:rsidRPr="005A1695">
        <w:rPr>
          <w:rFonts w:cstheme="minorHAnsi"/>
        </w:rPr>
        <w:t xml:space="preserve">students with disabilities and </w:t>
      </w:r>
      <w:r w:rsidR="00603425" w:rsidRPr="005A1695">
        <w:rPr>
          <w:rFonts w:cstheme="minorHAnsi"/>
        </w:rPr>
        <w:t>m</w:t>
      </w:r>
      <w:r w:rsidRPr="005A1695">
        <w:rPr>
          <w:rFonts w:cstheme="minorHAnsi"/>
        </w:rPr>
        <w:t xml:space="preserve">ultilingual </w:t>
      </w:r>
      <w:r w:rsidR="00603425" w:rsidRPr="005A1695">
        <w:rPr>
          <w:rFonts w:cstheme="minorHAnsi"/>
        </w:rPr>
        <w:t>l</w:t>
      </w:r>
      <w:r w:rsidRPr="005A1695">
        <w:rPr>
          <w:rFonts w:cstheme="minorHAnsi"/>
        </w:rPr>
        <w:t>earners.</w:t>
      </w:r>
    </w:p>
    <w:p w14:paraId="4AC915F8" w14:textId="4416F0C4" w:rsidR="00F177D0" w:rsidRPr="0050241E" w:rsidRDefault="00263E8C" w:rsidP="00E653C8">
      <w:pPr>
        <w:pStyle w:val="ListParagraph"/>
        <w:numPr>
          <w:ilvl w:val="0"/>
          <w:numId w:val="4"/>
        </w:numPr>
        <w:spacing w:after="0" w:line="276" w:lineRule="auto"/>
        <w:contextualSpacing w:val="0"/>
        <w:rPr>
          <w:rFonts w:cstheme="minorHAnsi"/>
        </w:rPr>
      </w:pPr>
      <w:r w:rsidRPr="0050241E">
        <w:rPr>
          <w:rFonts w:cstheme="minorHAnsi"/>
          <w:b/>
          <w:bCs/>
        </w:rPr>
        <w:t>Classroom Instruction</w:t>
      </w:r>
      <w:r w:rsidR="00E3566B" w:rsidRPr="00E3566B">
        <w:rPr>
          <w:rFonts w:cstheme="minorHAnsi"/>
          <w:b/>
          <w:bCs/>
        </w:rPr>
        <w:t>:</w:t>
      </w:r>
      <w:r w:rsidR="00496B29">
        <w:rPr>
          <w:rFonts w:cstheme="minorHAnsi"/>
        </w:rPr>
        <w:t xml:space="preserve"> </w:t>
      </w:r>
      <w:r w:rsidR="00F177D0" w:rsidRPr="0050241E">
        <w:rPr>
          <w:rFonts w:cstheme="minorHAnsi"/>
        </w:rPr>
        <w:t xml:space="preserve">The district works with school and instructional leaders to </w:t>
      </w:r>
      <w:r w:rsidR="00F17FAD" w:rsidRPr="0050241E">
        <w:rPr>
          <w:rFonts w:cstheme="minorHAnsi"/>
        </w:rPr>
        <w:t>support</w:t>
      </w:r>
      <w:r w:rsidR="00F177D0" w:rsidRPr="0050241E">
        <w:rPr>
          <w:rFonts w:cstheme="minorHAnsi"/>
        </w:rPr>
        <w:t xml:space="preserve"> teachers </w:t>
      </w:r>
      <w:r w:rsidR="00F17FAD" w:rsidRPr="0050241E">
        <w:rPr>
          <w:rFonts w:cstheme="minorHAnsi"/>
        </w:rPr>
        <w:t xml:space="preserve">in </w:t>
      </w:r>
      <w:r w:rsidR="00F177D0" w:rsidRPr="0050241E">
        <w:rPr>
          <w:rFonts w:cstheme="minorHAnsi"/>
        </w:rPr>
        <w:t>implement</w:t>
      </w:r>
      <w:r w:rsidR="00F17FAD" w:rsidRPr="0050241E">
        <w:rPr>
          <w:rFonts w:cstheme="minorHAnsi"/>
        </w:rPr>
        <w:t xml:space="preserve">ing </w:t>
      </w:r>
      <w:r w:rsidR="00F177D0" w:rsidRPr="0050241E">
        <w:rPr>
          <w:rFonts w:cstheme="minorHAnsi"/>
        </w:rPr>
        <w:t>evidence-based and culturally and linguistically sustaining</w:t>
      </w:r>
      <w:r w:rsidR="00A9179D">
        <w:rPr>
          <w:rFonts w:cstheme="minorHAnsi"/>
        </w:rPr>
        <w:t xml:space="preserve"> </w:t>
      </w:r>
      <w:r w:rsidR="00A9179D" w:rsidRPr="0050241E">
        <w:rPr>
          <w:rFonts w:cstheme="minorHAnsi"/>
        </w:rPr>
        <w:t>instructional practices</w:t>
      </w:r>
      <w:r w:rsidR="00F177D0" w:rsidRPr="0050241E">
        <w:rPr>
          <w:rFonts w:cstheme="minorHAnsi"/>
        </w:rPr>
        <w:t xml:space="preserve">. </w:t>
      </w:r>
    </w:p>
    <w:p w14:paraId="70C3C704" w14:textId="71B4A20E" w:rsidR="00C40D0B" w:rsidRDefault="00496B29" w:rsidP="00E653C8">
      <w:pPr>
        <w:pStyle w:val="ListParagraph"/>
        <w:numPr>
          <w:ilvl w:val="1"/>
          <w:numId w:val="4"/>
        </w:numPr>
        <w:spacing w:after="0" w:line="276" w:lineRule="auto"/>
        <w:contextualSpacing w:val="0"/>
      </w:pPr>
      <w:r>
        <w:t xml:space="preserve">The district expects </w:t>
      </w:r>
      <w:r w:rsidR="002219EF">
        <w:t xml:space="preserve">that </w:t>
      </w:r>
      <w:r>
        <w:t>s</w:t>
      </w:r>
      <w:r w:rsidR="00F177D0" w:rsidRPr="005A1695">
        <w:t xml:space="preserve">tudents </w:t>
      </w:r>
      <w:r w:rsidR="00351479" w:rsidRPr="005A1695">
        <w:t>do</w:t>
      </w:r>
      <w:r w:rsidR="00F177D0" w:rsidRPr="005A1695">
        <w:t xml:space="preserve"> </w:t>
      </w:r>
      <w:proofErr w:type="gramStart"/>
      <w:r w:rsidR="00F177D0" w:rsidRPr="005A1695">
        <w:t>the majority of</w:t>
      </w:r>
      <w:proofErr w:type="gramEnd"/>
      <w:r w:rsidR="00F177D0" w:rsidRPr="005A1695">
        <w:t xml:space="preserve"> the thinking during </w:t>
      </w:r>
      <w:r w:rsidR="002219EF">
        <w:t>each</w:t>
      </w:r>
      <w:r w:rsidR="002219EF" w:rsidRPr="005A1695">
        <w:t xml:space="preserve"> </w:t>
      </w:r>
      <w:r w:rsidR="00F177D0" w:rsidRPr="005A1695">
        <w:t>lesson</w:t>
      </w:r>
      <w:r w:rsidR="002219EF">
        <w:t>,</w:t>
      </w:r>
      <w:r w:rsidR="005A5B5D">
        <w:t xml:space="preserve"> </w:t>
      </w:r>
      <w:r w:rsidR="00C643F3">
        <w:t xml:space="preserve">including critical thinking </w:t>
      </w:r>
      <w:r w:rsidR="00C40D0B" w:rsidRPr="005A1695">
        <w:t xml:space="preserve">about the </w:t>
      </w:r>
      <w:r w:rsidR="000A4089">
        <w:t xml:space="preserve">connections between academic </w:t>
      </w:r>
      <w:r w:rsidR="00C40D0B" w:rsidRPr="005A1695">
        <w:t>content and real-world contexts.</w:t>
      </w:r>
    </w:p>
    <w:p w14:paraId="63634C3F" w14:textId="386FAF0F" w:rsidR="328C0F20" w:rsidRPr="0050241E" w:rsidRDefault="00496B29" w:rsidP="00E653C8">
      <w:pPr>
        <w:pStyle w:val="ListParagraph"/>
        <w:numPr>
          <w:ilvl w:val="1"/>
          <w:numId w:val="4"/>
        </w:numPr>
        <w:spacing w:after="0" w:line="276" w:lineRule="auto"/>
        <w:contextualSpacing w:val="0"/>
      </w:pPr>
      <w:r>
        <w:rPr>
          <w:rFonts w:eastAsia="Times New Roman" w:cstheme="minorHAnsi"/>
          <w:color w:val="000000" w:themeColor="text1"/>
        </w:rPr>
        <w:t xml:space="preserve">The district </w:t>
      </w:r>
      <w:r w:rsidR="00FD5B20">
        <w:rPr>
          <w:rFonts w:eastAsia="Times New Roman" w:cstheme="minorHAnsi"/>
          <w:color w:val="000000" w:themeColor="text1"/>
        </w:rPr>
        <w:t>expec</w:t>
      </w:r>
      <w:r w:rsidR="00097553">
        <w:rPr>
          <w:rFonts w:eastAsia="Times New Roman" w:cstheme="minorHAnsi"/>
          <w:color w:val="000000" w:themeColor="text1"/>
        </w:rPr>
        <w:t xml:space="preserve">ts </w:t>
      </w:r>
      <w:r w:rsidR="0060079C">
        <w:rPr>
          <w:rFonts w:eastAsia="Times New Roman" w:cstheme="minorHAnsi"/>
          <w:color w:val="000000" w:themeColor="text1"/>
        </w:rPr>
        <w:t>that lessons</w:t>
      </w:r>
      <w:r w:rsidR="00EB6DF0">
        <w:rPr>
          <w:rFonts w:eastAsia="Times New Roman" w:cstheme="minorHAnsi"/>
          <w:color w:val="000000" w:themeColor="text1"/>
        </w:rPr>
        <w:t xml:space="preserve"> </w:t>
      </w:r>
      <w:r w:rsidR="001869CC">
        <w:rPr>
          <w:rFonts w:eastAsia="Times New Roman" w:cstheme="minorHAnsi"/>
          <w:color w:val="000000" w:themeColor="text1"/>
        </w:rPr>
        <w:t>include</w:t>
      </w:r>
      <w:r w:rsidR="00193E62">
        <w:rPr>
          <w:rFonts w:eastAsia="Times New Roman" w:cstheme="minorHAnsi"/>
          <w:color w:val="000000" w:themeColor="text1"/>
        </w:rPr>
        <w:t xml:space="preserve"> </w:t>
      </w:r>
      <w:r w:rsidR="00EB6DF0">
        <w:rPr>
          <w:rFonts w:eastAsia="Times New Roman" w:cstheme="minorHAnsi"/>
          <w:color w:val="000000" w:themeColor="text1"/>
        </w:rPr>
        <w:t>opportunities for s</w:t>
      </w:r>
      <w:r w:rsidR="328C0F20" w:rsidRPr="005A1695">
        <w:rPr>
          <w:rFonts w:eastAsia="Times New Roman" w:cstheme="minorHAnsi"/>
          <w:color w:val="000000" w:themeColor="text1"/>
        </w:rPr>
        <w:t xml:space="preserve">tudents </w:t>
      </w:r>
      <w:r w:rsidR="00EB6DF0">
        <w:rPr>
          <w:rFonts w:eastAsia="Times New Roman" w:cstheme="minorHAnsi"/>
          <w:color w:val="000000" w:themeColor="text1"/>
        </w:rPr>
        <w:t xml:space="preserve">to </w:t>
      </w:r>
      <w:r w:rsidR="328C0F20" w:rsidRPr="005A1695">
        <w:rPr>
          <w:rFonts w:eastAsia="Times New Roman" w:cstheme="minorHAnsi"/>
          <w:color w:val="000000" w:themeColor="text1"/>
        </w:rPr>
        <w:t>engage in targeted language development</w:t>
      </w:r>
      <w:r w:rsidR="003F3AF1">
        <w:rPr>
          <w:rFonts w:eastAsia="Times New Roman" w:cstheme="minorHAnsi"/>
          <w:color w:val="000000" w:themeColor="text1"/>
        </w:rPr>
        <w:t>,</w:t>
      </w:r>
      <w:r w:rsidR="328C0F20" w:rsidRPr="005A1695">
        <w:rPr>
          <w:rFonts w:eastAsia="Times New Roman" w:cstheme="minorHAnsi"/>
          <w:color w:val="000000" w:themeColor="text1"/>
        </w:rPr>
        <w:t xml:space="preserve"> as aligned to grade appropriate WIDA standards</w:t>
      </w:r>
      <w:r w:rsidR="003F3AF1">
        <w:rPr>
          <w:rFonts w:eastAsia="Times New Roman" w:cstheme="minorHAnsi"/>
          <w:color w:val="000000" w:themeColor="text1"/>
        </w:rPr>
        <w:t xml:space="preserve">, and </w:t>
      </w:r>
      <w:r w:rsidR="003F3AF1">
        <w:t xml:space="preserve">in </w:t>
      </w:r>
      <w:r w:rsidR="003F3AF1" w:rsidRPr="005A5B5D">
        <w:t>high-quality student-to-student academic discourse (in pairs, small groups, and/or whole class)</w:t>
      </w:r>
      <w:r w:rsidR="00193E62">
        <w:t>.</w:t>
      </w:r>
    </w:p>
    <w:p w14:paraId="122509EE" w14:textId="574729D4" w:rsidR="00F177D0" w:rsidRPr="005A1695" w:rsidRDefault="00EB6DF0" w:rsidP="00E653C8">
      <w:pPr>
        <w:pStyle w:val="ListParagraph"/>
        <w:numPr>
          <w:ilvl w:val="1"/>
          <w:numId w:val="4"/>
        </w:numPr>
        <w:spacing w:after="0" w:line="276" w:lineRule="auto"/>
        <w:contextualSpacing w:val="0"/>
        <w:rPr>
          <w:rFonts w:cstheme="minorHAnsi"/>
        </w:rPr>
      </w:pPr>
      <w:r>
        <w:t>T</w:t>
      </w:r>
      <w:r w:rsidR="0077641F">
        <w:t xml:space="preserve">he district </w:t>
      </w:r>
      <w:r w:rsidR="005A5B5D">
        <w:t>expects</w:t>
      </w:r>
      <w:r w:rsidR="0077641F">
        <w:t xml:space="preserve"> </w:t>
      </w:r>
      <w:r w:rsidR="002D44F3">
        <w:t>educators</w:t>
      </w:r>
      <w:r w:rsidR="0077641F">
        <w:t xml:space="preserve"> to </w:t>
      </w:r>
      <w:r w:rsidR="009156A7">
        <w:t>design</w:t>
      </w:r>
      <w:r w:rsidR="0077641F">
        <w:t xml:space="preserve"> </w:t>
      </w:r>
      <w:r w:rsidR="7824A083" w:rsidRPr="005A1695">
        <w:t>individualized scaffolds and supports</w:t>
      </w:r>
      <w:r w:rsidR="005D0868">
        <w:t xml:space="preserve"> </w:t>
      </w:r>
      <w:r w:rsidR="002D44F3">
        <w:t xml:space="preserve">and </w:t>
      </w:r>
      <w:r w:rsidR="009156A7">
        <w:t xml:space="preserve">provide </w:t>
      </w:r>
      <w:r w:rsidR="002D44F3">
        <w:t xml:space="preserve">targeted and </w:t>
      </w:r>
      <w:r w:rsidR="00FD5B20">
        <w:t>constructive</w:t>
      </w:r>
      <w:r w:rsidR="002D44F3">
        <w:t xml:space="preserve"> feedback that clarifies misconceptions and deepens the quality of student work and thinking. </w:t>
      </w:r>
    </w:p>
    <w:p w14:paraId="7423B23A" w14:textId="6089BCE9" w:rsidR="00F177D0" w:rsidRPr="005A1695" w:rsidRDefault="003F3AF1" w:rsidP="00D97E38">
      <w:pPr>
        <w:pStyle w:val="ListParagraph"/>
        <w:numPr>
          <w:ilvl w:val="1"/>
          <w:numId w:val="4"/>
        </w:numPr>
        <w:spacing w:line="276" w:lineRule="auto"/>
        <w:contextualSpacing w:val="0"/>
        <w:rPr>
          <w:rFonts w:cstheme="minorHAnsi"/>
        </w:rPr>
      </w:pPr>
      <w:r>
        <w:t xml:space="preserve">The district expects that lessons </w:t>
      </w:r>
      <w:r w:rsidR="002107C3">
        <w:t xml:space="preserve">include content and activities in which students feel that </w:t>
      </w:r>
      <w:r w:rsidR="008A0AF7">
        <w:t xml:space="preserve">their </w:t>
      </w:r>
      <w:r w:rsidR="7824A083" w:rsidRPr="005A1695">
        <w:t>identities, experiences, and interests, home languages</w:t>
      </w:r>
      <w:r w:rsidR="0083078D">
        <w:t>,</w:t>
      </w:r>
      <w:r w:rsidR="7824A083" w:rsidRPr="005A1695">
        <w:t xml:space="preserve"> and cultures</w:t>
      </w:r>
      <w:r w:rsidR="008A0AF7">
        <w:t xml:space="preserve"> are </w:t>
      </w:r>
      <w:proofErr w:type="gramStart"/>
      <w:r w:rsidR="008A0AF7">
        <w:t>valued</w:t>
      </w:r>
      <w:proofErr w:type="gramEnd"/>
      <w:r w:rsidR="008A0AF7">
        <w:t xml:space="preserve"> and</w:t>
      </w:r>
      <w:r w:rsidR="7824A083" w:rsidRPr="005A1695">
        <w:t xml:space="preserve"> </w:t>
      </w:r>
      <w:r w:rsidR="008A0AF7">
        <w:t>that academic content</w:t>
      </w:r>
      <w:r w:rsidR="008A0AF7" w:rsidRPr="005A1695">
        <w:t xml:space="preserve"> </w:t>
      </w:r>
      <w:r w:rsidR="7824A083" w:rsidRPr="005A1695">
        <w:t>connect</w:t>
      </w:r>
      <w:r w:rsidR="008A0AF7">
        <w:t>s</w:t>
      </w:r>
      <w:r w:rsidR="7824A083" w:rsidRPr="005A1695">
        <w:t xml:space="preserve"> to their </w:t>
      </w:r>
      <w:r w:rsidR="00204252">
        <w:t>lives</w:t>
      </w:r>
      <w:r w:rsidR="00204252" w:rsidRPr="005A1695">
        <w:t xml:space="preserve"> </w:t>
      </w:r>
      <w:r w:rsidR="7824A083" w:rsidRPr="005A1695">
        <w:t>outside of school.</w:t>
      </w:r>
    </w:p>
    <w:p w14:paraId="23B9E468" w14:textId="77777777" w:rsidR="00F177D0" w:rsidRPr="00C40D0B" w:rsidRDefault="00F177D0" w:rsidP="00D97E38">
      <w:pPr>
        <w:pStyle w:val="ListParagraph"/>
        <w:numPr>
          <w:ilvl w:val="1"/>
          <w:numId w:val="4"/>
        </w:numPr>
        <w:spacing w:line="276" w:lineRule="auto"/>
        <w:contextualSpacing w:val="0"/>
        <w:rPr>
          <w:rFonts w:cstheme="minorHAnsi"/>
        </w:rPr>
      </w:pPr>
      <w:r w:rsidRPr="00C40D0B">
        <w:rPr>
          <w:rFonts w:cstheme="minorHAnsi"/>
        </w:rPr>
        <w:br w:type="page"/>
      </w:r>
    </w:p>
    <w:p w14:paraId="3D208A8E" w14:textId="214F0888" w:rsidR="00012817" w:rsidRPr="0050241E" w:rsidRDefault="00201CF7" w:rsidP="00D97E38">
      <w:pPr>
        <w:pStyle w:val="Heading1"/>
        <w:spacing w:after="160"/>
      </w:pPr>
      <w:bookmarkStart w:id="27" w:name="_Assessment"/>
      <w:bookmarkStart w:id="28" w:name="_Toc162516404"/>
      <w:bookmarkStart w:id="29" w:name="_Toc172031377"/>
      <w:bookmarkEnd w:id="27"/>
      <w:r>
        <w:rPr>
          <w:noProof/>
        </w:rPr>
        <w:lastRenderedPageBreak/>
        <w:drawing>
          <wp:anchor distT="0" distB="0" distL="114300" distR="114300" simplePos="0" relativeHeight="251658242" behindDoc="0" locked="0" layoutInCell="1" allowOverlap="1" wp14:anchorId="4BE00F14" wp14:editId="4C33230F">
            <wp:simplePos x="0" y="0"/>
            <wp:positionH relativeFrom="margin">
              <wp:posOffset>5394960</wp:posOffset>
            </wp:positionH>
            <wp:positionV relativeFrom="paragraph">
              <wp:posOffset>-182880</wp:posOffset>
            </wp:positionV>
            <wp:extent cx="411480" cy="411480"/>
            <wp:effectExtent l="0" t="0" r="7620" b="7620"/>
            <wp:wrapNone/>
            <wp:docPr id="1784691319"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691319" name="Picture 3">
                      <a:extLst>
                        <a:ext uri="{C183D7F6-B498-43B3-948B-1728B52AA6E4}">
                          <adec:decorative xmlns:adec="http://schemas.microsoft.com/office/drawing/2017/decorative" val="1"/>
                        </a:ext>
                      </a:extLst>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pic:spPr>
                </pic:pic>
              </a:graphicData>
            </a:graphic>
            <wp14:sizeRelH relativeFrom="margin">
              <wp14:pctWidth>0</wp14:pctWidth>
            </wp14:sizeRelH>
            <wp14:sizeRelV relativeFrom="margin">
              <wp14:pctHeight>0</wp14:pctHeight>
            </wp14:sizeRelV>
          </wp:anchor>
        </w:drawing>
      </w:r>
      <w:r w:rsidR="00012817" w:rsidRPr="0050241E">
        <w:t>Assessment</w:t>
      </w:r>
      <w:bookmarkEnd w:id="28"/>
      <w:bookmarkEnd w:id="29"/>
      <w:r w:rsidR="00012817" w:rsidRPr="0050241E">
        <w:t xml:space="preserve"> </w:t>
      </w:r>
    </w:p>
    <w:p w14:paraId="24704959" w14:textId="23285D97" w:rsidR="00012817" w:rsidRPr="005A1695" w:rsidRDefault="00692280" w:rsidP="00D97E38">
      <w:pPr>
        <w:spacing w:line="276" w:lineRule="auto"/>
        <w:rPr>
          <w:rFonts w:ascii="Aptos" w:hAnsi="Aptos" w:cstheme="minorHAnsi"/>
        </w:rPr>
      </w:pPr>
      <w:r w:rsidRPr="005A1695">
        <w:rPr>
          <w:rFonts w:ascii="Aptos" w:hAnsi="Aptos" w:cstheme="minorHAnsi"/>
        </w:rPr>
        <w:t>Through the establishment of</w:t>
      </w:r>
      <w:r w:rsidR="00012817" w:rsidRPr="005A1695">
        <w:rPr>
          <w:rFonts w:ascii="Aptos" w:hAnsi="Aptos" w:cstheme="minorHAnsi"/>
        </w:rPr>
        <w:t xml:space="preserve"> strategic data and assessment systems, the district supports a robust, data-centered culture. The district collects a</w:t>
      </w:r>
      <w:r w:rsidR="00D47C4B" w:rsidRPr="005A1695">
        <w:rPr>
          <w:rFonts w:ascii="Aptos" w:hAnsi="Aptos" w:cstheme="minorHAnsi"/>
        </w:rPr>
        <w:t xml:space="preserve">n </w:t>
      </w:r>
      <w:r w:rsidR="00012817" w:rsidRPr="005A1695">
        <w:rPr>
          <w:rFonts w:ascii="Aptos" w:hAnsi="Aptos" w:cstheme="minorHAnsi"/>
        </w:rPr>
        <w:t xml:space="preserve">array of data and uses </w:t>
      </w:r>
      <w:r w:rsidR="00141A0D" w:rsidRPr="005A1695">
        <w:rPr>
          <w:rFonts w:ascii="Aptos" w:hAnsi="Aptos" w:cstheme="minorHAnsi"/>
        </w:rPr>
        <w:t>it</w:t>
      </w:r>
      <w:r w:rsidR="00012817" w:rsidRPr="005A1695">
        <w:rPr>
          <w:rFonts w:ascii="Aptos" w:hAnsi="Aptos" w:cstheme="minorHAnsi"/>
        </w:rPr>
        <w:t xml:space="preserve"> to inform decisions at the classroom, school, and district levels. By analyzing assessment </w:t>
      </w:r>
      <w:r w:rsidR="00174AB3">
        <w:rPr>
          <w:rFonts w:ascii="Aptos" w:hAnsi="Aptos" w:cstheme="minorHAnsi"/>
        </w:rPr>
        <w:t>results</w:t>
      </w:r>
      <w:r w:rsidR="00012817" w:rsidRPr="005A1695">
        <w:rPr>
          <w:rFonts w:ascii="Aptos" w:hAnsi="Aptos" w:cstheme="minorHAnsi"/>
        </w:rPr>
        <w:t xml:space="preserve"> </w:t>
      </w:r>
      <w:r w:rsidR="00D47C4B" w:rsidRPr="005A1695">
        <w:rPr>
          <w:rFonts w:ascii="Aptos" w:hAnsi="Aptos" w:cstheme="minorHAnsi"/>
        </w:rPr>
        <w:t xml:space="preserve">and other </w:t>
      </w:r>
      <w:r w:rsidR="00174AB3">
        <w:rPr>
          <w:rFonts w:ascii="Aptos" w:hAnsi="Aptos" w:cstheme="minorHAnsi"/>
        </w:rPr>
        <w:t>data</w:t>
      </w:r>
      <w:r w:rsidR="00012817" w:rsidRPr="005A1695">
        <w:rPr>
          <w:rFonts w:ascii="Aptos" w:hAnsi="Aptos" w:cstheme="minorHAnsi"/>
        </w:rPr>
        <w:t>, educators develop an understanding of the whole student</w:t>
      </w:r>
      <w:r w:rsidR="00677273" w:rsidRPr="005A1695">
        <w:rPr>
          <w:rFonts w:ascii="Aptos" w:hAnsi="Aptos" w:cstheme="minorHAnsi"/>
        </w:rPr>
        <w:t xml:space="preserve">, </w:t>
      </w:r>
      <w:r w:rsidR="00012817" w:rsidRPr="005A1695">
        <w:rPr>
          <w:rFonts w:ascii="Aptos" w:hAnsi="Aptos" w:cstheme="minorHAnsi"/>
        </w:rPr>
        <w:t>can examine trends across student groups</w:t>
      </w:r>
      <w:r w:rsidR="00677273" w:rsidRPr="005A1695">
        <w:rPr>
          <w:rFonts w:ascii="Aptos" w:hAnsi="Aptos" w:cstheme="minorHAnsi"/>
        </w:rPr>
        <w:t>, and can adjust their instruction accordingly</w:t>
      </w:r>
      <w:r w:rsidR="00012817" w:rsidRPr="005A1695">
        <w:rPr>
          <w:rFonts w:ascii="Aptos" w:hAnsi="Aptos" w:cstheme="minorHAnsi"/>
        </w:rPr>
        <w:t xml:space="preserve">. The data and assessment systems, therefore, undergird the district’s efforts to advance equitable student experiences and outcomes. </w:t>
      </w:r>
    </w:p>
    <w:p w14:paraId="02BA940F" w14:textId="1F14A9D2" w:rsidR="00012817" w:rsidRPr="005A1695" w:rsidRDefault="00012817" w:rsidP="00D97E38">
      <w:pPr>
        <w:spacing w:line="276" w:lineRule="auto"/>
        <w:rPr>
          <w:rFonts w:ascii="Aptos" w:hAnsi="Aptos"/>
        </w:rPr>
      </w:pPr>
      <w:bookmarkStart w:id="30" w:name="_Toc162516405"/>
      <w:bookmarkStart w:id="31" w:name="_Toc172031378"/>
      <w:r w:rsidRPr="005A1695">
        <w:rPr>
          <w:rStyle w:val="Heading2Char"/>
        </w:rPr>
        <w:t>Data Collection</w:t>
      </w:r>
      <w:bookmarkEnd w:id="30"/>
      <w:bookmarkEnd w:id="31"/>
      <w:r w:rsidR="00E3566B" w:rsidRPr="00E3566B">
        <w:rPr>
          <w:rFonts w:ascii="Aptos" w:hAnsi="Aptos"/>
          <w:b/>
          <w:bCs/>
        </w:rPr>
        <w:t>:</w:t>
      </w:r>
      <w:r w:rsidRPr="005A1695">
        <w:rPr>
          <w:rFonts w:ascii="Aptos" w:hAnsi="Aptos"/>
        </w:rPr>
        <w:t xml:space="preserve"> The district </w:t>
      </w:r>
      <w:r w:rsidR="00E242A4" w:rsidRPr="005A1695">
        <w:rPr>
          <w:rFonts w:ascii="Aptos" w:hAnsi="Aptos"/>
        </w:rPr>
        <w:t xml:space="preserve">maintains </w:t>
      </w:r>
      <w:r w:rsidRPr="005A1695">
        <w:rPr>
          <w:rFonts w:ascii="Aptos" w:hAnsi="Aptos"/>
        </w:rPr>
        <w:t>data collection systems that are consistent across schools, intentional in the information they collect, and provide educators</w:t>
      </w:r>
      <w:r w:rsidR="00E242A4" w:rsidRPr="005A1695">
        <w:rPr>
          <w:rFonts w:ascii="Aptos" w:hAnsi="Aptos"/>
        </w:rPr>
        <w:t xml:space="preserve"> with</w:t>
      </w:r>
      <w:r w:rsidRPr="005A1695">
        <w:rPr>
          <w:rFonts w:ascii="Aptos" w:hAnsi="Aptos"/>
        </w:rPr>
        <w:t xml:space="preserve"> multiple data points to </w:t>
      </w:r>
      <w:r w:rsidR="000E4EA5" w:rsidRPr="005A1695">
        <w:rPr>
          <w:rFonts w:ascii="Aptos" w:hAnsi="Aptos"/>
        </w:rPr>
        <w:t>provide a</w:t>
      </w:r>
      <w:r w:rsidRPr="005A1695">
        <w:rPr>
          <w:rFonts w:ascii="Aptos" w:hAnsi="Aptos"/>
        </w:rPr>
        <w:t xml:space="preserve"> comprehensive picture of each student. </w:t>
      </w:r>
    </w:p>
    <w:p w14:paraId="4ACEA3D1" w14:textId="49D18724" w:rsidR="00012817" w:rsidRPr="005A1695" w:rsidRDefault="00012817" w:rsidP="00D97E38">
      <w:pPr>
        <w:pStyle w:val="ListParagraph"/>
        <w:numPr>
          <w:ilvl w:val="0"/>
          <w:numId w:val="11"/>
        </w:numPr>
        <w:spacing w:line="276" w:lineRule="auto"/>
        <w:contextualSpacing w:val="0"/>
      </w:pPr>
      <w:r w:rsidRPr="005A1695">
        <w:rPr>
          <w:b/>
          <w:bCs/>
        </w:rPr>
        <w:t>Multiple Data Sources</w:t>
      </w:r>
      <w:r w:rsidR="00E3566B" w:rsidRPr="00E3566B">
        <w:rPr>
          <w:b/>
        </w:rPr>
        <w:t>:</w:t>
      </w:r>
      <w:r w:rsidRPr="005A1695">
        <w:t xml:space="preserve"> The district gathers multiple types of academic and non-academic data about each student to inform a comprehensive understanding of each student’s achievement</w:t>
      </w:r>
      <w:r w:rsidR="00975BDD" w:rsidRPr="005A1695">
        <w:t xml:space="preserve"> and </w:t>
      </w:r>
      <w:r w:rsidR="004469AE" w:rsidRPr="005A1695">
        <w:t>improvement</w:t>
      </w:r>
      <w:r w:rsidRPr="005A1695">
        <w:t xml:space="preserve"> and the opportunity barriers they </w:t>
      </w:r>
      <w:r w:rsidR="68BAC672" w:rsidRPr="005A1695">
        <w:t xml:space="preserve">may </w:t>
      </w:r>
      <w:r w:rsidRPr="005A1695">
        <w:t xml:space="preserve">face. </w:t>
      </w:r>
    </w:p>
    <w:p w14:paraId="53F0139F" w14:textId="02F967A7" w:rsidR="00012817" w:rsidRPr="005A1695" w:rsidRDefault="00012817" w:rsidP="00E653C8">
      <w:pPr>
        <w:pStyle w:val="ListParagraph"/>
        <w:numPr>
          <w:ilvl w:val="0"/>
          <w:numId w:val="11"/>
        </w:numPr>
        <w:spacing w:after="0" w:line="276" w:lineRule="auto"/>
        <w:contextualSpacing w:val="0"/>
        <w:rPr>
          <w:rFonts w:cstheme="minorHAnsi"/>
        </w:rPr>
      </w:pPr>
      <w:r w:rsidRPr="005A1695">
        <w:rPr>
          <w:rFonts w:cstheme="minorHAnsi"/>
          <w:b/>
          <w:bCs/>
        </w:rPr>
        <w:t>Assessment Strategy</w:t>
      </w:r>
      <w:r w:rsidR="00E3566B" w:rsidRPr="00E3566B">
        <w:rPr>
          <w:rFonts w:cstheme="minorHAnsi"/>
          <w:b/>
          <w:bCs/>
        </w:rPr>
        <w:t>:</w:t>
      </w:r>
      <w:r w:rsidRPr="005A1695">
        <w:rPr>
          <w:rFonts w:cstheme="minorHAnsi"/>
          <w:b/>
          <w:bCs/>
        </w:rPr>
        <w:t xml:space="preserve"> </w:t>
      </w:r>
      <w:r w:rsidRPr="005A1695">
        <w:rPr>
          <w:rFonts w:cstheme="minorHAnsi"/>
        </w:rPr>
        <w:t xml:space="preserve">The district strategically selects and implements assessments </w:t>
      </w:r>
      <w:r w:rsidR="006B7925" w:rsidRPr="005A1695">
        <w:rPr>
          <w:rFonts w:cstheme="minorHAnsi"/>
        </w:rPr>
        <w:t xml:space="preserve">that provide the necessary data to inform instruction and programming while not </w:t>
      </w:r>
      <w:r w:rsidRPr="005A1695">
        <w:rPr>
          <w:rFonts w:cstheme="minorHAnsi"/>
        </w:rPr>
        <w:t>overburden</w:t>
      </w:r>
      <w:r w:rsidR="006B7925" w:rsidRPr="005A1695">
        <w:rPr>
          <w:rFonts w:cstheme="minorHAnsi"/>
        </w:rPr>
        <w:t>ing</w:t>
      </w:r>
      <w:r w:rsidRPr="005A1695">
        <w:rPr>
          <w:rFonts w:cstheme="minorHAnsi"/>
        </w:rPr>
        <w:t xml:space="preserve"> administrators, teachers, and students</w:t>
      </w:r>
      <w:r w:rsidR="003B7563" w:rsidRPr="005A1695">
        <w:rPr>
          <w:rFonts w:cstheme="minorHAnsi"/>
        </w:rPr>
        <w:t>.</w:t>
      </w:r>
      <w:r w:rsidRPr="005A1695">
        <w:rPr>
          <w:rFonts w:cstheme="minorHAnsi"/>
        </w:rPr>
        <w:t xml:space="preserve"> </w:t>
      </w:r>
    </w:p>
    <w:p w14:paraId="488BA91F" w14:textId="30E372B8" w:rsidR="00420AFB" w:rsidRPr="005A1695" w:rsidRDefault="00420AFB" w:rsidP="00E653C8">
      <w:pPr>
        <w:pStyle w:val="ListParagraph"/>
        <w:numPr>
          <w:ilvl w:val="1"/>
          <w:numId w:val="11"/>
        </w:numPr>
        <w:spacing w:after="0" w:line="276" w:lineRule="auto"/>
        <w:contextualSpacing w:val="0"/>
        <w:rPr>
          <w:rFonts w:cstheme="minorHAnsi"/>
        </w:rPr>
      </w:pPr>
      <w:r w:rsidRPr="005A1695">
        <w:rPr>
          <w:rFonts w:cstheme="minorHAnsi"/>
        </w:rPr>
        <w:t>The district provides all students with multiple formal and informal opportunities to display their knowledge and skills.</w:t>
      </w:r>
    </w:p>
    <w:p w14:paraId="5CBE4111" w14:textId="3CDAE049" w:rsidR="00436395" w:rsidRPr="005A1695" w:rsidRDefault="00436395" w:rsidP="00E653C8">
      <w:pPr>
        <w:pStyle w:val="ListParagraph"/>
        <w:numPr>
          <w:ilvl w:val="1"/>
          <w:numId w:val="11"/>
        </w:numPr>
        <w:spacing w:after="0" w:line="276" w:lineRule="auto"/>
        <w:contextualSpacing w:val="0"/>
        <w:rPr>
          <w:rFonts w:cstheme="minorHAnsi"/>
        </w:rPr>
      </w:pPr>
      <w:r w:rsidRPr="005A1695">
        <w:rPr>
          <w:rFonts w:cstheme="minorHAnsi"/>
        </w:rPr>
        <w:t>The district implements assessments that are aligned to the strategies and content taught in classes</w:t>
      </w:r>
      <w:r w:rsidR="00420AFB" w:rsidRPr="005A1695">
        <w:rPr>
          <w:rFonts w:cstheme="minorHAnsi"/>
        </w:rPr>
        <w:t>,</w:t>
      </w:r>
      <w:r w:rsidRPr="005A1695">
        <w:rPr>
          <w:rFonts w:cstheme="minorHAnsi"/>
        </w:rPr>
        <w:t xml:space="preserve"> so all students </w:t>
      </w:r>
      <w:r w:rsidR="001A222E" w:rsidRPr="005A1695">
        <w:rPr>
          <w:rFonts w:cstheme="minorHAnsi"/>
        </w:rPr>
        <w:t xml:space="preserve">can </w:t>
      </w:r>
      <w:r w:rsidRPr="005A1695">
        <w:rPr>
          <w:rFonts w:cstheme="minorHAnsi"/>
        </w:rPr>
        <w:t>demonstrate their learning.</w:t>
      </w:r>
    </w:p>
    <w:p w14:paraId="095D557D" w14:textId="7BF1BE77" w:rsidR="00012817" w:rsidRPr="005A1695" w:rsidRDefault="7794672E" w:rsidP="00D97E38">
      <w:pPr>
        <w:pStyle w:val="ListParagraph"/>
        <w:numPr>
          <w:ilvl w:val="1"/>
          <w:numId w:val="11"/>
        </w:numPr>
        <w:spacing w:line="276" w:lineRule="auto"/>
        <w:contextualSpacing w:val="0"/>
      </w:pPr>
      <w:r w:rsidRPr="005A1695">
        <w:t>The district develops an</w:t>
      </w:r>
      <w:r w:rsidR="12357EBD" w:rsidRPr="005A1695">
        <w:t xml:space="preserve">d </w:t>
      </w:r>
      <w:r w:rsidR="24244E3B" w:rsidRPr="005A1695">
        <w:t>publicly disseminates an</w:t>
      </w:r>
      <w:r w:rsidRPr="005A1695">
        <w:t xml:space="preserve"> assessment plan or calendar</w:t>
      </w:r>
      <w:r w:rsidR="692B1223" w:rsidRPr="005A1695">
        <w:t xml:space="preserve"> that </w:t>
      </w:r>
      <w:r w:rsidR="6CDBF068" w:rsidRPr="005A1695">
        <w:t xml:space="preserve">describes </w:t>
      </w:r>
      <w:r w:rsidRPr="005A1695">
        <w:t>the type</w:t>
      </w:r>
      <w:r w:rsidR="71936EDA" w:rsidRPr="005A1695">
        <w:t xml:space="preserve"> and frequency</w:t>
      </w:r>
      <w:r w:rsidRPr="005A1695">
        <w:t xml:space="preserve"> of assessments</w:t>
      </w:r>
      <w:r w:rsidR="6CDBF068" w:rsidRPr="005A1695">
        <w:t xml:space="preserve"> and balances the need to maximize instructional time with the need for multiple data points.</w:t>
      </w:r>
      <w:r w:rsidRPr="005A1695">
        <w:t xml:space="preserve"> </w:t>
      </w:r>
    </w:p>
    <w:p w14:paraId="5CA549E4" w14:textId="62BB3D0B" w:rsidR="00012817" w:rsidRPr="005A1695" w:rsidRDefault="00B6216C" w:rsidP="00E653C8">
      <w:pPr>
        <w:pStyle w:val="ListParagraph"/>
        <w:numPr>
          <w:ilvl w:val="0"/>
          <w:numId w:val="11"/>
        </w:numPr>
        <w:spacing w:after="0" w:line="276" w:lineRule="auto"/>
        <w:contextualSpacing w:val="0"/>
      </w:pPr>
      <w:r w:rsidRPr="005A1695">
        <w:rPr>
          <w:b/>
          <w:bCs/>
        </w:rPr>
        <w:t xml:space="preserve">Assessing </w:t>
      </w:r>
      <w:r w:rsidR="00012817" w:rsidRPr="005A1695">
        <w:rPr>
          <w:b/>
          <w:bCs/>
        </w:rPr>
        <w:t>for Equity</w:t>
      </w:r>
      <w:r w:rsidR="00E3566B" w:rsidRPr="00E3566B">
        <w:rPr>
          <w:b/>
        </w:rPr>
        <w:t>:</w:t>
      </w:r>
      <w:r w:rsidR="00012817" w:rsidRPr="005A1695">
        <w:t xml:space="preserve"> The district positions assessment as a critical piece of a larger commitment to equity and is responsive to feedback around </w:t>
      </w:r>
      <w:r w:rsidR="00E635BD" w:rsidRPr="005A1695">
        <w:t xml:space="preserve">its </w:t>
      </w:r>
      <w:r w:rsidR="00012817" w:rsidRPr="005A1695">
        <w:t>assessment strateg</w:t>
      </w:r>
      <w:r w:rsidR="00E635BD" w:rsidRPr="005A1695">
        <w:t>y</w:t>
      </w:r>
      <w:r w:rsidR="00012817" w:rsidRPr="005A1695">
        <w:t xml:space="preserve">. </w:t>
      </w:r>
    </w:p>
    <w:p w14:paraId="4C10937B" w14:textId="10FBD7A1" w:rsidR="00012817" w:rsidRPr="005A1695" w:rsidRDefault="00012817" w:rsidP="00E653C8">
      <w:pPr>
        <w:pStyle w:val="ListParagraph"/>
        <w:numPr>
          <w:ilvl w:val="1"/>
          <w:numId w:val="11"/>
        </w:numPr>
        <w:spacing w:after="0" w:line="276" w:lineRule="auto"/>
        <w:contextualSpacing w:val="0"/>
      </w:pPr>
      <w:r w:rsidRPr="005A1695">
        <w:t xml:space="preserve">The district systematically </w:t>
      </w:r>
      <w:r w:rsidR="4F1041F1" w:rsidRPr="005A1695">
        <w:t xml:space="preserve">reviews its </w:t>
      </w:r>
      <w:r w:rsidRPr="005A1695">
        <w:t>assessment</w:t>
      </w:r>
      <w:r w:rsidR="002A398C" w:rsidRPr="005A1695">
        <w:t xml:space="preserve"> tools</w:t>
      </w:r>
      <w:r w:rsidRPr="005A1695">
        <w:t xml:space="preserve"> </w:t>
      </w:r>
      <w:r w:rsidR="7C8AFC20" w:rsidRPr="005A1695">
        <w:t xml:space="preserve">for bias </w:t>
      </w:r>
      <w:r w:rsidRPr="005A1695">
        <w:t xml:space="preserve">to </w:t>
      </w:r>
      <w:r w:rsidR="0061327E" w:rsidRPr="005A1695">
        <w:t xml:space="preserve">promote </w:t>
      </w:r>
      <w:r w:rsidR="00CA71E7" w:rsidRPr="005A1695">
        <w:t xml:space="preserve">equitable </w:t>
      </w:r>
      <w:r w:rsidRPr="005A1695">
        <w:t xml:space="preserve">access and opportunity for all students. </w:t>
      </w:r>
    </w:p>
    <w:p w14:paraId="401112D0" w14:textId="08F476C3" w:rsidR="00012817" w:rsidRPr="005A1695" w:rsidRDefault="00012817" w:rsidP="00D97E38">
      <w:pPr>
        <w:pStyle w:val="ListParagraph"/>
        <w:numPr>
          <w:ilvl w:val="1"/>
          <w:numId w:val="11"/>
        </w:numPr>
        <w:spacing w:line="276" w:lineRule="auto"/>
        <w:contextualSpacing w:val="0"/>
      </w:pPr>
      <w:r w:rsidRPr="005A1695">
        <w:t xml:space="preserve">The district </w:t>
      </w:r>
      <w:r w:rsidR="00EC3BB7" w:rsidRPr="005A1695">
        <w:t>provides</w:t>
      </w:r>
      <w:r w:rsidRPr="005A1695">
        <w:t xml:space="preserve"> </w:t>
      </w:r>
      <w:r w:rsidR="00EC3BB7" w:rsidRPr="005A1695">
        <w:t xml:space="preserve">the necessary </w:t>
      </w:r>
      <w:r w:rsidRPr="005A1695">
        <w:t xml:space="preserve">resources </w:t>
      </w:r>
      <w:r w:rsidR="00EC3BB7" w:rsidRPr="005A1695">
        <w:t xml:space="preserve">and accommodations for </w:t>
      </w:r>
      <w:r w:rsidRPr="005A1695">
        <w:t>all students</w:t>
      </w:r>
      <w:r w:rsidR="00B718A0" w:rsidRPr="005A1695">
        <w:t xml:space="preserve"> </w:t>
      </w:r>
      <w:r w:rsidRPr="005A1695">
        <w:t xml:space="preserve">to </w:t>
      </w:r>
      <w:r w:rsidR="006D45E3" w:rsidRPr="005A1695">
        <w:t xml:space="preserve">access </w:t>
      </w:r>
      <w:r w:rsidR="006D46B1" w:rsidRPr="005A1695">
        <w:t xml:space="preserve">formal and informal </w:t>
      </w:r>
      <w:r w:rsidRPr="005A1695">
        <w:t>assessments</w:t>
      </w:r>
      <w:r w:rsidR="002C7130" w:rsidRPr="005A1695">
        <w:t>.</w:t>
      </w:r>
      <w:r w:rsidRPr="005A1695">
        <w:t xml:space="preserve"> </w:t>
      </w:r>
    </w:p>
    <w:p w14:paraId="6A0B8E80" w14:textId="5CAFB062" w:rsidR="00012817" w:rsidRPr="005A1695" w:rsidRDefault="00012817" w:rsidP="00D97E38">
      <w:pPr>
        <w:spacing w:line="276" w:lineRule="auto"/>
        <w:rPr>
          <w:rFonts w:ascii="Aptos" w:hAnsi="Aptos" w:cstheme="minorHAnsi"/>
        </w:rPr>
      </w:pPr>
      <w:bookmarkStart w:id="32" w:name="_Toc162516406"/>
      <w:bookmarkStart w:id="33" w:name="_Toc172031379"/>
      <w:r w:rsidRPr="005A1695">
        <w:rPr>
          <w:rStyle w:val="Heading2Char"/>
        </w:rPr>
        <w:t>Data Use and Culture</w:t>
      </w:r>
      <w:bookmarkEnd w:id="32"/>
      <w:bookmarkEnd w:id="33"/>
      <w:r w:rsidR="00E3566B" w:rsidRPr="00E3566B">
        <w:rPr>
          <w:rFonts w:ascii="Aptos" w:hAnsi="Aptos" w:cstheme="minorHAnsi"/>
          <w:b/>
        </w:rPr>
        <w:t>:</w:t>
      </w:r>
      <w:r w:rsidRPr="005A1695">
        <w:rPr>
          <w:rFonts w:ascii="Aptos" w:hAnsi="Aptos" w:cstheme="minorHAnsi"/>
        </w:rPr>
        <w:t xml:space="preserve"> The district maintains a robust data culture by disseminating a clear vision for data collection and use, building data literacy amongst staff, creating structures for assessment implementation and data review, and connecting student results to concrete instructional changes and available interventions.</w:t>
      </w:r>
    </w:p>
    <w:p w14:paraId="5866B5A4" w14:textId="586C3228" w:rsidR="00012817" w:rsidRPr="005A1695" w:rsidRDefault="00012817" w:rsidP="00D97E38">
      <w:pPr>
        <w:pStyle w:val="ListParagraph"/>
        <w:numPr>
          <w:ilvl w:val="0"/>
          <w:numId w:val="13"/>
        </w:numPr>
        <w:spacing w:line="276" w:lineRule="auto"/>
        <w:contextualSpacing w:val="0"/>
        <w:rPr>
          <w:rFonts w:cstheme="minorHAnsi"/>
        </w:rPr>
      </w:pPr>
      <w:r w:rsidRPr="005A1695">
        <w:rPr>
          <w:rFonts w:cstheme="minorHAnsi"/>
          <w:b/>
          <w:bCs/>
        </w:rPr>
        <w:t>Data Vision</w:t>
      </w:r>
      <w:r w:rsidR="00E3566B" w:rsidRPr="00E3566B">
        <w:rPr>
          <w:rFonts w:cstheme="minorHAnsi"/>
          <w:b/>
        </w:rPr>
        <w:t>:</w:t>
      </w:r>
      <w:r w:rsidRPr="005A1695">
        <w:rPr>
          <w:rFonts w:cstheme="minorHAnsi"/>
        </w:rPr>
        <w:t xml:space="preserve"> District, school, and classroom-level leaders have a shared understanding of how data collection and use are connected to the district’s broader instructional vision and strategic priorities.  </w:t>
      </w:r>
    </w:p>
    <w:p w14:paraId="4EC0BE2E" w14:textId="5B730A91" w:rsidR="00012817" w:rsidRPr="005A1695" w:rsidRDefault="00012817" w:rsidP="00D97E38">
      <w:pPr>
        <w:pStyle w:val="ListParagraph"/>
        <w:numPr>
          <w:ilvl w:val="0"/>
          <w:numId w:val="13"/>
        </w:numPr>
        <w:spacing w:line="276" w:lineRule="auto"/>
        <w:contextualSpacing w:val="0"/>
        <w:rPr>
          <w:rFonts w:cstheme="minorHAnsi"/>
        </w:rPr>
      </w:pPr>
      <w:r w:rsidRPr="005A1695">
        <w:rPr>
          <w:rFonts w:cstheme="minorHAnsi"/>
          <w:b/>
          <w:bCs/>
        </w:rPr>
        <w:lastRenderedPageBreak/>
        <w:t>Strategic Planning and Continuous Improvement</w:t>
      </w:r>
      <w:r w:rsidR="00E3566B" w:rsidRPr="00E3566B">
        <w:rPr>
          <w:rFonts w:cstheme="minorHAnsi"/>
          <w:b/>
          <w:bCs/>
        </w:rPr>
        <w:t>:</w:t>
      </w:r>
      <w:r w:rsidRPr="005A1695">
        <w:rPr>
          <w:rFonts w:cstheme="minorHAnsi"/>
          <w:b/>
          <w:bCs/>
        </w:rPr>
        <w:t xml:space="preserve"> </w:t>
      </w:r>
      <w:r w:rsidRPr="005A1695">
        <w:rPr>
          <w:rFonts w:cstheme="minorHAnsi"/>
        </w:rPr>
        <w:t>The district collects, analyzes, and triangulates multiple data points</w:t>
      </w:r>
      <w:r w:rsidR="00E06040" w:rsidRPr="005A1695">
        <w:rPr>
          <w:rFonts w:cstheme="minorHAnsi"/>
        </w:rPr>
        <w:t>,</w:t>
      </w:r>
      <w:r w:rsidRPr="005A1695">
        <w:rPr>
          <w:rFonts w:cstheme="minorHAnsi"/>
        </w:rPr>
        <w:t xml:space="preserve"> </w:t>
      </w:r>
      <w:r w:rsidR="00E06040" w:rsidRPr="005A1695">
        <w:rPr>
          <w:rFonts w:cstheme="minorHAnsi"/>
        </w:rPr>
        <w:t xml:space="preserve">including </w:t>
      </w:r>
      <w:r w:rsidR="00DC01CA" w:rsidRPr="005A1695">
        <w:rPr>
          <w:rFonts w:cstheme="minorHAnsi"/>
        </w:rPr>
        <w:t>particularly disaggregated student group data</w:t>
      </w:r>
      <w:r w:rsidR="00E06040" w:rsidRPr="005A1695">
        <w:rPr>
          <w:rFonts w:cstheme="minorHAnsi"/>
        </w:rPr>
        <w:t>,</w:t>
      </w:r>
      <w:r w:rsidR="00070D35" w:rsidRPr="005A1695">
        <w:rPr>
          <w:rFonts w:cstheme="minorHAnsi"/>
        </w:rPr>
        <w:t xml:space="preserve"> </w:t>
      </w:r>
      <w:r w:rsidRPr="005A1695">
        <w:rPr>
          <w:rFonts w:cstheme="minorHAnsi"/>
        </w:rPr>
        <w:t>to inform district planning, decision-making, policies, and practice</w:t>
      </w:r>
      <w:r w:rsidR="00E06040" w:rsidRPr="005A1695">
        <w:rPr>
          <w:rFonts w:cstheme="minorHAnsi"/>
        </w:rPr>
        <w:t>s</w:t>
      </w:r>
      <w:r w:rsidRPr="005A1695">
        <w:rPr>
          <w:rFonts w:cstheme="minorHAnsi"/>
        </w:rPr>
        <w:t>.</w:t>
      </w:r>
    </w:p>
    <w:p w14:paraId="4196387C" w14:textId="4C993DE4" w:rsidR="00012817" w:rsidRPr="005A1695" w:rsidRDefault="00012817" w:rsidP="00E653C8">
      <w:pPr>
        <w:pStyle w:val="ListParagraph"/>
        <w:numPr>
          <w:ilvl w:val="0"/>
          <w:numId w:val="13"/>
        </w:numPr>
        <w:spacing w:after="0" w:line="276" w:lineRule="auto"/>
        <w:contextualSpacing w:val="0"/>
        <w:rPr>
          <w:rFonts w:cstheme="minorHAnsi"/>
        </w:rPr>
      </w:pPr>
      <w:r w:rsidRPr="005A1695">
        <w:rPr>
          <w:rFonts w:cstheme="minorHAnsi"/>
          <w:b/>
          <w:bCs/>
        </w:rPr>
        <w:t>Data Literacy and Access</w:t>
      </w:r>
      <w:r w:rsidR="00E3566B" w:rsidRPr="00E3566B">
        <w:rPr>
          <w:rFonts w:cstheme="minorHAnsi"/>
          <w:b/>
        </w:rPr>
        <w:t>:</w:t>
      </w:r>
      <w:r w:rsidRPr="005A1695">
        <w:rPr>
          <w:rFonts w:cstheme="minorHAnsi"/>
        </w:rPr>
        <w:t xml:space="preserve"> The district </w:t>
      </w:r>
      <w:r w:rsidR="0007068F" w:rsidRPr="005A1695">
        <w:rPr>
          <w:rFonts w:cstheme="minorHAnsi"/>
        </w:rPr>
        <w:t xml:space="preserve">provides </w:t>
      </w:r>
      <w:r w:rsidRPr="005A1695">
        <w:rPr>
          <w:rFonts w:cstheme="minorHAnsi"/>
        </w:rPr>
        <w:t xml:space="preserve">educators </w:t>
      </w:r>
      <w:r w:rsidR="0007068F" w:rsidRPr="005A1695">
        <w:rPr>
          <w:rFonts w:cstheme="minorHAnsi"/>
        </w:rPr>
        <w:t xml:space="preserve">with </w:t>
      </w:r>
      <w:r w:rsidRPr="005A1695">
        <w:rPr>
          <w:rFonts w:cstheme="minorHAnsi"/>
        </w:rPr>
        <w:t xml:space="preserve">access to relevant data and the resources necessary to </w:t>
      </w:r>
      <w:r w:rsidR="00E259DE" w:rsidRPr="005A1695">
        <w:rPr>
          <w:rFonts w:cstheme="minorHAnsi"/>
        </w:rPr>
        <w:t xml:space="preserve">understand and </w:t>
      </w:r>
      <w:r w:rsidRPr="005A1695">
        <w:rPr>
          <w:rFonts w:cstheme="minorHAnsi"/>
        </w:rPr>
        <w:t>analyze it.</w:t>
      </w:r>
    </w:p>
    <w:p w14:paraId="3B01B774" w14:textId="3995A79B" w:rsidR="00012817" w:rsidRPr="005A1695" w:rsidRDefault="00012817" w:rsidP="00E653C8">
      <w:pPr>
        <w:pStyle w:val="ListParagraph"/>
        <w:numPr>
          <w:ilvl w:val="1"/>
          <w:numId w:val="13"/>
        </w:numPr>
        <w:spacing w:after="0" w:line="276" w:lineRule="auto"/>
        <w:contextualSpacing w:val="0"/>
        <w:rPr>
          <w:rFonts w:cstheme="minorHAnsi"/>
        </w:rPr>
      </w:pPr>
      <w:r w:rsidRPr="005A1695">
        <w:rPr>
          <w:rFonts w:cstheme="minorHAnsi"/>
        </w:rPr>
        <w:t xml:space="preserve">The district has common definitions for each type of assessment administered and connects those definitions to the intended use </w:t>
      </w:r>
      <w:r w:rsidR="00133FBD" w:rsidRPr="005A1695">
        <w:rPr>
          <w:rFonts w:cstheme="minorHAnsi"/>
        </w:rPr>
        <w:t xml:space="preserve">of </w:t>
      </w:r>
      <w:r w:rsidRPr="005A1695">
        <w:rPr>
          <w:rFonts w:cstheme="minorHAnsi"/>
        </w:rPr>
        <w:t>each data</w:t>
      </w:r>
      <w:r w:rsidR="00EA6114" w:rsidRPr="005A1695">
        <w:rPr>
          <w:rFonts w:cstheme="minorHAnsi"/>
        </w:rPr>
        <w:t xml:space="preserve"> type</w:t>
      </w:r>
      <w:r w:rsidRPr="005A1695">
        <w:rPr>
          <w:rFonts w:cstheme="minorHAnsi"/>
        </w:rPr>
        <w:t xml:space="preserve">. </w:t>
      </w:r>
    </w:p>
    <w:p w14:paraId="4BE79EC7" w14:textId="599A51B7" w:rsidR="00012817" w:rsidRPr="005A1695" w:rsidRDefault="00012817" w:rsidP="00E653C8">
      <w:pPr>
        <w:pStyle w:val="ListParagraph"/>
        <w:numPr>
          <w:ilvl w:val="1"/>
          <w:numId w:val="13"/>
        </w:numPr>
        <w:spacing w:after="0" w:line="276" w:lineRule="auto"/>
        <w:contextualSpacing w:val="0"/>
        <w:rPr>
          <w:rFonts w:cstheme="minorHAnsi"/>
        </w:rPr>
      </w:pPr>
      <w:r w:rsidRPr="005A1695">
        <w:rPr>
          <w:rFonts w:cstheme="minorHAnsi"/>
        </w:rPr>
        <w:t xml:space="preserve">The district implements systems that </w:t>
      </w:r>
      <w:r w:rsidR="00FB4BC9" w:rsidRPr="005A1695">
        <w:rPr>
          <w:rFonts w:cstheme="minorHAnsi"/>
        </w:rPr>
        <w:t xml:space="preserve">provide </w:t>
      </w:r>
      <w:r w:rsidR="00777D16" w:rsidRPr="005A1695">
        <w:rPr>
          <w:rFonts w:cstheme="minorHAnsi"/>
        </w:rPr>
        <w:t>educators</w:t>
      </w:r>
      <w:r w:rsidR="0008177A" w:rsidRPr="005A1695">
        <w:rPr>
          <w:rFonts w:cstheme="minorHAnsi"/>
        </w:rPr>
        <w:t xml:space="preserve"> with</w:t>
      </w:r>
      <w:r w:rsidRPr="005A1695">
        <w:rPr>
          <w:rFonts w:cstheme="minorHAnsi"/>
        </w:rPr>
        <w:t xml:space="preserve"> access to relevant student-level data</w:t>
      </w:r>
      <w:r w:rsidR="003A10A7" w:rsidRPr="005A1695">
        <w:rPr>
          <w:rFonts w:cstheme="minorHAnsi"/>
        </w:rPr>
        <w:t xml:space="preserve"> presented</w:t>
      </w:r>
      <w:r w:rsidRPr="005A1695">
        <w:rPr>
          <w:rFonts w:cstheme="minorHAnsi"/>
        </w:rPr>
        <w:t xml:space="preserve"> in ways that are </w:t>
      </w:r>
      <w:r w:rsidR="0041178A" w:rsidRPr="005A1695">
        <w:rPr>
          <w:rFonts w:cstheme="minorHAnsi"/>
        </w:rPr>
        <w:t>understandable</w:t>
      </w:r>
      <w:r w:rsidRPr="005A1695">
        <w:rPr>
          <w:rFonts w:cstheme="minorHAnsi"/>
        </w:rPr>
        <w:t xml:space="preserve"> and actionable. </w:t>
      </w:r>
    </w:p>
    <w:p w14:paraId="0FC316A2" w14:textId="04F92F4F" w:rsidR="00012817" w:rsidRPr="005A1695" w:rsidRDefault="00012817" w:rsidP="00D97E38">
      <w:pPr>
        <w:pStyle w:val="ListParagraph"/>
        <w:numPr>
          <w:ilvl w:val="1"/>
          <w:numId w:val="13"/>
        </w:numPr>
        <w:spacing w:line="276" w:lineRule="auto"/>
        <w:contextualSpacing w:val="0"/>
        <w:rPr>
          <w:rFonts w:cstheme="minorHAnsi"/>
        </w:rPr>
      </w:pPr>
      <w:r w:rsidRPr="005A1695">
        <w:rPr>
          <w:rFonts w:cstheme="minorHAnsi"/>
        </w:rPr>
        <w:t xml:space="preserve">The district provides educators with the appropriate professional </w:t>
      </w:r>
      <w:r w:rsidR="008A5F3B" w:rsidRPr="005A1695">
        <w:rPr>
          <w:rFonts w:cstheme="minorHAnsi"/>
        </w:rPr>
        <w:t>development</w:t>
      </w:r>
      <w:r w:rsidRPr="005A1695">
        <w:rPr>
          <w:rFonts w:cstheme="minorHAnsi"/>
        </w:rPr>
        <w:t>, planning</w:t>
      </w:r>
      <w:r w:rsidR="00777D16" w:rsidRPr="005A1695">
        <w:rPr>
          <w:rFonts w:cstheme="minorHAnsi"/>
        </w:rPr>
        <w:t xml:space="preserve"> and </w:t>
      </w:r>
      <w:r w:rsidRPr="005A1695">
        <w:rPr>
          <w:rFonts w:cstheme="minorHAnsi"/>
        </w:rPr>
        <w:t>collaboration time, and resources to merge multiple student data points into a comprehensive picture of each student</w:t>
      </w:r>
      <w:r w:rsidR="00470A19">
        <w:rPr>
          <w:rFonts w:cstheme="minorHAnsi"/>
        </w:rPr>
        <w:t xml:space="preserve"> (See</w:t>
      </w:r>
      <w:r w:rsidR="00271E3A">
        <w:rPr>
          <w:rFonts w:cstheme="minorHAnsi"/>
        </w:rPr>
        <w:t xml:space="preserve"> </w:t>
      </w:r>
      <w:hyperlink w:anchor="_Human_Resources_and_1" w:history="1">
        <w:r w:rsidR="00271E3A" w:rsidRPr="00271E3A">
          <w:rPr>
            <w:rStyle w:val="Hyperlink"/>
            <w:rFonts w:cstheme="minorHAnsi"/>
          </w:rPr>
          <w:t>Human Resources and Professional Development</w:t>
        </w:r>
      </w:hyperlink>
      <w:r w:rsidR="00271E3A">
        <w:rPr>
          <w:rFonts w:cstheme="minorHAnsi"/>
        </w:rPr>
        <w:t>)</w:t>
      </w:r>
      <w:r w:rsidRPr="005A1695">
        <w:rPr>
          <w:rFonts w:cstheme="minorHAnsi"/>
        </w:rPr>
        <w:t xml:space="preserve">. </w:t>
      </w:r>
    </w:p>
    <w:p w14:paraId="0DD44499" w14:textId="3CF0C487" w:rsidR="00012817" w:rsidRPr="005A1695" w:rsidRDefault="00012817" w:rsidP="00D97E38">
      <w:pPr>
        <w:pStyle w:val="ListParagraph"/>
        <w:numPr>
          <w:ilvl w:val="0"/>
          <w:numId w:val="13"/>
        </w:numPr>
        <w:spacing w:line="276" w:lineRule="auto"/>
        <w:contextualSpacing w:val="0"/>
        <w:rPr>
          <w:rFonts w:cstheme="minorHAnsi"/>
        </w:rPr>
      </w:pPr>
      <w:r w:rsidRPr="005A1695">
        <w:rPr>
          <w:rFonts w:cstheme="minorHAnsi"/>
          <w:b/>
          <w:bCs/>
        </w:rPr>
        <w:t>Data Review and Implementation</w:t>
      </w:r>
      <w:r w:rsidR="00E3566B" w:rsidRPr="00E3566B">
        <w:rPr>
          <w:rFonts w:cstheme="minorHAnsi"/>
          <w:b/>
          <w:bCs/>
        </w:rPr>
        <w:t>:</w:t>
      </w:r>
      <w:r w:rsidRPr="005A1695">
        <w:rPr>
          <w:rFonts w:cstheme="minorHAnsi"/>
        </w:rPr>
        <w:t xml:space="preserve"> The district sets expectations around reviewing student data and facilitate</w:t>
      </w:r>
      <w:r w:rsidR="00417AAA" w:rsidRPr="005A1695">
        <w:rPr>
          <w:rFonts w:cstheme="minorHAnsi"/>
        </w:rPr>
        <w:t>s</w:t>
      </w:r>
      <w:r w:rsidRPr="005A1695">
        <w:rPr>
          <w:rFonts w:cstheme="minorHAnsi"/>
        </w:rPr>
        <w:t xml:space="preserve"> regular cycles of data review and adjustments to instruction. </w:t>
      </w:r>
    </w:p>
    <w:p w14:paraId="1B2C3743" w14:textId="43D0543C" w:rsidR="000F6B85" w:rsidRPr="005A1695" w:rsidRDefault="00012817" w:rsidP="00E653C8">
      <w:pPr>
        <w:pStyle w:val="ListParagraph"/>
        <w:numPr>
          <w:ilvl w:val="1"/>
          <w:numId w:val="13"/>
        </w:numPr>
        <w:spacing w:after="0" w:line="276" w:lineRule="auto"/>
        <w:contextualSpacing w:val="0"/>
        <w:rPr>
          <w:rFonts w:cstheme="minorHAnsi"/>
        </w:rPr>
      </w:pPr>
      <w:r w:rsidRPr="005A1695">
        <w:t>The district works with school</w:t>
      </w:r>
      <w:r w:rsidR="009C6DCA" w:rsidRPr="005A1695">
        <w:t>-</w:t>
      </w:r>
      <w:r w:rsidRPr="005A1695">
        <w:t xml:space="preserve">level administrators to identify sufficient time for teachers to review and reflect on </w:t>
      </w:r>
      <w:r w:rsidR="00754CEC" w:rsidRPr="005A1695">
        <w:t>student data</w:t>
      </w:r>
      <w:r w:rsidRPr="005A1695">
        <w:t xml:space="preserve">. </w:t>
      </w:r>
    </w:p>
    <w:p w14:paraId="02CA2262" w14:textId="27CBA854" w:rsidR="000F6B85" w:rsidRPr="005A1695" w:rsidRDefault="00012817" w:rsidP="00E653C8">
      <w:pPr>
        <w:pStyle w:val="ListParagraph"/>
        <w:numPr>
          <w:ilvl w:val="1"/>
          <w:numId w:val="13"/>
        </w:numPr>
        <w:spacing w:after="0" w:line="276" w:lineRule="auto"/>
        <w:contextualSpacing w:val="0"/>
        <w:rPr>
          <w:rFonts w:cstheme="minorHAnsi"/>
        </w:rPr>
      </w:pPr>
      <w:r w:rsidRPr="0050241E">
        <w:rPr>
          <w:rFonts w:cstheme="minorHAnsi"/>
        </w:rPr>
        <w:t>The district supports teachers and instructional leaders in connecting findings to concrete changes in instructional practice.</w:t>
      </w:r>
    </w:p>
    <w:p w14:paraId="34CE0414" w14:textId="2FBD1A94" w:rsidR="006C44DE" w:rsidRPr="005A1695" w:rsidRDefault="000A75AB" w:rsidP="00E653C8">
      <w:pPr>
        <w:pStyle w:val="ListParagraph"/>
        <w:numPr>
          <w:ilvl w:val="1"/>
          <w:numId w:val="13"/>
        </w:numPr>
        <w:spacing w:after="0" w:line="276" w:lineRule="auto"/>
        <w:contextualSpacing w:val="0"/>
        <w:rPr>
          <w:rFonts w:cstheme="minorHAnsi"/>
        </w:rPr>
      </w:pPr>
      <w:r w:rsidRPr="0050241E">
        <w:rPr>
          <w:rFonts w:cstheme="minorHAnsi"/>
        </w:rPr>
        <w:t>The district uses data to evaluate each student’s academic, social emotional, and behavioral needs and determine the supports and interventions that will help them access Tier 1 instruction.</w:t>
      </w:r>
    </w:p>
    <w:p w14:paraId="5E50B2F4" w14:textId="2E9D657F" w:rsidR="000A75AB" w:rsidRPr="005A1695" w:rsidRDefault="00EF0535" w:rsidP="00E653C8">
      <w:pPr>
        <w:pStyle w:val="ListParagraph"/>
        <w:numPr>
          <w:ilvl w:val="1"/>
          <w:numId w:val="13"/>
        </w:numPr>
        <w:spacing w:after="0" w:line="276" w:lineRule="auto"/>
        <w:contextualSpacing w:val="0"/>
        <w:rPr>
          <w:rFonts w:cstheme="minorHAnsi"/>
        </w:rPr>
      </w:pPr>
      <w:r w:rsidRPr="005A1695">
        <w:rPr>
          <w:rFonts w:cstheme="minorHAnsi"/>
        </w:rPr>
        <w:t xml:space="preserve">The district </w:t>
      </w:r>
      <w:r w:rsidR="008751E1" w:rsidRPr="005A1695">
        <w:rPr>
          <w:rFonts w:cstheme="minorHAnsi"/>
        </w:rPr>
        <w:t>establishes</w:t>
      </w:r>
      <w:r w:rsidRPr="005A1695">
        <w:rPr>
          <w:rFonts w:cstheme="minorHAnsi"/>
        </w:rPr>
        <w:t xml:space="preserve"> clear expectations and procedures for monitoring students’ progress and </w:t>
      </w:r>
      <w:r w:rsidR="003267A0" w:rsidRPr="005A1695">
        <w:rPr>
          <w:rFonts w:cstheme="minorHAnsi"/>
        </w:rPr>
        <w:t>adjusting</w:t>
      </w:r>
      <w:r w:rsidRPr="005A1695">
        <w:rPr>
          <w:rFonts w:cstheme="minorHAnsi"/>
        </w:rPr>
        <w:t xml:space="preserve"> interventions based on each </w:t>
      </w:r>
      <w:r w:rsidR="00644DB8" w:rsidRPr="005A1695">
        <w:rPr>
          <w:rFonts w:cstheme="minorHAnsi"/>
        </w:rPr>
        <w:t>student’s</w:t>
      </w:r>
      <w:r w:rsidRPr="005A1695">
        <w:rPr>
          <w:rFonts w:cstheme="minorHAnsi"/>
        </w:rPr>
        <w:t xml:space="preserve"> needs. </w:t>
      </w:r>
    </w:p>
    <w:p w14:paraId="3A98BCFD" w14:textId="4E6323D0" w:rsidR="007F132E" w:rsidRPr="0050241E" w:rsidRDefault="002C7130" w:rsidP="00D97E38">
      <w:pPr>
        <w:pStyle w:val="ListParagraph"/>
        <w:numPr>
          <w:ilvl w:val="1"/>
          <w:numId w:val="13"/>
        </w:numPr>
        <w:spacing w:line="276" w:lineRule="auto"/>
        <w:contextualSpacing w:val="0"/>
      </w:pPr>
      <w:r w:rsidRPr="005A1695">
        <w:rPr>
          <w:rFonts w:cstheme="minorHAnsi"/>
        </w:rPr>
        <w:t>The district sets expectations around, and models, the regular disaggregation of student data to identify trends and support students from historically underserved communities.</w:t>
      </w:r>
    </w:p>
    <w:p w14:paraId="52269F9D" w14:textId="37025F97" w:rsidR="00012817" w:rsidRPr="005A1695" w:rsidRDefault="00012817" w:rsidP="00D97E38">
      <w:pPr>
        <w:spacing w:line="276" w:lineRule="auto"/>
        <w:rPr>
          <w:rFonts w:ascii="Aptos" w:hAnsi="Aptos" w:cstheme="minorHAnsi"/>
        </w:rPr>
      </w:pPr>
      <w:bookmarkStart w:id="34" w:name="_Toc162516407"/>
      <w:bookmarkStart w:id="35" w:name="_Toc172031380"/>
      <w:r w:rsidRPr="005A1695">
        <w:rPr>
          <w:rStyle w:val="Heading2Char"/>
        </w:rPr>
        <w:t>Sharing Data</w:t>
      </w:r>
      <w:bookmarkEnd w:id="34"/>
      <w:bookmarkEnd w:id="35"/>
      <w:r w:rsidR="00E3566B" w:rsidRPr="00E3566B">
        <w:rPr>
          <w:rFonts w:ascii="Aptos" w:hAnsi="Aptos" w:cstheme="minorHAnsi"/>
          <w:b/>
        </w:rPr>
        <w:t>:</w:t>
      </w:r>
      <w:r w:rsidRPr="005A1695">
        <w:rPr>
          <w:rFonts w:ascii="Aptos" w:hAnsi="Aptos" w:cstheme="minorHAnsi"/>
        </w:rPr>
        <w:t xml:space="preserve"> The</w:t>
      </w:r>
      <w:r w:rsidRPr="005A1695">
        <w:rPr>
          <w:rFonts w:ascii="Aptos" w:hAnsi="Aptos" w:cstheme="minorHAnsi"/>
          <w:spacing w:val="-5"/>
        </w:rPr>
        <w:t xml:space="preserve"> </w:t>
      </w:r>
      <w:r w:rsidRPr="005A1695">
        <w:rPr>
          <w:rFonts w:ascii="Aptos" w:hAnsi="Aptos" w:cstheme="minorHAnsi"/>
        </w:rPr>
        <w:t>district</w:t>
      </w:r>
      <w:r w:rsidRPr="005A1695">
        <w:rPr>
          <w:rFonts w:ascii="Aptos" w:hAnsi="Aptos" w:cstheme="minorHAnsi"/>
          <w:spacing w:val="-5"/>
        </w:rPr>
        <w:t xml:space="preserve"> </w:t>
      </w:r>
      <w:r w:rsidRPr="005A1695">
        <w:rPr>
          <w:rFonts w:ascii="Aptos" w:hAnsi="Aptos" w:cstheme="minorHAnsi"/>
        </w:rPr>
        <w:t>shares</w:t>
      </w:r>
      <w:r w:rsidRPr="005A1695">
        <w:rPr>
          <w:rFonts w:ascii="Aptos" w:hAnsi="Aptos" w:cstheme="minorHAnsi"/>
          <w:spacing w:val="-7"/>
        </w:rPr>
        <w:t xml:space="preserve"> </w:t>
      </w:r>
      <w:r w:rsidRPr="005A1695">
        <w:rPr>
          <w:rFonts w:ascii="Aptos" w:hAnsi="Aptos" w:cstheme="minorHAnsi"/>
        </w:rPr>
        <w:t>assessment</w:t>
      </w:r>
      <w:r w:rsidRPr="005A1695">
        <w:rPr>
          <w:rFonts w:ascii="Aptos" w:hAnsi="Aptos" w:cstheme="minorHAnsi"/>
          <w:spacing w:val="-5"/>
        </w:rPr>
        <w:t xml:space="preserve"> </w:t>
      </w:r>
      <w:r w:rsidRPr="005A1695">
        <w:rPr>
          <w:rFonts w:ascii="Aptos" w:hAnsi="Aptos" w:cstheme="minorHAnsi"/>
        </w:rPr>
        <w:t>results and other data</w:t>
      </w:r>
      <w:r w:rsidRPr="005A1695" w:rsidDel="000A5EEF">
        <w:rPr>
          <w:rFonts w:ascii="Aptos" w:hAnsi="Aptos" w:cstheme="minorHAnsi"/>
        </w:rPr>
        <w:t xml:space="preserve"> </w:t>
      </w:r>
      <w:r w:rsidRPr="005A1695">
        <w:rPr>
          <w:rFonts w:ascii="Aptos" w:hAnsi="Aptos" w:cstheme="minorHAnsi"/>
        </w:rPr>
        <w:t>with</w:t>
      </w:r>
      <w:r w:rsidRPr="005A1695">
        <w:rPr>
          <w:rFonts w:ascii="Aptos" w:hAnsi="Aptos" w:cstheme="minorHAnsi"/>
          <w:spacing w:val="-5"/>
        </w:rPr>
        <w:t xml:space="preserve"> </w:t>
      </w:r>
      <w:r w:rsidRPr="005A1695">
        <w:rPr>
          <w:rFonts w:ascii="Aptos" w:hAnsi="Aptos" w:cstheme="minorHAnsi"/>
        </w:rPr>
        <w:t>students and their families</w:t>
      </w:r>
      <w:r w:rsidRPr="005A1695">
        <w:rPr>
          <w:rFonts w:ascii="Aptos" w:hAnsi="Aptos" w:cstheme="minorHAnsi"/>
          <w:spacing w:val="-8"/>
        </w:rPr>
        <w:t xml:space="preserve"> </w:t>
      </w:r>
      <w:r w:rsidRPr="005A1695">
        <w:rPr>
          <w:rFonts w:ascii="Aptos" w:hAnsi="Aptos" w:cstheme="minorHAnsi"/>
        </w:rPr>
        <w:t>in</w:t>
      </w:r>
      <w:r w:rsidRPr="005A1695">
        <w:rPr>
          <w:rFonts w:ascii="Aptos" w:hAnsi="Aptos" w:cstheme="minorHAnsi"/>
          <w:spacing w:val="-3"/>
        </w:rPr>
        <w:t xml:space="preserve"> </w:t>
      </w:r>
      <w:r w:rsidRPr="005A1695">
        <w:rPr>
          <w:rFonts w:ascii="Aptos" w:hAnsi="Aptos" w:cstheme="minorHAnsi"/>
        </w:rPr>
        <w:t>ways</w:t>
      </w:r>
      <w:r w:rsidRPr="005A1695">
        <w:rPr>
          <w:rFonts w:ascii="Aptos" w:hAnsi="Aptos" w:cstheme="minorHAnsi"/>
          <w:spacing w:val="-2"/>
        </w:rPr>
        <w:t xml:space="preserve"> </w:t>
      </w:r>
      <w:r w:rsidRPr="005A1695">
        <w:rPr>
          <w:rFonts w:ascii="Aptos" w:hAnsi="Aptos" w:cstheme="minorHAnsi"/>
        </w:rPr>
        <w:t>that</w:t>
      </w:r>
      <w:r w:rsidRPr="005A1695">
        <w:rPr>
          <w:rFonts w:ascii="Aptos" w:hAnsi="Aptos" w:cstheme="minorHAnsi"/>
          <w:spacing w:val="-3"/>
        </w:rPr>
        <w:t xml:space="preserve"> </w:t>
      </w:r>
      <w:r w:rsidRPr="005A1695">
        <w:rPr>
          <w:rFonts w:ascii="Aptos" w:hAnsi="Aptos" w:cstheme="minorHAnsi"/>
        </w:rPr>
        <w:t>are clear,</w:t>
      </w:r>
      <w:r w:rsidRPr="005A1695">
        <w:rPr>
          <w:rFonts w:ascii="Aptos" w:hAnsi="Aptos" w:cstheme="minorHAnsi"/>
          <w:spacing w:val="-3"/>
        </w:rPr>
        <w:t xml:space="preserve"> </w:t>
      </w:r>
      <w:r w:rsidRPr="005A1695">
        <w:rPr>
          <w:rFonts w:ascii="Aptos" w:hAnsi="Aptos" w:cstheme="minorHAnsi"/>
        </w:rPr>
        <w:t>timely,</w:t>
      </w:r>
      <w:r w:rsidRPr="005A1695">
        <w:rPr>
          <w:rFonts w:ascii="Aptos" w:hAnsi="Aptos" w:cstheme="minorHAnsi"/>
          <w:spacing w:val="-2"/>
        </w:rPr>
        <w:t xml:space="preserve"> </w:t>
      </w:r>
      <w:r w:rsidRPr="005A1695">
        <w:rPr>
          <w:rFonts w:ascii="Aptos" w:hAnsi="Aptos" w:cstheme="minorHAnsi"/>
        </w:rPr>
        <w:t>and</w:t>
      </w:r>
      <w:r w:rsidRPr="005A1695">
        <w:rPr>
          <w:rFonts w:ascii="Aptos" w:hAnsi="Aptos" w:cstheme="minorHAnsi"/>
          <w:spacing w:val="-6"/>
        </w:rPr>
        <w:t xml:space="preserve"> </w:t>
      </w:r>
      <w:r w:rsidRPr="005A1695">
        <w:rPr>
          <w:rFonts w:ascii="Aptos" w:hAnsi="Aptos" w:cstheme="minorHAnsi"/>
        </w:rPr>
        <w:t>easily</w:t>
      </w:r>
      <w:r w:rsidRPr="005A1695">
        <w:rPr>
          <w:rFonts w:ascii="Aptos" w:hAnsi="Aptos" w:cstheme="minorHAnsi"/>
          <w:spacing w:val="-4"/>
        </w:rPr>
        <w:t xml:space="preserve"> </w:t>
      </w:r>
      <w:r w:rsidRPr="005A1695">
        <w:rPr>
          <w:rFonts w:ascii="Aptos" w:hAnsi="Aptos" w:cstheme="minorHAnsi"/>
          <w:spacing w:val="-2"/>
        </w:rPr>
        <w:t>utilized.</w:t>
      </w:r>
    </w:p>
    <w:p w14:paraId="2EC62992" w14:textId="3ADC49DB" w:rsidR="00012817" w:rsidRPr="005A1695" w:rsidRDefault="00012817" w:rsidP="00D97E38">
      <w:pPr>
        <w:pStyle w:val="ListParagraph"/>
        <w:widowControl w:val="0"/>
        <w:numPr>
          <w:ilvl w:val="0"/>
          <w:numId w:val="12"/>
        </w:numPr>
        <w:tabs>
          <w:tab w:val="left" w:pos="460"/>
        </w:tabs>
        <w:autoSpaceDE w:val="0"/>
        <w:autoSpaceDN w:val="0"/>
        <w:spacing w:line="276" w:lineRule="auto"/>
        <w:contextualSpacing w:val="0"/>
        <w:rPr>
          <w:spacing w:val="-2"/>
        </w:rPr>
      </w:pPr>
      <w:r w:rsidRPr="005A1695">
        <w:rPr>
          <w:b/>
          <w:spacing w:val="-2"/>
        </w:rPr>
        <w:t>Communication with Students</w:t>
      </w:r>
      <w:r w:rsidR="00E3566B" w:rsidRPr="00E3566B">
        <w:rPr>
          <w:b/>
          <w:spacing w:val="-2"/>
        </w:rPr>
        <w:t>:</w:t>
      </w:r>
      <w:r w:rsidRPr="005A1695">
        <w:rPr>
          <w:spacing w:val="-2"/>
        </w:rPr>
        <w:t xml:space="preserve"> The district </w:t>
      </w:r>
      <w:r w:rsidR="007E7F06">
        <w:rPr>
          <w:spacing w:val="-2"/>
        </w:rPr>
        <w:t>communicates</w:t>
      </w:r>
      <w:r w:rsidRPr="005A1695">
        <w:rPr>
          <w:spacing w:val="-2"/>
        </w:rPr>
        <w:t xml:space="preserve"> expectations </w:t>
      </w:r>
      <w:r w:rsidR="00E06C75" w:rsidRPr="005A1695">
        <w:rPr>
          <w:spacing w:val="-2"/>
        </w:rPr>
        <w:t xml:space="preserve">for </w:t>
      </w:r>
      <w:r w:rsidRPr="005A1695">
        <w:rPr>
          <w:spacing w:val="-2"/>
        </w:rPr>
        <w:t xml:space="preserve">engaging all students in </w:t>
      </w:r>
      <w:r w:rsidR="00B212C2" w:rsidRPr="005A1695">
        <w:rPr>
          <w:spacing w:val="-2"/>
        </w:rPr>
        <w:t>goal setting</w:t>
      </w:r>
      <w:r w:rsidR="00CA0311" w:rsidRPr="005A1695">
        <w:rPr>
          <w:spacing w:val="-2"/>
        </w:rPr>
        <w:t xml:space="preserve"> and </w:t>
      </w:r>
      <w:r w:rsidRPr="005A1695">
        <w:rPr>
          <w:spacing w:val="-2"/>
        </w:rPr>
        <w:t>data review</w:t>
      </w:r>
      <w:r w:rsidR="00E06C75" w:rsidRPr="005A1695">
        <w:rPr>
          <w:spacing w:val="-2"/>
        </w:rPr>
        <w:t>s</w:t>
      </w:r>
      <w:r w:rsidRPr="005A1695">
        <w:rPr>
          <w:spacing w:val="-2"/>
        </w:rPr>
        <w:t xml:space="preserve"> in ways that are developmentally appropriate and promote</w:t>
      </w:r>
      <w:r w:rsidRPr="005A1695" w:rsidDel="00566D7E">
        <w:rPr>
          <w:spacing w:val="-2"/>
        </w:rPr>
        <w:t xml:space="preserve"> </w:t>
      </w:r>
      <w:r w:rsidRPr="005A1695">
        <w:rPr>
          <w:spacing w:val="-2"/>
        </w:rPr>
        <w:t xml:space="preserve">student </w:t>
      </w:r>
      <w:r w:rsidR="00566D7E" w:rsidRPr="005A1695">
        <w:rPr>
          <w:spacing w:val="-2"/>
        </w:rPr>
        <w:t>agency</w:t>
      </w:r>
      <w:r w:rsidRPr="005A1695">
        <w:rPr>
          <w:spacing w:val="-2"/>
        </w:rPr>
        <w:t xml:space="preserve">. </w:t>
      </w:r>
    </w:p>
    <w:p w14:paraId="03359039" w14:textId="26B095F1" w:rsidR="00012817" w:rsidRPr="005A1695" w:rsidRDefault="00012817" w:rsidP="00E653C8">
      <w:pPr>
        <w:pStyle w:val="ListParagraph"/>
        <w:widowControl w:val="0"/>
        <w:numPr>
          <w:ilvl w:val="0"/>
          <w:numId w:val="12"/>
        </w:numPr>
        <w:tabs>
          <w:tab w:val="left" w:pos="460"/>
        </w:tabs>
        <w:autoSpaceDE w:val="0"/>
        <w:autoSpaceDN w:val="0"/>
        <w:spacing w:after="0" w:line="276" w:lineRule="auto"/>
        <w:contextualSpacing w:val="0"/>
        <w:rPr>
          <w:rFonts w:cstheme="minorHAnsi"/>
        </w:rPr>
      </w:pPr>
      <w:r w:rsidRPr="005A1695">
        <w:rPr>
          <w:rFonts w:cstheme="minorHAnsi"/>
          <w:b/>
          <w:bCs/>
          <w:spacing w:val="-2"/>
        </w:rPr>
        <w:t>Communication with Families</w:t>
      </w:r>
      <w:r w:rsidR="00E3566B" w:rsidRPr="00E3566B">
        <w:rPr>
          <w:rFonts w:cstheme="minorHAnsi"/>
          <w:b/>
          <w:bCs/>
          <w:spacing w:val="-2"/>
        </w:rPr>
        <w:t>:</w:t>
      </w:r>
      <w:r w:rsidRPr="005A1695">
        <w:rPr>
          <w:rFonts w:cstheme="minorHAnsi"/>
          <w:b/>
          <w:bCs/>
          <w:spacing w:val="-2"/>
        </w:rPr>
        <w:t xml:space="preserve"> </w:t>
      </w:r>
      <w:r w:rsidRPr="005A1695">
        <w:rPr>
          <w:rFonts w:cstheme="minorHAnsi"/>
        </w:rPr>
        <w:t>The</w:t>
      </w:r>
      <w:r w:rsidRPr="005A1695">
        <w:rPr>
          <w:rFonts w:cstheme="minorHAnsi"/>
          <w:spacing w:val="-4"/>
        </w:rPr>
        <w:t xml:space="preserve"> </w:t>
      </w:r>
      <w:r w:rsidRPr="005A1695">
        <w:rPr>
          <w:rFonts w:cstheme="minorHAnsi"/>
          <w:spacing w:val="-2"/>
        </w:rPr>
        <w:t>district re</w:t>
      </w:r>
      <w:r w:rsidRPr="005A1695">
        <w:rPr>
          <w:rFonts w:cstheme="minorHAnsi"/>
        </w:rPr>
        <w:t xml:space="preserve">gularly communicates evidence of </w:t>
      </w:r>
      <w:r w:rsidR="00BD464D" w:rsidRPr="005A1695">
        <w:rPr>
          <w:rFonts w:cstheme="minorHAnsi"/>
        </w:rPr>
        <w:t xml:space="preserve">student, </w:t>
      </w:r>
      <w:r w:rsidRPr="005A1695">
        <w:rPr>
          <w:rFonts w:cstheme="minorHAnsi"/>
        </w:rPr>
        <w:t>school</w:t>
      </w:r>
      <w:r w:rsidR="00BD464D" w:rsidRPr="005A1695">
        <w:rPr>
          <w:rFonts w:cstheme="minorHAnsi"/>
        </w:rPr>
        <w:t>,</w:t>
      </w:r>
      <w:r w:rsidRPr="005A1695">
        <w:rPr>
          <w:rFonts w:cstheme="minorHAnsi"/>
        </w:rPr>
        <w:t xml:space="preserve"> and district</w:t>
      </w:r>
      <w:r w:rsidR="00BD464D" w:rsidRPr="005A1695">
        <w:rPr>
          <w:rFonts w:cstheme="minorHAnsi"/>
        </w:rPr>
        <w:t xml:space="preserve"> </w:t>
      </w:r>
      <w:r w:rsidRPr="005A1695">
        <w:rPr>
          <w:rFonts w:cstheme="minorHAnsi"/>
        </w:rPr>
        <w:t>performance</w:t>
      </w:r>
      <w:r w:rsidR="00BD464D" w:rsidRPr="005A1695">
        <w:rPr>
          <w:rFonts w:cstheme="minorHAnsi"/>
        </w:rPr>
        <w:t xml:space="preserve"> (</w:t>
      </w:r>
      <w:r w:rsidR="004D5827" w:rsidRPr="005A1695">
        <w:rPr>
          <w:rFonts w:cstheme="minorHAnsi"/>
        </w:rPr>
        <w:t>s</w:t>
      </w:r>
      <w:r w:rsidR="00BD464D" w:rsidRPr="005A1695">
        <w:rPr>
          <w:rFonts w:cstheme="minorHAnsi"/>
        </w:rPr>
        <w:t xml:space="preserve">ee </w:t>
      </w:r>
      <w:hyperlink w:anchor="_Student_Support" w:history="1">
        <w:r w:rsidR="00BD464D" w:rsidRPr="005A1695">
          <w:rPr>
            <w:rStyle w:val="Hyperlink"/>
            <w:rFonts w:cstheme="minorHAnsi"/>
          </w:rPr>
          <w:t>Student Support</w:t>
        </w:r>
      </w:hyperlink>
      <w:r w:rsidR="00BD464D" w:rsidRPr="005A1695">
        <w:rPr>
          <w:rFonts w:cstheme="minorHAnsi"/>
        </w:rPr>
        <w:t>)</w:t>
      </w:r>
      <w:r w:rsidRPr="005A1695">
        <w:rPr>
          <w:rFonts w:cstheme="minorHAnsi"/>
        </w:rPr>
        <w:t>.</w:t>
      </w:r>
    </w:p>
    <w:p w14:paraId="1CD06354" w14:textId="77777777" w:rsidR="00AF3E01" w:rsidRPr="005A1695" w:rsidRDefault="00AF3E01" w:rsidP="00E653C8">
      <w:pPr>
        <w:pStyle w:val="ListParagraph"/>
        <w:widowControl w:val="0"/>
        <w:numPr>
          <w:ilvl w:val="1"/>
          <w:numId w:val="12"/>
        </w:numPr>
        <w:tabs>
          <w:tab w:val="left" w:pos="1180"/>
        </w:tabs>
        <w:autoSpaceDE w:val="0"/>
        <w:autoSpaceDN w:val="0"/>
        <w:spacing w:after="0" w:line="276" w:lineRule="auto"/>
        <w:contextualSpacing w:val="0"/>
        <w:rPr>
          <w:rFonts w:cstheme="minorHAnsi"/>
        </w:rPr>
      </w:pPr>
      <w:r w:rsidRPr="005A1695">
        <w:t xml:space="preserve">The district sets clear expectations around the minimum frequency in which schools and educators communicate with families about student performance. </w:t>
      </w:r>
    </w:p>
    <w:p w14:paraId="38EA8771" w14:textId="0AA340B2" w:rsidR="00012817" w:rsidRPr="005A1695" w:rsidRDefault="603DB202" w:rsidP="00E653C8">
      <w:pPr>
        <w:pStyle w:val="ListParagraph"/>
        <w:widowControl w:val="0"/>
        <w:numPr>
          <w:ilvl w:val="1"/>
          <w:numId w:val="12"/>
        </w:numPr>
        <w:tabs>
          <w:tab w:val="left" w:pos="1180"/>
        </w:tabs>
        <w:autoSpaceDE w:val="0"/>
        <w:autoSpaceDN w:val="0"/>
        <w:spacing w:after="0" w:line="276" w:lineRule="auto"/>
        <w:contextualSpacing w:val="0"/>
      </w:pPr>
      <w:r w:rsidRPr="005A1695">
        <w:t xml:space="preserve">The district equips teachers to </w:t>
      </w:r>
      <w:r w:rsidR="00D92EB3" w:rsidRPr="005A1695">
        <w:t xml:space="preserve">participate in </w:t>
      </w:r>
      <w:r w:rsidRPr="005A1695">
        <w:t xml:space="preserve">timely and effective </w:t>
      </w:r>
      <w:r w:rsidR="00D92EB3" w:rsidRPr="005A1695">
        <w:t xml:space="preserve">two-way communication with </w:t>
      </w:r>
      <w:r w:rsidRPr="005A1695">
        <w:t xml:space="preserve">families about </w:t>
      </w:r>
      <w:r w:rsidR="40C89829" w:rsidRPr="005A1695">
        <w:t xml:space="preserve">their </w:t>
      </w:r>
      <w:r w:rsidRPr="005A1695">
        <w:t xml:space="preserve">students’ progress toward </w:t>
      </w:r>
      <w:r w:rsidR="00E80A4E" w:rsidRPr="005A1695">
        <w:t xml:space="preserve">meeting </w:t>
      </w:r>
      <w:r w:rsidRPr="005A1695">
        <w:t xml:space="preserve">grade-level </w:t>
      </w:r>
      <w:r w:rsidRPr="005A1695">
        <w:lastRenderedPageBreak/>
        <w:t>standards and</w:t>
      </w:r>
      <w:r w:rsidR="7B236338" w:rsidRPr="005A1695">
        <w:t>, at the secondary level,</w:t>
      </w:r>
      <w:r w:rsidRPr="005A1695">
        <w:t xml:space="preserve"> whether they are on track to being college- and career-ready.</w:t>
      </w:r>
    </w:p>
    <w:p w14:paraId="71320090" w14:textId="0F933D34" w:rsidR="00012817" w:rsidRPr="005A1695" w:rsidRDefault="00012817" w:rsidP="00D97E38">
      <w:pPr>
        <w:pStyle w:val="ListParagraph"/>
        <w:widowControl w:val="0"/>
        <w:numPr>
          <w:ilvl w:val="1"/>
          <w:numId w:val="12"/>
        </w:numPr>
        <w:tabs>
          <w:tab w:val="left" w:pos="1180"/>
        </w:tabs>
        <w:autoSpaceDE w:val="0"/>
        <w:autoSpaceDN w:val="0"/>
        <w:spacing w:line="276" w:lineRule="auto"/>
        <w:contextualSpacing w:val="0"/>
        <w:rPr>
          <w:rFonts w:cstheme="minorHAnsi"/>
        </w:rPr>
      </w:pPr>
      <w:r w:rsidRPr="005A1695">
        <w:rPr>
          <w:rFonts w:cstheme="minorHAnsi"/>
        </w:rPr>
        <w:t xml:space="preserve">The district </w:t>
      </w:r>
      <w:r w:rsidR="00603425" w:rsidRPr="005A1695">
        <w:rPr>
          <w:rFonts w:cstheme="minorHAnsi"/>
        </w:rPr>
        <w:t>provides</w:t>
      </w:r>
      <w:r w:rsidRPr="005A1695">
        <w:rPr>
          <w:rFonts w:cstheme="minorHAnsi"/>
        </w:rPr>
        <w:t xml:space="preserve"> educators </w:t>
      </w:r>
      <w:r w:rsidR="0034701B" w:rsidRPr="005A1695">
        <w:rPr>
          <w:rFonts w:cstheme="minorHAnsi"/>
        </w:rPr>
        <w:t xml:space="preserve">with the </w:t>
      </w:r>
      <w:r w:rsidR="00E01CBF" w:rsidRPr="005A1695">
        <w:rPr>
          <w:rFonts w:cstheme="minorHAnsi"/>
        </w:rPr>
        <w:t xml:space="preserve">information and </w:t>
      </w:r>
      <w:r w:rsidR="0034701B" w:rsidRPr="005A1695">
        <w:rPr>
          <w:rFonts w:cstheme="minorHAnsi"/>
        </w:rPr>
        <w:t xml:space="preserve">resources necessary to </w:t>
      </w:r>
      <w:r w:rsidR="00603425" w:rsidRPr="005A1695">
        <w:rPr>
          <w:rFonts w:cstheme="minorHAnsi"/>
        </w:rPr>
        <w:t xml:space="preserve">support </w:t>
      </w:r>
      <w:r w:rsidR="00DD7062" w:rsidRPr="005A1695">
        <w:rPr>
          <w:rFonts w:cstheme="minorHAnsi"/>
        </w:rPr>
        <w:t xml:space="preserve">families </w:t>
      </w:r>
      <w:r w:rsidR="00954A28" w:rsidRPr="005A1695">
        <w:rPr>
          <w:rFonts w:cstheme="minorHAnsi"/>
        </w:rPr>
        <w:t xml:space="preserve">as </w:t>
      </w:r>
      <w:r w:rsidR="00603425" w:rsidRPr="005A1695">
        <w:rPr>
          <w:rFonts w:cstheme="minorHAnsi"/>
        </w:rPr>
        <w:t xml:space="preserve">they work with their </w:t>
      </w:r>
      <w:r w:rsidR="002556D5" w:rsidRPr="005A1695">
        <w:rPr>
          <w:rFonts w:cstheme="minorHAnsi"/>
        </w:rPr>
        <w:t>student</w:t>
      </w:r>
      <w:r w:rsidR="00C51855" w:rsidRPr="005A1695">
        <w:rPr>
          <w:rFonts w:cstheme="minorHAnsi"/>
        </w:rPr>
        <w:t>s</w:t>
      </w:r>
      <w:r w:rsidR="00603425" w:rsidRPr="005A1695">
        <w:rPr>
          <w:rFonts w:cstheme="minorHAnsi"/>
        </w:rPr>
        <w:t xml:space="preserve"> </w:t>
      </w:r>
      <w:r w:rsidRPr="005A1695">
        <w:rPr>
          <w:rFonts w:cstheme="minorHAnsi"/>
        </w:rPr>
        <w:t>to meet their academic, behavioral, and social</w:t>
      </w:r>
      <w:r w:rsidR="008906C7" w:rsidRPr="005A1695">
        <w:rPr>
          <w:rFonts w:cstheme="minorHAnsi"/>
        </w:rPr>
        <w:t>-</w:t>
      </w:r>
      <w:r w:rsidRPr="005A1695">
        <w:rPr>
          <w:rFonts w:cstheme="minorHAnsi"/>
        </w:rPr>
        <w:t>emotional goals.</w:t>
      </w:r>
    </w:p>
    <w:p w14:paraId="264C915F" w14:textId="25BD7979" w:rsidR="00012817" w:rsidRPr="005A1695" w:rsidRDefault="7794672E" w:rsidP="00A56FCC">
      <w:pPr>
        <w:pStyle w:val="ListParagraph"/>
        <w:widowControl w:val="0"/>
        <w:numPr>
          <w:ilvl w:val="0"/>
          <w:numId w:val="12"/>
        </w:numPr>
        <w:tabs>
          <w:tab w:val="left" w:pos="1180"/>
        </w:tabs>
        <w:autoSpaceDE w:val="0"/>
        <w:autoSpaceDN w:val="0"/>
        <w:spacing w:after="0" w:line="276" w:lineRule="auto"/>
        <w:contextualSpacing w:val="0"/>
      </w:pPr>
      <w:r w:rsidRPr="005A1695">
        <w:rPr>
          <w:b/>
          <w:bCs/>
        </w:rPr>
        <w:t>Grading</w:t>
      </w:r>
      <w:r w:rsidR="00E3566B" w:rsidRPr="00E3566B">
        <w:rPr>
          <w:b/>
          <w:bCs/>
        </w:rPr>
        <w:t>:</w:t>
      </w:r>
      <w:r w:rsidRPr="005A1695">
        <w:t xml:space="preserve"> The district implements a transparent and accessible grading system that </w:t>
      </w:r>
      <w:r w:rsidR="00B1051A" w:rsidRPr="005A1695">
        <w:t xml:space="preserve">is calibrated across schools and </w:t>
      </w:r>
      <w:r w:rsidRPr="005A1695">
        <w:t xml:space="preserve">communicates students’ progress </w:t>
      </w:r>
      <w:r w:rsidR="51B589E6" w:rsidRPr="005A1695">
        <w:t>and performance</w:t>
      </w:r>
      <w:r w:rsidRPr="005A1695">
        <w:t xml:space="preserve">. </w:t>
      </w:r>
    </w:p>
    <w:p w14:paraId="6271A321" w14:textId="6E744C5A" w:rsidR="00012817" w:rsidRPr="005A1695" w:rsidRDefault="00012817" w:rsidP="00A56FCC">
      <w:pPr>
        <w:pStyle w:val="ListParagraph"/>
        <w:widowControl w:val="0"/>
        <w:numPr>
          <w:ilvl w:val="1"/>
          <w:numId w:val="12"/>
        </w:numPr>
        <w:tabs>
          <w:tab w:val="left" w:pos="1180"/>
        </w:tabs>
        <w:autoSpaceDE w:val="0"/>
        <w:autoSpaceDN w:val="0"/>
        <w:spacing w:after="0" w:line="276" w:lineRule="auto"/>
        <w:contextualSpacing w:val="0"/>
        <w:rPr>
          <w:rFonts w:cstheme="minorHAnsi"/>
        </w:rPr>
      </w:pPr>
      <w:r w:rsidRPr="005A1695">
        <w:rPr>
          <w:rFonts w:cstheme="minorHAnsi"/>
        </w:rPr>
        <w:t xml:space="preserve">The district has a system that allows students and families to regularly monitor grades on assignments, assessment </w:t>
      </w:r>
      <w:r w:rsidR="00D87899" w:rsidRPr="005A1695">
        <w:rPr>
          <w:rFonts w:cstheme="minorHAnsi"/>
        </w:rPr>
        <w:t>results</w:t>
      </w:r>
      <w:r w:rsidRPr="005A1695">
        <w:rPr>
          <w:rFonts w:cstheme="minorHAnsi"/>
        </w:rPr>
        <w:t xml:space="preserve">, and overall course grades. </w:t>
      </w:r>
    </w:p>
    <w:p w14:paraId="3C8C1CFA" w14:textId="0595FDD4" w:rsidR="00012817" w:rsidRPr="005A1695" w:rsidRDefault="00012817" w:rsidP="00A56FCC">
      <w:pPr>
        <w:pStyle w:val="ListParagraph"/>
        <w:widowControl w:val="0"/>
        <w:numPr>
          <w:ilvl w:val="1"/>
          <w:numId w:val="12"/>
        </w:numPr>
        <w:tabs>
          <w:tab w:val="left" w:pos="1180"/>
        </w:tabs>
        <w:autoSpaceDE w:val="0"/>
        <w:autoSpaceDN w:val="0"/>
        <w:spacing w:after="0" w:line="276" w:lineRule="auto"/>
        <w:contextualSpacing w:val="0"/>
      </w:pPr>
      <w:r w:rsidRPr="005A1695">
        <w:t xml:space="preserve">The district sets expectations around when and how schools and teachers communicate with families if a student is failing in a course or content area. </w:t>
      </w:r>
    </w:p>
    <w:p w14:paraId="0AA1AB6B" w14:textId="181A47D5" w:rsidR="00106459" w:rsidRPr="005A1695" w:rsidRDefault="00106459" w:rsidP="00D97E38">
      <w:pPr>
        <w:pStyle w:val="ListParagraph"/>
        <w:widowControl w:val="0"/>
        <w:numPr>
          <w:ilvl w:val="1"/>
          <w:numId w:val="12"/>
        </w:numPr>
        <w:tabs>
          <w:tab w:val="left" w:pos="1180"/>
        </w:tabs>
        <w:autoSpaceDE w:val="0"/>
        <w:autoSpaceDN w:val="0"/>
        <w:spacing w:line="276" w:lineRule="auto"/>
        <w:contextualSpacing w:val="0"/>
      </w:pPr>
      <w:r w:rsidRPr="005A1695">
        <w:t>The district has</w:t>
      </w:r>
      <w:r w:rsidR="00F94D54" w:rsidRPr="005A1695">
        <w:t xml:space="preserve"> formal processes in </w:t>
      </w:r>
      <w:r w:rsidR="00EC0956" w:rsidRPr="005A1695">
        <w:t xml:space="preserve">place </w:t>
      </w:r>
      <w:r w:rsidR="00B766C6" w:rsidRPr="005A1695">
        <w:t xml:space="preserve">for </w:t>
      </w:r>
      <w:r w:rsidR="00EC0956" w:rsidRPr="005A1695">
        <w:t xml:space="preserve">teachers to calibrate </w:t>
      </w:r>
      <w:r w:rsidR="00437417" w:rsidRPr="005A1695">
        <w:t>the</w:t>
      </w:r>
      <w:r w:rsidR="00EC0956" w:rsidRPr="005A1695">
        <w:t xml:space="preserve"> </w:t>
      </w:r>
      <w:r w:rsidR="00437417" w:rsidRPr="005A1695">
        <w:t>grading</w:t>
      </w:r>
      <w:r w:rsidR="00EC0956" w:rsidRPr="005A1695">
        <w:t xml:space="preserve"> or scoring of student work </w:t>
      </w:r>
      <w:r w:rsidR="00045999" w:rsidRPr="005A1695">
        <w:t xml:space="preserve">to ensure that </w:t>
      </w:r>
      <w:r w:rsidR="00976F32" w:rsidRPr="005A1695">
        <w:t xml:space="preserve">expectations around student work are </w:t>
      </w:r>
      <w:r w:rsidR="00E07986" w:rsidRPr="005A1695">
        <w:t>consisten</w:t>
      </w:r>
      <w:r w:rsidR="00976F32" w:rsidRPr="005A1695">
        <w:t>t</w:t>
      </w:r>
      <w:r w:rsidR="00E07986" w:rsidRPr="005A1695">
        <w:t xml:space="preserve"> and equitabl</w:t>
      </w:r>
      <w:r w:rsidR="00976F32" w:rsidRPr="005A1695">
        <w:t>e</w:t>
      </w:r>
      <w:r w:rsidR="00E07986" w:rsidRPr="005A1695">
        <w:t xml:space="preserve"> within and across </w:t>
      </w:r>
      <w:r w:rsidR="00976F32" w:rsidRPr="005A1695">
        <w:t>courses</w:t>
      </w:r>
      <w:r w:rsidR="00E07986" w:rsidRPr="005A1695">
        <w:t xml:space="preserve">, grade-levels, and schools. </w:t>
      </w:r>
    </w:p>
    <w:p w14:paraId="6640838D" w14:textId="584C24DA" w:rsidR="00012817" w:rsidRPr="005A1695" w:rsidRDefault="00012817" w:rsidP="00A56FCC">
      <w:pPr>
        <w:pStyle w:val="ListParagraph"/>
        <w:widowControl w:val="0"/>
        <w:numPr>
          <w:ilvl w:val="0"/>
          <w:numId w:val="12"/>
        </w:numPr>
        <w:tabs>
          <w:tab w:val="left" w:pos="1180"/>
        </w:tabs>
        <w:autoSpaceDE w:val="0"/>
        <w:autoSpaceDN w:val="0"/>
        <w:spacing w:after="0" w:line="276" w:lineRule="auto"/>
        <w:contextualSpacing w:val="0"/>
        <w:rPr>
          <w:rFonts w:cstheme="minorHAnsi"/>
        </w:rPr>
      </w:pPr>
      <w:r w:rsidRPr="005A1695">
        <w:rPr>
          <w:rFonts w:cstheme="minorHAnsi"/>
          <w:b/>
          <w:bCs/>
          <w:spacing w:val="-2"/>
        </w:rPr>
        <w:t>Data Privacy</w:t>
      </w:r>
      <w:r w:rsidR="00E3566B" w:rsidRPr="00E3566B">
        <w:rPr>
          <w:rFonts w:cstheme="minorHAnsi"/>
          <w:b/>
          <w:bCs/>
          <w:spacing w:val="-2"/>
        </w:rPr>
        <w:t>:</w:t>
      </w:r>
      <w:r w:rsidRPr="005A1695">
        <w:rPr>
          <w:rFonts w:cstheme="minorHAnsi"/>
          <w:spacing w:val="-2"/>
        </w:rPr>
        <w:t xml:space="preserve"> The district safeguards all students’ confidential data. </w:t>
      </w:r>
    </w:p>
    <w:p w14:paraId="5403A52B" w14:textId="7EA20A35" w:rsidR="00012817" w:rsidRPr="005A1695" w:rsidRDefault="00012817" w:rsidP="00A56FCC">
      <w:pPr>
        <w:pStyle w:val="ListParagraph"/>
        <w:widowControl w:val="0"/>
        <w:numPr>
          <w:ilvl w:val="1"/>
          <w:numId w:val="12"/>
        </w:numPr>
        <w:tabs>
          <w:tab w:val="left" w:pos="460"/>
        </w:tabs>
        <w:autoSpaceDE w:val="0"/>
        <w:autoSpaceDN w:val="0"/>
        <w:spacing w:after="0" w:line="276" w:lineRule="auto"/>
        <w:contextualSpacing w:val="0"/>
        <w:rPr>
          <w:rFonts w:cstheme="minorHAnsi"/>
        </w:rPr>
      </w:pPr>
      <w:r w:rsidRPr="005A1695">
        <w:rPr>
          <w:rFonts w:cstheme="minorHAnsi"/>
          <w:spacing w:val="-2"/>
        </w:rPr>
        <w:t xml:space="preserve">The district complies with, and has policies that align with, </w:t>
      </w:r>
      <w:r w:rsidR="00047C52" w:rsidRPr="005A1695">
        <w:rPr>
          <w:rFonts w:cstheme="minorHAnsi"/>
          <w:spacing w:val="-2"/>
        </w:rPr>
        <w:t>student</w:t>
      </w:r>
      <w:r w:rsidRPr="005A1695">
        <w:rPr>
          <w:rFonts w:cstheme="minorHAnsi"/>
          <w:spacing w:val="-2"/>
        </w:rPr>
        <w:t xml:space="preserve"> data privacy </w:t>
      </w:r>
      <w:hyperlink r:id="rId42" w:history="1">
        <w:r w:rsidRPr="005A1695">
          <w:rPr>
            <w:rStyle w:val="Hyperlink"/>
            <w:rFonts w:cstheme="minorHAnsi"/>
            <w:spacing w:val="-2"/>
          </w:rPr>
          <w:t>laws and regulations</w:t>
        </w:r>
      </w:hyperlink>
      <w:r w:rsidR="00C00A53" w:rsidRPr="005A1695">
        <w:rPr>
          <w:rFonts w:cstheme="minorHAnsi"/>
          <w:spacing w:val="-2"/>
        </w:rPr>
        <w:t>.</w:t>
      </w:r>
    </w:p>
    <w:p w14:paraId="2AE44082" w14:textId="77777777" w:rsidR="00012817" w:rsidRPr="005A1695" w:rsidRDefault="00012817" w:rsidP="00A56FCC">
      <w:pPr>
        <w:pStyle w:val="ListParagraph"/>
        <w:widowControl w:val="0"/>
        <w:numPr>
          <w:ilvl w:val="1"/>
          <w:numId w:val="12"/>
        </w:numPr>
        <w:tabs>
          <w:tab w:val="left" w:pos="460"/>
        </w:tabs>
        <w:autoSpaceDE w:val="0"/>
        <w:autoSpaceDN w:val="0"/>
        <w:spacing w:after="0" w:line="276" w:lineRule="auto"/>
        <w:contextualSpacing w:val="0"/>
        <w:rPr>
          <w:rFonts w:cstheme="minorHAnsi"/>
          <w:spacing w:val="-2"/>
        </w:rPr>
      </w:pPr>
      <w:r w:rsidRPr="005A1695">
        <w:rPr>
          <w:rFonts w:cstheme="minorHAnsi"/>
          <w:spacing w:val="-2"/>
        </w:rPr>
        <w:t>The district has a process by which digital platforms and applications that collect, store, and share student data are reviewed and monitored to ensure ongoing compliance with student data privacy laws and regulations.</w:t>
      </w:r>
    </w:p>
    <w:p w14:paraId="118B858F" w14:textId="77777777" w:rsidR="00012817" w:rsidRPr="005A1695" w:rsidRDefault="00012817" w:rsidP="00D97E38">
      <w:pPr>
        <w:pStyle w:val="ListParagraph"/>
        <w:widowControl w:val="0"/>
        <w:numPr>
          <w:ilvl w:val="1"/>
          <w:numId w:val="12"/>
        </w:numPr>
        <w:tabs>
          <w:tab w:val="left" w:pos="460"/>
        </w:tabs>
        <w:autoSpaceDE w:val="0"/>
        <w:autoSpaceDN w:val="0"/>
        <w:spacing w:line="276" w:lineRule="auto"/>
        <w:contextualSpacing w:val="0"/>
        <w:rPr>
          <w:rFonts w:cstheme="minorHAnsi"/>
          <w:spacing w:val="-2"/>
        </w:rPr>
      </w:pPr>
      <w:r w:rsidRPr="005A1695">
        <w:rPr>
          <w:rFonts w:cstheme="minorHAnsi"/>
          <w:spacing w:val="-2"/>
        </w:rPr>
        <w:t>The district offers professional learning for staff around student data privacy laws, policies, and best practices for safeguarding student information.</w:t>
      </w:r>
    </w:p>
    <w:p w14:paraId="0B3984DC" w14:textId="77777777" w:rsidR="00012817" w:rsidRPr="005A1695" w:rsidRDefault="00012817" w:rsidP="00D97E38">
      <w:pPr>
        <w:spacing w:line="276" w:lineRule="auto"/>
        <w:rPr>
          <w:rFonts w:ascii="Aptos" w:hAnsi="Aptos" w:cstheme="minorHAnsi"/>
        </w:rPr>
      </w:pPr>
    </w:p>
    <w:p w14:paraId="38AA92F6" w14:textId="77777777" w:rsidR="00012817" w:rsidRPr="005A1695" w:rsidRDefault="00012817" w:rsidP="00D97E38">
      <w:pPr>
        <w:spacing w:line="276" w:lineRule="auto"/>
        <w:rPr>
          <w:rFonts w:ascii="Aptos" w:hAnsi="Aptos" w:cstheme="minorHAnsi"/>
        </w:rPr>
      </w:pPr>
    </w:p>
    <w:p w14:paraId="1ADA4FE4" w14:textId="28394A1D" w:rsidR="00012817" w:rsidRPr="005A1695" w:rsidRDefault="00012817" w:rsidP="00D97E38">
      <w:pPr>
        <w:spacing w:line="276" w:lineRule="auto"/>
        <w:rPr>
          <w:rFonts w:ascii="Aptos" w:hAnsi="Aptos" w:cstheme="minorHAnsi"/>
        </w:rPr>
      </w:pPr>
    </w:p>
    <w:p w14:paraId="1AB04642" w14:textId="77777777" w:rsidR="00893428" w:rsidRPr="005A1695" w:rsidRDefault="00893428" w:rsidP="00D97E38">
      <w:pPr>
        <w:spacing w:line="276" w:lineRule="auto"/>
        <w:rPr>
          <w:rFonts w:ascii="Aptos" w:eastAsia="Calibri" w:hAnsi="Aptos" w:cs="Calibri"/>
          <w:b/>
          <w:bCs/>
          <w:color w:val="1F3864" w:themeColor="accent1" w:themeShade="80"/>
          <w:kern w:val="0"/>
          <w:sz w:val="24"/>
          <w:szCs w:val="24"/>
        </w:rPr>
      </w:pPr>
      <w:bookmarkStart w:id="36" w:name="_Human_Resources_and"/>
      <w:bookmarkStart w:id="37" w:name="_Toc162516408"/>
      <w:bookmarkEnd w:id="36"/>
      <w:r w:rsidRPr="0050241E">
        <w:rPr>
          <w:rFonts w:ascii="Aptos" w:hAnsi="Aptos"/>
        </w:rPr>
        <w:br w:type="page"/>
      </w:r>
    </w:p>
    <w:p w14:paraId="77B7BFBB" w14:textId="623F027B" w:rsidR="00851D13" w:rsidRPr="0050241E" w:rsidRDefault="00815A3D" w:rsidP="00D97E38">
      <w:pPr>
        <w:pStyle w:val="Heading1"/>
        <w:spacing w:after="160"/>
      </w:pPr>
      <w:bookmarkStart w:id="38" w:name="_Human_Resources_and_1"/>
      <w:bookmarkStart w:id="39" w:name="_Toc172031381"/>
      <w:bookmarkEnd w:id="38"/>
      <w:r>
        <w:rPr>
          <w:noProof/>
        </w:rPr>
        <w:lastRenderedPageBreak/>
        <w:drawing>
          <wp:anchor distT="0" distB="0" distL="114300" distR="114300" simplePos="0" relativeHeight="251658243" behindDoc="0" locked="0" layoutInCell="1" allowOverlap="1" wp14:anchorId="0107A51A" wp14:editId="5ECBDE1D">
            <wp:simplePos x="0" y="0"/>
            <wp:positionH relativeFrom="margin">
              <wp:posOffset>5394960</wp:posOffset>
            </wp:positionH>
            <wp:positionV relativeFrom="paragraph">
              <wp:posOffset>-182880</wp:posOffset>
            </wp:positionV>
            <wp:extent cx="411480" cy="411480"/>
            <wp:effectExtent l="0" t="0" r="7620" b="7620"/>
            <wp:wrapNone/>
            <wp:docPr id="147624978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249787" name="Picture 4">
                      <a:extLst>
                        <a:ext uri="{C183D7F6-B498-43B3-948B-1728B52AA6E4}">
                          <adec:decorative xmlns:adec="http://schemas.microsoft.com/office/drawing/2017/decorative" val="1"/>
                        </a:ext>
                      </a:extLst>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pic:spPr>
                </pic:pic>
              </a:graphicData>
            </a:graphic>
            <wp14:sizeRelH relativeFrom="margin">
              <wp14:pctWidth>0</wp14:pctWidth>
            </wp14:sizeRelH>
            <wp14:sizeRelV relativeFrom="margin">
              <wp14:pctHeight>0</wp14:pctHeight>
            </wp14:sizeRelV>
          </wp:anchor>
        </w:drawing>
      </w:r>
      <w:r w:rsidR="00851D13" w:rsidRPr="0050241E">
        <w:t>Human Resources and Professional Development</w:t>
      </w:r>
      <w:bookmarkEnd w:id="37"/>
      <w:bookmarkEnd w:id="39"/>
      <w:r w:rsidR="00851D13" w:rsidRPr="0050241E">
        <w:t xml:space="preserve"> </w:t>
      </w:r>
    </w:p>
    <w:p w14:paraId="5F435055" w14:textId="1B4DCAC6" w:rsidR="00851D13" w:rsidRPr="005A1695" w:rsidRDefault="00851D13" w:rsidP="00D97E38">
      <w:pPr>
        <w:spacing w:line="276" w:lineRule="auto"/>
        <w:rPr>
          <w:rFonts w:ascii="Aptos" w:hAnsi="Aptos" w:cstheme="minorHAnsi"/>
        </w:rPr>
      </w:pPr>
      <w:r w:rsidRPr="005A1695">
        <w:rPr>
          <w:rFonts w:ascii="Aptos" w:hAnsi="Aptos" w:cstheme="minorHAnsi"/>
        </w:rPr>
        <w:t xml:space="preserve">The district has established systems, policies, and practices that allow administrators to effectively recruit, hire, onboard, and support a highly effective, diverse, and culturally responsive workforce. The district develops effective systems and structures that provide all educators with ongoing access to high-quality professional learning and actionable feedback, and establishes a culture that fosters collaboration, retention, recognition, and advancement. </w:t>
      </w:r>
    </w:p>
    <w:p w14:paraId="346DC032" w14:textId="23AEB490" w:rsidR="00851D13" w:rsidRPr="005A1695" w:rsidRDefault="00851D13" w:rsidP="00D97E38">
      <w:pPr>
        <w:spacing w:line="276" w:lineRule="auto"/>
        <w:rPr>
          <w:rFonts w:ascii="Aptos" w:hAnsi="Aptos" w:cstheme="minorHAnsi"/>
        </w:rPr>
      </w:pPr>
      <w:bookmarkStart w:id="40" w:name="_Toc162516409"/>
      <w:bookmarkStart w:id="41" w:name="_Toc172031382"/>
      <w:r w:rsidRPr="005A1695">
        <w:rPr>
          <w:rStyle w:val="Heading2Char"/>
        </w:rPr>
        <w:t>Human Resources Infrastructure, Policies</w:t>
      </w:r>
      <w:r w:rsidR="00303E4A" w:rsidRPr="005A1695">
        <w:rPr>
          <w:rStyle w:val="Heading2Char"/>
        </w:rPr>
        <w:t xml:space="preserve">, and </w:t>
      </w:r>
      <w:r w:rsidRPr="005A1695">
        <w:rPr>
          <w:rStyle w:val="Heading2Char"/>
        </w:rPr>
        <w:t>Practices</w:t>
      </w:r>
      <w:bookmarkEnd w:id="40"/>
      <w:bookmarkEnd w:id="41"/>
      <w:r w:rsidR="00E3566B" w:rsidRPr="00E3566B">
        <w:rPr>
          <w:rFonts w:ascii="Aptos" w:hAnsi="Aptos" w:cstheme="minorHAnsi"/>
          <w:b/>
        </w:rPr>
        <w:t>:</w:t>
      </w:r>
      <w:r w:rsidR="00A665FC">
        <w:rPr>
          <w:rFonts w:ascii="Aptos" w:hAnsi="Aptos" w:cstheme="minorHAnsi"/>
        </w:rPr>
        <w:t xml:space="preserve"> </w:t>
      </w:r>
      <w:r w:rsidRPr="005A1695">
        <w:rPr>
          <w:rFonts w:ascii="Aptos" w:hAnsi="Aptos" w:cstheme="minorHAnsi"/>
        </w:rPr>
        <w:t xml:space="preserve">The district has the proper infrastructure in </w:t>
      </w:r>
      <w:r w:rsidR="00262E6F" w:rsidRPr="005A1695">
        <w:rPr>
          <w:rFonts w:ascii="Aptos" w:hAnsi="Aptos" w:cstheme="minorHAnsi"/>
        </w:rPr>
        <w:t xml:space="preserve">its </w:t>
      </w:r>
      <w:r w:rsidRPr="005A1695">
        <w:rPr>
          <w:rFonts w:ascii="Aptos" w:hAnsi="Aptos" w:cstheme="minorHAnsi"/>
        </w:rPr>
        <w:t xml:space="preserve">central office to process all human resources functions and </w:t>
      </w:r>
      <w:r w:rsidR="00343AAB" w:rsidRPr="005A1695">
        <w:rPr>
          <w:rFonts w:ascii="Aptos" w:hAnsi="Aptos" w:cstheme="minorHAnsi"/>
        </w:rPr>
        <w:t xml:space="preserve">uphold </w:t>
      </w:r>
      <w:r w:rsidR="00340377" w:rsidRPr="005A1695">
        <w:rPr>
          <w:rFonts w:ascii="Aptos" w:hAnsi="Aptos" w:cstheme="minorHAnsi"/>
        </w:rPr>
        <w:t xml:space="preserve">its </w:t>
      </w:r>
      <w:r w:rsidRPr="005A1695">
        <w:rPr>
          <w:rFonts w:ascii="Aptos" w:hAnsi="Aptos" w:cstheme="minorHAnsi"/>
        </w:rPr>
        <w:t>policies</w:t>
      </w:r>
      <w:r w:rsidR="001A0A10" w:rsidRPr="005A1695">
        <w:rPr>
          <w:rFonts w:ascii="Aptos" w:hAnsi="Aptos" w:cstheme="minorHAnsi"/>
        </w:rPr>
        <w:t xml:space="preserve"> and </w:t>
      </w:r>
      <w:r w:rsidRPr="005A1695">
        <w:rPr>
          <w:rFonts w:ascii="Aptos" w:hAnsi="Aptos" w:cstheme="minorHAnsi"/>
        </w:rPr>
        <w:t>procedures</w:t>
      </w:r>
      <w:r w:rsidR="00340377" w:rsidRPr="005A1695">
        <w:rPr>
          <w:rFonts w:ascii="Aptos" w:hAnsi="Aptos" w:cstheme="minorHAnsi"/>
        </w:rPr>
        <w:t>.</w:t>
      </w:r>
      <w:r w:rsidRPr="005A1695">
        <w:rPr>
          <w:rFonts w:ascii="Aptos" w:hAnsi="Aptos" w:cstheme="minorHAnsi"/>
          <w:b/>
          <w:bCs/>
        </w:rPr>
        <w:t xml:space="preserve"> </w:t>
      </w:r>
    </w:p>
    <w:p w14:paraId="7173068B" w14:textId="5B51925C" w:rsidR="00851D13" w:rsidRPr="005A1695" w:rsidRDefault="00851D13" w:rsidP="00A56FCC">
      <w:pPr>
        <w:pStyle w:val="ListParagraph"/>
        <w:numPr>
          <w:ilvl w:val="0"/>
          <w:numId w:val="14"/>
        </w:numPr>
        <w:spacing w:after="0" w:line="276" w:lineRule="auto"/>
        <w:contextualSpacing w:val="0"/>
        <w:rPr>
          <w:rFonts w:cstheme="minorHAnsi"/>
        </w:rPr>
      </w:pPr>
      <w:r w:rsidRPr="005A1695">
        <w:rPr>
          <w:rFonts w:cstheme="minorHAnsi"/>
          <w:b/>
          <w:bCs/>
        </w:rPr>
        <w:t xml:space="preserve">Infrastructure </w:t>
      </w:r>
      <w:r w:rsidR="00C36EF7" w:rsidRPr="005A1695">
        <w:rPr>
          <w:rFonts w:cstheme="minorHAnsi"/>
          <w:b/>
          <w:bCs/>
        </w:rPr>
        <w:t>and</w:t>
      </w:r>
      <w:r w:rsidRPr="005A1695">
        <w:rPr>
          <w:rFonts w:cstheme="minorHAnsi"/>
          <w:b/>
          <w:bCs/>
        </w:rPr>
        <w:t xml:space="preserve"> Human Resources Capacity</w:t>
      </w:r>
      <w:r w:rsidR="00E3566B" w:rsidRPr="00E3566B">
        <w:rPr>
          <w:rFonts w:cstheme="minorHAnsi"/>
          <w:b/>
        </w:rPr>
        <w:t>:</w:t>
      </w:r>
      <w:r w:rsidRPr="005A1695">
        <w:rPr>
          <w:rFonts w:cstheme="minorHAnsi"/>
        </w:rPr>
        <w:t xml:space="preserve"> The district has the necessary staff, along with efficient systems, to maintain employee records, control positions, post vacancies, and track </w:t>
      </w:r>
      <w:r w:rsidR="001D35F0" w:rsidRPr="005A1695">
        <w:rPr>
          <w:rFonts w:cstheme="minorHAnsi"/>
        </w:rPr>
        <w:t>employee</w:t>
      </w:r>
      <w:r w:rsidRPr="005A1695">
        <w:rPr>
          <w:rFonts w:cstheme="minorHAnsi"/>
        </w:rPr>
        <w:t xml:space="preserve"> time and </w:t>
      </w:r>
      <w:r w:rsidR="001D35F0" w:rsidRPr="005A1695">
        <w:rPr>
          <w:rFonts w:cstheme="minorHAnsi"/>
        </w:rPr>
        <w:t>attendance</w:t>
      </w:r>
      <w:r w:rsidRPr="005A1695">
        <w:rPr>
          <w:rFonts w:cstheme="minorHAnsi"/>
        </w:rPr>
        <w:t xml:space="preserve">.  </w:t>
      </w:r>
    </w:p>
    <w:p w14:paraId="64CEEE2B" w14:textId="3754C4F0" w:rsidR="00851D13" w:rsidRPr="005A1695" w:rsidRDefault="111F99A3" w:rsidP="00A56FCC">
      <w:pPr>
        <w:pStyle w:val="ListParagraph"/>
        <w:widowControl w:val="0"/>
        <w:numPr>
          <w:ilvl w:val="1"/>
          <w:numId w:val="14"/>
        </w:numPr>
        <w:tabs>
          <w:tab w:val="left" w:pos="820"/>
        </w:tabs>
        <w:autoSpaceDE w:val="0"/>
        <w:autoSpaceDN w:val="0"/>
        <w:spacing w:after="0" w:line="276" w:lineRule="auto"/>
        <w:contextualSpacing w:val="0"/>
      </w:pPr>
      <w:r w:rsidRPr="005A1695">
        <w:t xml:space="preserve">The human resources office has the appropriate staff in place to maintain daily operations, annual planning, and data use and dissemination. </w:t>
      </w:r>
    </w:p>
    <w:p w14:paraId="05C40728" w14:textId="352DB86E" w:rsidR="00C06F8C" w:rsidRPr="005A1695" w:rsidRDefault="00851D13" w:rsidP="00A56FCC">
      <w:pPr>
        <w:pStyle w:val="ListParagraph"/>
        <w:widowControl w:val="0"/>
        <w:numPr>
          <w:ilvl w:val="1"/>
          <w:numId w:val="14"/>
        </w:numPr>
        <w:tabs>
          <w:tab w:val="left" w:pos="820"/>
        </w:tabs>
        <w:autoSpaceDE w:val="0"/>
        <w:autoSpaceDN w:val="0"/>
        <w:spacing w:after="0" w:line="276" w:lineRule="auto"/>
        <w:contextualSpacing w:val="0"/>
        <w:rPr>
          <w:rFonts w:cstheme="minorHAnsi"/>
        </w:rPr>
      </w:pPr>
      <w:r w:rsidRPr="005A1695">
        <w:rPr>
          <w:rFonts w:cstheme="minorHAnsi"/>
        </w:rPr>
        <w:t xml:space="preserve">The district tracks and maintains personnel records in a secure </w:t>
      </w:r>
      <w:r w:rsidR="0055104B" w:rsidRPr="005A1695">
        <w:rPr>
          <w:rFonts w:cstheme="minorHAnsi"/>
        </w:rPr>
        <w:t xml:space="preserve">electronic </w:t>
      </w:r>
      <w:r w:rsidRPr="005A1695">
        <w:rPr>
          <w:rFonts w:cstheme="minorHAnsi"/>
        </w:rPr>
        <w:t xml:space="preserve">system. </w:t>
      </w:r>
    </w:p>
    <w:p w14:paraId="4C8E5C3F" w14:textId="60AE8695" w:rsidR="00851D13" w:rsidRPr="005A1695" w:rsidRDefault="00851D13" w:rsidP="00A56FCC">
      <w:pPr>
        <w:pStyle w:val="ListParagraph"/>
        <w:widowControl w:val="0"/>
        <w:numPr>
          <w:ilvl w:val="1"/>
          <w:numId w:val="14"/>
        </w:numPr>
        <w:tabs>
          <w:tab w:val="left" w:pos="820"/>
        </w:tabs>
        <w:autoSpaceDE w:val="0"/>
        <w:autoSpaceDN w:val="0"/>
        <w:spacing w:after="0" w:line="276" w:lineRule="auto"/>
        <w:contextualSpacing w:val="0"/>
        <w:rPr>
          <w:rFonts w:cstheme="minorHAnsi"/>
        </w:rPr>
      </w:pPr>
      <w:r w:rsidRPr="005A1695">
        <w:rPr>
          <w:rFonts w:cstheme="minorHAnsi"/>
        </w:rPr>
        <w:t>The district provides staff with access to necessary employment information (</w:t>
      </w:r>
      <w:r w:rsidR="004D5827" w:rsidRPr="005A1695">
        <w:rPr>
          <w:rFonts w:cstheme="minorHAnsi"/>
        </w:rPr>
        <w:t>e.g.,</w:t>
      </w:r>
      <w:r w:rsidRPr="005A1695">
        <w:rPr>
          <w:rFonts w:cstheme="minorHAnsi"/>
        </w:rPr>
        <w:t xml:space="preserve"> paystubs, benefits, W2, other employee records).</w:t>
      </w:r>
    </w:p>
    <w:p w14:paraId="0C75B36F" w14:textId="77777777" w:rsidR="00851D13" w:rsidRPr="005A1695" w:rsidRDefault="00851D13" w:rsidP="00A56FCC">
      <w:pPr>
        <w:pStyle w:val="ListParagraph"/>
        <w:widowControl w:val="0"/>
        <w:numPr>
          <w:ilvl w:val="1"/>
          <w:numId w:val="14"/>
        </w:numPr>
        <w:tabs>
          <w:tab w:val="left" w:pos="820"/>
        </w:tabs>
        <w:autoSpaceDE w:val="0"/>
        <w:autoSpaceDN w:val="0"/>
        <w:spacing w:after="0" w:line="276" w:lineRule="auto"/>
        <w:contextualSpacing w:val="0"/>
        <w:rPr>
          <w:rFonts w:cstheme="minorHAnsi"/>
        </w:rPr>
      </w:pPr>
      <w:r w:rsidRPr="005A1695">
        <w:rPr>
          <w:rFonts w:cstheme="minorHAnsi"/>
        </w:rPr>
        <w:t>The district has an established system for tracking and controlling positions, such that district and school administrators can view staff lists by department or subject area.</w:t>
      </w:r>
    </w:p>
    <w:p w14:paraId="1A7154EF" w14:textId="58AA58DF" w:rsidR="00851D13" w:rsidRPr="005A1695" w:rsidRDefault="00851D13" w:rsidP="00A56FCC">
      <w:pPr>
        <w:pStyle w:val="ListParagraph"/>
        <w:widowControl w:val="0"/>
        <w:numPr>
          <w:ilvl w:val="1"/>
          <w:numId w:val="14"/>
        </w:numPr>
        <w:tabs>
          <w:tab w:val="left" w:pos="820"/>
        </w:tabs>
        <w:autoSpaceDE w:val="0"/>
        <w:autoSpaceDN w:val="0"/>
        <w:spacing w:after="0" w:line="276" w:lineRule="auto"/>
        <w:contextualSpacing w:val="0"/>
        <w:rPr>
          <w:rFonts w:cstheme="minorHAnsi"/>
        </w:rPr>
      </w:pPr>
      <w:r w:rsidRPr="005A1695">
        <w:rPr>
          <w:rFonts w:cstheme="minorHAnsi"/>
        </w:rPr>
        <w:t xml:space="preserve">The district has a user-friendly system for posting vacancies and for candidates to easily apply </w:t>
      </w:r>
      <w:r w:rsidR="00606106" w:rsidRPr="005A1695">
        <w:rPr>
          <w:rFonts w:cstheme="minorHAnsi"/>
        </w:rPr>
        <w:t xml:space="preserve">for </w:t>
      </w:r>
      <w:r w:rsidRPr="005A1695">
        <w:rPr>
          <w:rFonts w:cstheme="minorHAnsi"/>
        </w:rPr>
        <w:t xml:space="preserve">jobs in the district. </w:t>
      </w:r>
    </w:p>
    <w:p w14:paraId="08D423BA" w14:textId="1A204133" w:rsidR="00851D13" w:rsidRPr="005A1695" w:rsidRDefault="00851D13" w:rsidP="00D97E38">
      <w:pPr>
        <w:pStyle w:val="ListParagraph"/>
        <w:widowControl w:val="0"/>
        <w:numPr>
          <w:ilvl w:val="1"/>
          <w:numId w:val="14"/>
        </w:numPr>
        <w:tabs>
          <w:tab w:val="left" w:pos="820"/>
        </w:tabs>
        <w:autoSpaceDE w:val="0"/>
        <w:autoSpaceDN w:val="0"/>
        <w:spacing w:line="276" w:lineRule="auto"/>
        <w:contextualSpacing w:val="0"/>
        <w:rPr>
          <w:rFonts w:cstheme="minorHAnsi"/>
        </w:rPr>
      </w:pPr>
      <w:r w:rsidRPr="005A1695">
        <w:rPr>
          <w:rFonts w:cstheme="minorHAnsi"/>
        </w:rPr>
        <w:t xml:space="preserve">The district has clear timekeeping expectations and implements efficient systems for timesheets and </w:t>
      </w:r>
      <w:r w:rsidR="002D4C7F" w:rsidRPr="005A1695">
        <w:rPr>
          <w:rFonts w:cstheme="minorHAnsi"/>
        </w:rPr>
        <w:t xml:space="preserve">reporting </w:t>
      </w:r>
      <w:r w:rsidRPr="005A1695">
        <w:rPr>
          <w:rFonts w:cstheme="minorHAnsi"/>
        </w:rPr>
        <w:t>absences.</w:t>
      </w:r>
    </w:p>
    <w:p w14:paraId="4D6B5450" w14:textId="43BFECE5" w:rsidR="00851D13" w:rsidRPr="005A1695" w:rsidRDefault="00851D13" w:rsidP="00A56FCC">
      <w:pPr>
        <w:pStyle w:val="ListParagraph"/>
        <w:widowControl w:val="0"/>
        <w:numPr>
          <w:ilvl w:val="0"/>
          <w:numId w:val="14"/>
        </w:numPr>
        <w:tabs>
          <w:tab w:val="left" w:pos="820"/>
        </w:tabs>
        <w:autoSpaceDE w:val="0"/>
        <w:autoSpaceDN w:val="0"/>
        <w:spacing w:after="0" w:line="276" w:lineRule="auto"/>
        <w:contextualSpacing w:val="0"/>
        <w:rPr>
          <w:rFonts w:cstheme="minorHAnsi"/>
          <w:b/>
          <w:bCs/>
        </w:rPr>
      </w:pPr>
      <w:r w:rsidRPr="005A1695">
        <w:rPr>
          <w:rFonts w:cstheme="minorHAnsi"/>
          <w:b/>
          <w:bCs/>
        </w:rPr>
        <w:t>Policies and Procedures</w:t>
      </w:r>
      <w:r w:rsidR="00E3566B" w:rsidRPr="00E3566B">
        <w:rPr>
          <w:rFonts w:cstheme="minorHAnsi"/>
          <w:b/>
          <w:bCs/>
        </w:rPr>
        <w:t>:</w:t>
      </w:r>
      <w:r w:rsidRPr="005A1695">
        <w:rPr>
          <w:rFonts w:cstheme="minorHAnsi"/>
          <w:b/>
          <w:bCs/>
        </w:rPr>
        <w:t xml:space="preserve"> </w:t>
      </w:r>
      <w:r w:rsidRPr="005A1695">
        <w:rPr>
          <w:rFonts w:cstheme="minorHAnsi"/>
        </w:rPr>
        <w:t xml:space="preserve">The district has clear human resources policies and procedures in place that are accessible, set expectations, and provide sufficient support for district staff. </w:t>
      </w:r>
    </w:p>
    <w:p w14:paraId="298E4E51" w14:textId="6272015D" w:rsidR="00851D13" w:rsidRPr="005A1695" w:rsidRDefault="00851D13" w:rsidP="00A56FCC">
      <w:pPr>
        <w:pStyle w:val="ListParagraph"/>
        <w:widowControl w:val="0"/>
        <w:numPr>
          <w:ilvl w:val="1"/>
          <w:numId w:val="14"/>
        </w:numPr>
        <w:tabs>
          <w:tab w:val="left" w:pos="820"/>
        </w:tabs>
        <w:autoSpaceDE w:val="0"/>
        <w:autoSpaceDN w:val="0"/>
        <w:spacing w:after="0" w:line="276" w:lineRule="auto"/>
        <w:contextualSpacing w:val="0"/>
        <w:rPr>
          <w:rFonts w:cstheme="minorHAnsi"/>
        </w:rPr>
      </w:pPr>
      <w:r w:rsidRPr="005A1695">
        <w:rPr>
          <w:rFonts w:cstheme="minorHAnsi"/>
        </w:rPr>
        <w:t xml:space="preserve">The district maintains </w:t>
      </w:r>
      <w:r w:rsidR="00F42726" w:rsidRPr="005A1695">
        <w:rPr>
          <w:rFonts w:cstheme="minorHAnsi"/>
        </w:rPr>
        <w:t xml:space="preserve">an </w:t>
      </w:r>
      <w:r w:rsidR="00767BD4" w:rsidRPr="005A1695">
        <w:rPr>
          <w:rFonts w:cstheme="minorHAnsi"/>
        </w:rPr>
        <w:t>easily accessible</w:t>
      </w:r>
      <w:r w:rsidRPr="005A1695">
        <w:rPr>
          <w:rFonts w:cstheme="minorHAnsi"/>
        </w:rPr>
        <w:t xml:space="preserve"> website or platform that shares all relevant human resources policies, procedures, expectations, and resources.</w:t>
      </w:r>
    </w:p>
    <w:p w14:paraId="535F3751" w14:textId="573B8B66" w:rsidR="00851D13" w:rsidRPr="005A1695" w:rsidRDefault="00851D13" w:rsidP="00A56FCC">
      <w:pPr>
        <w:pStyle w:val="ListParagraph"/>
        <w:numPr>
          <w:ilvl w:val="1"/>
          <w:numId w:val="14"/>
        </w:numPr>
        <w:spacing w:after="0" w:line="276" w:lineRule="auto"/>
        <w:contextualSpacing w:val="0"/>
      </w:pPr>
      <w:r w:rsidRPr="005A1695">
        <w:t xml:space="preserve">The district verifies that educators possess the </w:t>
      </w:r>
      <w:r w:rsidR="003C7DFA" w:rsidRPr="005A1695">
        <w:t xml:space="preserve">appropriate </w:t>
      </w:r>
      <w:r w:rsidR="00002DE5" w:rsidRPr="005A1695">
        <w:t xml:space="preserve">credentials </w:t>
      </w:r>
      <w:r w:rsidR="003C7DFA" w:rsidRPr="005A1695">
        <w:t xml:space="preserve">from </w:t>
      </w:r>
      <w:r w:rsidRPr="005A1695">
        <w:t>DESE and other professional organizations and are supported in fulfilling requirements to advance their licensure status</w:t>
      </w:r>
      <w:r w:rsidR="00A96113" w:rsidRPr="005A1695">
        <w:t xml:space="preserve"> if needed</w:t>
      </w:r>
      <w:r w:rsidRPr="005A1695">
        <w:t xml:space="preserve">. </w:t>
      </w:r>
    </w:p>
    <w:p w14:paraId="06D9F99E" w14:textId="7DE45C2D" w:rsidR="00851D13" w:rsidRPr="005A1695" w:rsidRDefault="00851D13" w:rsidP="00A56FCC">
      <w:pPr>
        <w:pStyle w:val="ListParagraph"/>
        <w:numPr>
          <w:ilvl w:val="1"/>
          <w:numId w:val="14"/>
        </w:numPr>
        <w:spacing w:after="0" w:line="276" w:lineRule="auto"/>
        <w:contextualSpacing w:val="0"/>
        <w:rPr>
          <w:rFonts w:cstheme="minorHAnsi"/>
        </w:rPr>
      </w:pPr>
      <w:r w:rsidRPr="005A1695">
        <w:rPr>
          <w:rFonts w:cstheme="minorHAnsi"/>
        </w:rPr>
        <w:t xml:space="preserve">The district responds professionally and promptly to inquiries about salary, benefits, leave, and </w:t>
      </w:r>
      <w:r w:rsidR="00CB4299" w:rsidRPr="005A1695">
        <w:rPr>
          <w:rFonts w:cstheme="minorHAnsi"/>
        </w:rPr>
        <w:t>related topics</w:t>
      </w:r>
      <w:r w:rsidRPr="005A1695">
        <w:rPr>
          <w:rFonts w:cstheme="minorHAnsi"/>
        </w:rPr>
        <w:t>.</w:t>
      </w:r>
    </w:p>
    <w:p w14:paraId="7349D80B" w14:textId="225FA27F" w:rsidR="00851D13" w:rsidRPr="005A1695" w:rsidRDefault="00851D13" w:rsidP="00A56FCC">
      <w:pPr>
        <w:pStyle w:val="ListParagraph"/>
        <w:numPr>
          <w:ilvl w:val="1"/>
          <w:numId w:val="14"/>
        </w:numPr>
        <w:spacing w:after="0" w:line="276" w:lineRule="auto"/>
        <w:contextualSpacing w:val="0"/>
        <w:rPr>
          <w:rFonts w:cstheme="minorHAnsi"/>
        </w:rPr>
      </w:pPr>
      <w:r w:rsidRPr="005A1695">
        <w:rPr>
          <w:rFonts w:cstheme="minorHAnsi"/>
        </w:rPr>
        <w:t xml:space="preserve">The district has </w:t>
      </w:r>
      <w:r w:rsidR="00866C6F" w:rsidRPr="005A1695">
        <w:rPr>
          <w:rFonts w:cstheme="minorHAnsi"/>
        </w:rPr>
        <w:t>a formal process</w:t>
      </w:r>
      <w:r w:rsidRPr="005A1695">
        <w:rPr>
          <w:rFonts w:cstheme="minorHAnsi"/>
        </w:rPr>
        <w:t xml:space="preserve"> in place to resolve staff conflict</w:t>
      </w:r>
      <w:r w:rsidR="00993AEF" w:rsidRPr="005A1695">
        <w:rPr>
          <w:rFonts w:cstheme="minorHAnsi"/>
        </w:rPr>
        <w:t>s</w:t>
      </w:r>
      <w:r w:rsidRPr="005A1695">
        <w:rPr>
          <w:rFonts w:cstheme="minorHAnsi"/>
        </w:rPr>
        <w:t xml:space="preserve"> and grievances. </w:t>
      </w:r>
    </w:p>
    <w:p w14:paraId="72F2204B" w14:textId="49E99ED4" w:rsidR="00851D13" w:rsidRPr="005A1695" w:rsidRDefault="7DB7E31C" w:rsidP="00A56FCC">
      <w:pPr>
        <w:pStyle w:val="ListParagraph"/>
        <w:numPr>
          <w:ilvl w:val="1"/>
          <w:numId w:val="14"/>
        </w:numPr>
        <w:spacing w:after="0" w:line="276" w:lineRule="auto"/>
        <w:contextualSpacing w:val="0"/>
      </w:pPr>
      <w:r w:rsidRPr="005A1695">
        <w:t xml:space="preserve">The district has </w:t>
      </w:r>
      <w:hyperlink r:id="rId44">
        <w:r w:rsidRPr="005A1695">
          <w:rPr>
            <w:rStyle w:val="Hyperlink"/>
          </w:rPr>
          <w:t>procedures</w:t>
        </w:r>
      </w:hyperlink>
      <w:r w:rsidRPr="005A1695">
        <w:t xml:space="preserve"> in place to address staff misconduct, and when </w:t>
      </w:r>
      <w:r w:rsidR="097C558A" w:rsidRPr="005A1695">
        <w:t>appropriate</w:t>
      </w:r>
      <w:r w:rsidRPr="005A1695">
        <w:t xml:space="preserve">, facilitates staff dismissal and </w:t>
      </w:r>
      <w:hyperlink r:id="rId45" w:history="1">
        <w:r w:rsidRPr="005A1695">
          <w:rPr>
            <w:rStyle w:val="Hyperlink"/>
          </w:rPr>
          <w:t>reports misconduct</w:t>
        </w:r>
        <w:r w:rsidR="0189E2AA" w:rsidRPr="005A1695">
          <w:rPr>
            <w:rStyle w:val="Hyperlink"/>
          </w:rPr>
          <w:t xml:space="preserve"> to the </w:t>
        </w:r>
        <w:r w:rsidR="7CB067CD" w:rsidRPr="005A1695">
          <w:rPr>
            <w:rStyle w:val="Hyperlink"/>
          </w:rPr>
          <w:t>relevant</w:t>
        </w:r>
        <w:r w:rsidR="0189E2AA" w:rsidRPr="005A1695">
          <w:rPr>
            <w:rStyle w:val="Hyperlink"/>
          </w:rPr>
          <w:t xml:space="preserve"> authorities</w:t>
        </w:r>
      </w:hyperlink>
      <w:r w:rsidRPr="005A1695">
        <w:t>.</w:t>
      </w:r>
    </w:p>
    <w:p w14:paraId="4DCDD8A7" w14:textId="3CB1368A" w:rsidR="00851D13" w:rsidRPr="005A1695" w:rsidRDefault="00851D13" w:rsidP="00A56FCC">
      <w:pPr>
        <w:pStyle w:val="ListParagraph"/>
        <w:numPr>
          <w:ilvl w:val="1"/>
          <w:numId w:val="14"/>
        </w:numPr>
        <w:spacing w:after="0" w:line="276" w:lineRule="auto"/>
        <w:contextualSpacing w:val="0"/>
        <w:rPr>
          <w:rFonts w:cstheme="minorHAnsi"/>
        </w:rPr>
      </w:pPr>
      <w:r w:rsidRPr="005A1695">
        <w:rPr>
          <w:rFonts w:cstheme="minorHAnsi"/>
        </w:rPr>
        <w:t>The district uses staffing data to continuously improve and inform human resources policies, procedures, and practices.</w:t>
      </w:r>
    </w:p>
    <w:p w14:paraId="6CFD5ECC" w14:textId="77777777" w:rsidR="00851D13" w:rsidRPr="005A1695" w:rsidRDefault="00851D13" w:rsidP="00A56FCC">
      <w:pPr>
        <w:pStyle w:val="ListParagraph"/>
        <w:numPr>
          <w:ilvl w:val="2"/>
          <w:numId w:val="14"/>
        </w:numPr>
        <w:spacing w:after="0" w:line="276" w:lineRule="auto"/>
        <w:contextualSpacing w:val="0"/>
        <w:rPr>
          <w:rFonts w:cstheme="minorHAnsi"/>
        </w:rPr>
      </w:pPr>
      <w:r w:rsidRPr="005A1695">
        <w:rPr>
          <w:rFonts w:cstheme="minorHAnsi"/>
        </w:rPr>
        <w:lastRenderedPageBreak/>
        <w:t>Alongside staffing data, the district systematically reviews staff hiring policies and processes to ensure they are non-discriminatory, inclusive, and focused on meeting the needs of all learners.</w:t>
      </w:r>
    </w:p>
    <w:p w14:paraId="352FC3E9" w14:textId="476E3324" w:rsidR="00851D13" w:rsidRPr="0050241E" w:rsidRDefault="00851D13" w:rsidP="00D97E38">
      <w:pPr>
        <w:pStyle w:val="ListParagraph"/>
        <w:numPr>
          <w:ilvl w:val="2"/>
          <w:numId w:val="14"/>
        </w:numPr>
        <w:spacing w:line="276" w:lineRule="auto"/>
        <w:contextualSpacing w:val="0"/>
        <w:rPr>
          <w:rFonts w:cstheme="minorHAnsi"/>
        </w:rPr>
      </w:pPr>
      <w:r w:rsidRPr="005A1695">
        <w:rPr>
          <w:rFonts w:cstheme="minorHAnsi"/>
        </w:rPr>
        <w:t xml:space="preserve">The district disseminates relevant </w:t>
      </w:r>
      <w:r w:rsidR="00623DD8" w:rsidRPr="005A1695">
        <w:rPr>
          <w:rFonts w:cstheme="minorHAnsi"/>
        </w:rPr>
        <w:t xml:space="preserve">staffing </w:t>
      </w:r>
      <w:r w:rsidRPr="005A1695">
        <w:rPr>
          <w:rFonts w:cstheme="minorHAnsi"/>
        </w:rPr>
        <w:t xml:space="preserve">data to school leaders to support their planning and decision-making. </w:t>
      </w:r>
      <w:r w:rsidRPr="0050241E">
        <w:rPr>
          <w:rFonts w:cstheme="minorHAnsi"/>
        </w:rPr>
        <w:t xml:space="preserve">  </w:t>
      </w:r>
    </w:p>
    <w:p w14:paraId="4368F1E7" w14:textId="737BE432" w:rsidR="00851D13" w:rsidRPr="005A1695" w:rsidRDefault="00851D13" w:rsidP="00D97E38">
      <w:pPr>
        <w:spacing w:line="276" w:lineRule="auto"/>
        <w:rPr>
          <w:rFonts w:ascii="Aptos" w:hAnsi="Aptos" w:cstheme="minorHAnsi"/>
        </w:rPr>
      </w:pPr>
      <w:bookmarkStart w:id="42" w:name="_Toc162516410"/>
      <w:bookmarkStart w:id="43" w:name="_Toc172031383"/>
      <w:r w:rsidRPr="005A1695">
        <w:rPr>
          <w:rStyle w:val="Heading2Char"/>
        </w:rPr>
        <w:t>Staffing</w:t>
      </w:r>
      <w:bookmarkEnd w:id="42"/>
      <w:bookmarkEnd w:id="43"/>
      <w:r w:rsidR="00E3566B" w:rsidRPr="00E3566B">
        <w:rPr>
          <w:rFonts w:ascii="Aptos" w:hAnsi="Aptos" w:cstheme="minorHAnsi"/>
          <w:b/>
        </w:rPr>
        <w:t>:</w:t>
      </w:r>
      <w:r w:rsidRPr="005A1695">
        <w:rPr>
          <w:rFonts w:ascii="Aptos" w:hAnsi="Aptos" w:cstheme="minorHAnsi"/>
        </w:rPr>
        <w:t xml:space="preserve"> The district implements effective practices to </w:t>
      </w:r>
      <w:r w:rsidR="00CB4299" w:rsidRPr="005A1695">
        <w:rPr>
          <w:rFonts w:ascii="Aptos" w:hAnsi="Aptos" w:cstheme="minorHAnsi"/>
        </w:rPr>
        <w:t xml:space="preserve">hire and </w:t>
      </w:r>
      <w:r w:rsidRPr="005A1695">
        <w:rPr>
          <w:rFonts w:ascii="Aptos" w:hAnsi="Aptos" w:cstheme="minorHAnsi"/>
        </w:rPr>
        <w:t>sustain</w:t>
      </w:r>
      <w:r w:rsidRPr="005A1695" w:rsidDel="00CB4299">
        <w:rPr>
          <w:rFonts w:ascii="Aptos" w:hAnsi="Aptos" w:cstheme="minorHAnsi"/>
        </w:rPr>
        <w:t xml:space="preserve"> </w:t>
      </w:r>
      <w:r w:rsidR="0080609A" w:rsidRPr="005A1695">
        <w:rPr>
          <w:rFonts w:ascii="Aptos" w:hAnsi="Aptos" w:cstheme="minorHAnsi"/>
        </w:rPr>
        <w:t>a healthy</w:t>
      </w:r>
      <w:r w:rsidRPr="005A1695">
        <w:rPr>
          <w:rFonts w:ascii="Aptos" w:hAnsi="Aptos" w:cstheme="minorHAnsi"/>
        </w:rPr>
        <w:t xml:space="preserve"> and productive workforce. </w:t>
      </w:r>
    </w:p>
    <w:p w14:paraId="2C1508A8" w14:textId="392E90AD" w:rsidR="00851D13" w:rsidRPr="005A1695" w:rsidRDefault="111F99A3" w:rsidP="00A56FCC">
      <w:pPr>
        <w:pStyle w:val="ListParagraph"/>
        <w:numPr>
          <w:ilvl w:val="0"/>
          <w:numId w:val="15"/>
        </w:numPr>
        <w:spacing w:after="0" w:line="276" w:lineRule="auto"/>
        <w:contextualSpacing w:val="0"/>
      </w:pPr>
      <w:r w:rsidRPr="005A1695">
        <w:rPr>
          <w:b/>
          <w:bCs/>
        </w:rPr>
        <w:t>Recruitment, Hiring, and Onboarding</w:t>
      </w:r>
      <w:r w:rsidR="00E3566B" w:rsidRPr="00E3566B">
        <w:rPr>
          <w:b/>
        </w:rPr>
        <w:t>:</w:t>
      </w:r>
      <w:r w:rsidRPr="005A1695">
        <w:t xml:space="preserve"> The district has policies and processes in place to recruit, hire, and onboard new staff in support of a diverse and culturally responsive workforce, and in accordance with </w:t>
      </w:r>
      <w:r w:rsidR="564E3482" w:rsidRPr="005A1695">
        <w:t xml:space="preserve">DESE’s </w:t>
      </w:r>
      <w:hyperlink r:id="rId46" w:history="1">
        <w:r w:rsidR="564E3482" w:rsidRPr="005A1695">
          <w:rPr>
            <w:rStyle w:val="Hyperlink"/>
          </w:rPr>
          <w:t>hiring guide</w:t>
        </w:r>
      </w:hyperlink>
      <w:r w:rsidRPr="005A1695">
        <w:t xml:space="preserve">. </w:t>
      </w:r>
    </w:p>
    <w:p w14:paraId="3DF9D16D" w14:textId="24061C7E" w:rsidR="00851D13" w:rsidRPr="005A1695" w:rsidRDefault="00851D13" w:rsidP="00A56FCC">
      <w:pPr>
        <w:pStyle w:val="ListParagraph"/>
        <w:numPr>
          <w:ilvl w:val="1"/>
          <w:numId w:val="15"/>
        </w:numPr>
        <w:spacing w:after="0" w:line="276" w:lineRule="auto"/>
        <w:contextualSpacing w:val="0"/>
        <w:rPr>
          <w:rFonts w:cstheme="minorHAnsi"/>
        </w:rPr>
      </w:pPr>
      <w:r w:rsidRPr="005A1695">
        <w:rPr>
          <w:rFonts w:cstheme="minorHAnsi"/>
        </w:rPr>
        <w:t>Recruitment</w:t>
      </w:r>
    </w:p>
    <w:p w14:paraId="33E40582" w14:textId="119ACC81" w:rsidR="00851D13" w:rsidRPr="005A1695" w:rsidRDefault="00851D13" w:rsidP="00A56FCC">
      <w:pPr>
        <w:pStyle w:val="ListParagraph"/>
        <w:numPr>
          <w:ilvl w:val="2"/>
          <w:numId w:val="15"/>
        </w:numPr>
        <w:spacing w:after="0" w:line="276" w:lineRule="auto"/>
        <w:contextualSpacing w:val="0"/>
        <w:rPr>
          <w:rFonts w:cstheme="minorHAnsi"/>
        </w:rPr>
      </w:pPr>
      <w:r w:rsidRPr="005A1695">
        <w:rPr>
          <w:rFonts w:cstheme="minorHAnsi"/>
        </w:rPr>
        <w:t>The district develops and implements a comprehensive recruitment plan that draws on existing community resources</w:t>
      </w:r>
      <w:r w:rsidR="00582AF1" w:rsidRPr="005A1695">
        <w:rPr>
          <w:rFonts w:cstheme="minorHAnsi"/>
        </w:rPr>
        <w:t xml:space="preserve"> and outside organizations</w:t>
      </w:r>
      <w:r w:rsidRPr="005A1695">
        <w:rPr>
          <w:rFonts w:cstheme="minorHAnsi"/>
        </w:rPr>
        <w:t xml:space="preserve"> </w:t>
      </w:r>
      <w:r w:rsidR="00A44B68" w:rsidRPr="005A1695">
        <w:rPr>
          <w:rFonts w:cstheme="minorHAnsi"/>
        </w:rPr>
        <w:t xml:space="preserve">to </w:t>
      </w:r>
      <w:r w:rsidRPr="005A1695">
        <w:rPr>
          <w:rFonts w:cstheme="minorHAnsi"/>
        </w:rPr>
        <w:t xml:space="preserve">establish </w:t>
      </w:r>
      <w:r w:rsidR="005D4066" w:rsidRPr="005A1695">
        <w:rPr>
          <w:rFonts w:cstheme="minorHAnsi"/>
        </w:rPr>
        <w:t xml:space="preserve">educator </w:t>
      </w:r>
      <w:r w:rsidRPr="005A1695">
        <w:rPr>
          <w:rFonts w:cstheme="minorHAnsi"/>
        </w:rPr>
        <w:t xml:space="preserve">pipelines. </w:t>
      </w:r>
    </w:p>
    <w:p w14:paraId="4DB42DEF" w14:textId="6369A346" w:rsidR="00851D13" w:rsidRPr="005A1695" w:rsidRDefault="00851D13" w:rsidP="00A56FCC">
      <w:pPr>
        <w:pStyle w:val="ListParagraph"/>
        <w:numPr>
          <w:ilvl w:val="2"/>
          <w:numId w:val="15"/>
        </w:numPr>
        <w:spacing w:after="0" w:line="276" w:lineRule="auto"/>
        <w:contextualSpacing w:val="0"/>
        <w:rPr>
          <w:rFonts w:cstheme="minorHAnsi"/>
        </w:rPr>
      </w:pPr>
      <w:r w:rsidRPr="005A1695">
        <w:rPr>
          <w:rFonts w:cstheme="minorHAnsi"/>
        </w:rPr>
        <w:t xml:space="preserve">The district develops and implements plans to recruit and hire educators from historically underrepresented groups and communities, and those whose lived experiences align with </w:t>
      </w:r>
      <w:r w:rsidR="005D4066" w:rsidRPr="005A1695">
        <w:rPr>
          <w:rFonts w:cstheme="minorHAnsi"/>
        </w:rPr>
        <w:t xml:space="preserve">its </w:t>
      </w:r>
      <w:r w:rsidRPr="005A1695">
        <w:rPr>
          <w:rFonts w:cstheme="minorHAnsi"/>
        </w:rPr>
        <w:t>student</w:t>
      </w:r>
      <w:r w:rsidR="005D4066" w:rsidRPr="005A1695">
        <w:rPr>
          <w:rFonts w:cstheme="minorHAnsi"/>
        </w:rPr>
        <w:t>s’</w:t>
      </w:r>
      <w:r w:rsidRPr="005A1695">
        <w:rPr>
          <w:rFonts w:cstheme="minorHAnsi"/>
        </w:rPr>
        <w:t xml:space="preserve"> experiences. </w:t>
      </w:r>
    </w:p>
    <w:p w14:paraId="7E3C9B77" w14:textId="73E8E341" w:rsidR="00A34FFC" w:rsidRPr="005A1695" w:rsidRDefault="6A1895DB" w:rsidP="00A56FCC">
      <w:pPr>
        <w:pStyle w:val="ListParagraph"/>
        <w:numPr>
          <w:ilvl w:val="2"/>
          <w:numId w:val="15"/>
        </w:numPr>
        <w:spacing w:after="0" w:line="276" w:lineRule="auto"/>
        <w:contextualSpacing w:val="0"/>
        <w:rPr>
          <w:rFonts w:cstheme="minorHAnsi"/>
        </w:rPr>
      </w:pPr>
      <w:r w:rsidRPr="005A1695">
        <w:t xml:space="preserve">The district monitors and continuously improves </w:t>
      </w:r>
      <w:r w:rsidR="00606106" w:rsidRPr="005A1695">
        <w:t xml:space="preserve">its </w:t>
      </w:r>
      <w:r w:rsidRPr="005A1695">
        <w:t xml:space="preserve">recruitment </w:t>
      </w:r>
      <w:r w:rsidR="0080609A" w:rsidRPr="005A1695">
        <w:t>and diversification</w:t>
      </w:r>
      <w:r w:rsidRPr="005A1695">
        <w:t xml:space="preserve"> efforts and adjusts </w:t>
      </w:r>
      <w:r w:rsidR="00606106" w:rsidRPr="005A1695">
        <w:t xml:space="preserve">its </w:t>
      </w:r>
      <w:r w:rsidRPr="005A1695">
        <w:t xml:space="preserve">strategies as needed. </w:t>
      </w:r>
    </w:p>
    <w:p w14:paraId="1EBF273A" w14:textId="77777777" w:rsidR="00851D13" w:rsidRPr="005A1695" w:rsidRDefault="00851D13" w:rsidP="00A56FCC">
      <w:pPr>
        <w:pStyle w:val="ListParagraph"/>
        <w:numPr>
          <w:ilvl w:val="1"/>
          <w:numId w:val="15"/>
        </w:numPr>
        <w:spacing w:after="0" w:line="276" w:lineRule="auto"/>
        <w:contextualSpacing w:val="0"/>
        <w:rPr>
          <w:rFonts w:cstheme="minorHAnsi"/>
        </w:rPr>
      </w:pPr>
      <w:r w:rsidRPr="005A1695">
        <w:rPr>
          <w:rFonts w:cstheme="minorHAnsi"/>
        </w:rPr>
        <w:t xml:space="preserve">Hiring </w:t>
      </w:r>
    </w:p>
    <w:p w14:paraId="26508F53" w14:textId="21DC9D04" w:rsidR="00851D13" w:rsidRPr="005A1695" w:rsidRDefault="00851D13" w:rsidP="00A56FCC">
      <w:pPr>
        <w:pStyle w:val="ListParagraph"/>
        <w:widowControl w:val="0"/>
        <w:numPr>
          <w:ilvl w:val="2"/>
          <w:numId w:val="15"/>
        </w:numPr>
        <w:tabs>
          <w:tab w:val="left" w:pos="820"/>
        </w:tabs>
        <w:autoSpaceDE w:val="0"/>
        <w:autoSpaceDN w:val="0"/>
        <w:spacing w:after="0" w:line="276" w:lineRule="auto"/>
        <w:contextualSpacing w:val="0"/>
        <w:rPr>
          <w:rFonts w:cstheme="minorHAnsi"/>
        </w:rPr>
      </w:pPr>
      <w:r w:rsidRPr="005A1695">
        <w:rPr>
          <w:rFonts w:cstheme="minorHAnsi"/>
        </w:rPr>
        <w:t xml:space="preserve">The district has an established process for </w:t>
      </w:r>
      <w:r w:rsidR="00C63533" w:rsidRPr="005A1695">
        <w:rPr>
          <w:rFonts w:cstheme="minorHAnsi"/>
        </w:rPr>
        <w:t xml:space="preserve">requesting and </w:t>
      </w:r>
      <w:r w:rsidRPr="005A1695">
        <w:rPr>
          <w:rFonts w:cstheme="minorHAnsi"/>
        </w:rPr>
        <w:t xml:space="preserve">posting positions </w:t>
      </w:r>
      <w:r w:rsidRPr="005A1695" w:rsidDel="00F13CDD">
        <w:rPr>
          <w:rFonts w:cstheme="minorHAnsi"/>
        </w:rPr>
        <w:t>in alignment with the position control system</w:t>
      </w:r>
      <w:r w:rsidR="00D017CD">
        <w:rPr>
          <w:rFonts w:cstheme="minorHAnsi"/>
        </w:rPr>
        <w:t xml:space="preserve"> </w:t>
      </w:r>
      <w:r w:rsidRPr="005A1695">
        <w:rPr>
          <w:rFonts w:cstheme="minorHAnsi"/>
        </w:rPr>
        <w:t>and submitting employees for hire.</w:t>
      </w:r>
    </w:p>
    <w:p w14:paraId="7B971FEA" w14:textId="7265278A" w:rsidR="00851D13" w:rsidRPr="005A1695" w:rsidRDefault="00851D13" w:rsidP="00A56FCC">
      <w:pPr>
        <w:pStyle w:val="ListParagraph"/>
        <w:widowControl w:val="0"/>
        <w:numPr>
          <w:ilvl w:val="2"/>
          <w:numId w:val="15"/>
        </w:numPr>
        <w:tabs>
          <w:tab w:val="left" w:pos="820"/>
        </w:tabs>
        <w:autoSpaceDE w:val="0"/>
        <w:autoSpaceDN w:val="0"/>
        <w:spacing w:after="0" w:line="276" w:lineRule="auto"/>
        <w:contextualSpacing w:val="0"/>
        <w:rPr>
          <w:rFonts w:cstheme="minorHAnsi"/>
        </w:rPr>
      </w:pPr>
      <w:r w:rsidRPr="005A1695">
        <w:rPr>
          <w:rFonts w:cstheme="minorHAnsi"/>
        </w:rPr>
        <w:t xml:space="preserve">For all candidates, the district conducts careful hiring practices by reviewing employment history, conducting the required criminal background checks, </w:t>
      </w:r>
      <w:r w:rsidR="00851AAF" w:rsidRPr="005A1695">
        <w:rPr>
          <w:rFonts w:cstheme="minorHAnsi"/>
        </w:rPr>
        <w:t xml:space="preserve">and </w:t>
      </w:r>
      <w:r w:rsidRPr="005A1695">
        <w:rPr>
          <w:rFonts w:cstheme="minorHAnsi"/>
        </w:rPr>
        <w:t xml:space="preserve">reviewing licensure history through </w:t>
      </w:r>
      <w:r w:rsidR="00CD7A64" w:rsidRPr="005A1695">
        <w:rPr>
          <w:rFonts w:cstheme="minorHAnsi"/>
        </w:rPr>
        <w:t>the Educator Licensure and Renewal (</w:t>
      </w:r>
      <w:r w:rsidR="00CD7A64" w:rsidRPr="005A1695">
        <w:rPr>
          <w:rFonts w:cstheme="minorHAnsi"/>
          <w:caps/>
        </w:rPr>
        <w:t xml:space="preserve">ELAR) </w:t>
      </w:r>
      <w:r w:rsidR="00E224E5" w:rsidRPr="005A1695">
        <w:rPr>
          <w:rFonts w:cstheme="minorHAnsi"/>
        </w:rPr>
        <w:t>portal</w:t>
      </w:r>
      <w:r w:rsidR="00851AAF" w:rsidRPr="005A1695">
        <w:rPr>
          <w:rFonts w:cstheme="minorHAnsi"/>
        </w:rPr>
        <w:t>.</w:t>
      </w:r>
    </w:p>
    <w:p w14:paraId="6FB0601F" w14:textId="2D4C18DD" w:rsidR="00851D13" w:rsidRPr="005A1695" w:rsidRDefault="00851D13" w:rsidP="00A56FCC">
      <w:pPr>
        <w:pStyle w:val="ListParagraph"/>
        <w:widowControl w:val="0"/>
        <w:numPr>
          <w:ilvl w:val="2"/>
          <w:numId w:val="15"/>
        </w:numPr>
        <w:tabs>
          <w:tab w:val="left" w:pos="820"/>
        </w:tabs>
        <w:autoSpaceDE w:val="0"/>
        <w:autoSpaceDN w:val="0"/>
        <w:spacing w:after="0" w:line="276" w:lineRule="auto"/>
        <w:contextualSpacing w:val="0"/>
        <w:rPr>
          <w:rFonts w:cstheme="minorHAnsi"/>
        </w:rPr>
      </w:pPr>
      <w:r w:rsidRPr="005A1695">
        <w:rPr>
          <w:rFonts w:cstheme="minorHAnsi"/>
        </w:rPr>
        <w:t xml:space="preserve">The district </w:t>
      </w:r>
      <w:r w:rsidR="00CB6DA9" w:rsidRPr="005A1695">
        <w:rPr>
          <w:rFonts w:cstheme="minorHAnsi"/>
        </w:rPr>
        <w:t>provides training and support to hiring leads so that</w:t>
      </w:r>
      <w:r w:rsidRPr="005A1695">
        <w:rPr>
          <w:rFonts w:cstheme="minorHAnsi"/>
        </w:rPr>
        <w:t xml:space="preserve"> hiring processes are comprehensive, efficient, and grounded in equitable practices.</w:t>
      </w:r>
    </w:p>
    <w:p w14:paraId="5C6478E0" w14:textId="79CBE96A" w:rsidR="00851D13" w:rsidRPr="005A1695" w:rsidRDefault="00851D13" w:rsidP="00A56FCC">
      <w:pPr>
        <w:pStyle w:val="ListParagraph"/>
        <w:widowControl w:val="0"/>
        <w:numPr>
          <w:ilvl w:val="2"/>
          <w:numId w:val="15"/>
        </w:numPr>
        <w:tabs>
          <w:tab w:val="left" w:pos="820"/>
        </w:tabs>
        <w:autoSpaceDE w:val="0"/>
        <w:autoSpaceDN w:val="0"/>
        <w:spacing w:after="0" w:line="276" w:lineRule="auto"/>
        <w:contextualSpacing w:val="0"/>
      </w:pPr>
      <w:r w:rsidRPr="005A1695">
        <w:t>The district prioritizes hiring staff whose experiences and qualifications match students’ needs</w:t>
      </w:r>
      <w:r w:rsidR="00B131E6" w:rsidRPr="005A1695">
        <w:t>,</w:t>
      </w:r>
      <w:r w:rsidRPr="005A1695">
        <w:t xml:space="preserve"> and </w:t>
      </w:r>
      <w:r w:rsidR="5CAEDDD0" w:rsidRPr="005A1695">
        <w:t>who</w:t>
      </w:r>
      <w:r w:rsidR="03B57801" w:rsidRPr="005A1695">
        <w:t xml:space="preserve"> </w:t>
      </w:r>
      <w:r w:rsidRPr="005A1695">
        <w:t>have a mindset that all students can achieve at high levels</w:t>
      </w:r>
      <w:r w:rsidR="006570AD" w:rsidRPr="005A1695">
        <w:t>.</w:t>
      </w:r>
    </w:p>
    <w:p w14:paraId="157E0DB5" w14:textId="77777777" w:rsidR="00851D13" w:rsidRPr="005A1695" w:rsidRDefault="00851D13" w:rsidP="00A56FCC">
      <w:pPr>
        <w:pStyle w:val="ListParagraph"/>
        <w:widowControl w:val="0"/>
        <w:numPr>
          <w:ilvl w:val="2"/>
          <w:numId w:val="15"/>
        </w:numPr>
        <w:tabs>
          <w:tab w:val="left" w:pos="820"/>
        </w:tabs>
        <w:autoSpaceDE w:val="0"/>
        <w:autoSpaceDN w:val="0"/>
        <w:spacing w:after="0" w:line="276" w:lineRule="auto"/>
        <w:contextualSpacing w:val="0"/>
        <w:rPr>
          <w:rFonts w:cstheme="minorHAnsi"/>
        </w:rPr>
      </w:pPr>
      <w:r w:rsidRPr="005A1695">
        <w:rPr>
          <w:rFonts w:cstheme="minorHAnsi"/>
        </w:rPr>
        <w:t>The district clearly defines district- and school-level administrator hiring responsibilities.</w:t>
      </w:r>
    </w:p>
    <w:p w14:paraId="1FE0948D" w14:textId="1FE555E7" w:rsidR="00851D13" w:rsidRPr="005A1695" w:rsidRDefault="00851D13" w:rsidP="00A56FCC">
      <w:pPr>
        <w:pStyle w:val="ListParagraph"/>
        <w:widowControl w:val="0"/>
        <w:numPr>
          <w:ilvl w:val="2"/>
          <w:numId w:val="15"/>
        </w:numPr>
        <w:tabs>
          <w:tab w:val="left" w:pos="820"/>
        </w:tabs>
        <w:autoSpaceDE w:val="0"/>
        <w:autoSpaceDN w:val="0"/>
        <w:spacing w:after="0" w:line="276" w:lineRule="auto"/>
        <w:contextualSpacing w:val="0"/>
        <w:rPr>
          <w:rFonts w:cstheme="minorHAnsi"/>
        </w:rPr>
      </w:pPr>
      <w:r w:rsidRPr="005A1695">
        <w:rPr>
          <w:rFonts w:cstheme="minorHAnsi"/>
        </w:rPr>
        <w:t xml:space="preserve">The district </w:t>
      </w:r>
      <w:r w:rsidR="002647B0" w:rsidRPr="005A1695">
        <w:rPr>
          <w:rFonts w:cstheme="minorHAnsi"/>
        </w:rPr>
        <w:t xml:space="preserve">implements its hiring practices in all schools and </w:t>
      </w:r>
      <w:r w:rsidR="007267EF" w:rsidRPr="005A1695">
        <w:rPr>
          <w:rFonts w:cstheme="minorHAnsi"/>
        </w:rPr>
        <w:t xml:space="preserve">regularly </w:t>
      </w:r>
      <w:r w:rsidR="0007503B" w:rsidRPr="005A1695">
        <w:rPr>
          <w:rFonts w:cstheme="minorHAnsi"/>
        </w:rPr>
        <w:t xml:space="preserve">reviews </w:t>
      </w:r>
      <w:r w:rsidR="00906EB2" w:rsidRPr="005A1695">
        <w:rPr>
          <w:rFonts w:cstheme="minorHAnsi"/>
        </w:rPr>
        <w:t>its processes</w:t>
      </w:r>
      <w:r w:rsidR="00B76F3B" w:rsidRPr="005A1695">
        <w:rPr>
          <w:rFonts w:cstheme="minorHAnsi"/>
        </w:rPr>
        <w:t xml:space="preserve"> </w:t>
      </w:r>
      <w:r w:rsidR="00EB2DB0" w:rsidRPr="005A1695">
        <w:rPr>
          <w:rFonts w:cstheme="minorHAnsi"/>
        </w:rPr>
        <w:t>for continuous improvement</w:t>
      </w:r>
      <w:r w:rsidRPr="005A1695">
        <w:rPr>
          <w:rFonts w:cstheme="minorHAnsi"/>
        </w:rPr>
        <w:t xml:space="preserve">. </w:t>
      </w:r>
    </w:p>
    <w:p w14:paraId="05AF96C1" w14:textId="77777777" w:rsidR="00851D13" w:rsidRPr="005A1695" w:rsidRDefault="00851D13" w:rsidP="00A56FCC">
      <w:pPr>
        <w:pStyle w:val="ListParagraph"/>
        <w:numPr>
          <w:ilvl w:val="1"/>
          <w:numId w:val="15"/>
        </w:numPr>
        <w:spacing w:after="0" w:line="276" w:lineRule="auto"/>
        <w:contextualSpacing w:val="0"/>
        <w:rPr>
          <w:rFonts w:cstheme="minorHAnsi"/>
        </w:rPr>
      </w:pPr>
      <w:r w:rsidRPr="005A1695">
        <w:rPr>
          <w:rFonts w:cstheme="minorHAnsi"/>
        </w:rPr>
        <w:t>Onboarding</w:t>
      </w:r>
    </w:p>
    <w:p w14:paraId="3C372010" w14:textId="1EC68012" w:rsidR="00851D13" w:rsidRPr="005A1695" w:rsidRDefault="00851D13" w:rsidP="00A56FCC">
      <w:pPr>
        <w:pStyle w:val="ListParagraph"/>
        <w:numPr>
          <w:ilvl w:val="2"/>
          <w:numId w:val="15"/>
        </w:numPr>
        <w:spacing w:after="0" w:line="276" w:lineRule="auto"/>
        <w:contextualSpacing w:val="0"/>
        <w:rPr>
          <w:rFonts w:cstheme="minorHAnsi"/>
        </w:rPr>
      </w:pPr>
      <w:r w:rsidRPr="005A1695">
        <w:rPr>
          <w:rFonts w:cstheme="minorHAnsi"/>
        </w:rPr>
        <w:t xml:space="preserve">The district has a clear, efficient, and effective </w:t>
      </w:r>
      <w:r w:rsidR="006570AD" w:rsidRPr="005A1695">
        <w:rPr>
          <w:rFonts w:cstheme="minorHAnsi"/>
        </w:rPr>
        <w:t xml:space="preserve">system for </w:t>
      </w:r>
      <w:r w:rsidRPr="005A1695">
        <w:rPr>
          <w:rFonts w:cstheme="minorHAnsi"/>
        </w:rPr>
        <w:t>onboarding new staff</w:t>
      </w:r>
      <w:r w:rsidR="00965FD9" w:rsidRPr="005A1695">
        <w:rPr>
          <w:rFonts w:cstheme="minorHAnsi"/>
        </w:rPr>
        <w:t xml:space="preserve"> which includes providing new staff with an orientation and the information and resources they need to get started in their role</w:t>
      </w:r>
      <w:r w:rsidRPr="005A1695">
        <w:rPr>
          <w:rFonts w:cstheme="minorHAnsi"/>
        </w:rPr>
        <w:t>.</w:t>
      </w:r>
    </w:p>
    <w:p w14:paraId="0BAFE9D4" w14:textId="486A4F48" w:rsidR="00851D13" w:rsidRPr="005A1695" w:rsidRDefault="00851D13" w:rsidP="00D97E38">
      <w:pPr>
        <w:pStyle w:val="ListParagraph"/>
        <w:numPr>
          <w:ilvl w:val="2"/>
          <w:numId w:val="15"/>
        </w:numPr>
        <w:spacing w:line="276" w:lineRule="auto"/>
        <w:contextualSpacing w:val="0"/>
        <w:rPr>
          <w:rFonts w:cstheme="minorHAnsi"/>
        </w:rPr>
      </w:pPr>
      <w:r w:rsidRPr="005A1695">
        <w:rPr>
          <w:rFonts w:cstheme="minorHAnsi"/>
        </w:rPr>
        <w:t xml:space="preserve">The district </w:t>
      </w:r>
      <w:r w:rsidR="00EB2DB0" w:rsidRPr="005A1695">
        <w:rPr>
          <w:rFonts w:cstheme="minorHAnsi"/>
        </w:rPr>
        <w:t>connects</w:t>
      </w:r>
      <w:r w:rsidRPr="005A1695">
        <w:rPr>
          <w:rFonts w:cstheme="minorHAnsi"/>
        </w:rPr>
        <w:t xml:space="preserve"> new hires to induction and mentoring supports as required (</w:t>
      </w:r>
      <w:r w:rsidR="00361225" w:rsidRPr="005A1695">
        <w:rPr>
          <w:rFonts w:cstheme="minorHAnsi"/>
        </w:rPr>
        <w:t>s</w:t>
      </w:r>
      <w:r w:rsidRPr="005A1695">
        <w:rPr>
          <w:rFonts w:cstheme="minorHAnsi"/>
        </w:rPr>
        <w:t xml:space="preserve">ee </w:t>
      </w:r>
      <w:hyperlink w:anchor="Three" w:history="1">
        <w:r w:rsidRPr="005A1695">
          <w:rPr>
            <w:rStyle w:val="Hyperlink"/>
            <w:rFonts w:cstheme="minorHAnsi"/>
          </w:rPr>
          <w:t xml:space="preserve">New </w:t>
        </w:r>
        <w:r w:rsidR="00361225" w:rsidRPr="005A1695">
          <w:rPr>
            <w:rStyle w:val="Hyperlink"/>
            <w:rFonts w:cstheme="minorHAnsi"/>
          </w:rPr>
          <w:t>Educator</w:t>
        </w:r>
        <w:r w:rsidRPr="005A1695">
          <w:rPr>
            <w:rStyle w:val="Hyperlink"/>
            <w:rFonts w:cstheme="minorHAnsi"/>
          </w:rPr>
          <w:t xml:space="preserve"> Supports</w:t>
        </w:r>
      </w:hyperlink>
      <w:r w:rsidRPr="005A1695">
        <w:rPr>
          <w:rFonts w:cstheme="minorHAnsi"/>
        </w:rPr>
        <w:t xml:space="preserve">). </w:t>
      </w:r>
    </w:p>
    <w:p w14:paraId="030BF84E" w14:textId="6DFF00F0" w:rsidR="00DF05F4" w:rsidRPr="005A1695" w:rsidRDefault="00DF05F4" w:rsidP="00A56FCC">
      <w:pPr>
        <w:pStyle w:val="ListParagraph"/>
        <w:numPr>
          <w:ilvl w:val="0"/>
          <w:numId w:val="15"/>
        </w:numPr>
        <w:spacing w:after="0" w:line="276" w:lineRule="auto"/>
        <w:contextualSpacing w:val="0"/>
        <w:rPr>
          <w:b/>
          <w:bCs/>
        </w:rPr>
      </w:pPr>
      <w:r w:rsidRPr="005A1695">
        <w:rPr>
          <w:b/>
          <w:bCs/>
        </w:rPr>
        <w:lastRenderedPageBreak/>
        <w:t>Educator Assignment</w:t>
      </w:r>
      <w:r w:rsidR="00E3566B" w:rsidRPr="00E3566B">
        <w:rPr>
          <w:b/>
          <w:bCs/>
        </w:rPr>
        <w:t>:</w:t>
      </w:r>
      <w:r w:rsidRPr="005A1695">
        <w:rPr>
          <w:b/>
          <w:bCs/>
        </w:rPr>
        <w:t xml:space="preserve"> </w:t>
      </w:r>
      <w:r w:rsidRPr="005A1695">
        <w:t>To the extent possible, the district equitably distributes licensed, effective educators across its schools.</w:t>
      </w:r>
    </w:p>
    <w:p w14:paraId="7D417AE9" w14:textId="72B5CE5D" w:rsidR="00DF05F4" w:rsidRPr="005A1695" w:rsidRDefault="00DF05F4" w:rsidP="00A56FCC">
      <w:pPr>
        <w:pStyle w:val="ListParagraph"/>
        <w:numPr>
          <w:ilvl w:val="1"/>
          <w:numId w:val="15"/>
        </w:numPr>
        <w:spacing w:after="0" w:line="276" w:lineRule="auto"/>
        <w:contextualSpacing w:val="0"/>
        <w:rPr>
          <w:rFonts w:cstheme="minorHAnsi"/>
        </w:rPr>
      </w:pPr>
      <w:r w:rsidRPr="005A1695">
        <w:rPr>
          <w:rFonts w:cstheme="minorHAnsi"/>
        </w:rPr>
        <w:t>The district uses data to regularly assess staffing needs across the district.</w:t>
      </w:r>
    </w:p>
    <w:p w14:paraId="2481FD1F" w14:textId="741F6DB2" w:rsidR="00DF05F4" w:rsidRPr="0050241E" w:rsidRDefault="00DF05F4" w:rsidP="00D97E38">
      <w:pPr>
        <w:pStyle w:val="ListParagraph"/>
        <w:numPr>
          <w:ilvl w:val="1"/>
          <w:numId w:val="15"/>
        </w:numPr>
        <w:spacing w:line="276" w:lineRule="auto"/>
        <w:contextualSpacing w:val="0"/>
        <w:rPr>
          <w:rFonts w:cstheme="minorHAnsi"/>
        </w:rPr>
      </w:pPr>
      <w:r w:rsidRPr="005A1695">
        <w:rPr>
          <w:rFonts w:cstheme="minorHAnsi"/>
        </w:rPr>
        <w:t xml:space="preserve">The district assigns licensed, experienced, and effective educators to its high </w:t>
      </w:r>
      <w:proofErr w:type="gramStart"/>
      <w:r w:rsidRPr="005A1695">
        <w:rPr>
          <w:rFonts w:cstheme="minorHAnsi"/>
        </w:rPr>
        <w:t>needs</w:t>
      </w:r>
      <w:proofErr w:type="gramEnd"/>
      <w:r w:rsidRPr="005A1695">
        <w:rPr>
          <w:rFonts w:cstheme="minorHAnsi"/>
        </w:rPr>
        <w:t xml:space="preserve"> students. </w:t>
      </w:r>
    </w:p>
    <w:p w14:paraId="2D1C555D" w14:textId="5D3A31F1" w:rsidR="00F32F02" w:rsidRPr="005A1695" w:rsidRDefault="6A205B2D" w:rsidP="00A56FCC">
      <w:pPr>
        <w:pStyle w:val="ListParagraph"/>
        <w:numPr>
          <w:ilvl w:val="0"/>
          <w:numId w:val="15"/>
        </w:numPr>
        <w:spacing w:after="0" w:line="276" w:lineRule="auto"/>
        <w:contextualSpacing w:val="0"/>
      </w:pPr>
      <w:r w:rsidRPr="005A1695">
        <w:rPr>
          <w:b/>
          <w:bCs/>
        </w:rPr>
        <w:t>Educator Evaluation</w:t>
      </w:r>
      <w:r w:rsidR="00E3566B" w:rsidRPr="00E3566B">
        <w:rPr>
          <w:b/>
        </w:rPr>
        <w:t>:</w:t>
      </w:r>
      <w:r w:rsidRPr="005A1695">
        <w:t xml:space="preserve"> The district implements a strategic, transparent system for evaluation </w:t>
      </w:r>
      <w:r w:rsidR="00BA2178" w:rsidRPr="005A1695">
        <w:t xml:space="preserve">that includes all required components of </w:t>
      </w:r>
      <w:r w:rsidRPr="005A1695">
        <w:t xml:space="preserve">the </w:t>
      </w:r>
      <w:hyperlink r:id="rId47" w:history="1">
        <w:r w:rsidRPr="005A1695">
          <w:rPr>
            <w:rStyle w:val="Hyperlink"/>
          </w:rPr>
          <w:t xml:space="preserve">Massachusetts </w:t>
        </w:r>
        <w:r w:rsidR="627A4E25" w:rsidRPr="005A1695">
          <w:rPr>
            <w:rStyle w:val="Hyperlink"/>
          </w:rPr>
          <w:t>E</w:t>
        </w:r>
        <w:r w:rsidRPr="005A1695">
          <w:rPr>
            <w:rStyle w:val="Hyperlink"/>
          </w:rPr>
          <w:t xml:space="preserve">ducator </w:t>
        </w:r>
        <w:r w:rsidR="627A4E25" w:rsidRPr="005A1695">
          <w:rPr>
            <w:rStyle w:val="Hyperlink"/>
          </w:rPr>
          <w:t>E</w:t>
        </w:r>
        <w:r w:rsidRPr="005A1695">
          <w:rPr>
            <w:rStyle w:val="Hyperlink"/>
          </w:rPr>
          <w:t xml:space="preserve">valuation </w:t>
        </w:r>
        <w:r w:rsidR="627A4E25" w:rsidRPr="005A1695">
          <w:rPr>
            <w:rStyle w:val="Hyperlink"/>
          </w:rPr>
          <w:t>F</w:t>
        </w:r>
        <w:r w:rsidRPr="005A1695">
          <w:rPr>
            <w:rStyle w:val="Hyperlink"/>
          </w:rPr>
          <w:t>ramework</w:t>
        </w:r>
      </w:hyperlink>
      <w:r w:rsidRPr="005A1695">
        <w:t xml:space="preserve"> </w:t>
      </w:r>
      <w:r w:rsidR="00BA2178" w:rsidRPr="005A1695">
        <w:t xml:space="preserve">and </w:t>
      </w:r>
      <w:r w:rsidRPr="005A1695">
        <w:t>promotes educators’ continuous improvement in support of the district’s vision and priorities.</w:t>
      </w:r>
    </w:p>
    <w:p w14:paraId="02F20C16" w14:textId="57161625" w:rsidR="0097653F" w:rsidRPr="005A1695" w:rsidRDefault="0097653F" w:rsidP="00A56FCC">
      <w:pPr>
        <w:pStyle w:val="ListParagraph"/>
        <w:numPr>
          <w:ilvl w:val="1"/>
          <w:numId w:val="15"/>
        </w:numPr>
        <w:spacing w:after="0" w:line="276" w:lineRule="auto"/>
        <w:contextualSpacing w:val="0"/>
        <w:rPr>
          <w:rFonts w:cstheme="minorHAnsi"/>
        </w:rPr>
      </w:pPr>
      <w:r w:rsidRPr="005A1695">
        <w:t xml:space="preserve">The district’s evaluation system reflects a culture of high expectations for </w:t>
      </w:r>
      <w:r w:rsidR="00BD1C7C" w:rsidRPr="005A1695">
        <w:t xml:space="preserve">all </w:t>
      </w:r>
      <w:r w:rsidR="00053B4B" w:rsidRPr="005A1695">
        <w:t>educators</w:t>
      </w:r>
      <w:r w:rsidRPr="005A1695">
        <w:t>.</w:t>
      </w:r>
    </w:p>
    <w:p w14:paraId="33039678" w14:textId="2924C6F9" w:rsidR="00F32F02" w:rsidRPr="005A1695" w:rsidRDefault="00F32F02" w:rsidP="00A56FCC">
      <w:pPr>
        <w:pStyle w:val="ListParagraph"/>
        <w:numPr>
          <w:ilvl w:val="1"/>
          <w:numId w:val="15"/>
        </w:numPr>
        <w:spacing w:after="0" w:line="276" w:lineRule="auto"/>
        <w:contextualSpacing w:val="0"/>
        <w:rPr>
          <w:rFonts w:cstheme="minorHAnsi"/>
        </w:rPr>
      </w:pPr>
      <w:r w:rsidRPr="005A1695">
        <w:rPr>
          <w:rFonts w:cstheme="minorHAnsi"/>
        </w:rPr>
        <w:t xml:space="preserve">The district completes all educator evaluations pursuant to appropriate timelines and collective bargaining agreements. </w:t>
      </w:r>
    </w:p>
    <w:p w14:paraId="1D746DD8" w14:textId="1846CD54" w:rsidR="00627888" w:rsidRPr="0050241E" w:rsidRDefault="00F32F02" w:rsidP="00A56FCC">
      <w:pPr>
        <w:pStyle w:val="ListParagraph"/>
        <w:numPr>
          <w:ilvl w:val="1"/>
          <w:numId w:val="15"/>
        </w:numPr>
        <w:spacing w:after="0" w:line="276" w:lineRule="auto"/>
        <w:contextualSpacing w:val="0"/>
        <w:rPr>
          <w:rFonts w:cstheme="minorHAnsi"/>
        </w:rPr>
      </w:pPr>
      <w:r w:rsidRPr="005A1695">
        <w:rPr>
          <w:rFonts w:cstheme="minorHAnsi"/>
        </w:rPr>
        <w:t xml:space="preserve">The district provides training and support in effective, equitable evaluation practices, including supporting educators and evaluators to develop a common understanding of the evaluation system and rubrics. </w:t>
      </w:r>
    </w:p>
    <w:p w14:paraId="68E7B306" w14:textId="18B2DEF7" w:rsidR="00131A99" w:rsidRPr="0050241E" w:rsidRDefault="231FEA57" w:rsidP="00A56FCC">
      <w:pPr>
        <w:pStyle w:val="ListParagraph"/>
        <w:numPr>
          <w:ilvl w:val="1"/>
          <w:numId w:val="15"/>
        </w:numPr>
        <w:spacing w:after="0" w:line="276" w:lineRule="auto"/>
        <w:contextualSpacing w:val="0"/>
      </w:pPr>
      <w:r w:rsidRPr="0050241E">
        <w:t xml:space="preserve">The district incorporates multiple sources of evidence, including observation data, artifacts, measures of student learning, and, </w:t>
      </w:r>
      <w:r w:rsidR="00FA423C" w:rsidRPr="0050241E">
        <w:t>as appropriate</w:t>
      </w:r>
      <w:r w:rsidRPr="0050241E">
        <w:t>, staff or student feedback when evaluating educators.</w:t>
      </w:r>
    </w:p>
    <w:p w14:paraId="0760A571" w14:textId="5F77EAB1" w:rsidR="00226CD7" w:rsidRPr="005A1695" w:rsidRDefault="00F32F02" w:rsidP="00D97E38">
      <w:pPr>
        <w:pStyle w:val="ListParagraph"/>
        <w:numPr>
          <w:ilvl w:val="1"/>
          <w:numId w:val="15"/>
        </w:numPr>
        <w:spacing w:line="276" w:lineRule="auto"/>
        <w:contextualSpacing w:val="0"/>
        <w:rPr>
          <w:rFonts w:cstheme="minorHAnsi"/>
        </w:rPr>
      </w:pPr>
      <w:r w:rsidRPr="005A1695">
        <w:rPr>
          <w:rFonts w:cstheme="minorHAnsi"/>
        </w:rPr>
        <w:t xml:space="preserve">The district uses data and feedback to regularly assess the implementation of the evaluation system and makes changes as necessary to mitigate bias and advance equity. </w:t>
      </w:r>
    </w:p>
    <w:p w14:paraId="76AA1E3D" w14:textId="79197A3D" w:rsidR="00851D13" w:rsidRPr="005A1695" w:rsidRDefault="00851D13" w:rsidP="00A56FCC">
      <w:pPr>
        <w:pStyle w:val="ListParagraph"/>
        <w:numPr>
          <w:ilvl w:val="0"/>
          <w:numId w:val="15"/>
        </w:numPr>
        <w:spacing w:after="0" w:line="276" w:lineRule="auto"/>
        <w:contextualSpacing w:val="0"/>
        <w:rPr>
          <w:rFonts w:cstheme="minorHAnsi"/>
        </w:rPr>
      </w:pPr>
      <w:r w:rsidRPr="005A1695">
        <w:rPr>
          <w:rFonts w:cstheme="minorHAnsi"/>
          <w:b/>
          <w:bCs/>
        </w:rPr>
        <w:t>Recognition and Advancement</w:t>
      </w:r>
      <w:r w:rsidR="00E3566B" w:rsidRPr="00E3566B">
        <w:rPr>
          <w:rFonts w:cstheme="minorHAnsi"/>
          <w:b/>
        </w:rPr>
        <w:t>:</w:t>
      </w:r>
      <w:r w:rsidRPr="005A1695">
        <w:rPr>
          <w:rFonts w:cstheme="minorHAnsi"/>
        </w:rPr>
        <w:t xml:space="preserve"> The district administers formal systems for staff recognition</w:t>
      </w:r>
      <w:r w:rsidR="00523F9D" w:rsidRPr="005A1695">
        <w:rPr>
          <w:rFonts w:cstheme="minorHAnsi"/>
        </w:rPr>
        <w:t xml:space="preserve">, provides </w:t>
      </w:r>
      <w:r w:rsidR="006318CE" w:rsidRPr="005A1695">
        <w:rPr>
          <w:rFonts w:cstheme="minorHAnsi"/>
        </w:rPr>
        <w:t>resources</w:t>
      </w:r>
      <w:r w:rsidR="00523F9D" w:rsidRPr="005A1695">
        <w:rPr>
          <w:rFonts w:cstheme="minorHAnsi"/>
        </w:rPr>
        <w:t xml:space="preserve"> to support professional learning</w:t>
      </w:r>
      <w:r w:rsidR="006318CE" w:rsidRPr="005A1695">
        <w:rPr>
          <w:rFonts w:cstheme="minorHAnsi"/>
        </w:rPr>
        <w:t xml:space="preserve"> outside the district</w:t>
      </w:r>
      <w:r w:rsidR="00523F9D" w:rsidRPr="005A1695">
        <w:rPr>
          <w:rFonts w:cstheme="minorHAnsi"/>
        </w:rPr>
        <w:t>,</w:t>
      </w:r>
      <w:r w:rsidRPr="005A1695">
        <w:rPr>
          <w:rFonts w:cstheme="minorHAnsi"/>
        </w:rPr>
        <w:t xml:space="preserve"> and develops pathways for highly effective staff to advance in their careers.</w:t>
      </w:r>
    </w:p>
    <w:p w14:paraId="7756FB26" w14:textId="7059C392" w:rsidR="00851D13" w:rsidRPr="005A1695" w:rsidRDefault="00851D13" w:rsidP="00A56FCC">
      <w:pPr>
        <w:pStyle w:val="ListParagraph"/>
        <w:numPr>
          <w:ilvl w:val="1"/>
          <w:numId w:val="16"/>
        </w:numPr>
        <w:spacing w:after="0" w:line="276" w:lineRule="auto"/>
        <w:contextualSpacing w:val="0"/>
        <w:rPr>
          <w:rFonts w:cstheme="minorHAnsi"/>
        </w:rPr>
      </w:pPr>
      <w:r w:rsidRPr="005A1695">
        <w:rPr>
          <w:rFonts w:cstheme="minorHAnsi"/>
        </w:rPr>
        <w:t>The district recognizes staff who demonstrate excellence and works with school</w:t>
      </w:r>
      <w:r w:rsidR="00110D9D" w:rsidRPr="005A1695">
        <w:rPr>
          <w:rFonts w:cstheme="minorHAnsi"/>
        </w:rPr>
        <w:t>-</w:t>
      </w:r>
      <w:r w:rsidRPr="005A1695">
        <w:rPr>
          <w:rFonts w:cstheme="minorHAnsi"/>
        </w:rPr>
        <w:t>level leaders to coordinate school and district recognition systems that highlight strong educators and other school staff in meaningful ways.</w:t>
      </w:r>
    </w:p>
    <w:p w14:paraId="665F6129" w14:textId="77777777" w:rsidR="00851D13" w:rsidRPr="005A1695" w:rsidRDefault="00851D13" w:rsidP="00D97E38">
      <w:pPr>
        <w:pStyle w:val="ListParagraph"/>
        <w:numPr>
          <w:ilvl w:val="1"/>
          <w:numId w:val="16"/>
        </w:numPr>
        <w:spacing w:line="276" w:lineRule="auto"/>
        <w:contextualSpacing w:val="0"/>
        <w:rPr>
          <w:rFonts w:cstheme="minorHAnsi"/>
        </w:rPr>
      </w:pPr>
      <w:r w:rsidRPr="005A1695">
        <w:rPr>
          <w:rFonts w:cstheme="minorHAnsi"/>
        </w:rPr>
        <w:t>The district offers distributive leadership opportunities that allow teachers to remain in the classroom while attaining leadership roles.</w:t>
      </w:r>
    </w:p>
    <w:p w14:paraId="741F5E1F" w14:textId="22EFFDCC" w:rsidR="00851D13" w:rsidRPr="005A1695" w:rsidRDefault="111F99A3" w:rsidP="00D97E38">
      <w:pPr>
        <w:pStyle w:val="ListParagraph"/>
        <w:numPr>
          <w:ilvl w:val="0"/>
          <w:numId w:val="15"/>
        </w:numPr>
        <w:spacing w:line="276" w:lineRule="auto"/>
        <w:contextualSpacing w:val="0"/>
        <w:rPr>
          <w:b/>
          <w:bCs/>
        </w:rPr>
      </w:pPr>
      <w:r w:rsidRPr="005A1695">
        <w:rPr>
          <w:b/>
          <w:bCs/>
        </w:rPr>
        <w:t>Retention</w:t>
      </w:r>
      <w:r w:rsidR="00E3566B" w:rsidRPr="00E3566B">
        <w:rPr>
          <w:b/>
          <w:bCs/>
        </w:rPr>
        <w:t>:</w:t>
      </w:r>
      <w:r w:rsidRPr="005A1695">
        <w:rPr>
          <w:b/>
          <w:bCs/>
        </w:rPr>
        <w:t xml:space="preserve"> </w:t>
      </w:r>
      <w:r w:rsidRPr="005A1695">
        <w:t xml:space="preserve">The district implements effective retention strategies and creates the conditions to retain </w:t>
      </w:r>
      <w:r w:rsidR="00EA60B5" w:rsidRPr="005A1695">
        <w:t>highly effective, diverse, and culturally responsive educators</w:t>
      </w:r>
      <w:r w:rsidR="6BA27ED4" w:rsidRPr="005A1695">
        <w:t>.</w:t>
      </w:r>
    </w:p>
    <w:p w14:paraId="726AD19B" w14:textId="47134DDC" w:rsidR="00851D13" w:rsidRPr="005A1695" w:rsidRDefault="7DB7E31C" w:rsidP="00A56FCC">
      <w:pPr>
        <w:pStyle w:val="ListParagraph"/>
        <w:numPr>
          <w:ilvl w:val="0"/>
          <w:numId w:val="15"/>
        </w:numPr>
        <w:spacing w:after="0" w:line="276" w:lineRule="auto"/>
        <w:contextualSpacing w:val="0"/>
        <w:rPr>
          <w:b/>
          <w:bCs/>
        </w:rPr>
      </w:pPr>
      <w:r w:rsidRPr="005A1695">
        <w:rPr>
          <w:b/>
          <w:bCs/>
        </w:rPr>
        <w:t>Working Environment</w:t>
      </w:r>
      <w:r w:rsidR="00E3566B" w:rsidRPr="00E3566B">
        <w:rPr>
          <w:b/>
          <w:bCs/>
        </w:rPr>
        <w:t>:</w:t>
      </w:r>
      <w:r w:rsidRPr="005A1695">
        <w:rPr>
          <w:b/>
          <w:bCs/>
        </w:rPr>
        <w:t xml:space="preserve"> </w:t>
      </w:r>
      <w:r w:rsidRPr="005A1695">
        <w:t>The district fosters a positive</w:t>
      </w:r>
      <w:r w:rsidR="3EDB7996" w:rsidRPr="005A1695">
        <w:t xml:space="preserve">, </w:t>
      </w:r>
      <w:r w:rsidRPr="005A1695">
        <w:t>productive</w:t>
      </w:r>
      <w:r w:rsidR="3EDB7996" w:rsidRPr="005A1695">
        <w:t>, and inclusive</w:t>
      </w:r>
      <w:r w:rsidRPr="005A1695">
        <w:t xml:space="preserve"> work </w:t>
      </w:r>
      <w:r w:rsidR="000D0850" w:rsidRPr="005A1695">
        <w:t>environment</w:t>
      </w:r>
      <w:r w:rsidRPr="005A1695">
        <w:t xml:space="preserve"> for all staff, </w:t>
      </w:r>
      <w:r w:rsidR="45DF8814" w:rsidRPr="005A1695">
        <w:t xml:space="preserve">particularly </w:t>
      </w:r>
      <w:r w:rsidRPr="005A1695">
        <w:t>those from historically underserved groups and communities</w:t>
      </w:r>
      <w:r w:rsidR="0A014FFD" w:rsidRPr="005A1695">
        <w:t>, in which all educators develop</w:t>
      </w:r>
      <w:r w:rsidR="26F83A50" w:rsidRPr="005A1695">
        <w:rPr>
          <w:b/>
          <w:bCs/>
        </w:rPr>
        <w:t xml:space="preserve"> </w:t>
      </w:r>
      <w:r w:rsidR="26F83A50" w:rsidRPr="005A1695">
        <w:t>a sense of belonging</w:t>
      </w:r>
      <w:r w:rsidR="0A014FFD" w:rsidRPr="005A1695">
        <w:t>.</w:t>
      </w:r>
    </w:p>
    <w:p w14:paraId="66EBDF9A" w14:textId="397FA6DE" w:rsidR="001A436B" w:rsidRPr="005A1695" w:rsidRDefault="001A436B" w:rsidP="00A56FCC">
      <w:pPr>
        <w:pStyle w:val="ListParagraph"/>
        <w:widowControl w:val="0"/>
        <w:numPr>
          <w:ilvl w:val="1"/>
          <w:numId w:val="15"/>
        </w:numPr>
        <w:tabs>
          <w:tab w:val="left" w:pos="1180"/>
        </w:tabs>
        <w:autoSpaceDE w:val="0"/>
        <w:autoSpaceDN w:val="0"/>
        <w:spacing w:after="0" w:line="276" w:lineRule="auto"/>
        <w:contextualSpacing w:val="0"/>
        <w:rPr>
          <w:rFonts w:cstheme="minorHAnsi"/>
        </w:rPr>
      </w:pPr>
      <w:r w:rsidRPr="005A1695">
        <w:t>The district fosters a culture of collaboration and regular feedback in which educators learn from each other, share ideas, and work together around the shared goal of advancing student success.</w:t>
      </w:r>
    </w:p>
    <w:p w14:paraId="6A9A5A5F" w14:textId="7FA00924" w:rsidR="0040198C" w:rsidRPr="005A1695" w:rsidRDefault="00A11D3D" w:rsidP="00A56FCC">
      <w:pPr>
        <w:pStyle w:val="ListParagraph"/>
        <w:numPr>
          <w:ilvl w:val="1"/>
          <w:numId w:val="15"/>
        </w:numPr>
        <w:spacing w:after="0" w:line="276" w:lineRule="auto"/>
        <w:contextualSpacing w:val="0"/>
      </w:pPr>
      <w:r w:rsidRPr="005A1695">
        <w:rPr>
          <w:rFonts w:cstheme="minorHAnsi"/>
        </w:rPr>
        <w:t>District and school leaders cultivate a climate in which staff feel trusted, respected, and heard by regularly responding to staff feedback and requests for support.</w:t>
      </w:r>
    </w:p>
    <w:p w14:paraId="39A41CD5" w14:textId="518954FB" w:rsidR="0040198C" w:rsidRPr="005A1695" w:rsidRDefault="00707ED9" w:rsidP="00D97E38">
      <w:pPr>
        <w:pStyle w:val="ListParagraph"/>
        <w:numPr>
          <w:ilvl w:val="1"/>
          <w:numId w:val="15"/>
        </w:numPr>
        <w:spacing w:line="276" w:lineRule="auto"/>
        <w:contextualSpacing w:val="0"/>
      </w:pPr>
      <w:r>
        <w:t>T</w:t>
      </w:r>
      <w:r w:rsidR="3D09D7AF" w:rsidRPr="005A1695">
        <w:t>he district invests in mental health and wellness supports for staff</w:t>
      </w:r>
      <w:r>
        <w:t>, where feasible</w:t>
      </w:r>
      <w:r w:rsidR="3D09D7AF" w:rsidRPr="005A1695">
        <w:t>.</w:t>
      </w:r>
    </w:p>
    <w:p w14:paraId="4048B8CD" w14:textId="498D643C" w:rsidR="00851D13" w:rsidRPr="005A1695" w:rsidRDefault="7DB7E31C" w:rsidP="00D97E38">
      <w:pPr>
        <w:spacing w:line="276" w:lineRule="auto"/>
        <w:rPr>
          <w:rFonts w:ascii="Aptos" w:hAnsi="Aptos"/>
        </w:rPr>
      </w:pPr>
      <w:bookmarkStart w:id="44" w:name="_Toc162516411"/>
      <w:bookmarkStart w:id="45" w:name="_Toc172031384"/>
      <w:r w:rsidRPr="005A1695">
        <w:rPr>
          <w:rStyle w:val="Heading2Char"/>
        </w:rPr>
        <w:lastRenderedPageBreak/>
        <w:t>Professional Learning</w:t>
      </w:r>
      <w:bookmarkEnd w:id="44"/>
      <w:bookmarkEnd w:id="45"/>
      <w:r w:rsidR="00E3566B" w:rsidRPr="00E3566B">
        <w:rPr>
          <w:rFonts w:ascii="Aptos" w:hAnsi="Aptos"/>
          <w:b/>
          <w:bCs/>
        </w:rPr>
        <w:t>:</w:t>
      </w:r>
      <w:r w:rsidRPr="005A1695">
        <w:rPr>
          <w:rFonts w:ascii="Aptos" w:hAnsi="Aptos"/>
        </w:rPr>
        <w:t xml:space="preserve"> The district offers comprehensive professional learning opportunities for staff. Through observation and feedback, professional development, collaboration structures, and targeted supports, the district </w:t>
      </w:r>
      <w:r w:rsidR="0850AAA2" w:rsidRPr="005A1695">
        <w:rPr>
          <w:rFonts w:ascii="Aptos" w:hAnsi="Aptos"/>
        </w:rPr>
        <w:t xml:space="preserve">provides </w:t>
      </w:r>
      <w:r w:rsidRPr="005A1695">
        <w:rPr>
          <w:rFonts w:ascii="Aptos" w:hAnsi="Aptos"/>
        </w:rPr>
        <w:t xml:space="preserve">educators </w:t>
      </w:r>
      <w:r w:rsidR="0850AAA2" w:rsidRPr="005A1695">
        <w:rPr>
          <w:rFonts w:ascii="Aptos" w:hAnsi="Aptos"/>
        </w:rPr>
        <w:t xml:space="preserve">with </w:t>
      </w:r>
      <w:r w:rsidRPr="005A1695">
        <w:rPr>
          <w:rFonts w:ascii="Aptos" w:hAnsi="Aptos"/>
        </w:rPr>
        <w:t xml:space="preserve">the resources and guidance they need to support all students. </w:t>
      </w:r>
    </w:p>
    <w:p w14:paraId="40E65C86" w14:textId="6F7C9662" w:rsidR="00851D13" w:rsidRPr="005A1695" w:rsidRDefault="111F99A3" w:rsidP="00A56FCC">
      <w:pPr>
        <w:pStyle w:val="ListParagraph"/>
        <w:numPr>
          <w:ilvl w:val="0"/>
          <w:numId w:val="17"/>
        </w:numPr>
        <w:spacing w:after="0" w:line="276" w:lineRule="auto"/>
        <w:contextualSpacing w:val="0"/>
      </w:pPr>
      <w:r w:rsidRPr="005A1695">
        <w:rPr>
          <w:b/>
          <w:bCs/>
        </w:rPr>
        <w:t>Observation and Feedback</w:t>
      </w:r>
      <w:r w:rsidR="00E3566B" w:rsidRPr="00E3566B">
        <w:rPr>
          <w:b/>
          <w:bCs/>
        </w:rPr>
        <w:t>:</w:t>
      </w:r>
      <w:r w:rsidRPr="005A1695">
        <w:t xml:space="preserve"> The district supports school leaders in implementing job-embedded coaching and cycles of observation and feedback for all educators, within and </w:t>
      </w:r>
      <w:bookmarkStart w:id="46" w:name="Bookmark1"/>
      <w:bookmarkStart w:id="47" w:name="Bookmark2"/>
      <w:r w:rsidRPr="005A1695">
        <w:t>beyond</w:t>
      </w:r>
      <w:bookmarkEnd w:id="46"/>
      <w:bookmarkEnd w:id="47"/>
      <w:r w:rsidRPr="005A1695">
        <w:t xml:space="preserve"> the educator evaluation system.</w:t>
      </w:r>
    </w:p>
    <w:p w14:paraId="60786887" w14:textId="0FA821FC" w:rsidR="00851D13" w:rsidRPr="005A1695" w:rsidRDefault="111F99A3" w:rsidP="00A56FCC">
      <w:pPr>
        <w:pStyle w:val="ListParagraph"/>
        <w:numPr>
          <w:ilvl w:val="1"/>
          <w:numId w:val="17"/>
        </w:numPr>
        <w:spacing w:after="0" w:line="276" w:lineRule="auto"/>
        <w:contextualSpacing w:val="0"/>
      </w:pPr>
      <w:bookmarkStart w:id="48" w:name="Bookmark3"/>
      <w:r w:rsidRPr="005A1695">
        <w:t>The</w:t>
      </w:r>
      <w:bookmarkEnd w:id="48"/>
      <w:r w:rsidRPr="005A1695">
        <w:t xml:space="preserve"> district develops guidance for observation and feedback to support administrators and coaches in providing </w:t>
      </w:r>
      <w:r w:rsidR="31019733" w:rsidRPr="005A1695">
        <w:t xml:space="preserve">support to educators that promotes effective instruction and culturally and linguistically sustaining </w:t>
      </w:r>
      <w:r w:rsidR="4BE1CB26" w:rsidRPr="005A1695">
        <w:t>practices.</w:t>
      </w:r>
    </w:p>
    <w:p w14:paraId="064EF9CF" w14:textId="407EA147" w:rsidR="00851D13" w:rsidRPr="005A1695" w:rsidRDefault="00851D13" w:rsidP="00A56FCC">
      <w:pPr>
        <w:pStyle w:val="ListParagraph"/>
        <w:numPr>
          <w:ilvl w:val="1"/>
          <w:numId w:val="17"/>
        </w:numPr>
        <w:spacing w:after="0" w:line="276" w:lineRule="auto"/>
        <w:contextualSpacing w:val="0"/>
        <w:rPr>
          <w:rFonts w:cstheme="minorHAnsi"/>
        </w:rPr>
      </w:pPr>
      <w:r w:rsidRPr="005A1695">
        <w:rPr>
          <w:rFonts w:cstheme="minorHAnsi"/>
        </w:rPr>
        <w:t>The district</w:t>
      </w:r>
      <w:r w:rsidR="00356F8D" w:rsidRPr="005A1695">
        <w:rPr>
          <w:rFonts w:cstheme="minorHAnsi"/>
        </w:rPr>
        <w:t>, in partnership with its school leaders,</w:t>
      </w:r>
      <w:r w:rsidRPr="005A1695">
        <w:rPr>
          <w:rFonts w:cstheme="minorHAnsi"/>
        </w:rPr>
        <w:t xml:space="preserve"> provides teachers with regular, high quality, differentiated instructional coaching and feedback</w:t>
      </w:r>
      <w:r w:rsidR="00D37A4D" w:rsidRPr="005A1695">
        <w:rPr>
          <w:rFonts w:cstheme="minorHAnsi"/>
        </w:rPr>
        <w:t xml:space="preserve"> that is explicitly connected to the professional development provided</w:t>
      </w:r>
      <w:r w:rsidRPr="005A1695">
        <w:rPr>
          <w:rFonts w:cstheme="minorHAnsi"/>
        </w:rPr>
        <w:t xml:space="preserve">.  </w:t>
      </w:r>
    </w:p>
    <w:p w14:paraId="1ED229DB" w14:textId="62838914" w:rsidR="00851D13" w:rsidRPr="005A1695" w:rsidRDefault="00851D13" w:rsidP="00D97E38">
      <w:pPr>
        <w:pStyle w:val="ListParagraph"/>
        <w:numPr>
          <w:ilvl w:val="1"/>
          <w:numId w:val="17"/>
        </w:numPr>
        <w:spacing w:line="276" w:lineRule="auto"/>
        <w:contextualSpacing w:val="0"/>
      </w:pPr>
      <w:r w:rsidRPr="005A1695">
        <w:t xml:space="preserve">The district assigns staff who </w:t>
      </w:r>
      <w:r w:rsidR="4E6B2515" w:rsidRPr="005A1695">
        <w:t>have expertise</w:t>
      </w:r>
      <w:r w:rsidRPr="005A1695">
        <w:t xml:space="preserve"> in evidence-based practices, including culturally and linguistically sustaining practices, to serve as coaches or mentors. </w:t>
      </w:r>
    </w:p>
    <w:p w14:paraId="319F0A49" w14:textId="7C5F999E" w:rsidR="00851D13" w:rsidRPr="005A1695" w:rsidRDefault="00851D13" w:rsidP="00A56FCC">
      <w:pPr>
        <w:pStyle w:val="ListParagraph"/>
        <w:numPr>
          <w:ilvl w:val="0"/>
          <w:numId w:val="17"/>
        </w:numPr>
        <w:spacing w:after="0" w:line="276" w:lineRule="auto"/>
        <w:contextualSpacing w:val="0"/>
      </w:pPr>
      <w:r w:rsidRPr="005A1695">
        <w:rPr>
          <w:b/>
          <w:bCs/>
        </w:rPr>
        <w:t>Professional Development Opportunities</w:t>
      </w:r>
      <w:r w:rsidR="00E3566B" w:rsidRPr="00E3566B">
        <w:rPr>
          <w:b/>
          <w:bCs/>
        </w:rPr>
        <w:t>:</w:t>
      </w:r>
      <w:r w:rsidRPr="005A1695">
        <w:t xml:space="preserve"> Based on classroom observations and educator evaluations, the district provides ongoing evidence-based, data-informed, and relevant professional development opportunities that are aligned with the </w:t>
      </w:r>
      <w:hyperlink r:id="rId48" w:history="1">
        <w:r w:rsidRPr="005A1695">
          <w:rPr>
            <w:rStyle w:val="Hyperlink"/>
          </w:rPr>
          <w:t>M</w:t>
        </w:r>
        <w:r w:rsidR="00767BD4" w:rsidRPr="005A1695">
          <w:rPr>
            <w:rStyle w:val="Hyperlink"/>
          </w:rPr>
          <w:t>assachusetts</w:t>
        </w:r>
        <w:r w:rsidRPr="005A1695">
          <w:rPr>
            <w:rStyle w:val="Hyperlink"/>
          </w:rPr>
          <w:t xml:space="preserve"> Professional Development Standa</w:t>
        </w:r>
        <w:r w:rsidR="002B57C5" w:rsidRPr="005A1695">
          <w:rPr>
            <w:rStyle w:val="Hyperlink"/>
          </w:rPr>
          <w:t>rds</w:t>
        </w:r>
      </w:hyperlink>
      <w:r w:rsidR="002B57C5" w:rsidRPr="005A1695">
        <w:t>.</w:t>
      </w:r>
    </w:p>
    <w:p w14:paraId="3D5A4DCA" w14:textId="77777777" w:rsidR="00851D13" w:rsidRPr="005A1695" w:rsidRDefault="00851D13" w:rsidP="00A56FCC">
      <w:pPr>
        <w:pStyle w:val="ListParagraph"/>
        <w:numPr>
          <w:ilvl w:val="1"/>
          <w:numId w:val="17"/>
        </w:numPr>
        <w:spacing w:after="0" w:line="276" w:lineRule="auto"/>
        <w:contextualSpacing w:val="0"/>
        <w:rPr>
          <w:rFonts w:cstheme="minorHAnsi"/>
        </w:rPr>
      </w:pPr>
      <w:r w:rsidRPr="005A1695">
        <w:rPr>
          <w:rFonts w:cstheme="minorHAnsi"/>
        </w:rPr>
        <w:t>The district develops a sustainable professional development plan that offers coherent, high-quality, and universally designed adult learning aligned to the district’s instructional vision.</w:t>
      </w:r>
    </w:p>
    <w:p w14:paraId="283EC9B8" w14:textId="59D50D15" w:rsidR="00851D13" w:rsidRPr="005A1695" w:rsidRDefault="00851D13" w:rsidP="00A56FCC">
      <w:pPr>
        <w:pStyle w:val="ListParagraph"/>
        <w:numPr>
          <w:ilvl w:val="1"/>
          <w:numId w:val="17"/>
        </w:numPr>
        <w:spacing w:after="0" w:line="276" w:lineRule="auto"/>
        <w:contextualSpacing w:val="0"/>
        <w:rPr>
          <w:rFonts w:cstheme="minorHAnsi"/>
        </w:rPr>
      </w:pPr>
      <w:r w:rsidRPr="005A1695">
        <w:rPr>
          <w:rFonts w:cstheme="minorHAnsi"/>
        </w:rPr>
        <w:t xml:space="preserve">The district offers professional development opportunities that build educators’ skills in accordance with the </w:t>
      </w:r>
      <w:hyperlink r:id="rId49" w:history="1">
        <w:r w:rsidRPr="005A1695">
          <w:rPr>
            <w:rStyle w:val="Hyperlink"/>
            <w:rFonts w:cstheme="minorHAnsi"/>
          </w:rPr>
          <w:t>Standards of Effective Practice</w:t>
        </w:r>
      </w:hyperlink>
      <w:r w:rsidRPr="005A1695">
        <w:rPr>
          <w:rFonts w:cstheme="minorHAnsi"/>
        </w:rPr>
        <w:t xml:space="preserve">. </w:t>
      </w:r>
    </w:p>
    <w:p w14:paraId="36CFD2E4" w14:textId="34CE82B6" w:rsidR="00851D13" w:rsidRPr="005A1695" w:rsidRDefault="00851D13" w:rsidP="00A56FCC">
      <w:pPr>
        <w:pStyle w:val="ListParagraph"/>
        <w:numPr>
          <w:ilvl w:val="1"/>
          <w:numId w:val="17"/>
        </w:numPr>
        <w:spacing w:after="0" w:line="276" w:lineRule="auto"/>
        <w:contextualSpacing w:val="0"/>
      </w:pPr>
      <w:r w:rsidRPr="005A1695">
        <w:t xml:space="preserve">The district offers differentiated </w:t>
      </w:r>
      <w:r w:rsidR="00144017" w:rsidRPr="005A1695">
        <w:t>and</w:t>
      </w:r>
      <w:r w:rsidRPr="005A1695">
        <w:t xml:space="preserve"> </w:t>
      </w:r>
      <w:r w:rsidR="00CA3FBE" w:rsidRPr="005A1695">
        <w:t>specialized</w:t>
      </w:r>
      <w:r w:rsidRPr="005A1695">
        <w:t xml:space="preserve"> professional development opportunities and gives teachers and administrators agency in selecting the appropriate </w:t>
      </w:r>
      <w:r w:rsidR="0027171A" w:rsidRPr="005A1695">
        <w:t xml:space="preserve">offerings </w:t>
      </w:r>
      <w:r w:rsidRPr="005A1695">
        <w:t xml:space="preserve">for each educator. </w:t>
      </w:r>
    </w:p>
    <w:p w14:paraId="52E1CF97" w14:textId="7B8A8785" w:rsidR="00B12DF1" w:rsidRPr="005A1695" w:rsidRDefault="2C0C18FC" w:rsidP="00D97E38">
      <w:pPr>
        <w:pStyle w:val="ListParagraph"/>
        <w:numPr>
          <w:ilvl w:val="1"/>
          <w:numId w:val="17"/>
        </w:numPr>
        <w:spacing w:line="276" w:lineRule="auto"/>
        <w:contextualSpacing w:val="0"/>
      </w:pPr>
      <w:r w:rsidRPr="005A1695">
        <w:t xml:space="preserve">The district uses multiple data sources to select, develop, and monitor the effectiveness of </w:t>
      </w:r>
      <w:r w:rsidR="0027171A" w:rsidRPr="005A1695">
        <w:t xml:space="preserve">its </w:t>
      </w:r>
      <w:r w:rsidRPr="005A1695">
        <w:t xml:space="preserve">professional development offerings to generate evidence that the opportunities result in the use of </w:t>
      </w:r>
      <w:r w:rsidR="00246E4D" w:rsidRPr="005A1695">
        <w:t xml:space="preserve">improved </w:t>
      </w:r>
      <w:r w:rsidRPr="005A1695">
        <w:t>instructional practices and student outcomes.</w:t>
      </w:r>
    </w:p>
    <w:p w14:paraId="146C1E37" w14:textId="483AA185" w:rsidR="00851D13" w:rsidRPr="005A1695" w:rsidRDefault="00466F1C" w:rsidP="00A56FCC">
      <w:pPr>
        <w:pStyle w:val="ListParagraph"/>
        <w:numPr>
          <w:ilvl w:val="0"/>
          <w:numId w:val="17"/>
        </w:numPr>
        <w:spacing w:after="0" w:line="276" w:lineRule="auto"/>
        <w:contextualSpacing w:val="0"/>
      </w:pPr>
      <w:r w:rsidRPr="005A1695">
        <w:rPr>
          <w:rFonts w:cstheme="minorHAnsi"/>
          <w:b/>
          <w:bCs/>
        </w:rPr>
        <w:t>Collaboration Time</w:t>
      </w:r>
      <w:r w:rsidR="00E3566B" w:rsidRPr="00E3566B">
        <w:rPr>
          <w:rFonts w:cstheme="minorHAnsi"/>
          <w:b/>
          <w:bCs/>
        </w:rPr>
        <w:t>:</w:t>
      </w:r>
      <w:r w:rsidRPr="005A1695">
        <w:rPr>
          <w:rFonts w:cstheme="minorHAnsi"/>
          <w:b/>
          <w:bCs/>
        </w:rPr>
        <w:t xml:space="preserve"> </w:t>
      </w:r>
      <w:r w:rsidR="00851D13" w:rsidRPr="005A1695">
        <w:t xml:space="preserve">The district works with school leaders to develop schedules that allow for regular professional learning and collaborative planning time within and across subject areas and grade levels. </w:t>
      </w:r>
    </w:p>
    <w:p w14:paraId="12CFDC54" w14:textId="109EFBB4" w:rsidR="00851D13" w:rsidRPr="005A1695" w:rsidRDefault="00851D13" w:rsidP="00A56FCC">
      <w:pPr>
        <w:pStyle w:val="ListParagraph"/>
        <w:numPr>
          <w:ilvl w:val="1"/>
          <w:numId w:val="17"/>
        </w:numPr>
        <w:spacing w:after="0" w:line="276" w:lineRule="auto"/>
        <w:contextualSpacing w:val="0"/>
      </w:pPr>
      <w:r w:rsidRPr="005A1695">
        <w:t xml:space="preserve">The district issues guidance around </w:t>
      </w:r>
      <w:r w:rsidR="00143ACA" w:rsidRPr="005A1695">
        <w:t xml:space="preserve">groupings for </w:t>
      </w:r>
      <w:r w:rsidRPr="005A1695">
        <w:t>collaborative planning (</w:t>
      </w:r>
      <w:r w:rsidR="00AB2191" w:rsidRPr="005A1695">
        <w:t>e.g.,</w:t>
      </w:r>
      <w:r w:rsidRPr="005A1695">
        <w:t xml:space="preserve"> </w:t>
      </w:r>
      <w:r w:rsidR="00246E4D" w:rsidRPr="005A1695">
        <w:t>i</w:t>
      </w:r>
      <w:r w:rsidRPr="005A1695">
        <w:t xml:space="preserve">nterventionists, English learner educators, special educators, </w:t>
      </w:r>
      <w:r w:rsidR="00AB2191" w:rsidRPr="005A1695">
        <w:t xml:space="preserve">and </w:t>
      </w:r>
      <w:r w:rsidRPr="005A1695">
        <w:t xml:space="preserve">paraeducators). </w:t>
      </w:r>
    </w:p>
    <w:p w14:paraId="4B444CC5" w14:textId="7A697DA0" w:rsidR="00851D13" w:rsidRPr="005A1695" w:rsidRDefault="00851D13" w:rsidP="00D97E38">
      <w:pPr>
        <w:pStyle w:val="ListParagraph"/>
        <w:numPr>
          <w:ilvl w:val="1"/>
          <w:numId w:val="17"/>
        </w:numPr>
        <w:spacing w:line="276" w:lineRule="auto"/>
        <w:contextualSpacing w:val="0"/>
      </w:pPr>
      <w:r w:rsidRPr="005A1695">
        <w:t xml:space="preserve">The district provides protocols for collaborative planning, professional learning communities (PLCs), and data team meetings to </w:t>
      </w:r>
      <w:r w:rsidR="000C7AE6" w:rsidRPr="005A1695">
        <w:t xml:space="preserve">optimize </w:t>
      </w:r>
      <w:r w:rsidRPr="005A1695">
        <w:t>limited time</w:t>
      </w:r>
      <w:r w:rsidR="004771E5" w:rsidRPr="005A1695">
        <w:t xml:space="preserve"> by engaging in evidence</w:t>
      </w:r>
      <w:r w:rsidR="00BC7378" w:rsidRPr="005A1695">
        <w:t>-based activities including examining student work and lesson internalization</w:t>
      </w:r>
      <w:r w:rsidRPr="005A1695">
        <w:t>.</w:t>
      </w:r>
    </w:p>
    <w:p w14:paraId="1641FBA2" w14:textId="73CFC756" w:rsidR="00851D13" w:rsidRPr="005A1695" w:rsidRDefault="00851D13" w:rsidP="00A56FCC">
      <w:pPr>
        <w:pStyle w:val="ListParagraph"/>
        <w:numPr>
          <w:ilvl w:val="0"/>
          <w:numId w:val="17"/>
        </w:numPr>
        <w:spacing w:after="0" w:line="276" w:lineRule="auto"/>
        <w:contextualSpacing w:val="0"/>
        <w:rPr>
          <w:rFonts w:cstheme="minorHAnsi"/>
        </w:rPr>
      </w:pPr>
      <w:bookmarkStart w:id="49" w:name="Three"/>
      <w:r w:rsidRPr="005A1695">
        <w:rPr>
          <w:rFonts w:cstheme="minorHAnsi"/>
          <w:b/>
          <w:bCs/>
        </w:rPr>
        <w:lastRenderedPageBreak/>
        <w:t>New Educator Supports</w:t>
      </w:r>
      <w:r w:rsidR="00E3566B" w:rsidRPr="00E3566B">
        <w:rPr>
          <w:rFonts w:cstheme="minorHAnsi"/>
          <w:b/>
          <w:bCs/>
        </w:rPr>
        <w:t>:</w:t>
      </w:r>
      <w:r w:rsidRPr="005A1695">
        <w:rPr>
          <w:rFonts w:cstheme="minorHAnsi"/>
        </w:rPr>
        <w:t xml:space="preserve"> </w:t>
      </w:r>
      <w:bookmarkEnd w:id="49"/>
      <w:r w:rsidRPr="005A1695">
        <w:rPr>
          <w:rFonts w:cstheme="minorHAnsi"/>
        </w:rPr>
        <w:t xml:space="preserve">The district concentrates resources </w:t>
      </w:r>
      <w:r w:rsidR="00C44AFC" w:rsidRPr="005A1695">
        <w:rPr>
          <w:rFonts w:cstheme="minorHAnsi"/>
        </w:rPr>
        <w:t>so</w:t>
      </w:r>
      <w:r w:rsidRPr="005A1695">
        <w:rPr>
          <w:rFonts w:cstheme="minorHAnsi"/>
        </w:rPr>
        <w:t xml:space="preserve"> that novice teachers, school leaders, and staff who are new to the district receive supports that align with regulatory and licensure requirements, state guidelines, as well as the district’s improvement plan and instructional vision. </w:t>
      </w:r>
    </w:p>
    <w:p w14:paraId="7C5F3610" w14:textId="4710854F" w:rsidR="00851D13" w:rsidRPr="005A1695" w:rsidRDefault="00851D13" w:rsidP="00A56FCC">
      <w:pPr>
        <w:pStyle w:val="ListParagraph"/>
        <w:numPr>
          <w:ilvl w:val="1"/>
          <w:numId w:val="17"/>
        </w:numPr>
        <w:spacing w:after="0" w:line="276" w:lineRule="auto"/>
        <w:contextualSpacing w:val="0"/>
        <w:rPr>
          <w:rFonts w:cstheme="minorHAnsi"/>
        </w:rPr>
      </w:pPr>
      <w:r w:rsidRPr="005A1695">
        <w:rPr>
          <w:rFonts w:cstheme="minorHAnsi"/>
        </w:rPr>
        <w:t xml:space="preserve">As part of its </w:t>
      </w:r>
      <w:hyperlink r:id="rId50" w:history="1">
        <w:r w:rsidRPr="005A1695">
          <w:rPr>
            <w:rStyle w:val="Hyperlink"/>
            <w:rFonts w:cstheme="minorHAnsi"/>
          </w:rPr>
          <w:t>induction and mentoring program</w:t>
        </w:r>
      </w:hyperlink>
      <w:r w:rsidRPr="005A1695">
        <w:rPr>
          <w:rFonts w:cstheme="minorHAnsi"/>
        </w:rPr>
        <w:t>, the district includes an orientation, a support team, and an intentionally matched, trained mentor.</w:t>
      </w:r>
    </w:p>
    <w:p w14:paraId="266BE857" w14:textId="77777777" w:rsidR="001272D8" w:rsidRPr="005A1695" w:rsidRDefault="001272D8" w:rsidP="00A56FCC">
      <w:pPr>
        <w:pStyle w:val="ListParagraph"/>
        <w:numPr>
          <w:ilvl w:val="1"/>
          <w:numId w:val="17"/>
        </w:numPr>
        <w:spacing w:after="0" w:line="276" w:lineRule="auto"/>
        <w:contextualSpacing w:val="0"/>
      </w:pPr>
      <w:r w:rsidRPr="005A1695">
        <w:t>The district selects mentors who are well-qualified, extensively trained, and have demonstrated effectiveness</w:t>
      </w:r>
      <w:r w:rsidRPr="005A1695" w:rsidDel="001013D0">
        <w:t xml:space="preserve"> </w:t>
      </w:r>
      <w:r w:rsidRPr="005A1695">
        <w:t>with students and colleagues.</w:t>
      </w:r>
    </w:p>
    <w:p w14:paraId="727D553D" w14:textId="6F4CA46E" w:rsidR="00851D13" w:rsidRPr="005A1695" w:rsidRDefault="00851D13" w:rsidP="00A56FCC">
      <w:pPr>
        <w:pStyle w:val="ListParagraph"/>
        <w:numPr>
          <w:ilvl w:val="1"/>
          <w:numId w:val="17"/>
        </w:numPr>
        <w:spacing w:after="0" w:line="276" w:lineRule="auto"/>
        <w:contextualSpacing w:val="0"/>
        <w:rPr>
          <w:rFonts w:cstheme="minorHAnsi"/>
        </w:rPr>
      </w:pPr>
      <w:r w:rsidRPr="005A1695">
        <w:rPr>
          <w:rFonts w:cstheme="minorHAnsi"/>
        </w:rPr>
        <w:t>The district provides sufficient time for new educators to engage in regular classroom observations and other mentoring activities.</w:t>
      </w:r>
    </w:p>
    <w:p w14:paraId="0EF7BCF4" w14:textId="72D4EFFC" w:rsidR="00851D13" w:rsidRPr="005A1695" w:rsidRDefault="00851D13" w:rsidP="00D97E38">
      <w:pPr>
        <w:pStyle w:val="ListParagraph"/>
        <w:numPr>
          <w:ilvl w:val="1"/>
          <w:numId w:val="17"/>
        </w:numPr>
        <w:spacing w:line="276" w:lineRule="auto"/>
        <w:contextualSpacing w:val="0"/>
        <w:rPr>
          <w:rFonts w:cstheme="minorHAnsi"/>
        </w:rPr>
      </w:pPr>
      <w:r w:rsidRPr="005A1695">
        <w:rPr>
          <w:rFonts w:cstheme="minorHAnsi"/>
        </w:rPr>
        <w:t>The district continually evaluates and refines its ind</w:t>
      </w:r>
      <w:r w:rsidR="00671A55" w:rsidRPr="005A1695">
        <w:rPr>
          <w:rFonts w:cstheme="minorHAnsi"/>
        </w:rPr>
        <w:t>uc</w:t>
      </w:r>
      <w:r w:rsidRPr="005A1695">
        <w:rPr>
          <w:rFonts w:cstheme="minorHAnsi"/>
        </w:rPr>
        <w:t>tion and mentoring program through systematic data collection on program design, implementation, and outcomes, including student learning outcomes and educator retention rates.</w:t>
      </w:r>
    </w:p>
    <w:p w14:paraId="2D31A1C0" w14:textId="156B7E03" w:rsidR="00620F52" w:rsidRPr="0050241E" w:rsidRDefault="00B6738B" w:rsidP="00D97E38">
      <w:pPr>
        <w:pStyle w:val="ListParagraph"/>
        <w:numPr>
          <w:ilvl w:val="0"/>
          <w:numId w:val="17"/>
        </w:numPr>
        <w:spacing w:line="276" w:lineRule="auto"/>
        <w:contextualSpacing w:val="0"/>
        <w:rPr>
          <w:rFonts w:cstheme="minorHAnsi"/>
          <w:b/>
          <w:bCs/>
        </w:rPr>
      </w:pPr>
      <w:r w:rsidRPr="0050241E">
        <w:rPr>
          <w:rFonts w:cstheme="minorHAnsi"/>
          <w:b/>
          <w:bCs/>
        </w:rPr>
        <w:t>Supports</w:t>
      </w:r>
      <w:r w:rsidRPr="005A1695">
        <w:rPr>
          <w:rFonts w:cstheme="minorHAnsi"/>
          <w:b/>
          <w:bCs/>
        </w:rPr>
        <w:t xml:space="preserve"> for Non-</w:t>
      </w:r>
      <w:r w:rsidR="0093255D" w:rsidRPr="005A1695">
        <w:rPr>
          <w:rFonts w:cstheme="minorHAnsi"/>
          <w:b/>
          <w:bCs/>
        </w:rPr>
        <w:t>Instructional</w:t>
      </w:r>
      <w:r w:rsidRPr="005A1695">
        <w:rPr>
          <w:rFonts w:cstheme="minorHAnsi"/>
          <w:b/>
          <w:bCs/>
        </w:rPr>
        <w:t xml:space="preserve"> </w:t>
      </w:r>
      <w:r w:rsidR="0093255D" w:rsidRPr="005A1695">
        <w:rPr>
          <w:rFonts w:cstheme="minorHAnsi"/>
          <w:b/>
          <w:bCs/>
        </w:rPr>
        <w:t>Staff</w:t>
      </w:r>
      <w:r w:rsidR="00E3566B" w:rsidRPr="00E3566B">
        <w:rPr>
          <w:rFonts w:cstheme="minorHAnsi"/>
          <w:b/>
          <w:bCs/>
        </w:rPr>
        <w:t>:</w:t>
      </w:r>
      <w:r w:rsidRPr="005A1695">
        <w:rPr>
          <w:rFonts w:cstheme="minorHAnsi"/>
          <w:b/>
          <w:bCs/>
        </w:rPr>
        <w:t xml:space="preserve"> </w:t>
      </w:r>
      <w:r w:rsidRPr="005A1695">
        <w:rPr>
          <w:rFonts w:cstheme="minorHAnsi"/>
        </w:rPr>
        <w:t>The district</w:t>
      </w:r>
      <w:r w:rsidR="00C34D96" w:rsidRPr="005A1695">
        <w:rPr>
          <w:rFonts w:cstheme="minorHAnsi"/>
        </w:rPr>
        <w:t xml:space="preserve"> onboards</w:t>
      </w:r>
      <w:r w:rsidR="0011571F" w:rsidRPr="005A1695">
        <w:rPr>
          <w:rFonts w:cstheme="minorHAnsi"/>
        </w:rPr>
        <w:t>,</w:t>
      </w:r>
      <w:r w:rsidRPr="005A1695">
        <w:rPr>
          <w:rFonts w:cstheme="minorHAnsi"/>
        </w:rPr>
        <w:t xml:space="preserve"> </w:t>
      </w:r>
      <w:r w:rsidR="00FE3591" w:rsidRPr="005A1695">
        <w:rPr>
          <w:rFonts w:cstheme="minorHAnsi"/>
        </w:rPr>
        <w:t xml:space="preserve">trains, coaches, and </w:t>
      </w:r>
      <w:r w:rsidR="00A75931" w:rsidRPr="005A1695">
        <w:rPr>
          <w:rFonts w:cstheme="minorHAnsi"/>
        </w:rPr>
        <w:t xml:space="preserve">provides professional development opportunities </w:t>
      </w:r>
      <w:r w:rsidR="001C21DB" w:rsidRPr="005A1695">
        <w:rPr>
          <w:rFonts w:cstheme="minorHAnsi"/>
        </w:rPr>
        <w:t>for</w:t>
      </w:r>
      <w:r w:rsidR="00A75931" w:rsidRPr="005A1695">
        <w:rPr>
          <w:rFonts w:cstheme="minorHAnsi"/>
        </w:rPr>
        <w:t xml:space="preserve"> </w:t>
      </w:r>
      <w:r w:rsidR="007A1207" w:rsidRPr="005A1695">
        <w:rPr>
          <w:rFonts w:cstheme="minorHAnsi"/>
        </w:rPr>
        <w:t>its non-instructional staff</w:t>
      </w:r>
      <w:r w:rsidR="00932BD4" w:rsidRPr="005A1695">
        <w:rPr>
          <w:rFonts w:cstheme="minorHAnsi"/>
        </w:rPr>
        <w:t xml:space="preserve"> (such as </w:t>
      </w:r>
      <w:r w:rsidR="00A56FCC" w:rsidRPr="005A1695">
        <w:rPr>
          <w:rFonts w:cstheme="minorHAnsi"/>
        </w:rPr>
        <w:t>administrat</w:t>
      </w:r>
      <w:r w:rsidR="00A56FCC">
        <w:rPr>
          <w:rFonts w:cstheme="minorHAnsi"/>
        </w:rPr>
        <w:t>ive support staff</w:t>
      </w:r>
      <w:r w:rsidR="00932BD4" w:rsidRPr="005A1695">
        <w:rPr>
          <w:rFonts w:cstheme="minorHAnsi"/>
        </w:rPr>
        <w:t>, food service employees, custodians, technology</w:t>
      </w:r>
      <w:r w:rsidR="00A16B93" w:rsidRPr="005A1695">
        <w:rPr>
          <w:rFonts w:cstheme="minorHAnsi"/>
        </w:rPr>
        <w:t xml:space="preserve"> staff, etc.)</w:t>
      </w:r>
      <w:r w:rsidR="00A75931" w:rsidRPr="005A1695">
        <w:rPr>
          <w:rFonts w:cstheme="minorHAnsi"/>
        </w:rPr>
        <w:t>, so that</w:t>
      </w:r>
      <w:r w:rsidR="00F44A37" w:rsidRPr="005A1695">
        <w:rPr>
          <w:rFonts w:cstheme="minorHAnsi"/>
        </w:rPr>
        <w:t xml:space="preserve"> </w:t>
      </w:r>
      <w:r w:rsidR="001C21DB" w:rsidRPr="005A1695">
        <w:rPr>
          <w:rFonts w:cstheme="minorHAnsi"/>
        </w:rPr>
        <w:t xml:space="preserve">employees can hone their skills and enable </w:t>
      </w:r>
      <w:r w:rsidR="00337AF2" w:rsidRPr="005A1695">
        <w:rPr>
          <w:rFonts w:cstheme="minorHAnsi"/>
        </w:rPr>
        <w:t>educators</w:t>
      </w:r>
      <w:r w:rsidR="001C21DB" w:rsidRPr="005A1695">
        <w:rPr>
          <w:rFonts w:cstheme="minorHAnsi"/>
        </w:rPr>
        <w:t xml:space="preserve"> to </w:t>
      </w:r>
      <w:r w:rsidR="00B35A97" w:rsidRPr="005A1695">
        <w:rPr>
          <w:rFonts w:cstheme="minorHAnsi"/>
        </w:rPr>
        <w:t>achieve</w:t>
      </w:r>
      <w:r w:rsidR="001C21DB" w:rsidRPr="005A1695">
        <w:rPr>
          <w:rFonts w:cstheme="minorHAnsi"/>
        </w:rPr>
        <w:t xml:space="preserve"> success with their students</w:t>
      </w:r>
      <w:r w:rsidR="00F44A37" w:rsidRPr="005A1695">
        <w:rPr>
          <w:rFonts w:cstheme="minorHAnsi"/>
        </w:rPr>
        <w:t>.</w:t>
      </w:r>
    </w:p>
    <w:p w14:paraId="51B6C885" w14:textId="77777777" w:rsidR="00802CEB" w:rsidRPr="005A1695" w:rsidRDefault="00802CEB" w:rsidP="00D97E38">
      <w:pPr>
        <w:spacing w:line="276" w:lineRule="auto"/>
        <w:rPr>
          <w:rFonts w:ascii="Aptos" w:eastAsia="Calibri" w:hAnsi="Aptos" w:cstheme="minorHAnsi"/>
          <w:b/>
          <w:bCs/>
          <w:kern w:val="0"/>
        </w:rPr>
      </w:pPr>
      <w:bookmarkStart w:id="50" w:name="_Hlk153967508"/>
      <w:r w:rsidRPr="005A1695">
        <w:rPr>
          <w:rFonts w:ascii="Aptos" w:hAnsi="Aptos" w:cstheme="minorHAnsi"/>
        </w:rPr>
        <w:br w:type="page"/>
      </w:r>
    </w:p>
    <w:p w14:paraId="2A9D7511" w14:textId="550D1096" w:rsidR="000B4662" w:rsidRPr="0050241E" w:rsidRDefault="000A6FD2" w:rsidP="00D97E38">
      <w:pPr>
        <w:pStyle w:val="Heading1"/>
        <w:spacing w:after="160"/>
      </w:pPr>
      <w:bookmarkStart w:id="51" w:name="_Student_Support"/>
      <w:bookmarkStart w:id="52" w:name="_Toc162516412"/>
      <w:bookmarkStart w:id="53" w:name="_Toc172031385"/>
      <w:bookmarkEnd w:id="51"/>
      <w:r>
        <w:rPr>
          <w:noProof/>
        </w:rPr>
        <w:lastRenderedPageBreak/>
        <w:drawing>
          <wp:anchor distT="0" distB="0" distL="114300" distR="114300" simplePos="0" relativeHeight="251658244" behindDoc="0" locked="0" layoutInCell="1" allowOverlap="1" wp14:anchorId="12D483E0" wp14:editId="01104A94">
            <wp:simplePos x="0" y="0"/>
            <wp:positionH relativeFrom="margin">
              <wp:posOffset>5394960</wp:posOffset>
            </wp:positionH>
            <wp:positionV relativeFrom="paragraph">
              <wp:posOffset>-182880</wp:posOffset>
            </wp:positionV>
            <wp:extent cx="411480" cy="411480"/>
            <wp:effectExtent l="0" t="0" r="7620" b="7620"/>
            <wp:wrapNone/>
            <wp:docPr id="158942961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429616" name="Picture 5">
                      <a:extLst>
                        <a:ext uri="{C183D7F6-B498-43B3-948B-1728B52AA6E4}">
                          <adec:decorative xmlns:adec="http://schemas.microsoft.com/office/drawing/2017/decorative" val="1"/>
                        </a:ext>
                      </a:extLst>
                    </pic:cNvP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pic:spPr>
                </pic:pic>
              </a:graphicData>
            </a:graphic>
            <wp14:sizeRelH relativeFrom="margin">
              <wp14:pctWidth>0</wp14:pctWidth>
            </wp14:sizeRelH>
            <wp14:sizeRelV relativeFrom="margin">
              <wp14:pctHeight>0</wp14:pctHeight>
            </wp14:sizeRelV>
          </wp:anchor>
        </w:drawing>
      </w:r>
      <w:r w:rsidR="000B4662" w:rsidRPr="0050241E">
        <w:t>Student Support</w:t>
      </w:r>
      <w:bookmarkEnd w:id="52"/>
      <w:bookmarkEnd w:id="53"/>
      <w:r w:rsidR="000B4662" w:rsidRPr="0050241E">
        <w:t xml:space="preserve"> </w:t>
      </w:r>
    </w:p>
    <w:p w14:paraId="75A0D0AF" w14:textId="16CDA8CC" w:rsidR="000B4662" w:rsidRPr="005A1695" w:rsidRDefault="000B4662" w:rsidP="00D97E38">
      <w:pPr>
        <w:spacing w:line="276" w:lineRule="auto"/>
        <w:rPr>
          <w:rFonts w:ascii="Aptos" w:hAnsi="Aptos" w:cstheme="minorHAnsi"/>
        </w:rPr>
      </w:pPr>
      <w:r w:rsidRPr="005A1695">
        <w:rPr>
          <w:rFonts w:ascii="Aptos" w:hAnsi="Aptos" w:cstheme="minorHAnsi"/>
        </w:rPr>
        <w:t xml:space="preserve">The district supports the whole </w:t>
      </w:r>
      <w:r w:rsidR="002556D5" w:rsidRPr="005A1695">
        <w:rPr>
          <w:rFonts w:ascii="Aptos" w:hAnsi="Aptos" w:cstheme="minorHAnsi"/>
        </w:rPr>
        <w:t xml:space="preserve">student </w:t>
      </w:r>
      <w:r w:rsidRPr="005A1695">
        <w:rPr>
          <w:rFonts w:ascii="Aptos" w:hAnsi="Aptos" w:cstheme="minorHAnsi"/>
        </w:rPr>
        <w:t xml:space="preserve">by </w:t>
      </w:r>
      <w:r w:rsidR="00E071D8" w:rsidRPr="005A1695">
        <w:rPr>
          <w:rFonts w:ascii="Aptos" w:hAnsi="Aptos" w:cstheme="minorHAnsi"/>
        </w:rPr>
        <w:t xml:space="preserve">creating </w:t>
      </w:r>
      <w:r w:rsidRPr="005A1695">
        <w:rPr>
          <w:rFonts w:ascii="Aptos" w:hAnsi="Aptos" w:cstheme="minorHAnsi"/>
        </w:rPr>
        <w:t xml:space="preserve">safe and supportive environments, meeting </w:t>
      </w:r>
      <w:r w:rsidR="00E071D8" w:rsidRPr="005A1695">
        <w:rPr>
          <w:rFonts w:ascii="Aptos" w:hAnsi="Aptos" w:cstheme="minorHAnsi"/>
        </w:rPr>
        <w:t xml:space="preserve">students’ </w:t>
      </w:r>
      <w:r w:rsidRPr="005A1695">
        <w:rPr>
          <w:rFonts w:ascii="Aptos" w:hAnsi="Aptos" w:cstheme="minorHAnsi"/>
        </w:rPr>
        <w:t>health and wellbeing needs, and engaging all families. These supports are</w:t>
      </w:r>
      <w:r w:rsidR="00C16F95" w:rsidRPr="005A1695">
        <w:rPr>
          <w:rFonts w:ascii="Aptos" w:hAnsi="Aptos" w:cstheme="minorHAnsi"/>
        </w:rPr>
        <w:t xml:space="preserve"> built </w:t>
      </w:r>
      <w:r w:rsidR="00DA249E" w:rsidRPr="005A1695">
        <w:rPr>
          <w:rFonts w:ascii="Aptos" w:hAnsi="Aptos" w:cstheme="minorHAnsi"/>
        </w:rPr>
        <w:t>on a</w:t>
      </w:r>
      <w:r w:rsidRPr="005A1695">
        <w:rPr>
          <w:rFonts w:ascii="Aptos" w:hAnsi="Aptos" w:cstheme="minorHAnsi"/>
        </w:rPr>
        <w:t xml:space="preserve"> robust Multi-Tiered System of Support</w:t>
      </w:r>
      <w:r w:rsidR="000217B8" w:rsidRPr="005A1695">
        <w:rPr>
          <w:rFonts w:ascii="Aptos" w:hAnsi="Aptos" w:cstheme="minorHAnsi"/>
        </w:rPr>
        <w:t xml:space="preserve"> (MTSS)</w:t>
      </w:r>
      <w:r w:rsidRPr="005A1695">
        <w:rPr>
          <w:rFonts w:ascii="Aptos" w:hAnsi="Aptos" w:cstheme="minorHAnsi"/>
        </w:rPr>
        <w:t xml:space="preserve"> that flexibly assesses</w:t>
      </w:r>
      <w:r w:rsidR="009A1BDE" w:rsidRPr="005A1695">
        <w:rPr>
          <w:rFonts w:ascii="Aptos" w:hAnsi="Aptos" w:cstheme="minorHAnsi"/>
        </w:rPr>
        <w:t xml:space="preserve"> </w:t>
      </w:r>
      <w:r w:rsidRPr="005A1695">
        <w:rPr>
          <w:rFonts w:ascii="Aptos" w:hAnsi="Aptos" w:cstheme="minorHAnsi"/>
        </w:rPr>
        <w:t xml:space="preserve">and addresses each </w:t>
      </w:r>
      <w:r w:rsidR="002556D5" w:rsidRPr="005A1695">
        <w:rPr>
          <w:rFonts w:ascii="Aptos" w:hAnsi="Aptos" w:cstheme="minorHAnsi"/>
        </w:rPr>
        <w:t>student</w:t>
      </w:r>
      <w:r w:rsidR="004D214E" w:rsidRPr="005A1695">
        <w:rPr>
          <w:rFonts w:ascii="Aptos" w:hAnsi="Aptos" w:cstheme="minorHAnsi"/>
        </w:rPr>
        <w:t xml:space="preserve">’s </w:t>
      </w:r>
      <w:r w:rsidRPr="005A1695">
        <w:rPr>
          <w:rFonts w:ascii="Aptos" w:hAnsi="Aptos" w:cstheme="minorHAnsi"/>
        </w:rPr>
        <w:t>academic, social emotional, and behavioral</w:t>
      </w:r>
      <w:r w:rsidR="000F26CB" w:rsidRPr="005A1695">
        <w:rPr>
          <w:rFonts w:ascii="Aptos" w:hAnsi="Aptos" w:cstheme="minorHAnsi"/>
        </w:rPr>
        <w:t xml:space="preserve"> strengths</w:t>
      </w:r>
      <w:r w:rsidRPr="005A1695">
        <w:rPr>
          <w:rFonts w:ascii="Aptos" w:hAnsi="Aptos" w:cstheme="minorHAnsi"/>
        </w:rPr>
        <w:t xml:space="preserve"> </w:t>
      </w:r>
      <w:r w:rsidR="00160192" w:rsidRPr="005A1695">
        <w:rPr>
          <w:rFonts w:ascii="Aptos" w:hAnsi="Aptos" w:cstheme="minorHAnsi"/>
        </w:rPr>
        <w:t xml:space="preserve">and </w:t>
      </w:r>
      <w:r w:rsidRPr="005A1695">
        <w:rPr>
          <w:rFonts w:ascii="Aptos" w:hAnsi="Aptos" w:cstheme="minorHAnsi"/>
        </w:rPr>
        <w:t xml:space="preserve">needs. </w:t>
      </w:r>
    </w:p>
    <w:p w14:paraId="3572C82B" w14:textId="14970A38" w:rsidR="000B4662" w:rsidRPr="005A1695" w:rsidRDefault="000B4662" w:rsidP="00D97E38">
      <w:pPr>
        <w:spacing w:line="276" w:lineRule="auto"/>
        <w:rPr>
          <w:rFonts w:ascii="Aptos" w:hAnsi="Aptos" w:cstheme="minorHAnsi"/>
          <w:b/>
          <w:bCs/>
        </w:rPr>
      </w:pPr>
      <w:bookmarkStart w:id="54" w:name="_Toc162516413"/>
      <w:bookmarkStart w:id="55" w:name="_Toc172031386"/>
      <w:r w:rsidRPr="005A1695">
        <w:rPr>
          <w:rStyle w:val="Heading2Char"/>
        </w:rPr>
        <w:t>Safe and Supportive School Climate and Culture</w:t>
      </w:r>
      <w:bookmarkEnd w:id="54"/>
      <w:bookmarkEnd w:id="55"/>
      <w:r w:rsidR="00E3566B" w:rsidRPr="00E3566B">
        <w:rPr>
          <w:rFonts w:ascii="Aptos" w:hAnsi="Aptos" w:cstheme="minorHAnsi"/>
          <w:b/>
        </w:rPr>
        <w:t>:</w:t>
      </w:r>
      <w:r w:rsidRPr="005A1695">
        <w:rPr>
          <w:rFonts w:ascii="Aptos" w:hAnsi="Aptos" w:cstheme="minorHAnsi"/>
        </w:rPr>
        <w:t xml:space="preserve"> The district</w:t>
      </w:r>
      <w:r w:rsidR="001E29EA" w:rsidRPr="005A1695">
        <w:rPr>
          <w:rFonts w:ascii="Aptos" w:hAnsi="Aptos" w:cstheme="minorHAnsi"/>
        </w:rPr>
        <w:t xml:space="preserve"> builds a</w:t>
      </w:r>
      <w:r w:rsidRPr="005A1695" w:rsidDel="001E29EA">
        <w:rPr>
          <w:rFonts w:ascii="Aptos" w:hAnsi="Aptos" w:cstheme="minorHAnsi"/>
        </w:rPr>
        <w:t xml:space="preserve"> </w:t>
      </w:r>
      <w:r w:rsidRPr="005A1695">
        <w:rPr>
          <w:rFonts w:ascii="Aptos" w:hAnsi="Aptos" w:cstheme="minorHAnsi"/>
        </w:rPr>
        <w:t xml:space="preserve">supportive environment for all learners in which students are physically, emotionally, and mentally safe, </w:t>
      </w:r>
      <w:r w:rsidR="000F26CB" w:rsidRPr="005A1695">
        <w:rPr>
          <w:rFonts w:ascii="Aptos" w:hAnsi="Aptos" w:cstheme="minorHAnsi"/>
        </w:rPr>
        <w:t>as well</w:t>
      </w:r>
      <w:r w:rsidR="00AC0AA2" w:rsidRPr="005A1695">
        <w:rPr>
          <w:rFonts w:ascii="Aptos" w:hAnsi="Aptos" w:cstheme="minorHAnsi"/>
        </w:rPr>
        <w:t xml:space="preserve"> as</w:t>
      </w:r>
      <w:r w:rsidR="000F26CB" w:rsidRPr="005A1695">
        <w:rPr>
          <w:rFonts w:ascii="Aptos" w:hAnsi="Aptos" w:cstheme="minorHAnsi"/>
        </w:rPr>
        <w:t xml:space="preserve"> </w:t>
      </w:r>
      <w:r w:rsidRPr="005A1695">
        <w:rPr>
          <w:rFonts w:ascii="Aptos" w:hAnsi="Aptos" w:cstheme="minorHAnsi"/>
        </w:rPr>
        <w:t xml:space="preserve">motivated to attend school and participate in leadership opportunities. </w:t>
      </w:r>
    </w:p>
    <w:p w14:paraId="0F75DBC9" w14:textId="35FC21AD" w:rsidR="000B4662" w:rsidRPr="005A1695" w:rsidRDefault="000B4662" w:rsidP="00A56FCC">
      <w:pPr>
        <w:pStyle w:val="ListParagraph"/>
        <w:numPr>
          <w:ilvl w:val="0"/>
          <w:numId w:val="18"/>
        </w:numPr>
        <w:spacing w:after="0" w:line="276" w:lineRule="auto"/>
        <w:contextualSpacing w:val="0"/>
        <w:rPr>
          <w:rFonts w:cstheme="minorHAnsi"/>
        </w:rPr>
      </w:pPr>
      <w:r w:rsidRPr="005A1695">
        <w:rPr>
          <w:rFonts w:cstheme="minorHAnsi"/>
          <w:b/>
          <w:bCs/>
        </w:rPr>
        <w:t>Safe and Supportive Learning Environments</w:t>
      </w:r>
      <w:r w:rsidR="00E3566B" w:rsidRPr="00E3566B">
        <w:rPr>
          <w:rFonts w:cstheme="minorHAnsi"/>
          <w:b/>
          <w:bCs/>
        </w:rPr>
        <w:t>:</w:t>
      </w:r>
      <w:r w:rsidRPr="005A1695">
        <w:rPr>
          <w:rFonts w:cstheme="minorHAnsi"/>
        </w:rPr>
        <w:t xml:space="preserve"> The district uses evidence-based, culturally and linguistically sustaining practices to create safe and supportive learning environments in which all students, staff, and families develop a sense of safety, connection, and belonging to the </w:t>
      </w:r>
      <w:r w:rsidR="00365A75">
        <w:rPr>
          <w:rFonts w:cstheme="minorHAnsi"/>
        </w:rPr>
        <w:t>schoo</w:t>
      </w:r>
      <w:r w:rsidRPr="005A1695">
        <w:rPr>
          <w:rFonts w:cstheme="minorHAnsi"/>
        </w:rPr>
        <w:t xml:space="preserve">l and district community. </w:t>
      </w:r>
    </w:p>
    <w:p w14:paraId="377D7068" w14:textId="7D6D34A3" w:rsidR="000B4662" w:rsidRPr="005A1695" w:rsidRDefault="000B4662" w:rsidP="00365A75">
      <w:pPr>
        <w:pStyle w:val="ListParagraph"/>
        <w:numPr>
          <w:ilvl w:val="1"/>
          <w:numId w:val="18"/>
        </w:numPr>
        <w:spacing w:after="0" w:line="276" w:lineRule="auto"/>
        <w:contextualSpacing w:val="0"/>
        <w:rPr>
          <w:rFonts w:cstheme="minorHAnsi"/>
        </w:rPr>
      </w:pPr>
      <w:r w:rsidRPr="005A1695">
        <w:rPr>
          <w:rFonts w:cstheme="minorHAnsi"/>
        </w:rPr>
        <w:t>The district maintains safe and secure facilities that are conducive to healthy</w:t>
      </w:r>
      <w:r w:rsidR="004D214E" w:rsidRPr="005A1695">
        <w:rPr>
          <w:rFonts w:cstheme="minorHAnsi"/>
        </w:rPr>
        <w:t xml:space="preserve"> </w:t>
      </w:r>
      <w:r w:rsidRPr="005A1695">
        <w:rPr>
          <w:rFonts w:cstheme="minorHAnsi"/>
        </w:rPr>
        <w:t>development.</w:t>
      </w:r>
    </w:p>
    <w:p w14:paraId="4C93C4A7" w14:textId="61893D2F" w:rsidR="00A44ADA" w:rsidRPr="005A1695" w:rsidRDefault="00A44ADA" w:rsidP="00A56FCC">
      <w:pPr>
        <w:pStyle w:val="ListParagraph"/>
        <w:numPr>
          <w:ilvl w:val="2"/>
          <w:numId w:val="18"/>
        </w:numPr>
        <w:autoSpaceDE w:val="0"/>
        <w:autoSpaceDN w:val="0"/>
        <w:spacing w:after="0" w:line="276" w:lineRule="auto"/>
        <w:contextualSpacing w:val="0"/>
      </w:pPr>
      <w:r w:rsidRPr="005A1695">
        <w:t>The district works with local fire and police to develop, implement</w:t>
      </w:r>
      <w:r w:rsidR="005C5CF0" w:rsidRPr="005A1695">
        <w:t>,</w:t>
      </w:r>
      <w:r w:rsidRPr="005A1695">
        <w:t xml:space="preserve"> and annually update multi-hazard evacuation plans for each school</w:t>
      </w:r>
      <w:r w:rsidR="00AB4DE6" w:rsidRPr="005A1695">
        <w:t xml:space="preserve"> in accordance with </w:t>
      </w:r>
      <w:hyperlink r:id="rId52">
        <w:r w:rsidR="00AB4DE6" w:rsidRPr="005A1695">
          <w:rPr>
            <w:rStyle w:val="Hyperlink"/>
          </w:rPr>
          <w:t>emergency management planning</w:t>
        </w:r>
      </w:hyperlink>
      <w:r w:rsidR="00AB4DE6" w:rsidRPr="005A1695">
        <w:t xml:space="preserve"> </w:t>
      </w:r>
      <w:r w:rsidR="00C759A9" w:rsidRPr="005A1695">
        <w:t xml:space="preserve">requirements. </w:t>
      </w:r>
      <w:r w:rsidR="00AB4DE6" w:rsidRPr="005A1695">
        <w:t xml:space="preserve"> </w:t>
      </w:r>
    </w:p>
    <w:p w14:paraId="3C0E6228" w14:textId="68FD2A89" w:rsidR="00321D99" w:rsidRPr="005A1695" w:rsidRDefault="419C8939" w:rsidP="00A56FCC">
      <w:pPr>
        <w:pStyle w:val="ListParagraph"/>
        <w:numPr>
          <w:ilvl w:val="2"/>
          <w:numId w:val="18"/>
        </w:numPr>
        <w:autoSpaceDE w:val="0"/>
        <w:autoSpaceDN w:val="0"/>
        <w:spacing w:after="0" w:line="276" w:lineRule="auto"/>
        <w:contextualSpacing w:val="0"/>
      </w:pPr>
      <w:r w:rsidRPr="005A1695">
        <w:t xml:space="preserve">The district </w:t>
      </w:r>
      <w:r w:rsidR="5F450340" w:rsidRPr="005A1695">
        <w:t xml:space="preserve">works with school nurses and local emergency medical services agencies to </w:t>
      </w:r>
      <w:r w:rsidRPr="005A1695">
        <w:t xml:space="preserve">develop and </w:t>
      </w:r>
      <w:r w:rsidR="00D97CA2" w:rsidRPr="005A1695">
        <w:t xml:space="preserve">implement </w:t>
      </w:r>
      <w:r w:rsidRPr="005A1695">
        <w:t xml:space="preserve">a </w:t>
      </w:r>
      <w:hyperlink r:id="rId53" w:history="1">
        <w:r w:rsidR="73D4C0E4" w:rsidRPr="005A1695">
          <w:rPr>
            <w:rStyle w:val="Hyperlink"/>
          </w:rPr>
          <w:t>medical</w:t>
        </w:r>
        <w:r w:rsidR="695ED6F0" w:rsidRPr="005A1695">
          <w:rPr>
            <w:rStyle w:val="Hyperlink"/>
          </w:rPr>
          <w:t xml:space="preserve"> </w:t>
        </w:r>
        <w:r w:rsidR="349E23C9" w:rsidRPr="005A1695">
          <w:rPr>
            <w:rStyle w:val="Hyperlink"/>
          </w:rPr>
          <w:t xml:space="preserve">and behavioral health </w:t>
        </w:r>
        <w:r w:rsidR="695ED6F0" w:rsidRPr="005A1695">
          <w:rPr>
            <w:rStyle w:val="Hyperlink"/>
          </w:rPr>
          <w:t>emergency</w:t>
        </w:r>
        <w:r w:rsidR="73D4C0E4" w:rsidRPr="005A1695">
          <w:rPr>
            <w:rStyle w:val="Hyperlink"/>
          </w:rPr>
          <w:t xml:space="preserve"> response plan</w:t>
        </w:r>
      </w:hyperlink>
      <w:r w:rsidR="695ED6F0" w:rsidRPr="005A1695">
        <w:t xml:space="preserve"> that is updated every three years</w:t>
      </w:r>
      <w:r w:rsidR="00714819" w:rsidRPr="005A1695">
        <w:t>.</w:t>
      </w:r>
    </w:p>
    <w:p w14:paraId="624E1D12" w14:textId="7A1610F8" w:rsidR="000B4662" w:rsidRPr="005A1695" w:rsidRDefault="0B4F4C20" w:rsidP="00A56FCC">
      <w:pPr>
        <w:pStyle w:val="ListParagraph"/>
        <w:numPr>
          <w:ilvl w:val="2"/>
          <w:numId w:val="18"/>
        </w:numPr>
        <w:autoSpaceDE w:val="0"/>
        <w:autoSpaceDN w:val="0"/>
        <w:spacing w:after="0" w:line="276" w:lineRule="auto"/>
        <w:contextualSpacing w:val="0"/>
      </w:pPr>
      <w:r w:rsidRPr="005A1695">
        <w:t xml:space="preserve">The district provides faculty, staff, students and their families </w:t>
      </w:r>
      <w:r w:rsidR="1869434A" w:rsidRPr="005A1695">
        <w:t xml:space="preserve">with </w:t>
      </w:r>
      <w:r w:rsidRPr="005A1695">
        <w:t xml:space="preserve">information and training on procedures for preventing, mitigating, </w:t>
      </w:r>
      <w:r w:rsidR="395F11B3" w:rsidRPr="005A1695">
        <w:t>responding</w:t>
      </w:r>
      <w:r w:rsidRPr="005A1695">
        <w:t xml:space="preserve"> </w:t>
      </w:r>
      <w:r w:rsidR="310B2C2B" w:rsidRPr="005A1695">
        <w:t>to</w:t>
      </w:r>
      <w:r w:rsidR="1DB2079F" w:rsidRPr="005A1695">
        <w:t>,</w:t>
      </w:r>
      <w:r w:rsidRPr="005A1695">
        <w:t xml:space="preserve"> and recover</w:t>
      </w:r>
      <w:r w:rsidR="395F11B3" w:rsidRPr="005A1695">
        <w:t>ing</w:t>
      </w:r>
      <w:r w:rsidRPr="005A1695">
        <w:t xml:space="preserve"> from school related incidents.</w:t>
      </w:r>
    </w:p>
    <w:p w14:paraId="04A713B6" w14:textId="5355AA47" w:rsidR="00444A3B" w:rsidRPr="005A1695" w:rsidRDefault="00444A3B" w:rsidP="00A56FCC">
      <w:pPr>
        <w:pStyle w:val="ListParagraph"/>
        <w:numPr>
          <w:ilvl w:val="1"/>
          <w:numId w:val="18"/>
        </w:numPr>
        <w:spacing w:after="0" w:line="276" w:lineRule="auto"/>
        <w:contextualSpacing w:val="0"/>
      </w:pPr>
      <w:r w:rsidRPr="005A1695">
        <w:t xml:space="preserve">The district, in partnership with school ILTs or other support teams, creates affirming </w:t>
      </w:r>
      <w:r w:rsidR="00DA02E9" w:rsidRPr="005A1695">
        <w:t>and developmentally</w:t>
      </w:r>
      <w:r w:rsidR="00AC0389" w:rsidRPr="005A1695">
        <w:t xml:space="preserve"> </w:t>
      </w:r>
      <w:r w:rsidR="00DA02E9" w:rsidRPr="005A1695">
        <w:t xml:space="preserve">appropriate </w:t>
      </w:r>
      <w:r w:rsidRPr="005A1695">
        <w:t xml:space="preserve">environments that integrate students’ racial, ethnic, cultural, linguistic, and gender identities and sexual orientations into the school environment. </w:t>
      </w:r>
    </w:p>
    <w:p w14:paraId="07FEC986" w14:textId="18723DD6" w:rsidR="000B4662" w:rsidRPr="005A1695" w:rsidRDefault="112AC972" w:rsidP="00A56FCC">
      <w:pPr>
        <w:pStyle w:val="ListParagraph"/>
        <w:numPr>
          <w:ilvl w:val="1"/>
          <w:numId w:val="18"/>
        </w:numPr>
        <w:spacing w:after="0" w:line="276" w:lineRule="auto"/>
        <w:contextualSpacing w:val="0"/>
        <w:rPr>
          <w:rFonts w:cstheme="minorHAnsi"/>
        </w:rPr>
      </w:pPr>
      <w:r w:rsidRPr="005A1695">
        <w:t xml:space="preserve">The district </w:t>
      </w:r>
      <w:r w:rsidR="44577E86" w:rsidRPr="005A1695">
        <w:t xml:space="preserve">regularly </w:t>
      </w:r>
      <w:r w:rsidRPr="005A1695">
        <w:t xml:space="preserve">evaluates students’ social and emotional </w:t>
      </w:r>
      <w:r w:rsidR="049F6A7F" w:rsidRPr="005A1695">
        <w:t xml:space="preserve">strengths and </w:t>
      </w:r>
      <w:r w:rsidRPr="005A1695">
        <w:t xml:space="preserve">needs </w:t>
      </w:r>
      <w:r w:rsidR="44577E86" w:rsidRPr="005A1695">
        <w:t>and supports</w:t>
      </w:r>
      <w:r w:rsidRPr="005A1695">
        <w:t xml:space="preserve"> educators in building school cultures that foster social and emotional development. </w:t>
      </w:r>
    </w:p>
    <w:p w14:paraId="5485DF23" w14:textId="4D7D84F9" w:rsidR="000B4662" w:rsidRPr="005A1695" w:rsidRDefault="112AC972" w:rsidP="00A56FCC">
      <w:pPr>
        <w:pStyle w:val="ListParagraph"/>
        <w:numPr>
          <w:ilvl w:val="1"/>
          <w:numId w:val="18"/>
        </w:numPr>
        <w:spacing w:after="0" w:line="276" w:lineRule="auto"/>
        <w:contextualSpacing w:val="0"/>
        <w:rPr>
          <w:rFonts w:cstheme="minorHAnsi"/>
        </w:rPr>
      </w:pPr>
      <w:r w:rsidRPr="005A1695">
        <w:t>The district implements clear schoolwide behavioral</w:t>
      </w:r>
      <w:r w:rsidR="004D38B6" w:rsidRPr="005A1695">
        <w:t xml:space="preserve"> support</w:t>
      </w:r>
      <w:r w:rsidRPr="005A1695">
        <w:t xml:space="preserve"> systems, expectations, and </w:t>
      </w:r>
      <w:r w:rsidR="00A31D9F" w:rsidRPr="005A1695">
        <w:t xml:space="preserve">interventions </w:t>
      </w:r>
      <w:r w:rsidRPr="005A1695">
        <w:t>in which specific rules, behaviors, and expectations are taught, modeled, and reinforced</w:t>
      </w:r>
      <w:r w:rsidR="00E746C2" w:rsidRPr="005A1695">
        <w:t xml:space="preserve"> with a culturally responsive lens</w:t>
      </w:r>
      <w:r w:rsidR="00DC4D0C" w:rsidRPr="005A1695">
        <w:t>, and that emphasize alternatives to exclusionary practice</w:t>
      </w:r>
      <w:r w:rsidR="008F5ED5" w:rsidRPr="005A1695">
        <w:t>.</w:t>
      </w:r>
    </w:p>
    <w:p w14:paraId="2ECE2A2B" w14:textId="63631EF8" w:rsidR="000B4662" w:rsidRPr="005A1695" w:rsidRDefault="000B4662" w:rsidP="00A56FCC">
      <w:pPr>
        <w:pStyle w:val="ListParagraph"/>
        <w:widowControl w:val="0"/>
        <w:numPr>
          <w:ilvl w:val="2"/>
          <w:numId w:val="18"/>
        </w:numPr>
        <w:tabs>
          <w:tab w:val="left" w:pos="1180"/>
        </w:tabs>
        <w:spacing w:after="0" w:line="276" w:lineRule="auto"/>
        <w:contextualSpacing w:val="0"/>
      </w:pPr>
      <w:r w:rsidRPr="005A1695">
        <w:t xml:space="preserve">The district uses data to regularly </w:t>
      </w:r>
      <w:r w:rsidR="00842C66" w:rsidRPr="005A1695">
        <w:t xml:space="preserve">examine </w:t>
      </w:r>
      <w:r w:rsidRPr="005A1695">
        <w:t xml:space="preserve">bias and equity in </w:t>
      </w:r>
      <w:r w:rsidR="005E73E9" w:rsidRPr="005A1695">
        <w:t xml:space="preserve">its </w:t>
      </w:r>
      <w:r w:rsidRPr="005A1695">
        <w:t>behavior</w:t>
      </w:r>
      <w:r w:rsidR="002B5F68" w:rsidRPr="005A1695">
        <w:t>al</w:t>
      </w:r>
      <w:r w:rsidRPr="005A1695">
        <w:t xml:space="preserve"> </w:t>
      </w:r>
      <w:r w:rsidR="00444A3B" w:rsidRPr="005A1695">
        <w:t xml:space="preserve">support </w:t>
      </w:r>
      <w:r w:rsidRPr="005A1695">
        <w:t>systems and takes action to eliminate</w:t>
      </w:r>
      <w:r w:rsidR="008F5ED5" w:rsidRPr="005A1695">
        <w:t xml:space="preserve">, </w:t>
      </w:r>
      <w:r w:rsidRPr="005A1695">
        <w:t>mitigate</w:t>
      </w:r>
      <w:r w:rsidR="008F5ED5" w:rsidRPr="005A1695">
        <w:t xml:space="preserve">, and replace inequitable </w:t>
      </w:r>
      <w:r w:rsidR="002B5F68" w:rsidRPr="005A1695">
        <w:t>practices and experiences.</w:t>
      </w:r>
    </w:p>
    <w:p w14:paraId="36346F0A" w14:textId="18A845C6" w:rsidR="000B4662" w:rsidRPr="005A1695" w:rsidRDefault="000B4662" w:rsidP="00A56FCC">
      <w:pPr>
        <w:pStyle w:val="ListParagraph"/>
        <w:widowControl w:val="0"/>
        <w:numPr>
          <w:ilvl w:val="2"/>
          <w:numId w:val="18"/>
        </w:numPr>
        <w:tabs>
          <w:tab w:val="left" w:pos="1180"/>
        </w:tabs>
        <w:spacing w:after="0" w:line="276" w:lineRule="auto"/>
        <w:contextualSpacing w:val="0"/>
        <w:rPr>
          <w:rFonts w:cstheme="minorHAnsi"/>
        </w:rPr>
      </w:pPr>
      <w:r w:rsidRPr="005A1695">
        <w:rPr>
          <w:rFonts w:cstheme="minorHAnsi"/>
        </w:rPr>
        <w:t>The district actively builds adult capacity to implement consistent expectations, procedures, and behavior</w:t>
      </w:r>
      <w:r w:rsidR="00F601B4" w:rsidRPr="005A1695">
        <w:rPr>
          <w:rFonts w:cstheme="minorHAnsi"/>
        </w:rPr>
        <w:t>al</w:t>
      </w:r>
      <w:r w:rsidRPr="005A1695">
        <w:rPr>
          <w:rFonts w:cstheme="minorHAnsi"/>
        </w:rPr>
        <w:t xml:space="preserve"> </w:t>
      </w:r>
      <w:r w:rsidR="00444A3B" w:rsidRPr="005A1695">
        <w:rPr>
          <w:rFonts w:cstheme="minorHAnsi"/>
        </w:rPr>
        <w:t xml:space="preserve">support </w:t>
      </w:r>
      <w:r w:rsidRPr="005A1695">
        <w:rPr>
          <w:rFonts w:cstheme="minorHAnsi"/>
        </w:rPr>
        <w:t xml:space="preserve">strategies. </w:t>
      </w:r>
    </w:p>
    <w:p w14:paraId="1494AE0C" w14:textId="0A896CD0" w:rsidR="000B4662" w:rsidRPr="005A1695" w:rsidRDefault="000B4662" w:rsidP="00A56FCC">
      <w:pPr>
        <w:pStyle w:val="ListParagraph"/>
        <w:widowControl w:val="0"/>
        <w:numPr>
          <w:ilvl w:val="2"/>
          <w:numId w:val="18"/>
        </w:numPr>
        <w:tabs>
          <w:tab w:val="left" w:pos="1180"/>
        </w:tabs>
        <w:spacing w:after="0" w:line="276" w:lineRule="auto"/>
        <w:contextualSpacing w:val="0"/>
      </w:pPr>
      <w:r w:rsidRPr="005A1695">
        <w:t xml:space="preserve">The district </w:t>
      </w:r>
      <w:r w:rsidR="00E52A0C" w:rsidRPr="005A1695">
        <w:t xml:space="preserve">enables school leaders to </w:t>
      </w:r>
      <w:r w:rsidRPr="005A1695">
        <w:t>adapt behavior</w:t>
      </w:r>
      <w:r w:rsidR="00F601B4" w:rsidRPr="005A1695">
        <w:t>al</w:t>
      </w:r>
      <w:r w:rsidRPr="005A1695">
        <w:t xml:space="preserve"> </w:t>
      </w:r>
      <w:r w:rsidR="00444A3B" w:rsidRPr="005A1695">
        <w:t xml:space="preserve">support </w:t>
      </w:r>
      <w:r w:rsidRPr="005A1695">
        <w:t xml:space="preserve">systems to </w:t>
      </w:r>
      <w:r w:rsidR="000557D3" w:rsidRPr="005A1695">
        <w:t xml:space="preserve">best </w:t>
      </w:r>
      <w:r w:rsidR="000557D3" w:rsidRPr="005A1695">
        <w:lastRenderedPageBreak/>
        <w:t>meet the needs of their students</w:t>
      </w:r>
      <w:r w:rsidRPr="005A1695">
        <w:t xml:space="preserve">. </w:t>
      </w:r>
    </w:p>
    <w:p w14:paraId="26E5CCEA" w14:textId="77777777" w:rsidR="000B4662" w:rsidRPr="005A1695" w:rsidRDefault="000B4662" w:rsidP="00A56FCC">
      <w:pPr>
        <w:pStyle w:val="ListParagraph"/>
        <w:numPr>
          <w:ilvl w:val="2"/>
          <w:numId w:val="18"/>
        </w:numPr>
        <w:spacing w:after="0" w:line="276" w:lineRule="auto"/>
        <w:contextualSpacing w:val="0"/>
        <w:rPr>
          <w:rFonts w:cstheme="minorHAnsi"/>
        </w:rPr>
      </w:pPr>
      <w:r w:rsidRPr="005A1695">
        <w:rPr>
          <w:rFonts w:cstheme="minorHAnsi"/>
        </w:rPr>
        <w:t>The district builds educators’ capacity to identify, understand, and respond to the underlying causes of student behavior.</w:t>
      </w:r>
    </w:p>
    <w:p w14:paraId="58F2FC95" w14:textId="762C164E" w:rsidR="000B4662" w:rsidRPr="005A1695" w:rsidRDefault="000B4662" w:rsidP="00A56FCC">
      <w:pPr>
        <w:pStyle w:val="ListParagraph"/>
        <w:numPr>
          <w:ilvl w:val="2"/>
          <w:numId w:val="18"/>
        </w:numPr>
        <w:spacing w:after="0" w:line="276" w:lineRule="auto"/>
        <w:contextualSpacing w:val="0"/>
        <w:rPr>
          <w:rFonts w:cstheme="minorHAnsi"/>
        </w:rPr>
      </w:pPr>
      <w:r w:rsidRPr="005A1695">
        <w:rPr>
          <w:rFonts w:cstheme="minorHAnsi"/>
        </w:rPr>
        <w:t xml:space="preserve">The district </w:t>
      </w:r>
      <w:r w:rsidR="00545B7D" w:rsidRPr="005A1695">
        <w:rPr>
          <w:rFonts w:cstheme="minorHAnsi"/>
        </w:rPr>
        <w:t xml:space="preserve">provides </w:t>
      </w:r>
      <w:r w:rsidRPr="005A1695">
        <w:rPr>
          <w:rFonts w:cstheme="minorHAnsi"/>
        </w:rPr>
        <w:t>resources</w:t>
      </w:r>
      <w:r w:rsidR="00545B7D" w:rsidRPr="005A1695">
        <w:rPr>
          <w:rFonts w:cstheme="minorHAnsi"/>
        </w:rPr>
        <w:t xml:space="preserve"> </w:t>
      </w:r>
      <w:r w:rsidRPr="005A1695">
        <w:rPr>
          <w:rFonts w:cstheme="minorHAnsi"/>
        </w:rPr>
        <w:t xml:space="preserve">to address intensive behavioral </w:t>
      </w:r>
      <w:r w:rsidR="00692289" w:rsidRPr="005A1695">
        <w:rPr>
          <w:rFonts w:cstheme="minorHAnsi"/>
        </w:rPr>
        <w:t xml:space="preserve">support </w:t>
      </w:r>
      <w:r w:rsidRPr="005A1695">
        <w:rPr>
          <w:rFonts w:cstheme="minorHAnsi"/>
        </w:rPr>
        <w:t>needs.</w:t>
      </w:r>
    </w:p>
    <w:p w14:paraId="7CD0B638" w14:textId="797BDB8C" w:rsidR="000B4662" w:rsidRPr="005A1695" w:rsidRDefault="000B4662" w:rsidP="00A56FCC">
      <w:pPr>
        <w:pStyle w:val="ListParagraph"/>
        <w:numPr>
          <w:ilvl w:val="2"/>
          <w:numId w:val="18"/>
        </w:numPr>
        <w:spacing w:after="0" w:line="276" w:lineRule="auto"/>
        <w:contextualSpacing w:val="0"/>
        <w:rPr>
          <w:rFonts w:cstheme="minorHAnsi"/>
        </w:rPr>
      </w:pPr>
      <w:r w:rsidRPr="005A1695">
        <w:rPr>
          <w:rFonts w:cstheme="minorHAnsi"/>
        </w:rPr>
        <w:t>The district engages students and families in developing</w:t>
      </w:r>
      <w:r w:rsidR="00981F17" w:rsidRPr="005A1695">
        <w:rPr>
          <w:rFonts w:cstheme="minorHAnsi"/>
        </w:rPr>
        <w:t xml:space="preserve">, implementing, and continuously improving </w:t>
      </w:r>
      <w:r w:rsidRPr="005A1695">
        <w:rPr>
          <w:rFonts w:cstheme="minorHAnsi"/>
        </w:rPr>
        <w:t xml:space="preserve">behavioral </w:t>
      </w:r>
      <w:r w:rsidR="00444A3B" w:rsidRPr="005A1695">
        <w:rPr>
          <w:rFonts w:cstheme="minorHAnsi"/>
        </w:rPr>
        <w:t xml:space="preserve">support </w:t>
      </w:r>
      <w:r w:rsidRPr="005A1695">
        <w:rPr>
          <w:rFonts w:cstheme="minorHAnsi"/>
        </w:rPr>
        <w:t xml:space="preserve">systems. </w:t>
      </w:r>
    </w:p>
    <w:p w14:paraId="6DEB773B" w14:textId="22E99891" w:rsidR="000B4662" w:rsidRPr="005A1695" w:rsidRDefault="112AC972" w:rsidP="00A56FCC">
      <w:pPr>
        <w:pStyle w:val="ListParagraph"/>
        <w:numPr>
          <w:ilvl w:val="1"/>
          <w:numId w:val="18"/>
        </w:numPr>
        <w:spacing w:after="0" w:line="276" w:lineRule="auto"/>
        <w:contextualSpacing w:val="0"/>
        <w:rPr>
          <w:rFonts w:cstheme="minorHAnsi"/>
        </w:rPr>
      </w:pPr>
      <w:r w:rsidRPr="005A1695">
        <w:t xml:space="preserve">The district develops and implements an effective bullying prevention and intervention plan that includes </w:t>
      </w:r>
      <w:hyperlink r:id="rId54">
        <w:r w:rsidR="002227A9">
          <w:rPr>
            <w:rStyle w:val="Hyperlink"/>
          </w:rPr>
          <w:t>all elements required by state statute</w:t>
        </w:r>
      </w:hyperlink>
      <w:r w:rsidRPr="005A1695">
        <w:t>.</w:t>
      </w:r>
      <w:r w:rsidR="56D60F79" w:rsidRPr="005A1695">
        <w:rPr>
          <w:rStyle w:val="CommentReference"/>
          <w:sz w:val="22"/>
          <w:szCs w:val="22"/>
        </w:rPr>
        <w:t xml:space="preserve"> </w:t>
      </w:r>
    </w:p>
    <w:p w14:paraId="232C6191" w14:textId="1BD1A08C" w:rsidR="00E66E3D" w:rsidRPr="005A1695" w:rsidRDefault="00E66E3D" w:rsidP="00D97E38">
      <w:pPr>
        <w:pStyle w:val="ListParagraph"/>
        <w:numPr>
          <w:ilvl w:val="1"/>
          <w:numId w:val="18"/>
        </w:numPr>
        <w:spacing w:line="276" w:lineRule="auto"/>
        <w:contextualSpacing w:val="0"/>
        <w:rPr>
          <w:rFonts w:cstheme="minorHAnsi"/>
        </w:rPr>
      </w:pPr>
      <w:r w:rsidRPr="005A1695">
        <w:t xml:space="preserve">The district systematically collects and analyzes data around school and district culture and uses </w:t>
      </w:r>
      <w:r w:rsidR="008F634B" w:rsidRPr="005A1695">
        <w:t>it</w:t>
      </w:r>
      <w:r w:rsidRPr="005A1695">
        <w:t xml:space="preserve"> to build upon strengths and inform adjustments to practice and policy. </w:t>
      </w:r>
    </w:p>
    <w:p w14:paraId="5C0A7809" w14:textId="615B63E8" w:rsidR="000B4662" w:rsidRPr="005A1695" w:rsidRDefault="00DE2C69" w:rsidP="00A56FCC">
      <w:pPr>
        <w:pStyle w:val="ListParagraph"/>
        <w:numPr>
          <w:ilvl w:val="0"/>
          <w:numId w:val="18"/>
        </w:numPr>
        <w:spacing w:after="0" w:line="276" w:lineRule="auto"/>
        <w:contextualSpacing w:val="0"/>
        <w:rPr>
          <w:rFonts w:cstheme="minorHAnsi"/>
        </w:rPr>
      </w:pPr>
      <w:r w:rsidRPr="005A1695">
        <w:rPr>
          <w:rFonts w:cstheme="minorHAnsi"/>
          <w:b/>
          <w:bCs/>
        </w:rPr>
        <w:t xml:space="preserve">Student </w:t>
      </w:r>
      <w:r w:rsidR="000B4662" w:rsidRPr="005A1695">
        <w:rPr>
          <w:rFonts w:cstheme="minorHAnsi"/>
          <w:b/>
          <w:bCs/>
        </w:rPr>
        <w:t>Attendance</w:t>
      </w:r>
      <w:r w:rsidR="00E3566B" w:rsidRPr="00E3566B">
        <w:rPr>
          <w:rFonts w:cstheme="minorHAnsi"/>
          <w:b/>
        </w:rPr>
        <w:t>:</w:t>
      </w:r>
      <w:r w:rsidR="000B4662" w:rsidRPr="005A1695">
        <w:rPr>
          <w:rFonts w:cstheme="minorHAnsi"/>
        </w:rPr>
        <w:t xml:space="preserve"> The district implements effective strategies to increase attendance</w:t>
      </w:r>
      <w:r w:rsidR="000A141E" w:rsidRPr="005A1695">
        <w:rPr>
          <w:rFonts w:cstheme="minorHAnsi"/>
        </w:rPr>
        <w:t xml:space="preserve"> </w:t>
      </w:r>
      <w:r w:rsidR="003E48A1" w:rsidRPr="005A1695">
        <w:rPr>
          <w:rFonts w:cstheme="minorHAnsi"/>
        </w:rPr>
        <w:t>and</w:t>
      </w:r>
      <w:r w:rsidR="000A141E" w:rsidRPr="005A1695">
        <w:rPr>
          <w:rFonts w:cstheme="minorHAnsi"/>
        </w:rPr>
        <w:t xml:space="preserve"> engagement to</w:t>
      </w:r>
      <w:r w:rsidR="000B4662" w:rsidRPr="005A1695">
        <w:rPr>
          <w:rFonts w:cstheme="minorHAnsi"/>
        </w:rPr>
        <w:t xml:space="preserve"> prevent and mitigate the effects of chronic absenteeism. </w:t>
      </w:r>
    </w:p>
    <w:p w14:paraId="1F474CE7" w14:textId="62B39E5B" w:rsidR="00B439E3" w:rsidRPr="005A1695" w:rsidRDefault="00B439E3" w:rsidP="00A56FCC">
      <w:pPr>
        <w:pStyle w:val="ListParagraph"/>
        <w:numPr>
          <w:ilvl w:val="1"/>
          <w:numId w:val="18"/>
        </w:numPr>
        <w:spacing w:after="0" w:line="276" w:lineRule="auto"/>
        <w:contextualSpacing w:val="0"/>
        <w:rPr>
          <w:rFonts w:cstheme="minorHAnsi"/>
        </w:rPr>
      </w:pPr>
      <w:r w:rsidRPr="005A1695">
        <w:rPr>
          <w:rFonts w:cstheme="minorHAnsi"/>
        </w:rPr>
        <w:t xml:space="preserve">The district works closely with students and their families to devise supportive and non-punitive engagement and attendance strategies that address the underlying causes of students’ absences.  </w:t>
      </w:r>
    </w:p>
    <w:p w14:paraId="18ABE3D6" w14:textId="5C1872CB" w:rsidR="000B4662" w:rsidRPr="005A1695" w:rsidRDefault="000B4662" w:rsidP="00A56FCC">
      <w:pPr>
        <w:pStyle w:val="ListParagraph"/>
        <w:numPr>
          <w:ilvl w:val="1"/>
          <w:numId w:val="18"/>
        </w:numPr>
        <w:spacing w:after="0" w:line="276" w:lineRule="auto"/>
        <w:contextualSpacing w:val="0"/>
        <w:rPr>
          <w:rFonts w:cstheme="minorHAnsi"/>
        </w:rPr>
      </w:pPr>
      <w:r w:rsidRPr="005A1695">
        <w:rPr>
          <w:rFonts w:cstheme="minorHAnsi"/>
        </w:rPr>
        <w:t>The district disseminates multilingual, culturally</w:t>
      </w:r>
      <w:r w:rsidR="00DE2C69" w:rsidRPr="005A1695">
        <w:rPr>
          <w:rFonts w:cstheme="minorHAnsi"/>
        </w:rPr>
        <w:t>-</w:t>
      </w:r>
      <w:r w:rsidRPr="005A1695">
        <w:rPr>
          <w:rFonts w:cstheme="minorHAnsi"/>
        </w:rPr>
        <w:t xml:space="preserve"> and family-friendly information</w:t>
      </w:r>
      <w:r w:rsidR="00AE1E57" w:rsidRPr="005A1695">
        <w:rPr>
          <w:rFonts w:cstheme="minorHAnsi"/>
        </w:rPr>
        <w:t xml:space="preserve"> </w:t>
      </w:r>
      <w:r w:rsidRPr="005A1695">
        <w:rPr>
          <w:rFonts w:cstheme="minorHAnsi"/>
        </w:rPr>
        <w:t xml:space="preserve">about the importance of attendance and the </w:t>
      </w:r>
      <w:r w:rsidR="000050FE" w:rsidRPr="005A1695">
        <w:rPr>
          <w:rFonts w:cstheme="minorHAnsi"/>
        </w:rPr>
        <w:t xml:space="preserve">effects </w:t>
      </w:r>
      <w:r w:rsidRPr="005A1695">
        <w:rPr>
          <w:rFonts w:cstheme="minorHAnsi"/>
        </w:rPr>
        <w:t xml:space="preserve">of missed </w:t>
      </w:r>
      <w:r w:rsidR="00201961" w:rsidRPr="005A1695">
        <w:rPr>
          <w:rFonts w:cstheme="minorHAnsi"/>
        </w:rPr>
        <w:t>school</w:t>
      </w:r>
      <w:r w:rsidRPr="005A1695">
        <w:rPr>
          <w:rFonts w:cstheme="minorHAnsi"/>
        </w:rPr>
        <w:t xml:space="preserve"> time.</w:t>
      </w:r>
    </w:p>
    <w:p w14:paraId="1550582B" w14:textId="07D2DBEC" w:rsidR="000B4662" w:rsidRPr="005A1695" w:rsidRDefault="000B4662" w:rsidP="00D97E38">
      <w:pPr>
        <w:pStyle w:val="ListParagraph"/>
        <w:numPr>
          <w:ilvl w:val="1"/>
          <w:numId w:val="18"/>
        </w:numPr>
        <w:spacing w:line="276" w:lineRule="auto"/>
        <w:contextualSpacing w:val="0"/>
        <w:rPr>
          <w:rFonts w:cstheme="minorHAnsi"/>
        </w:rPr>
      </w:pPr>
      <w:r w:rsidRPr="005A1695">
        <w:rPr>
          <w:rFonts w:cstheme="minorHAnsi"/>
        </w:rPr>
        <w:t xml:space="preserve">The district regularly analyzes and disaggregates student attendance data to </w:t>
      </w:r>
      <w:r w:rsidR="00201961" w:rsidRPr="005A1695">
        <w:rPr>
          <w:rFonts w:cstheme="minorHAnsi"/>
        </w:rPr>
        <w:t xml:space="preserve">analyze trends and </w:t>
      </w:r>
      <w:r w:rsidRPr="005A1695">
        <w:rPr>
          <w:rFonts w:cstheme="minorHAnsi"/>
        </w:rPr>
        <w:t xml:space="preserve">identify students at risk of chronic absenteeism. </w:t>
      </w:r>
    </w:p>
    <w:p w14:paraId="790DDE2E" w14:textId="36C186BB" w:rsidR="003769C6" w:rsidRDefault="6BED8C88" w:rsidP="00A56FCC">
      <w:pPr>
        <w:pStyle w:val="ListParagraph"/>
        <w:numPr>
          <w:ilvl w:val="0"/>
          <w:numId w:val="18"/>
        </w:numPr>
        <w:spacing w:after="0" w:line="276" w:lineRule="auto"/>
        <w:contextualSpacing w:val="0"/>
      </w:pPr>
      <w:r w:rsidRPr="005A1695">
        <w:rPr>
          <w:b/>
          <w:bCs/>
        </w:rPr>
        <w:t>Student Voice and Leadership</w:t>
      </w:r>
      <w:r w:rsidR="00E3566B" w:rsidRPr="00E3566B">
        <w:rPr>
          <w:b/>
        </w:rPr>
        <w:t>:</w:t>
      </w:r>
      <w:r w:rsidRPr="005A1695">
        <w:t xml:space="preserve"> The district creates opportunities for all students to exercise voice and leadership</w:t>
      </w:r>
      <w:r w:rsidR="43750A34" w:rsidRPr="005A1695">
        <w:t xml:space="preserve"> at the classroom, school, district, community, and state levels</w:t>
      </w:r>
      <w:r w:rsidRPr="005A1695">
        <w:t>.</w:t>
      </w:r>
    </w:p>
    <w:p w14:paraId="51EC10C2" w14:textId="406A26BA" w:rsidR="0068366D" w:rsidRDefault="0068366D" w:rsidP="00A56FCC">
      <w:pPr>
        <w:pStyle w:val="ListParagraph"/>
        <w:numPr>
          <w:ilvl w:val="1"/>
          <w:numId w:val="18"/>
        </w:numPr>
        <w:spacing w:after="0" w:line="276" w:lineRule="auto"/>
        <w:contextualSpacing w:val="0"/>
      </w:pPr>
      <w:r>
        <w:t xml:space="preserve">The district supports </w:t>
      </w:r>
      <w:r w:rsidR="00795096">
        <w:t xml:space="preserve">school leaders and </w:t>
      </w:r>
      <w:r>
        <w:t xml:space="preserve">teachers in developing </w:t>
      </w:r>
      <w:r w:rsidR="00301358">
        <w:t xml:space="preserve">developmentally appropriate </w:t>
      </w:r>
      <w:r>
        <w:t xml:space="preserve">systems </w:t>
      </w:r>
      <w:r w:rsidR="00EB4E51">
        <w:t>through</w:t>
      </w:r>
      <w:r>
        <w:t xml:space="preserve"> which students </w:t>
      </w:r>
      <w:r w:rsidR="00301358">
        <w:t xml:space="preserve">in all grade levels </w:t>
      </w:r>
      <w:r>
        <w:t>regularly exercise voice</w:t>
      </w:r>
      <w:r w:rsidR="004D068C">
        <w:t>, choice,</w:t>
      </w:r>
      <w:r>
        <w:t xml:space="preserve"> and agency over their learning</w:t>
      </w:r>
      <w:r w:rsidR="005F70F5">
        <w:t xml:space="preserve"> and the learning environment</w:t>
      </w:r>
      <w:r>
        <w:t xml:space="preserve">. </w:t>
      </w:r>
    </w:p>
    <w:p w14:paraId="601C770B" w14:textId="6609334F" w:rsidR="0068366D" w:rsidRPr="0050241E" w:rsidRDefault="0068366D" w:rsidP="00D97E38">
      <w:pPr>
        <w:pStyle w:val="ListParagraph"/>
        <w:numPr>
          <w:ilvl w:val="1"/>
          <w:numId w:val="18"/>
        </w:numPr>
        <w:spacing w:line="276" w:lineRule="auto"/>
        <w:contextualSpacing w:val="0"/>
      </w:pPr>
      <w:r w:rsidRPr="0085266F">
        <w:t xml:space="preserve">The district </w:t>
      </w:r>
      <w:r>
        <w:t xml:space="preserve">has </w:t>
      </w:r>
      <w:r w:rsidR="00C77449">
        <w:t xml:space="preserve">formal </w:t>
      </w:r>
      <w:r>
        <w:t>systems in place to collect and act upon student feedback at the classroom, school, and district levels.</w:t>
      </w:r>
    </w:p>
    <w:p w14:paraId="5DD8C118" w14:textId="4B49C1B4" w:rsidR="008C655F" w:rsidRPr="005A1695" w:rsidRDefault="008C655F" w:rsidP="00D97E38">
      <w:pPr>
        <w:spacing w:line="276" w:lineRule="auto"/>
        <w:rPr>
          <w:rFonts w:ascii="Aptos" w:hAnsi="Aptos"/>
        </w:rPr>
      </w:pPr>
      <w:bookmarkStart w:id="56" w:name="_Toc155599768"/>
      <w:bookmarkStart w:id="57" w:name="_Toc162516414"/>
      <w:bookmarkStart w:id="58" w:name="_Toc172031387"/>
      <w:r w:rsidRPr="005A1695">
        <w:rPr>
          <w:rStyle w:val="Heading2Char"/>
        </w:rPr>
        <w:t>Health and Wellbeing</w:t>
      </w:r>
      <w:bookmarkEnd w:id="56"/>
      <w:bookmarkEnd w:id="57"/>
      <w:bookmarkEnd w:id="58"/>
      <w:r w:rsidR="00E3566B" w:rsidRPr="00E3566B">
        <w:rPr>
          <w:rFonts w:ascii="Aptos" w:hAnsi="Aptos"/>
          <w:b/>
        </w:rPr>
        <w:t>:</w:t>
      </w:r>
      <w:r w:rsidRPr="005A1695">
        <w:rPr>
          <w:rFonts w:ascii="Aptos" w:hAnsi="Aptos"/>
          <w:b/>
          <w:bCs/>
        </w:rPr>
        <w:t xml:space="preserve"> </w:t>
      </w:r>
      <w:r w:rsidR="00914091" w:rsidRPr="005A1695">
        <w:rPr>
          <w:rFonts w:ascii="Aptos" w:hAnsi="Aptos"/>
        </w:rPr>
        <w:t>The district provides services and instruction around health and wellbeing to support students in accessing appropriate care and developing the knowledge and skills needed to lead health</w:t>
      </w:r>
      <w:r w:rsidR="0014620E" w:rsidRPr="005A1695">
        <w:rPr>
          <w:rFonts w:ascii="Aptos" w:hAnsi="Aptos"/>
        </w:rPr>
        <w:t>y</w:t>
      </w:r>
      <w:r w:rsidR="00914091" w:rsidRPr="005A1695">
        <w:rPr>
          <w:rFonts w:ascii="Aptos" w:hAnsi="Aptos"/>
        </w:rPr>
        <w:t xml:space="preserve"> lives.</w:t>
      </w:r>
      <w:r w:rsidRPr="005A1695">
        <w:rPr>
          <w:rFonts w:ascii="Arial" w:hAnsi="Arial" w:cs="Arial"/>
        </w:rPr>
        <w:t> </w:t>
      </w:r>
      <w:r w:rsidRPr="005A1695">
        <w:rPr>
          <w:rFonts w:ascii="Aptos" w:hAnsi="Aptos"/>
        </w:rPr>
        <w:t> </w:t>
      </w:r>
    </w:p>
    <w:p w14:paraId="5F748FC8" w14:textId="71E5D1DC" w:rsidR="008C655F" w:rsidRPr="005A1695" w:rsidRDefault="173C7E98" w:rsidP="00D97E38">
      <w:pPr>
        <w:pStyle w:val="ListParagraph"/>
        <w:numPr>
          <w:ilvl w:val="0"/>
          <w:numId w:val="36"/>
        </w:numPr>
        <w:spacing w:line="276" w:lineRule="auto"/>
        <w:contextualSpacing w:val="0"/>
      </w:pPr>
      <w:r w:rsidRPr="005A1695">
        <w:rPr>
          <w:b/>
          <w:bCs/>
        </w:rPr>
        <w:t>Comprehensive Health and Physical Education</w:t>
      </w:r>
      <w:r w:rsidR="00E3566B" w:rsidRPr="00E3566B">
        <w:rPr>
          <w:b/>
        </w:rPr>
        <w:t>:</w:t>
      </w:r>
      <w:r w:rsidRPr="005A1695">
        <w:t xml:space="preserve"> The district offers health and </w:t>
      </w:r>
      <w:r w:rsidR="08D94488" w:rsidRPr="005A1695">
        <w:t>physical education</w:t>
      </w:r>
      <w:r w:rsidR="11787FC8" w:rsidRPr="005A1695">
        <w:t xml:space="preserve">, aligned with the </w:t>
      </w:r>
      <w:hyperlink r:id="rId55" w:history="1">
        <w:r w:rsidR="11787FC8" w:rsidRPr="005A1695">
          <w:rPr>
            <w:rStyle w:val="Hyperlink"/>
          </w:rPr>
          <w:t>Massachusetts Comprehensive Health and Physical Education Frameworks</w:t>
        </w:r>
      </w:hyperlink>
      <w:r w:rsidR="11787FC8" w:rsidRPr="005A1695">
        <w:t xml:space="preserve">, </w:t>
      </w:r>
      <w:r w:rsidRPr="005A1695">
        <w:t>to all students</w:t>
      </w:r>
      <w:r w:rsidR="7E58AD6F" w:rsidRPr="005A1695">
        <w:t>.</w:t>
      </w:r>
      <w:r w:rsidR="1896C0D5" w:rsidRPr="005A1695">
        <w:t> </w:t>
      </w:r>
    </w:p>
    <w:p w14:paraId="07DA14D4" w14:textId="552A902E" w:rsidR="008C655F" w:rsidRPr="005A1695" w:rsidRDefault="008C655F" w:rsidP="00D97E38">
      <w:pPr>
        <w:pStyle w:val="ListParagraph"/>
        <w:numPr>
          <w:ilvl w:val="0"/>
          <w:numId w:val="36"/>
        </w:numPr>
        <w:spacing w:line="276" w:lineRule="auto"/>
        <w:contextualSpacing w:val="0"/>
      </w:pPr>
      <w:r w:rsidRPr="005A1695">
        <w:rPr>
          <w:b/>
          <w:bCs/>
        </w:rPr>
        <w:t>Physical Activity, Sports, and Recess</w:t>
      </w:r>
      <w:r w:rsidR="00E3566B" w:rsidRPr="00E3566B">
        <w:rPr>
          <w:b/>
        </w:rPr>
        <w:t>:</w:t>
      </w:r>
      <w:r w:rsidRPr="005A1695">
        <w:t xml:space="preserve"> The district provides students with multiple opportunities to engage </w:t>
      </w:r>
      <w:r w:rsidR="6827A921" w:rsidRPr="005A1695">
        <w:t xml:space="preserve">in physical activity </w:t>
      </w:r>
      <w:r w:rsidRPr="005A1695">
        <w:t>and strengthen their bodies while attending school.   </w:t>
      </w:r>
    </w:p>
    <w:p w14:paraId="1116A91D" w14:textId="1E1CBC48" w:rsidR="008C655F" w:rsidRPr="005A1695" w:rsidRDefault="008C655F" w:rsidP="00A56FCC">
      <w:pPr>
        <w:pStyle w:val="ListParagraph"/>
        <w:numPr>
          <w:ilvl w:val="0"/>
          <w:numId w:val="36"/>
        </w:numPr>
        <w:spacing w:after="0" w:line="276" w:lineRule="auto"/>
        <w:contextualSpacing w:val="0"/>
      </w:pPr>
      <w:r w:rsidRPr="005A1695">
        <w:rPr>
          <w:b/>
          <w:bCs/>
        </w:rPr>
        <w:t>Nursing and Health</w:t>
      </w:r>
      <w:r w:rsidR="00E3566B" w:rsidRPr="00E3566B">
        <w:rPr>
          <w:b/>
          <w:bCs/>
        </w:rPr>
        <w:t>:</w:t>
      </w:r>
      <w:r w:rsidRPr="005A1695">
        <w:t xml:space="preserve"> The district provides school nurses at each school site </w:t>
      </w:r>
      <w:r w:rsidR="7AA37B42" w:rsidRPr="005A1695">
        <w:t>who</w:t>
      </w:r>
      <w:r w:rsidRPr="005A1695">
        <w:t xml:space="preserve"> </w:t>
      </w:r>
      <w:r w:rsidR="26EFF548" w:rsidRPr="005A1695">
        <w:t xml:space="preserve">provide </w:t>
      </w:r>
      <w:r w:rsidRPr="005A1695">
        <w:t>access to health services.   </w:t>
      </w:r>
    </w:p>
    <w:p w14:paraId="7BCECD38" w14:textId="1A2B5521" w:rsidR="00012C0E" w:rsidRPr="005A1695" w:rsidRDefault="008C655F" w:rsidP="00A56FCC">
      <w:pPr>
        <w:pStyle w:val="ListParagraph"/>
        <w:numPr>
          <w:ilvl w:val="1"/>
          <w:numId w:val="36"/>
        </w:numPr>
        <w:spacing w:after="0" w:line="276" w:lineRule="auto"/>
        <w:contextualSpacing w:val="0"/>
      </w:pPr>
      <w:r w:rsidRPr="005A1695">
        <w:lastRenderedPageBreak/>
        <w:t xml:space="preserve">The district monitors the physical health needs of all students via routine </w:t>
      </w:r>
      <w:r w:rsidR="00C06172">
        <w:t xml:space="preserve">health </w:t>
      </w:r>
      <w:r w:rsidRPr="005A1695">
        <w:t xml:space="preserve">screenings pursuant to state statute. </w:t>
      </w:r>
    </w:p>
    <w:p w14:paraId="2D627DAD" w14:textId="2C7A3E25" w:rsidR="008C655F" w:rsidRPr="005A1695" w:rsidRDefault="00012C0E" w:rsidP="00A56FCC">
      <w:pPr>
        <w:pStyle w:val="ListParagraph"/>
        <w:numPr>
          <w:ilvl w:val="1"/>
          <w:numId w:val="36"/>
        </w:numPr>
        <w:spacing w:after="0" w:line="276" w:lineRule="auto"/>
        <w:contextualSpacing w:val="0"/>
      </w:pPr>
      <w:r w:rsidRPr="005A1695">
        <w:t xml:space="preserve">The district </w:t>
      </w:r>
      <w:r w:rsidR="00B75821" w:rsidRPr="005A1695">
        <w:t>has a clear allergy collection and verification protocol in place</w:t>
      </w:r>
      <w:r w:rsidR="00FC6160" w:rsidRPr="005A1695">
        <w:t xml:space="preserve">, in alignment with </w:t>
      </w:r>
      <w:hyperlink r:id="rId56" w:history="1">
        <w:r w:rsidR="00FC6160" w:rsidRPr="005A1695">
          <w:rPr>
            <w:rStyle w:val="Hyperlink"/>
          </w:rPr>
          <w:t>USDA guidelines</w:t>
        </w:r>
      </w:hyperlink>
      <w:r w:rsidR="00FC6160" w:rsidRPr="005A1695">
        <w:t xml:space="preserve">. </w:t>
      </w:r>
      <w:r w:rsidR="008C655F" w:rsidRPr="005A1695">
        <w:t xml:space="preserve"> </w:t>
      </w:r>
    </w:p>
    <w:p w14:paraId="5F1F6690" w14:textId="01B9545F" w:rsidR="005A6755" w:rsidRPr="005A1695" w:rsidRDefault="005A6755" w:rsidP="00D97E38">
      <w:pPr>
        <w:pStyle w:val="ListParagraph"/>
        <w:numPr>
          <w:ilvl w:val="1"/>
          <w:numId w:val="36"/>
        </w:numPr>
        <w:spacing w:line="276" w:lineRule="auto"/>
        <w:contextualSpacing w:val="0"/>
      </w:pPr>
      <w:r w:rsidRPr="005A1695">
        <w:t>The district supports students and their families</w:t>
      </w:r>
      <w:r w:rsidR="00C06172">
        <w:t xml:space="preserve"> and </w:t>
      </w:r>
      <w:r w:rsidRPr="005A1695">
        <w:t xml:space="preserve">caregivers by providing information on and referrals to health providers when requested or needed.  </w:t>
      </w:r>
    </w:p>
    <w:p w14:paraId="524766C0" w14:textId="0E2CC250" w:rsidR="008C655F" w:rsidRPr="005A1695" w:rsidRDefault="008C655F" w:rsidP="00A56FCC">
      <w:pPr>
        <w:pStyle w:val="ListParagraph"/>
        <w:numPr>
          <w:ilvl w:val="0"/>
          <w:numId w:val="36"/>
        </w:numPr>
        <w:spacing w:after="0" w:line="276" w:lineRule="auto"/>
        <w:contextualSpacing w:val="0"/>
      </w:pPr>
      <w:r w:rsidRPr="005A1695">
        <w:rPr>
          <w:b/>
          <w:bCs/>
        </w:rPr>
        <w:t>Mental and Behavioral Health</w:t>
      </w:r>
      <w:r w:rsidR="00E3566B" w:rsidRPr="00E3566B">
        <w:rPr>
          <w:b/>
          <w:bCs/>
        </w:rPr>
        <w:t>:</w:t>
      </w:r>
      <w:r w:rsidRPr="005A1695">
        <w:t xml:space="preserve"> The district implements tiered mental and behavioral health services that support all students’ mental and emotional wellness.</w:t>
      </w:r>
      <w:r w:rsidRPr="005A1695">
        <w:rPr>
          <w:rFonts w:ascii="Arial" w:hAnsi="Arial" w:cs="Arial"/>
        </w:rPr>
        <w:t>  </w:t>
      </w:r>
      <w:r w:rsidRPr="005A1695">
        <w:rPr>
          <w:rFonts w:cs="Aptos"/>
        </w:rPr>
        <w:t> </w:t>
      </w:r>
    </w:p>
    <w:p w14:paraId="183DBAEE" w14:textId="77777777" w:rsidR="008C655F" w:rsidRPr="005A1695" w:rsidRDefault="008C655F" w:rsidP="00A56FCC">
      <w:pPr>
        <w:pStyle w:val="ListParagraph"/>
        <w:numPr>
          <w:ilvl w:val="1"/>
          <w:numId w:val="36"/>
        </w:numPr>
        <w:spacing w:after="0" w:line="276" w:lineRule="auto"/>
        <w:contextualSpacing w:val="0"/>
      </w:pPr>
      <w:r w:rsidRPr="005A1695">
        <w:t>The district evaluates the mental and behavioral health needs of all students and connects them to appropriate mental health services.</w:t>
      </w:r>
      <w:r w:rsidRPr="005A1695">
        <w:rPr>
          <w:rFonts w:ascii="Arial" w:hAnsi="Arial" w:cs="Arial"/>
        </w:rPr>
        <w:t>  </w:t>
      </w:r>
      <w:r w:rsidRPr="005A1695">
        <w:rPr>
          <w:rFonts w:cs="Aptos"/>
        </w:rPr>
        <w:t> </w:t>
      </w:r>
    </w:p>
    <w:p w14:paraId="50317CD1" w14:textId="77777777" w:rsidR="000B168E" w:rsidRPr="005A1695" w:rsidRDefault="008C655F" w:rsidP="00A56FCC">
      <w:pPr>
        <w:pStyle w:val="ListParagraph"/>
        <w:numPr>
          <w:ilvl w:val="1"/>
          <w:numId w:val="36"/>
        </w:numPr>
        <w:spacing w:after="0" w:line="276" w:lineRule="auto"/>
        <w:contextualSpacing w:val="0"/>
      </w:pPr>
      <w:r w:rsidRPr="005A1695">
        <w:t>The district leverages community partnerships to connect students to the specialized care they need.</w:t>
      </w:r>
      <w:r w:rsidRPr="005A1695">
        <w:rPr>
          <w:rFonts w:ascii="Arial" w:hAnsi="Arial" w:cs="Arial"/>
        </w:rPr>
        <w:t>  </w:t>
      </w:r>
      <w:r w:rsidRPr="005A1695">
        <w:rPr>
          <w:rFonts w:cs="Aptos"/>
        </w:rPr>
        <w:t> </w:t>
      </w:r>
    </w:p>
    <w:p w14:paraId="3687F08A" w14:textId="48507005" w:rsidR="008C655F" w:rsidRPr="005A1695" w:rsidRDefault="008C655F" w:rsidP="00D97E38">
      <w:pPr>
        <w:pStyle w:val="ListParagraph"/>
        <w:numPr>
          <w:ilvl w:val="1"/>
          <w:numId w:val="36"/>
        </w:numPr>
        <w:spacing w:line="276" w:lineRule="auto"/>
        <w:contextualSpacing w:val="0"/>
      </w:pPr>
      <w:r w:rsidRPr="005A1695">
        <w:t>The district implements Tier 1 social and emotional supports for all students to promote mental and behavioral health</w:t>
      </w:r>
      <w:r w:rsidR="00CD20A0" w:rsidRPr="005A1695">
        <w:t>.</w:t>
      </w:r>
      <w:r w:rsidRPr="005A1695">
        <w:t xml:space="preserve"> </w:t>
      </w:r>
    </w:p>
    <w:p w14:paraId="2730FED9" w14:textId="07612444" w:rsidR="00430B9D" w:rsidRPr="005A1695" w:rsidRDefault="00E02335" w:rsidP="00D97E38">
      <w:pPr>
        <w:pStyle w:val="ListParagraph"/>
        <w:numPr>
          <w:ilvl w:val="0"/>
          <w:numId w:val="36"/>
        </w:numPr>
        <w:spacing w:line="276" w:lineRule="auto"/>
        <w:contextualSpacing w:val="0"/>
      </w:pPr>
      <w:r w:rsidRPr="005A1695">
        <w:rPr>
          <w:b/>
          <w:bCs/>
        </w:rPr>
        <w:t>Wellness Policy</w:t>
      </w:r>
      <w:r w:rsidR="00E3566B" w:rsidRPr="00E3566B">
        <w:rPr>
          <w:b/>
        </w:rPr>
        <w:t>:</w:t>
      </w:r>
      <w:r w:rsidR="00430B9D" w:rsidRPr="005A1695">
        <w:t xml:space="preserve"> The district maintains a local wellness policy, as required by law, that helps </w:t>
      </w:r>
      <w:r w:rsidR="00531C66" w:rsidRPr="005A1695">
        <w:t xml:space="preserve">the </w:t>
      </w:r>
      <w:r w:rsidR="00430B9D" w:rsidRPr="005A1695">
        <w:t xml:space="preserve">district establish an environment that prioritizes student health, </w:t>
      </w:r>
      <w:r w:rsidR="0048003B" w:rsidRPr="005A1695">
        <w:t>well-being,</w:t>
      </w:r>
      <w:r w:rsidR="00430B9D" w:rsidRPr="005A1695">
        <w:t xml:space="preserve"> and </w:t>
      </w:r>
      <w:r w:rsidR="00531C66" w:rsidRPr="005A1695">
        <w:t xml:space="preserve">the </w:t>
      </w:r>
      <w:r w:rsidR="00430B9D" w:rsidRPr="005A1695">
        <w:t xml:space="preserve">ability to learn.  </w:t>
      </w:r>
    </w:p>
    <w:p w14:paraId="695D106A" w14:textId="3740EC72" w:rsidR="000B4662" w:rsidRPr="005A1695" w:rsidRDefault="000B4662" w:rsidP="00D97E38">
      <w:pPr>
        <w:spacing w:line="276" w:lineRule="auto"/>
        <w:rPr>
          <w:rFonts w:ascii="Aptos" w:hAnsi="Aptos"/>
          <w:b/>
          <w:bCs/>
        </w:rPr>
      </w:pPr>
      <w:bookmarkStart w:id="59" w:name="_Toc162516415"/>
      <w:bookmarkStart w:id="60" w:name="_Toc172031388"/>
      <w:r w:rsidRPr="005A1695">
        <w:rPr>
          <w:rStyle w:val="Heading2Char"/>
        </w:rPr>
        <w:t>Famil</w:t>
      </w:r>
      <w:r w:rsidR="007977DD" w:rsidRPr="005A1695">
        <w:rPr>
          <w:rStyle w:val="Heading2Char"/>
        </w:rPr>
        <w:t>y</w:t>
      </w:r>
      <w:r w:rsidRPr="005A1695">
        <w:rPr>
          <w:rStyle w:val="Heading2Char"/>
        </w:rPr>
        <w:t xml:space="preserve"> and Community Partnerships</w:t>
      </w:r>
      <w:bookmarkEnd w:id="59"/>
      <w:bookmarkEnd w:id="60"/>
      <w:r w:rsidR="00E3566B" w:rsidRPr="00E3566B">
        <w:rPr>
          <w:rFonts w:ascii="Aptos" w:hAnsi="Aptos"/>
          <w:b/>
        </w:rPr>
        <w:t>:</w:t>
      </w:r>
      <w:r w:rsidRPr="005A1695">
        <w:rPr>
          <w:rFonts w:ascii="Aptos" w:hAnsi="Aptos"/>
        </w:rPr>
        <w:t xml:space="preserve"> The district </w:t>
      </w:r>
      <w:r w:rsidR="00E42FB9" w:rsidRPr="005A1695">
        <w:rPr>
          <w:rFonts w:ascii="Aptos" w:hAnsi="Aptos"/>
        </w:rPr>
        <w:t xml:space="preserve">partners with </w:t>
      </w:r>
      <w:r w:rsidRPr="005A1695">
        <w:rPr>
          <w:rFonts w:ascii="Aptos" w:hAnsi="Aptos"/>
        </w:rPr>
        <w:t xml:space="preserve">families and community organizations </w:t>
      </w:r>
      <w:r w:rsidR="00E42FB9" w:rsidRPr="005A1695">
        <w:rPr>
          <w:rFonts w:ascii="Aptos" w:hAnsi="Aptos"/>
        </w:rPr>
        <w:t xml:space="preserve">to </w:t>
      </w:r>
      <w:r w:rsidR="007253FF" w:rsidRPr="005A1695">
        <w:rPr>
          <w:rFonts w:ascii="Aptos" w:hAnsi="Aptos"/>
        </w:rPr>
        <w:t xml:space="preserve">support </w:t>
      </w:r>
      <w:r w:rsidRPr="005A1695">
        <w:rPr>
          <w:rFonts w:ascii="Aptos" w:hAnsi="Aptos"/>
        </w:rPr>
        <w:t>all students</w:t>
      </w:r>
      <w:r w:rsidR="00BB6134" w:rsidRPr="005A1695">
        <w:rPr>
          <w:rFonts w:ascii="Aptos" w:hAnsi="Aptos"/>
        </w:rPr>
        <w:t>.</w:t>
      </w:r>
      <w:r w:rsidR="0079723D" w:rsidRPr="005A1695">
        <w:rPr>
          <w:rFonts w:ascii="Aptos" w:hAnsi="Aptos"/>
        </w:rPr>
        <w:t xml:space="preserve"> </w:t>
      </w:r>
      <w:r w:rsidRPr="005A1695">
        <w:rPr>
          <w:rFonts w:ascii="Aptos" w:hAnsi="Aptos"/>
        </w:rPr>
        <w:t xml:space="preserve">Through genuine outreach and </w:t>
      </w:r>
      <w:r w:rsidR="00F72A03" w:rsidRPr="005A1695">
        <w:rPr>
          <w:rFonts w:ascii="Aptos" w:hAnsi="Aptos"/>
        </w:rPr>
        <w:t>employing</w:t>
      </w:r>
      <w:r w:rsidRPr="005A1695">
        <w:rPr>
          <w:rFonts w:ascii="Aptos" w:hAnsi="Aptos"/>
        </w:rPr>
        <w:t xml:space="preserve"> strategies</w:t>
      </w:r>
      <w:r w:rsidR="00531C66" w:rsidRPr="005A1695">
        <w:rPr>
          <w:rFonts w:ascii="Aptos" w:hAnsi="Aptos"/>
        </w:rPr>
        <w:t>,</w:t>
      </w:r>
      <w:r w:rsidRPr="005A1695">
        <w:rPr>
          <w:rFonts w:ascii="Aptos" w:hAnsi="Aptos"/>
        </w:rPr>
        <w:t xml:space="preserve"> the district builds </w:t>
      </w:r>
      <w:r w:rsidR="00F72A03" w:rsidRPr="005A1695">
        <w:rPr>
          <w:rFonts w:ascii="Aptos" w:hAnsi="Aptos"/>
        </w:rPr>
        <w:t>positive</w:t>
      </w:r>
      <w:r w:rsidR="007253FF" w:rsidRPr="005A1695">
        <w:rPr>
          <w:rFonts w:ascii="Aptos" w:hAnsi="Aptos"/>
        </w:rPr>
        <w:t xml:space="preserve"> and authentic</w:t>
      </w:r>
      <w:r w:rsidR="00F72A03" w:rsidRPr="005A1695">
        <w:rPr>
          <w:rFonts w:ascii="Aptos" w:hAnsi="Aptos"/>
        </w:rPr>
        <w:t xml:space="preserve"> relationships </w:t>
      </w:r>
      <w:r w:rsidRPr="005A1695">
        <w:rPr>
          <w:rFonts w:ascii="Aptos" w:hAnsi="Aptos"/>
        </w:rPr>
        <w:t xml:space="preserve">in which all stakeholders support student experiences. </w:t>
      </w:r>
    </w:p>
    <w:p w14:paraId="324B9903" w14:textId="4710B78A" w:rsidR="000B4662" w:rsidRPr="005A1695" w:rsidRDefault="000B4662" w:rsidP="00A56FCC">
      <w:pPr>
        <w:pStyle w:val="ListParagraph"/>
        <w:widowControl w:val="0"/>
        <w:numPr>
          <w:ilvl w:val="0"/>
          <w:numId w:val="19"/>
        </w:numPr>
        <w:tabs>
          <w:tab w:val="left" w:pos="1180"/>
        </w:tabs>
        <w:autoSpaceDE w:val="0"/>
        <w:autoSpaceDN w:val="0"/>
        <w:spacing w:after="0" w:line="276" w:lineRule="auto"/>
        <w:contextualSpacing w:val="0"/>
        <w:rPr>
          <w:rFonts w:cstheme="minorHAnsi"/>
        </w:rPr>
      </w:pPr>
      <w:r w:rsidRPr="005A1695">
        <w:rPr>
          <w:rFonts w:cstheme="minorHAnsi"/>
          <w:b/>
          <w:bCs/>
        </w:rPr>
        <w:t>Family Partnerships and Communication</w:t>
      </w:r>
      <w:r w:rsidR="00E3566B" w:rsidRPr="00E3566B">
        <w:rPr>
          <w:rFonts w:cstheme="minorHAnsi"/>
          <w:b/>
        </w:rPr>
        <w:t>:</w:t>
      </w:r>
      <w:r w:rsidRPr="005A1695">
        <w:rPr>
          <w:rFonts w:cstheme="minorHAnsi"/>
        </w:rPr>
        <w:t xml:space="preserve"> The </w:t>
      </w:r>
      <w:r w:rsidR="00D00B78" w:rsidRPr="005A1695">
        <w:rPr>
          <w:rFonts w:cstheme="minorHAnsi"/>
        </w:rPr>
        <w:t xml:space="preserve">district </w:t>
      </w:r>
      <w:r w:rsidR="009D6131" w:rsidRPr="005A1695">
        <w:rPr>
          <w:rFonts w:cstheme="minorHAnsi"/>
        </w:rPr>
        <w:t xml:space="preserve">and </w:t>
      </w:r>
      <w:r w:rsidR="00531C66" w:rsidRPr="005A1695">
        <w:rPr>
          <w:rFonts w:cstheme="minorHAnsi"/>
        </w:rPr>
        <w:t xml:space="preserve">its </w:t>
      </w:r>
      <w:r w:rsidR="009D6131" w:rsidRPr="005A1695">
        <w:rPr>
          <w:rFonts w:cstheme="minorHAnsi"/>
        </w:rPr>
        <w:t xml:space="preserve">schools </w:t>
      </w:r>
      <w:r w:rsidR="00D00B78" w:rsidRPr="005A1695">
        <w:rPr>
          <w:rFonts w:cstheme="minorHAnsi"/>
        </w:rPr>
        <w:t>build</w:t>
      </w:r>
      <w:r w:rsidRPr="005A1695">
        <w:rPr>
          <w:rFonts w:cstheme="minorHAnsi"/>
        </w:rPr>
        <w:t xml:space="preserve"> </w:t>
      </w:r>
      <w:r w:rsidR="00204CA5" w:rsidRPr="005A1695">
        <w:rPr>
          <w:rFonts w:cstheme="minorHAnsi"/>
        </w:rPr>
        <w:t>culturally responsive</w:t>
      </w:r>
      <w:r w:rsidR="00614746" w:rsidRPr="005A1695">
        <w:rPr>
          <w:rFonts w:cstheme="minorHAnsi"/>
        </w:rPr>
        <w:t>,</w:t>
      </w:r>
      <w:r w:rsidR="00204CA5" w:rsidRPr="005A1695">
        <w:rPr>
          <w:rFonts w:cstheme="minorHAnsi"/>
        </w:rPr>
        <w:t xml:space="preserve"> </w:t>
      </w:r>
      <w:r w:rsidRPr="005A1695">
        <w:rPr>
          <w:rFonts w:cstheme="minorHAnsi"/>
        </w:rPr>
        <w:t>authentic</w:t>
      </w:r>
      <w:r w:rsidR="00BF62D7" w:rsidRPr="005A1695">
        <w:rPr>
          <w:rFonts w:cstheme="minorHAnsi"/>
        </w:rPr>
        <w:t>,</w:t>
      </w:r>
      <w:r w:rsidRPr="005A1695">
        <w:rPr>
          <w:rFonts w:cstheme="minorHAnsi"/>
        </w:rPr>
        <w:t xml:space="preserve"> and trusting relationships with all families that position them as equal partners in their students’ education. </w:t>
      </w:r>
    </w:p>
    <w:p w14:paraId="1939D99D" w14:textId="5ED28E66" w:rsidR="000B4662" w:rsidRPr="005A1695" w:rsidRDefault="000B4662" w:rsidP="00A56FCC">
      <w:pPr>
        <w:pStyle w:val="ListParagraph"/>
        <w:numPr>
          <w:ilvl w:val="1"/>
          <w:numId w:val="19"/>
        </w:numPr>
        <w:spacing w:after="0" w:line="276" w:lineRule="auto"/>
        <w:contextualSpacing w:val="0"/>
        <w:rPr>
          <w:rFonts w:cstheme="minorHAnsi"/>
        </w:rPr>
      </w:pPr>
      <w:r w:rsidRPr="005A1695">
        <w:rPr>
          <w:rFonts w:cstheme="minorHAnsi"/>
        </w:rPr>
        <w:t xml:space="preserve">The district has clear and consistent </w:t>
      </w:r>
      <w:r w:rsidR="00AC6FB7" w:rsidRPr="005A1695">
        <w:rPr>
          <w:rFonts w:cstheme="minorHAnsi"/>
        </w:rPr>
        <w:t xml:space="preserve">multilingual </w:t>
      </w:r>
      <w:r w:rsidRPr="005A1695">
        <w:rPr>
          <w:rFonts w:cstheme="minorHAnsi"/>
        </w:rPr>
        <w:t xml:space="preserve">communication systems in place. </w:t>
      </w:r>
    </w:p>
    <w:p w14:paraId="5B5E277D" w14:textId="651D9470" w:rsidR="000B4662" w:rsidRPr="005A1695" w:rsidRDefault="000B4662" w:rsidP="00A56FCC">
      <w:pPr>
        <w:pStyle w:val="ListParagraph"/>
        <w:numPr>
          <w:ilvl w:val="2"/>
          <w:numId w:val="19"/>
        </w:numPr>
        <w:spacing w:after="0" w:line="276" w:lineRule="auto"/>
        <w:contextualSpacing w:val="0"/>
        <w:rPr>
          <w:rFonts w:cstheme="minorHAnsi"/>
        </w:rPr>
      </w:pPr>
      <w:r w:rsidRPr="005A1695">
        <w:rPr>
          <w:rFonts w:cstheme="minorHAnsi"/>
        </w:rPr>
        <w:t xml:space="preserve">The district </w:t>
      </w:r>
      <w:r w:rsidR="00742008">
        <w:rPr>
          <w:rFonts w:cstheme="minorHAnsi"/>
        </w:rPr>
        <w:t xml:space="preserve">establishes and communicates </w:t>
      </w:r>
      <w:r w:rsidRPr="005A1695">
        <w:rPr>
          <w:rFonts w:cstheme="minorHAnsi"/>
        </w:rPr>
        <w:t>expectations for how school and district staff will maintain</w:t>
      </w:r>
      <w:r w:rsidR="00AC6FB7" w:rsidRPr="005A1695">
        <w:rPr>
          <w:rFonts w:cstheme="minorHAnsi"/>
        </w:rPr>
        <w:t xml:space="preserve"> reciprocal</w:t>
      </w:r>
      <w:r w:rsidRPr="005A1695">
        <w:rPr>
          <w:rFonts w:cstheme="minorHAnsi"/>
        </w:rPr>
        <w:t xml:space="preserve"> two-way communication with all families.</w:t>
      </w:r>
    </w:p>
    <w:p w14:paraId="461DBCE1" w14:textId="2530A865" w:rsidR="000B4662" w:rsidRPr="005A1695" w:rsidRDefault="000B4662" w:rsidP="00A56FCC">
      <w:pPr>
        <w:pStyle w:val="ListParagraph"/>
        <w:numPr>
          <w:ilvl w:val="2"/>
          <w:numId w:val="19"/>
        </w:numPr>
        <w:spacing w:after="0" w:line="276" w:lineRule="auto"/>
        <w:contextualSpacing w:val="0"/>
        <w:rPr>
          <w:rFonts w:cstheme="minorHAnsi"/>
        </w:rPr>
      </w:pPr>
      <w:r w:rsidRPr="005A1695">
        <w:rPr>
          <w:rFonts w:cstheme="minorHAnsi"/>
        </w:rPr>
        <w:t xml:space="preserve">The district’s communication systems promote continuity as students move through grade levels or between district schools. </w:t>
      </w:r>
    </w:p>
    <w:p w14:paraId="7DE3CEBD" w14:textId="484A8DC9" w:rsidR="000B4662" w:rsidRPr="005A1695" w:rsidRDefault="000B4662" w:rsidP="00A56FCC">
      <w:pPr>
        <w:pStyle w:val="ListParagraph"/>
        <w:numPr>
          <w:ilvl w:val="1"/>
          <w:numId w:val="19"/>
        </w:numPr>
        <w:spacing w:after="0" w:line="276" w:lineRule="auto"/>
        <w:contextualSpacing w:val="0"/>
      </w:pPr>
      <w:r w:rsidRPr="005A1695">
        <w:t xml:space="preserve">The district works with school leaders to create learning environments in which all families, </w:t>
      </w:r>
      <w:r w:rsidR="2CDDBD1B" w:rsidRPr="005A1695">
        <w:t xml:space="preserve">particularly </w:t>
      </w:r>
      <w:r w:rsidRPr="005A1695">
        <w:t>those from historically underserved backgrounds, develop a sense of belonging</w:t>
      </w:r>
      <w:r w:rsidR="0007245A" w:rsidRPr="005A1695">
        <w:t>.</w:t>
      </w:r>
      <w:r w:rsidRPr="005A1695">
        <w:t xml:space="preserve"> </w:t>
      </w:r>
    </w:p>
    <w:p w14:paraId="277F220C" w14:textId="700D9EF4" w:rsidR="000B4662" w:rsidRPr="005A1695" w:rsidRDefault="000B4662" w:rsidP="00A56FCC">
      <w:pPr>
        <w:pStyle w:val="ListParagraph"/>
        <w:numPr>
          <w:ilvl w:val="1"/>
          <w:numId w:val="19"/>
        </w:numPr>
        <w:spacing w:after="0" w:line="276" w:lineRule="auto"/>
        <w:contextualSpacing w:val="0"/>
        <w:rPr>
          <w:rFonts w:cstheme="minorHAnsi"/>
        </w:rPr>
      </w:pPr>
      <w:r w:rsidRPr="005A1695">
        <w:rPr>
          <w:rFonts w:cstheme="minorHAnsi"/>
        </w:rPr>
        <w:t xml:space="preserve">The district creates inclusive opportunities for all families to participate in school- and district-level decision-making. </w:t>
      </w:r>
    </w:p>
    <w:p w14:paraId="5349E3BA" w14:textId="1BE42EF3" w:rsidR="000B4662" w:rsidRPr="005A1695" w:rsidRDefault="000B4662" w:rsidP="00D97E38">
      <w:pPr>
        <w:pStyle w:val="ListParagraph"/>
        <w:numPr>
          <w:ilvl w:val="1"/>
          <w:numId w:val="19"/>
        </w:numPr>
        <w:spacing w:line="276" w:lineRule="auto"/>
        <w:contextualSpacing w:val="0"/>
      </w:pPr>
      <w:r w:rsidRPr="005A1695">
        <w:t>The district provides</w:t>
      </w:r>
      <w:r w:rsidR="0002602C" w:rsidRPr="005A1695">
        <w:t xml:space="preserve"> interpretation and </w:t>
      </w:r>
      <w:r w:rsidR="00383815" w:rsidRPr="005A1695">
        <w:t xml:space="preserve">translation </w:t>
      </w:r>
      <w:r w:rsidRPr="005A1695">
        <w:t xml:space="preserve">services </w:t>
      </w:r>
      <w:r w:rsidR="007C305E" w:rsidRPr="005A1695">
        <w:t>so</w:t>
      </w:r>
      <w:r w:rsidRPr="005A1695">
        <w:t xml:space="preserve"> that </w:t>
      </w:r>
      <w:r w:rsidR="0092499B" w:rsidRPr="005A1695">
        <w:t xml:space="preserve">all </w:t>
      </w:r>
      <w:r w:rsidRPr="005A1695">
        <w:t xml:space="preserve">families </w:t>
      </w:r>
      <w:r w:rsidR="009D6131" w:rsidRPr="005A1695">
        <w:t>can communicate and participate in district and school meetings</w:t>
      </w:r>
      <w:r w:rsidRPr="005A1695">
        <w:t xml:space="preserve">. </w:t>
      </w:r>
    </w:p>
    <w:p w14:paraId="519C2D77" w14:textId="1E1D6B31" w:rsidR="000B4662" w:rsidRPr="005A1695" w:rsidRDefault="000B4662" w:rsidP="00A56FCC">
      <w:pPr>
        <w:pStyle w:val="ListParagraph"/>
        <w:numPr>
          <w:ilvl w:val="0"/>
          <w:numId w:val="19"/>
        </w:numPr>
        <w:spacing w:after="0" w:line="276" w:lineRule="auto"/>
        <w:contextualSpacing w:val="0"/>
      </w:pPr>
      <w:r w:rsidRPr="005A1695">
        <w:rPr>
          <w:b/>
        </w:rPr>
        <w:t>Community Partnerships</w:t>
      </w:r>
      <w:r w:rsidR="00E3566B" w:rsidRPr="00E3566B">
        <w:rPr>
          <w:b/>
        </w:rPr>
        <w:t>:</w:t>
      </w:r>
      <w:r w:rsidRPr="005A1695">
        <w:t xml:space="preserve"> The district </w:t>
      </w:r>
      <w:r w:rsidR="00FD031A" w:rsidRPr="005A1695">
        <w:t xml:space="preserve">works </w:t>
      </w:r>
      <w:r w:rsidR="00AA736D" w:rsidRPr="005A1695">
        <w:t xml:space="preserve">with </w:t>
      </w:r>
      <w:r w:rsidRPr="005A1695">
        <w:t xml:space="preserve">organizations in </w:t>
      </w:r>
      <w:r w:rsidR="00AA736D" w:rsidRPr="005A1695">
        <w:t>its</w:t>
      </w:r>
      <w:r w:rsidRPr="005A1695" w:rsidDel="00AA736D">
        <w:t xml:space="preserve"> </w:t>
      </w:r>
      <w:r w:rsidRPr="005A1695">
        <w:t>community to provide services and enriching experiences to students and families</w:t>
      </w:r>
      <w:r w:rsidR="00AC6FB7" w:rsidRPr="005A1695">
        <w:t xml:space="preserve"> </w:t>
      </w:r>
      <w:r w:rsidR="0036003C" w:rsidRPr="005A1695">
        <w:t>during and outside of the school day</w:t>
      </w:r>
      <w:r w:rsidRPr="005A1695">
        <w:t xml:space="preserve">. </w:t>
      </w:r>
    </w:p>
    <w:p w14:paraId="6EE247D8" w14:textId="77777777" w:rsidR="000B4662" w:rsidRPr="005A1695" w:rsidRDefault="000B4662" w:rsidP="00A56FCC">
      <w:pPr>
        <w:pStyle w:val="ListParagraph"/>
        <w:numPr>
          <w:ilvl w:val="1"/>
          <w:numId w:val="19"/>
        </w:numPr>
        <w:spacing w:after="0" w:line="276" w:lineRule="auto"/>
        <w:contextualSpacing w:val="0"/>
        <w:rPr>
          <w:rFonts w:cstheme="minorHAnsi"/>
        </w:rPr>
      </w:pPr>
      <w:r w:rsidRPr="005A1695">
        <w:rPr>
          <w:rFonts w:cstheme="minorHAnsi"/>
        </w:rPr>
        <w:lastRenderedPageBreak/>
        <w:t>The district has processes to identify, establish, and manage partnerships and other community resources to engage during in-school and out-of-school time.</w:t>
      </w:r>
    </w:p>
    <w:p w14:paraId="79EB227A" w14:textId="16AAB413" w:rsidR="000B4662" w:rsidRPr="005A1695" w:rsidRDefault="000B4662" w:rsidP="00A56FCC">
      <w:pPr>
        <w:pStyle w:val="ListParagraph"/>
        <w:numPr>
          <w:ilvl w:val="1"/>
          <w:numId w:val="19"/>
        </w:numPr>
        <w:spacing w:after="0" w:line="276" w:lineRule="auto"/>
        <w:contextualSpacing w:val="0"/>
        <w:rPr>
          <w:rFonts w:cstheme="minorHAnsi"/>
        </w:rPr>
      </w:pPr>
      <w:r w:rsidRPr="005A1695">
        <w:rPr>
          <w:rFonts w:cstheme="minorHAnsi"/>
        </w:rPr>
        <w:t xml:space="preserve">The district </w:t>
      </w:r>
      <w:r w:rsidR="0067089D" w:rsidRPr="005A1695">
        <w:rPr>
          <w:rFonts w:cstheme="minorHAnsi"/>
        </w:rPr>
        <w:t xml:space="preserve">defines roles and responsibilities for </w:t>
      </w:r>
      <w:r w:rsidRPr="005A1695">
        <w:rPr>
          <w:rFonts w:cstheme="minorHAnsi"/>
        </w:rPr>
        <w:t xml:space="preserve">schools </w:t>
      </w:r>
      <w:r w:rsidR="0067089D" w:rsidRPr="005A1695">
        <w:rPr>
          <w:rFonts w:cstheme="minorHAnsi"/>
        </w:rPr>
        <w:t xml:space="preserve">and ILTs </w:t>
      </w:r>
      <w:r w:rsidR="000C0D60" w:rsidRPr="005A1695">
        <w:rPr>
          <w:rFonts w:cstheme="minorHAnsi"/>
        </w:rPr>
        <w:t>or other</w:t>
      </w:r>
      <w:r w:rsidR="00AC6FB7" w:rsidRPr="005A1695">
        <w:rPr>
          <w:rFonts w:cstheme="minorHAnsi"/>
        </w:rPr>
        <w:t xml:space="preserve"> support teams </w:t>
      </w:r>
      <w:r w:rsidR="0067089D" w:rsidRPr="005A1695">
        <w:rPr>
          <w:rFonts w:cstheme="minorHAnsi"/>
        </w:rPr>
        <w:t xml:space="preserve">when </w:t>
      </w:r>
      <w:r w:rsidR="00484F3C" w:rsidRPr="005A1695">
        <w:rPr>
          <w:rFonts w:cstheme="minorHAnsi"/>
        </w:rPr>
        <w:t>collaborat</w:t>
      </w:r>
      <w:r w:rsidR="0067089D" w:rsidRPr="005A1695">
        <w:rPr>
          <w:rFonts w:cstheme="minorHAnsi"/>
        </w:rPr>
        <w:t>ing</w:t>
      </w:r>
      <w:r w:rsidR="00484F3C" w:rsidRPr="005A1695">
        <w:rPr>
          <w:rFonts w:cstheme="minorHAnsi"/>
        </w:rPr>
        <w:t xml:space="preserve"> with outside </w:t>
      </w:r>
      <w:r w:rsidRPr="005A1695">
        <w:rPr>
          <w:rFonts w:cstheme="minorHAnsi"/>
        </w:rPr>
        <w:t>partner</w:t>
      </w:r>
      <w:r w:rsidR="00484F3C" w:rsidRPr="005A1695">
        <w:rPr>
          <w:rFonts w:cstheme="minorHAnsi"/>
        </w:rPr>
        <w:t>s</w:t>
      </w:r>
      <w:r w:rsidRPr="005A1695">
        <w:rPr>
          <w:rFonts w:cstheme="minorHAnsi"/>
        </w:rPr>
        <w:t xml:space="preserve">. </w:t>
      </w:r>
    </w:p>
    <w:p w14:paraId="462B6B5D" w14:textId="7CB098E9" w:rsidR="000B4662" w:rsidRPr="005A1695" w:rsidRDefault="000B4662" w:rsidP="00D97E38">
      <w:pPr>
        <w:pStyle w:val="ListParagraph"/>
        <w:numPr>
          <w:ilvl w:val="1"/>
          <w:numId w:val="19"/>
        </w:numPr>
        <w:spacing w:line="276" w:lineRule="auto"/>
        <w:contextualSpacing w:val="0"/>
        <w:rPr>
          <w:rFonts w:cstheme="minorHAnsi"/>
        </w:rPr>
      </w:pPr>
      <w:r w:rsidRPr="005A1695" w:rsidDel="003A32E4">
        <w:rPr>
          <w:rFonts w:cstheme="minorHAnsi"/>
        </w:rPr>
        <w:t xml:space="preserve">The district uses disaggregated data to </w:t>
      </w:r>
      <w:r w:rsidRPr="005A1695">
        <w:rPr>
          <w:rFonts w:cstheme="minorHAnsi"/>
        </w:rPr>
        <w:t xml:space="preserve">evaluate the extent to which partnerships </w:t>
      </w:r>
      <w:r w:rsidR="003A32E4" w:rsidRPr="005A1695">
        <w:rPr>
          <w:rFonts w:cstheme="minorHAnsi"/>
        </w:rPr>
        <w:t xml:space="preserve">are </w:t>
      </w:r>
      <w:r w:rsidRPr="005A1695">
        <w:rPr>
          <w:rFonts w:cstheme="minorHAnsi"/>
        </w:rPr>
        <w:t>meet</w:t>
      </w:r>
      <w:r w:rsidR="003A32E4" w:rsidRPr="005A1695">
        <w:rPr>
          <w:rFonts w:cstheme="minorHAnsi"/>
        </w:rPr>
        <w:t>ing</w:t>
      </w:r>
      <w:r w:rsidRPr="005A1695">
        <w:rPr>
          <w:rFonts w:cstheme="minorHAnsi"/>
        </w:rPr>
        <w:t xml:space="preserve"> students’ needs.</w:t>
      </w:r>
      <w:r w:rsidRPr="005A1695" w:rsidDel="003A32E4">
        <w:rPr>
          <w:rFonts w:cstheme="minorHAnsi"/>
        </w:rPr>
        <w:t xml:space="preserve"> </w:t>
      </w:r>
    </w:p>
    <w:p w14:paraId="0AC2A242" w14:textId="1C9DDD07" w:rsidR="000B4662" w:rsidRPr="005A1695" w:rsidRDefault="000B4662" w:rsidP="00A56FCC">
      <w:pPr>
        <w:pStyle w:val="ListParagraph"/>
        <w:numPr>
          <w:ilvl w:val="0"/>
          <w:numId w:val="19"/>
        </w:numPr>
        <w:spacing w:after="0" w:line="276" w:lineRule="auto"/>
        <w:contextualSpacing w:val="0"/>
      </w:pPr>
      <w:r w:rsidRPr="005A1695">
        <w:rPr>
          <w:b/>
        </w:rPr>
        <w:t>Wraparound Supports</w:t>
      </w:r>
      <w:r w:rsidR="00E3566B" w:rsidRPr="00E3566B">
        <w:rPr>
          <w:b/>
        </w:rPr>
        <w:t>:</w:t>
      </w:r>
      <w:r w:rsidRPr="005A1695">
        <w:t xml:space="preserve"> The district connects all students, particularly </w:t>
      </w:r>
      <w:r w:rsidR="0091464E" w:rsidRPr="005A1695">
        <w:t xml:space="preserve">its </w:t>
      </w:r>
      <w:r w:rsidRPr="005A1695">
        <w:t xml:space="preserve">most vulnerable students and families with wraparound supports. </w:t>
      </w:r>
    </w:p>
    <w:p w14:paraId="67D77ECA" w14:textId="5DAE8829" w:rsidR="000B4662" w:rsidRPr="005A1695" w:rsidRDefault="000B4662" w:rsidP="00A56FCC">
      <w:pPr>
        <w:pStyle w:val="ListParagraph"/>
        <w:numPr>
          <w:ilvl w:val="1"/>
          <w:numId w:val="19"/>
        </w:numPr>
        <w:spacing w:after="0" w:line="276" w:lineRule="auto"/>
        <w:contextualSpacing w:val="0"/>
        <w:rPr>
          <w:rFonts w:cstheme="minorHAnsi"/>
        </w:rPr>
      </w:pPr>
      <w:r w:rsidRPr="005A1695">
        <w:rPr>
          <w:rFonts w:cstheme="minorHAnsi"/>
        </w:rPr>
        <w:t xml:space="preserve">The district proactively identifies needs in </w:t>
      </w:r>
      <w:r w:rsidR="0036003C" w:rsidRPr="005A1695">
        <w:rPr>
          <w:rFonts w:cstheme="minorHAnsi"/>
        </w:rPr>
        <w:t xml:space="preserve">its </w:t>
      </w:r>
      <w:r w:rsidRPr="005A1695">
        <w:rPr>
          <w:rFonts w:cstheme="minorHAnsi"/>
        </w:rPr>
        <w:t xml:space="preserve">community through outreach and interview methods. </w:t>
      </w:r>
    </w:p>
    <w:p w14:paraId="0340E57E" w14:textId="0AD706C9" w:rsidR="000B4662" w:rsidRPr="005A1695" w:rsidRDefault="000B4662" w:rsidP="00A56FCC">
      <w:pPr>
        <w:pStyle w:val="ListParagraph"/>
        <w:numPr>
          <w:ilvl w:val="1"/>
          <w:numId w:val="19"/>
        </w:numPr>
        <w:spacing w:after="0" w:line="276" w:lineRule="auto"/>
        <w:contextualSpacing w:val="0"/>
        <w:rPr>
          <w:rFonts w:cstheme="minorHAnsi"/>
        </w:rPr>
      </w:pPr>
      <w:r w:rsidRPr="005A1695">
        <w:rPr>
          <w:rFonts w:cstheme="minorHAnsi"/>
        </w:rPr>
        <w:t xml:space="preserve">The district aligns the support </w:t>
      </w:r>
      <w:r w:rsidR="0036003C" w:rsidRPr="005A1695">
        <w:rPr>
          <w:rFonts w:cstheme="minorHAnsi"/>
        </w:rPr>
        <w:t xml:space="preserve">it </w:t>
      </w:r>
      <w:r w:rsidRPr="005A1695">
        <w:rPr>
          <w:rFonts w:cstheme="minorHAnsi"/>
        </w:rPr>
        <w:t>provide</w:t>
      </w:r>
      <w:r w:rsidR="0036003C" w:rsidRPr="005A1695">
        <w:rPr>
          <w:rFonts w:cstheme="minorHAnsi"/>
        </w:rPr>
        <w:t>s</w:t>
      </w:r>
      <w:r w:rsidRPr="005A1695">
        <w:rPr>
          <w:rFonts w:cstheme="minorHAnsi"/>
        </w:rPr>
        <w:t xml:space="preserve"> to the </w:t>
      </w:r>
      <w:r w:rsidR="00122124" w:rsidRPr="005A1695">
        <w:rPr>
          <w:rFonts w:cstheme="minorHAnsi"/>
        </w:rPr>
        <w:t xml:space="preserve">needs of </w:t>
      </w:r>
      <w:r w:rsidRPr="005A1695">
        <w:rPr>
          <w:rFonts w:cstheme="minorHAnsi"/>
        </w:rPr>
        <w:t>students</w:t>
      </w:r>
      <w:r w:rsidR="00AC6FB7" w:rsidRPr="005A1695">
        <w:rPr>
          <w:rFonts w:cstheme="minorHAnsi"/>
        </w:rPr>
        <w:t>, families</w:t>
      </w:r>
      <w:r w:rsidR="00122124" w:rsidRPr="005A1695">
        <w:rPr>
          <w:rFonts w:cstheme="minorHAnsi"/>
        </w:rPr>
        <w:t>,</w:t>
      </w:r>
      <w:r w:rsidR="003B7184" w:rsidRPr="005A1695">
        <w:rPr>
          <w:rFonts w:cstheme="minorHAnsi"/>
        </w:rPr>
        <w:t xml:space="preserve"> </w:t>
      </w:r>
      <w:r w:rsidRPr="005A1695">
        <w:rPr>
          <w:rFonts w:cstheme="minorHAnsi"/>
        </w:rPr>
        <w:t>and</w:t>
      </w:r>
      <w:r w:rsidR="00122124" w:rsidRPr="005A1695">
        <w:rPr>
          <w:rFonts w:cstheme="minorHAnsi"/>
        </w:rPr>
        <w:t xml:space="preserve"> the</w:t>
      </w:r>
      <w:r w:rsidRPr="005A1695">
        <w:rPr>
          <w:rFonts w:cstheme="minorHAnsi"/>
        </w:rPr>
        <w:t xml:space="preserve"> community</w:t>
      </w:r>
      <w:r w:rsidR="00122124" w:rsidRPr="005A1695">
        <w:rPr>
          <w:rFonts w:cstheme="minorHAnsi"/>
        </w:rPr>
        <w:t>.</w:t>
      </w:r>
    </w:p>
    <w:p w14:paraId="16F251FE" w14:textId="3997FD21" w:rsidR="000B4662" w:rsidRPr="005A1695" w:rsidRDefault="000B4662" w:rsidP="00D97E38">
      <w:pPr>
        <w:pStyle w:val="ListParagraph"/>
        <w:numPr>
          <w:ilvl w:val="1"/>
          <w:numId w:val="19"/>
        </w:numPr>
        <w:spacing w:line="276" w:lineRule="auto"/>
        <w:contextualSpacing w:val="0"/>
      </w:pPr>
      <w:r w:rsidRPr="005A1695">
        <w:t xml:space="preserve">The district has systems to track referrals and service delivery </w:t>
      </w:r>
      <w:r w:rsidR="00725823" w:rsidRPr="005A1695">
        <w:t>so</w:t>
      </w:r>
      <w:r w:rsidRPr="005A1695">
        <w:t xml:space="preserve"> that services are delivered</w:t>
      </w:r>
      <w:r w:rsidR="00E437C6" w:rsidRPr="005A1695">
        <w:t xml:space="preserve"> consistently</w:t>
      </w:r>
      <w:r w:rsidR="00F85FBD" w:rsidRPr="005A1695">
        <w:t>.</w:t>
      </w:r>
    </w:p>
    <w:p w14:paraId="69403F5C" w14:textId="6425CE44" w:rsidR="000B4662" w:rsidRPr="005A1695" w:rsidRDefault="000B4662" w:rsidP="00D97E38">
      <w:pPr>
        <w:spacing w:line="276" w:lineRule="auto"/>
        <w:rPr>
          <w:rFonts w:ascii="Aptos" w:hAnsi="Aptos" w:cstheme="minorHAnsi"/>
        </w:rPr>
      </w:pPr>
      <w:bookmarkStart w:id="61" w:name="_Toc162516416"/>
      <w:bookmarkStart w:id="62" w:name="_Toc172031389"/>
      <w:r w:rsidRPr="005A1695">
        <w:rPr>
          <w:rStyle w:val="Heading2Char"/>
        </w:rPr>
        <w:t>Multi-</w:t>
      </w:r>
      <w:r w:rsidR="00DE7BC7" w:rsidRPr="005A1695">
        <w:rPr>
          <w:rStyle w:val="Heading2Char"/>
        </w:rPr>
        <w:t>T</w:t>
      </w:r>
      <w:r w:rsidRPr="005A1695">
        <w:rPr>
          <w:rStyle w:val="Heading2Char"/>
        </w:rPr>
        <w:t>iered Systems of Support (MTSS)</w:t>
      </w:r>
      <w:bookmarkEnd w:id="61"/>
      <w:bookmarkEnd w:id="62"/>
      <w:r w:rsidR="00E3566B" w:rsidRPr="00E3566B">
        <w:rPr>
          <w:rFonts w:ascii="Aptos" w:hAnsi="Aptos" w:cstheme="minorHAnsi"/>
          <w:b/>
        </w:rPr>
        <w:t>:</w:t>
      </w:r>
      <w:r w:rsidRPr="005A1695">
        <w:rPr>
          <w:rFonts w:ascii="Aptos" w:hAnsi="Aptos" w:cstheme="minorHAnsi"/>
        </w:rPr>
        <w:t xml:space="preserve"> The district meets the academic, social</w:t>
      </w:r>
      <w:r w:rsidR="00E437C6" w:rsidRPr="005A1695">
        <w:rPr>
          <w:rFonts w:ascii="Aptos" w:hAnsi="Aptos" w:cstheme="minorHAnsi"/>
        </w:rPr>
        <w:t>-</w:t>
      </w:r>
      <w:r w:rsidRPr="005A1695">
        <w:rPr>
          <w:rFonts w:ascii="Aptos" w:hAnsi="Aptos" w:cstheme="minorHAnsi"/>
        </w:rPr>
        <w:t>emotional, and behavioral</w:t>
      </w:r>
      <w:r w:rsidR="003B7184" w:rsidRPr="005A1695">
        <w:rPr>
          <w:rFonts w:ascii="Aptos" w:hAnsi="Aptos" w:cstheme="minorHAnsi"/>
        </w:rPr>
        <w:t xml:space="preserve"> </w:t>
      </w:r>
      <w:r w:rsidRPr="005A1695">
        <w:rPr>
          <w:rFonts w:ascii="Aptos" w:hAnsi="Aptos" w:cstheme="minorHAnsi"/>
        </w:rPr>
        <w:t xml:space="preserve">needs of all students through a robust and fluid MTSS system. The MTSS system is well-defined and is supported by </w:t>
      </w:r>
      <w:r w:rsidR="004A7D25" w:rsidRPr="005A1695">
        <w:rPr>
          <w:rFonts w:ascii="Aptos" w:hAnsi="Aptos" w:cstheme="minorHAnsi"/>
        </w:rPr>
        <w:t xml:space="preserve">policies </w:t>
      </w:r>
      <w:r w:rsidRPr="005A1695">
        <w:rPr>
          <w:rFonts w:ascii="Aptos" w:hAnsi="Aptos" w:cstheme="minorHAnsi"/>
        </w:rPr>
        <w:t>and practices at the district and school levels</w:t>
      </w:r>
      <w:r w:rsidR="00647034" w:rsidRPr="005A1695">
        <w:rPr>
          <w:rFonts w:ascii="Aptos" w:hAnsi="Aptos" w:cstheme="minorHAnsi"/>
        </w:rPr>
        <w:t xml:space="preserve"> (s</w:t>
      </w:r>
      <w:r w:rsidR="00F64378" w:rsidRPr="005A1695">
        <w:rPr>
          <w:rFonts w:ascii="Aptos" w:hAnsi="Aptos" w:cstheme="minorHAnsi"/>
        </w:rPr>
        <w:t xml:space="preserve">ee </w:t>
      </w:r>
      <w:hyperlink w:anchor="_Curriculum_and_Instruction" w:history="1">
        <w:r w:rsidR="00F64378" w:rsidRPr="005A1695">
          <w:rPr>
            <w:rStyle w:val="Hyperlink"/>
            <w:rFonts w:ascii="Aptos" w:hAnsi="Aptos" w:cstheme="minorHAnsi"/>
          </w:rPr>
          <w:t>Curriculum and Instruction</w:t>
        </w:r>
      </w:hyperlink>
      <w:r w:rsidR="00F64378" w:rsidRPr="005A1695">
        <w:rPr>
          <w:rFonts w:ascii="Aptos" w:hAnsi="Aptos" w:cstheme="minorHAnsi"/>
        </w:rPr>
        <w:t xml:space="preserve">). </w:t>
      </w:r>
    </w:p>
    <w:p w14:paraId="3803ACE9" w14:textId="1E199FA2" w:rsidR="00247822" w:rsidRPr="005A1695" w:rsidRDefault="000B4662" w:rsidP="00A56FCC">
      <w:pPr>
        <w:pStyle w:val="ListParagraph"/>
        <w:numPr>
          <w:ilvl w:val="0"/>
          <w:numId w:val="21"/>
        </w:numPr>
        <w:spacing w:after="0" w:line="276" w:lineRule="auto"/>
        <w:contextualSpacing w:val="0"/>
      </w:pPr>
      <w:r w:rsidRPr="005A1695">
        <w:rPr>
          <w:b/>
          <w:bCs/>
        </w:rPr>
        <w:t>MTSS System</w:t>
      </w:r>
      <w:r w:rsidR="00E3566B" w:rsidRPr="00E3566B">
        <w:rPr>
          <w:b/>
        </w:rPr>
        <w:t>:</w:t>
      </w:r>
      <w:r w:rsidRPr="005A1695">
        <w:t xml:space="preserve"> The district implements </w:t>
      </w:r>
      <w:r w:rsidR="00002B20" w:rsidRPr="005A1695">
        <w:t>an MTSS</w:t>
      </w:r>
      <w:r w:rsidRPr="005A1695">
        <w:t xml:space="preserve"> system</w:t>
      </w:r>
      <w:r w:rsidR="009929CF" w:rsidRPr="005A1695">
        <w:t xml:space="preserve"> aligned to the</w:t>
      </w:r>
      <w:r w:rsidRPr="005A1695">
        <w:t xml:space="preserve"> </w:t>
      </w:r>
      <w:r w:rsidR="009929CF" w:rsidRPr="005A1695">
        <w:t>MTSS Blueprint</w:t>
      </w:r>
      <w:r w:rsidR="009929CF" w:rsidRPr="005A1695">
        <w:rPr>
          <w:rStyle w:val="Hyperlink"/>
        </w:rPr>
        <w:t xml:space="preserve"> </w:t>
      </w:r>
      <w:r w:rsidRPr="005A1695">
        <w:t>that proactively identifies and meets students’ academic, behavioral, and social emotional</w:t>
      </w:r>
      <w:r w:rsidR="003B7184" w:rsidRPr="005A1695">
        <w:t xml:space="preserve"> strengths and</w:t>
      </w:r>
      <w:r w:rsidRPr="005A1695">
        <w:t xml:space="preserve"> needs</w:t>
      </w:r>
      <w:r w:rsidR="00034B50" w:rsidRPr="005A1695">
        <w:t>.</w:t>
      </w:r>
    </w:p>
    <w:p w14:paraId="7C1B3C4D" w14:textId="7F0A8B92" w:rsidR="000B4662" w:rsidRPr="005A1695" w:rsidRDefault="000B4662" w:rsidP="00A56FCC">
      <w:pPr>
        <w:pStyle w:val="ListParagraph"/>
        <w:numPr>
          <w:ilvl w:val="1"/>
          <w:numId w:val="21"/>
        </w:numPr>
        <w:spacing w:after="0" w:line="276" w:lineRule="auto"/>
        <w:contextualSpacing w:val="0"/>
      </w:pPr>
      <w:r w:rsidRPr="005A1695">
        <w:t xml:space="preserve">The district sets clear guidance for school leaders around how to implement each component of the MTSS system. </w:t>
      </w:r>
    </w:p>
    <w:p w14:paraId="1D889302" w14:textId="0952CC32" w:rsidR="000B4662" w:rsidRPr="005A1695" w:rsidRDefault="000B4662" w:rsidP="00D97E38">
      <w:pPr>
        <w:pStyle w:val="ListParagraph"/>
        <w:numPr>
          <w:ilvl w:val="1"/>
          <w:numId w:val="21"/>
        </w:numPr>
        <w:spacing w:line="276" w:lineRule="auto"/>
        <w:contextualSpacing w:val="0"/>
        <w:rPr>
          <w:rFonts w:cstheme="minorHAnsi"/>
        </w:rPr>
      </w:pPr>
      <w:r w:rsidRPr="005A1695">
        <w:rPr>
          <w:rFonts w:cstheme="minorHAnsi"/>
        </w:rPr>
        <w:t xml:space="preserve">The district works with school leaders to </w:t>
      </w:r>
      <w:r w:rsidR="00797B2E" w:rsidRPr="005A1695">
        <w:rPr>
          <w:rFonts w:cstheme="minorHAnsi"/>
        </w:rPr>
        <w:t xml:space="preserve">select the </w:t>
      </w:r>
      <w:r w:rsidRPr="005A1695">
        <w:rPr>
          <w:rFonts w:cstheme="minorHAnsi"/>
        </w:rPr>
        <w:t>evidence-based interventions and supports</w:t>
      </w:r>
      <w:r w:rsidR="00797B2E" w:rsidRPr="005A1695">
        <w:rPr>
          <w:rFonts w:cstheme="minorHAnsi"/>
        </w:rPr>
        <w:t xml:space="preserve"> </w:t>
      </w:r>
      <w:r w:rsidR="00E63E80" w:rsidRPr="005A1695">
        <w:rPr>
          <w:rFonts w:cstheme="minorHAnsi"/>
        </w:rPr>
        <w:t xml:space="preserve">that can be </w:t>
      </w:r>
      <w:r w:rsidR="00DE7612" w:rsidRPr="005A1695">
        <w:rPr>
          <w:rFonts w:cstheme="minorHAnsi"/>
        </w:rPr>
        <w:t>implemented</w:t>
      </w:r>
      <w:r w:rsidRPr="005A1695">
        <w:rPr>
          <w:rFonts w:cstheme="minorHAnsi"/>
        </w:rPr>
        <w:t xml:space="preserve"> across each of the three tiers of support.</w:t>
      </w:r>
    </w:p>
    <w:p w14:paraId="1B7C7571" w14:textId="220292BE" w:rsidR="000B4662" w:rsidRPr="005A1695" w:rsidRDefault="000B4662" w:rsidP="00A56FCC">
      <w:pPr>
        <w:pStyle w:val="ListParagraph"/>
        <w:numPr>
          <w:ilvl w:val="0"/>
          <w:numId w:val="21"/>
        </w:numPr>
        <w:spacing w:after="0" w:line="276" w:lineRule="auto"/>
        <w:contextualSpacing w:val="0"/>
        <w:rPr>
          <w:rFonts w:cstheme="minorHAnsi"/>
        </w:rPr>
      </w:pPr>
      <w:r w:rsidRPr="005A1695">
        <w:rPr>
          <w:rFonts w:cstheme="minorHAnsi"/>
          <w:b/>
          <w:bCs/>
        </w:rPr>
        <w:t>MTSS Structure</w:t>
      </w:r>
      <w:r w:rsidR="00E3566B" w:rsidRPr="00E3566B">
        <w:rPr>
          <w:rFonts w:cstheme="minorHAnsi"/>
          <w:b/>
          <w:bCs/>
        </w:rPr>
        <w:t>:</w:t>
      </w:r>
      <w:r w:rsidRPr="005A1695">
        <w:rPr>
          <w:rFonts w:cstheme="minorHAnsi"/>
          <w:b/>
          <w:bCs/>
        </w:rPr>
        <w:t xml:space="preserve"> </w:t>
      </w:r>
      <w:r w:rsidRPr="005A1695">
        <w:rPr>
          <w:rFonts w:cstheme="minorHAnsi"/>
        </w:rPr>
        <w:t>The district clearly defines the systems’ three tiers of support</w:t>
      </w:r>
      <w:r w:rsidR="00E63E80" w:rsidRPr="005A1695">
        <w:rPr>
          <w:rFonts w:cstheme="minorHAnsi"/>
        </w:rPr>
        <w:t>.</w:t>
      </w:r>
    </w:p>
    <w:p w14:paraId="48A83B21" w14:textId="6F29FAD7" w:rsidR="00C56E93" w:rsidRPr="005A1695" w:rsidRDefault="000B4662" w:rsidP="00A56FCC">
      <w:pPr>
        <w:pStyle w:val="ListParagraph"/>
        <w:numPr>
          <w:ilvl w:val="1"/>
          <w:numId w:val="21"/>
        </w:numPr>
        <w:spacing w:after="0" w:line="276" w:lineRule="auto"/>
        <w:contextualSpacing w:val="0"/>
        <w:rPr>
          <w:rFonts w:cstheme="minorHAnsi"/>
        </w:rPr>
      </w:pPr>
      <w:r w:rsidRPr="005A1695">
        <w:rPr>
          <w:rFonts w:cstheme="minorHAnsi"/>
        </w:rPr>
        <w:t xml:space="preserve">The district implements Tier 1 academic, social emotional, and behavioral supports for all students. This includes the general classroom curriculum, school-wide behavior </w:t>
      </w:r>
      <w:r w:rsidR="003B7184" w:rsidRPr="005A1695">
        <w:rPr>
          <w:rFonts w:cstheme="minorHAnsi"/>
        </w:rPr>
        <w:t xml:space="preserve">support </w:t>
      </w:r>
      <w:r w:rsidRPr="005A1695">
        <w:rPr>
          <w:rFonts w:cstheme="minorHAnsi"/>
        </w:rPr>
        <w:t>systems, and classroom</w:t>
      </w:r>
      <w:r w:rsidR="00F05079">
        <w:rPr>
          <w:rFonts w:cstheme="minorHAnsi"/>
        </w:rPr>
        <w:t xml:space="preserve"> or </w:t>
      </w:r>
      <w:r w:rsidRPr="005A1695">
        <w:rPr>
          <w:rFonts w:cstheme="minorHAnsi"/>
        </w:rPr>
        <w:t>school practices that promote social</w:t>
      </w:r>
      <w:r w:rsidR="00FF4788">
        <w:rPr>
          <w:rFonts w:cstheme="minorHAnsi"/>
        </w:rPr>
        <w:t>-</w:t>
      </w:r>
      <w:r w:rsidRPr="005A1695">
        <w:rPr>
          <w:rFonts w:cstheme="minorHAnsi"/>
        </w:rPr>
        <w:t xml:space="preserve">emotional development. </w:t>
      </w:r>
    </w:p>
    <w:p w14:paraId="1EC18FEE" w14:textId="3438C1A5" w:rsidR="000B4662" w:rsidRPr="005A1695" w:rsidRDefault="000B4662" w:rsidP="00A56FCC">
      <w:pPr>
        <w:pStyle w:val="ListParagraph"/>
        <w:numPr>
          <w:ilvl w:val="1"/>
          <w:numId w:val="21"/>
        </w:numPr>
        <w:spacing w:after="0" w:line="276" w:lineRule="auto"/>
        <w:contextualSpacing w:val="0"/>
        <w:rPr>
          <w:rFonts w:cstheme="minorHAnsi"/>
        </w:rPr>
      </w:pPr>
      <w:r w:rsidRPr="005A1695">
        <w:rPr>
          <w:rFonts w:cstheme="minorHAnsi"/>
        </w:rPr>
        <w:t>The district provides Tier 2</w:t>
      </w:r>
      <w:r w:rsidR="004B3DE5" w:rsidRPr="005A1695">
        <w:rPr>
          <w:rFonts w:cstheme="minorHAnsi"/>
        </w:rPr>
        <w:t xml:space="preserve"> </w:t>
      </w:r>
      <w:r w:rsidR="000C0D60" w:rsidRPr="005A1695">
        <w:rPr>
          <w:rFonts w:cstheme="minorHAnsi"/>
        </w:rPr>
        <w:t>and Tier</w:t>
      </w:r>
      <w:r w:rsidRPr="005A1695">
        <w:rPr>
          <w:rFonts w:cstheme="minorHAnsi"/>
        </w:rPr>
        <w:t xml:space="preserve"> 3 interventions for students who need additional support to access the </w:t>
      </w:r>
      <w:r w:rsidR="002574B9" w:rsidRPr="005A1695">
        <w:rPr>
          <w:rFonts w:cstheme="minorHAnsi"/>
        </w:rPr>
        <w:t xml:space="preserve">common </w:t>
      </w:r>
      <w:r w:rsidRPr="005A1695">
        <w:rPr>
          <w:rFonts w:cstheme="minorHAnsi"/>
        </w:rPr>
        <w:t xml:space="preserve">curriculum. </w:t>
      </w:r>
    </w:p>
    <w:p w14:paraId="7879F698" w14:textId="76270D16" w:rsidR="00B0442F" w:rsidRPr="005A1695" w:rsidRDefault="000B4662" w:rsidP="00D97E38">
      <w:pPr>
        <w:pStyle w:val="ListParagraph"/>
        <w:numPr>
          <w:ilvl w:val="1"/>
          <w:numId w:val="21"/>
        </w:numPr>
        <w:spacing w:line="276" w:lineRule="auto"/>
        <w:contextualSpacing w:val="0"/>
        <w:rPr>
          <w:rFonts w:cstheme="minorHAnsi"/>
        </w:rPr>
      </w:pPr>
      <w:r w:rsidRPr="005A1695">
        <w:t xml:space="preserve">The district </w:t>
      </w:r>
      <w:r w:rsidR="00725823" w:rsidRPr="005A1695">
        <w:t>provides</w:t>
      </w:r>
      <w:r w:rsidRPr="005A1695">
        <w:t xml:space="preserve"> tiered supports to all students, including </w:t>
      </w:r>
      <w:r w:rsidR="00F043A7" w:rsidRPr="005A1695">
        <w:t>students with disabilities and E</w:t>
      </w:r>
      <w:r w:rsidR="003B7184" w:rsidRPr="005A1695">
        <w:t>L</w:t>
      </w:r>
      <w:r w:rsidR="00F043A7" w:rsidRPr="005A1695">
        <w:t>s,</w:t>
      </w:r>
      <w:r w:rsidRPr="005A1695">
        <w:t xml:space="preserve"> and </w:t>
      </w:r>
      <w:r w:rsidR="2A08D0A6" w:rsidRPr="005A1695">
        <w:t>do</w:t>
      </w:r>
      <w:r w:rsidR="700D2235" w:rsidRPr="005A1695">
        <w:t>es</w:t>
      </w:r>
      <w:r w:rsidRPr="005A1695">
        <w:t xml:space="preserve"> not replace or delay the implementation of special education</w:t>
      </w:r>
      <w:r w:rsidR="00F043A7" w:rsidRPr="005A1695">
        <w:t xml:space="preserve"> or ESL</w:t>
      </w:r>
      <w:r w:rsidRPr="005A1695">
        <w:t xml:space="preserve"> services. </w:t>
      </w:r>
      <w:bookmarkEnd w:id="50"/>
    </w:p>
    <w:p w14:paraId="478E1C56" w14:textId="77777777" w:rsidR="00AB78C3" w:rsidRPr="005A1695" w:rsidRDefault="00AB78C3" w:rsidP="00D97E38">
      <w:pPr>
        <w:spacing w:line="276" w:lineRule="auto"/>
        <w:rPr>
          <w:rFonts w:ascii="Aptos" w:eastAsia="Calibri" w:hAnsi="Aptos" w:cs="Calibri"/>
          <w:b/>
          <w:bCs/>
          <w:color w:val="1F3864" w:themeColor="accent1" w:themeShade="80"/>
          <w:kern w:val="0"/>
          <w:sz w:val="24"/>
          <w:szCs w:val="24"/>
        </w:rPr>
      </w:pPr>
      <w:bookmarkStart w:id="63" w:name="_Financial_and_Asset"/>
      <w:bookmarkStart w:id="64" w:name="_Toc162516417"/>
      <w:bookmarkEnd w:id="63"/>
      <w:r w:rsidRPr="0050241E">
        <w:rPr>
          <w:rFonts w:ascii="Aptos" w:hAnsi="Aptos"/>
        </w:rPr>
        <w:br w:type="page"/>
      </w:r>
    </w:p>
    <w:p w14:paraId="5D58EB65" w14:textId="0A603201" w:rsidR="00DA6080" w:rsidRPr="0050241E" w:rsidRDefault="00CB7F48" w:rsidP="00D97E38">
      <w:pPr>
        <w:pStyle w:val="Heading1"/>
        <w:spacing w:after="160"/>
      </w:pPr>
      <w:bookmarkStart w:id="65" w:name="_Toc172031390"/>
      <w:r>
        <w:rPr>
          <w:noProof/>
        </w:rPr>
        <w:lastRenderedPageBreak/>
        <w:drawing>
          <wp:anchor distT="0" distB="0" distL="114300" distR="114300" simplePos="0" relativeHeight="251658245" behindDoc="0" locked="0" layoutInCell="1" allowOverlap="1" wp14:anchorId="015E0BA6" wp14:editId="19E4DE2C">
            <wp:simplePos x="0" y="0"/>
            <wp:positionH relativeFrom="margin">
              <wp:posOffset>5394960</wp:posOffset>
            </wp:positionH>
            <wp:positionV relativeFrom="paragraph">
              <wp:posOffset>-182880</wp:posOffset>
            </wp:positionV>
            <wp:extent cx="411480" cy="411480"/>
            <wp:effectExtent l="0" t="0" r="7620" b="7620"/>
            <wp:wrapNone/>
            <wp:docPr id="183976417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764176" name="Picture 6">
                      <a:extLst>
                        <a:ext uri="{C183D7F6-B498-43B3-948B-1728B52AA6E4}">
                          <adec:decorative xmlns:adec="http://schemas.microsoft.com/office/drawing/2017/decorative" val="1"/>
                        </a:ext>
                      </a:extLst>
                    </pic:cNvPr>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pic:spPr>
                </pic:pic>
              </a:graphicData>
            </a:graphic>
            <wp14:sizeRelH relativeFrom="margin">
              <wp14:pctWidth>0</wp14:pctWidth>
            </wp14:sizeRelH>
            <wp14:sizeRelV relativeFrom="margin">
              <wp14:pctHeight>0</wp14:pctHeight>
            </wp14:sizeRelV>
          </wp:anchor>
        </w:drawing>
      </w:r>
      <w:r w:rsidR="00DA6080" w:rsidRPr="0050241E">
        <w:t>Financial and Asset Management</w:t>
      </w:r>
      <w:bookmarkEnd w:id="64"/>
      <w:bookmarkEnd w:id="65"/>
    </w:p>
    <w:p w14:paraId="624253B9" w14:textId="38BCEAB4" w:rsidR="00DA6080" w:rsidRPr="005A1695" w:rsidRDefault="00DA6080" w:rsidP="00D97E38">
      <w:pPr>
        <w:spacing w:line="276" w:lineRule="auto"/>
        <w:rPr>
          <w:rFonts w:ascii="Aptos" w:hAnsi="Aptos" w:cstheme="minorHAnsi"/>
        </w:rPr>
      </w:pPr>
      <w:r w:rsidRPr="005A1695">
        <w:rPr>
          <w:rFonts w:ascii="Aptos" w:hAnsi="Aptos" w:cstheme="minorHAnsi"/>
        </w:rPr>
        <w:t xml:space="preserve">Through its policies, systems, and procedures, the district strategically allocates and utilizes funding and other resources in alignment with </w:t>
      </w:r>
      <w:r w:rsidR="00726597" w:rsidRPr="005A1695">
        <w:rPr>
          <w:rFonts w:ascii="Aptos" w:hAnsi="Aptos" w:cstheme="minorHAnsi"/>
        </w:rPr>
        <w:t xml:space="preserve">applicable </w:t>
      </w:r>
      <w:r w:rsidRPr="005A1695">
        <w:rPr>
          <w:rFonts w:ascii="Aptos" w:hAnsi="Aptos" w:cstheme="minorHAnsi"/>
        </w:rPr>
        <w:t>laws to improve all students’ performance, opportunities, and outcomes. The district collaborates with its partners to run daily operations, manage its assets, and develop long-term plans for sustainability.</w:t>
      </w:r>
    </w:p>
    <w:p w14:paraId="2592BC85" w14:textId="598AEE91" w:rsidR="00DA6080" w:rsidRPr="005A1695" w:rsidRDefault="00DA6080" w:rsidP="00D97E38">
      <w:pPr>
        <w:spacing w:line="276" w:lineRule="auto"/>
        <w:rPr>
          <w:rFonts w:ascii="Aptos" w:hAnsi="Aptos" w:cstheme="minorHAnsi"/>
        </w:rPr>
      </w:pPr>
      <w:bookmarkStart w:id="66" w:name="_Toc162516418"/>
      <w:bookmarkStart w:id="67" w:name="_Toc172031391"/>
      <w:r w:rsidRPr="005A1695">
        <w:rPr>
          <w:rStyle w:val="Heading2Char"/>
        </w:rPr>
        <w:t>Business Office Staffing and Infrastructure</w:t>
      </w:r>
      <w:bookmarkEnd w:id="66"/>
      <w:bookmarkEnd w:id="67"/>
      <w:r w:rsidR="005E75FA" w:rsidRPr="005E75FA">
        <w:rPr>
          <w:rFonts w:ascii="Aptos" w:hAnsi="Aptos" w:cstheme="minorHAnsi"/>
          <w:b/>
        </w:rPr>
        <w:t>:</w:t>
      </w:r>
      <w:r w:rsidRPr="005A1695">
        <w:rPr>
          <w:rFonts w:ascii="Aptos" w:hAnsi="Aptos" w:cstheme="minorHAnsi"/>
        </w:rPr>
        <w:t xml:space="preserve"> </w:t>
      </w:r>
      <w:r w:rsidR="009A10DB" w:rsidRPr="005A1695">
        <w:rPr>
          <w:rFonts w:ascii="Aptos" w:hAnsi="Aptos" w:cstheme="minorHAnsi"/>
        </w:rPr>
        <w:t>The district, i</w:t>
      </w:r>
      <w:r w:rsidRPr="005A1695">
        <w:rPr>
          <w:rFonts w:ascii="Aptos" w:hAnsi="Aptos" w:cstheme="minorHAnsi"/>
        </w:rPr>
        <w:t xml:space="preserve">n cooperation with its municipal partners, </w:t>
      </w:r>
      <w:r w:rsidR="007971B8" w:rsidRPr="005A1695">
        <w:rPr>
          <w:rFonts w:ascii="Aptos" w:hAnsi="Aptos" w:cstheme="minorHAnsi"/>
        </w:rPr>
        <w:t xml:space="preserve">where applicable, </w:t>
      </w:r>
      <w:r w:rsidRPr="005A1695">
        <w:rPr>
          <w:rFonts w:ascii="Aptos" w:hAnsi="Aptos" w:cstheme="minorHAnsi"/>
        </w:rPr>
        <w:t xml:space="preserve">effectively runs daily business operations and maintains financial records in alignment with </w:t>
      </w:r>
      <w:r w:rsidR="009B5049" w:rsidRPr="005A1695">
        <w:rPr>
          <w:rFonts w:ascii="Aptos" w:hAnsi="Aptos" w:cstheme="minorHAnsi"/>
        </w:rPr>
        <w:t xml:space="preserve">applicable </w:t>
      </w:r>
      <w:r w:rsidRPr="005A1695">
        <w:rPr>
          <w:rFonts w:ascii="Aptos" w:hAnsi="Aptos" w:cstheme="minorHAnsi"/>
        </w:rPr>
        <w:t>law.</w:t>
      </w:r>
    </w:p>
    <w:p w14:paraId="09570BC4" w14:textId="0BD1EBDA" w:rsidR="00DA6080" w:rsidRPr="005A1695" w:rsidRDefault="00DA6080" w:rsidP="00D97E38">
      <w:pPr>
        <w:pStyle w:val="ListParagraph"/>
        <w:widowControl w:val="0"/>
        <w:numPr>
          <w:ilvl w:val="0"/>
          <w:numId w:val="22"/>
        </w:numPr>
        <w:tabs>
          <w:tab w:val="left" w:pos="820"/>
        </w:tabs>
        <w:autoSpaceDE w:val="0"/>
        <w:autoSpaceDN w:val="0"/>
        <w:spacing w:line="276" w:lineRule="auto"/>
        <w:contextualSpacing w:val="0"/>
        <w:rPr>
          <w:rFonts w:cstheme="minorHAnsi"/>
        </w:rPr>
      </w:pPr>
      <w:r w:rsidRPr="005A1695">
        <w:rPr>
          <w:rFonts w:cstheme="minorHAnsi"/>
          <w:b/>
          <w:bCs/>
        </w:rPr>
        <w:t>Business Office Staffing</w:t>
      </w:r>
      <w:r w:rsidR="005E75FA" w:rsidRPr="005E75FA">
        <w:rPr>
          <w:rFonts w:cstheme="minorHAnsi"/>
          <w:b/>
          <w:bCs/>
        </w:rPr>
        <w:t>:</w:t>
      </w:r>
      <w:r w:rsidRPr="005A1695">
        <w:rPr>
          <w:rFonts w:cstheme="minorHAnsi"/>
        </w:rPr>
        <w:t xml:space="preserve"> The business office</w:t>
      </w:r>
      <w:r w:rsidR="00A81B92" w:rsidRPr="005A1695">
        <w:rPr>
          <w:rFonts w:cstheme="minorHAnsi"/>
        </w:rPr>
        <w:t xml:space="preserve"> has a</w:t>
      </w:r>
      <w:r w:rsidRPr="005A1695">
        <w:rPr>
          <w:rFonts w:cstheme="minorHAnsi"/>
        </w:rPr>
        <w:t xml:space="preserve"> </w:t>
      </w:r>
      <w:r w:rsidR="00A81B92" w:rsidRPr="005A1695">
        <w:rPr>
          <w:rFonts w:cstheme="minorHAnsi"/>
          <w:spacing w:val="-2"/>
        </w:rPr>
        <w:t>sufficient level of qualified and appropriately licensed or credentialed staff to support daily operations and annual planning.</w:t>
      </w:r>
      <w:r w:rsidRPr="005A1695">
        <w:rPr>
          <w:rFonts w:cstheme="minorHAnsi"/>
        </w:rPr>
        <w:t xml:space="preserve"> </w:t>
      </w:r>
    </w:p>
    <w:p w14:paraId="1834C9C0" w14:textId="4D39C8EA" w:rsidR="00DA6080" w:rsidRPr="005A1695" w:rsidRDefault="00DA6080" w:rsidP="00D97E38">
      <w:pPr>
        <w:pStyle w:val="ListParagraph"/>
        <w:widowControl w:val="0"/>
        <w:numPr>
          <w:ilvl w:val="0"/>
          <w:numId w:val="22"/>
        </w:numPr>
        <w:tabs>
          <w:tab w:val="left" w:pos="820"/>
        </w:tabs>
        <w:autoSpaceDE w:val="0"/>
        <w:autoSpaceDN w:val="0"/>
        <w:spacing w:line="276" w:lineRule="auto"/>
        <w:contextualSpacing w:val="0"/>
      </w:pPr>
      <w:r w:rsidRPr="005A1695">
        <w:rPr>
          <w:b/>
          <w:bCs/>
        </w:rPr>
        <w:t>Written Policies and Procedures</w:t>
      </w:r>
      <w:r w:rsidR="005E75FA" w:rsidRPr="005E75FA">
        <w:rPr>
          <w:b/>
          <w:bCs/>
        </w:rPr>
        <w:t>:</w:t>
      </w:r>
      <w:r w:rsidRPr="005A1695">
        <w:t xml:space="preserve"> The business office has comprehensive written policies and procedures that </w:t>
      </w:r>
      <w:r w:rsidR="004B06D6" w:rsidRPr="005A1695">
        <w:t xml:space="preserve">outline </w:t>
      </w:r>
      <w:r w:rsidR="007D275B" w:rsidRPr="005A1695">
        <w:t xml:space="preserve">ongoing </w:t>
      </w:r>
      <w:r w:rsidRPr="005A1695">
        <w:t xml:space="preserve">work, ensure compliance with state and federal requirements, </w:t>
      </w:r>
      <w:r w:rsidR="001F1ED7" w:rsidRPr="005A1695">
        <w:t>establish a</w:t>
      </w:r>
      <w:r w:rsidR="00485277" w:rsidRPr="005A1695">
        <w:t>n internal</w:t>
      </w:r>
      <w:r w:rsidR="001F1ED7" w:rsidRPr="005A1695">
        <w:t xml:space="preserve"> </w:t>
      </w:r>
      <w:r w:rsidR="00485277" w:rsidRPr="005A1695">
        <w:t xml:space="preserve">system of checks and balances, </w:t>
      </w:r>
      <w:r w:rsidRPr="005A1695">
        <w:t xml:space="preserve">and provide continuity to operations when staffing disruptions arise. </w:t>
      </w:r>
    </w:p>
    <w:p w14:paraId="3C2C81E6" w14:textId="07B2F8CD" w:rsidR="00DA6080" w:rsidRPr="005A1695" w:rsidRDefault="00DA6080" w:rsidP="00D97E38">
      <w:pPr>
        <w:pStyle w:val="ListParagraph"/>
        <w:widowControl w:val="0"/>
        <w:numPr>
          <w:ilvl w:val="0"/>
          <w:numId w:val="22"/>
        </w:numPr>
        <w:tabs>
          <w:tab w:val="left" w:pos="1180"/>
        </w:tabs>
        <w:autoSpaceDE w:val="0"/>
        <w:autoSpaceDN w:val="0"/>
        <w:spacing w:line="276" w:lineRule="auto"/>
        <w:contextualSpacing w:val="0"/>
        <w:rPr>
          <w:rFonts w:cstheme="minorHAnsi"/>
        </w:rPr>
      </w:pPr>
      <w:r w:rsidRPr="005A1695">
        <w:rPr>
          <w:rFonts w:cstheme="minorHAnsi"/>
          <w:b/>
          <w:bCs/>
        </w:rPr>
        <w:t>Financial Management System</w:t>
      </w:r>
      <w:r w:rsidR="005E75FA" w:rsidRPr="005E75FA">
        <w:rPr>
          <w:rFonts w:cstheme="minorHAnsi"/>
          <w:b/>
          <w:bCs/>
        </w:rPr>
        <w:t>:</w:t>
      </w:r>
      <w:r w:rsidRPr="005A1695">
        <w:rPr>
          <w:rFonts w:cstheme="minorHAnsi"/>
        </w:rPr>
        <w:t xml:space="preserve"> The district </w:t>
      </w:r>
      <w:r w:rsidR="001346CD" w:rsidRPr="005A1695">
        <w:rPr>
          <w:rFonts w:cstheme="minorHAnsi"/>
        </w:rPr>
        <w:t>utilizes</w:t>
      </w:r>
      <w:r w:rsidR="001B1F1F" w:rsidRPr="005A1695">
        <w:rPr>
          <w:rFonts w:cstheme="minorHAnsi"/>
        </w:rPr>
        <w:t xml:space="preserve"> </w:t>
      </w:r>
      <w:r w:rsidRPr="005A1695">
        <w:rPr>
          <w:rFonts w:cstheme="minorHAnsi"/>
        </w:rPr>
        <w:t>a</w:t>
      </w:r>
      <w:r w:rsidR="00450D56" w:rsidRPr="005A1695">
        <w:rPr>
          <w:rFonts w:cstheme="minorHAnsi"/>
        </w:rPr>
        <w:t>n efficient, comprehensive</w:t>
      </w:r>
      <w:r w:rsidR="001B1F1F" w:rsidRPr="005A1695">
        <w:rPr>
          <w:rFonts w:cstheme="minorHAnsi"/>
        </w:rPr>
        <w:t>, and secure</w:t>
      </w:r>
      <w:r w:rsidRPr="005A1695">
        <w:rPr>
          <w:rFonts w:cstheme="minorHAnsi"/>
        </w:rPr>
        <w:t xml:space="preserve"> financial management system for monitoring and controlling </w:t>
      </w:r>
      <w:r w:rsidR="00435BA7" w:rsidRPr="005A1695">
        <w:rPr>
          <w:rFonts w:cstheme="minorHAnsi"/>
        </w:rPr>
        <w:t>resources</w:t>
      </w:r>
      <w:r w:rsidR="00435BA7">
        <w:rPr>
          <w:rFonts w:cstheme="minorHAnsi"/>
        </w:rPr>
        <w:t xml:space="preserve"> and</w:t>
      </w:r>
      <w:r w:rsidR="00BF1F14">
        <w:rPr>
          <w:rFonts w:cstheme="minorHAnsi"/>
        </w:rPr>
        <w:t xml:space="preserve"> follows the </w:t>
      </w:r>
      <w:hyperlink r:id="rId58" w:history="1">
        <w:r w:rsidR="00424C49" w:rsidRPr="001C03C3">
          <w:rPr>
            <w:rStyle w:val="Hyperlink"/>
            <w:rFonts w:cstheme="minorHAnsi"/>
          </w:rPr>
          <w:t>Uniform Massachusetts Accounting System (UMAS)</w:t>
        </w:r>
      </w:hyperlink>
      <w:r w:rsidR="00424C49">
        <w:rPr>
          <w:rFonts w:cstheme="minorHAnsi"/>
        </w:rPr>
        <w:t>.</w:t>
      </w:r>
      <w:r w:rsidR="00767E33" w:rsidRPr="005A1695">
        <w:rPr>
          <w:rFonts w:cstheme="minorHAnsi"/>
        </w:rPr>
        <w:t xml:space="preserve">                                                                                                                                                                       </w:t>
      </w:r>
    </w:p>
    <w:p w14:paraId="6FCBA054" w14:textId="32432EDB" w:rsidR="00E03CC5" w:rsidRDefault="7EF16AF8" w:rsidP="00D97E38">
      <w:pPr>
        <w:pStyle w:val="ListParagraph"/>
        <w:widowControl w:val="0"/>
        <w:numPr>
          <w:ilvl w:val="0"/>
          <w:numId w:val="22"/>
        </w:numPr>
        <w:tabs>
          <w:tab w:val="left" w:pos="1180"/>
        </w:tabs>
        <w:autoSpaceDE w:val="0"/>
        <w:autoSpaceDN w:val="0"/>
        <w:spacing w:line="276" w:lineRule="auto"/>
        <w:contextualSpacing w:val="0"/>
      </w:pPr>
      <w:r w:rsidRPr="005A1695">
        <w:rPr>
          <w:b/>
          <w:bCs/>
        </w:rPr>
        <w:t>Records Management</w:t>
      </w:r>
      <w:r w:rsidR="005E75FA" w:rsidRPr="005E75FA">
        <w:rPr>
          <w:b/>
          <w:bCs/>
        </w:rPr>
        <w:t>:</w:t>
      </w:r>
      <w:r w:rsidRPr="005A1695">
        <w:rPr>
          <w:b/>
          <w:bCs/>
        </w:rPr>
        <w:t xml:space="preserve"> </w:t>
      </w:r>
      <w:r w:rsidRPr="005A1695">
        <w:t xml:space="preserve">In alignment with the </w:t>
      </w:r>
      <w:bookmarkStart w:id="68" w:name="_Hlk152248526"/>
      <w:r w:rsidR="00D61506" w:rsidRPr="005A1695">
        <w:fldChar w:fldCharType="begin"/>
      </w:r>
      <w:r w:rsidR="00D61506" w:rsidRPr="005A1695">
        <w:instrText>HYPERLINK "https://www.sec.state.ma.us/arc/arcpdf/MA_Statewide_Records_Schedule.pdf"</w:instrText>
      </w:r>
      <w:r w:rsidR="00D61506" w:rsidRPr="005A1695">
        <w:fldChar w:fldCharType="separate"/>
      </w:r>
      <w:r w:rsidRPr="005A1695">
        <w:rPr>
          <w:rStyle w:val="Hyperlink"/>
        </w:rPr>
        <w:t>Massachusetts Statewide Records Retention Schedule</w:t>
      </w:r>
      <w:bookmarkEnd w:id="68"/>
      <w:r w:rsidR="00D61506" w:rsidRPr="005A1695">
        <w:fldChar w:fldCharType="end"/>
      </w:r>
      <w:r w:rsidRPr="005A1695">
        <w:t>, the district has a</w:t>
      </w:r>
      <w:r w:rsidR="3302A0E5" w:rsidRPr="005A1695">
        <w:t xml:space="preserve">n efficient </w:t>
      </w:r>
      <w:r w:rsidRPr="005A1695">
        <w:t>system for preserving, categorizing, and</w:t>
      </w:r>
      <w:r w:rsidR="26BE0AD4" w:rsidRPr="005A1695">
        <w:t>, when permissible,</w:t>
      </w:r>
      <w:r w:rsidRPr="005A1695">
        <w:t xml:space="preserve"> destroying financial documents, including (but not limited to) procurement records, invoices, purchase orders, and receipts.</w:t>
      </w:r>
    </w:p>
    <w:p w14:paraId="0DD5437B" w14:textId="1F804922" w:rsidR="00DA6080" w:rsidRPr="00E03CC5" w:rsidRDefault="00DA6080" w:rsidP="00A56FCC">
      <w:pPr>
        <w:pStyle w:val="ListParagraph"/>
        <w:widowControl w:val="0"/>
        <w:numPr>
          <w:ilvl w:val="0"/>
          <w:numId w:val="22"/>
        </w:numPr>
        <w:tabs>
          <w:tab w:val="left" w:pos="1180"/>
        </w:tabs>
        <w:autoSpaceDE w:val="0"/>
        <w:autoSpaceDN w:val="0"/>
        <w:spacing w:after="0" w:line="276" w:lineRule="auto"/>
        <w:contextualSpacing w:val="0"/>
      </w:pPr>
      <w:r w:rsidRPr="00E03CC5">
        <w:rPr>
          <w:rFonts w:cstheme="minorHAnsi"/>
          <w:b/>
          <w:bCs/>
        </w:rPr>
        <w:t>Municipal Relations</w:t>
      </w:r>
      <w:r w:rsidR="005E75FA" w:rsidRPr="005E75FA">
        <w:rPr>
          <w:rFonts w:cstheme="minorHAnsi"/>
          <w:b/>
          <w:bCs/>
        </w:rPr>
        <w:t>:</w:t>
      </w:r>
      <w:r w:rsidRPr="00E03CC5">
        <w:rPr>
          <w:rFonts w:cstheme="minorHAnsi"/>
          <w:b/>
          <w:bCs/>
        </w:rPr>
        <w:t xml:space="preserve"> </w:t>
      </w:r>
      <w:r w:rsidRPr="00E03CC5">
        <w:rPr>
          <w:rFonts w:cstheme="minorHAnsi"/>
        </w:rPr>
        <w:t>The district and municipality</w:t>
      </w:r>
      <w:r w:rsidR="00081E17" w:rsidRPr="00E03CC5">
        <w:rPr>
          <w:rFonts w:cstheme="minorHAnsi"/>
        </w:rPr>
        <w:t xml:space="preserve"> </w:t>
      </w:r>
      <w:r w:rsidRPr="00E03CC5">
        <w:rPr>
          <w:rFonts w:cstheme="minorHAnsi"/>
        </w:rPr>
        <w:t>have a strong working relationship in which roles and responsibilities are clearly defined.</w:t>
      </w:r>
      <w:r w:rsidRPr="00E03CC5">
        <w:rPr>
          <w:rFonts w:cstheme="minorHAnsi"/>
          <w:b/>
          <w:bCs/>
        </w:rPr>
        <w:t xml:space="preserve"> </w:t>
      </w:r>
    </w:p>
    <w:p w14:paraId="498A8765" w14:textId="33993A48" w:rsidR="00DA6080" w:rsidRPr="005A1695" w:rsidRDefault="00CD04E0" w:rsidP="00A56FCC">
      <w:pPr>
        <w:pStyle w:val="ListParagraph"/>
        <w:numPr>
          <w:ilvl w:val="1"/>
          <w:numId w:val="22"/>
        </w:numPr>
        <w:spacing w:after="0" w:line="276" w:lineRule="auto"/>
        <w:contextualSpacing w:val="0"/>
        <w:rPr>
          <w:rFonts w:cstheme="minorHAnsi"/>
        </w:rPr>
      </w:pPr>
      <w:r>
        <w:rPr>
          <w:rFonts w:cstheme="minorHAnsi"/>
          <w:bCs/>
        </w:rPr>
        <w:t xml:space="preserve">In non-regional districts, </w:t>
      </w:r>
      <w:r>
        <w:rPr>
          <w:rFonts w:cstheme="minorHAnsi"/>
        </w:rPr>
        <w:t>th</w:t>
      </w:r>
      <w:r w:rsidR="00DA6080" w:rsidRPr="005A1695">
        <w:rPr>
          <w:rFonts w:cstheme="minorHAnsi"/>
        </w:rPr>
        <w:t xml:space="preserve">e district and municipality have </w:t>
      </w:r>
      <w:r w:rsidR="006472A8" w:rsidRPr="005A1695">
        <w:rPr>
          <w:rFonts w:cstheme="minorHAnsi"/>
        </w:rPr>
        <w:t>a formal, written agreement that describes the</w:t>
      </w:r>
      <w:r w:rsidR="009D5AFB" w:rsidRPr="005A1695">
        <w:rPr>
          <w:rFonts w:cstheme="minorHAnsi"/>
        </w:rPr>
        <w:t xml:space="preserve"> </w:t>
      </w:r>
      <w:r w:rsidR="00DA6080" w:rsidRPr="005A1695">
        <w:rPr>
          <w:rFonts w:cstheme="minorHAnsi"/>
        </w:rPr>
        <w:t>process and</w:t>
      </w:r>
      <w:r w:rsidR="009D5AFB" w:rsidRPr="005A1695">
        <w:rPr>
          <w:rFonts w:cstheme="minorHAnsi"/>
        </w:rPr>
        <w:t xml:space="preserve"> timeline</w:t>
      </w:r>
      <w:r w:rsidR="00DA6080" w:rsidRPr="005A1695">
        <w:rPr>
          <w:rFonts w:cstheme="minorHAnsi"/>
        </w:rPr>
        <w:t xml:space="preserve"> for incorporating the school committee’s budgeting process into the municipality’s budgeting process</w:t>
      </w:r>
      <w:r w:rsidR="00E7605B" w:rsidRPr="005A1695">
        <w:rPr>
          <w:rFonts w:cstheme="minorHAnsi"/>
        </w:rPr>
        <w:t xml:space="preserve">, </w:t>
      </w:r>
      <w:r w:rsidR="004D256D" w:rsidRPr="005A1695">
        <w:rPr>
          <w:rFonts w:cstheme="minorHAnsi"/>
        </w:rPr>
        <w:t xml:space="preserve">as well as the </w:t>
      </w:r>
      <w:r w:rsidR="00E7605B" w:rsidRPr="005A1695">
        <w:rPr>
          <w:rFonts w:cstheme="minorHAnsi"/>
        </w:rPr>
        <w:t>roles</w:t>
      </w:r>
      <w:r w:rsidR="004D256D" w:rsidRPr="005A1695">
        <w:rPr>
          <w:rFonts w:cstheme="minorHAnsi"/>
        </w:rPr>
        <w:t>,</w:t>
      </w:r>
      <w:r w:rsidR="00E7605B" w:rsidRPr="005A1695">
        <w:rPr>
          <w:rFonts w:cstheme="minorHAnsi"/>
        </w:rPr>
        <w:t xml:space="preserve"> responsibilities</w:t>
      </w:r>
      <w:r w:rsidR="004D256D" w:rsidRPr="005A1695">
        <w:rPr>
          <w:rFonts w:cstheme="minorHAnsi"/>
        </w:rPr>
        <w:t>, and costs assumed by each</w:t>
      </w:r>
      <w:r w:rsidR="00E7605B" w:rsidRPr="005A1695">
        <w:rPr>
          <w:rFonts w:cstheme="minorHAnsi"/>
        </w:rPr>
        <w:t xml:space="preserve"> party</w:t>
      </w:r>
      <w:r w:rsidR="00680FF9" w:rsidRPr="005A1695">
        <w:rPr>
          <w:rFonts w:cstheme="minorHAnsi"/>
        </w:rPr>
        <w:t>.</w:t>
      </w:r>
    </w:p>
    <w:p w14:paraId="0A19E689" w14:textId="58895E94" w:rsidR="007C0EE9" w:rsidRPr="005A1695" w:rsidRDefault="006850A9" w:rsidP="00D97E38">
      <w:pPr>
        <w:pStyle w:val="ListParagraph"/>
        <w:numPr>
          <w:ilvl w:val="1"/>
          <w:numId w:val="22"/>
        </w:numPr>
        <w:spacing w:line="276" w:lineRule="auto"/>
        <w:contextualSpacing w:val="0"/>
        <w:rPr>
          <w:rFonts w:cstheme="minorHAnsi"/>
        </w:rPr>
      </w:pPr>
      <w:r w:rsidRPr="005A1695">
        <w:rPr>
          <w:rFonts w:cstheme="minorHAnsi"/>
        </w:rPr>
        <w:t>In regional school districts, the</w:t>
      </w:r>
      <w:r w:rsidR="007C0EE9" w:rsidRPr="005A1695">
        <w:rPr>
          <w:rFonts w:cstheme="minorHAnsi"/>
        </w:rPr>
        <w:t xml:space="preserve"> district and member municipalities have a regional agreement which, along with any amendment to the agreement, </w:t>
      </w:r>
      <w:r w:rsidR="00F31B08" w:rsidRPr="005A1695">
        <w:rPr>
          <w:rFonts w:cstheme="minorHAnsi"/>
        </w:rPr>
        <w:t>is</w:t>
      </w:r>
      <w:r w:rsidR="007C0EE9" w:rsidRPr="005A1695">
        <w:rPr>
          <w:rFonts w:cstheme="minorHAnsi"/>
        </w:rPr>
        <w:t xml:space="preserve"> approved by the member municipalities and the Commissioner, consistent with law and regulation.</w:t>
      </w:r>
    </w:p>
    <w:p w14:paraId="224BE430" w14:textId="7D862522" w:rsidR="00DA6080" w:rsidRPr="005A1695" w:rsidRDefault="00DA6080" w:rsidP="00D97E38">
      <w:pPr>
        <w:spacing w:line="276" w:lineRule="auto"/>
        <w:rPr>
          <w:rFonts w:ascii="Aptos" w:hAnsi="Aptos" w:cstheme="minorHAnsi"/>
          <w:b/>
          <w:bCs/>
        </w:rPr>
      </w:pPr>
      <w:bookmarkStart w:id="69" w:name="_Toc162516419"/>
      <w:bookmarkStart w:id="70" w:name="_Toc172031392"/>
      <w:r w:rsidRPr="005A1695">
        <w:rPr>
          <w:rStyle w:val="Heading2Char"/>
        </w:rPr>
        <w:t>Budgeting and Budget Process</w:t>
      </w:r>
      <w:bookmarkEnd w:id="69"/>
      <w:bookmarkEnd w:id="70"/>
      <w:r w:rsidR="005E75FA" w:rsidRPr="005E75FA">
        <w:rPr>
          <w:rFonts w:ascii="Aptos" w:hAnsi="Aptos" w:cstheme="minorHAnsi"/>
          <w:b/>
          <w:bCs/>
        </w:rPr>
        <w:t>:</w:t>
      </w:r>
      <w:r w:rsidRPr="005A1695">
        <w:rPr>
          <w:rFonts w:ascii="Aptos" w:hAnsi="Aptos" w:cstheme="minorHAnsi"/>
        </w:rPr>
        <w:t xml:space="preserve"> The district equitably distributes its resources through a strategic budgeting process and develops multi-year projections to anticipate future staffing and student needs.</w:t>
      </w:r>
    </w:p>
    <w:p w14:paraId="547DCA98" w14:textId="2353162C" w:rsidR="00DA6080" w:rsidRPr="005A1695" w:rsidRDefault="00DA6080" w:rsidP="00A56FCC">
      <w:pPr>
        <w:pStyle w:val="ListParagraph"/>
        <w:numPr>
          <w:ilvl w:val="0"/>
          <w:numId w:val="23"/>
        </w:numPr>
        <w:spacing w:after="0" w:line="276" w:lineRule="auto"/>
        <w:contextualSpacing w:val="0"/>
      </w:pPr>
      <w:r w:rsidRPr="005A1695">
        <w:rPr>
          <w:b/>
        </w:rPr>
        <w:t>Equitable Distribution of Funds</w:t>
      </w:r>
      <w:r w:rsidR="005E75FA" w:rsidRPr="005E75FA">
        <w:rPr>
          <w:b/>
        </w:rPr>
        <w:t>:</w:t>
      </w:r>
      <w:r w:rsidRPr="005A1695">
        <w:t xml:space="preserve"> The district</w:t>
      </w:r>
      <w:r w:rsidR="003B46D2">
        <w:t>’</w:t>
      </w:r>
      <w:r w:rsidRPr="005A1695">
        <w:t xml:space="preserve">s budget equitably funds schools and departments by providing adequate resources, based on regularly conducted needs assessments, to meet the needs of all students with particular attention to historically underserved populations. </w:t>
      </w:r>
    </w:p>
    <w:p w14:paraId="03BFD87E" w14:textId="61953941" w:rsidR="008050CE" w:rsidRPr="005A1695" w:rsidRDefault="008050CE" w:rsidP="00A56FCC">
      <w:pPr>
        <w:pStyle w:val="ListParagraph"/>
        <w:numPr>
          <w:ilvl w:val="1"/>
          <w:numId w:val="23"/>
        </w:numPr>
        <w:spacing w:after="0" w:line="276" w:lineRule="auto"/>
        <w:contextualSpacing w:val="0"/>
      </w:pPr>
      <w:r w:rsidRPr="005A1695">
        <w:lastRenderedPageBreak/>
        <w:t>The district</w:t>
      </w:r>
      <w:r w:rsidR="0066268E" w:rsidRPr="005A1695">
        <w:t>’s budget</w:t>
      </w:r>
      <w:r w:rsidRPr="005A1695">
        <w:t xml:space="preserve"> </w:t>
      </w:r>
      <w:r w:rsidR="0066268E" w:rsidRPr="005A1695">
        <w:t>meets or exceeds net school spending requirements.</w:t>
      </w:r>
    </w:p>
    <w:p w14:paraId="02D2D7F5" w14:textId="77777777" w:rsidR="009D7F23" w:rsidRPr="005A1695" w:rsidRDefault="004D0CBB" w:rsidP="00A56FCC">
      <w:pPr>
        <w:pStyle w:val="ListParagraph"/>
        <w:numPr>
          <w:ilvl w:val="1"/>
          <w:numId w:val="23"/>
        </w:numPr>
        <w:spacing w:after="0" w:line="276" w:lineRule="auto"/>
        <w:contextualSpacing w:val="0"/>
      </w:pPr>
      <w:r w:rsidRPr="005A1695">
        <w:rPr>
          <w:rFonts w:cstheme="minorHAnsi"/>
        </w:rPr>
        <w:t xml:space="preserve">The district’s budget </w:t>
      </w:r>
      <w:r w:rsidR="007332E1" w:rsidRPr="005A1695">
        <w:rPr>
          <w:rFonts w:cstheme="minorHAnsi"/>
        </w:rPr>
        <w:t>clearly identifies funds associated with grants</w:t>
      </w:r>
      <w:r w:rsidRPr="005A1695">
        <w:rPr>
          <w:rFonts w:cstheme="minorHAnsi"/>
        </w:rPr>
        <w:t>, student activities and organizations, fees, and revolving funds.</w:t>
      </w:r>
    </w:p>
    <w:p w14:paraId="578CA339" w14:textId="1F61301E" w:rsidR="00F566DF" w:rsidRDefault="00DA6080" w:rsidP="00A56FCC">
      <w:pPr>
        <w:pStyle w:val="ListParagraph"/>
        <w:numPr>
          <w:ilvl w:val="1"/>
          <w:numId w:val="23"/>
        </w:numPr>
        <w:spacing w:after="0" w:line="276" w:lineRule="auto"/>
        <w:contextualSpacing w:val="0"/>
      </w:pPr>
      <w:r w:rsidRPr="005A1695">
        <w:t xml:space="preserve">The district’s budget provides appropriate levels of funding for high-quality instructional and intervention materials and assessments, key positions, </w:t>
      </w:r>
      <w:r w:rsidR="008C1087" w:rsidRPr="005A1695">
        <w:t xml:space="preserve">and </w:t>
      </w:r>
      <w:r w:rsidRPr="005A1695">
        <w:t>professional development.</w:t>
      </w:r>
    </w:p>
    <w:p w14:paraId="62C54629" w14:textId="21674817" w:rsidR="00DC6FB3" w:rsidRPr="0050241E" w:rsidRDefault="00DC6FB3" w:rsidP="00D97E38">
      <w:pPr>
        <w:pStyle w:val="ListParagraph"/>
        <w:numPr>
          <w:ilvl w:val="1"/>
          <w:numId w:val="23"/>
        </w:numPr>
        <w:spacing w:line="276" w:lineRule="auto"/>
        <w:contextualSpacing w:val="0"/>
      </w:pPr>
      <w:r w:rsidRPr="005A1695">
        <w:rPr>
          <w:rFonts w:cstheme="minorHAnsi"/>
        </w:rPr>
        <w:t xml:space="preserve">The district budgets for anticipated out-of-district special education placements and related transportation </w:t>
      </w:r>
      <w:r w:rsidR="00435BA7" w:rsidRPr="005A1695">
        <w:rPr>
          <w:rFonts w:cstheme="minorHAnsi"/>
        </w:rPr>
        <w:t>costs and</w:t>
      </w:r>
      <w:r w:rsidRPr="005A1695">
        <w:rPr>
          <w:rFonts w:cstheme="minorHAnsi"/>
        </w:rPr>
        <w:t xml:space="preserve"> has a sustainable funding source to cover unexpected increases.</w:t>
      </w:r>
    </w:p>
    <w:p w14:paraId="2F8F1CCC" w14:textId="6B860609" w:rsidR="00DA6080" w:rsidRPr="005A1695" w:rsidRDefault="00DA6080" w:rsidP="00D97E38">
      <w:pPr>
        <w:pStyle w:val="ListParagraph"/>
        <w:numPr>
          <w:ilvl w:val="0"/>
          <w:numId w:val="23"/>
        </w:numPr>
        <w:spacing w:line="276" w:lineRule="auto"/>
        <w:contextualSpacing w:val="0"/>
        <w:rPr>
          <w:rFonts w:cstheme="minorHAnsi"/>
        </w:rPr>
      </w:pPr>
      <w:r w:rsidRPr="005A1695">
        <w:rPr>
          <w:b/>
          <w:bCs/>
        </w:rPr>
        <w:t xml:space="preserve">Budget </w:t>
      </w:r>
      <w:r w:rsidR="00DA3326" w:rsidRPr="005A1695">
        <w:rPr>
          <w:b/>
          <w:bCs/>
        </w:rPr>
        <w:t>Development and Approval</w:t>
      </w:r>
      <w:r w:rsidR="005E75FA" w:rsidRPr="005E75FA">
        <w:rPr>
          <w:b/>
          <w:bCs/>
        </w:rPr>
        <w:t>:</w:t>
      </w:r>
      <w:r w:rsidRPr="005A1695">
        <w:t xml:space="preserve"> The district regularly engages in a </w:t>
      </w:r>
      <w:r w:rsidR="00DC64C4" w:rsidRPr="005A1695">
        <w:t xml:space="preserve">transparent </w:t>
      </w:r>
      <w:r w:rsidRPr="005A1695">
        <w:t>budgeting process that is aligned with the district strategic plan and incorporates input from district administrators, school leaders, school councils, teachers, policymakers, and the community.</w:t>
      </w:r>
    </w:p>
    <w:p w14:paraId="4EE7D6B1" w14:textId="77777777" w:rsidR="00DA6080" w:rsidRPr="005A1695" w:rsidRDefault="00DA6080" w:rsidP="00A56FCC">
      <w:pPr>
        <w:pStyle w:val="ListParagraph"/>
        <w:numPr>
          <w:ilvl w:val="1"/>
          <w:numId w:val="23"/>
        </w:numPr>
        <w:spacing w:after="0" w:line="276" w:lineRule="auto"/>
        <w:contextualSpacing w:val="0"/>
        <w:rPr>
          <w:rFonts w:cstheme="minorHAnsi"/>
        </w:rPr>
      </w:pPr>
      <w:r w:rsidRPr="005A1695">
        <w:rPr>
          <w:rFonts w:cstheme="minorHAnsi"/>
        </w:rPr>
        <w:t>The district publishes an annual budget calendar that lays out critical meeting dates and milestones for the budget.</w:t>
      </w:r>
    </w:p>
    <w:p w14:paraId="2F241573" w14:textId="6B5F8E47" w:rsidR="00DA6080" w:rsidRPr="005A1695" w:rsidRDefault="00DA6080" w:rsidP="00A56FCC">
      <w:pPr>
        <w:pStyle w:val="ListParagraph"/>
        <w:widowControl w:val="0"/>
        <w:numPr>
          <w:ilvl w:val="1"/>
          <w:numId w:val="23"/>
        </w:numPr>
        <w:tabs>
          <w:tab w:val="left" w:pos="1180"/>
        </w:tabs>
        <w:autoSpaceDE w:val="0"/>
        <w:autoSpaceDN w:val="0"/>
        <w:spacing w:after="0" w:line="276" w:lineRule="auto"/>
        <w:contextualSpacing w:val="0"/>
        <w:rPr>
          <w:rFonts w:cstheme="minorHAnsi"/>
        </w:rPr>
      </w:pPr>
      <w:r w:rsidRPr="005A1695">
        <w:rPr>
          <w:rFonts w:cstheme="minorHAnsi"/>
        </w:rPr>
        <w:t xml:space="preserve">As part of the budgeting process, the district reviews </w:t>
      </w:r>
      <w:r w:rsidR="00802BEF" w:rsidRPr="005A1695">
        <w:rPr>
          <w:rFonts w:cstheme="minorHAnsi"/>
        </w:rPr>
        <w:t xml:space="preserve">student performance data, </w:t>
      </w:r>
      <w:r w:rsidRPr="005A1695">
        <w:rPr>
          <w:rFonts w:cstheme="minorHAnsi"/>
        </w:rPr>
        <w:t>enrollment projections, staffing levels, and schedules to create the basis for budget requests.</w:t>
      </w:r>
    </w:p>
    <w:p w14:paraId="1657ABC1" w14:textId="77777777" w:rsidR="00DA6080" w:rsidRPr="005A1695" w:rsidRDefault="00DA6080" w:rsidP="00A56FCC">
      <w:pPr>
        <w:pStyle w:val="ListParagraph"/>
        <w:widowControl w:val="0"/>
        <w:numPr>
          <w:ilvl w:val="1"/>
          <w:numId w:val="23"/>
        </w:numPr>
        <w:tabs>
          <w:tab w:val="left" w:pos="1180"/>
        </w:tabs>
        <w:autoSpaceDE w:val="0"/>
        <w:autoSpaceDN w:val="0"/>
        <w:spacing w:after="0" w:line="276" w:lineRule="auto"/>
        <w:contextualSpacing w:val="0"/>
        <w:rPr>
          <w:rFonts w:cstheme="minorHAnsi"/>
        </w:rPr>
      </w:pPr>
      <w:r w:rsidRPr="005A1695">
        <w:rPr>
          <w:rFonts w:cstheme="minorHAnsi"/>
        </w:rPr>
        <w:t>The budgeting process includes an evaluation of the efficacy of previous investments and uses that information to strategically reallocate existing resources.</w:t>
      </w:r>
    </w:p>
    <w:p w14:paraId="3C64CFD3" w14:textId="4BE23234" w:rsidR="00DA6080" w:rsidRPr="005A1695" w:rsidRDefault="00DA6080" w:rsidP="00A56FCC">
      <w:pPr>
        <w:pStyle w:val="ListParagraph"/>
        <w:widowControl w:val="0"/>
        <w:numPr>
          <w:ilvl w:val="1"/>
          <w:numId w:val="23"/>
        </w:numPr>
        <w:tabs>
          <w:tab w:val="left" w:pos="1180"/>
        </w:tabs>
        <w:autoSpaceDE w:val="0"/>
        <w:autoSpaceDN w:val="0"/>
        <w:spacing w:after="0" w:line="276" w:lineRule="auto"/>
        <w:contextualSpacing w:val="0"/>
        <w:rPr>
          <w:rFonts w:cstheme="minorHAnsi"/>
        </w:rPr>
      </w:pPr>
      <w:r w:rsidRPr="005A1695">
        <w:rPr>
          <w:rFonts w:cstheme="minorHAnsi"/>
        </w:rPr>
        <w:t>The budgeting process includes opportunities for school leaders and budget managers to request positions</w:t>
      </w:r>
      <w:r w:rsidR="00AD13E7" w:rsidRPr="005A1695">
        <w:rPr>
          <w:rFonts w:cstheme="minorHAnsi"/>
        </w:rPr>
        <w:t xml:space="preserve"> and</w:t>
      </w:r>
      <w:r w:rsidRPr="005A1695">
        <w:rPr>
          <w:rFonts w:cstheme="minorHAnsi"/>
        </w:rPr>
        <w:t xml:space="preserve"> supplies, and generally solicit budgetary adjustments.</w:t>
      </w:r>
    </w:p>
    <w:p w14:paraId="5A8FCF49" w14:textId="3FACCAD5" w:rsidR="00DA6080" w:rsidRPr="005A1695" w:rsidRDefault="7EF16AF8" w:rsidP="00A56FCC">
      <w:pPr>
        <w:pStyle w:val="ListParagraph"/>
        <w:numPr>
          <w:ilvl w:val="1"/>
          <w:numId w:val="23"/>
        </w:numPr>
        <w:spacing w:after="0" w:line="276" w:lineRule="auto"/>
        <w:contextualSpacing w:val="0"/>
      </w:pPr>
      <w:r w:rsidRPr="005A1695">
        <w:t>The school committee reviews and approves</w:t>
      </w:r>
      <w:r w:rsidR="00956EAD">
        <w:t>, and the municipality adopts,</w:t>
      </w:r>
      <w:r w:rsidRPr="005A1695">
        <w:t xml:space="preserve"> </w:t>
      </w:r>
      <w:r w:rsidR="00EA5FD9">
        <w:t>an adequate</w:t>
      </w:r>
      <w:r w:rsidRPr="005A1695">
        <w:t xml:space="preserve"> budget </w:t>
      </w:r>
      <w:r w:rsidR="00956EAD">
        <w:t>in a timely manner</w:t>
      </w:r>
      <w:r w:rsidRPr="005A1695">
        <w:t>.</w:t>
      </w:r>
    </w:p>
    <w:p w14:paraId="5A0FFB30" w14:textId="7839B7BE" w:rsidR="00DA6080" w:rsidRPr="005A1695" w:rsidRDefault="00DA6080" w:rsidP="00D97E38">
      <w:pPr>
        <w:pStyle w:val="ListParagraph"/>
        <w:numPr>
          <w:ilvl w:val="1"/>
          <w:numId w:val="23"/>
        </w:numPr>
        <w:spacing w:line="276" w:lineRule="auto"/>
        <w:contextualSpacing w:val="0"/>
        <w:rPr>
          <w:rFonts w:cstheme="minorHAnsi"/>
        </w:rPr>
      </w:pPr>
      <w:r w:rsidRPr="005A1695">
        <w:t xml:space="preserve">The budget process culminates in </w:t>
      </w:r>
      <w:r w:rsidR="00AC4545" w:rsidRPr="005A1695">
        <w:t xml:space="preserve">an </w:t>
      </w:r>
      <w:r w:rsidR="00B35F6F" w:rsidRPr="005A1695">
        <w:t xml:space="preserve">easily accessible, </w:t>
      </w:r>
      <w:r w:rsidR="00A76A31" w:rsidRPr="005A1695">
        <w:t>publicly available</w:t>
      </w:r>
      <w:r w:rsidRPr="005A1695">
        <w:t xml:space="preserve"> budget book</w:t>
      </w:r>
      <w:r w:rsidR="00B35F6F" w:rsidRPr="005A1695">
        <w:t>.</w:t>
      </w:r>
    </w:p>
    <w:p w14:paraId="09AC9E1A" w14:textId="67F20D30" w:rsidR="00113AAF" w:rsidRPr="005A1695" w:rsidRDefault="00113AAF" w:rsidP="00A56FCC">
      <w:pPr>
        <w:pStyle w:val="ListParagraph"/>
        <w:widowControl w:val="0"/>
        <w:numPr>
          <w:ilvl w:val="0"/>
          <w:numId w:val="23"/>
        </w:numPr>
        <w:tabs>
          <w:tab w:val="left" w:pos="1180"/>
        </w:tabs>
        <w:autoSpaceDE w:val="0"/>
        <w:autoSpaceDN w:val="0"/>
        <w:spacing w:after="0" w:line="276" w:lineRule="auto"/>
        <w:contextualSpacing w:val="0"/>
        <w:rPr>
          <w:rStyle w:val="cf01"/>
          <w:rFonts w:ascii="Aptos" w:hAnsi="Aptos" w:cstheme="minorHAnsi"/>
          <w:sz w:val="22"/>
          <w:szCs w:val="22"/>
        </w:rPr>
      </w:pPr>
      <w:r w:rsidRPr="005A1695">
        <w:rPr>
          <w:rStyle w:val="cf01"/>
          <w:rFonts w:ascii="Aptos" w:hAnsi="Aptos" w:cstheme="minorHAnsi"/>
          <w:b/>
          <w:bCs/>
          <w:sz w:val="22"/>
          <w:szCs w:val="22"/>
        </w:rPr>
        <w:t>Grants Management and Strategy</w:t>
      </w:r>
      <w:r w:rsidR="005E75FA" w:rsidRPr="005E75FA">
        <w:rPr>
          <w:rStyle w:val="cf01"/>
          <w:rFonts w:ascii="Aptos" w:hAnsi="Aptos" w:cstheme="minorHAnsi"/>
          <w:b/>
          <w:bCs/>
          <w:sz w:val="22"/>
          <w:szCs w:val="22"/>
        </w:rPr>
        <w:t>:</w:t>
      </w:r>
      <w:r w:rsidRPr="005A1695">
        <w:rPr>
          <w:rStyle w:val="cf01"/>
          <w:rFonts w:ascii="Aptos" w:hAnsi="Aptos" w:cstheme="minorHAnsi"/>
          <w:sz w:val="22"/>
          <w:szCs w:val="22"/>
        </w:rPr>
        <w:t xml:space="preserve"> The district responsibly manages and strategically applies for state and federal grants that are aligned with the district’s strategic plan. </w:t>
      </w:r>
    </w:p>
    <w:p w14:paraId="3E39F781" w14:textId="07337106" w:rsidR="00113AAF" w:rsidRPr="005A1695" w:rsidRDefault="00113AAF" w:rsidP="00A56FCC">
      <w:pPr>
        <w:pStyle w:val="ListParagraph"/>
        <w:numPr>
          <w:ilvl w:val="1"/>
          <w:numId w:val="23"/>
        </w:numPr>
        <w:spacing w:after="0" w:line="276" w:lineRule="auto"/>
        <w:contextualSpacing w:val="0"/>
        <w:rPr>
          <w:rFonts w:cstheme="minorHAnsi"/>
        </w:rPr>
      </w:pPr>
      <w:r w:rsidRPr="005A1695">
        <w:rPr>
          <w:rFonts w:cstheme="minorHAnsi"/>
        </w:rPr>
        <w:t xml:space="preserve">The district has systems in place to ensure that grant terms and requirements are followed in a timely manner.  </w:t>
      </w:r>
    </w:p>
    <w:p w14:paraId="2B6AFCFF" w14:textId="77777777" w:rsidR="00113AAF" w:rsidRPr="005A1695" w:rsidRDefault="00113AAF" w:rsidP="00A56FCC">
      <w:pPr>
        <w:pStyle w:val="ListParagraph"/>
        <w:numPr>
          <w:ilvl w:val="1"/>
          <w:numId w:val="23"/>
        </w:numPr>
        <w:spacing w:after="0" w:line="276" w:lineRule="auto"/>
        <w:contextualSpacing w:val="0"/>
        <w:rPr>
          <w:rFonts w:cstheme="minorHAnsi"/>
        </w:rPr>
      </w:pPr>
      <w:r w:rsidRPr="005A1695">
        <w:rPr>
          <w:rFonts w:cstheme="minorHAnsi"/>
        </w:rPr>
        <w:t>The district strategically uses its restricted funds (e.g., circuit breaker, specific state grants), blended where appropriate with its unrestricted funds (e.g., local funds, Chapter 70), to maximize benefits to students.</w:t>
      </w:r>
    </w:p>
    <w:p w14:paraId="5ECBCE5F" w14:textId="3726E3A8" w:rsidR="00113AAF" w:rsidRPr="0050241E" w:rsidRDefault="00113AAF" w:rsidP="00D97E38">
      <w:pPr>
        <w:pStyle w:val="ListParagraph"/>
        <w:numPr>
          <w:ilvl w:val="1"/>
          <w:numId w:val="23"/>
        </w:numPr>
        <w:spacing w:line="276" w:lineRule="auto"/>
        <w:contextualSpacing w:val="0"/>
        <w:rPr>
          <w:rFonts w:cstheme="minorHAnsi"/>
        </w:rPr>
      </w:pPr>
      <w:r w:rsidRPr="005A1695">
        <w:rPr>
          <w:rFonts w:cstheme="minorHAnsi"/>
        </w:rPr>
        <w:t xml:space="preserve">The district develops sustainability plans to continue grant-funded programming upon the culmination of the grant, where </w:t>
      </w:r>
      <w:r w:rsidR="004C4A72" w:rsidRPr="005A1695">
        <w:rPr>
          <w:rFonts w:cstheme="minorHAnsi"/>
        </w:rPr>
        <w:t>feasible</w:t>
      </w:r>
      <w:r w:rsidRPr="005A1695">
        <w:rPr>
          <w:rFonts w:cstheme="minorHAnsi"/>
        </w:rPr>
        <w:t>.</w:t>
      </w:r>
    </w:p>
    <w:p w14:paraId="338BDF94" w14:textId="6FCEBC24" w:rsidR="00DA6080" w:rsidRPr="005A1695" w:rsidRDefault="00DA6080" w:rsidP="00D97E38">
      <w:pPr>
        <w:pStyle w:val="ListParagraph"/>
        <w:numPr>
          <w:ilvl w:val="0"/>
          <w:numId w:val="23"/>
        </w:numPr>
        <w:spacing w:line="276" w:lineRule="auto"/>
        <w:contextualSpacing w:val="0"/>
        <w:rPr>
          <w:rFonts w:cstheme="minorHAnsi"/>
        </w:rPr>
      </w:pPr>
      <w:r w:rsidRPr="005A1695">
        <w:rPr>
          <w:rFonts w:cstheme="minorHAnsi"/>
          <w:b/>
          <w:bCs/>
        </w:rPr>
        <w:t>Financial Planning</w:t>
      </w:r>
      <w:r w:rsidR="005E75FA" w:rsidRPr="005E75FA">
        <w:rPr>
          <w:rFonts w:cstheme="minorHAnsi"/>
          <w:b/>
          <w:bCs/>
        </w:rPr>
        <w:t>:</w:t>
      </w:r>
      <w:r w:rsidRPr="005A1695">
        <w:rPr>
          <w:rFonts w:cstheme="minorHAnsi"/>
        </w:rPr>
        <w:t xml:space="preserve"> The district has a current multi-year financial plan that incorporates projected enrollment and required staffing, cost-of-living adjustments set in its collective bargaining agreements, and anticipated increases in its service contracts.</w:t>
      </w:r>
    </w:p>
    <w:p w14:paraId="5168088E" w14:textId="5971CDDF" w:rsidR="00EA5842" w:rsidRPr="005A1695" w:rsidRDefault="00DA6CAC" w:rsidP="00A56FCC">
      <w:pPr>
        <w:pStyle w:val="ListParagraph"/>
        <w:numPr>
          <w:ilvl w:val="0"/>
          <w:numId w:val="23"/>
        </w:numPr>
        <w:spacing w:after="0" w:line="276" w:lineRule="auto"/>
        <w:contextualSpacing w:val="0"/>
        <w:rPr>
          <w:rFonts w:cstheme="minorHAnsi"/>
        </w:rPr>
      </w:pPr>
      <w:r w:rsidRPr="0050241E">
        <w:rPr>
          <w:rFonts w:cstheme="minorHAnsi"/>
          <w:b/>
          <w:bCs/>
        </w:rPr>
        <w:t>Spending and Controls</w:t>
      </w:r>
      <w:r w:rsidR="005E75FA" w:rsidRPr="005E75FA">
        <w:rPr>
          <w:rFonts w:cstheme="minorHAnsi"/>
          <w:b/>
          <w:bCs/>
        </w:rPr>
        <w:t>:</w:t>
      </w:r>
      <w:r w:rsidRPr="005A1695">
        <w:rPr>
          <w:rFonts w:cstheme="minorHAnsi"/>
        </w:rPr>
        <w:t xml:space="preserve"> </w:t>
      </w:r>
      <w:r w:rsidR="00EA5842" w:rsidRPr="005A1695">
        <w:rPr>
          <w:rFonts w:cstheme="minorHAnsi"/>
        </w:rPr>
        <w:t>The district has policies and procedures in place so that funds are regularly monitored and spent in accordance with requirements.</w:t>
      </w:r>
    </w:p>
    <w:p w14:paraId="65E9D9C1" w14:textId="0D4850C3" w:rsidR="00A84B11" w:rsidRDefault="00DA6CAC" w:rsidP="00A56FCC">
      <w:pPr>
        <w:pStyle w:val="ListParagraph"/>
        <w:numPr>
          <w:ilvl w:val="1"/>
          <w:numId w:val="23"/>
        </w:numPr>
        <w:spacing w:after="0" w:line="276" w:lineRule="auto"/>
        <w:contextualSpacing w:val="0"/>
        <w:rPr>
          <w:rFonts w:cstheme="minorHAnsi"/>
        </w:rPr>
      </w:pPr>
      <w:r w:rsidRPr="005A1695">
        <w:rPr>
          <w:rFonts w:cstheme="minorHAnsi"/>
        </w:rPr>
        <w:lastRenderedPageBreak/>
        <w:t>The district works with budget managers to track</w:t>
      </w:r>
      <w:r w:rsidR="003D1B38" w:rsidRPr="005A1695">
        <w:rPr>
          <w:rFonts w:cstheme="minorHAnsi"/>
        </w:rPr>
        <w:t>, and as needed</w:t>
      </w:r>
      <w:r w:rsidR="00D966B1" w:rsidRPr="005A1695">
        <w:rPr>
          <w:rFonts w:cstheme="minorHAnsi"/>
        </w:rPr>
        <w:t>,</w:t>
      </w:r>
      <w:r w:rsidR="003D1B38" w:rsidRPr="005A1695">
        <w:rPr>
          <w:rFonts w:cstheme="minorHAnsi"/>
        </w:rPr>
        <w:t xml:space="preserve"> adjust </w:t>
      </w:r>
      <w:r w:rsidRPr="005A1695">
        <w:rPr>
          <w:rFonts w:cstheme="minorHAnsi"/>
        </w:rPr>
        <w:t>current year spending</w:t>
      </w:r>
      <w:r w:rsidR="001D50F7" w:rsidRPr="005A1695">
        <w:rPr>
          <w:rFonts w:cstheme="minorHAnsi"/>
        </w:rPr>
        <w:t>.</w:t>
      </w:r>
    </w:p>
    <w:p w14:paraId="6607FC5D" w14:textId="77777777" w:rsidR="003D1B38" w:rsidRPr="005A1695" w:rsidRDefault="003D1B38" w:rsidP="00A56FCC">
      <w:pPr>
        <w:pStyle w:val="ListParagraph"/>
        <w:numPr>
          <w:ilvl w:val="1"/>
          <w:numId w:val="23"/>
        </w:numPr>
        <w:spacing w:after="0" w:line="276" w:lineRule="auto"/>
        <w:contextualSpacing w:val="0"/>
        <w:rPr>
          <w:rFonts w:cstheme="minorHAnsi"/>
        </w:rPr>
      </w:pPr>
      <w:r w:rsidRPr="005A1695">
        <w:rPr>
          <w:rFonts w:cstheme="minorHAnsi"/>
        </w:rPr>
        <w:t>The district provides budget updates to the School Committee on a regular basis.</w:t>
      </w:r>
    </w:p>
    <w:p w14:paraId="2F2868A6" w14:textId="77777777" w:rsidR="00DB7F9C" w:rsidRPr="005A1695" w:rsidRDefault="00DB7F9C" w:rsidP="00D97E38">
      <w:pPr>
        <w:pStyle w:val="ListParagraph"/>
        <w:widowControl w:val="0"/>
        <w:numPr>
          <w:ilvl w:val="1"/>
          <w:numId w:val="23"/>
        </w:numPr>
        <w:tabs>
          <w:tab w:val="left" w:pos="1180"/>
        </w:tabs>
        <w:autoSpaceDE w:val="0"/>
        <w:autoSpaceDN w:val="0"/>
        <w:spacing w:line="276" w:lineRule="auto"/>
        <w:contextualSpacing w:val="0"/>
        <w:rPr>
          <w:rFonts w:cstheme="minorHAnsi"/>
        </w:rPr>
      </w:pPr>
      <w:r w:rsidRPr="005A1695">
        <w:rPr>
          <w:rFonts w:cstheme="minorHAnsi"/>
        </w:rPr>
        <w:t>The district or municipality hires independent financial auditing services every year, implements audit recommendations in a timely fashion, and complies with other regulations as applicable.</w:t>
      </w:r>
    </w:p>
    <w:p w14:paraId="523BDB47" w14:textId="0BCCBA1A" w:rsidR="00DA6080" w:rsidRPr="005A1695" w:rsidRDefault="00DA6080" w:rsidP="00D97E38">
      <w:pPr>
        <w:spacing w:line="276" w:lineRule="auto"/>
        <w:rPr>
          <w:rFonts w:ascii="Aptos" w:hAnsi="Aptos" w:cstheme="minorHAnsi"/>
        </w:rPr>
      </w:pPr>
      <w:bookmarkStart w:id="71" w:name="_Toc162516423"/>
      <w:bookmarkStart w:id="72" w:name="_Toc172031393"/>
      <w:r w:rsidRPr="005A1695">
        <w:rPr>
          <w:rStyle w:val="Heading2Char"/>
        </w:rPr>
        <w:t>Operations</w:t>
      </w:r>
      <w:bookmarkEnd w:id="71"/>
      <w:bookmarkEnd w:id="72"/>
      <w:r w:rsidR="005E75FA" w:rsidRPr="005E75FA">
        <w:rPr>
          <w:rFonts w:ascii="Aptos" w:hAnsi="Aptos" w:cstheme="minorHAnsi"/>
          <w:b/>
          <w:bCs/>
        </w:rPr>
        <w:t>:</w:t>
      </w:r>
      <w:r w:rsidRPr="005A1695">
        <w:rPr>
          <w:rFonts w:ascii="Aptos" w:hAnsi="Aptos" w:cstheme="minorHAnsi"/>
        </w:rPr>
        <w:t xml:space="preserve"> The district maintains regular operations for its schools, including </w:t>
      </w:r>
      <w:r w:rsidR="00456A1A" w:rsidRPr="005A1695">
        <w:rPr>
          <w:rFonts w:ascii="Aptos" w:hAnsi="Aptos" w:cstheme="minorHAnsi"/>
        </w:rPr>
        <w:t xml:space="preserve">enrollment and assignment, </w:t>
      </w:r>
      <w:r w:rsidRPr="005A1695">
        <w:rPr>
          <w:rFonts w:ascii="Aptos" w:hAnsi="Aptos" w:cstheme="minorHAnsi"/>
        </w:rPr>
        <w:t>building and grounds, transportation, nutrition, and technology.</w:t>
      </w:r>
    </w:p>
    <w:p w14:paraId="61D0A1C6" w14:textId="1713A32F" w:rsidR="004629E1" w:rsidRPr="00E03CC5" w:rsidRDefault="00456A1A" w:rsidP="00A56FCC">
      <w:pPr>
        <w:pStyle w:val="ListParagraph"/>
        <w:numPr>
          <w:ilvl w:val="0"/>
          <w:numId w:val="56"/>
        </w:numPr>
        <w:spacing w:after="0" w:line="276" w:lineRule="auto"/>
        <w:contextualSpacing w:val="0"/>
        <w:rPr>
          <w:rFonts w:cstheme="minorHAnsi"/>
        </w:rPr>
      </w:pPr>
      <w:r w:rsidRPr="00E03CC5">
        <w:rPr>
          <w:rFonts w:cstheme="minorHAnsi"/>
          <w:b/>
          <w:bCs/>
        </w:rPr>
        <w:t>Enrollment and Assignment</w:t>
      </w:r>
      <w:r w:rsidR="005E75FA" w:rsidRPr="005E75FA">
        <w:rPr>
          <w:rFonts w:cstheme="minorHAnsi"/>
          <w:b/>
          <w:bCs/>
        </w:rPr>
        <w:t>:</w:t>
      </w:r>
      <w:r w:rsidR="00324DB1" w:rsidRPr="00E03CC5">
        <w:rPr>
          <w:rFonts w:cstheme="minorHAnsi"/>
        </w:rPr>
        <w:t xml:space="preserve"> </w:t>
      </w:r>
      <w:r w:rsidR="004629E1" w:rsidRPr="00E03CC5">
        <w:rPr>
          <w:rFonts w:cstheme="minorHAnsi"/>
        </w:rPr>
        <w:t xml:space="preserve">The district leverages </w:t>
      </w:r>
      <w:r w:rsidR="00255956" w:rsidRPr="00E03CC5">
        <w:rPr>
          <w:rFonts w:cstheme="minorHAnsi"/>
        </w:rPr>
        <w:t>its</w:t>
      </w:r>
      <w:r w:rsidR="004629E1" w:rsidRPr="00E03CC5">
        <w:rPr>
          <w:rFonts w:cstheme="minorHAnsi"/>
        </w:rPr>
        <w:t xml:space="preserve"> </w:t>
      </w:r>
      <w:r w:rsidR="001907F0" w:rsidRPr="00E03CC5">
        <w:rPr>
          <w:rFonts w:cstheme="minorHAnsi"/>
        </w:rPr>
        <w:t>enrollment and assignment po</w:t>
      </w:r>
      <w:r w:rsidR="00152D73" w:rsidRPr="00E03CC5">
        <w:rPr>
          <w:rFonts w:cstheme="minorHAnsi"/>
        </w:rPr>
        <w:t xml:space="preserve">licies to </w:t>
      </w:r>
      <w:r w:rsidR="00255956" w:rsidRPr="00E03CC5">
        <w:rPr>
          <w:rFonts w:cstheme="minorHAnsi"/>
        </w:rPr>
        <w:t xml:space="preserve">provide </w:t>
      </w:r>
      <w:r w:rsidR="00576463" w:rsidRPr="00E03CC5">
        <w:rPr>
          <w:rFonts w:cstheme="minorHAnsi"/>
        </w:rPr>
        <w:t xml:space="preserve">all </w:t>
      </w:r>
      <w:r w:rsidR="00F10C31" w:rsidRPr="00E03CC5">
        <w:rPr>
          <w:rFonts w:cstheme="minorHAnsi"/>
        </w:rPr>
        <w:t>students</w:t>
      </w:r>
      <w:r w:rsidR="00CE762C" w:rsidRPr="00E03CC5">
        <w:rPr>
          <w:rFonts w:cstheme="minorHAnsi"/>
        </w:rPr>
        <w:t xml:space="preserve"> with</w:t>
      </w:r>
      <w:r w:rsidR="00CB1504" w:rsidRPr="00E03CC5">
        <w:rPr>
          <w:rFonts w:cstheme="minorHAnsi"/>
        </w:rPr>
        <w:t xml:space="preserve"> equitable</w:t>
      </w:r>
      <w:r w:rsidR="00CE762C" w:rsidRPr="00E03CC5">
        <w:rPr>
          <w:rFonts w:cstheme="minorHAnsi"/>
        </w:rPr>
        <w:t xml:space="preserve"> access to</w:t>
      </w:r>
      <w:r w:rsidR="000A049A" w:rsidRPr="00E03CC5">
        <w:rPr>
          <w:rFonts w:cstheme="minorHAnsi"/>
        </w:rPr>
        <w:t xml:space="preserve"> </w:t>
      </w:r>
      <w:r w:rsidR="00CB1504" w:rsidRPr="00E03CC5">
        <w:rPr>
          <w:rFonts w:cstheme="minorHAnsi"/>
        </w:rPr>
        <w:t xml:space="preserve">high-quality </w:t>
      </w:r>
      <w:r w:rsidR="000A049A" w:rsidRPr="00E03CC5">
        <w:rPr>
          <w:rFonts w:cstheme="minorHAnsi"/>
        </w:rPr>
        <w:t>learning</w:t>
      </w:r>
      <w:r w:rsidR="00D97DFA" w:rsidRPr="00E03CC5">
        <w:rPr>
          <w:rFonts w:cstheme="minorHAnsi"/>
        </w:rPr>
        <w:t xml:space="preserve"> environments and</w:t>
      </w:r>
      <w:r w:rsidR="00AF3300" w:rsidRPr="00E03CC5">
        <w:rPr>
          <w:rFonts w:cstheme="minorHAnsi"/>
        </w:rPr>
        <w:t xml:space="preserve"> opportunities.</w:t>
      </w:r>
    </w:p>
    <w:p w14:paraId="724FEFBC" w14:textId="34CD4627" w:rsidR="00890817" w:rsidRPr="005A1695" w:rsidRDefault="00456A1A" w:rsidP="00A56FCC">
      <w:pPr>
        <w:pStyle w:val="ListParagraph"/>
        <w:numPr>
          <w:ilvl w:val="1"/>
          <w:numId w:val="56"/>
        </w:numPr>
        <w:spacing w:after="0" w:line="276" w:lineRule="auto"/>
        <w:contextualSpacing w:val="0"/>
        <w:rPr>
          <w:rFonts w:cstheme="minorHAnsi"/>
        </w:rPr>
      </w:pPr>
      <w:r w:rsidRPr="005A1695">
        <w:rPr>
          <w:rFonts w:cstheme="minorHAnsi"/>
        </w:rPr>
        <w:t>The district</w:t>
      </w:r>
      <w:r w:rsidRPr="005A1695">
        <w:rPr>
          <w:rFonts w:cstheme="minorHAnsi"/>
          <w:b/>
          <w:bCs/>
        </w:rPr>
        <w:t xml:space="preserve"> </w:t>
      </w:r>
      <w:r w:rsidRPr="005A1695">
        <w:rPr>
          <w:rFonts w:cstheme="minorHAnsi"/>
        </w:rPr>
        <w:t xml:space="preserve">provides families with clear, accessible information about </w:t>
      </w:r>
      <w:r w:rsidR="000535BC" w:rsidRPr="005A1695">
        <w:rPr>
          <w:rFonts w:cstheme="minorHAnsi"/>
        </w:rPr>
        <w:t>their</w:t>
      </w:r>
      <w:r w:rsidR="007007F4" w:rsidRPr="005A1695">
        <w:rPr>
          <w:rFonts w:cstheme="minorHAnsi"/>
        </w:rPr>
        <w:t xml:space="preserve"> </w:t>
      </w:r>
      <w:r w:rsidR="00890817" w:rsidRPr="005A1695">
        <w:rPr>
          <w:rFonts w:cstheme="minorHAnsi"/>
        </w:rPr>
        <w:t xml:space="preserve">options </w:t>
      </w:r>
      <w:r w:rsidR="006B6EB7" w:rsidRPr="005A1695">
        <w:rPr>
          <w:rFonts w:cstheme="minorHAnsi"/>
        </w:rPr>
        <w:t>for</w:t>
      </w:r>
      <w:r w:rsidRPr="005A1695">
        <w:rPr>
          <w:rFonts w:cstheme="minorHAnsi"/>
        </w:rPr>
        <w:t xml:space="preserve"> </w:t>
      </w:r>
      <w:r w:rsidR="007007F4" w:rsidRPr="005A1695">
        <w:rPr>
          <w:rFonts w:cstheme="minorHAnsi"/>
        </w:rPr>
        <w:t xml:space="preserve">school </w:t>
      </w:r>
      <w:r w:rsidR="006B6EB7" w:rsidRPr="005A1695">
        <w:rPr>
          <w:rFonts w:cstheme="minorHAnsi"/>
        </w:rPr>
        <w:t xml:space="preserve">assignment </w:t>
      </w:r>
      <w:r w:rsidR="007007F4" w:rsidRPr="005A1695">
        <w:rPr>
          <w:rFonts w:cstheme="minorHAnsi"/>
        </w:rPr>
        <w:t xml:space="preserve">and </w:t>
      </w:r>
      <w:r w:rsidR="00FB77D5" w:rsidRPr="005A1695">
        <w:rPr>
          <w:rFonts w:cstheme="minorHAnsi"/>
        </w:rPr>
        <w:t>makes it</w:t>
      </w:r>
      <w:r w:rsidR="007007F4" w:rsidRPr="005A1695">
        <w:rPr>
          <w:rFonts w:cstheme="minorHAnsi"/>
        </w:rPr>
        <w:t xml:space="preserve"> </w:t>
      </w:r>
      <w:r w:rsidR="008A1631" w:rsidRPr="005A1695">
        <w:rPr>
          <w:rFonts w:cstheme="minorHAnsi"/>
        </w:rPr>
        <w:t xml:space="preserve">easy </w:t>
      </w:r>
      <w:r w:rsidR="00890817" w:rsidRPr="005A1695">
        <w:rPr>
          <w:rFonts w:cstheme="minorHAnsi"/>
        </w:rPr>
        <w:t xml:space="preserve">for </w:t>
      </w:r>
      <w:r w:rsidR="008A1631" w:rsidRPr="005A1695">
        <w:rPr>
          <w:rFonts w:cstheme="minorHAnsi"/>
        </w:rPr>
        <w:t>families to register for school.</w:t>
      </w:r>
    </w:p>
    <w:p w14:paraId="6D0DA367" w14:textId="7B9FBAE6" w:rsidR="00456A1A" w:rsidRPr="005A1695" w:rsidRDefault="7DA0DE92" w:rsidP="00D97E38">
      <w:pPr>
        <w:pStyle w:val="ListParagraph"/>
        <w:numPr>
          <w:ilvl w:val="1"/>
          <w:numId w:val="56"/>
        </w:numPr>
        <w:spacing w:line="276" w:lineRule="auto"/>
        <w:contextualSpacing w:val="0"/>
        <w:rPr>
          <w:rFonts w:cstheme="minorHAnsi"/>
        </w:rPr>
      </w:pPr>
      <w:r w:rsidRPr="005A1695">
        <w:t>The</w:t>
      </w:r>
      <w:r w:rsidR="150C1A37" w:rsidRPr="005A1695">
        <w:t xml:space="preserve"> district regularly </w:t>
      </w:r>
      <w:r w:rsidRPr="005A1695">
        <w:t>assesses</w:t>
      </w:r>
      <w:r w:rsidR="150C1A37" w:rsidRPr="005A1695">
        <w:t xml:space="preserve"> </w:t>
      </w:r>
      <w:r w:rsidR="153BDBFE" w:rsidRPr="005A1695">
        <w:t xml:space="preserve">and adjusts </w:t>
      </w:r>
      <w:r w:rsidR="150C1A37" w:rsidRPr="005A1695">
        <w:t>its student assignment system and feeder patterns, particularly the location of specialized services.</w:t>
      </w:r>
    </w:p>
    <w:p w14:paraId="5D581E2A" w14:textId="19E7C75D" w:rsidR="00DA6080" w:rsidRPr="005A1695" w:rsidRDefault="2AFBF7A2" w:rsidP="00A56FCC">
      <w:pPr>
        <w:pStyle w:val="ListParagraph"/>
        <w:numPr>
          <w:ilvl w:val="0"/>
          <w:numId w:val="56"/>
        </w:numPr>
        <w:spacing w:after="0" w:line="276" w:lineRule="auto"/>
        <w:contextualSpacing w:val="0"/>
        <w:rPr>
          <w:rFonts w:cstheme="minorHAnsi"/>
        </w:rPr>
      </w:pPr>
      <w:r w:rsidRPr="005A1695">
        <w:rPr>
          <w:b/>
          <w:bCs/>
        </w:rPr>
        <w:t>Buildings and Grounds</w:t>
      </w:r>
      <w:r w:rsidR="005E75FA" w:rsidRPr="005E75FA">
        <w:rPr>
          <w:b/>
          <w:bCs/>
        </w:rPr>
        <w:t>:</w:t>
      </w:r>
      <w:r w:rsidRPr="005A1695">
        <w:t xml:space="preserve"> The district</w:t>
      </w:r>
      <w:r w:rsidR="003A09B6">
        <w:t xml:space="preserve"> (</w:t>
      </w:r>
      <w:r w:rsidR="001C1D16">
        <w:t>in partnership with the municipality,</w:t>
      </w:r>
      <w:r w:rsidR="0065539A">
        <w:t xml:space="preserve"> where applicable</w:t>
      </w:r>
      <w:r w:rsidR="00C86BAB">
        <w:t>)</w:t>
      </w:r>
      <w:r w:rsidR="00634FF4" w:rsidRPr="005A1695">
        <w:t xml:space="preserve"> </w:t>
      </w:r>
      <w:r w:rsidRPr="005A1695">
        <w:t>maintains its buildings</w:t>
      </w:r>
      <w:r w:rsidR="003D27D7" w:rsidRPr="005A1695">
        <w:t xml:space="preserve"> and </w:t>
      </w:r>
      <w:r w:rsidRPr="005A1695">
        <w:t>grounds and provides for accessible, clean, safe, secure, well</w:t>
      </w:r>
      <w:r w:rsidRPr="005A1695">
        <w:rPr>
          <w:rFonts w:ascii="Cambria Math" w:hAnsi="Cambria Math" w:cs="Cambria Math"/>
        </w:rPr>
        <w:t>‐</w:t>
      </w:r>
      <w:r w:rsidRPr="005A1695">
        <w:t>lit, and well</w:t>
      </w:r>
      <w:r w:rsidRPr="005A1695">
        <w:rPr>
          <w:rFonts w:ascii="Cambria Math" w:hAnsi="Cambria Math" w:cs="Cambria Math"/>
        </w:rPr>
        <w:t>‐</w:t>
      </w:r>
      <w:r w:rsidRPr="005A1695">
        <w:t xml:space="preserve">maintained </w:t>
      </w:r>
      <w:r w:rsidR="003D27D7" w:rsidRPr="005A1695">
        <w:t xml:space="preserve">facilities </w:t>
      </w:r>
      <w:r w:rsidRPr="005A1695">
        <w:t xml:space="preserve">that are conducive to student learning. </w:t>
      </w:r>
    </w:p>
    <w:p w14:paraId="0CF3B80A" w14:textId="01D616F5" w:rsidR="009A4E20" w:rsidRPr="005A1695" w:rsidRDefault="00093707" w:rsidP="00A56FCC">
      <w:pPr>
        <w:pStyle w:val="ListParagraph"/>
        <w:numPr>
          <w:ilvl w:val="1"/>
          <w:numId w:val="56"/>
        </w:numPr>
        <w:spacing w:after="0" w:line="276" w:lineRule="auto"/>
        <w:contextualSpacing w:val="0"/>
        <w:rPr>
          <w:rFonts w:cstheme="minorHAnsi"/>
        </w:rPr>
      </w:pPr>
      <w:r w:rsidRPr="005A1695">
        <w:rPr>
          <w:rFonts w:cstheme="minorHAnsi"/>
        </w:rPr>
        <w:t>The district has a formal process in place for requesting</w:t>
      </w:r>
      <w:r w:rsidR="00CE15EF" w:rsidRPr="005A1695">
        <w:rPr>
          <w:rFonts w:cstheme="minorHAnsi"/>
        </w:rPr>
        <w:t xml:space="preserve"> </w:t>
      </w:r>
      <w:r w:rsidR="003A353A" w:rsidRPr="005A1695">
        <w:rPr>
          <w:rFonts w:cstheme="minorHAnsi"/>
        </w:rPr>
        <w:t>and responding to</w:t>
      </w:r>
      <w:r w:rsidR="00B73492" w:rsidRPr="005A1695">
        <w:rPr>
          <w:rFonts w:cstheme="minorHAnsi"/>
        </w:rPr>
        <w:t xml:space="preserve"> </w:t>
      </w:r>
      <w:r w:rsidR="00CE15EF" w:rsidRPr="005A1695">
        <w:rPr>
          <w:rFonts w:cstheme="minorHAnsi"/>
        </w:rPr>
        <w:t xml:space="preserve">maintenance services and other assistance. </w:t>
      </w:r>
    </w:p>
    <w:p w14:paraId="188A1644" w14:textId="5206DEFD" w:rsidR="00DA6080" w:rsidRPr="005A1695" w:rsidRDefault="009A4E20" w:rsidP="00D97E38">
      <w:pPr>
        <w:pStyle w:val="ListParagraph"/>
        <w:numPr>
          <w:ilvl w:val="1"/>
          <w:numId w:val="56"/>
        </w:numPr>
        <w:spacing w:line="276" w:lineRule="auto"/>
        <w:contextualSpacing w:val="0"/>
        <w:rPr>
          <w:rFonts w:cstheme="minorHAnsi"/>
        </w:rPr>
      </w:pPr>
      <w:r w:rsidRPr="005A1695">
        <w:rPr>
          <w:rFonts w:cstheme="minorHAnsi"/>
        </w:rPr>
        <w:t xml:space="preserve">The district has, and regularly reviews, its preventative maintenance plan. </w:t>
      </w:r>
    </w:p>
    <w:p w14:paraId="6690A94C" w14:textId="406CADB6" w:rsidR="00DA6080" w:rsidRPr="005A1695" w:rsidRDefault="2AFBF7A2" w:rsidP="00D97E38">
      <w:pPr>
        <w:pStyle w:val="ListParagraph"/>
        <w:numPr>
          <w:ilvl w:val="0"/>
          <w:numId w:val="56"/>
        </w:numPr>
        <w:spacing w:line="276" w:lineRule="auto"/>
        <w:contextualSpacing w:val="0"/>
        <w:rPr>
          <w:rFonts w:cstheme="minorHAnsi"/>
        </w:rPr>
      </w:pPr>
      <w:r w:rsidRPr="005A1695">
        <w:rPr>
          <w:b/>
          <w:bCs/>
        </w:rPr>
        <w:t>Transportation</w:t>
      </w:r>
      <w:r w:rsidR="005E75FA" w:rsidRPr="005E75FA">
        <w:rPr>
          <w:b/>
          <w:bCs/>
        </w:rPr>
        <w:t>:</w:t>
      </w:r>
      <w:r w:rsidRPr="005A1695">
        <w:t xml:space="preserve"> As required by law, the district provides reliable transportation services, either on its own or through a vendor, so that students can </w:t>
      </w:r>
      <w:r w:rsidR="003A0071" w:rsidRPr="005A1695">
        <w:t xml:space="preserve">safely </w:t>
      </w:r>
      <w:r w:rsidRPr="005A1695">
        <w:t>get to and from school</w:t>
      </w:r>
      <w:r w:rsidR="003A0071" w:rsidRPr="005A1695">
        <w:t xml:space="preserve"> </w:t>
      </w:r>
      <w:r w:rsidR="00FF7084" w:rsidRPr="005A1695">
        <w:t>on time</w:t>
      </w:r>
      <w:r w:rsidRPr="005A1695">
        <w:t>.</w:t>
      </w:r>
    </w:p>
    <w:p w14:paraId="7B97FD9B" w14:textId="4851B475" w:rsidR="004643C6" w:rsidRPr="005A1695" w:rsidRDefault="01CD86C7" w:rsidP="00A56FCC">
      <w:pPr>
        <w:pStyle w:val="ListParagraph"/>
        <w:numPr>
          <w:ilvl w:val="0"/>
          <w:numId w:val="56"/>
        </w:numPr>
        <w:spacing w:after="0" w:line="276" w:lineRule="auto"/>
        <w:contextualSpacing w:val="0"/>
        <w:rPr>
          <w:rFonts w:cstheme="minorHAnsi"/>
        </w:rPr>
      </w:pPr>
      <w:r w:rsidRPr="005A1695">
        <w:rPr>
          <w:b/>
          <w:bCs/>
        </w:rPr>
        <w:t>Nutrition</w:t>
      </w:r>
      <w:r w:rsidR="005E75FA" w:rsidRPr="005E75FA">
        <w:rPr>
          <w:b/>
          <w:bCs/>
        </w:rPr>
        <w:t>:</w:t>
      </w:r>
      <w:r w:rsidRPr="005A1695">
        <w:t xml:space="preserve"> The district offers its students nutritious, healthy breakfasts and lunches at no charge to families. </w:t>
      </w:r>
    </w:p>
    <w:p w14:paraId="75A270B6" w14:textId="1CA10973" w:rsidR="004643C6" w:rsidRPr="005A1695" w:rsidRDefault="00E02335" w:rsidP="00A56FCC">
      <w:pPr>
        <w:pStyle w:val="ListParagraph"/>
        <w:numPr>
          <w:ilvl w:val="1"/>
          <w:numId w:val="56"/>
        </w:numPr>
        <w:spacing w:after="0" w:line="276" w:lineRule="auto"/>
        <w:contextualSpacing w:val="0"/>
      </w:pPr>
      <w:r w:rsidRPr="005A1695">
        <w:t>The district-provided m</w:t>
      </w:r>
      <w:r w:rsidR="004643C6" w:rsidRPr="005A1695">
        <w:t xml:space="preserve">eals include a diverse variety of offerings, are culturally relevant, and include locally purchased food to the extent possible. </w:t>
      </w:r>
    </w:p>
    <w:p w14:paraId="54A62560" w14:textId="63F16D48" w:rsidR="004643C6" w:rsidRPr="005A1695" w:rsidRDefault="004643C6" w:rsidP="00D97E38">
      <w:pPr>
        <w:pStyle w:val="ListParagraph"/>
        <w:numPr>
          <w:ilvl w:val="1"/>
          <w:numId w:val="56"/>
        </w:numPr>
        <w:spacing w:line="276" w:lineRule="auto"/>
        <w:contextualSpacing w:val="0"/>
        <w:rPr>
          <w:rFonts w:cstheme="minorHAnsi"/>
        </w:rPr>
      </w:pPr>
      <w:r w:rsidRPr="005A1695">
        <w:rPr>
          <w:rFonts w:cstheme="minorHAnsi"/>
        </w:rPr>
        <w:t xml:space="preserve">The district </w:t>
      </w:r>
      <w:r w:rsidR="00E02335" w:rsidRPr="005A1695">
        <w:rPr>
          <w:rFonts w:cstheme="minorHAnsi"/>
        </w:rPr>
        <w:t>incorporates s</w:t>
      </w:r>
      <w:r w:rsidRPr="005A1695">
        <w:rPr>
          <w:rFonts w:cstheme="minorHAnsi"/>
        </w:rPr>
        <w:t>tudent feedback in menu development yielding high levels of interest</w:t>
      </w:r>
      <w:r w:rsidR="006340FC" w:rsidRPr="005A1695">
        <w:rPr>
          <w:rFonts w:cstheme="minorHAnsi"/>
        </w:rPr>
        <w:t xml:space="preserve"> and</w:t>
      </w:r>
      <w:r w:rsidR="00975DA3" w:rsidRPr="005A1695">
        <w:rPr>
          <w:rFonts w:cstheme="minorHAnsi"/>
        </w:rPr>
        <w:t xml:space="preserve"> </w:t>
      </w:r>
      <w:r w:rsidRPr="005A1695">
        <w:rPr>
          <w:rFonts w:cstheme="minorHAnsi"/>
        </w:rPr>
        <w:t xml:space="preserve">participation in breakfast and lunch. </w:t>
      </w:r>
    </w:p>
    <w:p w14:paraId="138D2764" w14:textId="5E1BAB3E" w:rsidR="00DA6080" w:rsidRPr="005A1695" w:rsidRDefault="2AFBF7A2" w:rsidP="00D97E38">
      <w:pPr>
        <w:pStyle w:val="ListParagraph"/>
        <w:widowControl w:val="0"/>
        <w:numPr>
          <w:ilvl w:val="0"/>
          <w:numId w:val="56"/>
        </w:numPr>
        <w:autoSpaceDE w:val="0"/>
        <w:autoSpaceDN w:val="0"/>
        <w:spacing w:line="276" w:lineRule="auto"/>
        <w:contextualSpacing w:val="0"/>
        <w:rPr>
          <w:rFonts w:cstheme="minorHAnsi"/>
        </w:rPr>
      </w:pPr>
      <w:r w:rsidRPr="005A1695">
        <w:rPr>
          <w:b/>
          <w:bCs/>
        </w:rPr>
        <w:t>Technology</w:t>
      </w:r>
      <w:r w:rsidR="005E75FA" w:rsidRPr="005E75FA">
        <w:rPr>
          <w:b/>
          <w:bCs/>
        </w:rPr>
        <w:t>:</w:t>
      </w:r>
      <w:r w:rsidRPr="005A1695">
        <w:t xml:space="preserve"> The district provides its students and staff with the hardware, software, and </w:t>
      </w:r>
      <w:r w:rsidR="003F6140" w:rsidRPr="005A1695">
        <w:t xml:space="preserve">related licenses and </w:t>
      </w:r>
      <w:r w:rsidRPr="005A1695">
        <w:t>support for everyday learning and daily operations.</w:t>
      </w:r>
    </w:p>
    <w:p w14:paraId="04144821" w14:textId="23648DAE" w:rsidR="00E81E5D" w:rsidRPr="005A1695" w:rsidRDefault="00E81E5D" w:rsidP="00A56FCC">
      <w:pPr>
        <w:pStyle w:val="ListParagraph"/>
        <w:widowControl w:val="0"/>
        <w:numPr>
          <w:ilvl w:val="0"/>
          <w:numId w:val="56"/>
        </w:numPr>
        <w:tabs>
          <w:tab w:val="left" w:pos="1179"/>
        </w:tabs>
        <w:autoSpaceDE w:val="0"/>
        <w:autoSpaceDN w:val="0"/>
        <w:spacing w:after="0" w:line="276" w:lineRule="auto"/>
        <w:contextualSpacing w:val="0"/>
        <w:rPr>
          <w:rFonts w:cstheme="minorHAnsi"/>
        </w:rPr>
      </w:pPr>
      <w:r w:rsidRPr="0050241E">
        <w:rPr>
          <w:rFonts w:cstheme="minorHAnsi"/>
          <w:b/>
          <w:bCs/>
        </w:rPr>
        <w:t>Procurement and Contracting</w:t>
      </w:r>
      <w:r w:rsidR="005E75FA" w:rsidRPr="005E75FA">
        <w:rPr>
          <w:rFonts w:cstheme="minorHAnsi"/>
          <w:b/>
          <w:bCs/>
        </w:rPr>
        <w:t>:</w:t>
      </w:r>
      <w:r w:rsidRPr="005A1695">
        <w:rPr>
          <w:rFonts w:cstheme="minorHAnsi"/>
        </w:rPr>
        <w:t xml:space="preserve"> The district purchases supplies and services in alignment with state laws and effectively manages those contracts with vendors.</w:t>
      </w:r>
    </w:p>
    <w:p w14:paraId="191FBE2E" w14:textId="3829DD74" w:rsidR="00E81E5D" w:rsidRPr="005A1695" w:rsidRDefault="00E81E5D" w:rsidP="00A56FCC">
      <w:pPr>
        <w:pStyle w:val="ListParagraph"/>
        <w:widowControl w:val="0"/>
        <w:numPr>
          <w:ilvl w:val="1"/>
          <w:numId w:val="56"/>
        </w:numPr>
        <w:tabs>
          <w:tab w:val="left" w:pos="1179"/>
        </w:tabs>
        <w:autoSpaceDE w:val="0"/>
        <w:autoSpaceDN w:val="0"/>
        <w:spacing w:after="0" w:line="276" w:lineRule="auto"/>
        <w:contextualSpacing w:val="0"/>
        <w:rPr>
          <w:rFonts w:cstheme="minorHAnsi"/>
        </w:rPr>
      </w:pPr>
      <w:r w:rsidRPr="005A1695">
        <w:rPr>
          <w:rFonts w:cstheme="minorHAnsi"/>
        </w:rPr>
        <w:t xml:space="preserve">The district </w:t>
      </w:r>
      <w:r w:rsidR="00954BAF" w:rsidRPr="005A1695">
        <w:rPr>
          <w:rFonts w:cstheme="minorHAnsi"/>
        </w:rPr>
        <w:t xml:space="preserve">has an established process for procuring </w:t>
      </w:r>
      <w:r w:rsidRPr="005A1695">
        <w:rPr>
          <w:rFonts w:cstheme="minorHAnsi"/>
        </w:rPr>
        <w:t xml:space="preserve">supplies and services in alignment with local, state, and federal laws and guidance. </w:t>
      </w:r>
    </w:p>
    <w:p w14:paraId="4A8BC064" w14:textId="4D72E7D7" w:rsidR="00E81E5D" w:rsidRPr="0050241E" w:rsidRDefault="00E81E5D" w:rsidP="00D97E38">
      <w:pPr>
        <w:pStyle w:val="ListParagraph"/>
        <w:widowControl w:val="0"/>
        <w:numPr>
          <w:ilvl w:val="1"/>
          <w:numId w:val="56"/>
        </w:numPr>
        <w:tabs>
          <w:tab w:val="left" w:pos="1179"/>
        </w:tabs>
        <w:autoSpaceDE w:val="0"/>
        <w:autoSpaceDN w:val="0"/>
        <w:spacing w:line="276" w:lineRule="auto"/>
        <w:contextualSpacing w:val="0"/>
        <w:rPr>
          <w:rFonts w:cstheme="minorHAnsi"/>
        </w:rPr>
      </w:pPr>
      <w:r w:rsidRPr="005A1695">
        <w:rPr>
          <w:rFonts w:cstheme="minorHAnsi"/>
        </w:rPr>
        <w:t xml:space="preserve">With its municipal partners, the district executes and manages contracts with its vendors, and has established timelines to proactively track the end of </w:t>
      </w:r>
      <w:proofErr w:type="gramStart"/>
      <w:r w:rsidRPr="005A1695">
        <w:rPr>
          <w:rFonts w:cstheme="minorHAnsi"/>
        </w:rPr>
        <w:t>contracts, and</w:t>
      </w:r>
      <w:proofErr w:type="gramEnd"/>
      <w:r w:rsidRPr="005A1695">
        <w:rPr>
          <w:rFonts w:cstheme="minorHAnsi"/>
        </w:rPr>
        <w:t xml:space="preserve"> provides sufficient time for renewal or re-bidding for core district services (e.g., </w:t>
      </w:r>
      <w:r w:rsidRPr="005A1695">
        <w:rPr>
          <w:rFonts w:cstheme="minorHAnsi"/>
        </w:rPr>
        <w:lastRenderedPageBreak/>
        <w:t>transportation).</w:t>
      </w:r>
    </w:p>
    <w:p w14:paraId="492AF33F" w14:textId="746A6090" w:rsidR="00DA6080" w:rsidRPr="005A1695" w:rsidRDefault="00DA6080" w:rsidP="00D97E38">
      <w:pPr>
        <w:spacing w:line="276" w:lineRule="auto"/>
        <w:rPr>
          <w:rFonts w:ascii="Aptos" w:hAnsi="Aptos" w:cstheme="minorHAnsi"/>
        </w:rPr>
      </w:pPr>
      <w:bookmarkStart w:id="73" w:name="_Toc162516424"/>
      <w:bookmarkStart w:id="74" w:name="_Toc172031394"/>
      <w:r w:rsidRPr="005A1695">
        <w:rPr>
          <w:rStyle w:val="Heading2Char"/>
        </w:rPr>
        <w:t>Managing Capital Assets and Capital Planning</w:t>
      </w:r>
      <w:bookmarkEnd w:id="73"/>
      <w:bookmarkEnd w:id="74"/>
      <w:r w:rsidR="005E75FA" w:rsidRPr="005E75FA">
        <w:rPr>
          <w:rFonts w:ascii="Aptos" w:hAnsi="Aptos" w:cstheme="minorHAnsi"/>
          <w:b/>
          <w:bCs/>
        </w:rPr>
        <w:t>:</w:t>
      </w:r>
      <w:r w:rsidRPr="005A1695">
        <w:rPr>
          <w:rFonts w:ascii="Aptos" w:hAnsi="Aptos" w:cstheme="minorHAnsi"/>
        </w:rPr>
        <w:t xml:space="preserve"> The district has a system for tracking its assets, maintains and replaces them on a regular cycle, and has a </w:t>
      </w:r>
      <w:r w:rsidR="00BC720D" w:rsidRPr="005A1695">
        <w:rPr>
          <w:rFonts w:ascii="Aptos" w:hAnsi="Aptos" w:cstheme="minorHAnsi"/>
        </w:rPr>
        <w:t xml:space="preserve">sustainable </w:t>
      </w:r>
      <w:r w:rsidRPr="005A1695">
        <w:rPr>
          <w:rFonts w:ascii="Aptos" w:hAnsi="Aptos" w:cstheme="minorHAnsi"/>
        </w:rPr>
        <w:t>long-term capital plan given building conditions and shifting enrollment.</w:t>
      </w:r>
    </w:p>
    <w:p w14:paraId="0FC28DD5" w14:textId="253F4978" w:rsidR="00DA6080" w:rsidRPr="005A1695" w:rsidRDefault="00DA6080" w:rsidP="00D97E38">
      <w:pPr>
        <w:pStyle w:val="ListParagraph"/>
        <w:numPr>
          <w:ilvl w:val="0"/>
          <w:numId w:val="28"/>
        </w:numPr>
        <w:spacing w:line="276" w:lineRule="auto"/>
        <w:contextualSpacing w:val="0"/>
        <w:rPr>
          <w:rFonts w:cstheme="minorHAnsi"/>
        </w:rPr>
      </w:pPr>
      <w:r w:rsidRPr="005A1695">
        <w:rPr>
          <w:rFonts w:cstheme="minorHAnsi"/>
          <w:b/>
          <w:bCs/>
        </w:rPr>
        <w:t>Asset Tracking, Maintenance, Replacement, and Disposal</w:t>
      </w:r>
      <w:r w:rsidR="005E75FA" w:rsidRPr="005E75FA">
        <w:rPr>
          <w:rFonts w:cstheme="minorHAnsi"/>
          <w:b/>
          <w:bCs/>
        </w:rPr>
        <w:t>:</w:t>
      </w:r>
      <w:r w:rsidRPr="005A1695">
        <w:rPr>
          <w:rFonts w:cstheme="minorHAnsi"/>
        </w:rPr>
        <w:t xml:space="preserve"> The district manages and tracks its inventory of </w:t>
      </w:r>
      <w:r w:rsidR="007A3A5C" w:rsidRPr="005A1695">
        <w:rPr>
          <w:rFonts w:cstheme="minorHAnsi"/>
        </w:rPr>
        <w:t xml:space="preserve">capital </w:t>
      </w:r>
      <w:r w:rsidRPr="005A1695">
        <w:rPr>
          <w:rFonts w:cstheme="minorHAnsi"/>
        </w:rPr>
        <w:t xml:space="preserve">assets </w:t>
      </w:r>
      <w:r w:rsidR="007A3A5C" w:rsidRPr="005A1695">
        <w:rPr>
          <w:rFonts w:cstheme="minorHAnsi"/>
        </w:rPr>
        <w:t xml:space="preserve">and critical supplies </w:t>
      </w:r>
      <w:r w:rsidRPr="005A1695">
        <w:rPr>
          <w:rFonts w:cstheme="minorHAnsi"/>
        </w:rPr>
        <w:t xml:space="preserve">through a catalog or </w:t>
      </w:r>
      <w:r w:rsidR="00D45F75" w:rsidRPr="005A1695">
        <w:rPr>
          <w:rFonts w:cstheme="minorHAnsi"/>
        </w:rPr>
        <w:t xml:space="preserve">other efficient </w:t>
      </w:r>
      <w:r w:rsidRPr="005A1695">
        <w:rPr>
          <w:rFonts w:cstheme="minorHAnsi"/>
        </w:rPr>
        <w:t>system.</w:t>
      </w:r>
    </w:p>
    <w:p w14:paraId="50A7C799" w14:textId="74176D70" w:rsidR="00DA6080" w:rsidRPr="005A1695" w:rsidRDefault="00DA6080" w:rsidP="00D97E38">
      <w:pPr>
        <w:pStyle w:val="ListParagraph"/>
        <w:numPr>
          <w:ilvl w:val="0"/>
          <w:numId w:val="28"/>
        </w:numPr>
        <w:spacing w:line="276" w:lineRule="auto"/>
        <w:contextualSpacing w:val="0"/>
        <w:rPr>
          <w:rFonts w:cstheme="minorHAnsi"/>
        </w:rPr>
      </w:pPr>
      <w:r w:rsidRPr="005A1695">
        <w:rPr>
          <w:rFonts w:cstheme="minorHAnsi"/>
          <w:b/>
          <w:bCs/>
        </w:rPr>
        <w:t>Capital Planning</w:t>
      </w:r>
      <w:r w:rsidR="005E75FA" w:rsidRPr="005E75FA">
        <w:rPr>
          <w:rFonts w:cstheme="minorHAnsi"/>
          <w:b/>
          <w:bCs/>
        </w:rPr>
        <w:t>:</w:t>
      </w:r>
      <w:r w:rsidRPr="005A1695">
        <w:rPr>
          <w:rFonts w:cstheme="minorHAnsi"/>
        </w:rPr>
        <w:t xml:space="preserve"> The district has a current long-term capital plan that describes future capital needs, is based upon future enrollment projections and facility assessments, and incorporates input from district and community stakeholders.</w:t>
      </w:r>
    </w:p>
    <w:p w14:paraId="6D825502" w14:textId="66134726" w:rsidR="00F177D0" w:rsidRDefault="007643BC" w:rsidP="00D97E38">
      <w:pPr>
        <w:pStyle w:val="Heading1"/>
        <w:spacing w:after="160"/>
      </w:pPr>
      <w:r w:rsidRPr="00D10225">
        <w:br w:type="page"/>
      </w:r>
      <w:bookmarkStart w:id="75" w:name="_Toc162516425"/>
      <w:bookmarkStart w:id="76" w:name="_Toc172031395"/>
      <w:r w:rsidR="00F177D0" w:rsidRPr="00D10225">
        <w:lastRenderedPageBreak/>
        <w:t>Glossary</w:t>
      </w:r>
      <w:bookmarkEnd w:id="75"/>
      <w:bookmarkEnd w:id="76"/>
      <w:r w:rsidR="00F177D0" w:rsidRPr="00D10225">
        <w:t xml:space="preserve"> </w:t>
      </w:r>
    </w:p>
    <w:p w14:paraId="1792C4B6" w14:textId="14C6649C" w:rsidR="00350B0B" w:rsidRPr="002727DE" w:rsidRDefault="00C35DF6" w:rsidP="00D97E38">
      <w:pPr>
        <w:spacing w:line="276" w:lineRule="auto"/>
        <w:rPr>
          <w:rFonts w:ascii="Aptos" w:hAnsi="Aptos"/>
        </w:rPr>
      </w:pPr>
      <w:r w:rsidRPr="002727DE">
        <w:rPr>
          <w:rFonts w:ascii="Aptos" w:hAnsi="Aptos"/>
        </w:rPr>
        <w:t xml:space="preserve">The following are selected terms and concepts </w:t>
      </w:r>
      <w:r w:rsidR="0005360A" w:rsidRPr="002727DE">
        <w:rPr>
          <w:rFonts w:ascii="Aptos" w:hAnsi="Aptos"/>
        </w:rPr>
        <w:t>that are foundational to</w:t>
      </w:r>
      <w:r w:rsidRPr="002727DE">
        <w:rPr>
          <w:rFonts w:ascii="Aptos" w:hAnsi="Aptos"/>
        </w:rPr>
        <w:t xml:space="preserve"> </w:t>
      </w:r>
      <w:r w:rsidR="002744E8" w:rsidRPr="002727DE">
        <w:rPr>
          <w:rFonts w:ascii="Aptos" w:hAnsi="Aptos"/>
        </w:rPr>
        <w:t xml:space="preserve">understanding and implementing the practices </w:t>
      </w:r>
      <w:r w:rsidR="00B27872">
        <w:rPr>
          <w:rFonts w:ascii="Aptos" w:hAnsi="Aptos"/>
        </w:rPr>
        <w:t>outlined</w:t>
      </w:r>
      <w:r w:rsidR="002744E8" w:rsidRPr="002727DE">
        <w:rPr>
          <w:rFonts w:ascii="Aptos" w:hAnsi="Aptos"/>
        </w:rPr>
        <w:t xml:space="preserve"> throughout the</w:t>
      </w:r>
      <w:r w:rsidRPr="002727DE">
        <w:rPr>
          <w:rFonts w:ascii="Aptos" w:hAnsi="Aptos"/>
        </w:rPr>
        <w:t xml:space="preserve"> document. </w:t>
      </w:r>
      <w:r w:rsidR="008258FB" w:rsidRPr="002727DE">
        <w:rPr>
          <w:rFonts w:ascii="Aptos" w:hAnsi="Aptos"/>
        </w:rPr>
        <w:t xml:space="preserve">Note that this list is </w:t>
      </w:r>
      <w:r w:rsidR="005F2C67" w:rsidRPr="002727DE">
        <w:rPr>
          <w:rFonts w:ascii="Aptos" w:hAnsi="Aptos"/>
          <w:i/>
        </w:rPr>
        <w:t>not</w:t>
      </w:r>
      <w:r w:rsidR="005F2C67" w:rsidRPr="002727DE">
        <w:rPr>
          <w:rFonts w:ascii="Aptos" w:hAnsi="Aptos"/>
        </w:rPr>
        <w:t xml:space="preserve"> exhaustive of all terms in the document.</w:t>
      </w:r>
    </w:p>
    <w:p w14:paraId="203DD71A" w14:textId="242129ED" w:rsidR="00C45B3B" w:rsidRPr="00691FF8" w:rsidRDefault="006B5552" w:rsidP="00691FF8">
      <w:pPr>
        <w:spacing w:line="276" w:lineRule="auto"/>
        <w:rPr>
          <w:rFonts w:ascii="Aptos" w:hAnsi="Aptos"/>
        </w:rPr>
      </w:pPr>
      <w:r w:rsidRPr="00691FF8">
        <w:rPr>
          <w:rFonts w:ascii="Aptos" w:hAnsi="Aptos"/>
          <w:b/>
        </w:rPr>
        <w:t>Culturally Responsive Learning Environments</w:t>
      </w:r>
      <w:r w:rsidR="005E75FA" w:rsidRPr="00691FF8">
        <w:rPr>
          <w:rFonts w:ascii="Aptos" w:hAnsi="Aptos"/>
          <w:b/>
        </w:rPr>
        <w:t>:</w:t>
      </w:r>
      <w:r w:rsidRPr="00691FF8">
        <w:rPr>
          <w:rFonts w:ascii="Aptos" w:hAnsi="Aptos"/>
        </w:rPr>
        <w:t xml:space="preserve"> Learning environments in which culture and identity are viewed as assets and valuable resources, including students</w:t>
      </w:r>
      <w:r w:rsidR="00A32A3C" w:rsidRPr="00691FF8">
        <w:rPr>
          <w:rFonts w:ascii="Aptos" w:hAnsi="Aptos"/>
        </w:rPr>
        <w:t>’</w:t>
      </w:r>
      <w:r w:rsidRPr="00691FF8">
        <w:rPr>
          <w:rFonts w:ascii="Aptos" w:hAnsi="Aptos"/>
        </w:rPr>
        <w:t xml:space="preserve"> race, ethnicity, or linguistic assets, among other characteristics. These learning environments regularly engage in culturally and linguistically sustaining practices.</w:t>
      </w:r>
    </w:p>
    <w:p w14:paraId="2DC64240" w14:textId="5B8CD3F7" w:rsidR="00A32A3C" w:rsidRPr="00691FF8" w:rsidRDefault="006B5552" w:rsidP="00691FF8">
      <w:pPr>
        <w:spacing w:after="0" w:line="276" w:lineRule="auto"/>
        <w:rPr>
          <w:rFonts w:ascii="Aptos" w:hAnsi="Aptos"/>
        </w:rPr>
      </w:pPr>
      <w:r w:rsidRPr="00691FF8">
        <w:rPr>
          <w:rFonts w:ascii="Aptos" w:hAnsi="Aptos"/>
          <w:b/>
        </w:rPr>
        <w:t>Culturally Sustaining Practices</w:t>
      </w:r>
      <w:r w:rsidR="005E75FA" w:rsidRPr="00691FF8">
        <w:rPr>
          <w:rFonts w:ascii="Aptos" w:hAnsi="Aptos"/>
          <w:b/>
        </w:rPr>
        <w:t>:</w:t>
      </w:r>
      <w:r w:rsidRPr="00691FF8">
        <w:rPr>
          <w:rFonts w:ascii="Aptos" w:hAnsi="Aptos"/>
        </w:rPr>
        <w:t xml:space="preserve"> Practices that support schools in “sustaining – rather than eradicating – the cultural ways of being of communities of color” through</w:t>
      </w:r>
      <w:r w:rsidR="005E75FA" w:rsidRPr="00691FF8">
        <w:rPr>
          <w:rFonts w:ascii="Aptos" w:hAnsi="Aptos"/>
        </w:rPr>
        <w:t>:</w:t>
      </w:r>
    </w:p>
    <w:p w14:paraId="04B58733" w14:textId="7B9228D4" w:rsidR="002E1E95" w:rsidRPr="002E1E95" w:rsidRDefault="002E1E95" w:rsidP="002E1E95">
      <w:pPr>
        <w:pStyle w:val="ListParagraph"/>
        <w:numPr>
          <w:ilvl w:val="0"/>
          <w:numId w:val="62"/>
        </w:numPr>
        <w:spacing w:after="0" w:line="276" w:lineRule="auto"/>
      </w:pPr>
      <w:r w:rsidRPr="002E1E95">
        <w:t>Critical centering on dynamic community languages, valued practices, and knowledges</w:t>
      </w:r>
      <w:r>
        <w:t>,</w:t>
      </w:r>
    </w:p>
    <w:p w14:paraId="431072D0" w14:textId="63E61A44" w:rsidR="002E1E95" w:rsidRPr="002E1E95" w:rsidRDefault="002E1E95" w:rsidP="002E1E95">
      <w:pPr>
        <w:pStyle w:val="ListParagraph"/>
        <w:numPr>
          <w:ilvl w:val="0"/>
          <w:numId w:val="62"/>
        </w:numPr>
        <w:spacing w:after="0" w:line="276" w:lineRule="auto"/>
      </w:pPr>
      <w:r w:rsidRPr="002E1E95">
        <w:t>Student and community agency and input</w:t>
      </w:r>
      <w:r>
        <w:t>,</w:t>
      </w:r>
    </w:p>
    <w:p w14:paraId="691173BF" w14:textId="16C43C0E" w:rsidR="002E1E95" w:rsidRPr="002E1E95" w:rsidRDefault="002E1E95" w:rsidP="002E1E95">
      <w:pPr>
        <w:pStyle w:val="ListParagraph"/>
        <w:numPr>
          <w:ilvl w:val="0"/>
          <w:numId w:val="62"/>
        </w:numPr>
        <w:spacing w:after="0" w:line="276" w:lineRule="auto"/>
      </w:pPr>
      <w:r w:rsidRPr="002E1E95">
        <w:t>Content and instruction that acknowledges the histories of racial, ethnic, and linguistic communities</w:t>
      </w:r>
      <w:r>
        <w:t>,</w:t>
      </w:r>
    </w:p>
    <w:p w14:paraId="5D924C96" w14:textId="77777777" w:rsidR="002E1E95" w:rsidRPr="002E1E95" w:rsidRDefault="002E1E95" w:rsidP="002E1E95">
      <w:pPr>
        <w:pStyle w:val="ListParagraph"/>
        <w:numPr>
          <w:ilvl w:val="0"/>
          <w:numId w:val="62"/>
        </w:numPr>
        <w:spacing w:after="0" w:line="276" w:lineRule="auto"/>
      </w:pPr>
      <w:r w:rsidRPr="002E1E95">
        <w:t>Contending with internalized oppressions, and</w:t>
      </w:r>
    </w:p>
    <w:p w14:paraId="454FF59A" w14:textId="416934E6" w:rsidR="002E1E95" w:rsidRPr="002E1E95" w:rsidRDefault="002E1E95" w:rsidP="002E1E95">
      <w:pPr>
        <w:pStyle w:val="ListParagraph"/>
        <w:numPr>
          <w:ilvl w:val="0"/>
          <w:numId w:val="62"/>
        </w:numPr>
        <w:spacing w:line="276" w:lineRule="auto"/>
      </w:pPr>
      <w:r w:rsidRPr="002E1E95">
        <w:t>Educators to be able to adapt curriculum to</w:t>
      </w:r>
      <w:r>
        <w:t xml:space="preserve"> </w:t>
      </w:r>
      <w:r w:rsidRPr="002E1E95">
        <w:t>those learning settings.</w:t>
      </w:r>
    </w:p>
    <w:p w14:paraId="246B4707" w14:textId="73BD6EC8" w:rsidR="00AC15AF" w:rsidRPr="00691FF8" w:rsidRDefault="00AC15AF" w:rsidP="002E1E95">
      <w:pPr>
        <w:spacing w:after="0" w:line="276" w:lineRule="auto"/>
        <w:rPr>
          <w:rFonts w:ascii="Aptos" w:hAnsi="Aptos"/>
        </w:rPr>
      </w:pPr>
      <w:r w:rsidRPr="00691FF8">
        <w:rPr>
          <w:rFonts w:ascii="Aptos" w:hAnsi="Aptos"/>
          <w:b/>
        </w:rPr>
        <w:t>Deeper Learning</w:t>
      </w:r>
      <w:r w:rsidR="00E3566B" w:rsidRPr="00691FF8">
        <w:rPr>
          <w:rFonts w:ascii="Aptos" w:hAnsi="Aptos"/>
          <w:b/>
        </w:rPr>
        <w:t>:</w:t>
      </w:r>
      <w:r w:rsidR="0039007B" w:rsidRPr="00691FF8">
        <w:rPr>
          <w:rFonts w:ascii="Aptos" w:hAnsi="Aptos"/>
        </w:rPr>
        <w:t xml:space="preserve"> Deeper Learning is the ability to understand and address the complex elements of a subject or topic and to draw connections within and across contexts — whether that means the same class, another discipline, students' community, or the broader world. Deeper Learning happens both independently and through collaboration, and it means that students</w:t>
      </w:r>
      <w:r w:rsidR="003B46D2" w:rsidRPr="00691FF8">
        <w:rPr>
          <w:rFonts w:ascii="Aptos" w:hAnsi="Aptos"/>
        </w:rPr>
        <w:t>’</w:t>
      </w:r>
      <w:r w:rsidR="0039007B" w:rsidRPr="00691FF8">
        <w:rPr>
          <w:rFonts w:ascii="Aptos" w:hAnsi="Aptos"/>
        </w:rPr>
        <w:t xml:space="preserve"> understanding of </w:t>
      </w:r>
      <w:proofErr w:type="gramStart"/>
      <w:r w:rsidR="0039007B" w:rsidRPr="00691FF8">
        <w:rPr>
          <w:rFonts w:ascii="Aptos" w:hAnsi="Aptos"/>
        </w:rPr>
        <w:t>the what</w:t>
      </w:r>
      <w:proofErr w:type="gramEnd"/>
      <w:r w:rsidR="0039007B" w:rsidRPr="00691FF8">
        <w:rPr>
          <w:rFonts w:ascii="Aptos" w:hAnsi="Aptos"/>
        </w:rPr>
        <w:t>, why, and how of their learning is rich and multi-faceted.</w:t>
      </w:r>
      <w:r w:rsidRPr="00691FF8">
        <w:rPr>
          <w:rFonts w:ascii="Aptos" w:hAnsi="Aptos"/>
        </w:rPr>
        <w:t xml:space="preserve"> </w:t>
      </w:r>
      <w:r w:rsidR="00625E34" w:rsidRPr="00691FF8">
        <w:rPr>
          <w:rFonts w:ascii="Aptos" w:hAnsi="Aptos"/>
        </w:rPr>
        <w:t>Deeper Learning is cultivated by engaging students with grade-level work that is relevant, real-world, and interactive and emerges at the intersection of mastery, identity, and creativity as three observed outcomes of learning.</w:t>
      </w:r>
    </w:p>
    <w:p w14:paraId="7C42B7F3" w14:textId="77777777" w:rsidR="005B263E" w:rsidRPr="002727DE" w:rsidRDefault="00AC15AF" w:rsidP="00691FF8">
      <w:pPr>
        <w:pStyle w:val="ListParagraph"/>
        <w:numPr>
          <w:ilvl w:val="0"/>
          <w:numId w:val="61"/>
        </w:numPr>
        <w:spacing w:after="0" w:line="276" w:lineRule="auto"/>
      </w:pPr>
      <w:r w:rsidRPr="00A32A3C">
        <w:rPr>
          <w:b/>
          <w:bCs/>
        </w:rPr>
        <w:t>Mastery</w:t>
      </w:r>
      <w:r w:rsidRPr="002727DE">
        <w:t xml:space="preserve"> is evident when all students develop the knowledge and/or skills outlined in the standards and practices, with the ability to transfer that knowledge across situations.</w:t>
      </w:r>
    </w:p>
    <w:p w14:paraId="40A1D46D" w14:textId="44153298" w:rsidR="00AC15AF" w:rsidRPr="002727DE" w:rsidRDefault="00AC15AF" w:rsidP="00691FF8">
      <w:pPr>
        <w:pStyle w:val="ListParagraph"/>
        <w:numPr>
          <w:ilvl w:val="0"/>
          <w:numId w:val="61"/>
        </w:numPr>
        <w:spacing w:after="0" w:line="276" w:lineRule="auto"/>
      </w:pPr>
      <w:r w:rsidRPr="00A32A3C">
        <w:rPr>
          <w:b/>
          <w:bCs/>
        </w:rPr>
        <w:t>Identity</w:t>
      </w:r>
      <w:r w:rsidRPr="002727DE">
        <w:t xml:space="preserve"> is evident when all students become more invested in the discipline by thinking of and seeing themselves as capable and active agents who do that kind of work. To support a shift in thinking from “I am learning about biology,” to “I am a biologist,” educators affirm students’ complex identities, including cultural and racial heritage, and leverage their funds of knowledge, experiences, and interests.</w:t>
      </w:r>
    </w:p>
    <w:p w14:paraId="70CC1716" w14:textId="77777777" w:rsidR="005B263E" w:rsidRPr="002727DE" w:rsidRDefault="00AC15AF" w:rsidP="00691FF8">
      <w:pPr>
        <w:pStyle w:val="ListParagraph"/>
        <w:numPr>
          <w:ilvl w:val="0"/>
          <w:numId w:val="61"/>
        </w:numPr>
        <w:spacing w:line="276" w:lineRule="auto"/>
      </w:pPr>
      <w:r w:rsidRPr="00A32A3C">
        <w:rPr>
          <w:b/>
          <w:bCs/>
        </w:rPr>
        <w:t>Creativity</w:t>
      </w:r>
      <w:r w:rsidRPr="002727DE">
        <w:t xml:space="preserve"> is evident when all students shift from receiving knowledge of a discipline to acting or applying their learning to share ideas, solutions, and/or make something within the discipline.</w:t>
      </w:r>
    </w:p>
    <w:p w14:paraId="524F552D" w14:textId="239DAA0C" w:rsidR="005B263E" w:rsidRPr="00691FF8" w:rsidRDefault="006D386C" w:rsidP="00691FF8">
      <w:pPr>
        <w:spacing w:line="276" w:lineRule="auto"/>
        <w:rPr>
          <w:rFonts w:ascii="Aptos" w:hAnsi="Aptos"/>
        </w:rPr>
      </w:pPr>
      <w:r w:rsidRPr="00691FF8">
        <w:rPr>
          <w:rFonts w:ascii="Aptos" w:hAnsi="Aptos"/>
          <w:b/>
        </w:rPr>
        <w:t>English Learner</w:t>
      </w:r>
      <w:r w:rsidR="00CC7389" w:rsidRPr="00691FF8">
        <w:rPr>
          <w:rFonts w:ascii="Aptos" w:hAnsi="Aptos"/>
          <w:b/>
        </w:rPr>
        <w:t xml:space="preserve"> (EL)</w:t>
      </w:r>
      <w:r w:rsidR="00E3566B" w:rsidRPr="00691FF8">
        <w:rPr>
          <w:rFonts w:ascii="Aptos" w:hAnsi="Aptos"/>
          <w:b/>
        </w:rPr>
        <w:t>:</w:t>
      </w:r>
      <w:r w:rsidRPr="00691FF8">
        <w:rPr>
          <w:rFonts w:ascii="Aptos" w:hAnsi="Aptos"/>
        </w:rPr>
        <w:t xml:space="preserve"> </w:t>
      </w:r>
      <w:r w:rsidR="00CC7389" w:rsidRPr="00691FF8">
        <w:rPr>
          <w:rFonts w:ascii="Aptos" w:hAnsi="Aptos"/>
        </w:rPr>
        <w:t>A student who does not speak English or whose native language is not English, and who is not currently able to perform classroom work in English</w:t>
      </w:r>
      <w:r w:rsidR="008015C8" w:rsidRPr="00691FF8">
        <w:rPr>
          <w:rFonts w:ascii="Aptos" w:hAnsi="Aptos"/>
        </w:rPr>
        <w:t>.</w:t>
      </w:r>
    </w:p>
    <w:p w14:paraId="3C042FF4" w14:textId="4CE1BA85" w:rsidR="00F177D0" w:rsidRPr="00691FF8" w:rsidRDefault="00F177D0" w:rsidP="00691FF8">
      <w:pPr>
        <w:spacing w:line="276" w:lineRule="auto"/>
        <w:rPr>
          <w:rFonts w:ascii="Aptos" w:hAnsi="Aptos"/>
        </w:rPr>
      </w:pPr>
      <w:r w:rsidRPr="00691FF8">
        <w:rPr>
          <w:rFonts w:ascii="Aptos" w:hAnsi="Aptos"/>
          <w:b/>
        </w:rPr>
        <w:t>High-Quality Instructional Materials (HQIM)</w:t>
      </w:r>
      <w:r w:rsidR="00E3566B" w:rsidRPr="00691FF8">
        <w:rPr>
          <w:rFonts w:ascii="Aptos" w:hAnsi="Aptos"/>
          <w:b/>
        </w:rPr>
        <w:t>:</w:t>
      </w:r>
      <w:r w:rsidR="00940CA6" w:rsidRPr="00691FF8">
        <w:rPr>
          <w:rFonts w:ascii="Aptos" w:hAnsi="Aptos"/>
        </w:rPr>
        <w:t xml:space="preserve"> HQIM</w:t>
      </w:r>
      <w:r w:rsidRPr="00691FF8">
        <w:rPr>
          <w:rFonts w:ascii="Aptos" w:hAnsi="Aptos"/>
        </w:rPr>
        <w:t xml:space="preserve"> exhibit a coherent sequence of lessons that target learning of grade-appropriate skills and knowledge through instructional strategies that are </w:t>
      </w:r>
      <w:r w:rsidRPr="00691FF8">
        <w:rPr>
          <w:rFonts w:ascii="Aptos" w:hAnsi="Aptos"/>
        </w:rPr>
        <w:lastRenderedPageBreak/>
        <w:t xml:space="preserve">well supported by research and other characteristics such as engaging content and inclusive design. </w:t>
      </w:r>
    </w:p>
    <w:p w14:paraId="01267612" w14:textId="4C7677E3" w:rsidR="009C66E2" w:rsidRPr="00691FF8" w:rsidRDefault="009C66E2" w:rsidP="00691FF8">
      <w:pPr>
        <w:spacing w:line="276" w:lineRule="auto"/>
        <w:rPr>
          <w:rFonts w:ascii="Aptos" w:hAnsi="Aptos"/>
        </w:rPr>
      </w:pPr>
      <w:r w:rsidRPr="00691FF8">
        <w:rPr>
          <w:rFonts w:ascii="Aptos" w:hAnsi="Aptos"/>
          <w:b/>
        </w:rPr>
        <w:t>Historically Underserved Students</w:t>
      </w:r>
      <w:r w:rsidR="00E3566B" w:rsidRPr="00691FF8">
        <w:rPr>
          <w:rFonts w:ascii="Aptos" w:hAnsi="Aptos"/>
          <w:b/>
        </w:rPr>
        <w:t>:</w:t>
      </w:r>
      <w:r w:rsidRPr="00691FF8">
        <w:rPr>
          <w:rFonts w:ascii="Aptos" w:hAnsi="Aptos"/>
        </w:rPr>
        <w:t xml:space="preserve"> </w:t>
      </w:r>
      <w:r w:rsidR="0047498A" w:rsidRPr="00691FF8">
        <w:rPr>
          <w:rFonts w:ascii="Aptos" w:hAnsi="Aptos"/>
        </w:rPr>
        <w:t>G</w:t>
      </w:r>
      <w:r w:rsidRPr="00691FF8">
        <w:rPr>
          <w:rFonts w:ascii="Aptos" w:hAnsi="Aptos"/>
        </w:rPr>
        <w:t>roups of students who have been systematically marginalized and disadvantaged in the educational system due to factors such as race, ethnicity, socioeconomic status, language proficiency, disability, geographic location</w:t>
      </w:r>
      <w:r w:rsidR="0047498A" w:rsidRPr="00691FF8">
        <w:rPr>
          <w:rFonts w:ascii="Aptos" w:hAnsi="Aptos"/>
        </w:rPr>
        <w:t xml:space="preserve">, </w:t>
      </w:r>
      <w:r w:rsidR="00651A6E" w:rsidRPr="00691FF8">
        <w:rPr>
          <w:rFonts w:ascii="Aptos" w:hAnsi="Aptos"/>
        </w:rPr>
        <w:t>gender identity, sexual orientation, migrant status</w:t>
      </w:r>
      <w:r w:rsidR="00E30B9C" w:rsidRPr="00691FF8">
        <w:rPr>
          <w:rFonts w:ascii="Aptos" w:hAnsi="Aptos"/>
        </w:rPr>
        <w:t>, and/or religio</w:t>
      </w:r>
      <w:r w:rsidR="00F612DC">
        <w:rPr>
          <w:rFonts w:ascii="Aptos" w:hAnsi="Aptos"/>
        </w:rPr>
        <w:t>us beliefs</w:t>
      </w:r>
      <w:r w:rsidRPr="00691FF8">
        <w:rPr>
          <w:rFonts w:ascii="Aptos" w:hAnsi="Aptos"/>
        </w:rPr>
        <w:t xml:space="preserve">. These students often face significant barriers to accessing quality education and resources, resulting in disparities in academic achievement, graduation rates, and overall educational opportunities. </w:t>
      </w:r>
    </w:p>
    <w:p w14:paraId="0AD36954" w14:textId="0FF9F3EA" w:rsidR="00AC15AF" w:rsidRPr="00691FF8" w:rsidRDefault="00AC15AF" w:rsidP="00691FF8">
      <w:pPr>
        <w:spacing w:line="276" w:lineRule="auto"/>
        <w:rPr>
          <w:rFonts w:ascii="Aptos" w:hAnsi="Aptos"/>
        </w:rPr>
      </w:pPr>
      <w:r w:rsidRPr="00691FF8">
        <w:rPr>
          <w:rFonts w:ascii="Aptos" w:hAnsi="Aptos"/>
          <w:b/>
        </w:rPr>
        <w:t>Induction Program</w:t>
      </w:r>
      <w:r w:rsidR="00E3566B" w:rsidRPr="00691FF8">
        <w:rPr>
          <w:rFonts w:ascii="Aptos" w:hAnsi="Aptos"/>
          <w:b/>
        </w:rPr>
        <w:t>:</w:t>
      </w:r>
      <w:r w:rsidRPr="00691FF8">
        <w:rPr>
          <w:rFonts w:ascii="Aptos" w:hAnsi="Aptos"/>
          <w:b/>
        </w:rPr>
        <w:t xml:space="preserve"> </w:t>
      </w:r>
      <w:r w:rsidRPr="00691FF8">
        <w:rPr>
          <w:rFonts w:ascii="Aptos" w:hAnsi="Aptos"/>
        </w:rPr>
        <w:t>A planned program of professional support for new teachers and administrators provided by the school district, including orientation, opportunities for classroom observation and conferencing, and peer group meetings. An induction program should be an integral part of a school district's professional development plan.</w:t>
      </w:r>
    </w:p>
    <w:p w14:paraId="5E899282" w14:textId="7582CB55" w:rsidR="005B263E" w:rsidRPr="00691FF8" w:rsidRDefault="00F177D0" w:rsidP="00691FF8">
      <w:pPr>
        <w:spacing w:line="276" w:lineRule="auto"/>
        <w:rPr>
          <w:rFonts w:ascii="Aptos" w:hAnsi="Aptos"/>
        </w:rPr>
      </w:pPr>
      <w:r w:rsidRPr="00691FF8">
        <w:rPr>
          <w:rFonts w:ascii="Aptos" w:hAnsi="Aptos"/>
          <w:b/>
        </w:rPr>
        <w:t>Linguistically Sustaining Practices</w:t>
      </w:r>
      <w:r w:rsidR="00E3566B" w:rsidRPr="00691FF8">
        <w:rPr>
          <w:rFonts w:ascii="Aptos" w:hAnsi="Aptos"/>
          <w:b/>
        </w:rPr>
        <w:t>:</w:t>
      </w:r>
      <w:r w:rsidR="00B47596" w:rsidRPr="00691FF8">
        <w:rPr>
          <w:rFonts w:ascii="Aptos" w:hAnsi="Aptos"/>
        </w:rPr>
        <w:t xml:space="preserve"> Practices that</w:t>
      </w:r>
      <w:r w:rsidRPr="00691FF8">
        <w:rPr>
          <w:rFonts w:ascii="Aptos" w:hAnsi="Aptos"/>
        </w:rPr>
        <w:t xml:space="preserve"> promote multilingualism as an asset, honor the linguistic resources students bring to the classroom, and rely on a research-based understanding of how students acquire language. Leveraging their understanding of students and the process of language acquisition, educators unpack the language expectations embedded in classroom tasks and design scaffolds and explicit language instruction that provide all students access to rigorous content.</w:t>
      </w:r>
    </w:p>
    <w:p w14:paraId="786540D8" w14:textId="0E755565" w:rsidR="00BA2DD2" w:rsidRPr="002727DE" w:rsidRDefault="006D386C" w:rsidP="00691FF8">
      <w:pPr>
        <w:spacing w:line="276" w:lineRule="auto"/>
      </w:pPr>
      <w:r w:rsidRPr="00691FF8">
        <w:rPr>
          <w:rFonts w:ascii="Aptos" w:hAnsi="Aptos"/>
          <w:b/>
        </w:rPr>
        <w:t>Multilingual Learner (ML</w:t>
      </w:r>
      <w:r w:rsidR="00BA2DD2" w:rsidRPr="00691FF8">
        <w:rPr>
          <w:rFonts w:ascii="Aptos" w:hAnsi="Aptos"/>
          <w:b/>
        </w:rPr>
        <w:t>)</w:t>
      </w:r>
      <w:r w:rsidR="00E3566B" w:rsidRPr="00691FF8">
        <w:rPr>
          <w:rFonts w:ascii="Aptos" w:hAnsi="Aptos"/>
          <w:b/>
        </w:rPr>
        <w:t>:</w:t>
      </w:r>
      <w:r w:rsidR="00BA2DD2" w:rsidRPr="00691FF8">
        <w:rPr>
          <w:rFonts w:ascii="Aptos" w:hAnsi="Aptos"/>
        </w:rPr>
        <w:t xml:space="preserve"> </w:t>
      </w:r>
      <w:r w:rsidR="00CC7389" w:rsidRPr="00691FF8">
        <w:rPr>
          <w:rFonts w:ascii="Aptos" w:hAnsi="Aptos"/>
        </w:rPr>
        <w:t>A</w:t>
      </w:r>
      <w:r w:rsidR="00BA2DD2" w:rsidRPr="00691FF8">
        <w:rPr>
          <w:rFonts w:ascii="Aptos" w:hAnsi="Aptos"/>
        </w:rPr>
        <w:t xml:space="preserve"> student who </w:t>
      </w:r>
      <w:r w:rsidR="00725A8B" w:rsidRPr="00691FF8">
        <w:rPr>
          <w:rFonts w:ascii="Aptos" w:hAnsi="Aptos"/>
        </w:rPr>
        <w:t>encounters</w:t>
      </w:r>
      <w:r w:rsidR="00BA2DD2" w:rsidRPr="00691FF8">
        <w:rPr>
          <w:rFonts w:ascii="Aptos" w:hAnsi="Aptos"/>
        </w:rPr>
        <w:t xml:space="preserve"> and/or interact</w:t>
      </w:r>
      <w:r w:rsidR="00725A8B" w:rsidRPr="00691FF8">
        <w:rPr>
          <w:rFonts w:ascii="Aptos" w:hAnsi="Aptos"/>
        </w:rPr>
        <w:t>s</w:t>
      </w:r>
      <w:r w:rsidR="00BA2DD2" w:rsidRPr="00691FF8">
        <w:rPr>
          <w:rFonts w:ascii="Aptos" w:hAnsi="Aptos"/>
        </w:rPr>
        <w:t xml:space="preserve"> in languages in addition to English on a regular basis. </w:t>
      </w:r>
      <w:r w:rsidR="00E33F88" w:rsidRPr="00691FF8">
        <w:rPr>
          <w:rFonts w:ascii="Aptos" w:hAnsi="Aptos"/>
        </w:rPr>
        <w:t>MLs</w:t>
      </w:r>
      <w:r w:rsidR="00BA2DD2" w:rsidRPr="00691FF8">
        <w:rPr>
          <w:rFonts w:ascii="Aptos" w:hAnsi="Aptos"/>
        </w:rPr>
        <w:t xml:space="preserve"> include students who are commonly referred to as “English </w:t>
      </w:r>
      <w:r w:rsidR="00077F3C" w:rsidRPr="00691FF8">
        <w:rPr>
          <w:rFonts w:ascii="Aptos" w:hAnsi="Aptos"/>
        </w:rPr>
        <w:t>l</w:t>
      </w:r>
      <w:r w:rsidR="00BA2DD2" w:rsidRPr="00691FF8">
        <w:rPr>
          <w:rFonts w:ascii="Aptos" w:hAnsi="Aptos"/>
        </w:rPr>
        <w:t>earners” (ELs), former English learners, dual language learners, newcomers, students with limited or interrupted formal schooling (SLIFE), long-term English learners, English learners with disabilities, gifted and talented English learners, heritage language learners, students with English as an additional language, and students who speak varieties of English or indigenous languages.</w:t>
      </w:r>
    </w:p>
    <w:p w14:paraId="73EE08ED" w14:textId="77777777" w:rsidR="002727DE" w:rsidRDefault="002727DE" w:rsidP="00D97E38">
      <w:pPr>
        <w:spacing w:line="276" w:lineRule="auto"/>
        <w:rPr>
          <w:rFonts w:ascii="Aptos" w:hAnsi="Aptos"/>
        </w:rPr>
      </w:pPr>
    </w:p>
    <w:p w14:paraId="3496A94C" w14:textId="577614F0" w:rsidR="00DA67BF" w:rsidRPr="008258FB" w:rsidRDefault="00DA67BF" w:rsidP="00D97E38">
      <w:pPr>
        <w:spacing w:line="276" w:lineRule="auto"/>
        <w:rPr>
          <w:rFonts w:ascii="Aptos" w:hAnsi="Aptos" w:cstheme="minorHAnsi"/>
        </w:rPr>
      </w:pPr>
    </w:p>
    <w:sectPr w:rsidR="00DA67BF" w:rsidRPr="008258FB" w:rsidSect="00FC7A2B">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6CFC1" w14:textId="77777777" w:rsidR="0001024D" w:rsidRDefault="0001024D" w:rsidP="00E92811">
      <w:pPr>
        <w:spacing w:after="0" w:line="240" w:lineRule="auto"/>
      </w:pPr>
      <w:r>
        <w:separator/>
      </w:r>
    </w:p>
  </w:endnote>
  <w:endnote w:type="continuationSeparator" w:id="0">
    <w:p w14:paraId="515F8297" w14:textId="77777777" w:rsidR="0001024D" w:rsidRDefault="0001024D" w:rsidP="00E92811">
      <w:pPr>
        <w:spacing w:after="0" w:line="240" w:lineRule="auto"/>
      </w:pPr>
      <w:r>
        <w:continuationSeparator/>
      </w:r>
    </w:p>
  </w:endnote>
  <w:endnote w:type="continuationNotice" w:id="1">
    <w:p w14:paraId="1F54AB64" w14:textId="77777777" w:rsidR="0001024D" w:rsidRDefault="000102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34793" w14:textId="50728041" w:rsidR="00EE353A" w:rsidRPr="00A32A3C" w:rsidRDefault="00000000" w:rsidP="00A32A3C">
    <w:pPr>
      <w:pStyle w:val="Footer"/>
      <w:jc w:val="right"/>
      <w:rPr>
        <w:rFonts w:ascii="Aptos" w:hAnsi="Aptos"/>
      </w:rPr>
    </w:pPr>
    <w:sdt>
      <w:sdtPr>
        <w:rPr>
          <w:rFonts w:ascii="Aptos" w:hAnsi="Aptos"/>
        </w:rPr>
        <w:id w:val="-733087265"/>
        <w:docPartObj>
          <w:docPartGallery w:val="Page Numbers (Bottom of Page)"/>
          <w:docPartUnique/>
        </w:docPartObj>
      </w:sdtPr>
      <w:sdtEndPr>
        <w:rPr>
          <w:noProof/>
        </w:rPr>
      </w:sdtEndPr>
      <w:sdtContent>
        <w:r w:rsidR="00564BF5" w:rsidRPr="005A1695">
          <w:rPr>
            <w:noProof/>
          </w:rPr>
          <w:drawing>
            <wp:anchor distT="0" distB="0" distL="114300" distR="114300" simplePos="0" relativeHeight="251658240" behindDoc="0" locked="0" layoutInCell="1" allowOverlap="1" wp14:anchorId="53AF2FF4" wp14:editId="02CF8487">
              <wp:simplePos x="0" y="0"/>
              <wp:positionH relativeFrom="margin">
                <wp:posOffset>0</wp:posOffset>
              </wp:positionH>
              <wp:positionV relativeFrom="paragraph">
                <wp:posOffset>0</wp:posOffset>
              </wp:positionV>
              <wp:extent cx="1970787" cy="564708"/>
              <wp:effectExtent l="0" t="0" r="0" b="0"/>
              <wp:wrapNone/>
              <wp:docPr id="2011953578" name="Picture 17564396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82072" name="Picture 175643965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0787" cy="5647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353A" w:rsidRPr="0050241E">
          <w:rPr>
            <w:rFonts w:ascii="Aptos" w:hAnsi="Aptos"/>
          </w:rPr>
          <w:fldChar w:fldCharType="begin"/>
        </w:r>
        <w:r w:rsidR="00EE353A" w:rsidRPr="0050241E">
          <w:rPr>
            <w:rFonts w:ascii="Aptos" w:hAnsi="Aptos"/>
          </w:rPr>
          <w:instrText xml:space="preserve"> PAGE   \* MERGEFORMAT </w:instrText>
        </w:r>
        <w:r w:rsidR="00EE353A" w:rsidRPr="0050241E">
          <w:rPr>
            <w:rFonts w:ascii="Aptos" w:hAnsi="Aptos"/>
          </w:rPr>
          <w:fldChar w:fldCharType="separate"/>
        </w:r>
        <w:r w:rsidR="00EE353A" w:rsidRPr="0050241E">
          <w:rPr>
            <w:rFonts w:ascii="Aptos" w:hAnsi="Aptos"/>
            <w:noProof/>
          </w:rPr>
          <w:t>2</w:t>
        </w:r>
        <w:r w:rsidR="00EE353A" w:rsidRPr="0050241E">
          <w:rPr>
            <w:rFonts w:ascii="Aptos" w:hAnsi="Aptos"/>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78C1E" w14:textId="32E83606" w:rsidR="004F0B10" w:rsidRDefault="004F0B10" w:rsidP="004F0B1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14D6B" w14:textId="77777777" w:rsidR="00564BF5" w:rsidRPr="00A32A3C" w:rsidRDefault="00564BF5" w:rsidP="00A32A3C">
    <w:pPr>
      <w:pStyle w:val="Footer"/>
      <w:jc w:val="right"/>
      <w:rPr>
        <w:rFonts w:ascii="Aptos" w:hAnsi="Aptos"/>
      </w:rPr>
    </w:pPr>
    <w:r w:rsidRPr="005A1695">
      <w:rPr>
        <w:noProof/>
      </w:rPr>
      <w:drawing>
        <wp:anchor distT="0" distB="0" distL="114300" distR="114300" simplePos="0" relativeHeight="251658241" behindDoc="0" locked="0" layoutInCell="1" allowOverlap="1" wp14:anchorId="18C823EA" wp14:editId="14AD819B">
          <wp:simplePos x="0" y="0"/>
          <wp:positionH relativeFrom="margin">
            <wp:posOffset>0</wp:posOffset>
          </wp:positionH>
          <wp:positionV relativeFrom="paragraph">
            <wp:posOffset>-95250</wp:posOffset>
          </wp:positionV>
          <wp:extent cx="1314450" cy="376642"/>
          <wp:effectExtent l="0" t="0" r="0" b="0"/>
          <wp:wrapNone/>
          <wp:docPr id="165675067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50062" name="Picture 175643965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376642"/>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Fonts w:ascii="Aptos" w:hAnsi="Aptos"/>
        </w:rPr>
        <w:id w:val="-850718920"/>
        <w:docPartObj>
          <w:docPartGallery w:val="Page Numbers (Bottom of Page)"/>
          <w:docPartUnique/>
        </w:docPartObj>
      </w:sdtPr>
      <w:sdtEndPr>
        <w:rPr>
          <w:noProof/>
        </w:rPr>
      </w:sdtEndPr>
      <w:sdtContent>
        <w:r w:rsidRPr="0050241E">
          <w:rPr>
            <w:rFonts w:ascii="Aptos" w:hAnsi="Aptos"/>
          </w:rPr>
          <w:fldChar w:fldCharType="begin"/>
        </w:r>
        <w:r w:rsidRPr="0050241E">
          <w:rPr>
            <w:rFonts w:ascii="Aptos" w:hAnsi="Aptos"/>
          </w:rPr>
          <w:instrText xml:space="preserve"> PAGE   \* MERGEFORMAT </w:instrText>
        </w:r>
        <w:r w:rsidRPr="0050241E">
          <w:rPr>
            <w:rFonts w:ascii="Aptos" w:hAnsi="Aptos"/>
          </w:rPr>
          <w:fldChar w:fldCharType="separate"/>
        </w:r>
        <w:r w:rsidRPr="0050241E">
          <w:rPr>
            <w:rFonts w:ascii="Aptos" w:hAnsi="Aptos"/>
            <w:noProof/>
          </w:rPr>
          <w:t>2</w:t>
        </w:r>
        <w:r w:rsidRPr="0050241E">
          <w:rPr>
            <w:rFonts w:ascii="Aptos" w:hAnsi="Aptos"/>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3D424" w14:textId="692A29E0" w:rsidR="002502AD" w:rsidRPr="002502AD" w:rsidRDefault="00564BF5" w:rsidP="002502AD">
    <w:pPr>
      <w:pStyle w:val="Footer"/>
      <w:jc w:val="right"/>
      <w:rPr>
        <w:rFonts w:ascii="Aptos" w:hAnsi="Aptos"/>
      </w:rPr>
    </w:pPr>
    <w:r w:rsidRPr="005A1695">
      <w:rPr>
        <w:noProof/>
      </w:rPr>
      <w:drawing>
        <wp:anchor distT="0" distB="0" distL="114300" distR="114300" simplePos="0" relativeHeight="251658242" behindDoc="0" locked="0" layoutInCell="1" allowOverlap="1" wp14:anchorId="119565F2" wp14:editId="313CEC6A">
          <wp:simplePos x="0" y="0"/>
          <wp:positionH relativeFrom="margin">
            <wp:posOffset>0</wp:posOffset>
          </wp:positionH>
          <wp:positionV relativeFrom="paragraph">
            <wp:posOffset>-95250</wp:posOffset>
          </wp:positionV>
          <wp:extent cx="1314450" cy="376642"/>
          <wp:effectExtent l="0" t="0" r="0" b="0"/>
          <wp:wrapNone/>
          <wp:docPr id="147890437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398115" name="Picture 175643965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376642"/>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Fonts w:ascii="Aptos" w:hAnsi="Aptos"/>
        </w:rPr>
        <w:id w:val="-923956560"/>
        <w:docPartObj>
          <w:docPartGallery w:val="Page Numbers (Bottom of Page)"/>
          <w:docPartUnique/>
        </w:docPartObj>
      </w:sdtPr>
      <w:sdtEndPr>
        <w:rPr>
          <w:noProof/>
        </w:rPr>
      </w:sdtEndPr>
      <w:sdtContent>
        <w:r w:rsidR="002502AD" w:rsidRPr="0050241E">
          <w:rPr>
            <w:rFonts w:ascii="Aptos" w:hAnsi="Aptos"/>
          </w:rPr>
          <w:fldChar w:fldCharType="begin"/>
        </w:r>
        <w:r w:rsidR="002502AD" w:rsidRPr="0050241E">
          <w:rPr>
            <w:rFonts w:ascii="Aptos" w:hAnsi="Aptos"/>
          </w:rPr>
          <w:instrText xml:space="preserve"> PAGE   \* MERGEFORMAT </w:instrText>
        </w:r>
        <w:r w:rsidR="002502AD" w:rsidRPr="0050241E">
          <w:rPr>
            <w:rFonts w:ascii="Aptos" w:hAnsi="Aptos"/>
          </w:rPr>
          <w:fldChar w:fldCharType="separate"/>
        </w:r>
        <w:r w:rsidR="002502AD">
          <w:rPr>
            <w:rFonts w:ascii="Aptos" w:hAnsi="Aptos"/>
          </w:rPr>
          <w:t>5</w:t>
        </w:r>
        <w:r w:rsidR="002502AD" w:rsidRPr="0050241E">
          <w:rPr>
            <w:rFonts w:ascii="Aptos" w:hAnsi="Apto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070D8" w14:textId="77777777" w:rsidR="0001024D" w:rsidRDefault="0001024D" w:rsidP="00E92811">
      <w:pPr>
        <w:spacing w:after="0" w:line="240" w:lineRule="auto"/>
      </w:pPr>
      <w:r>
        <w:separator/>
      </w:r>
    </w:p>
  </w:footnote>
  <w:footnote w:type="continuationSeparator" w:id="0">
    <w:p w14:paraId="02F1381E" w14:textId="77777777" w:rsidR="0001024D" w:rsidRDefault="0001024D" w:rsidP="00E92811">
      <w:pPr>
        <w:spacing w:after="0" w:line="240" w:lineRule="auto"/>
      </w:pPr>
      <w:r>
        <w:continuationSeparator/>
      </w:r>
    </w:p>
  </w:footnote>
  <w:footnote w:type="continuationNotice" w:id="1">
    <w:p w14:paraId="2BF65161" w14:textId="77777777" w:rsidR="0001024D" w:rsidRDefault="000102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B1195" w14:textId="60204D0E" w:rsidR="00716F9B" w:rsidRPr="003A0E57" w:rsidRDefault="003A0E57" w:rsidP="003A0E57">
    <w:pPr>
      <w:pStyle w:val="Header"/>
      <w:jc w:val="right"/>
      <w:rPr>
        <w:rFonts w:ascii="Aptos" w:hAnsi="Aptos"/>
      </w:rPr>
    </w:pPr>
    <w:r w:rsidRPr="003A0E57">
      <w:rPr>
        <w:rFonts w:ascii="Aptos" w:hAnsi="Aptos"/>
      </w:rPr>
      <w:t>August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0CFB3" w14:textId="4B818241" w:rsidR="003A0E57" w:rsidRPr="003A0E57" w:rsidRDefault="003A0E57" w:rsidP="003A0E57">
    <w:pPr>
      <w:pStyle w:val="Header"/>
      <w:jc w:val="right"/>
      <w:rPr>
        <w:rFonts w:ascii="Aptos" w:hAnsi="Aptos"/>
      </w:rPr>
    </w:pPr>
    <w:r>
      <w:rPr>
        <w:rFonts w:ascii="Aptos" w:hAnsi="Aptos"/>
      </w:rPr>
      <w:t>August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DF8"/>
    <w:multiLevelType w:val="hybridMultilevel"/>
    <w:tmpl w:val="382C5258"/>
    <w:lvl w:ilvl="0" w:tplc="5F70E444">
      <w:start w:val="1"/>
      <w:numFmt w:val="decimal"/>
      <w:lvlText w:val="%1."/>
      <w:lvlJc w:val="left"/>
      <w:pPr>
        <w:ind w:left="1440" w:hanging="360"/>
      </w:pPr>
    </w:lvl>
    <w:lvl w:ilvl="1" w:tplc="C5E0D068">
      <w:start w:val="1"/>
      <w:numFmt w:val="decimal"/>
      <w:lvlText w:val="%2."/>
      <w:lvlJc w:val="left"/>
      <w:pPr>
        <w:ind w:left="1440" w:hanging="360"/>
      </w:pPr>
    </w:lvl>
    <w:lvl w:ilvl="2" w:tplc="C33C808E">
      <w:start w:val="1"/>
      <w:numFmt w:val="decimal"/>
      <w:lvlText w:val="%3."/>
      <w:lvlJc w:val="left"/>
      <w:pPr>
        <w:ind w:left="1440" w:hanging="360"/>
      </w:pPr>
    </w:lvl>
    <w:lvl w:ilvl="3" w:tplc="690417C4">
      <w:start w:val="1"/>
      <w:numFmt w:val="decimal"/>
      <w:lvlText w:val="%4."/>
      <w:lvlJc w:val="left"/>
      <w:pPr>
        <w:ind w:left="1440" w:hanging="360"/>
      </w:pPr>
    </w:lvl>
    <w:lvl w:ilvl="4" w:tplc="1486A0F8">
      <w:start w:val="1"/>
      <w:numFmt w:val="decimal"/>
      <w:lvlText w:val="%5."/>
      <w:lvlJc w:val="left"/>
      <w:pPr>
        <w:ind w:left="1440" w:hanging="360"/>
      </w:pPr>
    </w:lvl>
    <w:lvl w:ilvl="5" w:tplc="FC088B5C">
      <w:start w:val="1"/>
      <w:numFmt w:val="decimal"/>
      <w:lvlText w:val="%6."/>
      <w:lvlJc w:val="left"/>
      <w:pPr>
        <w:ind w:left="1440" w:hanging="360"/>
      </w:pPr>
    </w:lvl>
    <w:lvl w:ilvl="6" w:tplc="E66099D2">
      <w:start w:val="1"/>
      <w:numFmt w:val="decimal"/>
      <w:lvlText w:val="%7."/>
      <w:lvlJc w:val="left"/>
      <w:pPr>
        <w:ind w:left="1440" w:hanging="360"/>
      </w:pPr>
    </w:lvl>
    <w:lvl w:ilvl="7" w:tplc="8668CE3E">
      <w:start w:val="1"/>
      <w:numFmt w:val="decimal"/>
      <w:lvlText w:val="%8."/>
      <w:lvlJc w:val="left"/>
      <w:pPr>
        <w:ind w:left="1440" w:hanging="360"/>
      </w:pPr>
    </w:lvl>
    <w:lvl w:ilvl="8" w:tplc="AD1A40E2">
      <w:start w:val="1"/>
      <w:numFmt w:val="decimal"/>
      <w:lvlText w:val="%9."/>
      <w:lvlJc w:val="left"/>
      <w:pPr>
        <w:ind w:left="1440" w:hanging="360"/>
      </w:pPr>
    </w:lvl>
  </w:abstractNum>
  <w:abstractNum w:abstractNumId="1" w15:restartNumberingAfterBreak="0">
    <w:nsid w:val="00545247"/>
    <w:multiLevelType w:val="hybridMultilevel"/>
    <w:tmpl w:val="A226F876"/>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1730B4"/>
    <w:multiLevelType w:val="hybridMultilevel"/>
    <w:tmpl w:val="49CC7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0534A"/>
    <w:multiLevelType w:val="hybridMultilevel"/>
    <w:tmpl w:val="EF12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030C9"/>
    <w:multiLevelType w:val="hybridMultilevel"/>
    <w:tmpl w:val="22DA600E"/>
    <w:lvl w:ilvl="0" w:tplc="7700A5FC">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F021D1"/>
    <w:multiLevelType w:val="hybridMultilevel"/>
    <w:tmpl w:val="148E11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3256B4"/>
    <w:multiLevelType w:val="hybridMultilevel"/>
    <w:tmpl w:val="E4F63AAE"/>
    <w:lvl w:ilvl="0" w:tplc="9506AF7C">
      <w:start w:val="1"/>
      <w:numFmt w:val="decimal"/>
      <w:lvlText w:val="%1)"/>
      <w:lvlJc w:val="left"/>
      <w:pPr>
        <w:ind w:left="1020" w:hanging="360"/>
      </w:pPr>
    </w:lvl>
    <w:lvl w:ilvl="1" w:tplc="C6F676E0">
      <w:start w:val="1"/>
      <w:numFmt w:val="decimal"/>
      <w:lvlText w:val="%2)"/>
      <w:lvlJc w:val="left"/>
      <w:pPr>
        <w:ind w:left="1020" w:hanging="360"/>
      </w:pPr>
    </w:lvl>
    <w:lvl w:ilvl="2" w:tplc="F39C3B90">
      <w:start w:val="1"/>
      <w:numFmt w:val="decimal"/>
      <w:lvlText w:val="%3)"/>
      <w:lvlJc w:val="left"/>
      <w:pPr>
        <w:ind w:left="1020" w:hanging="360"/>
      </w:pPr>
    </w:lvl>
    <w:lvl w:ilvl="3" w:tplc="6570D04A">
      <w:start w:val="1"/>
      <w:numFmt w:val="decimal"/>
      <w:lvlText w:val="%4)"/>
      <w:lvlJc w:val="left"/>
      <w:pPr>
        <w:ind w:left="1020" w:hanging="360"/>
      </w:pPr>
    </w:lvl>
    <w:lvl w:ilvl="4" w:tplc="483CB6C6">
      <w:start w:val="1"/>
      <w:numFmt w:val="decimal"/>
      <w:lvlText w:val="%5)"/>
      <w:lvlJc w:val="left"/>
      <w:pPr>
        <w:ind w:left="1020" w:hanging="360"/>
      </w:pPr>
    </w:lvl>
    <w:lvl w:ilvl="5" w:tplc="67F6E7BE">
      <w:start w:val="1"/>
      <w:numFmt w:val="decimal"/>
      <w:lvlText w:val="%6)"/>
      <w:lvlJc w:val="left"/>
      <w:pPr>
        <w:ind w:left="1020" w:hanging="360"/>
      </w:pPr>
    </w:lvl>
    <w:lvl w:ilvl="6" w:tplc="00144172">
      <w:start w:val="1"/>
      <w:numFmt w:val="decimal"/>
      <w:lvlText w:val="%7)"/>
      <w:lvlJc w:val="left"/>
      <w:pPr>
        <w:ind w:left="1020" w:hanging="360"/>
      </w:pPr>
    </w:lvl>
    <w:lvl w:ilvl="7" w:tplc="29EA790C">
      <w:start w:val="1"/>
      <w:numFmt w:val="decimal"/>
      <w:lvlText w:val="%8)"/>
      <w:lvlJc w:val="left"/>
      <w:pPr>
        <w:ind w:left="1020" w:hanging="360"/>
      </w:pPr>
    </w:lvl>
    <w:lvl w:ilvl="8" w:tplc="1E18D2E0">
      <w:start w:val="1"/>
      <w:numFmt w:val="decimal"/>
      <w:lvlText w:val="%9)"/>
      <w:lvlJc w:val="left"/>
      <w:pPr>
        <w:ind w:left="1020" w:hanging="360"/>
      </w:pPr>
    </w:lvl>
  </w:abstractNum>
  <w:abstractNum w:abstractNumId="7" w15:restartNumberingAfterBreak="0">
    <w:nsid w:val="102A5851"/>
    <w:multiLevelType w:val="hybridMultilevel"/>
    <w:tmpl w:val="E78A1944"/>
    <w:lvl w:ilvl="0" w:tplc="83DADA1E">
      <w:start w:val="1"/>
      <w:numFmt w:val="decimal"/>
      <w:lvlText w:val="%1."/>
      <w:lvlJc w:val="left"/>
      <w:pPr>
        <w:ind w:left="1440" w:hanging="360"/>
      </w:pPr>
    </w:lvl>
    <w:lvl w:ilvl="1" w:tplc="3E3CE702">
      <w:start w:val="1"/>
      <w:numFmt w:val="decimal"/>
      <w:lvlText w:val="%2."/>
      <w:lvlJc w:val="left"/>
      <w:pPr>
        <w:ind w:left="1440" w:hanging="360"/>
      </w:pPr>
    </w:lvl>
    <w:lvl w:ilvl="2" w:tplc="D80CCD08">
      <w:start w:val="1"/>
      <w:numFmt w:val="decimal"/>
      <w:lvlText w:val="%3."/>
      <w:lvlJc w:val="left"/>
      <w:pPr>
        <w:ind w:left="1440" w:hanging="360"/>
      </w:pPr>
    </w:lvl>
    <w:lvl w:ilvl="3" w:tplc="54EE89A4">
      <w:start w:val="1"/>
      <w:numFmt w:val="decimal"/>
      <w:lvlText w:val="%4."/>
      <w:lvlJc w:val="left"/>
      <w:pPr>
        <w:ind w:left="1440" w:hanging="360"/>
      </w:pPr>
    </w:lvl>
    <w:lvl w:ilvl="4" w:tplc="F920D81C">
      <w:start w:val="1"/>
      <w:numFmt w:val="decimal"/>
      <w:lvlText w:val="%5."/>
      <w:lvlJc w:val="left"/>
      <w:pPr>
        <w:ind w:left="1440" w:hanging="360"/>
      </w:pPr>
    </w:lvl>
    <w:lvl w:ilvl="5" w:tplc="5244753A">
      <w:start w:val="1"/>
      <w:numFmt w:val="decimal"/>
      <w:lvlText w:val="%6."/>
      <w:lvlJc w:val="left"/>
      <w:pPr>
        <w:ind w:left="1440" w:hanging="360"/>
      </w:pPr>
    </w:lvl>
    <w:lvl w:ilvl="6" w:tplc="9460C4A6">
      <w:start w:val="1"/>
      <w:numFmt w:val="decimal"/>
      <w:lvlText w:val="%7."/>
      <w:lvlJc w:val="left"/>
      <w:pPr>
        <w:ind w:left="1440" w:hanging="360"/>
      </w:pPr>
    </w:lvl>
    <w:lvl w:ilvl="7" w:tplc="A8509E50">
      <w:start w:val="1"/>
      <w:numFmt w:val="decimal"/>
      <w:lvlText w:val="%8."/>
      <w:lvlJc w:val="left"/>
      <w:pPr>
        <w:ind w:left="1440" w:hanging="360"/>
      </w:pPr>
    </w:lvl>
    <w:lvl w:ilvl="8" w:tplc="FC68B998">
      <w:start w:val="1"/>
      <w:numFmt w:val="decimal"/>
      <w:lvlText w:val="%9."/>
      <w:lvlJc w:val="left"/>
      <w:pPr>
        <w:ind w:left="1440" w:hanging="360"/>
      </w:pPr>
    </w:lvl>
  </w:abstractNum>
  <w:abstractNum w:abstractNumId="8" w15:restartNumberingAfterBreak="0">
    <w:nsid w:val="1055449A"/>
    <w:multiLevelType w:val="hybridMultilevel"/>
    <w:tmpl w:val="236402D6"/>
    <w:lvl w:ilvl="0" w:tplc="298688A6">
      <w:start w:val="1"/>
      <w:numFmt w:val="bullet"/>
      <w:lvlText w:val=""/>
      <w:lvlJc w:val="left"/>
      <w:pPr>
        <w:ind w:left="1080" w:hanging="360"/>
      </w:pPr>
      <w:rPr>
        <w:rFonts w:ascii="Symbol" w:hAnsi="Symbol"/>
      </w:rPr>
    </w:lvl>
    <w:lvl w:ilvl="1" w:tplc="BA82A1FE">
      <w:start w:val="1"/>
      <w:numFmt w:val="bullet"/>
      <w:lvlText w:val=""/>
      <w:lvlJc w:val="left"/>
      <w:pPr>
        <w:ind w:left="1080" w:hanging="360"/>
      </w:pPr>
      <w:rPr>
        <w:rFonts w:ascii="Symbol" w:hAnsi="Symbol"/>
      </w:rPr>
    </w:lvl>
    <w:lvl w:ilvl="2" w:tplc="0D54A74A">
      <w:start w:val="1"/>
      <w:numFmt w:val="bullet"/>
      <w:lvlText w:val=""/>
      <w:lvlJc w:val="left"/>
      <w:pPr>
        <w:ind w:left="1080" w:hanging="360"/>
      </w:pPr>
      <w:rPr>
        <w:rFonts w:ascii="Symbol" w:hAnsi="Symbol"/>
      </w:rPr>
    </w:lvl>
    <w:lvl w:ilvl="3" w:tplc="4B1E3382">
      <w:start w:val="1"/>
      <w:numFmt w:val="bullet"/>
      <w:lvlText w:val=""/>
      <w:lvlJc w:val="left"/>
      <w:pPr>
        <w:ind w:left="1080" w:hanging="360"/>
      </w:pPr>
      <w:rPr>
        <w:rFonts w:ascii="Symbol" w:hAnsi="Symbol"/>
      </w:rPr>
    </w:lvl>
    <w:lvl w:ilvl="4" w:tplc="8E18AD20">
      <w:start w:val="1"/>
      <w:numFmt w:val="bullet"/>
      <w:lvlText w:val=""/>
      <w:lvlJc w:val="left"/>
      <w:pPr>
        <w:ind w:left="1080" w:hanging="360"/>
      </w:pPr>
      <w:rPr>
        <w:rFonts w:ascii="Symbol" w:hAnsi="Symbol"/>
      </w:rPr>
    </w:lvl>
    <w:lvl w:ilvl="5" w:tplc="28300EE4">
      <w:start w:val="1"/>
      <w:numFmt w:val="bullet"/>
      <w:lvlText w:val=""/>
      <w:lvlJc w:val="left"/>
      <w:pPr>
        <w:ind w:left="1080" w:hanging="360"/>
      </w:pPr>
      <w:rPr>
        <w:rFonts w:ascii="Symbol" w:hAnsi="Symbol"/>
      </w:rPr>
    </w:lvl>
    <w:lvl w:ilvl="6" w:tplc="96B05592">
      <w:start w:val="1"/>
      <w:numFmt w:val="bullet"/>
      <w:lvlText w:val=""/>
      <w:lvlJc w:val="left"/>
      <w:pPr>
        <w:ind w:left="1080" w:hanging="360"/>
      </w:pPr>
      <w:rPr>
        <w:rFonts w:ascii="Symbol" w:hAnsi="Symbol"/>
      </w:rPr>
    </w:lvl>
    <w:lvl w:ilvl="7" w:tplc="1C065DE8">
      <w:start w:val="1"/>
      <w:numFmt w:val="bullet"/>
      <w:lvlText w:val=""/>
      <w:lvlJc w:val="left"/>
      <w:pPr>
        <w:ind w:left="1080" w:hanging="360"/>
      </w:pPr>
      <w:rPr>
        <w:rFonts w:ascii="Symbol" w:hAnsi="Symbol"/>
      </w:rPr>
    </w:lvl>
    <w:lvl w:ilvl="8" w:tplc="06E261FC">
      <w:start w:val="1"/>
      <w:numFmt w:val="bullet"/>
      <w:lvlText w:val=""/>
      <w:lvlJc w:val="left"/>
      <w:pPr>
        <w:ind w:left="1080" w:hanging="360"/>
      </w:pPr>
      <w:rPr>
        <w:rFonts w:ascii="Symbol" w:hAnsi="Symbol"/>
      </w:rPr>
    </w:lvl>
  </w:abstractNum>
  <w:abstractNum w:abstractNumId="9" w15:restartNumberingAfterBreak="0">
    <w:nsid w:val="12D364DD"/>
    <w:multiLevelType w:val="hybridMultilevel"/>
    <w:tmpl w:val="4628E3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8C5C0C56">
      <w:numFmt w:val="bullet"/>
      <w:lvlText w:val=""/>
      <w:lvlJc w:val="left"/>
      <w:pPr>
        <w:ind w:left="2520" w:hanging="360"/>
      </w:pPr>
      <w:rPr>
        <w:rFonts w:ascii="Symbol" w:eastAsiaTheme="minorHAnsi" w:hAnsi="Symbol" w:cstheme="minorBid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D96FC5"/>
    <w:multiLevelType w:val="hybridMultilevel"/>
    <w:tmpl w:val="3F1EB890"/>
    <w:lvl w:ilvl="0" w:tplc="F1BA32E8">
      <w:start w:val="1"/>
      <w:numFmt w:val="decimal"/>
      <w:lvlText w:val="%1."/>
      <w:lvlJc w:val="left"/>
      <w:pPr>
        <w:ind w:left="1440" w:hanging="360"/>
      </w:pPr>
    </w:lvl>
    <w:lvl w:ilvl="1" w:tplc="59383094">
      <w:start w:val="1"/>
      <w:numFmt w:val="decimal"/>
      <w:lvlText w:val="%2."/>
      <w:lvlJc w:val="left"/>
      <w:pPr>
        <w:ind w:left="1440" w:hanging="360"/>
      </w:pPr>
    </w:lvl>
    <w:lvl w:ilvl="2" w:tplc="F98E40B6">
      <w:start w:val="1"/>
      <w:numFmt w:val="decimal"/>
      <w:lvlText w:val="%3."/>
      <w:lvlJc w:val="left"/>
      <w:pPr>
        <w:ind w:left="1440" w:hanging="360"/>
      </w:pPr>
    </w:lvl>
    <w:lvl w:ilvl="3" w:tplc="EE8E6DBA">
      <w:start w:val="1"/>
      <w:numFmt w:val="decimal"/>
      <w:lvlText w:val="%4."/>
      <w:lvlJc w:val="left"/>
      <w:pPr>
        <w:ind w:left="1440" w:hanging="360"/>
      </w:pPr>
    </w:lvl>
    <w:lvl w:ilvl="4" w:tplc="EA7AFCB6">
      <w:start w:val="1"/>
      <w:numFmt w:val="decimal"/>
      <w:lvlText w:val="%5."/>
      <w:lvlJc w:val="left"/>
      <w:pPr>
        <w:ind w:left="1440" w:hanging="360"/>
      </w:pPr>
    </w:lvl>
    <w:lvl w:ilvl="5" w:tplc="6DB08324">
      <w:start w:val="1"/>
      <w:numFmt w:val="decimal"/>
      <w:lvlText w:val="%6."/>
      <w:lvlJc w:val="left"/>
      <w:pPr>
        <w:ind w:left="1440" w:hanging="360"/>
      </w:pPr>
    </w:lvl>
    <w:lvl w:ilvl="6" w:tplc="7E70EF92">
      <w:start w:val="1"/>
      <w:numFmt w:val="decimal"/>
      <w:lvlText w:val="%7."/>
      <w:lvlJc w:val="left"/>
      <w:pPr>
        <w:ind w:left="1440" w:hanging="360"/>
      </w:pPr>
    </w:lvl>
    <w:lvl w:ilvl="7" w:tplc="76ECA35A">
      <w:start w:val="1"/>
      <w:numFmt w:val="decimal"/>
      <w:lvlText w:val="%8."/>
      <w:lvlJc w:val="left"/>
      <w:pPr>
        <w:ind w:left="1440" w:hanging="360"/>
      </w:pPr>
    </w:lvl>
    <w:lvl w:ilvl="8" w:tplc="5822A810">
      <w:start w:val="1"/>
      <w:numFmt w:val="decimal"/>
      <w:lvlText w:val="%9."/>
      <w:lvlJc w:val="left"/>
      <w:pPr>
        <w:ind w:left="1440" w:hanging="360"/>
      </w:pPr>
    </w:lvl>
  </w:abstractNum>
  <w:abstractNum w:abstractNumId="11" w15:restartNumberingAfterBreak="0">
    <w:nsid w:val="18EE0CB7"/>
    <w:multiLevelType w:val="hybridMultilevel"/>
    <w:tmpl w:val="27F06AA8"/>
    <w:lvl w:ilvl="0" w:tplc="2F4E5012">
      <w:start w:val="1"/>
      <w:numFmt w:val="decimal"/>
      <w:pStyle w:val="Heading3"/>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824F26"/>
    <w:multiLevelType w:val="hybridMultilevel"/>
    <w:tmpl w:val="8D2AFFB0"/>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C03615"/>
    <w:multiLevelType w:val="hybridMultilevel"/>
    <w:tmpl w:val="64BCEB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D2C61C2"/>
    <w:multiLevelType w:val="hybridMultilevel"/>
    <w:tmpl w:val="20C824A4"/>
    <w:lvl w:ilvl="0" w:tplc="1BFE562A">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D8F26C6"/>
    <w:multiLevelType w:val="hybridMultilevel"/>
    <w:tmpl w:val="49C6C17A"/>
    <w:lvl w:ilvl="0" w:tplc="1444F180">
      <w:start w:val="1"/>
      <w:numFmt w:val="decimal"/>
      <w:lvlText w:val="%1."/>
      <w:lvlJc w:val="left"/>
      <w:pPr>
        <w:ind w:left="1440" w:hanging="360"/>
      </w:pPr>
    </w:lvl>
    <w:lvl w:ilvl="1" w:tplc="57663A16">
      <w:start w:val="1"/>
      <w:numFmt w:val="decimal"/>
      <w:lvlText w:val="%2."/>
      <w:lvlJc w:val="left"/>
      <w:pPr>
        <w:ind w:left="1440" w:hanging="360"/>
      </w:pPr>
    </w:lvl>
    <w:lvl w:ilvl="2" w:tplc="DB1E9A16">
      <w:start w:val="1"/>
      <w:numFmt w:val="decimal"/>
      <w:lvlText w:val="%3."/>
      <w:lvlJc w:val="left"/>
      <w:pPr>
        <w:ind w:left="1440" w:hanging="360"/>
      </w:pPr>
    </w:lvl>
    <w:lvl w:ilvl="3" w:tplc="E94C9D62">
      <w:start w:val="1"/>
      <w:numFmt w:val="decimal"/>
      <w:lvlText w:val="%4."/>
      <w:lvlJc w:val="left"/>
      <w:pPr>
        <w:ind w:left="1440" w:hanging="360"/>
      </w:pPr>
    </w:lvl>
    <w:lvl w:ilvl="4" w:tplc="698CBE92">
      <w:start w:val="1"/>
      <w:numFmt w:val="decimal"/>
      <w:lvlText w:val="%5."/>
      <w:lvlJc w:val="left"/>
      <w:pPr>
        <w:ind w:left="1440" w:hanging="360"/>
      </w:pPr>
    </w:lvl>
    <w:lvl w:ilvl="5" w:tplc="A04296FA">
      <w:start w:val="1"/>
      <w:numFmt w:val="decimal"/>
      <w:lvlText w:val="%6."/>
      <w:lvlJc w:val="left"/>
      <w:pPr>
        <w:ind w:left="1440" w:hanging="360"/>
      </w:pPr>
    </w:lvl>
    <w:lvl w:ilvl="6" w:tplc="6F7A022A">
      <w:start w:val="1"/>
      <w:numFmt w:val="decimal"/>
      <w:lvlText w:val="%7."/>
      <w:lvlJc w:val="left"/>
      <w:pPr>
        <w:ind w:left="1440" w:hanging="360"/>
      </w:pPr>
    </w:lvl>
    <w:lvl w:ilvl="7" w:tplc="5A9EBFAE">
      <w:start w:val="1"/>
      <w:numFmt w:val="decimal"/>
      <w:lvlText w:val="%8."/>
      <w:lvlJc w:val="left"/>
      <w:pPr>
        <w:ind w:left="1440" w:hanging="360"/>
      </w:pPr>
    </w:lvl>
    <w:lvl w:ilvl="8" w:tplc="08E239B2">
      <w:start w:val="1"/>
      <w:numFmt w:val="decimal"/>
      <w:lvlText w:val="%9."/>
      <w:lvlJc w:val="left"/>
      <w:pPr>
        <w:ind w:left="1440" w:hanging="360"/>
      </w:pPr>
    </w:lvl>
  </w:abstractNum>
  <w:abstractNum w:abstractNumId="16" w15:restartNumberingAfterBreak="0">
    <w:nsid w:val="1DD77D53"/>
    <w:multiLevelType w:val="hybridMultilevel"/>
    <w:tmpl w:val="61DA4AC2"/>
    <w:lvl w:ilvl="0" w:tplc="8BACF1AA">
      <w:start w:val="1"/>
      <w:numFmt w:val="decimal"/>
      <w:lvlText w:val="%1."/>
      <w:lvlJc w:val="left"/>
      <w:pPr>
        <w:ind w:left="1440" w:hanging="360"/>
      </w:pPr>
    </w:lvl>
    <w:lvl w:ilvl="1" w:tplc="BC56DC66">
      <w:start w:val="1"/>
      <w:numFmt w:val="decimal"/>
      <w:lvlText w:val="%2."/>
      <w:lvlJc w:val="left"/>
      <w:pPr>
        <w:ind w:left="1440" w:hanging="360"/>
      </w:pPr>
    </w:lvl>
    <w:lvl w:ilvl="2" w:tplc="B77482C6">
      <w:start w:val="1"/>
      <w:numFmt w:val="decimal"/>
      <w:lvlText w:val="%3."/>
      <w:lvlJc w:val="left"/>
      <w:pPr>
        <w:ind w:left="1440" w:hanging="360"/>
      </w:pPr>
    </w:lvl>
    <w:lvl w:ilvl="3" w:tplc="4E9AD324">
      <w:start w:val="1"/>
      <w:numFmt w:val="decimal"/>
      <w:lvlText w:val="%4."/>
      <w:lvlJc w:val="left"/>
      <w:pPr>
        <w:ind w:left="1440" w:hanging="360"/>
      </w:pPr>
    </w:lvl>
    <w:lvl w:ilvl="4" w:tplc="9FD4F766">
      <w:start w:val="1"/>
      <w:numFmt w:val="decimal"/>
      <w:lvlText w:val="%5."/>
      <w:lvlJc w:val="left"/>
      <w:pPr>
        <w:ind w:left="1440" w:hanging="360"/>
      </w:pPr>
    </w:lvl>
    <w:lvl w:ilvl="5" w:tplc="BC0E1D12">
      <w:start w:val="1"/>
      <w:numFmt w:val="decimal"/>
      <w:lvlText w:val="%6."/>
      <w:lvlJc w:val="left"/>
      <w:pPr>
        <w:ind w:left="1440" w:hanging="360"/>
      </w:pPr>
    </w:lvl>
    <w:lvl w:ilvl="6" w:tplc="8068A0EC">
      <w:start w:val="1"/>
      <w:numFmt w:val="decimal"/>
      <w:lvlText w:val="%7."/>
      <w:lvlJc w:val="left"/>
      <w:pPr>
        <w:ind w:left="1440" w:hanging="360"/>
      </w:pPr>
    </w:lvl>
    <w:lvl w:ilvl="7" w:tplc="E90C040A">
      <w:start w:val="1"/>
      <w:numFmt w:val="decimal"/>
      <w:lvlText w:val="%8."/>
      <w:lvlJc w:val="left"/>
      <w:pPr>
        <w:ind w:left="1440" w:hanging="360"/>
      </w:pPr>
    </w:lvl>
    <w:lvl w:ilvl="8" w:tplc="5BB0C72A">
      <w:start w:val="1"/>
      <w:numFmt w:val="decimal"/>
      <w:lvlText w:val="%9."/>
      <w:lvlJc w:val="left"/>
      <w:pPr>
        <w:ind w:left="1440" w:hanging="360"/>
      </w:pPr>
    </w:lvl>
  </w:abstractNum>
  <w:abstractNum w:abstractNumId="17" w15:restartNumberingAfterBreak="0">
    <w:nsid w:val="1EC81933"/>
    <w:multiLevelType w:val="hybridMultilevel"/>
    <w:tmpl w:val="E6A60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004F74"/>
    <w:multiLevelType w:val="hybridMultilevel"/>
    <w:tmpl w:val="C5CA7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6D798C"/>
    <w:multiLevelType w:val="hybridMultilevel"/>
    <w:tmpl w:val="6338FA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340090D"/>
    <w:multiLevelType w:val="hybridMultilevel"/>
    <w:tmpl w:val="E3D60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8B2FFF"/>
    <w:multiLevelType w:val="hybridMultilevel"/>
    <w:tmpl w:val="926013A4"/>
    <w:lvl w:ilvl="0" w:tplc="C9DEE6C0">
      <w:start w:val="1"/>
      <w:numFmt w:val="decimal"/>
      <w:lvlText w:val="%1."/>
      <w:lvlJc w:val="left"/>
      <w:pPr>
        <w:ind w:left="1166" w:hanging="346"/>
      </w:pPr>
      <w:rPr>
        <w:rFonts w:ascii="Calibri" w:eastAsia="Calibri" w:hAnsi="Calibri" w:cs="Calibri" w:hint="default"/>
        <w:b w:val="0"/>
        <w:bCs w:val="0"/>
        <w:i w:val="0"/>
        <w:iCs w:val="0"/>
        <w:spacing w:val="-1"/>
        <w:w w:val="100"/>
        <w:sz w:val="22"/>
        <w:szCs w:val="22"/>
        <w:lang w:val="en-US" w:eastAsia="en-US" w:bidi="ar-SA"/>
      </w:rPr>
    </w:lvl>
    <w:lvl w:ilvl="1" w:tplc="F8DCDB3C">
      <w:numFmt w:val="bullet"/>
      <w:lvlText w:val="•"/>
      <w:lvlJc w:val="left"/>
      <w:pPr>
        <w:ind w:left="2024" w:hanging="346"/>
      </w:pPr>
      <w:rPr>
        <w:rFonts w:hint="default"/>
        <w:lang w:val="en-US" w:eastAsia="en-US" w:bidi="ar-SA"/>
      </w:rPr>
    </w:lvl>
    <w:lvl w:ilvl="2" w:tplc="049E858A">
      <w:numFmt w:val="bullet"/>
      <w:lvlText w:val="•"/>
      <w:lvlJc w:val="left"/>
      <w:pPr>
        <w:ind w:left="2888" w:hanging="346"/>
      </w:pPr>
      <w:rPr>
        <w:rFonts w:hint="default"/>
        <w:lang w:val="en-US" w:eastAsia="en-US" w:bidi="ar-SA"/>
      </w:rPr>
    </w:lvl>
    <w:lvl w:ilvl="3" w:tplc="957EA4D0">
      <w:numFmt w:val="bullet"/>
      <w:lvlText w:val="•"/>
      <w:lvlJc w:val="left"/>
      <w:pPr>
        <w:ind w:left="3752" w:hanging="346"/>
      </w:pPr>
      <w:rPr>
        <w:rFonts w:hint="default"/>
        <w:lang w:val="en-US" w:eastAsia="en-US" w:bidi="ar-SA"/>
      </w:rPr>
    </w:lvl>
    <w:lvl w:ilvl="4" w:tplc="4EC0958C">
      <w:numFmt w:val="bullet"/>
      <w:lvlText w:val="•"/>
      <w:lvlJc w:val="left"/>
      <w:pPr>
        <w:ind w:left="4616" w:hanging="346"/>
      </w:pPr>
      <w:rPr>
        <w:rFonts w:hint="default"/>
        <w:lang w:val="en-US" w:eastAsia="en-US" w:bidi="ar-SA"/>
      </w:rPr>
    </w:lvl>
    <w:lvl w:ilvl="5" w:tplc="B6DEE30A">
      <w:numFmt w:val="bullet"/>
      <w:lvlText w:val="•"/>
      <w:lvlJc w:val="left"/>
      <w:pPr>
        <w:ind w:left="5480" w:hanging="346"/>
      </w:pPr>
      <w:rPr>
        <w:rFonts w:hint="default"/>
        <w:lang w:val="en-US" w:eastAsia="en-US" w:bidi="ar-SA"/>
      </w:rPr>
    </w:lvl>
    <w:lvl w:ilvl="6" w:tplc="9EBE4992">
      <w:numFmt w:val="bullet"/>
      <w:lvlText w:val="•"/>
      <w:lvlJc w:val="left"/>
      <w:pPr>
        <w:ind w:left="6344" w:hanging="346"/>
      </w:pPr>
      <w:rPr>
        <w:rFonts w:hint="default"/>
        <w:lang w:val="en-US" w:eastAsia="en-US" w:bidi="ar-SA"/>
      </w:rPr>
    </w:lvl>
    <w:lvl w:ilvl="7" w:tplc="FAC630E2">
      <w:numFmt w:val="bullet"/>
      <w:lvlText w:val="•"/>
      <w:lvlJc w:val="left"/>
      <w:pPr>
        <w:ind w:left="7208" w:hanging="346"/>
      </w:pPr>
      <w:rPr>
        <w:rFonts w:hint="default"/>
        <w:lang w:val="en-US" w:eastAsia="en-US" w:bidi="ar-SA"/>
      </w:rPr>
    </w:lvl>
    <w:lvl w:ilvl="8" w:tplc="9364CA8C">
      <w:numFmt w:val="bullet"/>
      <w:lvlText w:val="•"/>
      <w:lvlJc w:val="left"/>
      <w:pPr>
        <w:ind w:left="8072" w:hanging="346"/>
      </w:pPr>
      <w:rPr>
        <w:rFonts w:hint="default"/>
        <w:lang w:val="en-US" w:eastAsia="en-US" w:bidi="ar-SA"/>
      </w:rPr>
    </w:lvl>
  </w:abstractNum>
  <w:abstractNum w:abstractNumId="22" w15:restartNumberingAfterBreak="0">
    <w:nsid w:val="29DD5050"/>
    <w:multiLevelType w:val="hybridMultilevel"/>
    <w:tmpl w:val="B3624C74"/>
    <w:lvl w:ilvl="0" w:tplc="810E7F84">
      <w:start w:val="1"/>
      <w:numFmt w:val="decimal"/>
      <w:lvlText w:val="%1."/>
      <w:lvlJc w:val="left"/>
      <w:pPr>
        <w:ind w:left="1440" w:hanging="360"/>
      </w:pPr>
    </w:lvl>
    <w:lvl w:ilvl="1" w:tplc="8AB612D2">
      <w:start w:val="1"/>
      <w:numFmt w:val="decimal"/>
      <w:lvlText w:val="%2."/>
      <w:lvlJc w:val="left"/>
      <w:pPr>
        <w:ind w:left="1440" w:hanging="360"/>
      </w:pPr>
    </w:lvl>
    <w:lvl w:ilvl="2" w:tplc="856CFB5C">
      <w:start w:val="1"/>
      <w:numFmt w:val="decimal"/>
      <w:lvlText w:val="%3."/>
      <w:lvlJc w:val="left"/>
      <w:pPr>
        <w:ind w:left="1440" w:hanging="360"/>
      </w:pPr>
    </w:lvl>
    <w:lvl w:ilvl="3" w:tplc="BE125F08">
      <w:start w:val="1"/>
      <w:numFmt w:val="decimal"/>
      <w:lvlText w:val="%4."/>
      <w:lvlJc w:val="left"/>
      <w:pPr>
        <w:ind w:left="1440" w:hanging="360"/>
      </w:pPr>
    </w:lvl>
    <w:lvl w:ilvl="4" w:tplc="14068A04">
      <w:start w:val="1"/>
      <w:numFmt w:val="decimal"/>
      <w:lvlText w:val="%5."/>
      <w:lvlJc w:val="left"/>
      <w:pPr>
        <w:ind w:left="1440" w:hanging="360"/>
      </w:pPr>
    </w:lvl>
    <w:lvl w:ilvl="5" w:tplc="2B2A5DB8">
      <w:start w:val="1"/>
      <w:numFmt w:val="decimal"/>
      <w:lvlText w:val="%6."/>
      <w:lvlJc w:val="left"/>
      <w:pPr>
        <w:ind w:left="1440" w:hanging="360"/>
      </w:pPr>
    </w:lvl>
    <w:lvl w:ilvl="6" w:tplc="E7B6C484">
      <w:start w:val="1"/>
      <w:numFmt w:val="decimal"/>
      <w:lvlText w:val="%7."/>
      <w:lvlJc w:val="left"/>
      <w:pPr>
        <w:ind w:left="1440" w:hanging="360"/>
      </w:pPr>
    </w:lvl>
    <w:lvl w:ilvl="7" w:tplc="B1965670">
      <w:start w:val="1"/>
      <w:numFmt w:val="decimal"/>
      <w:lvlText w:val="%8."/>
      <w:lvlJc w:val="left"/>
      <w:pPr>
        <w:ind w:left="1440" w:hanging="360"/>
      </w:pPr>
    </w:lvl>
    <w:lvl w:ilvl="8" w:tplc="9A20366C">
      <w:start w:val="1"/>
      <w:numFmt w:val="decimal"/>
      <w:lvlText w:val="%9."/>
      <w:lvlJc w:val="left"/>
      <w:pPr>
        <w:ind w:left="1440" w:hanging="360"/>
      </w:pPr>
    </w:lvl>
  </w:abstractNum>
  <w:abstractNum w:abstractNumId="23" w15:restartNumberingAfterBreak="0">
    <w:nsid w:val="2BBE5470"/>
    <w:multiLevelType w:val="hybridMultilevel"/>
    <w:tmpl w:val="3346622E"/>
    <w:lvl w:ilvl="0" w:tplc="F6885BC8">
      <w:start w:val="1"/>
      <w:numFmt w:val="decimal"/>
      <w:lvlText w:val="%1)"/>
      <w:lvlJc w:val="left"/>
      <w:pPr>
        <w:ind w:left="1020" w:hanging="360"/>
      </w:pPr>
    </w:lvl>
    <w:lvl w:ilvl="1" w:tplc="89AAD6B6">
      <w:start w:val="1"/>
      <w:numFmt w:val="decimal"/>
      <w:lvlText w:val="%2)"/>
      <w:lvlJc w:val="left"/>
      <w:pPr>
        <w:ind w:left="1020" w:hanging="360"/>
      </w:pPr>
    </w:lvl>
    <w:lvl w:ilvl="2" w:tplc="91C22988">
      <w:start w:val="1"/>
      <w:numFmt w:val="decimal"/>
      <w:lvlText w:val="%3)"/>
      <w:lvlJc w:val="left"/>
      <w:pPr>
        <w:ind w:left="1020" w:hanging="360"/>
      </w:pPr>
    </w:lvl>
    <w:lvl w:ilvl="3" w:tplc="C2D85482">
      <w:start w:val="1"/>
      <w:numFmt w:val="decimal"/>
      <w:lvlText w:val="%4)"/>
      <w:lvlJc w:val="left"/>
      <w:pPr>
        <w:ind w:left="1020" w:hanging="360"/>
      </w:pPr>
    </w:lvl>
    <w:lvl w:ilvl="4" w:tplc="976C7D68">
      <w:start w:val="1"/>
      <w:numFmt w:val="decimal"/>
      <w:lvlText w:val="%5)"/>
      <w:lvlJc w:val="left"/>
      <w:pPr>
        <w:ind w:left="1020" w:hanging="360"/>
      </w:pPr>
    </w:lvl>
    <w:lvl w:ilvl="5" w:tplc="6FB4F084">
      <w:start w:val="1"/>
      <w:numFmt w:val="decimal"/>
      <w:lvlText w:val="%6)"/>
      <w:lvlJc w:val="left"/>
      <w:pPr>
        <w:ind w:left="1020" w:hanging="360"/>
      </w:pPr>
    </w:lvl>
    <w:lvl w:ilvl="6" w:tplc="7A50BB44">
      <w:start w:val="1"/>
      <w:numFmt w:val="decimal"/>
      <w:lvlText w:val="%7)"/>
      <w:lvlJc w:val="left"/>
      <w:pPr>
        <w:ind w:left="1020" w:hanging="360"/>
      </w:pPr>
    </w:lvl>
    <w:lvl w:ilvl="7" w:tplc="CF184450">
      <w:start w:val="1"/>
      <w:numFmt w:val="decimal"/>
      <w:lvlText w:val="%8)"/>
      <w:lvlJc w:val="left"/>
      <w:pPr>
        <w:ind w:left="1020" w:hanging="360"/>
      </w:pPr>
    </w:lvl>
    <w:lvl w:ilvl="8" w:tplc="4084839C">
      <w:start w:val="1"/>
      <w:numFmt w:val="decimal"/>
      <w:lvlText w:val="%9)"/>
      <w:lvlJc w:val="left"/>
      <w:pPr>
        <w:ind w:left="1020" w:hanging="360"/>
      </w:pPr>
    </w:lvl>
  </w:abstractNum>
  <w:abstractNum w:abstractNumId="24" w15:restartNumberingAfterBreak="0">
    <w:nsid w:val="2DB65643"/>
    <w:multiLevelType w:val="hybridMultilevel"/>
    <w:tmpl w:val="769CB9EA"/>
    <w:lvl w:ilvl="0" w:tplc="189C674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E663CC5"/>
    <w:multiLevelType w:val="hybridMultilevel"/>
    <w:tmpl w:val="CE6E08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0934697"/>
    <w:multiLevelType w:val="hybridMultilevel"/>
    <w:tmpl w:val="59E6290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1584013"/>
    <w:multiLevelType w:val="hybridMultilevel"/>
    <w:tmpl w:val="A60ED57A"/>
    <w:lvl w:ilvl="0" w:tplc="30440698">
      <w:start w:val="1"/>
      <w:numFmt w:val="decimal"/>
      <w:lvlText w:val="%1)"/>
      <w:lvlJc w:val="left"/>
      <w:pPr>
        <w:ind w:left="1020" w:hanging="360"/>
      </w:pPr>
    </w:lvl>
    <w:lvl w:ilvl="1" w:tplc="601ED906">
      <w:start w:val="1"/>
      <w:numFmt w:val="decimal"/>
      <w:lvlText w:val="%2)"/>
      <w:lvlJc w:val="left"/>
      <w:pPr>
        <w:ind w:left="1020" w:hanging="360"/>
      </w:pPr>
    </w:lvl>
    <w:lvl w:ilvl="2" w:tplc="557C125C">
      <w:start w:val="1"/>
      <w:numFmt w:val="decimal"/>
      <w:lvlText w:val="%3)"/>
      <w:lvlJc w:val="left"/>
      <w:pPr>
        <w:ind w:left="1020" w:hanging="360"/>
      </w:pPr>
    </w:lvl>
    <w:lvl w:ilvl="3" w:tplc="B5727A10">
      <w:start w:val="1"/>
      <w:numFmt w:val="decimal"/>
      <w:lvlText w:val="%4)"/>
      <w:lvlJc w:val="left"/>
      <w:pPr>
        <w:ind w:left="1020" w:hanging="360"/>
      </w:pPr>
    </w:lvl>
    <w:lvl w:ilvl="4" w:tplc="4C1C1E2A">
      <w:start w:val="1"/>
      <w:numFmt w:val="decimal"/>
      <w:lvlText w:val="%5)"/>
      <w:lvlJc w:val="left"/>
      <w:pPr>
        <w:ind w:left="1020" w:hanging="360"/>
      </w:pPr>
    </w:lvl>
    <w:lvl w:ilvl="5" w:tplc="BA32AA10">
      <w:start w:val="1"/>
      <w:numFmt w:val="decimal"/>
      <w:lvlText w:val="%6)"/>
      <w:lvlJc w:val="left"/>
      <w:pPr>
        <w:ind w:left="1020" w:hanging="360"/>
      </w:pPr>
    </w:lvl>
    <w:lvl w:ilvl="6" w:tplc="98903688">
      <w:start w:val="1"/>
      <w:numFmt w:val="decimal"/>
      <w:lvlText w:val="%7)"/>
      <w:lvlJc w:val="left"/>
      <w:pPr>
        <w:ind w:left="1020" w:hanging="360"/>
      </w:pPr>
    </w:lvl>
    <w:lvl w:ilvl="7" w:tplc="4A1C99A4">
      <w:start w:val="1"/>
      <w:numFmt w:val="decimal"/>
      <w:lvlText w:val="%8)"/>
      <w:lvlJc w:val="left"/>
      <w:pPr>
        <w:ind w:left="1020" w:hanging="360"/>
      </w:pPr>
    </w:lvl>
    <w:lvl w:ilvl="8" w:tplc="AB9AC8A0">
      <w:start w:val="1"/>
      <w:numFmt w:val="decimal"/>
      <w:lvlText w:val="%9)"/>
      <w:lvlJc w:val="left"/>
      <w:pPr>
        <w:ind w:left="1020" w:hanging="360"/>
      </w:pPr>
    </w:lvl>
  </w:abstractNum>
  <w:abstractNum w:abstractNumId="28" w15:restartNumberingAfterBreak="0">
    <w:nsid w:val="325936B4"/>
    <w:multiLevelType w:val="hybridMultilevel"/>
    <w:tmpl w:val="C5221EB2"/>
    <w:lvl w:ilvl="0" w:tplc="10F4E7D0">
      <w:start w:val="1"/>
      <w:numFmt w:val="decimal"/>
      <w:lvlText w:val="%1."/>
      <w:lvlJc w:val="left"/>
      <w:pPr>
        <w:ind w:left="1180" w:hanging="360"/>
      </w:pPr>
      <w:rPr>
        <w:rFonts w:ascii="Calibri" w:eastAsia="Calibri" w:hAnsi="Calibri" w:cs="Calibri" w:hint="default"/>
        <w:b w:val="0"/>
        <w:bCs w:val="0"/>
        <w:i w:val="0"/>
        <w:iCs w:val="0"/>
        <w:spacing w:val="-1"/>
        <w:w w:val="100"/>
        <w:sz w:val="22"/>
        <w:szCs w:val="22"/>
        <w:lang w:val="en-US" w:eastAsia="en-US" w:bidi="ar-SA"/>
      </w:rPr>
    </w:lvl>
    <w:lvl w:ilvl="1" w:tplc="BD96A45C">
      <w:numFmt w:val="bullet"/>
      <w:lvlText w:val="•"/>
      <w:lvlJc w:val="left"/>
      <w:pPr>
        <w:ind w:left="2042" w:hanging="360"/>
      </w:pPr>
      <w:rPr>
        <w:rFonts w:hint="default"/>
        <w:lang w:val="en-US" w:eastAsia="en-US" w:bidi="ar-SA"/>
      </w:rPr>
    </w:lvl>
    <w:lvl w:ilvl="2" w:tplc="08645A62">
      <w:numFmt w:val="bullet"/>
      <w:lvlText w:val="•"/>
      <w:lvlJc w:val="left"/>
      <w:pPr>
        <w:ind w:left="2904" w:hanging="360"/>
      </w:pPr>
      <w:rPr>
        <w:rFonts w:hint="default"/>
        <w:lang w:val="en-US" w:eastAsia="en-US" w:bidi="ar-SA"/>
      </w:rPr>
    </w:lvl>
    <w:lvl w:ilvl="3" w:tplc="D2049A4E">
      <w:numFmt w:val="bullet"/>
      <w:lvlText w:val="•"/>
      <w:lvlJc w:val="left"/>
      <w:pPr>
        <w:ind w:left="3766" w:hanging="360"/>
      </w:pPr>
      <w:rPr>
        <w:rFonts w:hint="default"/>
        <w:lang w:val="en-US" w:eastAsia="en-US" w:bidi="ar-SA"/>
      </w:rPr>
    </w:lvl>
    <w:lvl w:ilvl="4" w:tplc="42E009A4">
      <w:numFmt w:val="bullet"/>
      <w:lvlText w:val="•"/>
      <w:lvlJc w:val="left"/>
      <w:pPr>
        <w:ind w:left="4628" w:hanging="360"/>
      </w:pPr>
      <w:rPr>
        <w:rFonts w:hint="default"/>
        <w:lang w:val="en-US" w:eastAsia="en-US" w:bidi="ar-SA"/>
      </w:rPr>
    </w:lvl>
    <w:lvl w:ilvl="5" w:tplc="241A7B46">
      <w:numFmt w:val="bullet"/>
      <w:lvlText w:val="•"/>
      <w:lvlJc w:val="left"/>
      <w:pPr>
        <w:ind w:left="5490" w:hanging="360"/>
      </w:pPr>
      <w:rPr>
        <w:rFonts w:hint="default"/>
        <w:lang w:val="en-US" w:eastAsia="en-US" w:bidi="ar-SA"/>
      </w:rPr>
    </w:lvl>
    <w:lvl w:ilvl="6" w:tplc="C0E6BD9E">
      <w:numFmt w:val="bullet"/>
      <w:lvlText w:val="•"/>
      <w:lvlJc w:val="left"/>
      <w:pPr>
        <w:ind w:left="6352" w:hanging="360"/>
      </w:pPr>
      <w:rPr>
        <w:rFonts w:hint="default"/>
        <w:lang w:val="en-US" w:eastAsia="en-US" w:bidi="ar-SA"/>
      </w:rPr>
    </w:lvl>
    <w:lvl w:ilvl="7" w:tplc="EDAA27FC">
      <w:numFmt w:val="bullet"/>
      <w:lvlText w:val="•"/>
      <w:lvlJc w:val="left"/>
      <w:pPr>
        <w:ind w:left="7214" w:hanging="360"/>
      </w:pPr>
      <w:rPr>
        <w:rFonts w:hint="default"/>
        <w:lang w:val="en-US" w:eastAsia="en-US" w:bidi="ar-SA"/>
      </w:rPr>
    </w:lvl>
    <w:lvl w:ilvl="8" w:tplc="5FA81B38">
      <w:numFmt w:val="bullet"/>
      <w:lvlText w:val="•"/>
      <w:lvlJc w:val="left"/>
      <w:pPr>
        <w:ind w:left="8076" w:hanging="360"/>
      </w:pPr>
      <w:rPr>
        <w:rFonts w:hint="default"/>
        <w:lang w:val="en-US" w:eastAsia="en-US" w:bidi="ar-SA"/>
      </w:rPr>
    </w:lvl>
  </w:abstractNum>
  <w:abstractNum w:abstractNumId="29" w15:restartNumberingAfterBreak="0">
    <w:nsid w:val="343A5BBD"/>
    <w:multiLevelType w:val="hybridMultilevel"/>
    <w:tmpl w:val="5ECAEDB8"/>
    <w:lvl w:ilvl="0" w:tplc="4A2CF3A8">
      <w:start w:val="1"/>
      <w:numFmt w:val="decimal"/>
      <w:lvlText w:val="%1)"/>
      <w:lvlJc w:val="left"/>
      <w:pPr>
        <w:ind w:left="1020" w:hanging="360"/>
      </w:pPr>
    </w:lvl>
    <w:lvl w:ilvl="1" w:tplc="24145B7A">
      <w:start w:val="1"/>
      <w:numFmt w:val="decimal"/>
      <w:lvlText w:val="%2)"/>
      <w:lvlJc w:val="left"/>
      <w:pPr>
        <w:ind w:left="1020" w:hanging="360"/>
      </w:pPr>
    </w:lvl>
    <w:lvl w:ilvl="2" w:tplc="EEDACF44">
      <w:start w:val="1"/>
      <w:numFmt w:val="decimal"/>
      <w:lvlText w:val="%3)"/>
      <w:lvlJc w:val="left"/>
      <w:pPr>
        <w:ind w:left="1020" w:hanging="360"/>
      </w:pPr>
    </w:lvl>
    <w:lvl w:ilvl="3" w:tplc="18802680">
      <w:start w:val="1"/>
      <w:numFmt w:val="decimal"/>
      <w:lvlText w:val="%4)"/>
      <w:lvlJc w:val="left"/>
      <w:pPr>
        <w:ind w:left="1020" w:hanging="360"/>
      </w:pPr>
    </w:lvl>
    <w:lvl w:ilvl="4" w:tplc="3FF6116A">
      <w:start w:val="1"/>
      <w:numFmt w:val="decimal"/>
      <w:lvlText w:val="%5)"/>
      <w:lvlJc w:val="left"/>
      <w:pPr>
        <w:ind w:left="1020" w:hanging="360"/>
      </w:pPr>
    </w:lvl>
    <w:lvl w:ilvl="5" w:tplc="70284A1E">
      <w:start w:val="1"/>
      <w:numFmt w:val="decimal"/>
      <w:lvlText w:val="%6)"/>
      <w:lvlJc w:val="left"/>
      <w:pPr>
        <w:ind w:left="1020" w:hanging="360"/>
      </w:pPr>
    </w:lvl>
    <w:lvl w:ilvl="6" w:tplc="AEBCD3D4">
      <w:start w:val="1"/>
      <w:numFmt w:val="decimal"/>
      <w:lvlText w:val="%7)"/>
      <w:lvlJc w:val="left"/>
      <w:pPr>
        <w:ind w:left="1020" w:hanging="360"/>
      </w:pPr>
    </w:lvl>
    <w:lvl w:ilvl="7" w:tplc="FE56AD5A">
      <w:start w:val="1"/>
      <w:numFmt w:val="decimal"/>
      <w:lvlText w:val="%8)"/>
      <w:lvlJc w:val="left"/>
      <w:pPr>
        <w:ind w:left="1020" w:hanging="360"/>
      </w:pPr>
    </w:lvl>
    <w:lvl w:ilvl="8" w:tplc="FBBC23A8">
      <w:start w:val="1"/>
      <w:numFmt w:val="decimal"/>
      <w:lvlText w:val="%9)"/>
      <w:lvlJc w:val="left"/>
      <w:pPr>
        <w:ind w:left="1020" w:hanging="360"/>
      </w:pPr>
    </w:lvl>
  </w:abstractNum>
  <w:abstractNum w:abstractNumId="30" w15:restartNumberingAfterBreak="0">
    <w:nsid w:val="34C814EE"/>
    <w:multiLevelType w:val="hybridMultilevel"/>
    <w:tmpl w:val="4858A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AA37FF"/>
    <w:multiLevelType w:val="hybridMultilevel"/>
    <w:tmpl w:val="F0D2333A"/>
    <w:lvl w:ilvl="0" w:tplc="A8C4E716">
      <w:start w:val="1"/>
      <w:numFmt w:val="decimal"/>
      <w:lvlText w:val="%1)"/>
      <w:lvlJc w:val="left"/>
      <w:pPr>
        <w:ind w:left="1020" w:hanging="360"/>
      </w:pPr>
    </w:lvl>
    <w:lvl w:ilvl="1" w:tplc="F26E1D9A">
      <w:start w:val="1"/>
      <w:numFmt w:val="decimal"/>
      <w:lvlText w:val="%2)"/>
      <w:lvlJc w:val="left"/>
      <w:pPr>
        <w:ind w:left="1020" w:hanging="360"/>
      </w:pPr>
    </w:lvl>
    <w:lvl w:ilvl="2" w:tplc="03EA9A5E">
      <w:start w:val="1"/>
      <w:numFmt w:val="decimal"/>
      <w:lvlText w:val="%3)"/>
      <w:lvlJc w:val="left"/>
      <w:pPr>
        <w:ind w:left="1020" w:hanging="360"/>
      </w:pPr>
    </w:lvl>
    <w:lvl w:ilvl="3" w:tplc="709EE06E">
      <w:start w:val="1"/>
      <w:numFmt w:val="decimal"/>
      <w:lvlText w:val="%4)"/>
      <w:lvlJc w:val="left"/>
      <w:pPr>
        <w:ind w:left="1020" w:hanging="360"/>
      </w:pPr>
    </w:lvl>
    <w:lvl w:ilvl="4" w:tplc="96CCA62E">
      <w:start w:val="1"/>
      <w:numFmt w:val="decimal"/>
      <w:lvlText w:val="%5)"/>
      <w:lvlJc w:val="left"/>
      <w:pPr>
        <w:ind w:left="1020" w:hanging="360"/>
      </w:pPr>
    </w:lvl>
    <w:lvl w:ilvl="5" w:tplc="AF5257F4">
      <w:start w:val="1"/>
      <w:numFmt w:val="decimal"/>
      <w:lvlText w:val="%6)"/>
      <w:lvlJc w:val="left"/>
      <w:pPr>
        <w:ind w:left="1020" w:hanging="360"/>
      </w:pPr>
    </w:lvl>
    <w:lvl w:ilvl="6" w:tplc="8DF8C4DE">
      <w:start w:val="1"/>
      <w:numFmt w:val="decimal"/>
      <w:lvlText w:val="%7)"/>
      <w:lvlJc w:val="left"/>
      <w:pPr>
        <w:ind w:left="1020" w:hanging="360"/>
      </w:pPr>
    </w:lvl>
    <w:lvl w:ilvl="7" w:tplc="06A8D026">
      <w:start w:val="1"/>
      <w:numFmt w:val="decimal"/>
      <w:lvlText w:val="%8)"/>
      <w:lvlJc w:val="left"/>
      <w:pPr>
        <w:ind w:left="1020" w:hanging="360"/>
      </w:pPr>
    </w:lvl>
    <w:lvl w:ilvl="8" w:tplc="E4E843F4">
      <w:start w:val="1"/>
      <w:numFmt w:val="decimal"/>
      <w:lvlText w:val="%9)"/>
      <w:lvlJc w:val="left"/>
      <w:pPr>
        <w:ind w:left="1020" w:hanging="360"/>
      </w:pPr>
    </w:lvl>
  </w:abstractNum>
  <w:abstractNum w:abstractNumId="32" w15:restartNumberingAfterBreak="0">
    <w:nsid w:val="38C225FF"/>
    <w:multiLevelType w:val="hybridMultilevel"/>
    <w:tmpl w:val="BBB46E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B2C4048"/>
    <w:multiLevelType w:val="hybridMultilevel"/>
    <w:tmpl w:val="2DA6C6F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3C9720CE"/>
    <w:multiLevelType w:val="hybridMultilevel"/>
    <w:tmpl w:val="54C206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EAA3EFA"/>
    <w:multiLevelType w:val="hybridMultilevel"/>
    <w:tmpl w:val="71880F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4C06FA"/>
    <w:multiLevelType w:val="hybridMultilevel"/>
    <w:tmpl w:val="C8F26A9E"/>
    <w:lvl w:ilvl="0" w:tplc="AD7ACFCC">
      <w:start w:val="1"/>
      <w:numFmt w:val="decimal"/>
      <w:lvlText w:val="%1."/>
      <w:lvlJc w:val="left"/>
      <w:pPr>
        <w:ind w:left="1080" w:hanging="360"/>
      </w:pPr>
      <w:rPr>
        <w:rFonts w:ascii="Calibri" w:eastAsia="Calibri" w:hAnsi="Calibri" w:cs="Calibri" w:hint="default"/>
        <w:b w:val="0"/>
        <w:bCs w:val="0"/>
        <w:i w:val="0"/>
        <w:iCs w:val="0"/>
        <w:spacing w:val="0"/>
        <w:w w:val="100"/>
        <w:sz w:val="22"/>
        <w:szCs w:val="22"/>
        <w:lang w:val="en-US" w:eastAsia="en-US" w:bidi="ar-SA"/>
      </w:rPr>
    </w:lvl>
    <w:lvl w:ilvl="1" w:tplc="FCB8D952">
      <w:numFmt w:val="bullet"/>
      <w:lvlText w:val="•"/>
      <w:lvlJc w:val="left"/>
      <w:pPr>
        <w:ind w:left="1942" w:hanging="360"/>
      </w:pPr>
      <w:rPr>
        <w:rFonts w:hint="default"/>
        <w:lang w:val="en-US" w:eastAsia="en-US" w:bidi="ar-SA"/>
      </w:rPr>
    </w:lvl>
    <w:lvl w:ilvl="2" w:tplc="C6AE9090">
      <w:numFmt w:val="bullet"/>
      <w:lvlText w:val="•"/>
      <w:lvlJc w:val="left"/>
      <w:pPr>
        <w:ind w:left="2804" w:hanging="360"/>
      </w:pPr>
      <w:rPr>
        <w:rFonts w:hint="default"/>
        <w:lang w:val="en-US" w:eastAsia="en-US" w:bidi="ar-SA"/>
      </w:rPr>
    </w:lvl>
    <w:lvl w:ilvl="3" w:tplc="65DE8396">
      <w:numFmt w:val="bullet"/>
      <w:lvlText w:val="•"/>
      <w:lvlJc w:val="left"/>
      <w:pPr>
        <w:ind w:left="3666" w:hanging="360"/>
      </w:pPr>
      <w:rPr>
        <w:rFonts w:hint="default"/>
        <w:lang w:val="en-US" w:eastAsia="en-US" w:bidi="ar-SA"/>
      </w:rPr>
    </w:lvl>
    <w:lvl w:ilvl="4" w:tplc="758E489C">
      <w:numFmt w:val="bullet"/>
      <w:lvlText w:val="•"/>
      <w:lvlJc w:val="left"/>
      <w:pPr>
        <w:ind w:left="4528" w:hanging="360"/>
      </w:pPr>
      <w:rPr>
        <w:rFonts w:hint="default"/>
        <w:lang w:val="en-US" w:eastAsia="en-US" w:bidi="ar-SA"/>
      </w:rPr>
    </w:lvl>
    <w:lvl w:ilvl="5" w:tplc="D55CBF6C">
      <w:numFmt w:val="bullet"/>
      <w:lvlText w:val="•"/>
      <w:lvlJc w:val="left"/>
      <w:pPr>
        <w:ind w:left="5390" w:hanging="360"/>
      </w:pPr>
      <w:rPr>
        <w:rFonts w:hint="default"/>
        <w:lang w:val="en-US" w:eastAsia="en-US" w:bidi="ar-SA"/>
      </w:rPr>
    </w:lvl>
    <w:lvl w:ilvl="6" w:tplc="01EAE956">
      <w:numFmt w:val="bullet"/>
      <w:lvlText w:val="•"/>
      <w:lvlJc w:val="left"/>
      <w:pPr>
        <w:ind w:left="6252" w:hanging="360"/>
      </w:pPr>
      <w:rPr>
        <w:rFonts w:hint="default"/>
        <w:lang w:val="en-US" w:eastAsia="en-US" w:bidi="ar-SA"/>
      </w:rPr>
    </w:lvl>
    <w:lvl w:ilvl="7" w:tplc="25881B76">
      <w:numFmt w:val="bullet"/>
      <w:lvlText w:val="•"/>
      <w:lvlJc w:val="left"/>
      <w:pPr>
        <w:ind w:left="7114" w:hanging="360"/>
      </w:pPr>
      <w:rPr>
        <w:rFonts w:hint="default"/>
        <w:lang w:val="en-US" w:eastAsia="en-US" w:bidi="ar-SA"/>
      </w:rPr>
    </w:lvl>
    <w:lvl w:ilvl="8" w:tplc="F9CEEBE8">
      <w:numFmt w:val="bullet"/>
      <w:lvlText w:val="•"/>
      <w:lvlJc w:val="left"/>
      <w:pPr>
        <w:ind w:left="7976" w:hanging="360"/>
      </w:pPr>
      <w:rPr>
        <w:rFonts w:hint="default"/>
        <w:lang w:val="en-US" w:eastAsia="en-US" w:bidi="ar-SA"/>
      </w:rPr>
    </w:lvl>
  </w:abstractNum>
  <w:abstractNum w:abstractNumId="37" w15:restartNumberingAfterBreak="0">
    <w:nsid w:val="416C20F1"/>
    <w:multiLevelType w:val="hybridMultilevel"/>
    <w:tmpl w:val="D3EEFF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44A1C1F"/>
    <w:multiLevelType w:val="hybridMultilevel"/>
    <w:tmpl w:val="EF3EC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D56D90"/>
    <w:multiLevelType w:val="hybridMultilevel"/>
    <w:tmpl w:val="1486A4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7C0F26"/>
    <w:multiLevelType w:val="hybridMultilevel"/>
    <w:tmpl w:val="A276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F95B39"/>
    <w:multiLevelType w:val="hybridMultilevel"/>
    <w:tmpl w:val="A8D46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452EF8"/>
    <w:multiLevelType w:val="hybridMultilevel"/>
    <w:tmpl w:val="253CE31E"/>
    <w:lvl w:ilvl="0" w:tplc="AEF80694">
      <w:start w:val="1"/>
      <w:numFmt w:val="decimal"/>
      <w:lvlText w:val="%1."/>
      <w:lvlJc w:val="left"/>
      <w:pPr>
        <w:ind w:left="1440" w:hanging="360"/>
      </w:pPr>
    </w:lvl>
    <w:lvl w:ilvl="1" w:tplc="A502BFBE">
      <w:start w:val="1"/>
      <w:numFmt w:val="decimal"/>
      <w:lvlText w:val="%2."/>
      <w:lvlJc w:val="left"/>
      <w:pPr>
        <w:ind w:left="1440" w:hanging="360"/>
      </w:pPr>
    </w:lvl>
    <w:lvl w:ilvl="2" w:tplc="65DC447C">
      <w:start w:val="1"/>
      <w:numFmt w:val="decimal"/>
      <w:lvlText w:val="%3."/>
      <w:lvlJc w:val="left"/>
      <w:pPr>
        <w:ind w:left="1440" w:hanging="360"/>
      </w:pPr>
    </w:lvl>
    <w:lvl w:ilvl="3" w:tplc="9AF66DE0">
      <w:start w:val="1"/>
      <w:numFmt w:val="decimal"/>
      <w:lvlText w:val="%4."/>
      <w:lvlJc w:val="left"/>
      <w:pPr>
        <w:ind w:left="1440" w:hanging="360"/>
      </w:pPr>
    </w:lvl>
    <w:lvl w:ilvl="4" w:tplc="97C6F9D2">
      <w:start w:val="1"/>
      <w:numFmt w:val="decimal"/>
      <w:lvlText w:val="%5."/>
      <w:lvlJc w:val="left"/>
      <w:pPr>
        <w:ind w:left="1440" w:hanging="360"/>
      </w:pPr>
    </w:lvl>
    <w:lvl w:ilvl="5" w:tplc="8ED4BF40">
      <w:start w:val="1"/>
      <w:numFmt w:val="decimal"/>
      <w:lvlText w:val="%6."/>
      <w:lvlJc w:val="left"/>
      <w:pPr>
        <w:ind w:left="1440" w:hanging="360"/>
      </w:pPr>
    </w:lvl>
    <w:lvl w:ilvl="6" w:tplc="8B78DBB6">
      <w:start w:val="1"/>
      <w:numFmt w:val="decimal"/>
      <w:lvlText w:val="%7."/>
      <w:lvlJc w:val="left"/>
      <w:pPr>
        <w:ind w:left="1440" w:hanging="360"/>
      </w:pPr>
    </w:lvl>
    <w:lvl w:ilvl="7" w:tplc="56EAEB1E">
      <w:start w:val="1"/>
      <w:numFmt w:val="decimal"/>
      <w:lvlText w:val="%8."/>
      <w:lvlJc w:val="left"/>
      <w:pPr>
        <w:ind w:left="1440" w:hanging="360"/>
      </w:pPr>
    </w:lvl>
    <w:lvl w:ilvl="8" w:tplc="88F23B1A">
      <w:start w:val="1"/>
      <w:numFmt w:val="decimal"/>
      <w:lvlText w:val="%9."/>
      <w:lvlJc w:val="left"/>
      <w:pPr>
        <w:ind w:left="1440" w:hanging="360"/>
      </w:pPr>
    </w:lvl>
  </w:abstractNum>
  <w:abstractNum w:abstractNumId="43" w15:restartNumberingAfterBreak="0">
    <w:nsid w:val="4C937A1C"/>
    <w:multiLevelType w:val="hybridMultilevel"/>
    <w:tmpl w:val="81680E3A"/>
    <w:lvl w:ilvl="0" w:tplc="087029C6">
      <w:start w:val="1"/>
      <w:numFmt w:val="decimal"/>
      <w:lvlText w:val="%1."/>
      <w:lvlJc w:val="left"/>
      <w:pPr>
        <w:ind w:left="980" w:hanging="360"/>
      </w:pPr>
      <w:rPr>
        <w:rFonts w:ascii="Calibri" w:eastAsia="Calibri" w:hAnsi="Calibri" w:cs="Calibri" w:hint="default"/>
        <w:b w:val="0"/>
        <w:bCs w:val="0"/>
        <w:i w:val="0"/>
        <w:iCs w:val="0"/>
        <w:spacing w:val="0"/>
        <w:w w:val="100"/>
        <w:sz w:val="22"/>
        <w:szCs w:val="22"/>
        <w:lang w:val="en-US" w:eastAsia="en-US" w:bidi="ar-SA"/>
      </w:rPr>
    </w:lvl>
    <w:lvl w:ilvl="1" w:tplc="B3E283F0">
      <w:numFmt w:val="bullet"/>
      <w:lvlText w:val="•"/>
      <w:lvlJc w:val="left"/>
      <w:pPr>
        <w:ind w:left="1842" w:hanging="360"/>
      </w:pPr>
      <w:rPr>
        <w:rFonts w:hint="default"/>
        <w:lang w:val="en-US" w:eastAsia="en-US" w:bidi="ar-SA"/>
      </w:rPr>
    </w:lvl>
    <w:lvl w:ilvl="2" w:tplc="1C76326E">
      <w:numFmt w:val="bullet"/>
      <w:lvlText w:val="•"/>
      <w:lvlJc w:val="left"/>
      <w:pPr>
        <w:ind w:left="2704" w:hanging="360"/>
      </w:pPr>
      <w:rPr>
        <w:rFonts w:hint="default"/>
        <w:lang w:val="en-US" w:eastAsia="en-US" w:bidi="ar-SA"/>
      </w:rPr>
    </w:lvl>
    <w:lvl w:ilvl="3" w:tplc="FAE4B7C0">
      <w:numFmt w:val="bullet"/>
      <w:lvlText w:val="•"/>
      <w:lvlJc w:val="left"/>
      <w:pPr>
        <w:ind w:left="3566" w:hanging="360"/>
      </w:pPr>
      <w:rPr>
        <w:rFonts w:hint="default"/>
        <w:lang w:val="en-US" w:eastAsia="en-US" w:bidi="ar-SA"/>
      </w:rPr>
    </w:lvl>
    <w:lvl w:ilvl="4" w:tplc="AE4620C4">
      <w:numFmt w:val="bullet"/>
      <w:lvlText w:val="•"/>
      <w:lvlJc w:val="left"/>
      <w:pPr>
        <w:ind w:left="4428" w:hanging="360"/>
      </w:pPr>
      <w:rPr>
        <w:rFonts w:hint="default"/>
        <w:lang w:val="en-US" w:eastAsia="en-US" w:bidi="ar-SA"/>
      </w:rPr>
    </w:lvl>
    <w:lvl w:ilvl="5" w:tplc="67E65702">
      <w:numFmt w:val="bullet"/>
      <w:lvlText w:val="•"/>
      <w:lvlJc w:val="left"/>
      <w:pPr>
        <w:ind w:left="5290" w:hanging="360"/>
      </w:pPr>
      <w:rPr>
        <w:rFonts w:hint="default"/>
        <w:lang w:val="en-US" w:eastAsia="en-US" w:bidi="ar-SA"/>
      </w:rPr>
    </w:lvl>
    <w:lvl w:ilvl="6" w:tplc="63FC297E">
      <w:numFmt w:val="bullet"/>
      <w:lvlText w:val="•"/>
      <w:lvlJc w:val="left"/>
      <w:pPr>
        <w:ind w:left="6152" w:hanging="360"/>
      </w:pPr>
      <w:rPr>
        <w:rFonts w:hint="default"/>
        <w:lang w:val="en-US" w:eastAsia="en-US" w:bidi="ar-SA"/>
      </w:rPr>
    </w:lvl>
    <w:lvl w:ilvl="7" w:tplc="41A0E806">
      <w:numFmt w:val="bullet"/>
      <w:lvlText w:val="•"/>
      <w:lvlJc w:val="left"/>
      <w:pPr>
        <w:ind w:left="7014" w:hanging="360"/>
      </w:pPr>
      <w:rPr>
        <w:rFonts w:hint="default"/>
        <w:lang w:val="en-US" w:eastAsia="en-US" w:bidi="ar-SA"/>
      </w:rPr>
    </w:lvl>
    <w:lvl w:ilvl="8" w:tplc="B116232E">
      <w:numFmt w:val="bullet"/>
      <w:lvlText w:val="•"/>
      <w:lvlJc w:val="left"/>
      <w:pPr>
        <w:ind w:left="7876" w:hanging="360"/>
      </w:pPr>
      <w:rPr>
        <w:rFonts w:hint="default"/>
        <w:lang w:val="en-US" w:eastAsia="en-US" w:bidi="ar-SA"/>
      </w:rPr>
    </w:lvl>
  </w:abstractNum>
  <w:abstractNum w:abstractNumId="44" w15:restartNumberingAfterBreak="0">
    <w:nsid w:val="57E22FA2"/>
    <w:multiLevelType w:val="hybridMultilevel"/>
    <w:tmpl w:val="251E31A0"/>
    <w:lvl w:ilvl="0" w:tplc="1BFE562A">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8197724"/>
    <w:multiLevelType w:val="hybridMultilevel"/>
    <w:tmpl w:val="3CFCE630"/>
    <w:lvl w:ilvl="0" w:tplc="62DCF896">
      <w:start w:val="1"/>
      <w:numFmt w:val="decimal"/>
      <w:lvlText w:val="%1."/>
      <w:lvlJc w:val="left"/>
      <w:pPr>
        <w:ind w:left="360" w:hanging="360"/>
      </w:pPr>
      <w:rPr>
        <w:rFonts w:ascii="Aptos" w:eastAsiaTheme="minorHAnsi" w:hAnsi="Aptos" w:cstheme="minorBidi" w:hint="default"/>
      </w:rPr>
    </w:lvl>
    <w:lvl w:ilvl="1" w:tplc="FFFFFFFF">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BA34E51"/>
    <w:multiLevelType w:val="hybridMultilevel"/>
    <w:tmpl w:val="656680CA"/>
    <w:lvl w:ilvl="0" w:tplc="2D36CCCE">
      <w:start w:val="1"/>
      <w:numFmt w:val="bullet"/>
      <w:lvlText w:val=""/>
      <w:lvlJc w:val="left"/>
      <w:pPr>
        <w:ind w:left="1080" w:hanging="360"/>
      </w:pPr>
      <w:rPr>
        <w:rFonts w:ascii="Symbol" w:hAnsi="Symbol"/>
      </w:rPr>
    </w:lvl>
    <w:lvl w:ilvl="1" w:tplc="9DF06ABC">
      <w:start w:val="1"/>
      <w:numFmt w:val="bullet"/>
      <w:lvlText w:val=""/>
      <w:lvlJc w:val="left"/>
      <w:pPr>
        <w:ind w:left="1080" w:hanging="360"/>
      </w:pPr>
      <w:rPr>
        <w:rFonts w:ascii="Symbol" w:hAnsi="Symbol"/>
      </w:rPr>
    </w:lvl>
    <w:lvl w:ilvl="2" w:tplc="1BBE922A">
      <w:start w:val="1"/>
      <w:numFmt w:val="bullet"/>
      <w:lvlText w:val=""/>
      <w:lvlJc w:val="left"/>
      <w:pPr>
        <w:ind w:left="1080" w:hanging="360"/>
      </w:pPr>
      <w:rPr>
        <w:rFonts w:ascii="Symbol" w:hAnsi="Symbol"/>
      </w:rPr>
    </w:lvl>
    <w:lvl w:ilvl="3" w:tplc="F1DC24D0">
      <w:start w:val="1"/>
      <w:numFmt w:val="bullet"/>
      <w:lvlText w:val=""/>
      <w:lvlJc w:val="left"/>
      <w:pPr>
        <w:ind w:left="1080" w:hanging="360"/>
      </w:pPr>
      <w:rPr>
        <w:rFonts w:ascii="Symbol" w:hAnsi="Symbol"/>
      </w:rPr>
    </w:lvl>
    <w:lvl w:ilvl="4" w:tplc="C62C106E">
      <w:start w:val="1"/>
      <w:numFmt w:val="bullet"/>
      <w:lvlText w:val=""/>
      <w:lvlJc w:val="left"/>
      <w:pPr>
        <w:ind w:left="1080" w:hanging="360"/>
      </w:pPr>
      <w:rPr>
        <w:rFonts w:ascii="Symbol" w:hAnsi="Symbol"/>
      </w:rPr>
    </w:lvl>
    <w:lvl w:ilvl="5" w:tplc="C204B912">
      <w:start w:val="1"/>
      <w:numFmt w:val="bullet"/>
      <w:lvlText w:val=""/>
      <w:lvlJc w:val="left"/>
      <w:pPr>
        <w:ind w:left="1080" w:hanging="360"/>
      </w:pPr>
      <w:rPr>
        <w:rFonts w:ascii="Symbol" w:hAnsi="Symbol"/>
      </w:rPr>
    </w:lvl>
    <w:lvl w:ilvl="6" w:tplc="85B4E36E">
      <w:start w:val="1"/>
      <w:numFmt w:val="bullet"/>
      <w:lvlText w:val=""/>
      <w:lvlJc w:val="left"/>
      <w:pPr>
        <w:ind w:left="1080" w:hanging="360"/>
      </w:pPr>
      <w:rPr>
        <w:rFonts w:ascii="Symbol" w:hAnsi="Symbol"/>
      </w:rPr>
    </w:lvl>
    <w:lvl w:ilvl="7" w:tplc="7FB601B8">
      <w:start w:val="1"/>
      <w:numFmt w:val="bullet"/>
      <w:lvlText w:val=""/>
      <w:lvlJc w:val="left"/>
      <w:pPr>
        <w:ind w:left="1080" w:hanging="360"/>
      </w:pPr>
      <w:rPr>
        <w:rFonts w:ascii="Symbol" w:hAnsi="Symbol"/>
      </w:rPr>
    </w:lvl>
    <w:lvl w:ilvl="8" w:tplc="302C53DC">
      <w:start w:val="1"/>
      <w:numFmt w:val="bullet"/>
      <w:lvlText w:val=""/>
      <w:lvlJc w:val="left"/>
      <w:pPr>
        <w:ind w:left="1080" w:hanging="360"/>
      </w:pPr>
      <w:rPr>
        <w:rFonts w:ascii="Symbol" w:hAnsi="Symbol"/>
      </w:rPr>
    </w:lvl>
  </w:abstractNum>
  <w:abstractNum w:abstractNumId="47" w15:restartNumberingAfterBreak="0">
    <w:nsid w:val="5E9E1083"/>
    <w:multiLevelType w:val="hybridMultilevel"/>
    <w:tmpl w:val="6554BE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03B7307"/>
    <w:multiLevelType w:val="hybridMultilevel"/>
    <w:tmpl w:val="69DA6A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04162B8"/>
    <w:multiLevelType w:val="hybridMultilevel"/>
    <w:tmpl w:val="17241CBA"/>
    <w:lvl w:ilvl="0" w:tplc="682CB784">
      <w:start w:val="1"/>
      <w:numFmt w:val="decimal"/>
      <w:lvlText w:val="%1."/>
      <w:lvlJc w:val="left"/>
      <w:pPr>
        <w:ind w:left="1360" w:hanging="360"/>
      </w:pPr>
    </w:lvl>
    <w:lvl w:ilvl="1" w:tplc="EE7ED5C2">
      <w:start w:val="1"/>
      <w:numFmt w:val="decimal"/>
      <w:lvlText w:val="%2."/>
      <w:lvlJc w:val="left"/>
      <w:pPr>
        <w:ind w:left="1360" w:hanging="360"/>
      </w:pPr>
    </w:lvl>
    <w:lvl w:ilvl="2" w:tplc="F328E146">
      <w:start w:val="1"/>
      <w:numFmt w:val="decimal"/>
      <w:lvlText w:val="%3."/>
      <w:lvlJc w:val="left"/>
      <w:pPr>
        <w:ind w:left="1360" w:hanging="360"/>
      </w:pPr>
    </w:lvl>
    <w:lvl w:ilvl="3" w:tplc="EF50912C">
      <w:start w:val="1"/>
      <w:numFmt w:val="decimal"/>
      <w:lvlText w:val="%4."/>
      <w:lvlJc w:val="left"/>
      <w:pPr>
        <w:ind w:left="1360" w:hanging="360"/>
      </w:pPr>
    </w:lvl>
    <w:lvl w:ilvl="4" w:tplc="B73CF20C">
      <w:start w:val="1"/>
      <w:numFmt w:val="decimal"/>
      <w:lvlText w:val="%5."/>
      <w:lvlJc w:val="left"/>
      <w:pPr>
        <w:ind w:left="1360" w:hanging="360"/>
      </w:pPr>
    </w:lvl>
    <w:lvl w:ilvl="5" w:tplc="58F63AD4">
      <w:start w:val="1"/>
      <w:numFmt w:val="decimal"/>
      <w:lvlText w:val="%6."/>
      <w:lvlJc w:val="left"/>
      <w:pPr>
        <w:ind w:left="1360" w:hanging="360"/>
      </w:pPr>
    </w:lvl>
    <w:lvl w:ilvl="6" w:tplc="2DB4CD3C">
      <w:start w:val="1"/>
      <w:numFmt w:val="decimal"/>
      <w:lvlText w:val="%7."/>
      <w:lvlJc w:val="left"/>
      <w:pPr>
        <w:ind w:left="1360" w:hanging="360"/>
      </w:pPr>
    </w:lvl>
    <w:lvl w:ilvl="7" w:tplc="24F40B06">
      <w:start w:val="1"/>
      <w:numFmt w:val="decimal"/>
      <w:lvlText w:val="%8."/>
      <w:lvlJc w:val="left"/>
      <w:pPr>
        <w:ind w:left="1360" w:hanging="360"/>
      </w:pPr>
    </w:lvl>
    <w:lvl w:ilvl="8" w:tplc="4412C662">
      <w:start w:val="1"/>
      <w:numFmt w:val="decimal"/>
      <w:lvlText w:val="%9."/>
      <w:lvlJc w:val="left"/>
      <w:pPr>
        <w:ind w:left="1360" w:hanging="360"/>
      </w:pPr>
    </w:lvl>
  </w:abstractNum>
  <w:abstractNum w:abstractNumId="50" w15:restartNumberingAfterBreak="0">
    <w:nsid w:val="605D2C7D"/>
    <w:multiLevelType w:val="hybridMultilevel"/>
    <w:tmpl w:val="DA7692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36A384C"/>
    <w:multiLevelType w:val="hybridMultilevel"/>
    <w:tmpl w:val="A11056EE"/>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1800" w:hanging="180"/>
      </w:pPr>
    </w:lvl>
    <w:lvl w:ilvl="3" w:tplc="FFFFFFFF">
      <w:numFmt w:val="bullet"/>
      <w:lvlText w:val=""/>
      <w:lvlJc w:val="left"/>
      <w:pPr>
        <w:ind w:left="2520" w:hanging="360"/>
      </w:pPr>
      <w:rPr>
        <w:rFonts w:ascii="Symbol" w:eastAsiaTheme="minorHAnsi" w:hAnsi="Symbol" w:cstheme="minorBidi"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8072859"/>
    <w:multiLevelType w:val="hybridMultilevel"/>
    <w:tmpl w:val="0B308B2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numFmt w:val="bullet"/>
      <w:lvlText w:val=""/>
      <w:lvlJc w:val="left"/>
      <w:pPr>
        <w:ind w:left="2880" w:hanging="360"/>
      </w:pPr>
      <w:rPr>
        <w:rFonts w:ascii="Symbol" w:eastAsiaTheme="minorHAnsi" w:hAnsi="Symbol" w:cstheme="minorBid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91515A3"/>
    <w:multiLevelType w:val="hybridMultilevel"/>
    <w:tmpl w:val="9BB265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B655E49"/>
    <w:multiLevelType w:val="hybridMultilevel"/>
    <w:tmpl w:val="664AC1AC"/>
    <w:lvl w:ilvl="0" w:tplc="60A05F6C">
      <w:start w:val="1"/>
      <w:numFmt w:val="decimal"/>
      <w:lvlText w:val="%1."/>
      <w:lvlJc w:val="left"/>
      <w:pPr>
        <w:ind w:left="1221" w:hanging="401"/>
      </w:pPr>
      <w:rPr>
        <w:rFonts w:ascii="Calibri" w:eastAsia="Calibri" w:hAnsi="Calibri" w:cs="Calibri" w:hint="default"/>
        <w:b w:val="0"/>
        <w:bCs w:val="0"/>
        <w:i w:val="0"/>
        <w:iCs w:val="0"/>
        <w:spacing w:val="0"/>
        <w:w w:val="100"/>
        <w:sz w:val="22"/>
        <w:szCs w:val="22"/>
        <w:lang w:val="en-US" w:eastAsia="en-US" w:bidi="ar-SA"/>
      </w:rPr>
    </w:lvl>
    <w:lvl w:ilvl="1" w:tplc="F2949DE8">
      <w:numFmt w:val="bullet"/>
      <w:lvlText w:val="•"/>
      <w:lvlJc w:val="left"/>
      <w:pPr>
        <w:ind w:left="2078" w:hanging="401"/>
      </w:pPr>
      <w:rPr>
        <w:rFonts w:hint="default"/>
        <w:lang w:val="en-US" w:eastAsia="en-US" w:bidi="ar-SA"/>
      </w:rPr>
    </w:lvl>
    <w:lvl w:ilvl="2" w:tplc="773CAD0E">
      <w:numFmt w:val="bullet"/>
      <w:lvlText w:val="•"/>
      <w:lvlJc w:val="left"/>
      <w:pPr>
        <w:ind w:left="2936" w:hanging="401"/>
      </w:pPr>
      <w:rPr>
        <w:rFonts w:hint="default"/>
        <w:lang w:val="en-US" w:eastAsia="en-US" w:bidi="ar-SA"/>
      </w:rPr>
    </w:lvl>
    <w:lvl w:ilvl="3" w:tplc="6F883FFA">
      <w:numFmt w:val="bullet"/>
      <w:lvlText w:val="•"/>
      <w:lvlJc w:val="left"/>
      <w:pPr>
        <w:ind w:left="3794" w:hanging="401"/>
      </w:pPr>
      <w:rPr>
        <w:rFonts w:hint="default"/>
        <w:lang w:val="en-US" w:eastAsia="en-US" w:bidi="ar-SA"/>
      </w:rPr>
    </w:lvl>
    <w:lvl w:ilvl="4" w:tplc="E836EB18">
      <w:numFmt w:val="bullet"/>
      <w:lvlText w:val="•"/>
      <w:lvlJc w:val="left"/>
      <w:pPr>
        <w:ind w:left="4652" w:hanging="401"/>
      </w:pPr>
      <w:rPr>
        <w:rFonts w:hint="default"/>
        <w:lang w:val="en-US" w:eastAsia="en-US" w:bidi="ar-SA"/>
      </w:rPr>
    </w:lvl>
    <w:lvl w:ilvl="5" w:tplc="8B5854E6">
      <w:numFmt w:val="bullet"/>
      <w:lvlText w:val="•"/>
      <w:lvlJc w:val="left"/>
      <w:pPr>
        <w:ind w:left="5510" w:hanging="401"/>
      </w:pPr>
      <w:rPr>
        <w:rFonts w:hint="default"/>
        <w:lang w:val="en-US" w:eastAsia="en-US" w:bidi="ar-SA"/>
      </w:rPr>
    </w:lvl>
    <w:lvl w:ilvl="6" w:tplc="67F0BE3E">
      <w:numFmt w:val="bullet"/>
      <w:lvlText w:val="•"/>
      <w:lvlJc w:val="left"/>
      <w:pPr>
        <w:ind w:left="6368" w:hanging="401"/>
      </w:pPr>
      <w:rPr>
        <w:rFonts w:hint="default"/>
        <w:lang w:val="en-US" w:eastAsia="en-US" w:bidi="ar-SA"/>
      </w:rPr>
    </w:lvl>
    <w:lvl w:ilvl="7" w:tplc="E04436E4">
      <w:numFmt w:val="bullet"/>
      <w:lvlText w:val="•"/>
      <w:lvlJc w:val="left"/>
      <w:pPr>
        <w:ind w:left="7226" w:hanging="401"/>
      </w:pPr>
      <w:rPr>
        <w:rFonts w:hint="default"/>
        <w:lang w:val="en-US" w:eastAsia="en-US" w:bidi="ar-SA"/>
      </w:rPr>
    </w:lvl>
    <w:lvl w:ilvl="8" w:tplc="1D5234FA">
      <w:numFmt w:val="bullet"/>
      <w:lvlText w:val="•"/>
      <w:lvlJc w:val="left"/>
      <w:pPr>
        <w:ind w:left="8084" w:hanging="401"/>
      </w:pPr>
      <w:rPr>
        <w:rFonts w:hint="default"/>
        <w:lang w:val="en-US" w:eastAsia="en-US" w:bidi="ar-SA"/>
      </w:rPr>
    </w:lvl>
  </w:abstractNum>
  <w:abstractNum w:abstractNumId="55" w15:restartNumberingAfterBreak="0">
    <w:nsid w:val="6BA437E4"/>
    <w:multiLevelType w:val="hybridMultilevel"/>
    <w:tmpl w:val="79682044"/>
    <w:lvl w:ilvl="0" w:tplc="AA368AC6">
      <w:start w:val="1"/>
      <w:numFmt w:val="decimal"/>
      <w:lvlText w:val="%1."/>
      <w:lvlJc w:val="left"/>
      <w:pPr>
        <w:ind w:left="360" w:hanging="360"/>
      </w:pPr>
      <w:rPr>
        <w:rFonts w:ascii="Aptos" w:eastAsiaTheme="minorHAnsi" w:hAnsi="Aptos" w:cstheme="minorBidi" w:hint="default"/>
      </w:rPr>
    </w:lvl>
    <w:lvl w:ilvl="1" w:tplc="518A6E5E">
      <w:start w:val="1"/>
      <w:numFmt w:val="lowerLetter"/>
      <w:lvlText w:val="%2."/>
      <w:lvlJc w:val="left"/>
      <w:pPr>
        <w:ind w:left="1080" w:hanging="360"/>
      </w:pPr>
      <w:rPr>
        <w:b w:val="0"/>
        <w:bCs w:val="0"/>
      </w:rPr>
    </w:lvl>
    <w:lvl w:ilvl="2" w:tplc="7C1809EE">
      <w:start w:val="1"/>
      <w:numFmt w:val="lowerRoman"/>
      <w:lvlText w:val="%3."/>
      <w:lvlJc w:val="right"/>
      <w:pPr>
        <w:ind w:left="1800" w:hanging="180"/>
      </w:pPr>
      <w:rPr>
        <w:b w:val="0"/>
        <w:bCs w:val="0"/>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70152D69"/>
    <w:multiLevelType w:val="hybridMultilevel"/>
    <w:tmpl w:val="88C80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0C7AA6"/>
    <w:multiLevelType w:val="hybridMultilevel"/>
    <w:tmpl w:val="EC5C291E"/>
    <w:lvl w:ilvl="0" w:tplc="D51E8AAC">
      <w:start w:val="1"/>
      <w:numFmt w:val="decimal"/>
      <w:lvlText w:val="%1."/>
      <w:lvlJc w:val="left"/>
      <w:pPr>
        <w:ind w:left="1360" w:hanging="360"/>
      </w:pPr>
    </w:lvl>
    <w:lvl w:ilvl="1" w:tplc="88940C44">
      <w:start w:val="1"/>
      <w:numFmt w:val="decimal"/>
      <w:lvlText w:val="%2."/>
      <w:lvlJc w:val="left"/>
      <w:pPr>
        <w:ind w:left="1360" w:hanging="360"/>
      </w:pPr>
    </w:lvl>
    <w:lvl w:ilvl="2" w:tplc="DC8EB8A2">
      <w:start w:val="1"/>
      <w:numFmt w:val="decimal"/>
      <w:lvlText w:val="%3."/>
      <w:lvlJc w:val="left"/>
      <w:pPr>
        <w:ind w:left="1360" w:hanging="360"/>
      </w:pPr>
    </w:lvl>
    <w:lvl w:ilvl="3" w:tplc="C4AC8090">
      <w:start w:val="1"/>
      <w:numFmt w:val="decimal"/>
      <w:lvlText w:val="%4."/>
      <w:lvlJc w:val="left"/>
      <w:pPr>
        <w:ind w:left="1360" w:hanging="360"/>
      </w:pPr>
    </w:lvl>
    <w:lvl w:ilvl="4" w:tplc="9D50A468">
      <w:start w:val="1"/>
      <w:numFmt w:val="decimal"/>
      <w:lvlText w:val="%5."/>
      <w:lvlJc w:val="left"/>
      <w:pPr>
        <w:ind w:left="1360" w:hanging="360"/>
      </w:pPr>
    </w:lvl>
    <w:lvl w:ilvl="5" w:tplc="D188F5B6">
      <w:start w:val="1"/>
      <w:numFmt w:val="decimal"/>
      <w:lvlText w:val="%6."/>
      <w:lvlJc w:val="left"/>
      <w:pPr>
        <w:ind w:left="1360" w:hanging="360"/>
      </w:pPr>
    </w:lvl>
    <w:lvl w:ilvl="6" w:tplc="F13C3096">
      <w:start w:val="1"/>
      <w:numFmt w:val="decimal"/>
      <w:lvlText w:val="%7."/>
      <w:lvlJc w:val="left"/>
      <w:pPr>
        <w:ind w:left="1360" w:hanging="360"/>
      </w:pPr>
    </w:lvl>
    <w:lvl w:ilvl="7" w:tplc="392834EE">
      <w:start w:val="1"/>
      <w:numFmt w:val="decimal"/>
      <w:lvlText w:val="%8."/>
      <w:lvlJc w:val="left"/>
      <w:pPr>
        <w:ind w:left="1360" w:hanging="360"/>
      </w:pPr>
    </w:lvl>
    <w:lvl w:ilvl="8" w:tplc="F5A2DD28">
      <w:start w:val="1"/>
      <w:numFmt w:val="decimal"/>
      <w:lvlText w:val="%9."/>
      <w:lvlJc w:val="left"/>
      <w:pPr>
        <w:ind w:left="1360" w:hanging="360"/>
      </w:pPr>
    </w:lvl>
  </w:abstractNum>
  <w:abstractNum w:abstractNumId="58" w15:restartNumberingAfterBreak="0">
    <w:nsid w:val="7CA64A1D"/>
    <w:multiLevelType w:val="hybridMultilevel"/>
    <w:tmpl w:val="9B0813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D7B3114"/>
    <w:multiLevelType w:val="hybridMultilevel"/>
    <w:tmpl w:val="FF82DE5C"/>
    <w:lvl w:ilvl="0" w:tplc="0409000F">
      <w:start w:val="1"/>
      <w:numFmt w:val="decimal"/>
      <w:lvlText w:val="%1."/>
      <w:lvlJc w:val="left"/>
      <w:pPr>
        <w:ind w:left="360" w:hanging="360"/>
      </w:pPr>
      <w:rPr>
        <w:rFonts w:hint="default"/>
      </w:rPr>
    </w:lvl>
    <w:lvl w:ilvl="1" w:tplc="19CCF8FE">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FEC5154"/>
    <w:multiLevelType w:val="hybridMultilevel"/>
    <w:tmpl w:val="2C3C7AAE"/>
    <w:lvl w:ilvl="0" w:tplc="C764CB9A">
      <w:start w:val="1"/>
      <w:numFmt w:val="decimal"/>
      <w:lvlText w:val="%1."/>
      <w:lvlJc w:val="left"/>
      <w:pPr>
        <w:ind w:left="1180" w:hanging="360"/>
      </w:pPr>
      <w:rPr>
        <w:rFonts w:ascii="Calibri" w:eastAsia="Calibri" w:hAnsi="Calibri" w:cs="Calibri" w:hint="default"/>
        <w:b w:val="0"/>
        <w:bCs w:val="0"/>
        <w:i w:val="0"/>
        <w:iCs w:val="0"/>
        <w:spacing w:val="0"/>
        <w:w w:val="100"/>
        <w:sz w:val="22"/>
        <w:szCs w:val="22"/>
        <w:lang w:val="en-US" w:eastAsia="en-US" w:bidi="ar-SA"/>
      </w:rPr>
    </w:lvl>
    <w:lvl w:ilvl="1" w:tplc="F238FA46">
      <w:numFmt w:val="bullet"/>
      <w:lvlText w:val="•"/>
      <w:lvlJc w:val="left"/>
      <w:pPr>
        <w:ind w:left="2042" w:hanging="360"/>
      </w:pPr>
      <w:rPr>
        <w:rFonts w:hint="default"/>
        <w:lang w:val="en-US" w:eastAsia="en-US" w:bidi="ar-SA"/>
      </w:rPr>
    </w:lvl>
    <w:lvl w:ilvl="2" w:tplc="E86864A6">
      <w:numFmt w:val="bullet"/>
      <w:lvlText w:val="•"/>
      <w:lvlJc w:val="left"/>
      <w:pPr>
        <w:ind w:left="2904" w:hanging="360"/>
      </w:pPr>
      <w:rPr>
        <w:rFonts w:hint="default"/>
        <w:lang w:val="en-US" w:eastAsia="en-US" w:bidi="ar-SA"/>
      </w:rPr>
    </w:lvl>
    <w:lvl w:ilvl="3" w:tplc="9866EFD6">
      <w:numFmt w:val="bullet"/>
      <w:lvlText w:val="•"/>
      <w:lvlJc w:val="left"/>
      <w:pPr>
        <w:ind w:left="3766" w:hanging="360"/>
      </w:pPr>
      <w:rPr>
        <w:rFonts w:hint="default"/>
        <w:lang w:val="en-US" w:eastAsia="en-US" w:bidi="ar-SA"/>
      </w:rPr>
    </w:lvl>
    <w:lvl w:ilvl="4" w:tplc="868049D6">
      <w:numFmt w:val="bullet"/>
      <w:lvlText w:val="•"/>
      <w:lvlJc w:val="left"/>
      <w:pPr>
        <w:ind w:left="4628" w:hanging="360"/>
      </w:pPr>
      <w:rPr>
        <w:rFonts w:hint="default"/>
        <w:lang w:val="en-US" w:eastAsia="en-US" w:bidi="ar-SA"/>
      </w:rPr>
    </w:lvl>
    <w:lvl w:ilvl="5" w:tplc="1248B1AE">
      <w:numFmt w:val="bullet"/>
      <w:lvlText w:val="•"/>
      <w:lvlJc w:val="left"/>
      <w:pPr>
        <w:ind w:left="5490" w:hanging="360"/>
      </w:pPr>
      <w:rPr>
        <w:rFonts w:hint="default"/>
        <w:lang w:val="en-US" w:eastAsia="en-US" w:bidi="ar-SA"/>
      </w:rPr>
    </w:lvl>
    <w:lvl w:ilvl="6" w:tplc="DF8A6174">
      <w:numFmt w:val="bullet"/>
      <w:lvlText w:val="•"/>
      <w:lvlJc w:val="left"/>
      <w:pPr>
        <w:ind w:left="6352" w:hanging="360"/>
      </w:pPr>
      <w:rPr>
        <w:rFonts w:hint="default"/>
        <w:lang w:val="en-US" w:eastAsia="en-US" w:bidi="ar-SA"/>
      </w:rPr>
    </w:lvl>
    <w:lvl w:ilvl="7" w:tplc="0D944CD2">
      <w:numFmt w:val="bullet"/>
      <w:lvlText w:val="•"/>
      <w:lvlJc w:val="left"/>
      <w:pPr>
        <w:ind w:left="7214" w:hanging="360"/>
      </w:pPr>
      <w:rPr>
        <w:rFonts w:hint="default"/>
        <w:lang w:val="en-US" w:eastAsia="en-US" w:bidi="ar-SA"/>
      </w:rPr>
    </w:lvl>
    <w:lvl w:ilvl="8" w:tplc="7ADCDF02">
      <w:numFmt w:val="bullet"/>
      <w:lvlText w:val="•"/>
      <w:lvlJc w:val="left"/>
      <w:pPr>
        <w:ind w:left="8076" w:hanging="360"/>
      </w:pPr>
      <w:rPr>
        <w:rFonts w:hint="default"/>
        <w:lang w:val="en-US" w:eastAsia="en-US" w:bidi="ar-SA"/>
      </w:rPr>
    </w:lvl>
  </w:abstractNum>
  <w:abstractNum w:abstractNumId="61" w15:restartNumberingAfterBreak="0">
    <w:nsid w:val="7FF93C94"/>
    <w:multiLevelType w:val="hybridMultilevel"/>
    <w:tmpl w:val="3F1C88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56588166">
    <w:abstractNumId w:val="11"/>
  </w:num>
  <w:num w:numId="2" w16cid:durableId="36054988">
    <w:abstractNumId w:val="59"/>
  </w:num>
  <w:num w:numId="3" w16cid:durableId="1813592205">
    <w:abstractNumId w:val="55"/>
  </w:num>
  <w:num w:numId="4" w16cid:durableId="1916233806">
    <w:abstractNumId w:val="45"/>
  </w:num>
  <w:num w:numId="5" w16cid:durableId="1317227621">
    <w:abstractNumId w:val="26"/>
  </w:num>
  <w:num w:numId="6" w16cid:durableId="2052147042">
    <w:abstractNumId w:val="58"/>
  </w:num>
  <w:num w:numId="7" w16cid:durableId="1211183816">
    <w:abstractNumId w:val="33"/>
  </w:num>
  <w:num w:numId="8" w16cid:durableId="1427068897">
    <w:abstractNumId w:val="56"/>
  </w:num>
  <w:num w:numId="9" w16cid:durableId="393357447">
    <w:abstractNumId w:val="17"/>
  </w:num>
  <w:num w:numId="10" w16cid:durableId="2087729972">
    <w:abstractNumId w:val="8"/>
  </w:num>
  <w:num w:numId="11" w16cid:durableId="497116242">
    <w:abstractNumId w:val="47"/>
  </w:num>
  <w:num w:numId="12" w16cid:durableId="1750300124">
    <w:abstractNumId w:val="32"/>
  </w:num>
  <w:num w:numId="13" w16cid:durableId="1045905357">
    <w:abstractNumId w:val="19"/>
  </w:num>
  <w:num w:numId="14" w16cid:durableId="312106385">
    <w:abstractNumId w:val="4"/>
  </w:num>
  <w:num w:numId="15" w16cid:durableId="1410274799">
    <w:abstractNumId w:val="14"/>
  </w:num>
  <w:num w:numId="16" w16cid:durableId="685669126">
    <w:abstractNumId w:val="12"/>
  </w:num>
  <w:num w:numId="17" w16cid:durableId="1861897361">
    <w:abstractNumId w:val="44"/>
  </w:num>
  <w:num w:numId="18" w16cid:durableId="1351180628">
    <w:abstractNumId w:val="13"/>
  </w:num>
  <w:num w:numId="19" w16cid:durableId="423916443">
    <w:abstractNumId w:val="37"/>
  </w:num>
  <w:num w:numId="20" w16cid:durableId="1141733473">
    <w:abstractNumId w:val="30"/>
  </w:num>
  <w:num w:numId="21" w16cid:durableId="1778980747">
    <w:abstractNumId w:val="1"/>
  </w:num>
  <w:num w:numId="22" w16cid:durableId="1711539778">
    <w:abstractNumId w:val="25"/>
  </w:num>
  <w:num w:numId="23" w16cid:durableId="903376239">
    <w:abstractNumId w:val="53"/>
  </w:num>
  <w:num w:numId="24" w16cid:durableId="2012640698">
    <w:abstractNumId w:val="41"/>
  </w:num>
  <w:num w:numId="25" w16cid:durableId="825433383">
    <w:abstractNumId w:val="20"/>
  </w:num>
  <w:num w:numId="26" w16cid:durableId="332732833">
    <w:abstractNumId w:val="18"/>
  </w:num>
  <w:num w:numId="27" w16cid:durableId="1742175871">
    <w:abstractNumId w:val="9"/>
  </w:num>
  <w:num w:numId="28" w16cid:durableId="602569252">
    <w:abstractNumId w:val="34"/>
  </w:num>
  <w:num w:numId="29" w16cid:durableId="774012138">
    <w:abstractNumId w:val="54"/>
  </w:num>
  <w:num w:numId="30" w16cid:durableId="1821145447">
    <w:abstractNumId w:val="60"/>
  </w:num>
  <w:num w:numId="31" w16cid:durableId="1205561659">
    <w:abstractNumId w:val="28"/>
  </w:num>
  <w:num w:numId="32" w16cid:durableId="1173568234">
    <w:abstractNumId w:val="21"/>
  </w:num>
  <w:num w:numId="33" w16cid:durableId="1444960450">
    <w:abstractNumId w:val="36"/>
  </w:num>
  <w:num w:numId="34" w16cid:durableId="1618951492">
    <w:abstractNumId w:val="43"/>
  </w:num>
  <w:num w:numId="35" w16cid:durableId="14210229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350771">
    <w:abstractNumId w:val="50"/>
  </w:num>
  <w:num w:numId="37" w16cid:durableId="2039961187">
    <w:abstractNumId w:val="48"/>
  </w:num>
  <w:num w:numId="38" w16cid:durableId="70667687">
    <w:abstractNumId w:val="10"/>
  </w:num>
  <w:num w:numId="39" w16cid:durableId="1094670525">
    <w:abstractNumId w:val="0"/>
  </w:num>
  <w:num w:numId="40" w16cid:durableId="423453414">
    <w:abstractNumId w:val="16"/>
  </w:num>
  <w:num w:numId="41" w16cid:durableId="514729772">
    <w:abstractNumId w:val="49"/>
  </w:num>
  <w:num w:numId="42" w16cid:durableId="2015647893">
    <w:abstractNumId w:val="57"/>
  </w:num>
  <w:num w:numId="43" w16cid:durableId="1208026495">
    <w:abstractNumId w:val="7"/>
  </w:num>
  <w:num w:numId="44" w16cid:durableId="2060546430">
    <w:abstractNumId w:val="15"/>
  </w:num>
  <w:num w:numId="45" w16cid:durableId="387725478">
    <w:abstractNumId w:val="29"/>
  </w:num>
  <w:num w:numId="46" w16cid:durableId="752580333">
    <w:abstractNumId w:val="27"/>
  </w:num>
  <w:num w:numId="47" w16cid:durableId="1282372303">
    <w:abstractNumId w:val="6"/>
  </w:num>
  <w:num w:numId="48" w16cid:durableId="765733782">
    <w:abstractNumId w:val="22"/>
  </w:num>
  <w:num w:numId="49" w16cid:durableId="1361979472">
    <w:abstractNumId w:val="42"/>
  </w:num>
  <w:num w:numId="50" w16cid:durableId="1144469820">
    <w:abstractNumId w:val="46"/>
  </w:num>
  <w:num w:numId="51" w16cid:durableId="843935580">
    <w:abstractNumId w:val="23"/>
  </w:num>
  <w:num w:numId="52" w16cid:durableId="794064244">
    <w:abstractNumId w:val="31"/>
  </w:num>
  <w:num w:numId="53" w16cid:durableId="509878854">
    <w:abstractNumId w:val="52"/>
  </w:num>
  <w:num w:numId="54" w16cid:durableId="2089232156">
    <w:abstractNumId w:val="51"/>
  </w:num>
  <w:num w:numId="55" w16cid:durableId="758448702">
    <w:abstractNumId w:val="38"/>
  </w:num>
  <w:num w:numId="56" w16cid:durableId="328413093">
    <w:abstractNumId w:val="5"/>
  </w:num>
  <w:num w:numId="57" w16cid:durableId="1473139935">
    <w:abstractNumId w:val="35"/>
  </w:num>
  <w:num w:numId="58" w16cid:durableId="798039108">
    <w:abstractNumId w:val="2"/>
  </w:num>
  <w:num w:numId="59" w16cid:durableId="1588689282">
    <w:abstractNumId w:val="39"/>
  </w:num>
  <w:num w:numId="60" w16cid:durableId="780612875">
    <w:abstractNumId w:val="61"/>
  </w:num>
  <w:num w:numId="61" w16cid:durableId="820851107">
    <w:abstractNumId w:val="3"/>
  </w:num>
  <w:num w:numId="62" w16cid:durableId="1745103996">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09"/>
    <w:rsid w:val="000000D5"/>
    <w:rsid w:val="0000025E"/>
    <w:rsid w:val="00000DAB"/>
    <w:rsid w:val="00001181"/>
    <w:rsid w:val="000018C6"/>
    <w:rsid w:val="00001AC4"/>
    <w:rsid w:val="0000212F"/>
    <w:rsid w:val="00002B20"/>
    <w:rsid w:val="00002DE5"/>
    <w:rsid w:val="00003042"/>
    <w:rsid w:val="0000312E"/>
    <w:rsid w:val="000046EA"/>
    <w:rsid w:val="00004BDB"/>
    <w:rsid w:val="00004E3D"/>
    <w:rsid w:val="00004F38"/>
    <w:rsid w:val="000050FE"/>
    <w:rsid w:val="0000567A"/>
    <w:rsid w:val="00005B0D"/>
    <w:rsid w:val="000061F3"/>
    <w:rsid w:val="000064E2"/>
    <w:rsid w:val="0000677F"/>
    <w:rsid w:val="000074CA"/>
    <w:rsid w:val="000075EB"/>
    <w:rsid w:val="00007A68"/>
    <w:rsid w:val="00007DF1"/>
    <w:rsid w:val="0001014A"/>
    <w:rsid w:val="0001024D"/>
    <w:rsid w:val="000105AD"/>
    <w:rsid w:val="000109E9"/>
    <w:rsid w:val="0001138D"/>
    <w:rsid w:val="00011D0D"/>
    <w:rsid w:val="00011FB6"/>
    <w:rsid w:val="00012489"/>
    <w:rsid w:val="00012691"/>
    <w:rsid w:val="00012817"/>
    <w:rsid w:val="00012870"/>
    <w:rsid w:val="00012C0E"/>
    <w:rsid w:val="000133A9"/>
    <w:rsid w:val="00013858"/>
    <w:rsid w:val="00013941"/>
    <w:rsid w:val="00014415"/>
    <w:rsid w:val="0001483A"/>
    <w:rsid w:val="00015235"/>
    <w:rsid w:val="000152FE"/>
    <w:rsid w:val="000166B9"/>
    <w:rsid w:val="00016828"/>
    <w:rsid w:val="0001697B"/>
    <w:rsid w:val="000170FB"/>
    <w:rsid w:val="00017A45"/>
    <w:rsid w:val="00017DB7"/>
    <w:rsid w:val="0002064F"/>
    <w:rsid w:val="00020C96"/>
    <w:rsid w:val="000215AE"/>
    <w:rsid w:val="000217B8"/>
    <w:rsid w:val="00021C15"/>
    <w:rsid w:val="0002346D"/>
    <w:rsid w:val="00024179"/>
    <w:rsid w:val="0002420A"/>
    <w:rsid w:val="00024534"/>
    <w:rsid w:val="00024873"/>
    <w:rsid w:val="0002497E"/>
    <w:rsid w:val="00024B9A"/>
    <w:rsid w:val="00025F4D"/>
    <w:rsid w:val="0002602C"/>
    <w:rsid w:val="00026536"/>
    <w:rsid w:val="00026B5E"/>
    <w:rsid w:val="000275D8"/>
    <w:rsid w:val="0002768E"/>
    <w:rsid w:val="00030125"/>
    <w:rsid w:val="00030447"/>
    <w:rsid w:val="00030B5A"/>
    <w:rsid w:val="00031105"/>
    <w:rsid w:val="00031408"/>
    <w:rsid w:val="00031533"/>
    <w:rsid w:val="00032CDC"/>
    <w:rsid w:val="00032E8B"/>
    <w:rsid w:val="000338F5"/>
    <w:rsid w:val="00033B4B"/>
    <w:rsid w:val="00034817"/>
    <w:rsid w:val="00034834"/>
    <w:rsid w:val="00034B50"/>
    <w:rsid w:val="00035077"/>
    <w:rsid w:val="00036060"/>
    <w:rsid w:val="000366AD"/>
    <w:rsid w:val="00036EDC"/>
    <w:rsid w:val="00036F8B"/>
    <w:rsid w:val="000370B5"/>
    <w:rsid w:val="00037C0C"/>
    <w:rsid w:val="000400E1"/>
    <w:rsid w:val="00040551"/>
    <w:rsid w:val="000413FF"/>
    <w:rsid w:val="000418CF"/>
    <w:rsid w:val="00041CBB"/>
    <w:rsid w:val="000430B3"/>
    <w:rsid w:val="000430F4"/>
    <w:rsid w:val="000433F2"/>
    <w:rsid w:val="00044263"/>
    <w:rsid w:val="00044561"/>
    <w:rsid w:val="00044760"/>
    <w:rsid w:val="000449E6"/>
    <w:rsid w:val="00045018"/>
    <w:rsid w:val="0004538B"/>
    <w:rsid w:val="00045999"/>
    <w:rsid w:val="00045C2D"/>
    <w:rsid w:val="00045C67"/>
    <w:rsid w:val="000463DB"/>
    <w:rsid w:val="000464AC"/>
    <w:rsid w:val="00046799"/>
    <w:rsid w:val="00047771"/>
    <w:rsid w:val="00047C52"/>
    <w:rsid w:val="00047D3C"/>
    <w:rsid w:val="000502E0"/>
    <w:rsid w:val="00050544"/>
    <w:rsid w:val="00050A67"/>
    <w:rsid w:val="00050E41"/>
    <w:rsid w:val="0005180E"/>
    <w:rsid w:val="0005220E"/>
    <w:rsid w:val="00052791"/>
    <w:rsid w:val="00052B12"/>
    <w:rsid w:val="00052F50"/>
    <w:rsid w:val="000531C3"/>
    <w:rsid w:val="00053588"/>
    <w:rsid w:val="000535BC"/>
    <w:rsid w:val="0005360A"/>
    <w:rsid w:val="000536A0"/>
    <w:rsid w:val="00053903"/>
    <w:rsid w:val="00053962"/>
    <w:rsid w:val="00053A09"/>
    <w:rsid w:val="00053AE0"/>
    <w:rsid w:val="00053B4B"/>
    <w:rsid w:val="000544CA"/>
    <w:rsid w:val="00054C02"/>
    <w:rsid w:val="000557D3"/>
    <w:rsid w:val="00055D60"/>
    <w:rsid w:val="00055E5F"/>
    <w:rsid w:val="00056070"/>
    <w:rsid w:val="000562D8"/>
    <w:rsid w:val="00056DBF"/>
    <w:rsid w:val="00057022"/>
    <w:rsid w:val="00057684"/>
    <w:rsid w:val="00057B21"/>
    <w:rsid w:val="000604D2"/>
    <w:rsid w:val="0006118C"/>
    <w:rsid w:val="00062204"/>
    <w:rsid w:val="00062F48"/>
    <w:rsid w:val="00063235"/>
    <w:rsid w:val="00063A30"/>
    <w:rsid w:val="00063AEF"/>
    <w:rsid w:val="00063FC5"/>
    <w:rsid w:val="00063FE3"/>
    <w:rsid w:val="000641A1"/>
    <w:rsid w:val="0006489C"/>
    <w:rsid w:val="00064E08"/>
    <w:rsid w:val="000661A1"/>
    <w:rsid w:val="00066940"/>
    <w:rsid w:val="00066BF8"/>
    <w:rsid w:val="0006713B"/>
    <w:rsid w:val="000676A4"/>
    <w:rsid w:val="000678DD"/>
    <w:rsid w:val="00067957"/>
    <w:rsid w:val="000679C1"/>
    <w:rsid w:val="0007047E"/>
    <w:rsid w:val="0007068F"/>
    <w:rsid w:val="00070D35"/>
    <w:rsid w:val="000719F3"/>
    <w:rsid w:val="0007214F"/>
    <w:rsid w:val="00072289"/>
    <w:rsid w:val="0007245A"/>
    <w:rsid w:val="0007274D"/>
    <w:rsid w:val="00073174"/>
    <w:rsid w:val="00073220"/>
    <w:rsid w:val="00073B59"/>
    <w:rsid w:val="00074B29"/>
    <w:rsid w:val="00074FDC"/>
    <w:rsid w:val="0007503B"/>
    <w:rsid w:val="0007597F"/>
    <w:rsid w:val="000759F3"/>
    <w:rsid w:val="00075D3D"/>
    <w:rsid w:val="00076A66"/>
    <w:rsid w:val="000770B2"/>
    <w:rsid w:val="00077B70"/>
    <w:rsid w:val="00077F3C"/>
    <w:rsid w:val="000805EA"/>
    <w:rsid w:val="00080907"/>
    <w:rsid w:val="00080C1C"/>
    <w:rsid w:val="00080E08"/>
    <w:rsid w:val="00080E35"/>
    <w:rsid w:val="00081401"/>
    <w:rsid w:val="000814AD"/>
    <w:rsid w:val="0008177A"/>
    <w:rsid w:val="00081910"/>
    <w:rsid w:val="00081B73"/>
    <w:rsid w:val="00081E17"/>
    <w:rsid w:val="000820AE"/>
    <w:rsid w:val="0008220C"/>
    <w:rsid w:val="000825B6"/>
    <w:rsid w:val="0008273C"/>
    <w:rsid w:val="00082968"/>
    <w:rsid w:val="00083AC4"/>
    <w:rsid w:val="000842C9"/>
    <w:rsid w:val="00084393"/>
    <w:rsid w:val="000845BF"/>
    <w:rsid w:val="00084E74"/>
    <w:rsid w:val="0008543E"/>
    <w:rsid w:val="00085B92"/>
    <w:rsid w:val="0008692D"/>
    <w:rsid w:val="0008699D"/>
    <w:rsid w:val="00087014"/>
    <w:rsid w:val="0008706B"/>
    <w:rsid w:val="00087550"/>
    <w:rsid w:val="000879B5"/>
    <w:rsid w:val="00087C02"/>
    <w:rsid w:val="00087F5C"/>
    <w:rsid w:val="000903E3"/>
    <w:rsid w:val="000907E0"/>
    <w:rsid w:val="00091B96"/>
    <w:rsid w:val="00093019"/>
    <w:rsid w:val="000931F4"/>
    <w:rsid w:val="00093317"/>
    <w:rsid w:val="00093707"/>
    <w:rsid w:val="00093AF2"/>
    <w:rsid w:val="00093B30"/>
    <w:rsid w:val="00093D09"/>
    <w:rsid w:val="00093F6E"/>
    <w:rsid w:val="00094B67"/>
    <w:rsid w:val="000951CE"/>
    <w:rsid w:val="000953AE"/>
    <w:rsid w:val="000958A8"/>
    <w:rsid w:val="00095E44"/>
    <w:rsid w:val="00096452"/>
    <w:rsid w:val="00097553"/>
    <w:rsid w:val="00097DB4"/>
    <w:rsid w:val="00097ECA"/>
    <w:rsid w:val="000A049A"/>
    <w:rsid w:val="000A0B33"/>
    <w:rsid w:val="000A1231"/>
    <w:rsid w:val="000A128D"/>
    <w:rsid w:val="000A141E"/>
    <w:rsid w:val="000A1810"/>
    <w:rsid w:val="000A1967"/>
    <w:rsid w:val="000A1F22"/>
    <w:rsid w:val="000A2F6E"/>
    <w:rsid w:val="000A2FC3"/>
    <w:rsid w:val="000A35B7"/>
    <w:rsid w:val="000A3E26"/>
    <w:rsid w:val="000A4089"/>
    <w:rsid w:val="000A4A55"/>
    <w:rsid w:val="000A4F76"/>
    <w:rsid w:val="000A50A1"/>
    <w:rsid w:val="000A50E8"/>
    <w:rsid w:val="000A52D7"/>
    <w:rsid w:val="000A52FA"/>
    <w:rsid w:val="000A5D7E"/>
    <w:rsid w:val="000A5E8B"/>
    <w:rsid w:val="000A5EEF"/>
    <w:rsid w:val="000A6868"/>
    <w:rsid w:val="000A6FD2"/>
    <w:rsid w:val="000A723C"/>
    <w:rsid w:val="000A75AB"/>
    <w:rsid w:val="000A7620"/>
    <w:rsid w:val="000A7A36"/>
    <w:rsid w:val="000A7B6C"/>
    <w:rsid w:val="000A7B8F"/>
    <w:rsid w:val="000B046F"/>
    <w:rsid w:val="000B078E"/>
    <w:rsid w:val="000B0BD0"/>
    <w:rsid w:val="000B168E"/>
    <w:rsid w:val="000B1A76"/>
    <w:rsid w:val="000B1B01"/>
    <w:rsid w:val="000B1E30"/>
    <w:rsid w:val="000B2220"/>
    <w:rsid w:val="000B2C61"/>
    <w:rsid w:val="000B37DC"/>
    <w:rsid w:val="000B39DC"/>
    <w:rsid w:val="000B3AE1"/>
    <w:rsid w:val="000B3C84"/>
    <w:rsid w:val="000B3E95"/>
    <w:rsid w:val="000B4332"/>
    <w:rsid w:val="000B4350"/>
    <w:rsid w:val="000B4662"/>
    <w:rsid w:val="000B4B02"/>
    <w:rsid w:val="000B50D5"/>
    <w:rsid w:val="000B65E6"/>
    <w:rsid w:val="000B6F6B"/>
    <w:rsid w:val="000B7368"/>
    <w:rsid w:val="000B7451"/>
    <w:rsid w:val="000B789E"/>
    <w:rsid w:val="000C00D8"/>
    <w:rsid w:val="000C0D60"/>
    <w:rsid w:val="000C0EF1"/>
    <w:rsid w:val="000C13A1"/>
    <w:rsid w:val="000C1645"/>
    <w:rsid w:val="000C2508"/>
    <w:rsid w:val="000C3244"/>
    <w:rsid w:val="000C359D"/>
    <w:rsid w:val="000C44D4"/>
    <w:rsid w:val="000C4FF6"/>
    <w:rsid w:val="000C5356"/>
    <w:rsid w:val="000C543C"/>
    <w:rsid w:val="000C60A4"/>
    <w:rsid w:val="000C633A"/>
    <w:rsid w:val="000C6613"/>
    <w:rsid w:val="000C7AE6"/>
    <w:rsid w:val="000D0319"/>
    <w:rsid w:val="000D0684"/>
    <w:rsid w:val="000D07E3"/>
    <w:rsid w:val="000D0850"/>
    <w:rsid w:val="000D0C32"/>
    <w:rsid w:val="000D0F80"/>
    <w:rsid w:val="000D0FC1"/>
    <w:rsid w:val="000D16B9"/>
    <w:rsid w:val="000D1F3C"/>
    <w:rsid w:val="000D2258"/>
    <w:rsid w:val="000D31AC"/>
    <w:rsid w:val="000D350D"/>
    <w:rsid w:val="000D38DC"/>
    <w:rsid w:val="000D3F4E"/>
    <w:rsid w:val="000D3FAA"/>
    <w:rsid w:val="000D4A19"/>
    <w:rsid w:val="000D4CA1"/>
    <w:rsid w:val="000D55AF"/>
    <w:rsid w:val="000D5E35"/>
    <w:rsid w:val="000D65CD"/>
    <w:rsid w:val="000D6821"/>
    <w:rsid w:val="000D6A82"/>
    <w:rsid w:val="000D6DFA"/>
    <w:rsid w:val="000D6F21"/>
    <w:rsid w:val="000D7B64"/>
    <w:rsid w:val="000D7F15"/>
    <w:rsid w:val="000E0873"/>
    <w:rsid w:val="000E1012"/>
    <w:rsid w:val="000E16E8"/>
    <w:rsid w:val="000E18FA"/>
    <w:rsid w:val="000E1E31"/>
    <w:rsid w:val="000E213B"/>
    <w:rsid w:val="000E21AD"/>
    <w:rsid w:val="000E2C50"/>
    <w:rsid w:val="000E319F"/>
    <w:rsid w:val="000E41DE"/>
    <w:rsid w:val="000E41E5"/>
    <w:rsid w:val="000E43DA"/>
    <w:rsid w:val="000E46FF"/>
    <w:rsid w:val="000E48A8"/>
    <w:rsid w:val="000E4963"/>
    <w:rsid w:val="000E49A9"/>
    <w:rsid w:val="000E4EA5"/>
    <w:rsid w:val="000E4F5A"/>
    <w:rsid w:val="000E4FB1"/>
    <w:rsid w:val="000E501A"/>
    <w:rsid w:val="000E516D"/>
    <w:rsid w:val="000E51E9"/>
    <w:rsid w:val="000E5ECF"/>
    <w:rsid w:val="000E6108"/>
    <w:rsid w:val="000E6398"/>
    <w:rsid w:val="000E64C7"/>
    <w:rsid w:val="000E67D7"/>
    <w:rsid w:val="000E6B5A"/>
    <w:rsid w:val="000E757A"/>
    <w:rsid w:val="000E7B91"/>
    <w:rsid w:val="000F0181"/>
    <w:rsid w:val="000F0712"/>
    <w:rsid w:val="000F0882"/>
    <w:rsid w:val="000F09DD"/>
    <w:rsid w:val="000F0B0B"/>
    <w:rsid w:val="000F0C13"/>
    <w:rsid w:val="000F103E"/>
    <w:rsid w:val="000F17A0"/>
    <w:rsid w:val="000F227D"/>
    <w:rsid w:val="000F26CB"/>
    <w:rsid w:val="000F3284"/>
    <w:rsid w:val="000F3A3F"/>
    <w:rsid w:val="000F4110"/>
    <w:rsid w:val="000F4A15"/>
    <w:rsid w:val="000F4B51"/>
    <w:rsid w:val="000F4D14"/>
    <w:rsid w:val="000F4DAD"/>
    <w:rsid w:val="000F50D8"/>
    <w:rsid w:val="000F672F"/>
    <w:rsid w:val="000F6B85"/>
    <w:rsid w:val="000F752B"/>
    <w:rsid w:val="000F7F48"/>
    <w:rsid w:val="0010033D"/>
    <w:rsid w:val="00100558"/>
    <w:rsid w:val="00100F17"/>
    <w:rsid w:val="00100FD8"/>
    <w:rsid w:val="001012ED"/>
    <w:rsid w:val="0010136E"/>
    <w:rsid w:val="001013D0"/>
    <w:rsid w:val="00101FA3"/>
    <w:rsid w:val="00102844"/>
    <w:rsid w:val="00102CBE"/>
    <w:rsid w:val="00103DEA"/>
    <w:rsid w:val="00104E89"/>
    <w:rsid w:val="0010554D"/>
    <w:rsid w:val="001055D7"/>
    <w:rsid w:val="00105980"/>
    <w:rsid w:val="00105F5C"/>
    <w:rsid w:val="001060F4"/>
    <w:rsid w:val="00106459"/>
    <w:rsid w:val="0010664D"/>
    <w:rsid w:val="00106B90"/>
    <w:rsid w:val="00107017"/>
    <w:rsid w:val="00107316"/>
    <w:rsid w:val="00107A16"/>
    <w:rsid w:val="001101CB"/>
    <w:rsid w:val="001105EB"/>
    <w:rsid w:val="00110918"/>
    <w:rsid w:val="00110D9D"/>
    <w:rsid w:val="001114F2"/>
    <w:rsid w:val="00111D7E"/>
    <w:rsid w:val="00111F26"/>
    <w:rsid w:val="0011228C"/>
    <w:rsid w:val="00112695"/>
    <w:rsid w:val="001129D5"/>
    <w:rsid w:val="00113881"/>
    <w:rsid w:val="00113A65"/>
    <w:rsid w:val="00113AAF"/>
    <w:rsid w:val="00113B70"/>
    <w:rsid w:val="00114204"/>
    <w:rsid w:val="0011571F"/>
    <w:rsid w:val="00115F3E"/>
    <w:rsid w:val="0011746C"/>
    <w:rsid w:val="0011750C"/>
    <w:rsid w:val="001203C0"/>
    <w:rsid w:val="001207EC"/>
    <w:rsid w:val="0012107A"/>
    <w:rsid w:val="0012151F"/>
    <w:rsid w:val="0012190F"/>
    <w:rsid w:val="00122124"/>
    <w:rsid w:val="0012256C"/>
    <w:rsid w:val="001227FA"/>
    <w:rsid w:val="00122B73"/>
    <w:rsid w:val="00122CA6"/>
    <w:rsid w:val="00122F44"/>
    <w:rsid w:val="00123473"/>
    <w:rsid w:val="00123909"/>
    <w:rsid w:val="00123F38"/>
    <w:rsid w:val="00124063"/>
    <w:rsid w:val="00124BC5"/>
    <w:rsid w:val="00124CAE"/>
    <w:rsid w:val="00125150"/>
    <w:rsid w:val="00126134"/>
    <w:rsid w:val="00126218"/>
    <w:rsid w:val="00126224"/>
    <w:rsid w:val="00126591"/>
    <w:rsid w:val="00126967"/>
    <w:rsid w:val="001272D8"/>
    <w:rsid w:val="0012747E"/>
    <w:rsid w:val="00127D0C"/>
    <w:rsid w:val="00127F28"/>
    <w:rsid w:val="001303B5"/>
    <w:rsid w:val="001303E1"/>
    <w:rsid w:val="00130FF8"/>
    <w:rsid w:val="0013126E"/>
    <w:rsid w:val="001319E5"/>
    <w:rsid w:val="00131A99"/>
    <w:rsid w:val="00131FA7"/>
    <w:rsid w:val="001329BA"/>
    <w:rsid w:val="00132A3D"/>
    <w:rsid w:val="00132DF7"/>
    <w:rsid w:val="00133839"/>
    <w:rsid w:val="00133FBD"/>
    <w:rsid w:val="00134556"/>
    <w:rsid w:val="001346CD"/>
    <w:rsid w:val="00135480"/>
    <w:rsid w:val="00135AA8"/>
    <w:rsid w:val="00136C76"/>
    <w:rsid w:val="00137665"/>
    <w:rsid w:val="00137A88"/>
    <w:rsid w:val="001404CF"/>
    <w:rsid w:val="001408CE"/>
    <w:rsid w:val="00140A6D"/>
    <w:rsid w:val="00140FA6"/>
    <w:rsid w:val="001410FE"/>
    <w:rsid w:val="00141A0D"/>
    <w:rsid w:val="00141AD4"/>
    <w:rsid w:val="001422E5"/>
    <w:rsid w:val="00142395"/>
    <w:rsid w:val="00142A3A"/>
    <w:rsid w:val="00142A3E"/>
    <w:rsid w:val="00142A40"/>
    <w:rsid w:val="001433BF"/>
    <w:rsid w:val="001433FD"/>
    <w:rsid w:val="00143464"/>
    <w:rsid w:val="00143ACA"/>
    <w:rsid w:val="00143BE8"/>
    <w:rsid w:val="00143E9C"/>
    <w:rsid w:val="00144017"/>
    <w:rsid w:val="00144961"/>
    <w:rsid w:val="00145080"/>
    <w:rsid w:val="00145508"/>
    <w:rsid w:val="00145E54"/>
    <w:rsid w:val="0014620E"/>
    <w:rsid w:val="0014626D"/>
    <w:rsid w:val="00146A1F"/>
    <w:rsid w:val="00147554"/>
    <w:rsid w:val="001477AF"/>
    <w:rsid w:val="001479B1"/>
    <w:rsid w:val="001509B8"/>
    <w:rsid w:val="00151285"/>
    <w:rsid w:val="00151836"/>
    <w:rsid w:val="001528E4"/>
    <w:rsid w:val="00152D73"/>
    <w:rsid w:val="0015304F"/>
    <w:rsid w:val="001530CE"/>
    <w:rsid w:val="00154278"/>
    <w:rsid w:val="00154DE9"/>
    <w:rsid w:val="00155501"/>
    <w:rsid w:val="00155AE6"/>
    <w:rsid w:val="00155B76"/>
    <w:rsid w:val="00156532"/>
    <w:rsid w:val="001567C2"/>
    <w:rsid w:val="001567F3"/>
    <w:rsid w:val="00157186"/>
    <w:rsid w:val="0015759B"/>
    <w:rsid w:val="00157817"/>
    <w:rsid w:val="00157AFE"/>
    <w:rsid w:val="00160192"/>
    <w:rsid w:val="00160293"/>
    <w:rsid w:val="00160907"/>
    <w:rsid w:val="00161C54"/>
    <w:rsid w:val="00161E84"/>
    <w:rsid w:val="001620B0"/>
    <w:rsid w:val="00162112"/>
    <w:rsid w:val="0016241F"/>
    <w:rsid w:val="001631FA"/>
    <w:rsid w:val="00163705"/>
    <w:rsid w:val="0016399D"/>
    <w:rsid w:val="00163A73"/>
    <w:rsid w:val="00163E88"/>
    <w:rsid w:val="001640AA"/>
    <w:rsid w:val="001640AB"/>
    <w:rsid w:val="00164525"/>
    <w:rsid w:val="0016548A"/>
    <w:rsid w:val="001655A2"/>
    <w:rsid w:val="001657F0"/>
    <w:rsid w:val="00165D90"/>
    <w:rsid w:val="00165E4B"/>
    <w:rsid w:val="0016612B"/>
    <w:rsid w:val="00166325"/>
    <w:rsid w:val="001667C8"/>
    <w:rsid w:val="001673F8"/>
    <w:rsid w:val="0016741D"/>
    <w:rsid w:val="00167E6E"/>
    <w:rsid w:val="0017039E"/>
    <w:rsid w:val="00170447"/>
    <w:rsid w:val="00170B34"/>
    <w:rsid w:val="001711D6"/>
    <w:rsid w:val="00171D64"/>
    <w:rsid w:val="00172E73"/>
    <w:rsid w:val="001736EE"/>
    <w:rsid w:val="001737B0"/>
    <w:rsid w:val="00173BFE"/>
    <w:rsid w:val="00174114"/>
    <w:rsid w:val="00174366"/>
    <w:rsid w:val="001748ED"/>
    <w:rsid w:val="00174AB3"/>
    <w:rsid w:val="00174DED"/>
    <w:rsid w:val="0017558C"/>
    <w:rsid w:val="001759E6"/>
    <w:rsid w:val="001767EF"/>
    <w:rsid w:val="00176E19"/>
    <w:rsid w:val="00176F54"/>
    <w:rsid w:val="0017725C"/>
    <w:rsid w:val="0017741F"/>
    <w:rsid w:val="00177833"/>
    <w:rsid w:val="00177A81"/>
    <w:rsid w:val="00177AE0"/>
    <w:rsid w:val="00177C13"/>
    <w:rsid w:val="00177C76"/>
    <w:rsid w:val="00177CD2"/>
    <w:rsid w:val="001802DC"/>
    <w:rsid w:val="00180C30"/>
    <w:rsid w:val="001816C5"/>
    <w:rsid w:val="00181B65"/>
    <w:rsid w:val="0018215D"/>
    <w:rsid w:val="00182AB8"/>
    <w:rsid w:val="00183284"/>
    <w:rsid w:val="0018333F"/>
    <w:rsid w:val="0018342E"/>
    <w:rsid w:val="00183702"/>
    <w:rsid w:val="001837CA"/>
    <w:rsid w:val="00184343"/>
    <w:rsid w:val="00184636"/>
    <w:rsid w:val="00184CEA"/>
    <w:rsid w:val="00184EDF"/>
    <w:rsid w:val="00184FBA"/>
    <w:rsid w:val="0018530C"/>
    <w:rsid w:val="001858FD"/>
    <w:rsid w:val="00185B61"/>
    <w:rsid w:val="00186271"/>
    <w:rsid w:val="001866B2"/>
    <w:rsid w:val="00186740"/>
    <w:rsid w:val="001869CC"/>
    <w:rsid w:val="00187387"/>
    <w:rsid w:val="0018769C"/>
    <w:rsid w:val="00187E81"/>
    <w:rsid w:val="00190457"/>
    <w:rsid w:val="0019049B"/>
    <w:rsid w:val="001907F0"/>
    <w:rsid w:val="00190C60"/>
    <w:rsid w:val="00190D37"/>
    <w:rsid w:val="0019191F"/>
    <w:rsid w:val="00191AA1"/>
    <w:rsid w:val="00192029"/>
    <w:rsid w:val="001921DB"/>
    <w:rsid w:val="001924F0"/>
    <w:rsid w:val="001926DF"/>
    <w:rsid w:val="00192794"/>
    <w:rsid w:val="0019394C"/>
    <w:rsid w:val="00193DDA"/>
    <w:rsid w:val="00193E62"/>
    <w:rsid w:val="0019439E"/>
    <w:rsid w:val="00194CF1"/>
    <w:rsid w:val="00194D9B"/>
    <w:rsid w:val="00195339"/>
    <w:rsid w:val="001953D9"/>
    <w:rsid w:val="00195655"/>
    <w:rsid w:val="0019624C"/>
    <w:rsid w:val="00197657"/>
    <w:rsid w:val="001976F7"/>
    <w:rsid w:val="00197C10"/>
    <w:rsid w:val="001A04CD"/>
    <w:rsid w:val="001A04F5"/>
    <w:rsid w:val="001A0A10"/>
    <w:rsid w:val="001A0A65"/>
    <w:rsid w:val="001A0B44"/>
    <w:rsid w:val="001A0CE8"/>
    <w:rsid w:val="001A0D5A"/>
    <w:rsid w:val="001A130C"/>
    <w:rsid w:val="001A13ED"/>
    <w:rsid w:val="001A1949"/>
    <w:rsid w:val="001A1C06"/>
    <w:rsid w:val="001A21AC"/>
    <w:rsid w:val="001A222E"/>
    <w:rsid w:val="001A2432"/>
    <w:rsid w:val="001A2493"/>
    <w:rsid w:val="001A3563"/>
    <w:rsid w:val="001A3BFC"/>
    <w:rsid w:val="001A41F4"/>
    <w:rsid w:val="001A436B"/>
    <w:rsid w:val="001A4FF9"/>
    <w:rsid w:val="001A52EA"/>
    <w:rsid w:val="001A5BFA"/>
    <w:rsid w:val="001A5EB5"/>
    <w:rsid w:val="001A6285"/>
    <w:rsid w:val="001A62E1"/>
    <w:rsid w:val="001A75BF"/>
    <w:rsid w:val="001A776D"/>
    <w:rsid w:val="001A7A81"/>
    <w:rsid w:val="001A7BA4"/>
    <w:rsid w:val="001A7C28"/>
    <w:rsid w:val="001A7E73"/>
    <w:rsid w:val="001B08C5"/>
    <w:rsid w:val="001B11DA"/>
    <w:rsid w:val="001B19A8"/>
    <w:rsid w:val="001B1F1F"/>
    <w:rsid w:val="001B1FD2"/>
    <w:rsid w:val="001B266F"/>
    <w:rsid w:val="001B2BF3"/>
    <w:rsid w:val="001B2C7E"/>
    <w:rsid w:val="001B2CA1"/>
    <w:rsid w:val="001B2CCF"/>
    <w:rsid w:val="001B32D3"/>
    <w:rsid w:val="001B4277"/>
    <w:rsid w:val="001B4AF5"/>
    <w:rsid w:val="001B5086"/>
    <w:rsid w:val="001B509C"/>
    <w:rsid w:val="001B50DB"/>
    <w:rsid w:val="001B51A4"/>
    <w:rsid w:val="001B5419"/>
    <w:rsid w:val="001B551F"/>
    <w:rsid w:val="001B5C19"/>
    <w:rsid w:val="001B5D9A"/>
    <w:rsid w:val="001B5F15"/>
    <w:rsid w:val="001B6C8D"/>
    <w:rsid w:val="001B73C5"/>
    <w:rsid w:val="001B7DA3"/>
    <w:rsid w:val="001C03C3"/>
    <w:rsid w:val="001C07A3"/>
    <w:rsid w:val="001C11BF"/>
    <w:rsid w:val="001C1934"/>
    <w:rsid w:val="001C1BBB"/>
    <w:rsid w:val="001C1D16"/>
    <w:rsid w:val="001C21AC"/>
    <w:rsid w:val="001C21DB"/>
    <w:rsid w:val="001C2242"/>
    <w:rsid w:val="001C2C25"/>
    <w:rsid w:val="001C3708"/>
    <w:rsid w:val="001C397E"/>
    <w:rsid w:val="001C3AAF"/>
    <w:rsid w:val="001C3AFA"/>
    <w:rsid w:val="001C3B2F"/>
    <w:rsid w:val="001C495D"/>
    <w:rsid w:val="001C498C"/>
    <w:rsid w:val="001C5C9E"/>
    <w:rsid w:val="001C6102"/>
    <w:rsid w:val="001C656D"/>
    <w:rsid w:val="001C73E9"/>
    <w:rsid w:val="001C744B"/>
    <w:rsid w:val="001C7EE7"/>
    <w:rsid w:val="001D05D1"/>
    <w:rsid w:val="001D09F3"/>
    <w:rsid w:val="001D12D1"/>
    <w:rsid w:val="001D1B1B"/>
    <w:rsid w:val="001D1C8D"/>
    <w:rsid w:val="001D1FCE"/>
    <w:rsid w:val="001D2295"/>
    <w:rsid w:val="001D2A40"/>
    <w:rsid w:val="001D2F61"/>
    <w:rsid w:val="001D31A2"/>
    <w:rsid w:val="001D33BB"/>
    <w:rsid w:val="001D35F0"/>
    <w:rsid w:val="001D3EAE"/>
    <w:rsid w:val="001D4525"/>
    <w:rsid w:val="001D46D6"/>
    <w:rsid w:val="001D4725"/>
    <w:rsid w:val="001D49E0"/>
    <w:rsid w:val="001D50C5"/>
    <w:rsid w:val="001D50F7"/>
    <w:rsid w:val="001D6395"/>
    <w:rsid w:val="001D6D23"/>
    <w:rsid w:val="001D74C8"/>
    <w:rsid w:val="001D77A7"/>
    <w:rsid w:val="001D7C9D"/>
    <w:rsid w:val="001D7EA8"/>
    <w:rsid w:val="001E01AE"/>
    <w:rsid w:val="001E037B"/>
    <w:rsid w:val="001E03F8"/>
    <w:rsid w:val="001E046C"/>
    <w:rsid w:val="001E0DA0"/>
    <w:rsid w:val="001E10F2"/>
    <w:rsid w:val="001E1728"/>
    <w:rsid w:val="001E1753"/>
    <w:rsid w:val="001E29EA"/>
    <w:rsid w:val="001E2F0C"/>
    <w:rsid w:val="001E360C"/>
    <w:rsid w:val="001E3EB0"/>
    <w:rsid w:val="001E3F42"/>
    <w:rsid w:val="001E6207"/>
    <w:rsid w:val="001E6736"/>
    <w:rsid w:val="001E6973"/>
    <w:rsid w:val="001E6B8B"/>
    <w:rsid w:val="001E70B4"/>
    <w:rsid w:val="001E742C"/>
    <w:rsid w:val="001E748D"/>
    <w:rsid w:val="001E74FB"/>
    <w:rsid w:val="001E769A"/>
    <w:rsid w:val="001E7C72"/>
    <w:rsid w:val="001F00C5"/>
    <w:rsid w:val="001F0148"/>
    <w:rsid w:val="001F015D"/>
    <w:rsid w:val="001F0404"/>
    <w:rsid w:val="001F06B3"/>
    <w:rsid w:val="001F0859"/>
    <w:rsid w:val="001F0EDB"/>
    <w:rsid w:val="001F0F89"/>
    <w:rsid w:val="001F1049"/>
    <w:rsid w:val="001F10CF"/>
    <w:rsid w:val="001F1EBB"/>
    <w:rsid w:val="001F1ED7"/>
    <w:rsid w:val="001F2932"/>
    <w:rsid w:val="001F2A0C"/>
    <w:rsid w:val="001F2F88"/>
    <w:rsid w:val="001F30D9"/>
    <w:rsid w:val="001F39B9"/>
    <w:rsid w:val="001F3E72"/>
    <w:rsid w:val="001F454B"/>
    <w:rsid w:val="001F4E0D"/>
    <w:rsid w:val="001F4E53"/>
    <w:rsid w:val="001F51ED"/>
    <w:rsid w:val="001F54F2"/>
    <w:rsid w:val="001F574C"/>
    <w:rsid w:val="001F599B"/>
    <w:rsid w:val="001F5A4F"/>
    <w:rsid w:val="001F5A75"/>
    <w:rsid w:val="001F5C45"/>
    <w:rsid w:val="001F60A8"/>
    <w:rsid w:val="001F6409"/>
    <w:rsid w:val="001F6662"/>
    <w:rsid w:val="001F6782"/>
    <w:rsid w:val="001F6868"/>
    <w:rsid w:val="001F6A7A"/>
    <w:rsid w:val="001F6ABC"/>
    <w:rsid w:val="001F6AC4"/>
    <w:rsid w:val="001F6DCA"/>
    <w:rsid w:val="001F6DE0"/>
    <w:rsid w:val="001F75F5"/>
    <w:rsid w:val="001F7952"/>
    <w:rsid w:val="001F7BE4"/>
    <w:rsid w:val="0020013D"/>
    <w:rsid w:val="00201101"/>
    <w:rsid w:val="00201722"/>
    <w:rsid w:val="00201961"/>
    <w:rsid w:val="00201BDC"/>
    <w:rsid w:val="00201CF7"/>
    <w:rsid w:val="00201E41"/>
    <w:rsid w:val="00202B85"/>
    <w:rsid w:val="00202F75"/>
    <w:rsid w:val="00204252"/>
    <w:rsid w:val="00204BBC"/>
    <w:rsid w:val="00204C5A"/>
    <w:rsid w:val="00204CA5"/>
    <w:rsid w:val="002055D9"/>
    <w:rsid w:val="00205A75"/>
    <w:rsid w:val="0020600A"/>
    <w:rsid w:val="00206186"/>
    <w:rsid w:val="00206E8B"/>
    <w:rsid w:val="00207181"/>
    <w:rsid w:val="002072F3"/>
    <w:rsid w:val="00207605"/>
    <w:rsid w:val="0020778B"/>
    <w:rsid w:val="0020783F"/>
    <w:rsid w:val="00207B29"/>
    <w:rsid w:val="00210632"/>
    <w:rsid w:val="002107C3"/>
    <w:rsid w:val="002108CE"/>
    <w:rsid w:val="00210DB6"/>
    <w:rsid w:val="00210F0F"/>
    <w:rsid w:val="0021100A"/>
    <w:rsid w:val="002110AB"/>
    <w:rsid w:val="002120A4"/>
    <w:rsid w:val="0021216E"/>
    <w:rsid w:val="00212C10"/>
    <w:rsid w:val="00212C7C"/>
    <w:rsid w:val="00213869"/>
    <w:rsid w:val="00213B79"/>
    <w:rsid w:val="00213CAA"/>
    <w:rsid w:val="00213DF6"/>
    <w:rsid w:val="002155DA"/>
    <w:rsid w:val="00215652"/>
    <w:rsid w:val="00215C2A"/>
    <w:rsid w:val="00216F30"/>
    <w:rsid w:val="00217396"/>
    <w:rsid w:val="002177F3"/>
    <w:rsid w:val="0022067B"/>
    <w:rsid w:val="00220E44"/>
    <w:rsid w:val="0022160C"/>
    <w:rsid w:val="00221723"/>
    <w:rsid w:val="00221770"/>
    <w:rsid w:val="002219EF"/>
    <w:rsid w:val="00221DC4"/>
    <w:rsid w:val="002227A9"/>
    <w:rsid w:val="002229B8"/>
    <w:rsid w:val="00223570"/>
    <w:rsid w:val="0022476E"/>
    <w:rsid w:val="00224E85"/>
    <w:rsid w:val="002251BD"/>
    <w:rsid w:val="002253C4"/>
    <w:rsid w:val="00225544"/>
    <w:rsid w:val="00225CFA"/>
    <w:rsid w:val="002260AF"/>
    <w:rsid w:val="0022623E"/>
    <w:rsid w:val="002266E1"/>
    <w:rsid w:val="00226C18"/>
    <w:rsid w:val="00226CD7"/>
    <w:rsid w:val="00226F2F"/>
    <w:rsid w:val="00227B47"/>
    <w:rsid w:val="0023073C"/>
    <w:rsid w:val="00230A8A"/>
    <w:rsid w:val="00230DF2"/>
    <w:rsid w:val="00232676"/>
    <w:rsid w:val="002327A7"/>
    <w:rsid w:val="0023304E"/>
    <w:rsid w:val="00233301"/>
    <w:rsid w:val="00235818"/>
    <w:rsid w:val="00235D21"/>
    <w:rsid w:val="00235D9E"/>
    <w:rsid w:val="002372DF"/>
    <w:rsid w:val="00237547"/>
    <w:rsid w:val="0024018D"/>
    <w:rsid w:val="002404A0"/>
    <w:rsid w:val="00240556"/>
    <w:rsid w:val="00241569"/>
    <w:rsid w:val="0024170E"/>
    <w:rsid w:val="002425FD"/>
    <w:rsid w:val="00242751"/>
    <w:rsid w:val="002428BD"/>
    <w:rsid w:val="002428EA"/>
    <w:rsid w:val="00242AA1"/>
    <w:rsid w:val="00242F07"/>
    <w:rsid w:val="0024338B"/>
    <w:rsid w:val="00243853"/>
    <w:rsid w:val="00243D77"/>
    <w:rsid w:val="00243DED"/>
    <w:rsid w:val="002448D1"/>
    <w:rsid w:val="00244F6A"/>
    <w:rsid w:val="00245054"/>
    <w:rsid w:val="00245185"/>
    <w:rsid w:val="00245994"/>
    <w:rsid w:val="00245A37"/>
    <w:rsid w:val="00245B3F"/>
    <w:rsid w:val="00245CB3"/>
    <w:rsid w:val="00245D80"/>
    <w:rsid w:val="002462DD"/>
    <w:rsid w:val="00246A75"/>
    <w:rsid w:val="00246C3C"/>
    <w:rsid w:val="00246E4D"/>
    <w:rsid w:val="0024780B"/>
    <w:rsid w:val="00247822"/>
    <w:rsid w:val="0024782B"/>
    <w:rsid w:val="00247FB6"/>
    <w:rsid w:val="00247FBC"/>
    <w:rsid w:val="002502AD"/>
    <w:rsid w:val="002505CE"/>
    <w:rsid w:val="00250755"/>
    <w:rsid w:val="00250E14"/>
    <w:rsid w:val="00252241"/>
    <w:rsid w:val="00252261"/>
    <w:rsid w:val="00252850"/>
    <w:rsid w:val="002528F8"/>
    <w:rsid w:val="00252CF0"/>
    <w:rsid w:val="0025327E"/>
    <w:rsid w:val="0025343D"/>
    <w:rsid w:val="00253635"/>
    <w:rsid w:val="002549FA"/>
    <w:rsid w:val="00254AB2"/>
    <w:rsid w:val="00254DF9"/>
    <w:rsid w:val="00255010"/>
    <w:rsid w:val="00255540"/>
    <w:rsid w:val="002556D5"/>
    <w:rsid w:val="00255956"/>
    <w:rsid w:val="00256285"/>
    <w:rsid w:val="002567B4"/>
    <w:rsid w:val="002567C1"/>
    <w:rsid w:val="002574B9"/>
    <w:rsid w:val="00257893"/>
    <w:rsid w:val="00260373"/>
    <w:rsid w:val="00260423"/>
    <w:rsid w:val="002605AF"/>
    <w:rsid w:val="00260765"/>
    <w:rsid w:val="00260BAD"/>
    <w:rsid w:val="00261199"/>
    <w:rsid w:val="0026144A"/>
    <w:rsid w:val="002619AD"/>
    <w:rsid w:val="002629CD"/>
    <w:rsid w:val="00262E6F"/>
    <w:rsid w:val="0026300F"/>
    <w:rsid w:val="00263256"/>
    <w:rsid w:val="00263273"/>
    <w:rsid w:val="00263B5C"/>
    <w:rsid w:val="00263BD6"/>
    <w:rsid w:val="00263E8C"/>
    <w:rsid w:val="00264755"/>
    <w:rsid w:val="002647B0"/>
    <w:rsid w:val="00264BB3"/>
    <w:rsid w:val="0026512E"/>
    <w:rsid w:val="00265B44"/>
    <w:rsid w:val="00265BCF"/>
    <w:rsid w:val="00265DAA"/>
    <w:rsid w:val="0026686D"/>
    <w:rsid w:val="00266883"/>
    <w:rsid w:val="00266D5F"/>
    <w:rsid w:val="002674FC"/>
    <w:rsid w:val="00267764"/>
    <w:rsid w:val="00270947"/>
    <w:rsid w:val="00270A20"/>
    <w:rsid w:val="00270A58"/>
    <w:rsid w:val="00270F87"/>
    <w:rsid w:val="002714D1"/>
    <w:rsid w:val="0027160B"/>
    <w:rsid w:val="0027169C"/>
    <w:rsid w:val="0027171A"/>
    <w:rsid w:val="00271E3A"/>
    <w:rsid w:val="00272181"/>
    <w:rsid w:val="00272315"/>
    <w:rsid w:val="00272359"/>
    <w:rsid w:val="002726ED"/>
    <w:rsid w:val="002727DE"/>
    <w:rsid w:val="00272F48"/>
    <w:rsid w:val="00273167"/>
    <w:rsid w:val="002738FC"/>
    <w:rsid w:val="002740BF"/>
    <w:rsid w:val="002744E8"/>
    <w:rsid w:val="0027454C"/>
    <w:rsid w:val="00274A14"/>
    <w:rsid w:val="00274C64"/>
    <w:rsid w:val="00275137"/>
    <w:rsid w:val="00275E0C"/>
    <w:rsid w:val="002779C4"/>
    <w:rsid w:val="00277CC3"/>
    <w:rsid w:val="00277D0E"/>
    <w:rsid w:val="002805AF"/>
    <w:rsid w:val="00280C12"/>
    <w:rsid w:val="00280E4A"/>
    <w:rsid w:val="0028274B"/>
    <w:rsid w:val="00282C48"/>
    <w:rsid w:val="00282E39"/>
    <w:rsid w:val="002830C8"/>
    <w:rsid w:val="0028342D"/>
    <w:rsid w:val="002835A0"/>
    <w:rsid w:val="00283610"/>
    <w:rsid w:val="00283BB9"/>
    <w:rsid w:val="00283CA2"/>
    <w:rsid w:val="00284706"/>
    <w:rsid w:val="00284949"/>
    <w:rsid w:val="00284E7B"/>
    <w:rsid w:val="00284FCA"/>
    <w:rsid w:val="002853C7"/>
    <w:rsid w:val="00286264"/>
    <w:rsid w:val="002863A8"/>
    <w:rsid w:val="0028666F"/>
    <w:rsid w:val="002866A7"/>
    <w:rsid w:val="00286921"/>
    <w:rsid w:val="00286C5B"/>
    <w:rsid w:val="00287197"/>
    <w:rsid w:val="00287494"/>
    <w:rsid w:val="0028771C"/>
    <w:rsid w:val="00287830"/>
    <w:rsid w:val="00287899"/>
    <w:rsid w:val="002906D6"/>
    <w:rsid w:val="002911D2"/>
    <w:rsid w:val="002913FD"/>
    <w:rsid w:val="00291410"/>
    <w:rsid w:val="002917AD"/>
    <w:rsid w:val="00291958"/>
    <w:rsid w:val="0029224B"/>
    <w:rsid w:val="0029274E"/>
    <w:rsid w:val="002929D1"/>
    <w:rsid w:val="00292F93"/>
    <w:rsid w:val="002930C1"/>
    <w:rsid w:val="002934F9"/>
    <w:rsid w:val="00293697"/>
    <w:rsid w:val="00294663"/>
    <w:rsid w:val="00294789"/>
    <w:rsid w:val="0029612F"/>
    <w:rsid w:val="00297242"/>
    <w:rsid w:val="00297713"/>
    <w:rsid w:val="002A05C0"/>
    <w:rsid w:val="002A07DC"/>
    <w:rsid w:val="002A0F1E"/>
    <w:rsid w:val="002A131D"/>
    <w:rsid w:val="002A13D1"/>
    <w:rsid w:val="002A1447"/>
    <w:rsid w:val="002A1F3C"/>
    <w:rsid w:val="002A1F94"/>
    <w:rsid w:val="002A228B"/>
    <w:rsid w:val="002A2F51"/>
    <w:rsid w:val="002A3206"/>
    <w:rsid w:val="002A398C"/>
    <w:rsid w:val="002A4112"/>
    <w:rsid w:val="002A47A1"/>
    <w:rsid w:val="002A5AE5"/>
    <w:rsid w:val="002A5C55"/>
    <w:rsid w:val="002A5FDC"/>
    <w:rsid w:val="002A5FED"/>
    <w:rsid w:val="002A6072"/>
    <w:rsid w:val="002A6236"/>
    <w:rsid w:val="002A6FF4"/>
    <w:rsid w:val="002A7491"/>
    <w:rsid w:val="002A763F"/>
    <w:rsid w:val="002A76DA"/>
    <w:rsid w:val="002A7AC2"/>
    <w:rsid w:val="002A7C70"/>
    <w:rsid w:val="002A7ED1"/>
    <w:rsid w:val="002B01C3"/>
    <w:rsid w:val="002B1036"/>
    <w:rsid w:val="002B1059"/>
    <w:rsid w:val="002B158F"/>
    <w:rsid w:val="002B16C5"/>
    <w:rsid w:val="002B194A"/>
    <w:rsid w:val="002B1B1E"/>
    <w:rsid w:val="002B2969"/>
    <w:rsid w:val="002B29FB"/>
    <w:rsid w:val="002B2A93"/>
    <w:rsid w:val="002B2CEC"/>
    <w:rsid w:val="002B314A"/>
    <w:rsid w:val="002B32C9"/>
    <w:rsid w:val="002B3A55"/>
    <w:rsid w:val="002B3FF1"/>
    <w:rsid w:val="002B40A9"/>
    <w:rsid w:val="002B4181"/>
    <w:rsid w:val="002B45D7"/>
    <w:rsid w:val="002B45DE"/>
    <w:rsid w:val="002B4DA6"/>
    <w:rsid w:val="002B52F4"/>
    <w:rsid w:val="002B57C5"/>
    <w:rsid w:val="002B5A4B"/>
    <w:rsid w:val="002B5F68"/>
    <w:rsid w:val="002B5F84"/>
    <w:rsid w:val="002B608F"/>
    <w:rsid w:val="002B6851"/>
    <w:rsid w:val="002B714A"/>
    <w:rsid w:val="002B7B5F"/>
    <w:rsid w:val="002B7D4D"/>
    <w:rsid w:val="002C04DE"/>
    <w:rsid w:val="002C0529"/>
    <w:rsid w:val="002C057C"/>
    <w:rsid w:val="002C0F80"/>
    <w:rsid w:val="002C1158"/>
    <w:rsid w:val="002C199D"/>
    <w:rsid w:val="002C29EC"/>
    <w:rsid w:val="002C36B8"/>
    <w:rsid w:val="002C37E5"/>
    <w:rsid w:val="002C3B75"/>
    <w:rsid w:val="002C43BF"/>
    <w:rsid w:val="002C51F3"/>
    <w:rsid w:val="002C522F"/>
    <w:rsid w:val="002C54D4"/>
    <w:rsid w:val="002C5CDE"/>
    <w:rsid w:val="002C6101"/>
    <w:rsid w:val="002C63F0"/>
    <w:rsid w:val="002C6600"/>
    <w:rsid w:val="002C6C52"/>
    <w:rsid w:val="002C6CD7"/>
    <w:rsid w:val="002C7130"/>
    <w:rsid w:val="002C71D6"/>
    <w:rsid w:val="002C7356"/>
    <w:rsid w:val="002C78E1"/>
    <w:rsid w:val="002C7A32"/>
    <w:rsid w:val="002D00C8"/>
    <w:rsid w:val="002D0756"/>
    <w:rsid w:val="002D20C7"/>
    <w:rsid w:val="002D2928"/>
    <w:rsid w:val="002D3CF6"/>
    <w:rsid w:val="002D3D68"/>
    <w:rsid w:val="002D439F"/>
    <w:rsid w:val="002D44F3"/>
    <w:rsid w:val="002D46BC"/>
    <w:rsid w:val="002D4823"/>
    <w:rsid w:val="002D4B31"/>
    <w:rsid w:val="002D4C7F"/>
    <w:rsid w:val="002D4E53"/>
    <w:rsid w:val="002D5D40"/>
    <w:rsid w:val="002D5ECD"/>
    <w:rsid w:val="002D62C7"/>
    <w:rsid w:val="002D6541"/>
    <w:rsid w:val="002D6709"/>
    <w:rsid w:val="002D690E"/>
    <w:rsid w:val="002D6AAE"/>
    <w:rsid w:val="002D72DB"/>
    <w:rsid w:val="002D73C5"/>
    <w:rsid w:val="002D78EC"/>
    <w:rsid w:val="002D7960"/>
    <w:rsid w:val="002D7B48"/>
    <w:rsid w:val="002E047A"/>
    <w:rsid w:val="002E06BE"/>
    <w:rsid w:val="002E08EA"/>
    <w:rsid w:val="002E0B44"/>
    <w:rsid w:val="002E0ED3"/>
    <w:rsid w:val="002E1099"/>
    <w:rsid w:val="002E154E"/>
    <w:rsid w:val="002E1E95"/>
    <w:rsid w:val="002E279A"/>
    <w:rsid w:val="002E2C54"/>
    <w:rsid w:val="002E31E5"/>
    <w:rsid w:val="002E40BE"/>
    <w:rsid w:val="002E41B4"/>
    <w:rsid w:val="002E44F7"/>
    <w:rsid w:val="002E45D1"/>
    <w:rsid w:val="002E50AB"/>
    <w:rsid w:val="002E5433"/>
    <w:rsid w:val="002E647C"/>
    <w:rsid w:val="002E6507"/>
    <w:rsid w:val="002E6EAB"/>
    <w:rsid w:val="002E7244"/>
    <w:rsid w:val="002E782B"/>
    <w:rsid w:val="002E7900"/>
    <w:rsid w:val="002E7933"/>
    <w:rsid w:val="002F075E"/>
    <w:rsid w:val="002F103F"/>
    <w:rsid w:val="002F16FA"/>
    <w:rsid w:val="002F17B1"/>
    <w:rsid w:val="002F1E28"/>
    <w:rsid w:val="002F1EB8"/>
    <w:rsid w:val="002F1EBC"/>
    <w:rsid w:val="002F20AE"/>
    <w:rsid w:val="002F2656"/>
    <w:rsid w:val="002F27A8"/>
    <w:rsid w:val="002F288D"/>
    <w:rsid w:val="002F390E"/>
    <w:rsid w:val="002F3A9A"/>
    <w:rsid w:val="002F4C6C"/>
    <w:rsid w:val="002F4DE3"/>
    <w:rsid w:val="002F4DEF"/>
    <w:rsid w:val="002F60B3"/>
    <w:rsid w:val="002F66A3"/>
    <w:rsid w:val="002F6B44"/>
    <w:rsid w:val="002F6D3F"/>
    <w:rsid w:val="002F6FB8"/>
    <w:rsid w:val="0030027E"/>
    <w:rsid w:val="00300D30"/>
    <w:rsid w:val="00300FE0"/>
    <w:rsid w:val="003011D3"/>
    <w:rsid w:val="00301358"/>
    <w:rsid w:val="00301FB3"/>
    <w:rsid w:val="00302148"/>
    <w:rsid w:val="00302469"/>
    <w:rsid w:val="003026B2"/>
    <w:rsid w:val="00302CD6"/>
    <w:rsid w:val="00302FB4"/>
    <w:rsid w:val="00303059"/>
    <w:rsid w:val="00303E19"/>
    <w:rsid w:val="00303E4A"/>
    <w:rsid w:val="00304249"/>
    <w:rsid w:val="00304557"/>
    <w:rsid w:val="003045D6"/>
    <w:rsid w:val="003046DA"/>
    <w:rsid w:val="00305119"/>
    <w:rsid w:val="003054D8"/>
    <w:rsid w:val="00305513"/>
    <w:rsid w:val="00305A17"/>
    <w:rsid w:val="00306697"/>
    <w:rsid w:val="00306B81"/>
    <w:rsid w:val="00306C29"/>
    <w:rsid w:val="0030794B"/>
    <w:rsid w:val="003079CD"/>
    <w:rsid w:val="00307A81"/>
    <w:rsid w:val="00307CD2"/>
    <w:rsid w:val="00310DE0"/>
    <w:rsid w:val="00311433"/>
    <w:rsid w:val="00311DF3"/>
    <w:rsid w:val="003126D5"/>
    <w:rsid w:val="0031291F"/>
    <w:rsid w:val="00312EED"/>
    <w:rsid w:val="00312F99"/>
    <w:rsid w:val="00313CCB"/>
    <w:rsid w:val="00313FBF"/>
    <w:rsid w:val="003141B6"/>
    <w:rsid w:val="0031436E"/>
    <w:rsid w:val="00314CF3"/>
    <w:rsid w:val="003150C8"/>
    <w:rsid w:val="00315210"/>
    <w:rsid w:val="00315542"/>
    <w:rsid w:val="00315A34"/>
    <w:rsid w:val="00315FBA"/>
    <w:rsid w:val="0031675D"/>
    <w:rsid w:val="00316BCE"/>
    <w:rsid w:val="00316C50"/>
    <w:rsid w:val="00317916"/>
    <w:rsid w:val="00320B37"/>
    <w:rsid w:val="00320E6F"/>
    <w:rsid w:val="003212ED"/>
    <w:rsid w:val="00321D99"/>
    <w:rsid w:val="00322E5F"/>
    <w:rsid w:val="00323A27"/>
    <w:rsid w:val="00323DDE"/>
    <w:rsid w:val="00323ED2"/>
    <w:rsid w:val="003246B6"/>
    <w:rsid w:val="00324DB1"/>
    <w:rsid w:val="0032562A"/>
    <w:rsid w:val="00325872"/>
    <w:rsid w:val="00326265"/>
    <w:rsid w:val="00326530"/>
    <w:rsid w:val="003266D4"/>
    <w:rsid w:val="003267A0"/>
    <w:rsid w:val="0032697D"/>
    <w:rsid w:val="00326B29"/>
    <w:rsid w:val="003272EC"/>
    <w:rsid w:val="00327D1C"/>
    <w:rsid w:val="003300E0"/>
    <w:rsid w:val="0033133F"/>
    <w:rsid w:val="00331CFD"/>
    <w:rsid w:val="00331EA8"/>
    <w:rsid w:val="003324EC"/>
    <w:rsid w:val="00332618"/>
    <w:rsid w:val="00333022"/>
    <w:rsid w:val="003330E8"/>
    <w:rsid w:val="00333253"/>
    <w:rsid w:val="00333800"/>
    <w:rsid w:val="0033412C"/>
    <w:rsid w:val="003343E4"/>
    <w:rsid w:val="003346AC"/>
    <w:rsid w:val="00335CEE"/>
    <w:rsid w:val="00336762"/>
    <w:rsid w:val="0033677E"/>
    <w:rsid w:val="00336DA2"/>
    <w:rsid w:val="003370C4"/>
    <w:rsid w:val="00337625"/>
    <w:rsid w:val="003376DE"/>
    <w:rsid w:val="003378BB"/>
    <w:rsid w:val="00337AF2"/>
    <w:rsid w:val="00337B0E"/>
    <w:rsid w:val="00340377"/>
    <w:rsid w:val="00340A18"/>
    <w:rsid w:val="00340E3D"/>
    <w:rsid w:val="00341273"/>
    <w:rsid w:val="0034132B"/>
    <w:rsid w:val="00341806"/>
    <w:rsid w:val="003418BF"/>
    <w:rsid w:val="00341BBE"/>
    <w:rsid w:val="00341E99"/>
    <w:rsid w:val="00342D8C"/>
    <w:rsid w:val="00343478"/>
    <w:rsid w:val="00343AAB"/>
    <w:rsid w:val="00343B2A"/>
    <w:rsid w:val="00343BDC"/>
    <w:rsid w:val="00343CB3"/>
    <w:rsid w:val="00343D98"/>
    <w:rsid w:val="00344305"/>
    <w:rsid w:val="0034465C"/>
    <w:rsid w:val="003448FB"/>
    <w:rsid w:val="00344CD7"/>
    <w:rsid w:val="003457CA"/>
    <w:rsid w:val="003459E7"/>
    <w:rsid w:val="0034605D"/>
    <w:rsid w:val="00346375"/>
    <w:rsid w:val="003463D4"/>
    <w:rsid w:val="003467A3"/>
    <w:rsid w:val="00346C76"/>
    <w:rsid w:val="0034701B"/>
    <w:rsid w:val="00347BFE"/>
    <w:rsid w:val="00347DF0"/>
    <w:rsid w:val="00347FB6"/>
    <w:rsid w:val="0035065C"/>
    <w:rsid w:val="00350777"/>
    <w:rsid w:val="00350B0B"/>
    <w:rsid w:val="003510DA"/>
    <w:rsid w:val="00351479"/>
    <w:rsid w:val="00351742"/>
    <w:rsid w:val="0035195E"/>
    <w:rsid w:val="00351A14"/>
    <w:rsid w:val="00351E69"/>
    <w:rsid w:val="0035219C"/>
    <w:rsid w:val="003522DF"/>
    <w:rsid w:val="003529A6"/>
    <w:rsid w:val="00352A8D"/>
    <w:rsid w:val="00352B18"/>
    <w:rsid w:val="00353CDD"/>
    <w:rsid w:val="00353F9A"/>
    <w:rsid w:val="00354B4C"/>
    <w:rsid w:val="0035534D"/>
    <w:rsid w:val="00355476"/>
    <w:rsid w:val="00355689"/>
    <w:rsid w:val="00355CB1"/>
    <w:rsid w:val="00355CD3"/>
    <w:rsid w:val="00356705"/>
    <w:rsid w:val="00356735"/>
    <w:rsid w:val="00356F8D"/>
    <w:rsid w:val="00357B4C"/>
    <w:rsid w:val="0036003C"/>
    <w:rsid w:val="00360274"/>
    <w:rsid w:val="00360C5A"/>
    <w:rsid w:val="00361225"/>
    <w:rsid w:val="003612D8"/>
    <w:rsid w:val="003612E6"/>
    <w:rsid w:val="00361C5F"/>
    <w:rsid w:val="00362D25"/>
    <w:rsid w:val="00362E6B"/>
    <w:rsid w:val="00363709"/>
    <w:rsid w:val="003649D8"/>
    <w:rsid w:val="003652C7"/>
    <w:rsid w:val="003653EB"/>
    <w:rsid w:val="003659D8"/>
    <w:rsid w:val="00365A75"/>
    <w:rsid w:val="00365D81"/>
    <w:rsid w:val="00365ED0"/>
    <w:rsid w:val="003664C6"/>
    <w:rsid w:val="003667F9"/>
    <w:rsid w:val="00366B87"/>
    <w:rsid w:val="00366E71"/>
    <w:rsid w:val="00367D1A"/>
    <w:rsid w:val="00367F04"/>
    <w:rsid w:val="00370396"/>
    <w:rsid w:val="00370D0C"/>
    <w:rsid w:val="00371514"/>
    <w:rsid w:val="00372380"/>
    <w:rsid w:val="003729B4"/>
    <w:rsid w:val="00372AD1"/>
    <w:rsid w:val="00372DCE"/>
    <w:rsid w:val="00373344"/>
    <w:rsid w:val="00373AC4"/>
    <w:rsid w:val="00374B9D"/>
    <w:rsid w:val="00374C5F"/>
    <w:rsid w:val="00374D9F"/>
    <w:rsid w:val="003753E1"/>
    <w:rsid w:val="00375409"/>
    <w:rsid w:val="003758CE"/>
    <w:rsid w:val="00375A9A"/>
    <w:rsid w:val="00375BD3"/>
    <w:rsid w:val="003762A2"/>
    <w:rsid w:val="003769C6"/>
    <w:rsid w:val="00376AAE"/>
    <w:rsid w:val="0037740D"/>
    <w:rsid w:val="003774C2"/>
    <w:rsid w:val="00380760"/>
    <w:rsid w:val="003809C9"/>
    <w:rsid w:val="00380BA6"/>
    <w:rsid w:val="00381188"/>
    <w:rsid w:val="003816F4"/>
    <w:rsid w:val="00381CF2"/>
    <w:rsid w:val="003824BD"/>
    <w:rsid w:val="0038272A"/>
    <w:rsid w:val="00382CDF"/>
    <w:rsid w:val="003830DE"/>
    <w:rsid w:val="00383815"/>
    <w:rsid w:val="00383A30"/>
    <w:rsid w:val="00384369"/>
    <w:rsid w:val="00384B7C"/>
    <w:rsid w:val="00384C52"/>
    <w:rsid w:val="00385B8C"/>
    <w:rsid w:val="003868AB"/>
    <w:rsid w:val="00386AB6"/>
    <w:rsid w:val="0038753B"/>
    <w:rsid w:val="00387836"/>
    <w:rsid w:val="00387918"/>
    <w:rsid w:val="0039007B"/>
    <w:rsid w:val="00390E65"/>
    <w:rsid w:val="00391D0F"/>
    <w:rsid w:val="00392558"/>
    <w:rsid w:val="003930B8"/>
    <w:rsid w:val="003934D7"/>
    <w:rsid w:val="00393FC9"/>
    <w:rsid w:val="00394631"/>
    <w:rsid w:val="00394BAA"/>
    <w:rsid w:val="00394D04"/>
    <w:rsid w:val="003955E1"/>
    <w:rsid w:val="0039574D"/>
    <w:rsid w:val="0039658C"/>
    <w:rsid w:val="0039678F"/>
    <w:rsid w:val="003970B5"/>
    <w:rsid w:val="00397513"/>
    <w:rsid w:val="00397634"/>
    <w:rsid w:val="00397A57"/>
    <w:rsid w:val="00397BAE"/>
    <w:rsid w:val="00397D6B"/>
    <w:rsid w:val="003A0071"/>
    <w:rsid w:val="003A025D"/>
    <w:rsid w:val="003A09B6"/>
    <w:rsid w:val="003A0E57"/>
    <w:rsid w:val="003A10A7"/>
    <w:rsid w:val="003A1380"/>
    <w:rsid w:val="003A18B2"/>
    <w:rsid w:val="003A2473"/>
    <w:rsid w:val="003A32E4"/>
    <w:rsid w:val="003A333E"/>
    <w:rsid w:val="003A335E"/>
    <w:rsid w:val="003A353A"/>
    <w:rsid w:val="003A36E2"/>
    <w:rsid w:val="003A3B75"/>
    <w:rsid w:val="003A3C00"/>
    <w:rsid w:val="003A515B"/>
    <w:rsid w:val="003A526B"/>
    <w:rsid w:val="003A54B8"/>
    <w:rsid w:val="003A5F7A"/>
    <w:rsid w:val="003A649C"/>
    <w:rsid w:val="003A6A42"/>
    <w:rsid w:val="003A6B07"/>
    <w:rsid w:val="003A6D44"/>
    <w:rsid w:val="003A74D8"/>
    <w:rsid w:val="003A792C"/>
    <w:rsid w:val="003A7BF1"/>
    <w:rsid w:val="003A7D75"/>
    <w:rsid w:val="003B04DE"/>
    <w:rsid w:val="003B0879"/>
    <w:rsid w:val="003B115B"/>
    <w:rsid w:val="003B146A"/>
    <w:rsid w:val="003B20A3"/>
    <w:rsid w:val="003B213A"/>
    <w:rsid w:val="003B2190"/>
    <w:rsid w:val="003B2519"/>
    <w:rsid w:val="003B2902"/>
    <w:rsid w:val="003B316A"/>
    <w:rsid w:val="003B398A"/>
    <w:rsid w:val="003B42A6"/>
    <w:rsid w:val="003B42E2"/>
    <w:rsid w:val="003B46D2"/>
    <w:rsid w:val="003B510C"/>
    <w:rsid w:val="003B5638"/>
    <w:rsid w:val="003B69BF"/>
    <w:rsid w:val="003B7184"/>
    <w:rsid w:val="003B73BE"/>
    <w:rsid w:val="003B73FF"/>
    <w:rsid w:val="003B7563"/>
    <w:rsid w:val="003B774D"/>
    <w:rsid w:val="003B7BEE"/>
    <w:rsid w:val="003C0499"/>
    <w:rsid w:val="003C0AE0"/>
    <w:rsid w:val="003C0C7D"/>
    <w:rsid w:val="003C0D4B"/>
    <w:rsid w:val="003C1319"/>
    <w:rsid w:val="003C1377"/>
    <w:rsid w:val="003C1A91"/>
    <w:rsid w:val="003C1AD6"/>
    <w:rsid w:val="003C419E"/>
    <w:rsid w:val="003C462C"/>
    <w:rsid w:val="003C49AB"/>
    <w:rsid w:val="003C4D1C"/>
    <w:rsid w:val="003C4F4E"/>
    <w:rsid w:val="003C4FB0"/>
    <w:rsid w:val="003C62FC"/>
    <w:rsid w:val="003C663D"/>
    <w:rsid w:val="003C69A8"/>
    <w:rsid w:val="003C6A01"/>
    <w:rsid w:val="003C6B56"/>
    <w:rsid w:val="003C6D0D"/>
    <w:rsid w:val="003C780C"/>
    <w:rsid w:val="003C7868"/>
    <w:rsid w:val="003C7DFA"/>
    <w:rsid w:val="003D1B38"/>
    <w:rsid w:val="003D1E98"/>
    <w:rsid w:val="003D2599"/>
    <w:rsid w:val="003D26CF"/>
    <w:rsid w:val="003D27D7"/>
    <w:rsid w:val="003D321E"/>
    <w:rsid w:val="003D3B3B"/>
    <w:rsid w:val="003D4160"/>
    <w:rsid w:val="003D44A4"/>
    <w:rsid w:val="003D45DD"/>
    <w:rsid w:val="003D473E"/>
    <w:rsid w:val="003D478B"/>
    <w:rsid w:val="003D4ABB"/>
    <w:rsid w:val="003D4C94"/>
    <w:rsid w:val="003D5ECD"/>
    <w:rsid w:val="003D5ED8"/>
    <w:rsid w:val="003D7B5B"/>
    <w:rsid w:val="003E07F2"/>
    <w:rsid w:val="003E14F0"/>
    <w:rsid w:val="003E1582"/>
    <w:rsid w:val="003E165E"/>
    <w:rsid w:val="003E19CE"/>
    <w:rsid w:val="003E1F06"/>
    <w:rsid w:val="003E20E3"/>
    <w:rsid w:val="003E2BB8"/>
    <w:rsid w:val="003E3069"/>
    <w:rsid w:val="003E38F0"/>
    <w:rsid w:val="003E3961"/>
    <w:rsid w:val="003E3BF8"/>
    <w:rsid w:val="003E3E06"/>
    <w:rsid w:val="003E3EDA"/>
    <w:rsid w:val="003E48A1"/>
    <w:rsid w:val="003E5127"/>
    <w:rsid w:val="003E52AB"/>
    <w:rsid w:val="003E5DAE"/>
    <w:rsid w:val="003E630B"/>
    <w:rsid w:val="003E644E"/>
    <w:rsid w:val="003E6836"/>
    <w:rsid w:val="003E6ED7"/>
    <w:rsid w:val="003E7501"/>
    <w:rsid w:val="003E76CA"/>
    <w:rsid w:val="003F0639"/>
    <w:rsid w:val="003F13B6"/>
    <w:rsid w:val="003F1656"/>
    <w:rsid w:val="003F1F71"/>
    <w:rsid w:val="003F20CA"/>
    <w:rsid w:val="003F2308"/>
    <w:rsid w:val="003F230A"/>
    <w:rsid w:val="003F2F8F"/>
    <w:rsid w:val="003F320E"/>
    <w:rsid w:val="003F36D7"/>
    <w:rsid w:val="003F3973"/>
    <w:rsid w:val="003F3AF1"/>
    <w:rsid w:val="003F3B8A"/>
    <w:rsid w:val="003F4391"/>
    <w:rsid w:val="003F4788"/>
    <w:rsid w:val="003F4AF9"/>
    <w:rsid w:val="003F4E18"/>
    <w:rsid w:val="003F4EBA"/>
    <w:rsid w:val="003F561C"/>
    <w:rsid w:val="003F58EF"/>
    <w:rsid w:val="003F5901"/>
    <w:rsid w:val="003F59B6"/>
    <w:rsid w:val="003F5E86"/>
    <w:rsid w:val="003F6140"/>
    <w:rsid w:val="003F6457"/>
    <w:rsid w:val="003F669E"/>
    <w:rsid w:val="003F67BE"/>
    <w:rsid w:val="003F6ADC"/>
    <w:rsid w:val="003F6CF2"/>
    <w:rsid w:val="003F72D1"/>
    <w:rsid w:val="003F74EF"/>
    <w:rsid w:val="003F76E3"/>
    <w:rsid w:val="003F792C"/>
    <w:rsid w:val="003F7957"/>
    <w:rsid w:val="003F7A64"/>
    <w:rsid w:val="003F7BB2"/>
    <w:rsid w:val="004005D5"/>
    <w:rsid w:val="00401038"/>
    <w:rsid w:val="0040198C"/>
    <w:rsid w:val="00402786"/>
    <w:rsid w:val="004031A2"/>
    <w:rsid w:val="004039A7"/>
    <w:rsid w:val="0040565D"/>
    <w:rsid w:val="004057C6"/>
    <w:rsid w:val="004057E6"/>
    <w:rsid w:val="00405B86"/>
    <w:rsid w:val="00405BB2"/>
    <w:rsid w:val="0040622E"/>
    <w:rsid w:val="00406BE2"/>
    <w:rsid w:val="00406C53"/>
    <w:rsid w:val="0040767A"/>
    <w:rsid w:val="00407A14"/>
    <w:rsid w:val="00410E7D"/>
    <w:rsid w:val="0041157D"/>
    <w:rsid w:val="0041178A"/>
    <w:rsid w:val="00412BF6"/>
    <w:rsid w:val="00412FBE"/>
    <w:rsid w:val="004134B2"/>
    <w:rsid w:val="00413A27"/>
    <w:rsid w:val="00413CE0"/>
    <w:rsid w:val="004141BF"/>
    <w:rsid w:val="004146CD"/>
    <w:rsid w:val="004158CA"/>
    <w:rsid w:val="00415FB9"/>
    <w:rsid w:val="00416224"/>
    <w:rsid w:val="004170EB"/>
    <w:rsid w:val="00417706"/>
    <w:rsid w:val="00417AAA"/>
    <w:rsid w:val="00417E9C"/>
    <w:rsid w:val="0042056B"/>
    <w:rsid w:val="00420AFB"/>
    <w:rsid w:val="004224AB"/>
    <w:rsid w:val="00422A3A"/>
    <w:rsid w:val="0042439B"/>
    <w:rsid w:val="004243CE"/>
    <w:rsid w:val="004244F4"/>
    <w:rsid w:val="0042474D"/>
    <w:rsid w:val="00424C49"/>
    <w:rsid w:val="00424F7B"/>
    <w:rsid w:val="0042507F"/>
    <w:rsid w:val="004251F9"/>
    <w:rsid w:val="00425DB0"/>
    <w:rsid w:val="004266E9"/>
    <w:rsid w:val="00426868"/>
    <w:rsid w:val="00426E1D"/>
    <w:rsid w:val="004272A2"/>
    <w:rsid w:val="00427C1B"/>
    <w:rsid w:val="00427FA3"/>
    <w:rsid w:val="0043018D"/>
    <w:rsid w:val="004301EA"/>
    <w:rsid w:val="004306E8"/>
    <w:rsid w:val="00430B9D"/>
    <w:rsid w:val="00430DAD"/>
    <w:rsid w:val="00431506"/>
    <w:rsid w:val="0043180A"/>
    <w:rsid w:val="004318DB"/>
    <w:rsid w:val="00432002"/>
    <w:rsid w:val="004320A0"/>
    <w:rsid w:val="004320DB"/>
    <w:rsid w:val="00432215"/>
    <w:rsid w:val="00432630"/>
    <w:rsid w:val="00432A03"/>
    <w:rsid w:val="00432C8C"/>
    <w:rsid w:val="00433209"/>
    <w:rsid w:val="004338AF"/>
    <w:rsid w:val="00433C98"/>
    <w:rsid w:val="00433DC2"/>
    <w:rsid w:val="00433E09"/>
    <w:rsid w:val="00434180"/>
    <w:rsid w:val="0043464C"/>
    <w:rsid w:val="00434A1B"/>
    <w:rsid w:val="004350B8"/>
    <w:rsid w:val="00435163"/>
    <w:rsid w:val="0043538F"/>
    <w:rsid w:val="0043562B"/>
    <w:rsid w:val="004359B4"/>
    <w:rsid w:val="00435BA7"/>
    <w:rsid w:val="00435F77"/>
    <w:rsid w:val="00436395"/>
    <w:rsid w:val="00437123"/>
    <w:rsid w:val="00437148"/>
    <w:rsid w:val="004372AF"/>
    <w:rsid w:val="004372B0"/>
    <w:rsid w:val="00437417"/>
    <w:rsid w:val="00437EE5"/>
    <w:rsid w:val="004407F2"/>
    <w:rsid w:val="00440E32"/>
    <w:rsid w:val="00441473"/>
    <w:rsid w:val="00442004"/>
    <w:rsid w:val="00442576"/>
    <w:rsid w:val="0044276D"/>
    <w:rsid w:val="00442C6B"/>
    <w:rsid w:val="00442E3A"/>
    <w:rsid w:val="00443392"/>
    <w:rsid w:val="00444080"/>
    <w:rsid w:val="004440F3"/>
    <w:rsid w:val="00444A3B"/>
    <w:rsid w:val="00444CB8"/>
    <w:rsid w:val="0044511F"/>
    <w:rsid w:val="00445531"/>
    <w:rsid w:val="00445ED3"/>
    <w:rsid w:val="004465E9"/>
    <w:rsid w:val="00446605"/>
    <w:rsid w:val="0044697F"/>
    <w:rsid w:val="004469AE"/>
    <w:rsid w:val="00446D7D"/>
    <w:rsid w:val="00446F26"/>
    <w:rsid w:val="004476B5"/>
    <w:rsid w:val="00447C1F"/>
    <w:rsid w:val="00450734"/>
    <w:rsid w:val="00450D56"/>
    <w:rsid w:val="00450F6E"/>
    <w:rsid w:val="00450FA6"/>
    <w:rsid w:val="00451EE7"/>
    <w:rsid w:val="00451F9C"/>
    <w:rsid w:val="00452AD6"/>
    <w:rsid w:val="00452B1B"/>
    <w:rsid w:val="00452B90"/>
    <w:rsid w:val="004532BC"/>
    <w:rsid w:val="00453BBA"/>
    <w:rsid w:val="004542EC"/>
    <w:rsid w:val="00454DDF"/>
    <w:rsid w:val="00455DB8"/>
    <w:rsid w:val="0045621A"/>
    <w:rsid w:val="00456A1A"/>
    <w:rsid w:val="00456CED"/>
    <w:rsid w:val="0045718F"/>
    <w:rsid w:val="004571A0"/>
    <w:rsid w:val="00457384"/>
    <w:rsid w:val="004576FD"/>
    <w:rsid w:val="004577F1"/>
    <w:rsid w:val="00457902"/>
    <w:rsid w:val="00457DD4"/>
    <w:rsid w:val="0046008C"/>
    <w:rsid w:val="004600BA"/>
    <w:rsid w:val="00460444"/>
    <w:rsid w:val="00460E2C"/>
    <w:rsid w:val="00460E69"/>
    <w:rsid w:val="004610CD"/>
    <w:rsid w:val="004629E1"/>
    <w:rsid w:val="0046313C"/>
    <w:rsid w:val="00463623"/>
    <w:rsid w:val="004636DF"/>
    <w:rsid w:val="00463F01"/>
    <w:rsid w:val="004643C6"/>
    <w:rsid w:val="0046456C"/>
    <w:rsid w:val="0046474E"/>
    <w:rsid w:val="004647E7"/>
    <w:rsid w:val="00465F1B"/>
    <w:rsid w:val="00466D12"/>
    <w:rsid w:val="00466F1C"/>
    <w:rsid w:val="00467496"/>
    <w:rsid w:val="00467911"/>
    <w:rsid w:val="00467FFD"/>
    <w:rsid w:val="00470A19"/>
    <w:rsid w:val="00470C0A"/>
    <w:rsid w:val="00470D92"/>
    <w:rsid w:val="00470ED8"/>
    <w:rsid w:val="00471234"/>
    <w:rsid w:val="00471676"/>
    <w:rsid w:val="004719E4"/>
    <w:rsid w:val="00471A44"/>
    <w:rsid w:val="00471F5A"/>
    <w:rsid w:val="004725EA"/>
    <w:rsid w:val="00472B28"/>
    <w:rsid w:val="00472B49"/>
    <w:rsid w:val="00472D2D"/>
    <w:rsid w:val="00473581"/>
    <w:rsid w:val="00473869"/>
    <w:rsid w:val="0047440D"/>
    <w:rsid w:val="00474891"/>
    <w:rsid w:val="0047498A"/>
    <w:rsid w:val="00474DA7"/>
    <w:rsid w:val="00474FB0"/>
    <w:rsid w:val="00475034"/>
    <w:rsid w:val="004754B1"/>
    <w:rsid w:val="004755A0"/>
    <w:rsid w:val="004760C0"/>
    <w:rsid w:val="0047677D"/>
    <w:rsid w:val="00476800"/>
    <w:rsid w:val="00477186"/>
    <w:rsid w:val="004771E5"/>
    <w:rsid w:val="00477271"/>
    <w:rsid w:val="00477F6D"/>
    <w:rsid w:val="0048003B"/>
    <w:rsid w:val="00480AB6"/>
    <w:rsid w:val="00480CB5"/>
    <w:rsid w:val="0048108B"/>
    <w:rsid w:val="00481ADE"/>
    <w:rsid w:val="00481C81"/>
    <w:rsid w:val="00481E13"/>
    <w:rsid w:val="004823C9"/>
    <w:rsid w:val="0048269A"/>
    <w:rsid w:val="00482FA6"/>
    <w:rsid w:val="0048310E"/>
    <w:rsid w:val="004836FC"/>
    <w:rsid w:val="00483AB2"/>
    <w:rsid w:val="00484021"/>
    <w:rsid w:val="00484779"/>
    <w:rsid w:val="004849AB"/>
    <w:rsid w:val="00484F3C"/>
    <w:rsid w:val="00485277"/>
    <w:rsid w:val="00485662"/>
    <w:rsid w:val="00485735"/>
    <w:rsid w:val="00485A22"/>
    <w:rsid w:val="00485E41"/>
    <w:rsid w:val="0048649E"/>
    <w:rsid w:val="00486A8F"/>
    <w:rsid w:val="00486CF4"/>
    <w:rsid w:val="00487169"/>
    <w:rsid w:val="004871F4"/>
    <w:rsid w:val="0048743D"/>
    <w:rsid w:val="00487EFF"/>
    <w:rsid w:val="004902FF"/>
    <w:rsid w:val="004903FD"/>
    <w:rsid w:val="00490410"/>
    <w:rsid w:val="004905F8"/>
    <w:rsid w:val="00490B7C"/>
    <w:rsid w:val="00490DE6"/>
    <w:rsid w:val="00491444"/>
    <w:rsid w:val="004914F5"/>
    <w:rsid w:val="0049195B"/>
    <w:rsid w:val="00491988"/>
    <w:rsid w:val="004926AE"/>
    <w:rsid w:val="00492CD6"/>
    <w:rsid w:val="00493044"/>
    <w:rsid w:val="0049322B"/>
    <w:rsid w:val="0049329D"/>
    <w:rsid w:val="0049372D"/>
    <w:rsid w:val="00493C90"/>
    <w:rsid w:val="00493FCB"/>
    <w:rsid w:val="00494678"/>
    <w:rsid w:val="00494AC2"/>
    <w:rsid w:val="00496290"/>
    <w:rsid w:val="004968A4"/>
    <w:rsid w:val="00496B29"/>
    <w:rsid w:val="00497037"/>
    <w:rsid w:val="0049738C"/>
    <w:rsid w:val="00497AAB"/>
    <w:rsid w:val="004A12B8"/>
    <w:rsid w:val="004A147B"/>
    <w:rsid w:val="004A1FE5"/>
    <w:rsid w:val="004A221E"/>
    <w:rsid w:val="004A2853"/>
    <w:rsid w:val="004A3109"/>
    <w:rsid w:val="004A3D40"/>
    <w:rsid w:val="004A3ED4"/>
    <w:rsid w:val="004A4132"/>
    <w:rsid w:val="004A48F6"/>
    <w:rsid w:val="004A493E"/>
    <w:rsid w:val="004A4AEC"/>
    <w:rsid w:val="004A4D08"/>
    <w:rsid w:val="004A4D15"/>
    <w:rsid w:val="004A5C9D"/>
    <w:rsid w:val="004A676C"/>
    <w:rsid w:val="004A682E"/>
    <w:rsid w:val="004A6C80"/>
    <w:rsid w:val="004A786A"/>
    <w:rsid w:val="004A7AFA"/>
    <w:rsid w:val="004A7BB4"/>
    <w:rsid w:val="004A7C8E"/>
    <w:rsid w:val="004A7CB3"/>
    <w:rsid w:val="004A7D25"/>
    <w:rsid w:val="004B0290"/>
    <w:rsid w:val="004B06D6"/>
    <w:rsid w:val="004B0867"/>
    <w:rsid w:val="004B0A61"/>
    <w:rsid w:val="004B0C4C"/>
    <w:rsid w:val="004B1296"/>
    <w:rsid w:val="004B130C"/>
    <w:rsid w:val="004B1B65"/>
    <w:rsid w:val="004B1E8C"/>
    <w:rsid w:val="004B2C62"/>
    <w:rsid w:val="004B2E65"/>
    <w:rsid w:val="004B3227"/>
    <w:rsid w:val="004B333E"/>
    <w:rsid w:val="004B3632"/>
    <w:rsid w:val="004B37EE"/>
    <w:rsid w:val="004B3A40"/>
    <w:rsid w:val="004B3DE5"/>
    <w:rsid w:val="004B3F45"/>
    <w:rsid w:val="004B4765"/>
    <w:rsid w:val="004B48B7"/>
    <w:rsid w:val="004B55D2"/>
    <w:rsid w:val="004B5C34"/>
    <w:rsid w:val="004B6215"/>
    <w:rsid w:val="004B6DF0"/>
    <w:rsid w:val="004B6EE4"/>
    <w:rsid w:val="004B7077"/>
    <w:rsid w:val="004B76FB"/>
    <w:rsid w:val="004B77F0"/>
    <w:rsid w:val="004B7A4E"/>
    <w:rsid w:val="004B7AF7"/>
    <w:rsid w:val="004B7CEE"/>
    <w:rsid w:val="004C00F1"/>
    <w:rsid w:val="004C07D8"/>
    <w:rsid w:val="004C0A81"/>
    <w:rsid w:val="004C0C34"/>
    <w:rsid w:val="004C0E78"/>
    <w:rsid w:val="004C0F64"/>
    <w:rsid w:val="004C0FFF"/>
    <w:rsid w:val="004C17A9"/>
    <w:rsid w:val="004C1863"/>
    <w:rsid w:val="004C1A97"/>
    <w:rsid w:val="004C1B86"/>
    <w:rsid w:val="004C1FB3"/>
    <w:rsid w:val="004C229F"/>
    <w:rsid w:val="004C244E"/>
    <w:rsid w:val="004C25A0"/>
    <w:rsid w:val="004C2B54"/>
    <w:rsid w:val="004C3A7B"/>
    <w:rsid w:val="004C4096"/>
    <w:rsid w:val="004C43BF"/>
    <w:rsid w:val="004C4603"/>
    <w:rsid w:val="004C4A72"/>
    <w:rsid w:val="004C4B96"/>
    <w:rsid w:val="004C4DAE"/>
    <w:rsid w:val="004C561D"/>
    <w:rsid w:val="004C5FF1"/>
    <w:rsid w:val="004C6BA7"/>
    <w:rsid w:val="004C6C03"/>
    <w:rsid w:val="004C76CC"/>
    <w:rsid w:val="004C7703"/>
    <w:rsid w:val="004C7814"/>
    <w:rsid w:val="004C7C1C"/>
    <w:rsid w:val="004D068C"/>
    <w:rsid w:val="004D0AEC"/>
    <w:rsid w:val="004D0CBB"/>
    <w:rsid w:val="004D0DC1"/>
    <w:rsid w:val="004D0EFF"/>
    <w:rsid w:val="004D14BD"/>
    <w:rsid w:val="004D1EB7"/>
    <w:rsid w:val="004D214E"/>
    <w:rsid w:val="004D22A2"/>
    <w:rsid w:val="004D256D"/>
    <w:rsid w:val="004D272F"/>
    <w:rsid w:val="004D2C23"/>
    <w:rsid w:val="004D309C"/>
    <w:rsid w:val="004D31E8"/>
    <w:rsid w:val="004D349A"/>
    <w:rsid w:val="004D36FC"/>
    <w:rsid w:val="004D38B6"/>
    <w:rsid w:val="004D4725"/>
    <w:rsid w:val="004D47EF"/>
    <w:rsid w:val="004D4909"/>
    <w:rsid w:val="004D49EE"/>
    <w:rsid w:val="004D4B90"/>
    <w:rsid w:val="004D4D69"/>
    <w:rsid w:val="004D553B"/>
    <w:rsid w:val="004D5827"/>
    <w:rsid w:val="004D626E"/>
    <w:rsid w:val="004D6375"/>
    <w:rsid w:val="004D672E"/>
    <w:rsid w:val="004D6F9A"/>
    <w:rsid w:val="004D75A0"/>
    <w:rsid w:val="004D76CC"/>
    <w:rsid w:val="004E077E"/>
    <w:rsid w:val="004E07EF"/>
    <w:rsid w:val="004E0C8A"/>
    <w:rsid w:val="004E1176"/>
    <w:rsid w:val="004E1235"/>
    <w:rsid w:val="004E153F"/>
    <w:rsid w:val="004E24B2"/>
    <w:rsid w:val="004E2719"/>
    <w:rsid w:val="004E2E5D"/>
    <w:rsid w:val="004E30C5"/>
    <w:rsid w:val="004E4080"/>
    <w:rsid w:val="004E4213"/>
    <w:rsid w:val="004E430C"/>
    <w:rsid w:val="004E46E3"/>
    <w:rsid w:val="004E4B36"/>
    <w:rsid w:val="004E5403"/>
    <w:rsid w:val="004E58BB"/>
    <w:rsid w:val="004E5A7B"/>
    <w:rsid w:val="004E61AB"/>
    <w:rsid w:val="004E62D6"/>
    <w:rsid w:val="004F0B10"/>
    <w:rsid w:val="004F0E2C"/>
    <w:rsid w:val="004F1178"/>
    <w:rsid w:val="004F12A9"/>
    <w:rsid w:val="004F14B0"/>
    <w:rsid w:val="004F1D11"/>
    <w:rsid w:val="004F230B"/>
    <w:rsid w:val="004F2AC4"/>
    <w:rsid w:val="004F30CF"/>
    <w:rsid w:val="004F3897"/>
    <w:rsid w:val="004F3A4E"/>
    <w:rsid w:val="004F42C5"/>
    <w:rsid w:val="004F4691"/>
    <w:rsid w:val="004F4A96"/>
    <w:rsid w:val="004F4C76"/>
    <w:rsid w:val="004F5877"/>
    <w:rsid w:val="004F5C9F"/>
    <w:rsid w:val="004F5DE0"/>
    <w:rsid w:val="004F5F60"/>
    <w:rsid w:val="004F62D7"/>
    <w:rsid w:val="004F6338"/>
    <w:rsid w:val="004F65B3"/>
    <w:rsid w:val="004F6A00"/>
    <w:rsid w:val="004F6D6F"/>
    <w:rsid w:val="004F6FE4"/>
    <w:rsid w:val="00500384"/>
    <w:rsid w:val="0050096C"/>
    <w:rsid w:val="00500E82"/>
    <w:rsid w:val="00501184"/>
    <w:rsid w:val="0050184A"/>
    <w:rsid w:val="00501D1B"/>
    <w:rsid w:val="00501E1B"/>
    <w:rsid w:val="0050241E"/>
    <w:rsid w:val="00502BD8"/>
    <w:rsid w:val="0050332D"/>
    <w:rsid w:val="00503E60"/>
    <w:rsid w:val="005046EF"/>
    <w:rsid w:val="0050485B"/>
    <w:rsid w:val="005048D2"/>
    <w:rsid w:val="00504AC5"/>
    <w:rsid w:val="00504AF6"/>
    <w:rsid w:val="00504D14"/>
    <w:rsid w:val="00505393"/>
    <w:rsid w:val="00505910"/>
    <w:rsid w:val="00505F56"/>
    <w:rsid w:val="005064F8"/>
    <w:rsid w:val="00506CA2"/>
    <w:rsid w:val="005071CC"/>
    <w:rsid w:val="00507589"/>
    <w:rsid w:val="00507F36"/>
    <w:rsid w:val="00507FE0"/>
    <w:rsid w:val="00510070"/>
    <w:rsid w:val="0051008E"/>
    <w:rsid w:val="00510663"/>
    <w:rsid w:val="00510C33"/>
    <w:rsid w:val="005119E4"/>
    <w:rsid w:val="00512563"/>
    <w:rsid w:val="0051292E"/>
    <w:rsid w:val="00512C9D"/>
    <w:rsid w:val="00513306"/>
    <w:rsid w:val="00513C0A"/>
    <w:rsid w:val="005141E9"/>
    <w:rsid w:val="005148EC"/>
    <w:rsid w:val="00514B69"/>
    <w:rsid w:val="005155F3"/>
    <w:rsid w:val="0051593A"/>
    <w:rsid w:val="00515F0C"/>
    <w:rsid w:val="00515FA6"/>
    <w:rsid w:val="00516227"/>
    <w:rsid w:val="00516314"/>
    <w:rsid w:val="00516ED1"/>
    <w:rsid w:val="005170AE"/>
    <w:rsid w:val="0051711D"/>
    <w:rsid w:val="005200E9"/>
    <w:rsid w:val="00520565"/>
    <w:rsid w:val="00520A1B"/>
    <w:rsid w:val="005210BD"/>
    <w:rsid w:val="00521260"/>
    <w:rsid w:val="00521309"/>
    <w:rsid w:val="005218D9"/>
    <w:rsid w:val="005219BC"/>
    <w:rsid w:val="00521BF4"/>
    <w:rsid w:val="00522B4E"/>
    <w:rsid w:val="00523026"/>
    <w:rsid w:val="00523A6B"/>
    <w:rsid w:val="00523AEF"/>
    <w:rsid w:val="00523F9D"/>
    <w:rsid w:val="00524716"/>
    <w:rsid w:val="00525AC1"/>
    <w:rsid w:val="00525C86"/>
    <w:rsid w:val="00525EA6"/>
    <w:rsid w:val="00526958"/>
    <w:rsid w:val="00526D6B"/>
    <w:rsid w:val="00527582"/>
    <w:rsid w:val="00527BC8"/>
    <w:rsid w:val="00527C09"/>
    <w:rsid w:val="00530191"/>
    <w:rsid w:val="005308EE"/>
    <w:rsid w:val="00530CEC"/>
    <w:rsid w:val="00531064"/>
    <w:rsid w:val="005312A7"/>
    <w:rsid w:val="0053156D"/>
    <w:rsid w:val="00531AF0"/>
    <w:rsid w:val="00531B4A"/>
    <w:rsid w:val="00531C66"/>
    <w:rsid w:val="00531D51"/>
    <w:rsid w:val="0053239C"/>
    <w:rsid w:val="005326FE"/>
    <w:rsid w:val="00532851"/>
    <w:rsid w:val="0053351B"/>
    <w:rsid w:val="005341DB"/>
    <w:rsid w:val="00534698"/>
    <w:rsid w:val="0053485C"/>
    <w:rsid w:val="00534972"/>
    <w:rsid w:val="00535A6C"/>
    <w:rsid w:val="00535D1A"/>
    <w:rsid w:val="00536139"/>
    <w:rsid w:val="0053639C"/>
    <w:rsid w:val="00536956"/>
    <w:rsid w:val="00536C81"/>
    <w:rsid w:val="005370EB"/>
    <w:rsid w:val="005372FD"/>
    <w:rsid w:val="005374C6"/>
    <w:rsid w:val="00537833"/>
    <w:rsid w:val="00537FCF"/>
    <w:rsid w:val="005408D9"/>
    <w:rsid w:val="00540A54"/>
    <w:rsid w:val="00540D5E"/>
    <w:rsid w:val="00540DDF"/>
    <w:rsid w:val="005412B9"/>
    <w:rsid w:val="0054237C"/>
    <w:rsid w:val="005429C2"/>
    <w:rsid w:val="0054335D"/>
    <w:rsid w:val="00544582"/>
    <w:rsid w:val="0054487A"/>
    <w:rsid w:val="0054489A"/>
    <w:rsid w:val="00544B62"/>
    <w:rsid w:val="00544CB6"/>
    <w:rsid w:val="00545718"/>
    <w:rsid w:val="0054594E"/>
    <w:rsid w:val="00545B17"/>
    <w:rsid w:val="00545B7D"/>
    <w:rsid w:val="005461E6"/>
    <w:rsid w:val="005465C7"/>
    <w:rsid w:val="00546B27"/>
    <w:rsid w:val="0054762E"/>
    <w:rsid w:val="00547706"/>
    <w:rsid w:val="00547899"/>
    <w:rsid w:val="00550035"/>
    <w:rsid w:val="005500BA"/>
    <w:rsid w:val="00550636"/>
    <w:rsid w:val="00550D3B"/>
    <w:rsid w:val="00550E54"/>
    <w:rsid w:val="0055104B"/>
    <w:rsid w:val="00551114"/>
    <w:rsid w:val="00551795"/>
    <w:rsid w:val="005536CE"/>
    <w:rsid w:val="00553801"/>
    <w:rsid w:val="00553843"/>
    <w:rsid w:val="005539ED"/>
    <w:rsid w:val="005541AC"/>
    <w:rsid w:val="005541B7"/>
    <w:rsid w:val="005547B5"/>
    <w:rsid w:val="00554B19"/>
    <w:rsid w:val="00554B40"/>
    <w:rsid w:val="00555524"/>
    <w:rsid w:val="005556D6"/>
    <w:rsid w:val="00555A3C"/>
    <w:rsid w:val="00555B4E"/>
    <w:rsid w:val="00556A53"/>
    <w:rsid w:val="00556B0F"/>
    <w:rsid w:val="00556D4F"/>
    <w:rsid w:val="00556E8B"/>
    <w:rsid w:val="0055747A"/>
    <w:rsid w:val="00557841"/>
    <w:rsid w:val="00557C98"/>
    <w:rsid w:val="00557E87"/>
    <w:rsid w:val="0056036E"/>
    <w:rsid w:val="00561DFA"/>
    <w:rsid w:val="00561FC1"/>
    <w:rsid w:val="005623FC"/>
    <w:rsid w:val="00562A5E"/>
    <w:rsid w:val="005632E8"/>
    <w:rsid w:val="005633E7"/>
    <w:rsid w:val="00563438"/>
    <w:rsid w:val="00563C4A"/>
    <w:rsid w:val="00563C60"/>
    <w:rsid w:val="00563E01"/>
    <w:rsid w:val="005641DE"/>
    <w:rsid w:val="0056461E"/>
    <w:rsid w:val="00564BF5"/>
    <w:rsid w:val="00565387"/>
    <w:rsid w:val="0056539B"/>
    <w:rsid w:val="0056548B"/>
    <w:rsid w:val="00565868"/>
    <w:rsid w:val="00565D00"/>
    <w:rsid w:val="0056623B"/>
    <w:rsid w:val="005666E5"/>
    <w:rsid w:val="00566D7E"/>
    <w:rsid w:val="005673DA"/>
    <w:rsid w:val="00567B50"/>
    <w:rsid w:val="0057000F"/>
    <w:rsid w:val="0057035E"/>
    <w:rsid w:val="005705BC"/>
    <w:rsid w:val="0057074C"/>
    <w:rsid w:val="00571765"/>
    <w:rsid w:val="00571BB7"/>
    <w:rsid w:val="005727A2"/>
    <w:rsid w:val="005729A6"/>
    <w:rsid w:val="00572A82"/>
    <w:rsid w:val="00572B4C"/>
    <w:rsid w:val="00572D7D"/>
    <w:rsid w:val="005730DF"/>
    <w:rsid w:val="0057333B"/>
    <w:rsid w:val="00573548"/>
    <w:rsid w:val="00573D35"/>
    <w:rsid w:val="00573F71"/>
    <w:rsid w:val="0057401C"/>
    <w:rsid w:val="005745E2"/>
    <w:rsid w:val="005749B1"/>
    <w:rsid w:val="00574ACA"/>
    <w:rsid w:val="00575D7F"/>
    <w:rsid w:val="005761BB"/>
    <w:rsid w:val="00576463"/>
    <w:rsid w:val="0057653B"/>
    <w:rsid w:val="0057694A"/>
    <w:rsid w:val="00577B1A"/>
    <w:rsid w:val="00577BDC"/>
    <w:rsid w:val="00581129"/>
    <w:rsid w:val="00581AA6"/>
    <w:rsid w:val="00581E63"/>
    <w:rsid w:val="00582068"/>
    <w:rsid w:val="00582800"/>
    <w:rsid w:val="00582AF1"/>
    <w:rsid w:val="00582C9A"/>
    <w:rsid w:val="00582D45"/>
    <w:rsid w:val="0058436C"/>
    <w:rsid w:val="00584D65"/>
    <w:rsid w:val="00584EB2"/>
    <w:rsid w:val="00585117"/>
    <w:rsid w:val="0058597A"/>
    <w:rsid w:val="00586130"/>
    <w:rsid w:val="00586256"/>
    <w:rsid w:val="005863B2"/>
    <w:rsid w:val="005869AF"/>
    <w:rsid w:val="00587043"/>
    <w:rsid w:val="00587F96"/>
    <w:rsid w:val="00590881"/>
    <w:rsid w:val="00590D7A"/>
    <w:rsid w:val="005923D4"/>
    <w:rsid w:val="00592A69"/>
    <w:rsid w:val="005938D2"/>
    <w:rsid w:val="00594218"/>
    <w:rsid w:val="005949A6"/>
    <w:rsid w:val="00594CAB"/>
    <w:rsid w:val="0059514A"/>
    <w:rsid w:val="00595569"/>
    <w:rsid w:val="00595DED"/>
    <w:rsid w:val="005964A7"/>
    <w:rsid w:val="00596950"/>
    <w:rsid w:val="00596E08"/>
    <w:rsid w:val="00596E96"/>
    <w:rsid w:val="005970D7"/>
    <w:rsid w:val="00597A82"/>
    <w:rsid w:val="005A15E2"/>
    <w:rsid w:val="005A1695"/>
    <w:rsid w:val="005A1839"/>
    <w:rsid w:val="005A1948"/>
    <w:rsid w:val="005A1B1E"/>
    <w:rsid w:val="005A20E6"/>
    <w:rsid w:val="005A25D4"/>
    <w:rsid w:val="005A2EB5"/>
    <w:rsid w:val="005A341A"/>
    <w:rsid w:val="005A3A96"/>
    <w:rsid w:val="005A3D16"/>
    <w:rsid w:val="005A5497"/>
    <w:rsid w:val="005A5646"/>
    <w:rsid w:val="005A5B5D"/>
    <w:rsid w:val="005A5C0B"/>
    <w:rsid w:val="005A60A4"/>
    <w:rsid w:val="005A670F"/>
    <w:rsid w:val="005A6755"/>
    <w:rsid w:val="005A72D9"/>
    <w:rsid w:val="005B0454"/>
    <w:rsid w:val="005B0BB0"/>
    <w:rsid w:val="005B0F3E"/>
    <w:rsid w:val="005B13C2"/>
    <w:rsid w:val="005B1FCE"/>
    <w:rsid w:val="005B21FB"/>
    <w:rsid w:val="005B263E"/>
    <w:rsid w:val="005B266A"/>
    <w:rsid w:val="005B2680"/>
    <w:rsid w:val="005B27EB"/>
    <w:rsid w:val="005B282A"/>
    <w:rsid w:val="005B328B"/>
    <w:rsid w:val="005B3A0B"/>
    <w:rsid w:val="005B3F10"/>
    <w:rsid w:val="005B3F81"/>
    <w:rsid w:val="005B41BA"/>
    <w:rsid w:val="005B4341"/>
    <w:rsid w:val="005B57D2"/>
    <w:rsid w:val="005B5901"/>
    <w:rsid w:val="005B5A0C"/>
    <w:rsid w:val="005B5BE8"/>
    <w:rsid w:val="005B6079"/>
    <w:rsid w:val="005B60E6"/>
    <w:rsid w:val="005B6FF5"/>
    <w:rsid w:val="005B706E"/>
    <w:rsid w:val="005B74BB"/>
    <w:rsid w:val="005B7665"/>
    <w:rsid w:val="005B79AE"/>
    <w:rsid w:val="005B7A61"/>
    <w:rsid w:val="005C1570"/>
    <w:rsid w:val="005C1C55"/>
    <w:rsid w:val="005C26A0"/>
    <w:rsid w:val="005C2B6F"/>
    <w:rsid w:val="005C2E26"/>
    <w:rsid w:val="005C3731"/>
    <w:rsid w:val="005C3B01"/>
    <w:rsid w:val="005C3CCA"/>
    <w:rsid w:val="005C4481"/>
    <w:rsid w:val="005C4607"/>
    <w:rsid w:val="005C4BF4"/>
    <w:rsid w:val="005C5237"/>
    <w:rsid w:val="005C5CF0"/>
    <w:rsid w:val="005C5E36"/>
    <w:rsid w:val="005C64A6"/>
    <w:rsid w:val="005C65A2"/>
    <w:rsid w:val="005C66FB"/>
    <w:rsid w:val="005C674F"/>
    <w:rsid w:val="005C6AFA"/>
    <w:rsid w:val="005C6EAD"/>
    <w:rsid w:val="005C73CB"/>
    <w:rsid w:val="005C74F1"/>
    <w:rsid w:val="005C7E07"/>
    <w:rsid w:val="005C7ED2"/>
    <w:rsid w:val="005D077E"/>
    <w:rsid w:val="005D0868"/>
    <w:rsid w:val="005D14B9"/>
    <w:rsid w:val="005D15DF"/>
    <w:rsid w:val="005D18CC"/>
    <w:rsid w:val="005D1983"/>
    <w:rsid w:val="005D20EE"/>
    <w:rsid w:val="005D27C6"/>
    <w:rsid w:val="005D2BBF"/>
    <w:rsid w:val="005D31CB"/>
    <w:rsid w:val="005D4029"/>
    <w:rsid w:val="005D4066"/>
    <w:rsid w:val="005D44B7"/>
    <w:rsid w:val="005D46CE"/>
    <w:rsid w:val="005D478F"/>
    <w:rsid w:val="005D4934"/>
    <w:rsid w:val="005D516A"/>
    <w:rsid w:val="005D520C"/>
    <w:rsid w:val="005D5282"/>
    <w:rsid w:val="005D54DA"/>
    <w:rsid w:val="005D54F4"/>
    <w:rsid w:val="005D594D"/>
    <w:rsid w:val="005D6059"/>
    <w:rsid w:val="005D63A6"/>
    <w:rsid w:val="005D67F3"/>
    <w:rsid w:val="005D7F58"/>
    <w:rsid w:val="005D7F9E"/>
    <w:rsid w:val="005E02F0"/>
    <w:rsid w:val="005E14C1"/>
    <w:rsid w:val="005E1E2E"/>
    <w:rsid w:val="005E1EF2"/>
    <w:rsid w:val="005E2300"/>
    <w:rsid w:val="005E2359"/>
    <w:rsid w:val="005E2411"/>
    <w:rsid w:val="005E2853"/>
    <w:rsid w:val="005E29E2"/>
    <w:rsid w:val="005E3084"/>
    <w:rsid w:val="005E30BB"/>
    <w:rsid w:val="005E342B"/>
    <w:rsid w:val="005E3C01"/>
    <w:rsid w:val="005E3DA2"/>
    <w:rsid w:val="005E3ED4"/>
    <w:rsid w:val="005E4504"/>
    <w:rsid w:val="005E4AE2"/>
    <w:rsid w:val="005E4B69"/>
    <w:rsid w:val="005E4C79"/>
    <w:rsid w:val="005E4E22"/>
    <w:rsid w:val="005E513A"/>
    <w:rsid w:val="005E6990"/>
    <w:rsid w:val="005E6D34"/>
    <w:rsid w:val="005E6E14"/>
    <w:rsid w:val="005E716F"/>
    <w:rsid w:val="005E73E9"/>
    <w:rsid w:val="005E75FA"/>
    <w:rsid w:val="005E7D43"/>
    <w:rsid w:val="005F02EB"/>
    <w:rsid w:val="005F0BDE"/>
    <w:rsid w:val="005F100D"/>
    <w:rsid w:val="005F149B"/>
    <w:rsid w:val="005F1B07"/>
    <w:rsid w:val="005F1EC4"/>
    <w:rsid w:val="005F27C4"/>
    <w:rsid w:val="005F2C67"/>
    <w:rsid w:val="005F3133"/>
    <w:rsid w:val="005F3444"/>
    <w:rsid w:val="005F3746"/>
    <w:rsid w:val="005F4808"/>
    <w:rsid w:val="005F482A"/>
    <w:rsid w:val="005F487F"/>
    <w:rsid w:val="005F4AB8"/>
    <w:rsid w:val="005F4B7B"/>
    <w:rsid w:val="005F568F"/>
    <w:rsid w:val="005F56A3"/>
    <w:rsid w:val="005F5E20"/>
    <w:rsid w:val="005F6021"/>
    <w:rsid w:val="005F60C3"/>
    <w:rsid w:val="005F64B7"/>
    <w:rsid w:val="005F64BC"/>
    <w:rsid w:val="005F64FE"/>
    <w:rsid w:val="005F70F5"/>
    <w:rsid w:val="0060069B"/>
    <w:rsid w:val="0060076A"/>
    <w:rsid w:val="0060078B"/>
    <w:rsid w:val="0060079C"/>
    <w:rsid w:val="00600958"/>
    <w:rsid w:val="00600F9F"/>
    <w:rsid w:val="0060107B"/>
    <w:rsid w:val="006012A1"/>
    <w:rsid w:val="0060147C"/>
    <w:rsid w:val="00601C17"/>
    <w:rsid w:val="006027C1"/>
    <w:rsid w:val="0060331C"/>
    <w:rsid w:val="00603425"/>
    <w:rsid w:val="006041E6"/>
    <w:rsid w:val="00604AF3"/>
    <w:rsid w:val="00604D2A"/>
    <w:rsid w:val="00604F0B"/>
    <w:rsid w:val="00604FBF"/>
    <w:rsid w:val="0060566F"/>
    <w:rsid w:val="00606054"/>
    <w:rsid w:val="006060D2"/>
    <w:rsid w:val="00606106"/>
    <w:rsid w:val="0060622A"/>
    <w:rsid w:val="0060646C"/>
    <w:rsid w:val="0060650E"/>
    <w:rsid w:val="006070C0"/>
    <w:rsid w:val="006073E3"/>
    <w:rsid w:val="006107A6"/>
    <w:rsid w:val="00611059"/>
    <w:rsid w:val="00612056"/>
    <w:rsid w:val="00612228"/>
    <w:rsid w:val="00612283"/>
    <w:rsid w:val="006122DC"/>
    <w:rsid w:val="006129BA"/>
    <w:rsid w:val="00612EE9"/>
    <w:rsid w:val="0061327E"/>
    <w:rsid w:val="00613C05"/>
    <w:rsid w:val="00614746"/>
    <w:rsid w:val="00615081"/>
    <w:rsid w:val="0061543F"/>
    <w:rsid w:val="00615472"/>
    <w:rsid w:val="006159BF"/>
    <w:rsid w:val="00615E15"/>
    <w:rsid w:val="006166F4"/>
    <w:rsid w:val="0061687A"/>
    <w:rsid w:val="00616E4C"/>
    <w:rsid w:val="00616FC7"/>
    <w:rsid w:val="00617561"/>
    <w:rsid w:val="00617665"/>
    <w:rsid w:val="00620F52"/>
    <w:rsid w:val="00621267"/>
    <w:rsid w:val="0062281F"/>
    <w:rsid w:val="00622FFB"/>
    <w:rsid w:val="00623272"/>
    <w:rsid w:val="00623564"/>
    <w:rsid w:val="00623DD8"/>
    <w:rsid w:val="00623DF0"/>
    <w:rsid w:val="00624FF3"/>
    <w:rsid w:val="006251ED"/>
    <w:rsid w:val="0062520A"/>
    <w:rsid w:val="00625778"/>
    <w:rsid w:val="00625C9D"/>
    <w:rsid w:val="00625D30"/>
    <w:rsid w:val="00625DAB"/>
    <w:rsid w:val="00625E34"/>
    <w:rsid w:val="00626457"/>
    <w:rsid w:val="006265F3"/>
    <w:rsid w:val="00626948"/>
    <w:rsid w:val="00626C97"/>
    <w:rsid w:val="00627587"/>
    <w:rsid w:val="00627888"/>
    <w:rsid w:val="00627B2C"/>
    <w:rsid w:val="00630483"/>
    <w:rsid w:val="0063066F"/>
    <w:rsid w:val="00630F69"/>
    <w:rsid w:val="006318CE"/>
    <w:rsid w:val="00631D83"/>
    <w:rsid w:val="00631EBC"/>
    <w:rsid w:val="00632314"/>
    <w:rsid w:val="006326BB"/>
    <w:rsid w:val="00632B2A"/>
    <w:rsid w:val="00632B8C"/>
    <w:rsid w:val="0063348B"/>
    <w:rsid w:val="006340FC"/>
    <w:rsid w:val="00634288"/>
    <w:rsid w:val="00634AF5"/>
    <w:rsid w:val="00634FF4"/>
    <w:rsid w:val="00635136"/>
    <w:rsid w:val="006365D5"/>
    <w:rsid w:val="0063694B"/>
    <w:rsid w:val="00636C89"/>
    <w:rsid w:val="006374FC"/>
    <w:rsid w:val="00637D79"/>
    <w:rsid w:val="006400B0"/>
    <w:rsid w:val="0064063E"/>
    <w:rsid w:val="00641073"/>
    <w:rsid w:val="006415A8"/>
    <w:rsid w:val="00641BB2"/>
    <w:rsid w:val="00641EDE"/>
    <w:rsid w:val="00642AD3"/>
    <w:rsid w:val="0064347B"/>
    <w:rsid w:val="00644427"/>
    <w:rsid w:val="006444C9"/>
    <w:rsid w:val="00644BF1"/>
    <w:rsid w:val="00644DB8"/>
    <w:rsid w:val="006461A3"/>
    <w:rsid w:val="00647034"/>
    <w:rsid w:val="006472A8"/>
    <w:rsid w:val="00647EDA"/>
    <w:rsid w:val="00650125"/>
    <w:rsid w:val="006506B1"/>
    <w:rsid w:val="0065083F"/>
    <w:rsid w:val="00650A23"/>
    <w:rsid w:val="00651371"/>
    <w:rsid w:val="0065164F"/>
    <w:rsid w:val="00651A6E"/>
    <w:rsid w:val="00651E46"/>
    <w:rsid w:val="006527AE"/>
    <w:rsid w:val="006528F1"/>
    <w:rsid w:val="00652E99"/>
    <w:rsid w:val="00654226"/>
    <w:rsid w:val="0065431D"/>
    <w:rsid w:val="006547FB"/>
    <w:rsid w:val="0065539A"/>
    <w:rsid w:val="006553B3"/>
    <w:rsid w:val="006555DF"/>
    <w:rsid w:val="00655797"/>
    <w:rsid w:val="00655B78"/>
    <w:rsid w:val="00655C12"/>
    <w:rsid w:val="00656291"/>
    <w:rsid w:val="006570AD"/>
    <w:rsid w:val="006573E5"/>
    <w:rsid w:val="006576A9"/>
    <w:rsid w:val="006578E8"/>
    <w:rsid w:val="0066010F"/>
    <w:rsid w:val="00660176"/>
    <w:rsid w:val="006606B3"/>
    <w:rsid w:val="00660B48"/>
    <w:rsid w:val="00661268"/>
    <w:rsid w:val="00661638"/>
    <w:rsid w:val="00661DB6"/>
    <w:rsid w:val="0066268E"/>
    <w:rsid w:val="00663964"/>
    <w:rsid w:val="0066396F"/>
    <w:rsid w:val="00663E71"/>
    <w:rsid w:val="006641E5"/>
    <w:rsid w:val="00664A7A"/>
    <w:rsid w:val="00664C02"/>
    <w:rsid w:val="00664FC4"/>
    <w:rsid w:val="00665919"/>
    <w:rsid w:val="006660B0"/>
    <w:rsid w:val="00666161"/>
    <w:rsid w:val="00666645"/>
    <w:rsid w:val="00666BDE"/>
    <w:rsid w:val="00667178"/>
    <w:rsid w:val="006671D6"/>
    <w:rsid w:val="00667B5B"/>
    <w:rsid w:val="00667D5D"/>
    <w:rsid w:val="0067013C"/>
    <w:rsid w:val="00670472"/>
    <w:rsid w:val="00670745"/>
    <w:rsid w:val="0067089D"/>
    <w:rsid w:val="00670909"/>
    <w:rsid w:val="006709DC"/>
    <w:rsid w:val="00670CE0"/>
    <w:rsid w:val="00670D31"/>
    <w:rsid w:val="0067198D"/>
    <w:rsid w:val="00671A55"/>
    <w:rsid w:val="00672395"/>
    <w:rsid w:val="00672427"/>
    <w:rsid w:val="006725AA"/>
    <w:rsid w:val="00672D05"/>
    <w:rsid w:val="00673853"/>
    <w:rsid w:val="00673A12"/>
    <w:rsid w:val="0067556D"/>
    <w:rsid w:val="006758CD"/>
    <w:rsid w:val="00675E40"/>
    <w:rsid w:val="00675EDB"/>
    <w:rsid w:val="00676A9B"/>
    <w:rsid w:val="00676B28"/>
    <w:rsid w:val="00676BAC"/>
    <w:rsid w:val="00676E91"/>
    <w:rsid w:val="00677056"/>
    <w:rsid w:val="00677273"/>
    <w:rsid w:val="00677491"/>
    <w:rsid w:val="006775C3"/>
    <w:rsid w:val="0067769C"/>
    <w:rsid w:val="006776EE"/>
    <w:rsid w:val="00677B11"/>
    <w:rsid w:val="00677F51"/>
    <w:rsid w:val="0068024B"/>
    <w:rsid w:val="00680E88"/>
    <w:rsid w:val="00680FF9"/>
    <w:rsid w:val="0068110D"/>
    <w:rsid w:val="0068153A"/>
    <w:rsid w:val="00681A97"/>
    <w:rsid w:val="00681BA0"/>
    <w:rsid w:val="00682290"/>
    <w:rsid w:val="006828EA"/>
    <w:rsid w:val="00683462"/>
    <w:rsid w:val="0068366D"/>
    <w:rsid w:val="006838CE"/>
    <w:rsid w:val="006838DE"/>
    <w:rsid w:val="0068398F"/>
    <w:rsid w:val="00684296"/>
    <w:rsid w:val="00684599"/>
    <w:rsid w:val="00684FCF"/>
    <w:rsid w:val="00685089"/>
    <w:rsid w:val="006850A9"/>
    <w:rsid w:val="0068561C"/>
    <w:rsid w:val="00685B26"/>
    <w:rsid w:val="00685F76"/>
    <w:rsid w:val="00686507"/>
    <w:rsid w:val="006867AA"/>
    <w:rsid w:val="006868CB"/>
    <w:rsid w:val="006875A4"/>
    <w:rsid w:val="00687C51"/>
    <w:rsid w:val="00687E28"/>
    <w:rsid w:val="0069016B"/>
    <w:rsid w:val="00690711"/>
    <w:rsid w:val="00690F9A"/>
    <w:rsid w:val="00691595"/>
    <w:rsid w:val="00691BC1"/>
    <w:rsid w:val="00691FF8"/>
    <w:rsid w:val="00692280"/>
    <w:rsid w:val="00692289"/>
    <w:rsid w:val="006922EB"/>
    <w:rsid w:val="006923F5"/>
    <w:rsid w:val="006925DC"/>
    <w:rsid w:val="006926E9"/>
    <w:rsid w:val="006927C9"/>
    <w:rsid w:val="006928BD"/>
    <w:rsid w:val="0069298C"/>
    <w:rsid w:val="00692D3D"/>
    <w:rsid w:val="00692E35"/>
    <w:rsid w:val="006933AC"/>
    <w:rsid w:val="00693C65"/>
    <w:rsid w:val="006946CC"/>
    <w:rsid w:val="00695181"/>
    <w:rsid w:val="006954B0"/>
    <w:rsid w:val="006956DA"/>
    <w:rsid w:val="0069594D"/>
    <w:rsid w:val="0069615D"/>
    <w:rsid w:val="00696739"/>
    <w:rsid w:val="00696ADC"/>
    <w:rsid w:val="00696D15"/>
    <w:rsid w:val="00696E84"/>
    <w:rsid w:val="006970C4"/>
    <w:rsid w:val="006971FE"/>
    <w:rsid w:val="006978D7"/>
    <w:rsid w:val="006A02EE"/>
    <w:rsid w:val="006A0708"/>
    <w:rsid w:val="006A0FB4"/>
    <w:rsid w:val="006A1045"/>
    <w:rsid w:val="006A1D3A"/>
    <w:rsid w:val="006A29C6"/>
    <w:rsid w:val="006A2C99"/>
    <w:rsid w:val="006A2F59"/>
    <w:rsid w:val="006A3332"/>
    <w:rsid w:val="006A3353"/>
    <w:rsid w:val="006A35E0"/>
    <w:rsid w:val="006A379B"/>
    <w:rsid w:val="006A3883"/>
    <w:rsid w:val="006A4414"/>
    <w:rsid w:val="006A459B"/>
    <w:rsid w:val="006A483C"/>
    <w:rsid w:val="006A4C5F"/>
    <w:rsid w:val="006A551E"/>
    <w:rsid w:val="006A5588"/>
    <w:rsid w:val="006A58F2"/>
    <w:rsid w:val="006A5A70"/>
    <w:rsid w:val="006A67D3"/>
    <w:rsid w:val="006A6A80"/>
    <w:rsid w:val="006A6F3E"/>
    <w:rsid w:val="006A78E2"/>
    <w:rsid w:val="006A7A70"/>
    <w:rsid w:val="006A7FF0"/>
    <w:rsid w:val="006B043D"/>
    <w:rsid w:val="006B090E"/>
    <w:rsid w:val="006B0A10"/>
    <w:rsid w:val="006B153F"/>
    <w:rsid w:val="006B1A7D"/>
    <w:rsid w:val="006B1C38"/>
    <w:rsid w:val="006B1C86"/>
    <w:rsid w:val="006B29C2"/>
    <w:rsid w:val="006B2F9B"/>
    <w:rsid w:val="006B3BE7"/>
    <w:rsid w:val="006B4309"/>
    <w:rsid w:val="006B4E53"/>
    <w:rsid w:val="006B5552"/>
    <w:rsid w:val="006B59E0"/>
    <w:rsid w:val="006B63BE"/>
    <w:rsid w:val="006B6631"/>
    <w:rsid w:val="006B6CE6"/>
    <w:rsid w:val="006B6EB7"/>
    <w:rsid w:val="006B72C0"/>
    <w:rsid w:val="006B748B"/>
    <w:rsid w:val="006B756F"/>
    <w:rsid w:val="006B7648"/>
    <w:rsid w:val="006B7925"/>
    <w:rsid w:val="006B7AC2"/>
    <w:rsid w:val="006B7C43"/>
    <w:rsid w:val="006C0375"/>
    <w:rsid w:val="006C1548"/>
    <w:rsid w:val="006C1C5E"/>
    <w:rsid w:val="006C314E"/>
    <w:rsid w:val="006C39E7"/>
    <w:rsid w:val="006C44DE"/>
    <w:rsid w:val="006C6199"/>
    <w:rsid w:val="006C69FE"/>
    <w:rsid w:val="006C7D92"/>
    <w:rsid w:val="006C7EDA"/>
    <w:rsid w:val="006D06B7"/>
    <w:rsid w:val="006D06FE"/>
    <w:rsid w:val="006D0F80"/>
    <w:rsid w:val="006D190A"/>
    <w:rsid w:val="006D2530"/>
    <w:rsid w:val="006D386C"/>
    <w:rsid w:val="006D41D9"/>
    <w:rsid w:val="006D43F1"/>
    <w:rsid w:val="006D45E3"/>
    <w:rsid w:val="006D46B1"/>
    <w:rsid w:val="006D5C8B"/>
    <w:rsid w:val="006D6372"/>
    <w:rsid w:val="006D65C8"/>
    <w:rsid w:val="006D6603"/>
    <w:rsid w:val="006D6BD6"/>
    <w:rsid w:val="006D7882"/>
    <w:rsid w:val="006D7D25"/>
    <w:rsid w:val="006E01E1"/>
    <w:rsid w:val="006E05E8"/>
    <w:rsid w:val="006E0A1B"/>
    <w:rsid w:val="006E0E30"/>
    <w:rsid w:val="006E0EC5"/>
    <w:rsid w:val="006E12EE"/>
    <w:rsid w:val="006E1595"/>
    <w:rsid w:val="006E1616"/>
    <w:rsid w:val="006E1B1A"/>
    <w:rsid w:val="006E1B1C"/>
    <w:rsid w:val="006E1F6D"/>
    <w:rsid w:val="006E1FE9"/>
    <w:rsid w:val="006E2007"/>
    <w:rsid w:val="006E2513"/>
    <w:rsid w:val="006E2B8D"/>
    <w:rsid w:val="006E30F8"/>
    <w:rsid w:val="006E32C5"/>
    <w:rsid w:val="006E32ED"/>
    <w:rsid w:val="006E3E62"/>
    <w:rsid w:val="006E49E0"/>
    <w:rsid w:val="006E50EE"/>
    <w:rsid w:val="006E5274"/>
    <w:rsid w:val="006E53E6"/>
    <w:rsid w:val="006E5691"/>
    <w:rsid w:val="006E597C"/>
    <w:rsid w:val="006E5EBE"/>
    <w:rsid w:val="006E5F24"/>
    <w:rsid w:val="006E5FE2"/>
    <w:rsid w:val="006E66A4"/>
    <w:rsid w:val="006E672D"/>
    <w:rsid w:val="006E694B"/>
    <w:rsid w:val="006F00FB"/>
    <w:rsid w:val="006F0187"/>
    <w:rsid w:val="006F047D"/>
    <w:rsid w:val="006F0D7D"/>
    <w:rsid w:val="006F0E1A"/>
    <w:rsid w:val="006F0EAD"/>
    <w:rsid w:val="006F1580"/>
    <w:rsid w:val="006F1855"/>
    <w:rsid w:val="006F2465"/>
    <w:rsid w:val="006F2D6A"/>
    <w:rsid w:val="006F3814"/>
    <w:rsid w:val="006F3845"/>
    <w:rsid w:val="006F3C4F"/>
    <w:rsid w:val="006F3CF1"/>
    <w:rsid w:val="006F413B"/>
    <w:rsid w:val="006F4183"/>
    <w:rsid w:val="006F465E"/>
    <w:rsid w:val="006F4C8B"/>
    <w:rsid w:val="006F53D5"/>
    <w:rsid w:val="006F55A6"/>
    <w:rsid w:val="006F585F"/>
    <w:rsid w:val="006F6869"/>
    <w:rsid w:val="006F75A1"/>
    <w:rsid w:val="006F75F7"/>
    <w:rsid w:val="006F7BC1"/>
    <w:rsid w:val="006F7E6B"/>
    <w:rsid w:val="006F7ECD"/>
    <w:rsid w:val="007007F4"/>
    <w:rsid w:val="00700957"/>
    <w:rsid w:val="00700F4C"/>
    <w:rsid w:val="00701930"/>
    <w:rsid w:val="00701E43"/>
    <w:rsid w:val="00701FE7"/>
    <w:rsid w:val="00702195"/>
    <w:rsid w:val="0070220C"/>
    <w:rsid w:val="0070290B"/>
    <w:rsid w:val="00703026"/>
    <w:rsid w:val="00703179"/>
    <w:rsid w:val="00704B87"/>
    <w:rsid w:val="007055BC"/>
    <w:rsid w:val="00705883"/>
    <w:rsid w:val="00705B11"/>
    <w:rsid w:val="0070661B"/>
    <w:rsid w:val="00706654"/>
    <w:rsid w:val="007066B9"/>
    <w:rsid w:val="007068A3"/>
    <w:rsid w:val="00706F9D"/>
    <w:rsid w:val="007075D0"/>
    <w:rsid w:val="0070773F"/>
    <w:rsid w:val="00707ED9"/>
    <w:rsid w:val="007103CD"/>
    <w:rsid w:val="00710949"/>
    <w:rsid w:val="00710ACC"/>
    <w:rsid w:val="00710ED2"/>
    <w:rsid w:val="007111F7"/>
    <w:rsid w:val="007115E2"/>
    <w:rsid w:val="00711952"/>
    <w:rsid w:val="00711EDB"/>
    <w:rsid w:val="00712BF0"/>
    <w:rsid w:val="00713406"/>
    <w:rsid w:val="0071358B"/>
    <w:rsid w:val="00714819"/>
    <w:rsid w:val="007148D7"/>
    <w:rsid w:val="00714BF7"/>
    <w:rsid w:val="00715087"/>
    <w:rsid w:val="0071557D"/>
    <w:rsid w:val="00715B96"/>
    <w:rsid w:val="00715F3C"/>
    <w:rsid w:val="007160A5"/>
    <w:rsid w:val="0071636A"/>
    <w:rsid w:val="007165C5"/>
    <w:rsid w:val="00716F9B"/>
    <w:rsid w:val="007175EA"/>
    <w:rsid w:val="007176D3"/>
    <w:rsid w:val="0071775C"/>
    <w:rsid w:val="00720321"/>
    <w:rsid w:val="0072043C"/>
    <w:rsid w:val="00720EE4"/>
    <w:rsid w:val="00721383"/>
    <w:rsid w:val="00721BCE"/>
    <w:rsid w:val="00721D22"/>
    <w:rsid w:val="007222D1"/>
    <w:rsid w:val="0072238F"/>
    <w:rsid w:val="007223C1"/>
    <w:rsid w:val="007230A2"/>
    <w:rsid w:val="00723392"/>
    <w:rsid w:val="00723618"/>
    <w:rsid w:val="00723D3C"/>
    <w:rsid w:val="00723D9C"/>
    <w:rsid w:val="00724685"/>
    <w:rsid w:val="00725129"/>
    <w:rsid w:val="007251B1"/>
    <w:rsid w:val="007253FF"/>
    <w:rsid w:val="00725823"/>
    <w:rsid w:val="00725A8B"/>
    <w:rsid w:val="00726597"/>
    <w:rsid w:val="007267EF"/>
    <w:rsid w:val="00726999"/>
    <w:rsid w:val="00726BD5"/>
    <w:rsid w:val="00726FAE"/>
    <w:rsid w:val="00730108"/>
    <w:rsid w:val="007310C7"/>
    <w:rsid w:val="00731203"/>
    <w:rsid w:val="00731676"/>
    <w:rsid w:val="0073187A"/>
    <w:rsid w:val="00731B21"/>
    <w:rsid w:val="007325EE"/>
    <w:rsid w:val="0073319C"/>
    <w:rsid w:val="007332E1"/>
    <w:rsid w:val="007335CB"/>
    <w:rsid w:val="007340CC"/>
    <w:rsid w:val="007344CC"/>
    <w:rsid w:val="007344E2"/>
    <w:rsid w:val="007347EF"/>
    <w:rsid w:val="00735044"/>
    <w:rsid w:val="007356F8"/>
    <w:rsid w:val="00736353"/>
    <w:rsid w:val="00736402"/>
    <w:rsid w:val="0073783D"/>
    <w:rsid w:val="0073798F"/>
    <w:rsid w:val="00737AE2"/>
    <w:rsid w:val="00737BB8"/>
    <w:rsid w:val="00740929"/>
    <w:rsid w:val="007409DE"/>
    <w:rsid w:val="00741033"/>
    <w:rsid w:val="007418FE"/>
    <w:rsid w:val="00741E45"/>
    <w:rsid w:val="00741FCD"/>
    <w:rsid w:val="00742008"/>
    <w:rsid w:val="007424C1"/>
    <w:rsid w:val="007427D7"/>
    <w:rsid w:val="0074290C"/>
    <w:rsid w:val="00742EDF"/>
    <w:rsid w:val="00742F0E"/>
    <w:rsid w:val="007432CE"/>
    <w:rsid w:val="00744A34"/>
    <w:rsid w:val="00744A72"/>
    <w:rsid w:val="00744D18"/>
    <w:rsid w:val="00744FC9"/>
    <w:rsid w:val="00745407"/>
    <w:rsid w:val="00745760"/>
    <w:rsid w:val="0074590A"/>
    <w:rsid w:val="00745B04"/>
    <w:rsid w:val="00745B62"/>
    <w:rsid w:val="00745D52"/>
    <w:rsid w:val="0074719A"/>
    <w:rsid w:val="0075027C"/>
    <w:rsid w:val="007506A2"/>
    <w:rsid w:val="00750A1C"/>
    <w:rsid w:val="00750F3E"/>
    <w:rsid w:val="00751240"/>
    <w:rsid w:val="00751B72"/>
    <w:rsid w:val="00751E23"/>
    <w:rsid w:val="00752281"/>
    <w:rsid w:val="00752316"/>
    <w:rsid w:val="00752413"/>
    <w:rsid w:val="007526F3"/>
    <w:rsid w:val="00752B6E"/>
    <w:rsid w:val="00752E0B"/>
    <w:rsid w:val="00752E82"/>
    <w:rsid w:val="0075387B"/>
    <w:rsid w:val="007539F5"/>
    <w:rsid w:val="00754745"/>
    <w:rsid w:val="007547EB"/>
    <w:rsid w:val="00754ACD"/>
    <w:rsid w:val="00754CEC"/>
    <w:rsid w:val="00754F27"/>
    <w:rsid w:val="00756029"/>
    <w:rsid w:val="0075607D"/>
    <w:rsid w:val="0075636D"/>
    <w:rsid w:val="007567B4"/>
    <w:rsid w:val="00756ADF"/>
    <w:rsid w:val="00756D3C"/>
    <w:rsid w:val="007602F2"/>
    <w:rsid w:val="007609B9"/>
    <w:rsid w:val="00760E8C"/>
    <w:rsid w:val="00760EE0"/>
    <w:rsid w:val="007610CD"/>
    <w:rsid w:val="007611CE"/>
    <w:rsid w:val="00761F60"/>
    <w:rsid w:val="00761FD0"/>
    <w:rsid w:val="007633A3"/>
    <w:rsid w:val="0076368B"/>
    <w:rsid w:val="00763D9E"/>
    <w:rsid w:val="00763DFB"/>
    <w:rsid w:val="00764376"/>
    <w:rsid w:val="007643BC"/>
    <w:rsid w:val="007647C6"/>
    <w:rsid w:val="007652E3"/>
    <w:rsid w:val="007652E6"/>
    <w:rsid w:val="00765812"/>
    <w:rsid w:val="00765814"/>
    <w:rsid w:val="0076613D"/>
    <w:rsid w:val="00766887"/>
    <w:rsid w:val="00767BD4"/>
    <w:rsid w:val="00767E33"/>
    <w:rsid w:val="007706D7"/>
    <w:rsid w:val="00770926"/>
    <w:rsid w:val="00770D35"/>
    <w:rsid w:val="00771017"/>
    <w:rsid w:val="00771C24"/>
    <w:rsid w:val="00771D2C"/>
    <w:rsid w:val="0077246D"/>
    <w:rsid w:val="007724D3"/>
    <w:rsid w:val="00772C74"/>
    <w:rsid w:val="0077452C"/>
    <w:rsid w:val="007745F5"/>
    <w:rsid w:val="00774A24"/>
    <w:rsid w:val="00774A7C"/>
    <w:rsid w:val="00774B42"/>
    <w:rsid w:val="00774FB9"/>
    <w:rsid w:val="007759D5"/>
    <w:rsid w:val="0077641F"/>
    <w:rsid w:val="007771CF"/>
    <w:rsid w:val="007777CE"/>
    <w:rsid w:val="007779A5"/>
    <w:rsid w:val="00777D16"/>
    <w:rsid w:val="00780205"/>
    <w:rsid w:val="00780495"/>
    <w:rsid w:val="007804DE"/>
    <w:rsid w:val="00780BF7"/>
    <w:rsid w:val="00780E3E"/>
    <w:rsid w:val="00780F86"/>
    <w:rsid w:val="00781041"/>
    <w:rsid w:val="00781642"/>
    <w:rsid w:val="00781E8F"/>
    <w:rsid w:val="00782750"/>
    <w:rsid w:val="00783033"/>
    <w:rsid w:val="0078313B"/>
    <w:rsid w:val="0078479E"/>
    <w:rsid w:val="00784BFB"/>
    <w:rsid w:val="00784F8B"/>
    <w:rsid w:val="00785472"/>
    <w:rsid w:val="0078554A"/>
    <w:rsid w:val="00785D0B"/>
    <w:rsid w:val="0078635A"/>
    <w:rsid w:val="0078645F"/>
    <w:rsid w:val="00786538"/>
    <w:rsid w:val="007869FD"/>
    <w:rsid w:val="00786D83"/>
    <w:rsid w:val="00786EA5"/>
    <w:rsid w:val="00790085"/>
    <w:rsid w:val="00790106"/>
    <w:rsid w:val="007904BB"/>
    <w:rsid w:val="00791087"/>
    <w:rsid w:val="007912C2"/>
    <w:rsid w:val="00792B41"/>
    <w:rsid w:val="00793015"/>
    <w:rsid w:val="00793C50"/>
    <w:rsid w:val="00793D58"/>
    <w:rsid w:val="00794179"/>
    <w:rsid w:val="00795096"/>
    <w:rsid w:val="00795493"/>
    <w:rsid w:val="00795A6A"/>
    <w:rsid w:val="00795CFC"/>
    <w:rsid w:val="00795FAF"/>
    <w:rsid w:val="007971B8"/>
    <w:rsid w:val="0079723D"/>
    <w:rsid w:val="007977DD"/>
    <w:rsid w:val="00797B2E"/>
    <w:rsid w:val="007A0198"/>
    <w:rsid w:val="007A1207"/>
    <w:rsid w:val="007A1F44"/>
    <w:rsid w:val="007A2941"/>
    <w:rsid w:val="007A311F"/>
    <w:rsid w:val="007A3A5C"/>
    <w:rsid w:val="007A3ADE"/>
    <w:rsid w:val="007A3CD2"/>
    <w:rsid w:val="007A3EED"/>
    <w:rsid w:val="007A4FB6"/>
    <w:rsid w:val="007A4FBC"/>
    <w:rsid w:val="007A5243"/>
    <w:rsid w:val="007A5411"/>
    <w:rsid w:val="007A6384"/>
    <w:rsid w:val="007A70BD"/>
    <w:rsid w:val="007A71D5"/>
    <w:rsid w:val="007A7610"/>
    <w:rsid w:val="007A78DB"/>
    <w:rsid w:val="007A7B64"/>
    <w:rsid w:val="007A7DAC"/>
    <w:rsid w:val="007A7E12"/>
    <w:rsid w:val="007A7ECB"/>
    <w:rsid w:val="007B07EB"/>
    <w:rsid w:val="007B13ED"/>
    <w:rsid w:val="007B1AAB"/>
    <w:rsid w:val="007B262F"/>
    <w:rsid w:val="007B2662"/>
    <w:rsid w:val="007B377C"/>
    <w:rsid w:val="007B414A"/>
    <w:rsid w:val="007B490F"/>
    <w:rsid w:val="007B4FDF"/>
    <w:rsid w:val="007B52FB"/>
    <w:rsid w:val="007B5B22"/>
    <w:rsid w:val="007B5D69"/>
    <w:rsid w:val="007B5EBA"/>
    <w:rsid w:val="007B5F5B"/>
    <w:rsid w:val="007B5F6C"/>
    <w:rsid w:val="007B65D2"/>
    <w:rsid w:val="007B66E3"/>
    <w:rsid w:val="007B67D5"/>
    <w:rsid w:val="007B6CA0"/>
    <w:rsid w:val="007B6D82"/>
    <w:rsid w:val="007B6F30"/>
    <w:rsid w:val="007B7B8C"/>
    <w:rsid w:val="007C0135"/>
    <w:rsid w:val="007C02B6"/>
    <w:rsid w:val="007C0A61"/>
    <w:rsid w:val="007C0ED9"/>
    <w:rsid w:val="007C0EE9"/>
    <w:rsid w:val="007C0EED"/>
    <w:rsid w:val="007C158E"/>
    <w:rsid w:val="007C1BC3"/>
    <w:rsid w:val="007C1C06"/>
    <w:rsid w:val="007C2A9C"/>
    <w:rsid w:val="007C2EF1"/>
    <w:rsid w:val="007C305E"/>
    <w:rsid w:val="007C375A"/>
    <w:rsid w:val="007C3856"/>
    <w:rsid w:val="007C4025"/>
    <w:rsid w:val="007C4474"/>
    <w:rsid w:val="007C4611"/>
    <w:rsid w:val="007C55F7"/>
    <w:rsid w:val="007C5E15"/>
    <w:rsid w:val="007C73C3"/>
    <w:rsid w:val="007C7AA0"/>
    <w:rsid w:val="007C7BBC"/>
    <w:rsid w:val="007D012C"/>
    <w:rsid w:val="007D0A7B"/>
    <w:rsid w:val="007D0AC0"/>
    <w:rsid w:val="007D0AD1"/>
    <w:rsid w:val="007D0B85"/>
    <w:rsid w:val="007D0DBF"/>
    <w:rsid w:val="007D14A9"/>
    <w:rsid w:val="007D1650"/>
    <w:rsid w:val="007D172F"/>
    <w:rsid w:val="007D1948"/>
    <w:rsid w:val="007D1A62"/>
    <w:rsid w:val="007D1C12"/>
    <w:rsid w:val="007D2271"/>
    <w:rsid w:val="007D2516"/>
    <w:rsid w:val="007D275B"/>
    <w:rsid w:val="007D2A43"/>
    <w:rsid w:val="007D5AE0"/>
    <w:rsid w:val="007D6665"/>
    <w:rsid w:val="007D70AE"/>
    <w:rsid w:val="007D7820"/>
    <w:rsid w:val="007D7D44"/>
    <w:rsid w:val="007E0870"/>
    <w:rsid w:val="007E09E5"/>
    <w:rsid w:val="007E11B2"/>
    <w:rsid w:val="007E15E4"/>
    <w:rsid w:val="007E1696"/>
    <w:rsid w:val="007E1788"/>
    <w:rsid w:val="007E1814"/>
    <w:rsid w:val="007E1B65"/>
    <w:rsid w:val="007E1D7B"/>
    <w:rsid w:val="007E2555"/>
    <w:rsid w:val="007E288C"/>
    <w:rsid w:val="007E3801"/>
    <w:rsid w:val="007E428E"/>
    <w:rsid w:val="007E443C"/>
    <w:rsid w:val="007E449B"/>
    <w:rsid w:val="007E4628"/>
    <w:rsid w:val="007E48C9"/>
    <w:rsid w:val="007E4E62"/>
    <w:rsid w:val="007E53A8"/>
    <w:rsid w:val="007E53CA"/>
    <w:rsid w:val="007E5C71"/>
    <w:rsid w:val="007E6073"/>
    <w:rsid w:val="007E6647"/>
    <w:rsid w:val="007E66EA"/>
    <w:rsid w:val="007E6D8B"/>
    <w:rsid w:val="007E7018"/>
    <w:rsid w:val="007E720B"/>
    <w:rsid w:val="007E770A"/>
    <w:rsid w:val="007E77B4"/>
    <w:rsid w:val="007E791F"/>
    <w:rsid w:val="007E7ADD"/>
    <w:rsid w:val="007E7AEB"/>
    <w:rsid w:val="007E7F06"/>
    <w:rsid w:val="007F08A8"/>
    <w:rsid w:val="007F0C30"/>
    <w:rsid w:val="007F0E33"/>
    <w:rsid w:val="007F132E"/>
    <w:rsid w:val="007F2A1F"/>
    <w:rsid w:val="007F2A72"/>
    <w:rsid w:val="007F2E8B"/>
    <w:rsid w:val="007F319E"/>
    <w:rsid w:val="007F5912"/>
    <w:rsid w:val="007F5FB4"/>
    <w:rsid w:val="007F60CE"/>
    <w:rsid w:val="007F63E4"/>
    <w:rsid w:val="007F66F5"/>
    <w:rsid w:val="007F6800"/>
    <w:rsid w:val="007F6908"/>
    <w:rsid w:val="007F7252"/>
    <w:rsid w:val="007F735A"/>
    <w:rsid w:val="007F7384"/>
    <w:rsid w:val="007F7CAF"/>
    <w:rsid w:val="00800C2D"/>
    <w:rsid w:val="00800ECD"/>
    <w:rsid w:val="008015C8"/>
    <w:rsid w:val="008016E4"/>
    <w:rsid w:val="008019A3"/>
    <w:rsid w:val="00801C79"/>
    <w:rsid w:val="008022BC"/>
    <w:rsid w:val="00802BEF"/>
    <w:rsid w:val="00802C55"/>
    <w:rsid w:val="00802CE2"/>
    <w:rsid w:val="00802CEB"/>
    <w:rsid w:val="0080322A"/>
    <w:rsid w:val="0080396B"/>
    <w:rsid w:val="0080407A"/>
    <w:rsid w:val="00804943"/>
    <w:rsid w:val="00804CC8"/>
    <w:rsid w:val="008050CE"/>
    <w:rsid w:val="0080609A"/>
    <w:rsid w:val="008066FE"/>
    <w:rsid w:val="008070F1"/>
    <w:rsid w:val="008075FB"/>
    <w:rsid w:val="00807BC0"/>
    <w:rsid w:val="008100C1"/>
    <w:rsid w:val="00810A06"/>
    <w:rsid w:val="00810CBF"/>
    <w:rsid w:val="008110F7"/>
    <w:rsid w:val="0081123C"/>
    <w:rsid w:val="00811ED0"/>
    <w:rsid w:val="00812360"/>
    <w:rsid w:val="008123C9"/>
    <w:rsid w:val="00812485"/>
    <w:rsid w:val="0081258C"/>
    <w:rsid w:val="00812719"/>
    <w:rsid w:val="00813296"/>
    <w:rsid w:val="00813471"/>
    <w:rsid w:val="00813945"/>
    <w:rsid w:val="00813E85"/>
    <w:rsid w:val="008147F4"/>
    <w:rsid w:val="00814FC5"/>
    <w:rsid w:val="0081573A"/>
    <w:rsid w:val="00815A3D"/>
    <w:rsid w:val="00815D85"/>
    <w:rsid w:val="00815FA8"/>
    <w:rsid w:val="00816B5A"/>
    <w:rsid w:val="00816CF7"/>
    <w:rsid w:val="008177A4"/>
    <w:rsid w:val="00817AD4"/>
    <w:rsid w:val="00817FCB"/>
    <w:rsid w:val="00820491"/>
    <w:rsid w:val="00820777"/>
    <w:rsid w:val="00820E3B"/>
    <w:rsid w:val="00820FB2"/>
    <w:rsid w:val="00821622"/>
    <w:rsid w:val="00821C55"/>
    <w:rsid w:val="00821F43"/>
    <w:rsid w:val="00822584"/>
    <w:rsid w:val="008225C3"/>
    <w:rsid w:val="0082260F"/>
    <w:rsid w:val="008227F3"/>
    <w:rsid w:val="00822899"/>
    <w:rsid w:val="00822A83"/>
    <w:rsid w:val="00822BD3"/>
    <w:rsid w:val="008233E4"/>
    <w:rsid w:val="0082384D"/>
    <w:rsid w:val="0082393C"/>
    <w:rsid w:val="00823B31"/>
    <w:rsid w:val="00824322"/>
    <w:rsid w:val="008244F9"/>
    <w:rsid w:val="00824DB6"/>
    <w:rsid w:val="00824F02"/>
    <w:rsid w:val="00825150"/>
    <w:rsid w:val="0082570F"/>
    <w:rsid w:val="008258FB"/>
    <w:rsid w:val="00825B8F"/>
    <w:rsid w:val="00826548"/>
    <w:rsid w:val="00826698"/>
    <w:rsid w:val="00826B9A"/>
    <w:rsid w:val="00827F0C"/>
    <w:rsid w:val="0083078D"/>
    <w:rsid w:val="00830CF3"/>
    <w:rsid w:val="0083154D"/>
    <w:rsid w:val="008318D4"/>
    <w:rsid w:val="00831A3C"/>
    <w:rsid w:val="0083238D"/>
    <w:rsid w:val="00832F19"/>
    <w:rsid w:val="00833211"/>
    <w:rsid w:val="00834206"/>
    <w:rsid w:val="0083480F"/>
    <w:rsid w:val="008348FA"/>
    <w:rsid w:val="00834AE4"/>
    <w:rsid w:val="00834DDE"/>
    <w:rsid w:val="00834FB2"/>
    <w:rsid w:val="00835084"/>
    <w:rsid w:val="008352E1"/>
    <w:rsid w:val="008356D8"/>
    <w:rsid w:val="00835F43"/>
    <w:rsid w:val="00836123"/>
    <w:rsid w:val="00836314"/>
    <w:rsid w:val="008367FC"/>
    <w:rsid w:val="00836EB1"/>
    <w:rsid w:val="00837413"/>
    <w:rsid w:val="00837BA2"/>
    <w:rsid w:val="00837D41"/>
    <w:rsid w:val="00840247"/>
    <w:rsid w:val="00840973"/>
    <w:rsid w:val="00840AE0"/>
    <w:rsid w:val="00840B84"/>
    <w:rsid w:val="00840CC7"/>
    <w:rsid w:val="008410D6"/>
    <w:rsid w:val="00841628"/>
    <w:rsid w:val="008418DA"/>
    <w:rsid w:val="00842309"/>
    <w:rsid w:val="00842493"/>
    <w:rsid w:val="00842900"/>
    <w:rsid w:val="00842C66"/>
    <w:rsid w:val="00843234"/>
    <w:rsid w:val="00844479"/>
    <w:rsid w:val="008444A4"/>
    <w:rsid w:val="00844745"/>
    <w:rsid w:val="0084573E"/>
    <w:rsid w:val="00845D30"/>
    <w:rsid w:val="00845D5F"/>
    <w:rsid w:val="00846C38"/>
    <w:rsid w:val="00846C5E"/>
    <w:rsid w:val="00846F59"/>
    <w:rsid w:val="0084729F"/>
    <w:rsid w:val="00850056"/>
    <w:rsid w:val="00850755"/>
    <w:rsid w:val="00850DF4"/>
    <w:rsid w:val="008510B0"/>
    <w:rsid w:val="0085144F"/>
    <w:rsid w:val="00851AAF"/>
    <w:rsid w:val="00851D13"/>
    <w:rsid w:val="0085203E"/>
    <w:rsid w:val="0085266F"/>
    <w:rsid w:val="00852D50"/>
    <w:rsid w:val="00852F3F"/>
    <w:rsid w:val="008532AC"/>
    <w:rsid w:val="00853660"/>
    <w:rsid w:val="00853A38"/>
    <w:rsid w:val="008544C1"/>
    <w:rsid w:val="00854C94"/>
    <w:rsid w:val="0085559B"/>
    <w:rsid w:val="008561B8"/>
    <w:rsid w:val="008566BC"/>
    <w:rsid w:val="00856B49"/>
    <w:rsid w:val="00857307"/>
    <w:rsid w:val="008574D4"/>
    <w:rsid w:val="00857A50"/>
    <w:rsid w:val="00857AFB"/>
    <w:rsid w:val="00861008"/>
    <w:rsid w:val="0086103C"/>
    <w:rsid w:val="00861249"/>
    <w:rsid w:val="0086127C"/>
    <w:rsid w:val="008614D3"/>
    <w:rsid w:val="00861605"/>
    <w:rsid w:val="00861841"/>
    <w:rsid w:val="0086223D"/>
    <w:rsid w:val="008626BE"/>
    <w:rsid w:val="00862B81"/>
    <w:rsid w:val="00862EB9"/>
    <w:rsid w:val="00863087"/>
    <w:rsid w:val="008643DB"/>
    <w:rsid w:val="0086456B"/>
    <w:rsid w:val="00864F53"/>
    <w:rsid w:val="00865D40"/>
    <w:rsid w:val="00866C6F"/>
    <w:rsid w:val="00866D3A"/>
    <w:rsid w:val="008673A9"/>
    <w:rsid w:val="008676EC"/>
    <w:rsid w:val="00867B22"/>
    <w:rsid w:val="00870CDE"/>
    <w:rsid w:val="00870DBF"/>
    <w:rsid w:val="008710BE"/>
    <w:rsid w:val="00871197"/>
    <w:rsid w:val="00872133"/>
    <w:rsid w:val="00872A15"/>
    <w:rsid w:val="00872FFF"/>
    <w:rsid w:val="008733C5"/>
    <w:rsid w:val="00874A8C"/>
    <w:rsid w:val="00874B07"/>
    <w:rsid w:val="008751E1"/>
    <w:rsid w:val="0087548A"/>
    <w:rsid w:val="008754A5"/>
    <w:rsid w:val="008759EE"/>
    <w:rsid w:val="00875F8C"/>
    <w:rsid w:val="0087619C"/>
    <w:rsid w:val="0087656E"/>
    <w:rsid w:val="008772DE"/>
    <w:rsid w:val="00877B88"/>
    <w:rsid w:val="008800D6"/>
    <w:rsid w:val="0088084A"/>
    <w:rsid w:val="0088136E"/>
    <w:rsid w:val="00881439"/>
    <w:rsid w:val="0088159E"/>
    <w:rsid w:val="00881962"/>
    <w:rsid w:val="00881F94"/>
    <w:rsid w:val="008820D5"/>
    <w:rsid w:val="0088240C"/>
    <w:rsid w:val="00882A7F"/>
    <w:rsid w:val="00882F78"/>
    <w:rsid w:val="008839F1"/>
    <w:rsid w:val="008842BF"/>
    <w:rsid w:val="00884D12"/>
    <w:rsid w:val="00885163"/>
    <w:rsid w:val="0088537A"/>
    <w:rsid w:val="00885447"/>
    <w:rsid w:val="00885AFE"/>
    <w:rsid w:val="00885B79"/>
    <w:rsid w:val="00885E2A"/>
    <w:rsid w:val="00886475"/>
    <w:rsid w:val="0088653F"/>
    <w:rsid w:val="008866C2"/>
    <w:rsid w:val="008867D0"/>
    <w:rsid w:val="00886C11"/>
    <w:rsid w:val="00886C34"/>
    <w:rsid w:val="00886CD4"/>
    <w:rsid w:val="008874DD"/>
    <w:rsid w:val="00887793"/>
    <w:rsid w:val="00887A59"/>
    <w:rsid w:val="008906C7"/>
    <w:rsid w:val="00890817"/>
    <w:rsid w:val="00890C99"/>
    <w:rsid w:val="00891ACC"/>
    <w:rsid w:val="00891F81"/>
    <w:rsid w:val="00891FAD"/>
    <w:rsid w:val="00892EE6"/>
    <w:rsid w:val="00893428"/>
    <w:rsid w:val="0089388C"/>
    <w:rsid w:val="008939E4"/>
    <w:rsid w:val="00893B22"/>
    <w:rsid w:val="00893E16"/>
    <w:rsid w:val="00894CF7"/>
    <w:rsid w:val="00894FAC"/>
    <w:rsid w:val="00895D48"/>
    <w:rsid w:val="008963A9"/>
    <w:rsid w:val="0089644D"/>
    <w:rsid w:val="00896E51"/>
    <w:rsid w:val="00896F70"/>
    <w:rsid w:val="00897721"/>
    <w:rsid w:val="00897764"/>
    <w:rsid w:val="008A027A"/>
    <w:rsid w:val="008A03D5"/>
    <w:rsid w:val="008A0564"/>
    <w:rsid w:val="008A0AF7"/>
    <w:rsid w:val="008A0E54"/>
    <w:rsid w:val="008A0F82"/>
    <w:rsid w:val="008A1631"/>
    <w:rsid w:val="008A17E5"/>
    <w:rsid w:val="008A2DD8"/>
    <w:rsid w:val="008A31BA"/>
    <w:rsid w:val="008A39C2"/>
    <w:rsid w:val="008A3B07"/>
    <w:rsid w:val="008A3F9E"/>
    <w:rsid w:val="008A4523"/>
    <w:rsid w:val="008A4926"/>
    <w:rsid w:val="008A4B92"/>
    <w:rsid w:val="008A552E"/>
    <w:rsid w:val="008A58F5"/>
    <w:rsid w:val="008A5B62"/>
    <w:rsid w:val="008A5CC4"/>
    <w:rsid w:val="008A5F3B"/>
    <w:rsid w:val="008A5FF6"/>
    <w:rsid w:val="008A6289"/>
    <w:rsid w:val="008A6635"/>
    <w:rsid w:val="008A66AA"/>
    <w:rsid w:val="008A6D57"/>
    <w:rsid w:val="008A6F06"/>
    <w:rsid w:val="008A6F7D"/>
    <w:rsid w:val="008A7B12"/>
    <w:rsid w:val="008B13FD"/>
    <w:rsid w:val="008B1FE6"/>
    <w:rsid w:val="008B2A8C"/>
    <w:rsid w:val="008B2C31"/>
    <w:rsid w:val="008B3221"/>
    <w:rsid w:val="008B32A4"/>
    <w:rsid w:val="008B32CB"/>
    <w:rsid w:val="008B50F7"/>
    <w:rsid w:val="008B5138"/>
    <w:rsid w:val="008B647C"/>
    <w:rsid w:val="008B6A7D"/>
    <w:rsid w:val="008B6E6D"/>
    <w:rsid w:val="008B7589"/>
    <w:rsid w:val="008C032D"/>
    <w:rsid w:val="008C0E5D"/>
    <w:rsid w:val="008C1087"/>
    <w:rsid w:val="008C135E"/>
    <w:rsid w:val="008C1F42"/>
    <w:rsid w:val="008C2785"/>
    <w:rsid w:val="008C2AEE"/>
    <w:rsid w:val="008C2E5E"/>
    <w:rsid w:val="008C3472"/>
    <w:rsid w:val="008C39FC"/>
    <w:rsid w:val="008C3B91"/>
    <w:rsid w:val="008C3CC1"/>
    <w:rsid w:val="008C47D2"/>
    <w:rsid w:val="008C49A7"/>
    <w:rsid w:val="008C49BD"/>
    <w:rsid w:val="008C4AAD"/>
    <w:rsid w:val="008C4B79"/>
    <w:rsid w:val="008C5A17"/>
    <w:rsid w:val="008C615F"/>
    <w:rsid w:val="008C6271"/>
    <w:rsid w:val="008C63A1"/>
    <w:rsid w:val="008C655F"/>
    <w:rsid w:val="008C6C13"/>
    <w:rsid w:val="008C7959"/>
    <w:rsid w:val="008C7961"/>
    <w:rsid w:val="008C7EC0"/>
    <w:rsid w:val="008D029A"/>
    <w:rsid w:val="008D04E4"/>
    <w:rsid w:val="008D1264"/>
    <w:rsid w:val="008D196D"/>
    <w:rsid w:val="008D1EEE"/>
    <w:rsid w:val="008D2C35"/>
    <w:rsid w:val="008D2CC9"/>
    <w:rsid w:val="008D2DF4"/>
    <w:rsid w:val="008D35DF"/>
    <w:rsid w:val="008D3936"/>
    <w:rsid w:val="008D3C33"/>
    <w:rsid w:val="008D499D"/>
    <w:rsid w:val="008D4CDF"/>
    <w:rsid w:val="008D4DDE"/>
    <w:rsid w:val="008D51C0"/>
    <w:rsid w:val="008D54CA"/>
    <w:rsid w:val="008D5A8D"/>
    <w:rsid w:val="008D63D0"/>
    <w:rsid w:val="008D6828"/>
    <w:rsid w:val="008D6A86"/>
    <w:rsid w:val="008D7118"/>
    <w:rsid w:val="008D7B86"/>
    <w:rsid w:val="008D7E20"/>
    <w:rsid w:val="008E0110"/>
    <w:rsid w:val="008E0204"/>
    <w:rsid w:val="008E0920"/>
    <w:rsid w:val="008E0B11"/>
    <w:rsid w:val="008E104D"/>
    <w:rsid w:val="008E1167"/>
    <w:rsid w:val="008E1303"/>
    <w:rsid w:val="008E18B2"/>
    <w:rsid w:val="008E18F2"/>
    <w:rsid w:val="008E1F4B"/>
    <w:rsid w:val="008E1F4F"/>
    <w:rsid w:val="008E2B37"/>
    <w:rsid w:val="008E30BD"/>
    <w:rsid w:val="008E440A"/>
    <w:rsid w:val="008E489C"/>
    <w:rsid w:val="008E4D9E"/>
    <w:rsid w:val="008E56B1"/>
    <w:rsid w:val="008E68AD"/>
    <w:rsid w:val="008E75C1"/>
    <w:rsid w:val="008E7926"/>
    <w:rsid w:val="008F0023"/>
    <w:rsid w:val="008F0517"/>
    <w:rsid w:val="008F11BB"/>
    <w:rsid w:val="008F11FC"/>
    <w:rsid w:val="008F1A62"/>
    <w:rsid w:val="008F1BA9"/>
    <w:rsid w:val="008F254D"/>
    <w:rsid w:val="008F3776"/>
    <w:rsid w:val="008F3874"/>
    <w:rsid w:val="008F3B78"/>
    <w:rsid w:val="008F3B8F"/>
    <w:rsid w:val="008F3F2C"/>
    <w:rsid w:val="008F4417"/>
    <w:rsid w:val="008F44BA"/>
    <w:rsid w:val="008F512C"/>
    <w:rsid w:val="008F5262"/>
    <w:rsid w:val="008F5ED5"/>
    <w:rsid w:val="008F609C"/>
    <w:rsid w:val="008F634B"/>
    <w:rsid w:val="008F6490"/>
    <w:rsid w:val="008F6B4B"/>
    <w:rsid w:val="008F7251"/>
    <w:rsid w:val="008F72AD"/>
    <w:rsid w:val="008F7694"/>
    <w:rsid w:val="008F7DA0"/>
    <w:rsid w:val="00900339"/>
    <w:rsid w:val="00900655"/>
    <w:rsid w:val="009009F4"/>
    <w:rsid w:val="00901F8E"/>
    <w:rsid w:val="00902681"/>
    <w:rsid w:val="009035A6"/>
    <w:rsid w:val="009036D7"/>
    <w:rsid w:val="00904537"/>
    <w:rsid w:val="009046CA"/>
    <w:rsid w:val="009049B8"/>
    <w:rsid w:val="00904D19"/>
    <w:rsid w:val="009055AE"/>
    <w:rsid w:val="0090589C"/>
    <w:rsid w:val="00905D9B"/>
    <w:rsid w:val="009064C3"/>
    <w:rsid w:val="00906C7F"/>
    <w:rsid w:val="00906EB2"/>
    <w:rsid w:val="0090743A"/>
    <w:rsid w:val="009075C5"/>
    <w:rsid w:val="009077C7"/>
    <w:rsid w:val="00907870"/>
    <w:rsid w:val="009079A2"/>
    <w:rsid w:val="00910203"/>
    <w:rsid w:val="00910724"/>
    <w:rsid w:val="009107F7"/>
    <w:rsid w:val="00910C1B"/>
    <w:rsid w:val="00911A3F"/>
    <w:rsid w:val="0091227F"/>
    <w:rsid w:val="00912560"/>
    <w:rsid w:val="0091295F"/>
    <w:rsid w:val="00912F05"/>
    <w:rsid w:val="00913527"/>
    <w:rsid w:val="00913B52"/>
    <w:rsid w:val="00913C2B"/>
    <w:rsid w:val="00914091"/>
    <w:rsid w:val="0091438C"/>
    <w:rsid w:val="0091464E"/>
    <w:rsid w:val="00914BC1"/>
    <w:rsid w:val="009156A7"/>
    <w:rsid w:val="00915801"/>
    <w:rsid w:val="00915F1A"/>
    <w:rsid w:val="009165BE"/>
    <w:rsid w:val="00916706"/>
    <w:rsid w:val="00916802"/>
    <w:rsid w:val="009172FF"/>
    <w:rsid w:val="00917853"/>
    <w:rsid w:val="00917ED2"/>
    <w:rsid w:val="00920AAD"/>
    <w:rsid w:val="00920B2A"/>
    <w:rsid w:val="009217C2"/>
    <w:rsid w:val="00922422"/>
    <w:rsid w:val="00922852"/>
    <w:rsid w:val="00922E8D"/>
    <w:rsid w:val="00922F06"/>
    <w:rsid w:val="0092412A"/>
    <w:rsid w:val="00924175"/>
    <w:rsid w:val="0092499B"/>
    <w:rsid w:val="009254E5"/>
    <w:rsid w:val="00925AF2"/>
    <w:rsid w:val="00925F4A"/>
    <w:rsid w:val="00926285"/>
    <w:rsid w:val="009264FC"/>
    <w:rsid w:val="00926A8C"/>
    <w:rsid w:val="00926F76"/>
    <w:rsid w:val="00927325"/>
    <w:rsid w:val="0092774B"/>
    <w:rsid w:val="00930028"/>
    <w:rsid w:val="0093061D"/>
    <w:rsid w:val="00930B29"/>
    <w:rsid w:val="00930C92"/>
    <w:rsid w:val="00930FE2"/>
    <w:rsid w:val="00931173"/>
    <w:rsid w:val="00932066"/>
    <w:rsid w:val="0093255D"/>
    <w:rsid w:val="009326E4"/>
    <w:rsid w:val="00932B5D"/>
    <w:rsid w:val="00932BD4"/>
    <w:rsid w:val="00932E4B"/>
    <w:rsid w:val="0093334F"/>
    <w:rsid w:val="00933F2D"/>
    <w:rsid w:val="009345E6"/>
    <w:rsid w:val="00935923"/>
    <w:rsid w:val="00935EB4"/>
    <w:rsid w:val="0093677F"/>
    <w:rsid w:val="00936E07"/>
    <w:rsid w:val="009370DC"/>
    <w:rsid w:val="00940CA6"/>
    <w:rsid w:val="00940DB7"/>
    <w:rsid w:val="00941146"/>
    <w:rsid w:val="0094143C"/>
    <w:rsid w:val="009414F3"/>
    <w:rsid w:val="009421AE"/>
    <w:rsid w:val="00942817"/>
    <w:rsid w:val="00943A2D"/>
    <w:rsid w:val="009448D4"/>
    <w:rsid w:val="00944C47"/>
    <w:rsid w:val="00944C93"/>
    <w:rsid w:val="00944F27"/>
    <w:rsid w:val="0094557E"/>
    <w:rsid w:val="009459D5"/>
    <w:rsid w:val="009459E8"/>
    <w:rsid w:val="00946B8D"/>
    <w:rsid w:val="00946CE0"/>
    <w:rsid w:val="009472D2"/>
    <w:rsid w:val="00947CD6"/>
    <w:rsid w:val="00947D34"/>
    <w:rsid w:val="009507AB"/>
    <w:rsid w:val="009508A7"/>
    <w:rsid w:val="009508CD"/>
    <w:rsid w:val="00950A15"/>
    <w:rsid w:val="00950ABA"/>
    <w:rsid w:val="00950EBF"/>
    <w:rsid w:val="00951A80"/>
    <w:rsid w:val="00951F7C"/>
    <w:rsid w:val="00952132"/>
    <w:rsid w:val="00952558"/>
    <w:rsid w:val="009525F8"/>
    <w:rsid w:val="0095297E"/>
    <w:rsid w:val="00952B64"/>
    <w:rsid w:val="009533A3"/>
    <w:rsid w:val="009536A1"/>
    <w:rsid w:val="00954358"/>
    <w:rsid w:val="00954956"/>
    <w:rsid w:val="00954A28"/>
    <w:rsid w:val="00954BAF"/>
    <w:rsid w:val="00954BEA"/>
    <w:rsid w:val="0095515C"/>
    <w:rsid w:val="009556CB"/>
    <w:rsid w:val="00955D33"/>
    <w:rsid w:val="0095601B"/>
    <w:rsid w:val="00956035"/>
    <w:rsid w:val="0095653F"/>
    <w:rsid w:val="009566DB"/>
    <w:rsid w:val="0095683A"/>
    <w:rsid w:val="00956C49"/>
    <w:rsid w:val="00956EAD"/>
    <w:rsid w:val="00957031"/>
    <w:rsid w:val="0095749F"/>
    <w:rsid w:val="00957853"/>
    <w:rsid w:val="00957A2B"/>
    <w:rsid w:val="00957B61"/>
    <w:rsid w:val="00957DFF"/>
    <w:rsid w:val="00960046"/>
    <w:rsid w:val="00960A69"/>
    <w:rsid w:val="00961BCF"/>
    <w:rsid w:val="00961E46"/>
    <w:rsid w:val="0096246A"/>
    <w:rsid w:val="00962B9E"/>
    <w:rsid w:val="00963054"/>
    <w:rsid w:val="009633F3"/>
    <w:rsid w:val="00963AAA"/>
    <w:rsid w:val="00963B32"/>
    <w:rsid w:val="009640E7"/>
    <w:rsid w:val="00964655"/>
    <w:rsid w:val="00964C6C"/>
    <w:rsid w:val="00964D68"/>
    <w:rsid w:val="00964DB9"/>
    <w:rsid w:val="00965B6E"/>
    <w:rsid w:val="00965FD9"/>
    <w:rsid w:val="009664C7"/>
    <w:rsid w:val="009669B4"/>
    <w:rsid w:val="00966A47"/>
    <w:rsid w:val="00966C48"/>
    <w:rsid w:val="00966D24"/>
    <w:rsid w:val="00967A24"/>
    <w:rsid w:val="00967DBB"/>
    <w:rsid w:val="00967FB4"/>
    <w:rsid w:val="00970712"/>
    <w:rsid w:val="00971576"/>
    <w:rsid w:val="009719C6"/>
    <w:rsid w:val="00972E8E"/>
    <w:rsid w:val="00973916"/>
    <w:rsid w:val="00973B73"/>
    <w:rsid w:val="00974729"/>
    <w:rsid w:val="0097489F"/>
    <w:rsid w:val="00974A9A"/>
    <w:rsid w:val="00974E18"/>
    <w:rsid w:val="009752A7"/>
    <w:rsid w:val="009758E5"/>
    <w:rsid w:val="00975A93"/>
    <w:rsid w:val="00975BDD"/>
    <w:rsid w:val="00975D9C"/>
    <w:rsid w:val="00975DA3"/>
    <w:rsid w:val="0097602F"/>
    <w:rsid w:val="0097653F"/>
    <w:rsid w:val="00976A72"/>
    <w:rsid w:val="00976DA0"/>
    <w:rsid w:val="00976F32"/>
    <w:rsid w:val="00977241"/>
    <w:rsid w:val="009774B6"/>
    <w:rsid w:val="00977BFF"/>
    <w:rsid w:val="00977C2C"/>
    <w:rsid w:val="00977C98"/>
    <w:rsid w:val="00977ED3"/>
    <w:rsid w:val="009801E7"/>
    <w:rsid w:val="0098064E"/>
    <w:rsid w:val="0098102E"/>
    <w:rsid w:val="00981104"/>
    <w:rsid w:val="00981329"/>
    <w:rsid w:val="00981898"/>
    <w:rsid w:val="00981959"/>
    <w:rsid w:val="00981CA4"/>
    <w:rsid w:val="00981D89"/>
    <w:rsid w:val="00981F17"/>
    <w:rsid w:val="009827FC"/>
    <w:rsid w:val="00982CEB"/>
    <w:rsid w:val="00982DFD"/>
    <w:rsid w:val="00983353"/>
    <w:rsid w:val="00983AA7"/>
    <w:rsid w:val="00983EF8"/>
    <w:rsid w:val="0098507E"/>
    <w:rsid w:val="009850CC"/>
    <w:rsid w:val="00985551"/>
    <w:rsid w:val="0098580F"/>
    <w:rsid w:val="0098638E"/>
    <w:rsid w:val="00986E9A"/>
    <w:rsid w:val="00987194"/>
    <w:rsid w:val="00987858"/>
    <w:rsid w:val="00990268"/>
    <w:rsid w:val="0099053B"/>
    <w:rsid w:val="00990C51"/>
    <w:rsid w:val="00992120"/>
    <w:rsid w:val="009929CF"/>
    <w:rsid w:val="00992DE7"/>
    <w:rsid w:val="00993065"/>
    <w:rsid w:val="009933D4"/>
    <w:rsid w:val="009935EE"/>
    <w:rsid w:val="00993AEF"/>
    <w:rsid w:val="00994E9A"/>
    <w:rsid w:val="0099551C"/>
    <w:rsid w:val="00995A2E"/>
    <w:rsid w:val="00995FBA"/>
    <w:rsid w:val="00996040"/>
    <w:rsid w:val="00997189"/>
    <w:rsid w:val="009971FB"/>
    <w:rsid w:val="0099792D"/>
    <w:rsid w:val="00997F4F"/>
    <w:rsid w:val="009A0E5F"/>
    <w:rsid w:val="009A0FE3"/>
    <w:rsid w:val="009A1051"/>
    <w:rsid w:val="009A10DB"/>
    <w:rsid w:val="009A19B9"/>
    <w:rsid w:val="009A1B9F"/>
    <w:rsid w:val="009A1BDE"/>
    <w:rsid w:val="009A1FDD"/>
    <w:rsid w:val="009A2003"/>
    <w:rsid w:val="009A22F6"/>
    <w:rsid w:val="009A233D"/>
    <w:rsid w:val="009A2649"/>
    <w:rsid w:val="009A3D9A"/>
    <w:rsid w:val="009A3EE5"/>
    <w:rsid w:val="009A3F30"/>
    <w:rsid w:val="009A46E0"/>
    <w:rsid w:val="009A48DD"/>
    <w:rsid w:val="009A4AB8"/>
    <w:rsid w:val="009A4E20"/>
    <w:rsid w:val="009A4F33"/>
    <w:rsid w:val="009A512C"/>
    <w:rsid w:val="009A53D1"/>
    <w:rsid w:val="009A56FF"/>
    <w:rsid w:val="009A5EB2"/>
    <w:rsid w:val="009A60BE"/>
    <w:rsid w:val="009A65F3"/>
    <w:rsid w:val="009A6685"/>
    <w:rsid w:val="009A697C"/>
    <w:rsid w:val="009A71E4"/>
    <w:rsid w:val="009A776E"/>
    <w:rsid w:val="009A78B3"/>
    <w:rsid w:val="009A78CE"/>
    <w:rsid w:val="009A7980"/>
    <w:rsid w:val="009A7E65"/>
    <w:rsid w:val="009B030C"/>
    <w:rsid w:val="009B05E5"/>
    <w:rsid w:val="009B0BDB"/>
    <w:rsid w:val="009B0C5B"/>
    <w:rsid w:val="009B1238"/>
    <w:rsid w:val="009B21B4"/>
    <w:rsid w:val="009B2654"/>
    <w:rsid w:val="009B275A"/>
    <w:rsid w:val="009B287A"/>
    <w:rsid w:val="009B2D2B"/>
    <w:rsid w:val="009B39C2"/>
    <w:rsid w:val="009B3C5F"/>
    <w:rsid w:val="009B3E22"/>
    <w:rsid w:val="009B4303"/>
    <w:rsid w:val="009B4829"/>
    <w:rsid w:val="009B4A3C"/>
    <w:rsid w:val="009B4CA6"/>
    <w:rsid w:val="009B4DCA"/>
    <w:rsid w:val="009B4F21"/>
    <w:rsid w:val="009B5049"/>
    <w:rsid w:val="009B5100"/>
    <w:rsid w:val="009B53A5"/>
    <w:rsid w:val="009B5498"/>
    <w:rsid w:val="009B5880"/>
    <w:rsid w:val="009B5894"/>
    <w:rsid w:val="009B6C31"/>
    <w:rsid w:val="009B7113"/>
    <w:rsid w:val="009B7226"/>
    <w:rsid w:val="009B7478"/>
    <w:rsid w:val="009B748F"/>
    <w:rsid w:val="009B754E"/>
    <w:rsid w:val="009B7E44"/>
    <w:rsid w:val="009C01D4"/>
    <w:rsid w:val="009C07DB"/>
    <w:rsid w:val="009C0C27"/>
    <w:rsid w:val="009C0D04"/>
    <w:rsid w:val="009C0FD0"/>
    <w:rsid w:val="009C18AB"/>
    <w:rsid w:val="009C1A63"/>
    <w:rsid w:val="009C1ADD"/>
    <w:rsid w:val="009C207A"/>
    <w:rsid w:val="009C223B"/>
    <w:rsid w:val="009C2BFA"/>
    <w:rsid w:val="009C2DC7"/>
    <w:rsid w:val="009C2FAC"/>
    <w:rsid w:val="009C30C0"/>
    <w:rsid w:val="009C3E9E"/>
    <w:rsid w:val="009C420D"/>
    <w:rsid w:val="009C4BCD"/>
    <w:rsid w:val="009C4C30"/>
    <w:rsid w:val="009C5204"/>
    <w:rsid w:val="009C5341"/>
    <w:rsid w:val="009C5B38"/>
    <w:rsid w:val="009C61A5"/>
    <w:rsid w:val="009C66E2"/>
    <w:rsid w:val="009C6C5E"/>
    <w:rsid w:val="009C6DCA"/>
    <w:rsid w:val="009C796A"/>
    <w:rsid w:val="009C7E00"/>
    <w:rsid w:val="009D1023"/>
    <w:rsid w:val="009D12C8"/>
    <w:rsid w:val="009D1525"/>
    <w:rsid w:val="009D1872"/>
    <w:rsid w:val="009D1BC2"/>
    <w:rsid w:val="009D1F69"/>
    <w:rsid w:val="009D238A"/>
    <w:rsid w:val="009D2CA4"/>
    <w:rsid w:val="009D2F6B"/>
    <w:rsid w:val="009D304B"/>
    <w:rsid w:val="009D30B3"/>
    <w:rsid w:val="009D325A"/>
    <w:rsid w:val="009D3456"/>
    <w:rsid w:val="009D4429"/>
    <w:rsid w:val="009D4A9A"/>
    <w:rsid w:val="009D4B9E"/>
    <w:rsid w:val="009D54B7"/>
    <w:rsid w:val="009D5AFB"/>
    <w:rsid w:val="009D6131"/>
    <w:rsid w:val="009D62B4"/>
    <w:rsid w:val="009D65A9"/>
    <w:rsid w:val="009D69E8"/>
    <w:rsid w:val="009D6D56"/>
    <w:rsid w:val="009D707E"/>
    <w:rsid w:val="009D78CA"/>
    <w:rsid w:val="009D7F23"/>
    <w:rsid w:val="009E030E"/>
    <w:rsid w:val="009E062A"/>
    <w:rsid w:val="009E0782"/>
    <w:rsid w:val="009E08AF"/>
    <w:rsid w:val="009E105A"/>
    <w:rsid w:val="009E1760"/>
    <w:rsid w:val="009E1F6A"/>
    <w:rsid w:val="009E1FD6"/>
    <w:rsid w:val="009E25AD"/>
    <w:rsid w:val="009E328A"/>
    <w:rsid w:val="009E36D6"/>
    <w:rsid w:val="009E38C2"/>
    <w:rsid w:val="009E39A0"/>
    <w:rsid w:val="009E57F9"/>
    <w:rsid w:val="009E5EE4"/>
    <w:rsid w:val="009E5FC4"/>
    <w:rsid w:val="009E6301"/>
    <w:rsid w:val="009E6462"/>
    <w:rsid w:val="009E69EF"/>
    <w:rsid w:val="009E6BDF"/>
    <w:rsid w:val="009E71C0"/>
    <w:rsid w:val="009F049E"/>
    <w:rsid w:val="009F06A4"/>
    <w:rsid w:val="009F0809"/>
    <w:rsid w:val="009F13DF"/>
    <w:rsid w:val="009F1BBB"/>
    <w:rsid w:val="009F2FA4"/>
    <w:rsid w:val="009F33E6"/>
    <w:rsid w:val="009F38E6"/>
    <w:rsid w:val="009F494F"/>
    <w:rsid w:val="009F4B07"/>
    <w:rsid w:val="009F4BA1"/>
    <w:rsid w:val="009F5296"/>
    <w:rsid w:val="009F52AD"/>
    <w:rsid w:val="009F5D40"/>
    <w:rsid w:val="009F6CD2"/>
    <w:rsid w:val="009F6FD5"/>
    <w:rsid w:val="009F7177"/>
    <w:rsid w:val="009F7616"/>
    <w:rsid w:val="009F76E7"/>
    <w:rsid w:val="009F7F1E"/>
    <w:rsid w:val="00A0044D"/>
    <w:rsid w:val="00A004F3"/>
    <w:rsid w:val="00A00596"/>
    <w:rsid w:val="00A00C73"/>
    <w:rsid w:val="00A013A1"/>
    <w:rsid w:val="00A01666"/>
    <w:rsid w:val="00A0182C"/>
    <w:rsid w:val="00A025C5"/>
    <w:rsid w:val="00A02734"/>
    <w:rsid w:val="00A02EC3"/>
    <w:rsid w:val="00A0319C"/>
    <w:rsid w:val="00A034DE"/>
    <w:rsid w:val="00A03540"/>
    <w:rsid w:val="00A04453"/>
    <w:rsid w:val="00A04B91"/>
    <w:rsid w:val="00A051B0"/>
    <w:rsid w:val="00A0625C"/>
    <w:rsid w:val="00A0690A"/>
    <w:rsid w:val="00A069E5"/>
    <w:rsid w:val="00A06A5E"/>
    <w:rsid w:val="00A06AE6"/>
    <w:rsid w:val="00A07196"/>
    <w:rsid w:val="00A0736B"/>
    <w:rsid w:val="00A1008E"/>
    <w:rsid w:val="00A1047C"/>
    <w:rsid w:val="00A1069E"/>
    <w:rsid w:val="00A11CA3"/>
    <w:rsid w:val="00A11D3D"/>
    <w:rsid w:val="00A11D69"/>
    <w:rsid w:val="00A1278C"/>
    <w:rsid w:val="00A12BD0"/>
    <w:rsid w:val="00A12C66"/>
    <w:rsid w:val="00A13930"/>
    <w:rsid w:val="00A13CDC"/>
    <w:rsid w:val="00A13D03"/>
    <w:rsid w:val="00A13F13"/>
    <w:rsid w:val="00A14318"/>
    <w:rsid w:val="00A15200"/>
    <w:rsid w:val="00A158E3"/>
    <w:rsid w:val="00A16210"/>
    <w:rsid w:val="00A1659B"/>
    <w:rsid w:val="00A16B93"/>
    <w:rsid w:val="00A179A8"/>
    <w:rsid w:val="00A17CF9"/>
    <w:rsid w:val="00A202F1"/>
    <w:rsid w:val="00A20C12"/>
    <w:rsid w:val="00A20DA6"/>
    <w:rsid w:val="00A2115C"/>
    <w:rsid w:val="00A21207"/>
    <w:rsid w:val="00A21270"/>
    <w:rsid w:val="00A212CB"/>
    <w:rsid w:val="00A213A3"/>
    <w:rsid w:val="00A21A7F"/>
    <w:rsid w:val="00A21D53"/>
    <w:rsid w:val="00A22915"/>
    <w:rsid w:val="00A232F8"/>
    <w:rsid w:val="00A237F4"/>
    <w:rsid w:val="00A24F88"/>
    <w:rsid w:val="00A2508E"/>
    <w:rsid w:val="00A2519D"/>
    <w:rsid w:val="00A25459"/>
    <w:rsid w:val="00A254F8"/>
    <w:rsid w:val="00A25D57"/>
    <w:rsid w:val="00A25FE5"/>
    <w:rsid w:val="00A264E8"/>
    <w:rsid w:val="00A27461"/>
    <w:rsid w:val="00A31D9F"/>
    <w:rsid w:val="00A320B6"/>
    <w:rsid w:val="00A325B2"/>
    <w:rsid w:val="00A32A3C"/>
    <w:rsid w:val="00A32C97"/>
    <w:rsid w:val="00A32EF6"/>
    <w:rsid w:val="00A3349C"/>
    <w:rsid w:val="00A33959"/>
    <w:rsid w:val="00A34239"/>
    <w:rsid w:val="00A3468A"/>
    <w:rsid w:val="00A346DE"/>
    <w:rsid w:val="00A34CD1"/>
    <w:rsid w:val="00A34FFC"/>
    <w:rsid w:val="00A351D3"/>
    <w:rsid w:val="00A35825"/>
    <w:rsid w:val="00A362B6"/>
    <w:rsid w:val="00A36814"/>
    <w:rsid w:val="00A37469"/>
    <w:rsid w:val="00A3794C"/>
    <w:rsid w:val="00A40D5F"/>
    <w:rsid w:val="00A41446"/>
    <w:rsid w:val="00A41A5A"/>
    <w:rsid w:val="00A42E05"/>
    <w:rsid w:val="00A438E3"/>
    <w:rsid w:val="00A44239"/>
    <w:rsid w:val="00A44ADA"/>
    <w:rsid w:val="00A44B68"/>
    <w:rsid w:val="00A45552"/>
    <w:rsid w:val="00A455D9"/>
    <w:rsid w:val="00A4649B"/>
    <w:rsid w:val="00A46E1D"/>
    <w:rsid w:val="00A47491"/>
    <w:rsid w:val="00A47CFC"/>
    <w:rsid w:val="00A504F1"/>
    <w:rsid w:val="00A50586"/>
    <w:rsid w:val="00A50D38"/>
    <w:rsid w:val="00A50D80"/>
    <w:rsid w:val="00A50DD9"/>
    <w:rsid w:val="00A5158C"/>
    <w:rsid w:val="00A5169F"/>
    <w:rsid w:val="00A518E1"/>
    <w:rsid w:val="00A522BC"/>
    <w:rsid w:val="00A522F2"/>
    <w:rsid w:val="00A52A61"/>
    <w:rsid w:val="00A531DA"/>
    <w:rsid w:val="00A538C6"/>
    <w:rsid w:val="00A53BA4"/>
    <w:rsid w:val="00A54B77"/>
    <w:rsid w:val="00A54DD8"/>
    <w:rsid w:val="00A56068"/>
    <w:rsid w:val="00A5631B"/>
    <w:rsid w:val="00A56834"/>
    <w:rsid w:val="00A56D5E"/>
    <w:rsid w:val="00A56E9C"/>
    <w:rsid w:val="00A56EC0"/>
    <w:rsid w:val="00A56FCC"/>
    <w:rsid w:val="00A576FE"/>
    <w:rsid w:val="00A578F8"/>
    <w:rsid w:val="00A60329"/>
    <w:rsid w:val="00A617FE"/>
    <w:rsid w:val="00A6284F"/>
    <w:rsid w:val="00A62BC4"/>
    <w:rsid w:val="00A63282"/>
    <w:rsid w:val="00A6354F"/>
    <w:rsid w:val="00A63CE9"/>
    <w:rsid w:val="00A644A7"/>
    <w:rsid w:val="00A645F4"/>
    <w:rsid w:val="00A646BC"/>
    <w:rsid w:val="00A64ADE"/>
    <w:rsid w:val="00A65E32"/>
    <w:rsid w:val="00A665FC"/>
    <w:rsid w:val="00A6680F"/>
    <w:rsid w:val="00A66B81"/>
    <w:rsid w:val="00A67481"/>
    <w:rsid w:val="00A67CAB"/>
    <w:rsid w:val="00A67F68"/>
    <w:rsid w:val="00A67F99"/>
    <w:rsid w:val="00A7007B"/>
    <w:rsid w:val="00A705CD"/>
    <w:rsid w:val="00A70729"/>
    <w:rsid w:val="00A70AFD"/>
    <w:rsid w:val="00A711DE"/>
    <w:rsid w:val="00A71A65"/>
    <w:rsid w:val="00A71EA4"/>
    <w:rsid w:val="00A7228E"/>
    <w:rsid w:val="00A725AE"/>
    <w:rsid w:val="00A72BE9"/>
    <w:rsid w:val="00A72C4B"/>
    <w:rsid w:val="00A72D03"/>
    <w:rsid w:val="00A72E73"/>
    <w:rsid w:val="00A730CD"/>
    <w:rsid w:val="00A732D9"/>
    <w:rsid w:val="00A7455A"/>
    <w:rsid w:val="00A74706"/>
    <w:rsid w:val="00A7496B"/>
    <w:rsid w:val="00A74CB6"/>
    <w:rsid w:val="00A74DFA"/>
    <w:rsid w:val="00A75181"/>
    <w:rsid w:val="00A7520D"/>
    <w:rsid w:val="00A75931"/>
    <w:rsid w:val="00A75C58"/>
    <w:rsid w:val="00A765F0"/>
    <w:rsid w:val="00A76860"/>
    <w:rsid w:val="00A76A31"/>
    <w:rsid w:val="00A773D9"/>
    <w:rsid w:val="00A77A4A"/>
    <w:rsid w:val="00A7F167"/>
    <w:rsid w:val="00A8013F"/>
    <w:rsid w:val="00A80646"/>
    <w:rsid w:val="00A80A28"/>
    <w:rsid w:val="00A80D1C"/>
    <w:rsid w:val="00A81303"/>
    <w:rsid w:val="00A81347"/>
    <w:rsid w:val="00A8145B"/>
    <w:rsid w:val="00A815B9"/>
    <w:rsid w:val="00A81786"/>
    <w:rsid w:val="00A81839"/>
    <w:rsid w:val="00A81B92"/>
    <w:rsid w:val="00A81D47"/>
    <w:rsid w:val="00A81ED2"/>
    <w:rsid w:val="00A82342"/>
    <w:rsid w:val="00A82639"/>
    <w:rsid w:val="00A82822"/>
    <w:rsid w:val="00A82B64"/>
    <w:rsid w:val="00A82D5A"/>
    <w:rsid w:val="00A8400D"/>
    <w:rsid w:val="00A841E2"/>
    <w:rsid w:val="00A84B11"/>
    <w:rsid w:val="00A8574B"/>
    <w:rsid w:val="00A85BE5"/>
    <w:rsid w:val="00A85D49"/>
    <w:rsid w:val="00A85F00"/>
    <w:rsid w:val="00A86A52"/>
    <w:rsid w:val="00A86AD7"/>
    <w:rsid w:val="00A877B5"/>
    <w:rsid w:val="00A87E12"/>
    <w:rsid w:val="00A90681"/>
    <w:rsid w:val="00A90957"/>
    <w:rsid w:val="00A915BA"/>
    <w:rsid w:val="00A91607"/>
    <w:rsid w:val="00A9179D"/>
    <w:rsid w:val="00A9198E"/>
    <w:rsid w:val="00A92371"/>
    <w:rsid w:val="00A926F9"/>
    <w:rsid w:val="00A92A13"/>
    <w:rsid w:val="00A92BB6"/>
    <w:rsid w:val="00A92C6E"/>
    <w:rsid w:val="00A9359E"/>
    <w:rsid w:val="00A93B54"/>
    <w:rsid w:val="00A946FD"/>
    <w:rsid w:val="00A94852"/>
    <w:rsid w:val="00A948E2"/>
    <w:rsid w:val="00A94E5B"/>
    <w:rsid w:val="00A95232"/>
    <w:rsid w:val="00A96113"/>
    <w:rsid w:val="00A96948"/>
    <w:rsid w:val="00A96D93"/>
    <w:rsid w:val="00A96DB0"/>
    <w:rsid w:val="00A9740D"/>
    <w:rsid w:val="00A977C2"/>
    <w:rsid w:val="00A978F2"/>
    <w:rsid w:val="00A97B28"/>
    <w:rsid w:val="00AA1019"/>
    <w:rsid w:val="00AA16C8"/>
    <w:rsid w:val="00AA17D3"/>
    <w:rsid w:val="00AA1FD4"/>
    <w:rsid w:val="00AA21AF"/>
    <w:rsid w:val="00AA2241"/>
    <w:rsid w:val="00AA24FF"/>
    <w:rsid w:val="00AA31FD"/>
    <w:rsid w:val="00AA46E6"/>
    <w:rsid w:val="00AA52DC"/>
    <w:rsid w:val="00AA53C0"/>
    <w:rsid w:val="00AA59F1"/>
    <w:rsid w:val="00AA5D6A"/>
    <w:rsid w:val="00AA6266"/>
    <w:rsid w:val="00AA6469"/>
    <w:rsid w:val="00AA6490"/>
    <w:rsid w:val="00AA6925"/>
    <w:rsid w:val="00AA6C4F"/>
    <w:rsid w:val="00AA6DF5"/>
    <w:rsid w:val="00AA7063"/>
    <w:rsid w:val="00AA736D"/>
    <w:rsid w:val="00AA7D81"/>
    <w:rsid w:val="00AB02D2"/>
    <w:rsid w:val="00AB05CF"/>
    <w:rsid w:val="00AB0AB9"/>
    <w:rsid w:val="00AB0EBC"/>
    <w:rsid w:val="00AB111B"/>
    <w:rsid w:val="00AB2191"/>
    <w:rsid w:val="00AB2913"/>
    <w:rsid w:val="00AB2D48"/>
    <w:rsid w:val="00AB365A"/>
    <w:rsid w:val="00AB39DC"/>
    <w:rsid w:val="00AB43CF"/>
    <w:rsid w:val="00AB45AC"/>
    <w:rsid w:val="00AB46D2"/>
    <w:rsid w:val="00AB47B9"/>
    <w:rsid w:val="00AB4DE6"/>
    <w:rsid w:val="00AB5091"/>
    <w:rsid w:val="00AB5181"/>
    <w:rsid w:val="00AB5CD3"/>
    <w:rsid w:val="00AB657A"/>
    <w:rsid w:val="00AB6D4B"/>
    <w:rsid w:val="00AB73FA"/>
    <w:rsid w:val="00AB78C3"/>
    <w:rsid w:val="00AC0389"/>
    <w:rsid w:val="00AC04F8"/>
    <w:rsid w:val="00AC0AA2"/>
    <w:rsid w:val="00AC0EA2"/>
    <w:rsid w:val="00AC155B"/>
    <w:rsid w:val="00AC15AF"/>
    <w:rsid w:val="00AC187E"/>
    <w:rsid w:val="00AC1A85"/>
    <w:rsid w:val="00AC1A8F"/>
    <w:rsid w:val="00AC21E2"/>
    <w:rsid w:val="00AC2356"/>
    <w:rsid w:val="00AC2D4C"/>
    <w:rsid w:val="00AC2F56"/>
    <w:rsid w:val="00AC34A0"/>
    <w:rsid w:val="00AC413F"/>
    <w:rsid w:val="00AC4545"/>
    <w:rsid w:val="00AC4629"/>
    <w:rsid w:val="00AC4A1B"/>
    <w:rsid w:val="00AC4BA0"/>
    <w:rsid w:val="00AC5222"/>
    <w:rsid w:val="00AC53B4"/>
    <w:rsid w:val="00AC5527"/>
    <w:rsid w:val="00AC55A9"/>
    <w:rsid w:val="00AC5A64"/>
    <w:rsid w:val="00AC5CC5"/>
    <w:rsid w:val="00AC5EAE"/>
    <w:rsid w:val="00AC5FEB"/>
    <w:rsid w:val="00AC644B"/>
    <w:rsid w:val="00AC661C"/>
    <w:rsid w:val="00AC6DB0"/>
    <w:rsid w:val="00AC6FB7"/>
    <w:rsid w:val="00AC7B5D"/>
    <w:rsid w:val="00AC7C2A"/>
    <w:rsid w:val="00AD05C7"/>
    <w:rsid w:val="00AD0683"/>
    <w:rsid w:val="00AD13E7"/>
    <w:rsid w:val="00AD1405"/>
    <w:rsid w:val="00AD1DFD"/>
    <w:rsid w:val="00AD21CA"/>
    <w:rsid w:val="00AD21CD"/>
    <w:rsid w:val="00AD235D"/>
    <w:rsid w:val="00AD2858"/>
    <w:rsid w:val="00AD3739"/>
    <w:rsid w:val="00AD391E"/>
    <w:rsid w:val="00AD39DD"/>
    <w:rsid w:val="00AD4131"/>
    <w:rsid w:val="00AD44F9"/>
    <w:rsid w:val="00AD4576"/>
    <w:rsid w:val="00AD4EF3"/>
    <w:rsid w:val="00AD50DC"/>
    <w:rsid w:val="00AD50EF"/>
    <w:rsid w:val="00AD66C8"/>
    <w:rsid w:val="00AD6AD3"/>
    <w:rsid w:val="00AD6ED8"/>
    <w:rsid w:val="00AD71E9"/>
    <w:rsid w:val="00AD7B27"/>
    <w:rsid w:val="00AE0643"/>
    <w:rsid w:val="00AE0D3E"/>
    <w:rsid w:val="00AE0EE9"/>
    <w:rsid w:val="00AE121C"/>
    <w:rsid w:val="00AE1941"/>
    <w:rsid w:val="00AE19B0"/>
    <w:rsid w:val="00AE1E57"/>
    <w:rsid w:val="00AE2A3B"/>
    <w:rsid w:val="00AE2AF7"/>
    <w:rsid w:val="00AE39CB"/>
    <w:rsid w:val="00AE4569"/>
    <w:rsid w:val="00AE47D6"/>
    <w:rsid w:val="00AE49BB"/>
    <w:rsid w:val="00AE4D74"/>
    <w:rsid w:val="00AE5251"/>
    <w:rsid w:val="00AE5282"/>
    <w:rsid w:val="00AE548D"/>
    <w:rsid w:val="00AE59D3"/>
    <w:rsid w:val="00AE60C3"/>
    <w:rsid w:val="00AE67A7"/>
    <w:rsid w:val="00AE6A8F"/>
    <w:rsid w:val="00AE6E8B"/>
    <w:rsid w:val="00AE74AA"/>
    <w:rsid w:val="00AE7511"/>
    <w:rsid w:val="00AE77F5"/>
    <w:rsid w:val="00AE7BFF"/>
    <w:rsid w:val="00AE7FC9"/>
    <w:rsid w:val="00AF054E"/>
    <w:rsid w:val="00AF0815"/>
    <w:rsid w:val="00AF0C15"/>
    <w:rsid w:val="00AF13CC"/>
    <w:rsid w:val="00AF1439"/>
    <w:rsid w:val="00AF156D"/>
    <w:rsid w:val="00AF1AA4"/>
    <w:rsid w:val="00AF27FF"/>
    <w:rsid w:val="00AF2872"/>
    <w:rsid w:val="00AF3300"/>
    <w:rsid w:val="00AF35C0"/>
    <w:rsid w:val="00AF3BF1"/>
    <w:rsid w:val="00AF3E01"/>
    <w:rsid w:val="00AF454C"/>
    <w:rsid w:val="00AF5249"/>
    <w:rsid w:val="00AF5A74"/>
    <w:rsid w:val="00AF5BD5"/>
    <w:rsid w:val="00AF5D56"/>
    <w:rsid w:val="00AF661E"/>
    <w:rsid w:val="00AF69AB"/>
    <w:rsid w:val="00AF6EA1"/>
    <w:rsid w:val="00AF7B8B"/>
    <w:rsid w:val="00AF7B9C"/>
    <w:rsid w:val="00AF7DB3"/>
    <w:rsid w:val="00B00104"/>
    <w:rsid w:val="00B00244"/>
    <w:rsid w:val="00B00882"/>
    <w:rsid w:val="00B00D4E"/>
    <w:rsid w:val="00B00EB0"/>
    <w:rsid w:val="00B00F0D"/>
    <w:rsid w:val="00B017C7"/>
    <w:rsid w:val="00B017DD"/>
    <w:rsid w:val="00B01D26"/>
    <w:rsid w:val="00B023F5"/>
    <w:rsid w:val="00B02788"/>
    <w:rsid w:val="00B02FFC"/>
    <w:rsid w:val="00B03736"/>
    <w:rsid w:val="00B037F0"/>
    <w:rsid w:val="00B04359"/>
    <w:rsid w:val="00B0442F"/>
    <w:rsid w:val="00B0497A"/>
    <w:rsid w:val="00B04C1D"/>
    <w:rsid w:val="00B04E2D"/>
    <w:rsid w:val="00B059F8"/>
    <w:rsid w:val="00B05B31"/>
    <w:rsid w:val="00B05C5E"/>
    <w:rsid w:val="00B06576"/>
    <w:rsid w:val="00B06E84"/>
    <w:rsid w:val="00B07897"/>
    <w:rsid w:val="00B100BF"/>
    <w:rsid w:val="00B1051A"/>
    <w:rsid w:val="00B106E1"/>
    <w:rsid w:val="00B1140C"/>
    <w:rsid w:val="00B11A24"/>
    <w:rsid w:val="00B123E7"/>
    <w:rsid w:val="00B1299F"/>
    <w:rsid w:val="00B12DF1"/>
    <w:rsid w:val="00B12E47"/>
    <w:rsid w:val="00B131B8"/>
    <w:rsid w:val="00B131E6"/>
    <w:rsid w:val="00B1328E"/>
    <w:rsid w:val="00B14A35"/>
    <w:rsid w:val="00B15467"/>
    <w:rsid w:val="00B15807"/>
    <w:rsid w:val="00B16165"/>
    <w:rsid w:val="00B16441"/>
    <w:rsid w:val="00B1669F"/>
    <w:rsid w:val="00B16C2D"/>
    <w:rsid w:val="00B16FA2"/>
    <w:rsid w:val="00B17131"/>
    <w:rsid w:val="00B17E00"/>
    <w:rsid w:val="00B1F5F6"/>
    <w:rsid w:val="00B20230"/>
    <w:rsid w:val="00B205D0"/>
    <w:rsid w:val="00B212C2"/>
    <w:rsid w:val="00B2197D"/>
    <w:rsid w:val="00B21B37"/>
    <w:rsid w:val="00B21D88"/>
    <w:rsid w:val="00B22591"/>
    <w:rsid w:val="00B228BB"/>
    <w:rsid w:val="00B23068"/>
    <w:rsid w:val="00B230D8"/>
    <w:rsid w:val="00B23106"/>
    <w:rsid w:val="00B239D5"/>
    <w:rsid w:val="00B23B45"/>
    <w:rsid w:val="00B23E9A"/>
    <w:rsid w:val="00B242A9"/>
    <w:rsid w:val="00B242E4"/>
    <w:rsid w:val="00B2498C"/>
    <w:rsid w:val="00B24AB5"/>
    <w:rsid w:val="00B24EDF"/>
    <w:rsid w:val="00B24F73"/>
    <w:rsid w:val="00B24FFB"/>
    <w:rsid w:val="00B24FFF"/>
    <w:rsid w:val="00B256C4"/>
    <w:rsid w:val="00B264AE"/>
    <w:rsid w:val="00B26776"/>
    <w:rsid w:val="00B26830"/>
    <w:rsid w:val="00B26ECE"/>
    <w:rsid w:val="00B27102"/>
    <w:rsid w:val="00B27239"/>
    <w:rsid w:val="00B2744B"/>
    <w:rsid w:val="00B27543"/>
    <w:rsid w:val="00B27872"/>
    <w:rsid w:val="00B278BF"/>
    <w:rsid w:val="00B27E4B"/>
    <w:rsid w:val="00B31458"/>
    <w:rsid w:val="00B3177F"/>
    <w:rsid w:val="00B3182E"/>
    <w:rsid w:val="00B318B4"/>
    <w:rsid w:val="00B31C97"/>
    <w:rsid w:val="00B33113"/>
    <w:rsid w:val="00B3320D"/>
    <w:rsid w:val="00B34448"/>
    <w:rsid w:val="00B34A29"/>
    <w:rsid w:val="00B34C8D"/>
    <w:rsid w:val="00B356F7"/>
    <w:rsid w:val="00B35A97"/>
    <w:rsid w:val="00B35F6F"/>
    <w:rsid w:val="00B3654D"/>
    <w:rsid w:val="00B36982"/>
    <w:rsid w:val="00B40E37"/>
    <w:rsid w:val="00B40EEC"/>
    <w:rsid w:val="00B41553"/>
    <w:rsid w:val="00B41ADE"/>
    <w:rsid w:val="00B42000"/>
    <w:rsid w:val="00B421FD"/>
    <w:rsid w:val="00B4233A"/>
    <w:rsid w:val="00B426A4"/>
    <w:rsid w:val="00B42971"/>
    <w:rsid w:val="00B42BD5"/>
    <w:rsid w:val="00B42F3E"/>
    <w:rsid w:val="00B439E3"/>
    <w:rsid w:val="00B43CF9"/>
    <w:rsid w:val="00B43F20"/>
    <w:rsid w:val="00B440E8"/>
    <w:rsid w:val="00B4480A"/>
    <w:rsid w:val="00B4500E"/>
    <w:rsid w:val="00B4503B"/>
    <w:rsid w:val="00B45ACC"/>
    <w:rsid w:val="00B45B6C"/>
    <w:rsid w:val="00B46E29"/>
    <w:rsid w:val="00B47308"/>
    <w:rsid w:val="00B47503"/>
    <w:rsid w:val="00B47596"/>
    <w:rsid w:val="00B4770D"/>
    <w:rsid w:val="00B47829"/>
    <w:rsid w:val="00B47F63"/>
    <w:rsid w:val="00B505F5"/>
    <w:rsid w:val="00B51DEA"/>
    <w:rsid w:val="00B520D3"/>
    <w:rsid w:val="00B531B8"/>
    <w:rsid w:val="00B53DBC"/>
    <w:rsid w:val="00B53E2D"/>
    <w:rsid w:val="00B5468C"/>
    <w:rsid w:val="00B547FE"/>
    <w:rsid w:val="00B54A86"/>
    <w:rsid w:val="00B55441"/>
    <w:rsid w:val="00B55C79"/>
    <w:rsid w:val="00B56EFE"/>
    <w:rsid w:val="00B56F0E"/>
    <w:rsid w:val="00B571FB"/>
    <w:rsid w:val="00B576A3"/>
    <w:rsid w:val="00B57CA8"/>
    <w:rsid w:val="00B60762"/>
    <w:rsid w:val="00B60AEA"/>
    <w:rsid w:val="00B60F0A"/>
    <w:rsid w:val="00B614EF"/>
    <w:rsid w:val="00B6216C"/>
    <w:rsid w:val="00B62291"/>
    <w:rsid w:val="00B623D7"/>
    <w:rsid w:val="00B62845"/>
    <w:rsid w:val="00B63110"/>
    <w:rsid w:val="00B63392"/>
    <w:rsid w:val="00B63A6F"/>
    <w:rsid w:val="00B63DD4"/>
    <w:rsid w:val="00B6442F"/>
    <w:rsid w:val="00B64D54"/>
    <w:rsid w:val="00B64F0D"/>
    <w:rsid w:val="00B65039"/>
    <w:rsid w:val="00B65211"/>
    <w:rsid w:val="00B65516"/>
    <w:rsid w:val="00B66779"/>
    <w:rsid w:val="00B6680B"/>
    <w:rsid w:val="00B668A7"/>
    <w:rsid w:val="00B6696E"/>
    <w:rsid w:val="00B66A4E"/>
    <w:rsid w:val="00B66AD8"/>
    <w:rsid w:val="00B66C79"/>
    <w:rsid w:val="00B6738B"/>
    <w:rsid w:val="00B67650"/>
    <w:rsid w:val="00B70190"/>
    <w:rsid w:val="00B7019F"/>
    <w:rsid w:val="00B70B9B"/>
    <w:rsid w:val="00B70BA4"/>
    <w:rsid w:val="00B70F04"/>
    <w:rsid w:val="00B718A0"/>
    <w:rsid w:val="00B71E65"/>
    <w:rsid w:val="00B72121"/>
    <w:rsid w:val="00B7224A"/>
    <w:rsid w:val="00B73010"/>
    <w:rsid w:val="00B73121"/>
    <w:rsid w:val="00B73492"/>
    <w:rsid w:val="00B735BF"/>
    <w:rsid w:val="00B73851"/>
    <w:rsid w:val="00B73F6F"/>
    <w:rsid w:val="00B7448F"/>
    <w:rsid w:val="00B754FE"/>
    <w:rsid w:val="00B75821"/>
    <w:rsid w:val="00B759DF"/>
    <w:rsid w:val="00B76374"/>
    <w:rsid w:val="00B766C6"/>
    <w:rsid w:val="00B7678B"/>
    <w:rsid w:val="00B76F3B"/>
    <w:rsid w:val="00B7758B"/>
    <w:rsid w:val="00B80425"/>
    <w:rsid w:val="00B82367"/>
    <w:rsid w:val="00B82F1E"/>
    <w:rsid w:val="00B8323B"/>
    <w:rsid w:val="00B8379E"/>
    <w:rsid w:val="00B83A76"/>
    <w:rsid w:val="00B84C54"/>
    <w:rsid w:val="00B859F0"/>
    <w:rsid w:val="00B86051"/>
    <w:rsid w:val="00B86933"/>
    <w:rsid w:val="00B86A12"/>
    <w:rsid w:val="00B86C8C"/>
    <w:rsid w:val="00B86E3A"/>
    <w:rsid w:val="00B87527"/>
    <w:rsid w:val="00B875C9"/>
    <w:rsid w:val="00B87701"/>
    <w:rsid w:val="00B87AC6"/>
    <w:rsid w:val="00B87DEA"/>
    <w:rsid w:val="00B87FA0"/>
    <w:rsid w:val="00B91165"/>
    <w:rsid w:val="00B9189E"/>
    <w:rsid w:val="00B91E32"/>
    <w:rsid w:val="00B92FA7"/>
    <w:rsid w:val="00B934F4"/>
    <w:rsid w:val="00B936D1"/>
    <w:rsid w:val="00B93784"/>
    <w:rsid w:val="00B94BBC"/>
    <w:rsid w:val="00B94F29"/>
    <w:rsid w:val="00B9525B"/>
    <w:rsid w:val="00B9532C"/>
    <w:rsid w:val="00B9543D"/>
    <w:rsid w:val="00B95589"/>
    <w:rsid w:val="00B95909"/>
    <w:rsid w:val="00B95A81"/>
    <w:rsid w:val="00B96491"/>
    <w:rsid w:val="00B96886"/>
    <w:rsid w:val="00B977FA"/>
    <w:rsid w:val="00B97E0B"/>
    <w:rsid w:val="00BA04D9"/>
    <w:rsid w:val="00BA08F6"/>
    <w:rsid w:val="00BA093F"/>
    <w:rsid w:val="00BA0A9D"/>
    <w:rsid w:val="00BA0B6E"/>
    <w:rsid w:val="00BA1114"/>
    <w:rsid w:val="00BA1A25"/>
    <w:rsid w:val="00BA2178"/>
    <w:rsid w:val="00BA2CEE"/>
    <w:rsid w:val="00BA2DD2"/>
    <w:rsid w:val="00BA3840"/>
    <w:rsid w:val="00BA3FC5"/>
    <w:rsid w:val="00BA4205"/>
    <w:rsid w:val="00BA472E"/>
    <w:rsid w:val="00BA4C0F"/>
    <w:rsid w:val="00BA4DEB"/>
    <w:rsid w:val="00BA4EDA"/>
    <w:rsid w:val="00BA556B"/>
    <w:rsid w:val="00BA6496"/>
    <w:rsid w:val="00BA64AA"/>
    <w:rsid w:val="00BB05AF"/>
    <w:rsid w:val="00BB09EB"/>
    <w:rsid w:val="00BB0FC5"/>
    <w:rsid w:val="00BB1FD1"/>
    <w:rsid w:val="00BB211B"/>
    <w:rsid w:val="00BB2238"/>
    <w:rsid w:val="00BB22B3"/>
    <w:rsid w:val="00BB253C"/>
    <w:rsid w:val="00BB3221"/>
    <w:rsid w:val="00BB33FD"/>
    <w:rsid w:val="00BB3947"/>
    <w:rsid w:val="00BB3EB6"/>
    <w:rsid w:val="00BB463D"/>
    <w:rsid w:val="00BB48F2"/>
    <w:rsid w:val="00BB4939"/>
    <w:rsid w:val="00BB4A10"/>
    <w:rsid w:val="00BB544D"/>
    <w:rsid w:val="00BB5771"/>
    <w:rsid w:val="00BB5D58"/>
    <w:rsid w:val="00BB5F16"/>
    <w:rsid w:val="00BB600F"/>
    <w:rsid w:val="00BB6134"/>
    <w:rsid w:val="00BB6538"/>
    <w:rsid w:val="00BB6A24"/>
    <w:rsid w:val="00BB6F88"/>
    <w:rsid w:val="00BB709F"/>
    <w:rsid w:val="00BB743B"/>
    <w:rsid w:val="00BB7555"/>
    <w:rsid w:val="00BB77A9"/>
    <w:rsid w:val="00BB7B1A"/>
    <w:rsid w:val="00BC0188"/>
    <w:rsid w:val="00BC08BB"/>
    <w:rsid w:val="00BC0FAE"/>
    <w:rsid w:val="00BC147C"/>
    <w:rsid w:val="00BC16B7"/>
    <w:rsid w:val="00BC2068"/>
    <w:rsid w:val="00BC267D"/>
    <w:rsid w:val="00BC2720"/>
    <w:rsid w:val="00BC286F"/>
    <w:rsid w:val="00BC3215"/>
    <w:rsid w:val="00BC328C"/>
    <w:rsid w:val="00BC332B"/>
    <w:rsid w:val="00BC36A6"/>
    <w:rsid w:val="00BC405F"/>
    <w:rsid w:val="00BC476B"/>
    <w:rsid w:val="00BC4E73"/>
    <w:rsid w:val="00BC55B8"/>
    <w:rsid w:val="00BC5A9D"/>
    <w:rsid w:val="00BC718D"/>
    <w:rsid w:val="00BC720D"/>
    <w:rsid w:val="00BC7378"/>
    <w:rsid w:val="00BC7A4D"/>
    <w:rsid w:val="00BC7C21"/>
    <w:rsid w:val="00BC7F3C"/>
    <w:rsid w:val="00BC7FEB"/>
    <w:rsid w:val="00BD045A"/>
    <w:rsid w:val="00BD11A6"/>
    <w:rsid w:val="00BD1A06"/>
    <w:rsid w:val="00BD1C7C"/>
    <w:rsid w:val="00BD2429"/>
    <w:rsid w:val="00BD2672"/>
    <w:rsid w:val="00BD28CC"/>
    <w:rsid w:val="00BD294D"/>
    <w:rsid w:val="00BD3632"/>
    <w:rsid w:val="00BD3BF3"/>
    <w:rsid w:val="00BD3E14"/>
    <w:rsid w:val="00BD4097"/>
    <w:rsid w:val="00BD4296"/>
    <w:rsid w:val="00BD464D"/>
    <w:rsid w:val="00BD4E38"/>
    <w:rsid w:val="00BD527D"/>
    <w:rsid w:val="00BD5D29"/>
    <w:rsid w:val="00BD5D99"/>
    <w:rsid w:val="00BD618B"/>
    <w:rsid w:val="00BD654E"/>
    <w:rsid w:val="00BD65D3"/>
    <w:rsid w:val="00BD6FD8"/>
    <w:rsid w:val="00BD71AF"/>
    <w:rsid w:val="00BD750E"/>
    <w:rsid w:val="00BD75DD"/>
    <w:rsid w:val="00BD79B8"/>
    <w:rsid w:val="00BE029C"/>
    <w:rsid w:val="00BE0BE6"/>
    <w:rsid w:val="00BE0E06"/>
    <w:rsid w:val="00BE1488"/>
    <w:rsid w:val="00BE18B2"/>
    <w:rsid w:val="00BE18D4"/>
    <w:rsid w:val="00BE240B"/>
    <w:rsid w:val="00BE2521"/>
    <w:rsid w:val="00BE320D"/>
    <w:rsid w:val="00BE3B7E"/>
    <w:rsid w:val="00BE3E84"/>
    <w:rsid w:val="00BE452C"/>
    <w:rsid w:val="00BE470D"/>
    <w:rsid w:val="00BE4DCA"/>
    <w:rsid w:val="00BE57B2"/>
    <w:rsid w:val="00BE589B"/>
    <w:rsid w:val="00BE5979"/>
    <w:rsid w:val="00BE5D33"/>
    <w:rsid w:val="00BE5F20"/>
    <w:rsid w:val="00BE6909"/>
    <w:rsid w:val="00BE6983"/>
    <w:rsid w:val="00BE7030"/>
    <w:rsid w:val="00BE7452"/>
    <w:rsid w:val="00BE7ED8"/>
    <w:rsid w:val="00BE7F60"/>
    <w:rsid w:val="00BF046D"/>
    <w:rsid w:val="00BF1F14"/>
    <w:rsid w:val="00BF20A8"/>
    <w:rsid w:val="00BF3AAF"/>
    <w:rsid w:val="00BF3BA9"/>
    <w:rsid w:val="00BF3D5A"/>
    <w:rsid w:val="00BF3E63"/>
    <w:rsid w:val="00BF58A9"/>
    <w:rsid w:val="00BF59AF"/>
    <w:rsid w:val="00BF5DEC"/>
    <w:rsid w:val="00BF6234"/>
    <w:rsid w:val="00BF62D7"/>
    <w:rsid w:val="00BF70F2"/>
    <w:rsid w:val="00BF72D1"/>
    <w:rsid w:val="00BF76F1"/>
    <w:rsid w:val="00BF7F0C"/>
    <w:rsid w:val="00C003AD"/>
    <w:rsid w:val="00C006E0"/>
    <w:rsid w:val="00C00816"/>
    <w:rsid w:val="00C00A53"/>
    <w:rsid w:val="00C00A85"/>
    <w:rsid w:val="00C00DF3"/>
    <w:rsid w:val="00C00E20"/>
    <w:rsid w:val="00C00F82"/>
    <w:rsid w:val="00C0148D"/>
    <w:rsid w:val="00C015F6"/>
    <w:rsid w:val="00C0195D"/>
    <w:rsid w:val="00C019F4"/>
    <w:rsid w:val="00C03C7F"/>
    <w:rsid w:val="00C03F82"/>
    <w:rsid w:val="00C03FCA"/>
    <w:rsid w:val="00C0430B"/>
    <w:rsid w:val="00C05268"/>
    <w:rsid w:val="00C054BA"/>
    <w:rsid w:val="00C0575B"/>
    <w:rsid w:val="00C0586C"/>
    <w:rsid w:val="00C05D0E"/>
    <w:rsid w:val="00C06172"/>
    <w:rsid w:val="00C0639D"/>
    <w:rsid w:val="00C06AD7"/>
    <w:rsid w:val="00C06DB2"/>
    <w:rsid w:val="00C06F8C"/>
    <w:rsid w:val="00C070A6"/>
    <w:rsid w:val="00C07E36"/>
    <w:rsid w:val="00C10398"/>
    <w:rsid w:val="00C11546"/>
    <w:rsid w:val="00C1164A"/>
    <w:rsid w:val="00C11C97"/>
    <w:rsid w:val="00C11CD9"/>
    <w:rsid w:val="00C13EBD"/>
    <w:rsid w:val="00C14091"/>
    <w:rsid w:val="00C146CD"/>
    <w:rsid w:val="00C14700"/>
    <w:rsid w:val="00C15130"/>
    <w:rsid w:val="00C16564"/>
    <w:rsid w:val="00C16F95"/>
    <w:rsid w:val="00C172B3"/>
    <w:rsid w:val="00C176D8"/>
    <w:rsid w:val="00C177BE"/>
    <w:rsid w:val="00C20414"/>
    <w:rsid w:val="00C2045C"/>
    <w:rsid w:val="00C20851"/>
    <w:rsid w:val="00C20B03"/>
    <w:rsid w:val="00C20B06"/>
    <w:rsid w:val="00C20F25"/>
    <w:rsid w:val="00C20F3F"/>
    <w:rsid w:val="00C217EA"/>
    <w:rsid w:val="00C22002"/>
    <w:rsid w:val="00C222E0"/>
    <w:rsid w:val="00C2245D"/>
    <w:rsid w:val="00C22794"/>
    <w:rsid w:val="00C2314E"/>
    <w:rsid w:val="00C2320A"/>
    <w:rsid w:val="00C237C9"/>
    <w:rsid w:val="00C239D9"/>
    <w:rsid w:val="00C23D1B"/>
    <w:rsid w:val="00C24114"/>
    <w:rsid w:val="00C2549B"/>
    <w:rsid w:val="00C256C3"/>
    <w:rsid w:val="00C25BC9"/>
    <w:rsid w:val="00C2604C"/>
    <w:rsid w:val="00C263A6"/>
    <w:rsid w:val="00C27371"/>
    <w:rsid w:val="00C274BC"/>
    <w:rsid w:val="00C301FF"/>
    <w:rsid w:val="00C31056"/>
    <w:rsid w:val="00C327FA"/>
    <w:rsid w:val="00C3293D"/>
    <w:rsid w:val="00C334EB"/>
    <w:rsid w:val="00C336BE"/>
    <w:rsid w:val="00C337CB"/>
    <w:rsid w:val="00C34A08"/>
    <w:rsid w:val="00C34D2C"/>
    <w:rsid w:val="00C34D96"/>
    <w:rsid w:val="00C34F5C"/>
    <w:rsid w:val="00C357D8"/>
    <w:rsid w:val="00C35DF6"/>
    <w:rsid w:val="00C36281"/>
    <w:rsid w:val="00C36EF7"/>
    <w:rsid w:val="00C371EC"/>
    <w:rsid w:val="00C374CD"/>
    <w:rsid w:val="00C37724"/>
    <w:rsid w:val="00C377D6"/>
    <w:rsid w:val="00C37829"/>
    <w:rsid w:val="00C37872"/>
    <w:rsid w:val="00C37DD6"/>
    <w:rsid w:val="00C37F28"/>
    <w:rsid w:val="00C4045E"/>
    <w:rsid w:val="00C40C91"/>
    <w:rsid w:val="00C40D0B"/>
    <w:rsid w:val="00C42AF6"/>
    <w:rsid w:val="00C43F23"/>
    <w:rsid w:val="00C44419"/>
    <w:rsid w:val="00C44AFC"/>
    <w:rsid w:val="00C45751"/>
    <w:rsid w:val="00C45B3B"/>
    <w:rsid w:val="00C45C0C"/>
    <w:rsid w:val="00C45F73"/>
    <w:rsid w:val="00C46798"/>
    <w:rsid w:val="00C46F80"/>
    <w:rsid w:val="00C47127"/>
    <w:rsid w:val="00C472C5"/>
    <w:rsid w:val="00C47D8A"/>
    <w:rsid w:val="00C50008"/>
    <w:rsid w:val="00C506C5"/>
    <w:rsid w:val="00C514AA"/>
    <w:rsid w:val="00C5176A"/>
    <w:rsid w:val="00C51855"/>
    <w:rsid w:val="00C5186A"/>
    <w:rsid w:val="00C52867"/>
    <w:rsid w:val="00C52BD2"/>
    <w:rsid w:val="00C52F7C"/>
    <w:rsid w:val="00C53489"/>
    <w:rsid w:val="00C535D1"/>
    <w:rsid w:val="00C537EF"/>
    <w:rsid w:val="00C53AE2"/>
    <w:rsid w:val="00C54CE2"/>
    <w:rsid w:val="00C55D37"/>
    <w:rsid w:val="00C56394"/>
    <w:rsid w:val="00C567D7"/>
    <w:rsid w:val="00C56D2C"/>
    <w:rsid w:val="00C56DFA"/>
    <w:rsid w:val="00C56E6D"/>
    <w:rsid w:val="00C56E93"/>
    <w:rsid w:val="00C57560"/>
    <w:rsid w:val="00C57C8A"/>
    <w:rsid w:val="00C603A1"/>
    <w:rsid w:val="00C61168"/>
    <w:rsid w:val="00C621D0"/>
    <w:rsid w:val="00C6318F"/>
    <w:rsid w:val="00C63533"/>
    <w:rsid w:val="00C639E8"/>
    <w:rsid w:val="00C63D48"/>
    <w:rsid w:val="00C63F81"/>
    <w:rsid w:val="00C643F3"/>
    <w:rsid w:val="00C64728"/>
    <w:rsid w:val="00C648DA"/>
    <w:rsid w:val="00C64A38"/>
    <w:rsid w:val="00C6549C"/>
    <w:rsid w:val="00C664A9"/>
    <w:rsid w:val="00C66540"/>
    <w:rsid w:val="00C66BE9"/>
    <w:rsid w:val="00C670F7"/>
    <w:rsid w:val="00C675E9"/>
    <w:rsid w:val="00C67D61"/>
    <w:rsid w:val="00C70158"/>
    <w:rsid w:val="00C70860"/>
    <w:rsid w:val="00C71866"/>
    <w:rsid w:val="00C71F4F"/>
    <w:rsid w:val="00C7250B"/>
    <w:rsid w:val="00C72566"/>
    <w:rsid w:val="00C72C2F"/>
    <w:rsid w:val="00C72D67"/>
    <w:rsid w:val="00C72E5A"/>
    <w:rsid w:val="00C72FCD"/>
    <w:rsid w:val="00C73118"/>
    <w:rsid w:val="00C740B5"/>
    <w:rsid w:val="00C7434D"/>
    <w:rsid w:val="00C747E5"/>
    <w:rsid w:val="00C7528A"/>
    <w:rsid w:val="00C758F7"/>
    <w:rsid w:val="00C759A9"/>
    <w:rsid w:val="00C75C1E"/>
    <w:rsid w:val="00C76356"/>
    <w:rsid w:val="00C76358"/>
    <w:rsid w:val="00C769D8"/>
    <w:rsid w:val="00C76CB7"/>
    <w:rsid w:val="00C77003"/>
    <w:rsid w:val="00C77152"/>
    <w:rsid w:val="00C77205"/>
    <w:rsid w:val="00C77449"/>
    <w:rsid w:val="00C779F6"/>
    <w:rsid w:val="00C77C82"/>
    <w:rsid w:val="00C816AA"/>
    <w:rsid w:val="00C81840"/>
    <w:rsid w:val="00C818B8"/>
    <w:rsid w:val="00C81FDB"/>
    <w:rsid w:val="00C8215A"/>
    <w:rsid w:val="00C82519"/>
    <w:rsid w:val="00C82BDB"/>
    <w:rsid w:val="00C82F11"/>
    <w:rsid w:val="00C83613"/>
    <w:rsid w:val="00C84128"/>
    <w:rsid w:val="00C8412A"/>
    <w:rsid w:val="00C8421A"/>
    <w:rsid w:val="00C84D96"/>
    <w:rsid w:val="00C84EB4"/>
    <w:rsid w:val="00C84F72"/>
    <w:rsid w:val="00C85068"/>
    <w:rsid w:val="00C8544F"/>
    <w:rsid w:val="00C855A0"/>
    <w:rsid w:val="00C861FF"/>
    <w:rsid w:val="00C86609"/>
    <w:rsid w:val="00C86902"/>
    <w:rsid w:val="00C86BAB"/>
    <w:rsid w:val="00C86D33"/>
    <w:rsid w:val="00C87C3D"/>
    <w:rsid w:val="00C901E9"/>
    <w:rsid w:val="00C9023A"/>
    <w:rsid w:val="00C90482"/>
    <w:rsid w:val="00C90724"/>
    <w:rsid w:val="00C914F0"/>
    <w:rsid w:val="00C91E00"/>
    <w:rsid w:val="00C91ED4"/>
    <w:rsid w:val="00C922BF"/>
    <w:rsid w:val="00C9291E"/>
    <w:rsid w:val="00C92950"/>
    <w:rsid w:val="00C92CBE"/>
    <w:rsid w:val="00C9312B"/>
    <w:rsid w:val="00C936D2"/>
    <w:rsid w:val="00C9398D"/>
    <w:rsid w:val="00C93AB7"/>
    <w:rsid w:val="00C93D7E"/>
    <w:rsid w:val="00C94093"/>
    <w:rsid w:val="00C94505"/>
    <w:rsid w:val="00C948C9"/>
    <w:rsid w:val="00C948FD"/>
    <w:rsid w:val="00C95174"/>
    <w:rsid w:val="00C95324"/>
    <w:rsid w:val="00C95941"/>
    <w:rsid w:val="00C95A4C"/>
    <w:rsid w:val="00C96D6F"/>
    <w:rsid w:val="00C97049"/>
    <w:rsid w:val="00C97F18"/>
    <w:rsid w:val="00CA0311"/>
    <w:rsid w:val="00CA0512"/>
    <w:rsid w:val="00CA0B9F"/>
    <w:rsid w:val="00CA1AB9"/>
    <w:rsid w:val="00CA1D18"/>
    <w:rsid w:val="00CA2022"/>
    <w:rsid w:val="00CA2432"/>
    <w:rsid w:val="00CA27CC"/>
    <w:rsid w:val="00CA2B55"/>
    <w:rsid w:val="00CA2C1B"/>
    <w:rsid w:val="00CA382E"/>
    <w:rsid w:val="00CA3849"/>
    <w:rsid w:val="00CA3F67"/>
    <w:rsid w:val="00CA3FBE"/>
    <w:rsid w:val="00CA5AEE"/>
    <w:rsid w:val="00CA65A4"/>
    <w:rsid w:val="00CA6CC5"/>
    <w:rsid w:val="00CA6FA6"/>
    <w:rsid w:val="00CA7170"/>
    <w:rsid w:val="00CA71E7"/>
    <w:rsid w:val="00CA7484"/>
    <w:rsid w:val="00CA7578"/>
    <w:rsid w:val="00CA76B3"/>
    <w:rsid w:val="00CA7E3B"/>
    <w:rsid w:val="00CB03BC"/>
    <w:rsid w:val="00CB1150"/>
    <w:rsid w:val="00CB1335"/>
    <w:rsid w:val="00CB1504"/>
    <w:rsid w:val="00CB2786"/>
    <w:rsid w:val="00CB326D"/>
    <w:rsid w:val="00CB3396"/>
    <w:rsid w:val="00CB4299"/>
    <w:rsid w:val="00CB4853"/>
    <w:rsid w:val="00CB490A"/>
    <w:rsid w:val="00CB4E7A"/>
    <w:rsid w:val="00CB50A0"/>
    <w:rsid w:val="00CB51D1"/>
    <w:rsid w:val="00CB5F87"/>
    <w:rsid w:val="00CB6A22"/>
    <w:rsid w:val="00CB6DA9"/>
    <w:rsid w:val="00CB7063"/>
    <w:rsid w:val="00CB74F9"/>
    <w:rsid w:val="00CB78F6"/>
    <w:rsid w:val="00CB7BCD"/>
    <w:rsid w:val="00CB7EA0"/>
    <w:rsid w:val="00CB7EED"/>
    <w:rsid w:val="00CB7F48"/>
    <w:rsid w:val="00CC0223"/>
    <w:rsid w:val="00CC058D"/>
    <w:rsid w:val="00CC0907"/>
    <w:rsid w:val="00CC09F5"/>
    <w:rsid w:val="00CC0F8E"/>
    <w:rsid w:val="00CC14EB"/>
    <w:rsid w:val="00CC180A"/>
    <w:rsid w:val="00CC1B3C"/>
    <w:rsid w:val="00CC1BD3"/>
    <w:rsid w:val="00CC1D31"/>
    <w:rsid w:val="00CC217D"/>
    <w:rsid w:val="00CC2307"/>
    <w:rsid w:val="00CC2662"/>
    <w:rsid w:val="00CC26D8"/>
    <w:rsid w:val="00CC2D41"/>
    <w:rsid w:val="00CC3017"/>
    <w:rsid w:val="00CC3583"/>
    <w:rsid w:val="00CC36AC"/>
    <w:rsid w:val="00CC389C"/>
    <w:rsid w:val="00CC39BC"/>
    <w:rsid w:val="00CC3A82"/>
    <w:rsid w:val="00CC3CB5"/>
    <w:rsid w:val="00CC4176"/>
    <w:rsid w:val="00CC4627"/>
    <w:rsid w:val="00CC537A"/>
    <w:rsid w:val="00CC576E"/>
    <w:rsid w:val="00CC621B"/>
    <w:rsid w:val="00CC62AF"/>
    <w:rsid w:val="00CC6507"/>
    <w:rsid w:val="00CC69A4"/>
    <w:rsid w:val="00CC6F05"/>
    <w:rsid w:val="00CC708E"/>
    <w:rsid w:val="00CC7389"/>
    <w:rsid w:val="00CC76C2"/>
    <w:rsid w:val="00CC7770"/>
    <w:rsid w:val="00CC7ED0"/>
    <w:rsid w:val="00CD00EA"/>
    <w:rsid w:val="00CD04E0"/>
    <w:rsid w:val="00CD067D"/>
    <w:rsid w:val="00CD082A"/>
    <w:rsid w:val="00CD097B"/>
    <w:rsid w:val="00CD1014"/>
    <w:rsid w:val="00CD1118"/>
    <w:rsid w:val="00CD1B3F"/>
    <w:rsid w:val="00CD1D5F"/>
    <w:rsid w:val="00CD20A0"/>
    <w:rsid w:val="00CD2839"/>
    <w:rsid w:val="00CD2B49"/>
    <w:rsid w:val="00CD2D78"/>
    <w:rsid w:val="00CD2EFB"/>
    <w:rsid w:val="00CD3052"/>
    <w:rsid w:val="00CD44F1"/>
    <w:rsid w:val="00CD4BCA"/>
    <w:rsid w:val="00CD4CD0"/>
    <w:rsid w:val="00CD4E69"/>
    <w:rsid w:val="00CD5054"/>
    <w:rsid w:val="00CD55A8"/>
    <w:rsid w:val="00CD5B46"/>
    <w:rsid w:val="00CD5E97"/>
    <w:rsid w:val="00CD605D"/>
    <w:rsid w:val="00CD6F7F"/>
    <w:rsid w:val="00CD731B"/>
    <w:rsid w:val="00CD7A64"/>
    <w:rsid w:val="00CE07AD"/>
    <w:rsid w:val="00CE07BD"/>
    <w:rsid w:val="00CE08D7"/>
    <w:rsid w:val="00CE0DCC"/>
    <w:rsid w:val="00CE0F4A"/>
    <w:rsid w:val="00CE126F"/>
    <w:rsid w:val="00CE15EF"/>
    <w:rsid w:val="00CE1A93"/>
    <w:rsid w:val="00CE1D53"/>
    <w:rsid w:val="00CE2132"/>
    <w:rsid w:val="00CE2172"/>
    <w:rsid w:val="00CE2354"/>
    <w:rsid w:val="00CE25F7"/>
    <w:rsid w:val="00CE263B"/>
    <w:rsid w:val="00CE3273"/>
    <w:rsid w:val="00CE3407"/>
    <w:rsid w:val="00CE40DD"/>
    <w:rsid w:val="00CE4A70"/>
    <w:rsid w:val="00CE4AE7"/>
    <w:rsid w:val="00CE4F27"/>
    <w:rsid w:val="00CE57BB"/>
    <w:rsid w:val="00CE5CD8"/>
    <w:rsid w:val="00CE698A"/>
    <w:rsid w:val="00CE6CD7"/>
    <w:rsid w:val="00CE6FD8"/>
    <w:rsid w:val="00CE762C"/>
    <w:rsid w:val="00CF0283"/>
    <w:rsid w:val="00CF0AE6"/>
    <w:rsid w:val="00CF12AD"/>
    <w:rsid w:val="00CF179E"/>
    <w:rsid w:val="00CF201F"/>
    <w:rsid w:val="00CF2153"/>
    <w:rsid w:val="00CF2CCE"/>
    <w:rsid w:val="00CF2F7F"/>
    <w:rsid w:val="00CF3219"/>
    <w:rsid w:val="00CF3337"/>
    <w:rsid w:val="00CF3B7F"/>
    <w:rsid w:val="00CF420B"/>
    <w:rsid w:val="00CF455B"/>
    <w:rsid w:val="00CF4756"/>
    <w:rsid w:val="00CF4879"/>
    <w:rsid w:val="00CF4A10"/>
    <w:rsid w:val="00CF4E20"/>
    <w:rsid w:val="00CF4F11"/>
    <w:rsid w:val="00CF4F9D"/>
    <w:rsid w:val="00CF5C9F"/>
    <w:rsid w:val="00CF6536"/>
    <w:rsid w:val="00CF65E7"/>
    <w:rsid w:val="00CF68A5"/>
    <w:rsid w:val="00CF6E02"/>
    <w:rsid w:val="00CF6F4B"/>
    <w:rsid w:val="00D0025E"/>
    <w:rsid w:val="00D006AC"/>
    <w:rsid w:val="00D00B78"/>
    <w:rsid w:val="00D012B8"/>
    <w:rsid w:val="00D017CD"/>
    <w:rsid w:val="00D01A5D"/>
    <w:rsid w:val="00D020D3"/>
    <w:rsid w:val="00D02897"/>
    <w:rsid w:val="00D02BE5"/>
    <w:rsid w:val="00D03CE4"/>
    <w:rsid w:val="00D03F13"/>
    <w:rsid w:val="00D041BA"/>
    <w:rsid w:val="00D04549"/>
    <w:rsid w:val="00D04638"/>
    <w:rsid w:val="00D046F0"/>
    <w:rsid w:val="00D0551F"/>
    <w:rsid w:val="00D05680"/>
    <w:rsid w:val="00D060C0"/>
    <w:rsid w:val="00D063D0"/>
    <w:rsid w:val="00D10046"/>
    <w:rsid w:val="00D10225"/>
    <w:rsid w:val="00D1022D"/>
    <w:rsid w:val="00D108BD"/>
    <w:rsid w:val="00D10CA4"/>
    <w:rsid w:val="00D11662"/>
    <w:rsid w:val="00D11C10"/>
    <w:rsid w:val="00D11E7B"/>
    <w:rsid w:val="00D120A1"/>
    <w:rsid w:val="00D12393"/>
    <w:rsid w:val="00D13777"/>
    <w:rsid w:val="00D1417E"/>
    <w:rsid w:val="00D15A0E"/>
    <w:rsid w:val="00D15F09"/>
    <w:rsid w:val="00D15F74"/>
    <w:rsid w:val="00D1614B"/>
    <w:rsid w:val="00D16411"/>
    <w:rsid w:val="00D16867"/>
    <w:rsid w:val="00D17177"/>
    <w:rsid w:val="00D1723E"/>
    <w:rsid w:val="00D17317"/>
    <w:rsid w:val="00D2073A"/>
    <w:rsid w:val="00D212A3"/>
    <w:rsid w:val="00D212DE"/>
    <w:rsid w:val="00D2130F"/>
    <w:rsid w:val="00D21451"/>
    <w:rsid w:val="00D21487"/>
    <w:rsid w:val="00D21808"/>
    <w:rsid w:val="00D218D6"/>
    <w:rsid w:val="00D21AE0"/>
    <w:rsid w:val="00D21CEB"/>
    <w:rsid w:val="00D22325"/>
    <w:rsid w:val="00D223B2"/>
    <w:rsid w:val="00D22436"/>
    <w:rsid w:val="00D2247B"/>
    <w:rsid w:val="00D231F7"/>
    <w:rsid w:val="00D23560"/>
    <w:rsid w:val="00D23B3C"/>
    <w:rsid w:val="00D24172"/>
    <w:rsid w:val="00D2449F"/>
    <w:rsid w:val="00D24723"/>
    <w:rsid w:val="00D24A19"/>
    <w:rsid w:val="00D24C6C"/>
    <w:rsid w:val="00D24FE4"/>
    <w:rsid w:val="00D258CA"/>
    <w:rsid w:val="00D26244"/>
    <w:rsid w:val="00D269F9"/>
    <w:rsid w:val="00D270F2"/>
    <w:rsid w:val="00D27168"/>
    <w:rsid w:val="00D2728A"/>
    <w:rsid w:val="00D27702"/>
    <w:rsid w:val="00D27DCE"/>
    <w:rsid w:val="00D30AAD"/>
    <w:rsid w:val="00D30BA7"/>
    <w:rsid w:val="00D30EC7"/>
    <w:rsid w:val="00D31199"/>
    <w:rsid w:val="00D311C3"/>
    <w:rsid w:val="00D312F5"/>
    <w:rsid w:val="00D31587"/>
    <w:rsid w:val="00D31635"/>
    <w:rsid w:val="00D31912"/>
    <w:rsid w:val="00D3192F"/>
    <w:rsid w:val="00D31A1F"/>
    <w:rsid w:val="00D31C42"/>
    <w:rsid w:val="00D31CD0"/>
    <w:rsid w:val="00D3233F"/>
    <w:rsid w:val="00D3271B"/>
    <w:rsid w:val="00D32AB3"/>
    <w:rsid w:val="00D332D5"/>
    <w:rsid w:val="00D336A2"/>
    <w:rsid w:val="00D3374A"/>
    <w:rsid w:val="00D33F81"/>
    <w:rsid w:val="00D354DA"/>
    <w:rsid w:val="00D35679"/>
    <w:rsid w:val="00D356FA"/>
    <w:rsid w:val="00D35A0C"/>
    <w:rsid w:val="00D35E0F"/>
    <w:rsid w:val="00D365B5"/>
    <w:rsid w:val="00D368C2"/>
    <w:rsid w:val="00D369F4"/>
    <w:rsid w:val="00D372C6"/>
    <w:rsid w:val="00D3773D"/>
    <w:rsid w:val="00D37752"/>
    <w:rsid w:val="00D37A4D"/>
    <w:rsid w:val="00D416D0"/>
    <w:rsid w:val="00D41FE2"/>
    <w:rsid w:val="00D42220"/>
    <w:rsid w:val="00D42C9B"/>
    <w:rsid w:val="00D455C4"/>
    <w:rsid w:val="00D45E5B"/>
    <w:rsid w:val="00D45F75"/>
    <w:rsid w:val="00D46200"/>
    <w:rsid w:val="00D46437"/>
    <w:rsid w:val="00D4699E"/>
    <w:rsid w:val="00D47C4B"/>
    <w:rsid w:val="00D47DB5"/>
    <w:rsid w:val="00D500E9"/>
    <w:rsid w:val="00D505D7"/>
    <w:rsid w:val="00D50961"/>
    <w:rsid w:val="00D50A11"/>
    <w:rsid w:val="00D52D26"/>
    <w:rsid w:val="00D53763"/>
    <w:rsid w:val="00D537BA"/>
    <w:rsid w:val="00D54530"/>
    <w:rsid w:val="00D5537B"/>
    <w:rsid w:val="00D5588B"/>
    <w:rsid w:val="00D56CAE"/>
    <w:rsid w:val="00D56CFA"/>
    <w:rsid w:val="00D57196"/>
    <w:rsid w:val="00D5731C"/>
    <w:rsid w:val="00D57A88"/>
    <w:rsid w:val="00D60C0F"/>
    <w:rsid w:val="00D613E5"/>
    <w:rsid w:val="00D61506"/>
    <w:rsid w:val="00D61B71"/>
    <w:rsid w:val="00D61C9A"/>
    <w:rsid w:val="00D627B4"/>
    <w:rsid w:val="00D62874"/>
    <w:rsid w:val="00D62A39"/>
    <w:rsid w:val="00D62C00"/>
    <w:rsid w:val="00D62F7F"/>
    <w:rsid w:val="00D638D4"/>
    <w:rsid w:val="00D63EEA"/>
    <w:rsid w:val="00D648B9"/>
    <w:rsid w:val="00D64905"/>
    <w:rsid w:val="00D64A70"/>
    <w:rsid w:val="00D65511"/>
    <w:rsid w:val="00D6628F"/>
    <w:rsid w:val="00D664BA"/>
    <w:rsid w:val="00D66585"/>
    <w:rsid w:val="00D66852"/>
    <w:rsid w:val="00D66AB8"/>
    <w:rsid w:val="00D66B58"/>
    <w:rsid w:val="00D670A8"/>
    <w:rsid w:val="00D670DC"/>
    <w:rsid w:val="00D67668"/>
    <w:rsid w:val="00D67DC5"/>
    <w:rsid w:val="00D7037C"/>
    <w:rsid w:val="00D70D3F"/>
    <w:rsid w:val="00D71AD1"/>
    <w:rsid w:val="00D71D0A"/>
    <w:rsid w:val="00D727CA"/>
    <w:rsid w:val="00D72C72"/>
    <w:rsid w:val="00D72DF3"/>
    <w:rsid w:val="00D730E4"/>
    <w:rsid w:val="00D73669"/>
    <w:rsid w:val="00D73C61"/>
    <w:rsid w:val="00D73ECF"/>
    <w:rsid w:val="00D742A3"/>
    <w:rsid w:val="00D747F7"/>
    <w:rsid w:val="00D74DE9"/>
    <w:rsid w:val="00D751F5"/>
    <w:rsid w:val="00D7554B"/>
    <w:rsid w:val="00D758B4"/>
    <w:rsid w:val="00D75A09"/>
    <w:rsid w:val="00D75CCF"/>
    <w:rsid w:val="00D75D33"/>
    <w:rsid w:val="00D765B2"/>
    <w:rsid w:val="00D76828"/>
    <w:rsid w:val="00D76A20"/>
    <w:rsid w:val="00D76A32"/>
    <w:rsid w:val="00D76AC7"/>
    <w:rsid w:val="00D7799F"/>
    <w:rsid w:val="00D779FC"/>
    <w:rsid w:val="00D77FEE"/>
    <w:rsid w:val="00D80539"/>
    <w:rsid w:val="00D82718"/>
    <w:rsid w:val="00D8333C"/>
    <w:rsid w:val="00D838B4"/>
    <w:rsid w:val="00D83C53"/>
    <w:rsid w:val="00D83D38"/>
    <w:rsid w:val="00D83FBE"/>
    <w:rsid w:val="00D847DC"/>
    <w:rsid w:val="00D84A0C"/>
    <w:rsid w:val="00D84F8F"/>
    <w:rsid w:val="00D8563C"/>
    <w:rsid w:val="00D85850"/>
    <w:rsid w:val="00D85A29"/>
    <w:rsid w:val="00D85C70"/>
    <w:rsid w:val="00D85D9E"/>
    <w:rsid w:val="00D86BD7"/>
    <w:rsid w:val="00D86C10"/>
    <w:rsid w:val="00D86C54"/>
    <w:rsid w:val="00D86F00"/>
    <w:rsid w:val="00D87154"/>
    <w:rsid w:val="00D87899"/>
    <w:rsid w:val="00D87DDF"/>
    <w:rsid w:val="00D87F9B"/>
    <w:rsid w:val="00D900A6"/>
    <w:rsid w:val="00D90316"/>
    <w:rsid w:val="00D9058F"/>
    <w:rsid w:val="00D90860"/>
    <w:rsid w:val="00D90B88"/>
    <w:rsid w:val="00D91255"/>
    <w:rsid w:val="00D916AB"/>
    <w:rsid w:val="00D91A06"/>
    <w:rsid w:val="00D923F4"/>
    <w:rsid w:val="00D92851"/>
    <w:rsid w:val="00D92BCD"/>
    <w:rsid w:val="00D92EB3"/>
    <w:rsid w:val="00D93975"/>
    <w:rsid w:val="00D93DA2"/>
    <w:rsid w:val="00D94202"/>
    <w:rsid w:val="00D9477D"/>
    <w:rsid w:val="00D948CC"/>
    <w:rsid w:val="00D949F3"/>
    <w:rsid w:val="00D96561"/>
    <w:rsid w:val="00D966B1"/>
    <w:rsid w:val="00D96E5E"/>
    <w:rsid w:val="00D970AF"/>
    <w:rsid w:val="00D973FB"/>
    <w:rsid w:val="00D976DA"/>
    <w:rsid w:val="00D97739"/>
    <w:rsid w:val="00D97CA2"/>
    <w:rsid w:val="00D97DFA"/>
    <w:rsid w:val="00D97E38"/>
    <w:rsid w:val="00DA02E9"/>
    <w:rsid w:val="00DA0449"/>
    <w:rsid w:val="00DA0603"/>
    <w:rsid w:val="00DA085C"/>
    <w:rsid w:val="00DA0DA6"/>
    <w:rsid w:val="00DA1A6D"/>
    <w:rsid w:val="00DA1C2E"/>
    <w:rsid w:val="00DA21C3"/>
    <w:rsid w:val="00DA2231"/>
    <w:rsid w:val="00DA249E"/>
    <w:rsid w:val="00DA2C6C"/>
    <w:rsid w:val="00DA32C3"/>
    <w:rsid w:val="00DA3326"/>
    <w:rsid w:val="00DA3935"/>
    <w:rsid w:val="00DA3D30"/>
    <w:rsid w:val="00DA4007"/>
    <w:rsid w:val="00DA4941"/>
    <w:rsid w:val="00DA4B19"/>
    <w:rsid w:val="00DA4D42"/>
    <w:rsid w:val="00DA5174"/>
    <w:rsid w:val="00DA55D6"/>
    <w:rsid w:val="00DA59EC"/>
    <w:rsid w:val="00DA5A72"/>
    <w:rsid w:val="00DA5F2D"/>
    <w:rsid w:val="00DA6080"/>
    <w:rsid w:val="00DA60F7"/>
    <w:rsid w:val="00DA67BF"/>
    <w:rsid w:val="00DA67CA"/>
    <w:rsid w:val="00DA6B31"/>
    <w:rsid w:val="00DA6CAC"/>
    <w:rsid w:val="00DA7413"/>
    <w:rsid w:val="00DA7678"/>
    <w:rsid w:val="00DB0126"/>
    <w:rsid w:val="00DB0910"/>
    <w:rsid w:val="00DB0930"/>
    <w:rsid w:val="00DB0C44"/>
    <w:rsid w:val="00DB0F5C"/>
    <w:rsid w:val="00DB127F"/>
    <w:rsid w:val="00DB17B7"/>
    <w:rsid w:val="00DB1D32"/>
    <w:rsid w:val="00DB2469"/>
    <w:rsid w:val="00DB29D8"/>
    <w:rsid w:val="00DB4733"/>
    <w:rsid w:val="00DB4B43"/>
    <w:rsid w:val="00DB52A0"/>
    <w:rsid w:val="00DB5379"/>
    <w:rsid w:val="00DB53B8"/>
    <w:rsid w:val="00DB595D"/>
    <w:rsid w:val="00DB5AE7"/>
    <w:rsid w:val="00DB5B48"/>
    <w:rsid w:val="00DB5F81"/>
    <w:rsid w:val="00DB615C"/>
    <w:rsid w:val="00DB63D3"/>
    <w:rsid w:val="00DB6BD1"/>
    <w:rsid w:val="00DB6BE8"/>
    <w:rsid w:val="00DB768D"/>
    <w:rsid w:val="00DB7BFA"/>
    <w:rsid w:val="00DB7C38"/>
    <w:rsid w:val="00DB7CA0"/>
    <w:rsid w:val="00DB7F46"/>
    <w:rsid w:val="00DB7F9C"/>
    <w:rsid w:val="00DC01CA"/>
    <w:rsid w:val="00DC0270"/>
    <w:rsid w:val="00DC0CEB"/>
    <w:rsid w:val="00DC1B53"/>
    <w:rsid w:val="00DC2D1E"/>
    <w:rsid w:val="00DC2DE0"/>
    <w:rsid w:val="00DC2F59"/>
    <w:rsid w:val="00DC32F7"/>
    <w:rsid w:val="00DC34D4"/>
    <w:rsid w:val="00DC39CC"/>
    <w:rsid w:val="00DC39D5"/>
    <w:rsid w:val="00DC4934"/>
    <w:rsid w:val="00DC4C14"/>
    <w:rsid w:val="00DC4D0C"/>
    <w:rsid w:val="00DC5004"/>
    <w:rsid w:val="00DC5095"/>
    <w:rsid w:val="00DC639B"/>
    <w:rsid w:val="00DC64C4"/>
    <w:rsid w:val="00DC6FB3"/>
    <w:rsid w:val="00DC7276"/>
    <w:rsid w:val="00DC758F"/>
    <w:rsid w:val="00DD0007"/>
    <w:rsid w:val="00DD038E"/>
    <w:rsid w:val="00DD14FE"/>
    <w:rsid w:val="00DD1695"/>
    <w:rsid w:val="00DD16DF"/>
    <w:rsid w:val="00DD1841"/>
    <w:rsid w:val="00DD1883"/>
    <w:rsid w:val="00DD1A9F"/>
    <w:rsid w:val="00DD20DA"/>
    <w:rsid w:val="00DD2186"/>
    <w:rsid w:val="00DD22C8"/>
    <w:rsid w:val="00DD230F"/>
    <w:rsid w:val="00DD2AB4"/>
    <w:rsid w:val="00DD2C2F"/>
    <w:rsid w:val="00DD3579"/>
    <w:rsid w:val="00DD3903"/>
    <w:rsid w:val="00DD3EED"/>
    <w:rsid w:val="00DD4253"/>
    <w:rsid w:val="00DD4EEA"/>
    <w:rsid w:val="00DD51FA"/>
    <w:rsid w:val="00DD60C8"/>
    <w:rsid w:val="00DD632C"/>
    <w:rsid w:val="00DD69D2"/>
    <w:rsid w:val="00DD7062"/>
    <w:rsid w:val="00DD7773"/>
    <w:rsid w:val="00DE0AA7"/>
    <w:rsid w:val="00DE139E"/>
    <w:rsid w:val="00DE17D2"/>
    <w:rsid w:val="00DE1E8A"/>
    <w:rsid w:val="00DE24D9"/>
    <w:rsid w:val="00DE26D3"/>
    <w:rsid w:val="00DE281F"/>
    <w:rsid w:val="00DE2C69"/>
    <w:rsid w:val="00DE2CA2"/>
    <w:rsid w:val="00DE2D60"/>
    <w:rsid w:val="00DE3038"/>
    <w:rsid w:val="00DE3F29"/>
    <w:rsid w:val="00DE464B"/>
    <w:rsid w:val="00DE4D97"/>
    <w:rsid w:val="00DE50BC"/>
    <w:rsid w:val="00DE5A3A"/>
    <w:rsid w:val="00DE5E7A"/>
    <w:rsid w:val="00DE60A8"/>
    <w:rsid w:val="00DE72C3"/>
    <w:rsid w:val="00DE73FF"/>
    <w:rsid w:val="00DE7501"/>
    <w:rsid w:val="00DE7612"/>
    <w:rsid w:val="00DE78BB"/>
    <w:rsid w:val="00DE7BC7"/>
    <w:rsid w:val="00DF0354"/>
    <w:rsid w:val="00DF05D9"/>
    <w:rsid w:val="00DF05F4"/>
    <w:rsid w:val="00DF078B"/>
    <w:rsid w:val="00DF0BE3"/>
    <w:rsid w:val="00DF0C85"/>
    <w:rsid w:val="00DF0F9C"/>
    <w:rsid w:val="00DF0FBC"/>
    <w:rsid w:val="00DF16F5"/>
    <w:rsid w:val="00DF1981"/>
    <w:rsid w:val="00DF1A51"/>
    <w:rsid w:val="00DF1A5D"/>
    <w:rsid w:val="00DF1C83"/>
    <w:rsid w:val="00DF1F89"/>
    <w:rsid w:val="00DF217C"/>
    <w:rsid w:val="00DF24AE"/>
    <w:rsid w:val="00DF287F"/>
    <w:rsid w:val="00DF311E"/>
    <w:rsid w:val="00DF3282"/>
    <w:rsid w:val="00DF3316"/>
    <w:rsid w:val="00DF39CA"/>
    <w:rsid w:val="00DF3F84"/>
    <w:rsid w:val="00DF4482"/>
    <w:rsid w:val="00DF4523"/>
    <w:rsid w:val="00DF4E17"/>
    <w:rsid w:val="00DF56CB"/>
    <w:rsid w:val="00DF57B1"/>
    <w:rsid w:val="00DF5D59"/>
    <w:rsid w:val="00DF7245"/>
    <w:rsid w:val="00DF773E"/>
    <w:rsid w:val="00DF7D53"/>
    <w:rsid w:val="00DF7E4C"/>
    <w:rsid w:val="00E001E7"/>
    <w:rsid w:val="00E00753"/>
    <w:rsid w:val="00E0089A"/>
    <w:rsid w:val="00E00EDE"/>
    <w:rsid w:val="00E015E9"/>
    <w:rsid w:val="00E01CBF"/>
    <w:rsid w:val="00E01DE0"/>
    <w:rsid w:val="00E02335"/>
    <w:rsid w:val="00E02C61"/>
    <w:rsid w:val="00E03679"/>
    <w:rsid w:val="00E03CC5"/>
    <w:rsid w:val="00E03E36"/>
    <w:rsid w:val="00E047A0"/>
    <w:rsid w:val="00E05D46"/>
    <w:rsid w:val="00E05DA0"/>
    <w:rsid w:val="00E06040"/>
    <w:rsid w:val="00E06C75"/>
    <w:rsid w:val="00E0714E"/>
    <w:rsid w:val="00E071D8"/>
    <w:rsid w:val="00E07986"/>
    <w:rsid w:val="00E10333"/>
    <w:rsid w:val="00E10DFC"/>
    <w:rsid w:val="00E110B2"/>
    <w:rsid w:val="00E112A4"/>
    <w:rsid w:val="00E116D9"/>
    <w:rsid w:val="00E11EF2"/>
    <w:rsid w:val="00E11FB3"/>
    <w:rsid w:val="00E129DC"/>
    <w:rsid w:val="00E12DD8"/>
    <w:rsid w:val="00E12E81"/>
    <w:rsid w:val="00E13396"/>
    <w:rsid w:val="00E1351C"/>
    <w:rsid w:val="00E1352A"/>
    <w:rsid w:val="00E13584"/>
    <w:rsid w:val="00E13A0D"/>
    <w:rsid w:val="00E13EC4"/>
    <w:rsid w:val="00E142FC"/>
    <w:rsid w:val="00E14358"/>
    <w:rsid w:val="00E14864"/>
    <w:rsid w:val="00E14876"/>
    <w:rsid w:val="00E14B85"/>
    <w:rsid w:val="00E14E58"/>
    <w:rsid w:val="00E15DC3"/>
    <w:rsid w:val="00E15FC9"/>
    <w:rsid w:val="00E160CE"/>
    <w:rsid w:val="00E16462"/>
    <w:rsid w:val="00E16528"/>
    <w:rsid w:val="00E16DA1"/>
    <w:rsid w:val="00E17AB0"/>
    <w:rsid w:val="00E17D2E"/>
    <w:rsid w:val="00E2013A"/>
    <w:rsid w:val="00E2144F"/>
    <w:rsid w:val="00E21624"/>
    <w:rsid w:val="00E216BF"/>
    <w:rsid w:val="00E21765"/>
    <w:rsid w:val="00E21875"/>
    <w:rsid w:val="00E21B2A"/>
    <w:rsid w:val="00E21CF2"/>
    <w:rsid w:val="00E21E59"/>
    <w:rsid w:val="00E22017"/>
    <w:rsid w:val="00E224E5"/>
    <w:rsid w:val="00E22ADD"/>
    <w:rsid w:val="00E22D29"/>
    <w:rsid w:val="00E24147"/>
    <w:rsid w:val="00E242A4"/>
    <w:rsid w:val="00E24A05"/>
    <w:rsid w:val="00E24EE6"/>
    <w:rsid w:val="00E25078"/>
    <w:rsid w:val="00E259DE"/>
    <w:rsid w:val="00E25AC7"/>
    <w:rsid w:val="00E25CE0"/>
    <w:rsid w:val="00E269B8"/>
    <w:rsid w:val="00E27DCD"/>
    <w:rsid w:val="00E3070A"/>
    <w:rsid w:val="00E30A26"/>
    <w:rsid w:val="00E30B9C"/>
    <w:rsid w:val="00E31007"/>
    <w:rsid w:val="00E31112"/>
    <w:rsid w:val="00E320A8"/>
    <w:rsid w:val="00E32590"/>
    <w:rsid w:val="00E3264D"/>
    <w:rsid w:val="00E3280F"/>
    <w:rsid w:val="00E328DC"/>
    <w:rsid w:val="00E32B17"/>
    <w:rsid w:val="00E32E6F"/>
    <w:rsid w:val="00E32EED"/>
    <w:rsid w:val="00E33F88"/>
    <w:rsid w:val="00E34881"/>
    <w:rsid w:val="00E34AD9"/>
    <w:rsid w:val="00E34F94"/>
    <w:rsid w:val="00E34FB7"/>
    <w:rsid w:val="00E351F9"/>
    <w:rsid w:val="00E3566B"/>
    <w:rsid w:val="00E35B82"/>
    <w:rsid w:val="00E36110"/>
    <w:rsid w:val="00E36357"/>
    <w:rsid w:val="00E36F28"/>
    <w:rsid w:val="00E37423"/>
    <w:rsid w:val="00E37EF5"/>
    <w:rsid w:val="00E403BA"/>
    <w:rsid w:val="00E40737"/>
    <w:rsid w:val="00E4081B"/>
    <w:rsid w:val="00E40B17"/>
    <w:rsid w:val="00E40F21"/>
    <w:rsid w:val="00E42129"/>
    <w:rsid w:val="00E427C5"/>
    <w:rsid w:val="00E42FB9"/>
    <w:rsid w:val="00E435F0"/>
    <w:rsid w:val="00E437C6"/>
    <w:rsid w:val="00E44420"/>
    <w:rsid w:val="00E44431"/>
    <w:rsid w:val="00E4459B"/>
    <w:rsid w:val="00E45428"/>
    <w:rsid w:val="00E456D7"/>
    <w:rsid w:val="00E45A1D"/>
    <w:rsid w:val="00E45DE0"/>
    <w:rsid w:val="00E45E2C"/>
    <w:rsid w:val="00E45EE2"/>
    <w:rsid w:val="00E46501"/>
    <w:rsid w:val="00E4710D"/>
    <w:rsid w:val="00E4738C"/>
    <w:rsid w:val="00E47726"/>
    <w:rsid w:val="00E5057F"/>
    <w:rsid w:val="00E509D3"/>
    <w:rsid w:val="00E50BDE"/>
    <w:rsid w:val="00E51042"/>
    <w:rsid w:val="00E51AA8"/>
    <w:rsid w:val="00E522A7"/>
    <w:rsid w:val="00E52A0C"/>
    <w:rsid w:val="00E53856"/>
    <w:rsid w:val="00E53882"/>
    <w:rsid w:val="00E54F40"/>
    <w:rsid w:val="00E55ECC"/>
    <w:rsid w:val="00E560E7"/>
    <w:rsid w:val="00E56CD6"/>
    <w:rsid w:val="00E60630"/>
    <w:rsid w:val="00E608F7"/>
    <w:rsid w:val="00E61308"/>
    <w:rsid w:val="00E61766"/>
    <w:rsid w:val="00E61AEC"/>
    <w:rsid w:val="00E61DB2"/>
    <w:rsid w:val="00E61FBB"/>
    <w:rsid w:val="00E62261"/>
    <w:rsid w:val="00E62C1F"/>
    <w:rsid w:val="00E62F12"/>
    <w:rsid w:val="00E635BD"/>
    <w:rsid w:val="00E637E1"/>
    <w:rsid w:val="00E63E34"/>
    <w:rsid w:val="00E63E80"/>
    <w:rsid w:val="00E6450D"/>
    <w:rsid w:val="00E64C2C"/>
    <w:rsid w:val="00E653C8"/>
    <w:rsid w:val="00E6547D"/>
    <w:rsid w:val="00E661CC"/>
    <w:rsid w:val="00E66BD4"/>
    <w:rsid w:val="00E66E3D"/>
    <w:rsid w:val="00E66F05"/>
    <w:rsid w:val="00E67697"/>
    <w:rsid w:val="00E67824"/>
    <w:rsid w:val="00E70726"/>
    <w:rsid w:val="00E70A99"/>
    <w:rsid w:val="00E70D41"/>
    <w:rsid w:val="00E71392"/>
    <w:rsid w:val="00E7177F"/>
    <w:rsid w:val="00E71D8E"/>
    <w:rsid w:val="00E7238C"/>
    <w:rsid w:val="00E72447"/>
    <w:rsid w:val="00E7254E"/>
    <w:rsid w:val="00E72A6A"/>
    <w:rsid w:val="00E72EE0"/>
    <w:rsid w:val="00E73262"/>
    <w:rsid w:val="00E7359C"/>
    <w:rsid w:val="00E73BA4"/>
    <w:rsid w:val="00E7434A"/>
    <w:rsid w:val="00E74605"/>
    <w:rsid w:val="00E746C2"/>
    <w:rsid w:val="00E74800"/>
    <w:rsid w:val="00E74B5E"/>
    <w:rsid w:val="00E750C9"/>
    <w:rsid w:val="00E75322"/>
    <w:rsid w:val="00E757CB"/>
    <w:rsid w:val="00E75EB6"/>
    <w:rsid w:val="00E75F0F"/>
    <w:rsid w:val="00E7605B"/>
    <w:rsid w:val="00E762B4"/>
    <w:rsid w:val="00E765A0"/>
    <w:rsid w:val="00E76B2F"/>
    <w:rsid w:val="00E76F39"/>
    <w:rsid w:val="00E77286"/>
    <w:rsid w:val="00E777A2"/>
    <w:rsid w:val="00E80A4E"/>
    <w:rsid w:val="00E8110D"/>
    <w:rsid w:val="00E812C4"/>
    <w:rsid w:val="00E81A4A"/>
    <w:rsid w:val="00E81AE8"/>
    <w:rsid w:val="00E81E5D"/>
    <w:rsid w:val="00E8206C"/>
    <w:rsid w:val="00E8250B"/>
    <w:rsid w:val="00E82A5B"/>
    <w:rsid w:val="00E82ACF"/>
    <w:rsid w:val="00E82B34"/>
    <w:rsid w:val="00E831C5"/>
    <w:rsid w:val="00E8334F"/>
    <w:rsid w:val="00E83D82"/>
    <w:rsid w:val="00E856DE"/>
    <w:rsid w:val="00E857E2"/>
    <w:rsid w:val="00E85AE5"/>
    <w:rsid w:val="00E85AF4"/>
    <w:rsid w:val="00E86316"/>
    <w:rsid w:val="00E867E8"/>
    <w:rsid w:val="00E86ADE"/>
    <w:rsid w:val="00E86F43"/>
    <w:rsid w:val="00E8745D"/>
    <w:rsid w:val="00E87B73"/>
    <w:rsid w:val="00E90A79"/>
    <w:rsid w:val="00E91274"/>
    <w:rsid w:val="00E91B83"/>
    <w:rsid w:val="00E92811"/>
    <w:rsid w:val="00E92E2B"/>
    <w:rsid w:val="00E93043"/>
    <w:rsid w:val="00E9359A"/>
    <w:rsid w:val="00E9453B"/>
    <w:rsid w:val="00E94E08"/>
    <w:rsid w:val="00E94F9F"/>
    <w:rsid w:val="00E95283"/>
    <w:rsid w:val="00E952C3"/>
    <w:rsid w:val="00E95570"/>
    <w:rsid w:val="00E958DE"/>
    <w:rsid w:val="00E95B60"/>
    <w:rsid w:val="00E95D11"/>
    <w:rsid w:val="00E95D17"/>
    <w:rsid w:val="00E95EFD"/>
    <w:rsid w:val="00E95FB7"/>
    <w:rsid w:val="00E96B1D"/>
    <w:rsid w:val="00E972FC"/>
    <w:rsid w:val="00E97FAC"/>
    <w:rsid w:val="00EA09FA"/>
    <w:rsid w:val="00EA0DF0"/>
    <w:rsid w:val="00EA13B7"/>
    <w:rsid w:val="00EA1BEB"/>
    <w:rsid w:val="00EA28E7"/>
    <w:rsid w:val="00EA2ACD"/>
    <w:rsid w:val="00EA2E48"/>
    <w:rsid w:val="00EA322B"/>
    <w:rsid w:val="00EA358F"/>
    <w:rsid w:val="00EA3AB7"/>
    <w:rsid w:val="00EA3DEA"/>
    <w:rsid w:val="00EA3E4B"/>
    <w:rsid w:val="00EA3EDF"/>
    <w:rsid w:val="00EA4042"/>
    <w:rsid w:val="00EA4043"/>
    <w:rsid w:val="00EA4469"/>
    <w:rsid w:val="00EA4659"/>
    <w:rsid w:val="00EA4F54"/>
    <w:rsid w:val="00EA5164"/>
    <w:rsid w:val="00EA524F"/>
    <w:rsid w:val="00EA5842"/>
    <w:rsid w:val="00EA5FD9"/>
    <w:rsid w:val="00EA60B5"/>
    <w:rsid w:val="00EA6114"/>
    <w:rsid w:val="00EA68EF"/>
    <w:rsid w:val="00EA73E6"/>
    <w:rsid w:val="00EA79CD"/>
    <w:rsid w:val="00EB0D85"/>
    <w:rsid w:val="00EB1160"/>
    <w:rsid w:val="00EB1214"/>
    <w:rsid w:val="00EB1685"/>
    <w:rsid w:val="00EB1C81"/>
    <w:rsid w:val="00EB2073"/>
    <w:rsid w:val="00EB2871"/>
    <w:rsid w:val="00EB2B25"/>
    <w:rsid w:val="00EB2CD2"/>
    <w:rsid w:val="00EB2DB0"/>
    <w:rsid w:val="00EB3EFB"/>
    <w:rsid w:val="00EB40C9"/>
    <w:rsid w:val="00EB4176"/>
    <w:rsid w:val="00EB4349"/>
    <w:rsid w:val="00EB4417"/>
    <w:rsid w:val="00EB45F3"/>
    <w:rsid w:val="00EB4A3B"/>
    <w:rsid w:val="00EB4BE6"/>
    <w:rsid w:val="00EB4E51"/>
    <w:rsid w:val="00EB52E4"/>
    <w:rsid w:val="00EB5D5B"/>
    <w:rsid w:val="00EB61F1"/>
    <w:rsid w:val="00EB6375"/>
    <w:rsid w:val="00EB669D"/>
    <w:rsid w:val="00EB6B1F"/>
    <w:rsid w:val="00EB6DF0"/>
    <w:rsid w:val="00EB6E4E"/>
    <w:rsid w:val="00EB706F"/>
    <w:rsid w:val="00EB7644"/>
    <w:rsid w:val="00EB78B1"/>
    <w:rsid w:val="00EC020D"/>
    <w:rsid w:val="00EC07ED"/>
    <w:rsid w:val="00EC0956"/>
    <w:rsid w:val="00EC1D7F"/>
    <w:rsid w:val="00EC2550"/>
    <w:rsid w:val="00EC2572"/>
    <w:rsid w:val="00EC2D66"/>
    <w:rsid w:val="00EC2E57"/>
    <w:rsid w:val="00EC33E4"/>
    <w:rsid w:val="00EC3987"/>
    <w:rsid w:val="00EC3A98"/>
    <w:rsid w:val="00EC3BB7"/>
    <w:rsid w:val="00EC4C4B"/>
    <w:rsid w:val="00EC56B0"/>
    <w:rsid w:val="00EC5E1E"/>
    <w:rsid w:val="00EC7051"/>
    <w:rsid w:val="00EC7736"/>
    <w:rsid w:val="00EC7CE1"/>
    <w:rsid w:val="00EC7DC6"/>
    <w:rsid w:val="00ED0206"/>
    <w:rsid w:val="00ED0574"/>
    <w:rsid w:val="00ED05F1"/>
    <w:rsid w:val="00ED25C7"/>
    <w:rsid w:val="00ED28D5"/>
    <w:rsid w:val="00ED2BB5"/>
    <w:rsid w:val="00ED2C94"/>
    <w:rsid w:val="00ED2D3D"/>
    <w:rsid w:val="00ED2E68"/>
    <w:rsid w:val="00ED3561"/>
    <w:rsid w:val="00ED392D"/>
    <w:rsid w:val="00ED3B48"/>
    <w:rsid w:val="00ED3EB7"/>
    <w:rsid w:val="00ED3EF4"/>
    <w:rsid w:val="00ED46E2"/>
    <w:rsid w:val="00ED5B0E"/>
    <w:rsid w:val="00ED633A"/>
    <w:rsid w:val="00ED63E5"/>
    <w:rsid w:val="00ED68DE"/>
    <w:rsid w:val="00ED698C"/>
    <w:rsid w:val="00ED78E0"/>
    <w:rsid w:val="00EE0476"/>
    <w:rsid w:val="00EE04A5"/>
    <w:rsid w:val="00EE0B6D"/>
    <w:rsid w:val="00EE0BE5"/>
    <w:rsid w:val="00EE0DEF"/>
    <w:rsid w:val="00EE13EF"/>
    <w:rsid w:val="00EE18F9"/>
    <w:rsid w:val="00EE1B3D"/>
    <w:rsid w:val="00EE2002"/>
    <w:rsid w:val="00EE2063"/>
    <w:rsid w:val="00EE2151"/>
    <w:rsid w:val="00EE2440"/>
    <w:rsid w:val="00EE303A"/>
    <w:rsid w:val="00EE353A"/>
    <w:rsid w:val="00EE365C"/>
    <w:rsid w:val="00EE3E0C"/>
    <w:rsid w:val="00EE4113"/>
    <w:rsid w:val="00EE455D"/>
    <w:rsid w:val="00EE4B25"/>
    <w:rsid w:val="00EE4CAA"/>
    <w:rsid w:val="00EE4CF6"/>
    <w:rsid w:val="00EE5A37"/>
    <w:rsid w:val="00EE5BC8"/>
    <w:rsid w:val="00EE5D6C"/>
    <w:rsid w:val="00EE5F84"/>
    <w:rsid w:val="00EE6051"/>
    <w:rsid w:val="00EE69C4"/>
    <w:rsid w:val="00EE6AD1"/>
    <w:rsid w:val="00EE70DE"/>
    <w:rsid w:val="00EE73C9"/>
    <w:rsid w:val="00EE792D"/>
    <w:rsid w:val="00EF0535"/>
    <w:rsid w:val="00EF073B"/>
    <w:rsid w:val="00EF085E"/>
    <w:rsid w:val="00EF08C1"/>
    <w:rsid w:val="00EF0986"/>
    <w:rsid w:val="00EF0EDF"/>
    <w:rsid w:val="00EF1A9F"/>
    <w:rsid w:val="00EF1ADE"/>
    <w:rsid w:val="00EF1D41"/>
    <w:rsid w:val="00EF2D43"/>
    <w:rsid w:val="00EF2E28"/>
    <w:rsid w:val="00EF33C9"/>
    <w:rsid w:val="00EF3412"/>
    <w:rsid w:val="00EF348C"/>
    <w:rsid w:val="00EF34E6"/>
    <w:rsid w:val="00EF38AB"/>
    <w:rsid w:val="00EF3EE1"/>
    <w:rsid w:val="00EF3FFE"/>
    <w:rsid w:val="00EF403E"/>
    <w:rsid w:val="00EF4A57"/>
    <w:rsid w:val="00EF5BEA"/>
    <w:rsid w:val="00EF6C0D"/>
    <w:rsid w:val="00EF6F8E"/>
    <w:rsid w:val="00EF7F81"/>
    <w:rsid w:val="00F00352"/>
    <w:rsid w:val="00F008C7"/>
    <w:rsid w:val="00F00909"/>
    <w:rsid w:val="00F00E96"/>
    <w:rsid w:val="00F011D6"/>
    <w:rsid w:val="00F012AC"/>
    <w:rsid w:val="00F01905"/>
    <w:rsid w:val="00F0290F"/>
    <w:rsid w:val="00F043A7"/>
    <w:rsid w:val="00F047C3"/>
    <w:rsid w:val="00F05079"/>
    <w:rsid w:val="00F0514F"/>
    <w:rsid w:val="00F052AC"/>
    <w:rsid w:val="00F05769"/>
    <w:rsid w:val="00F057DB"/>
    <w:rsid w:val="00F0628F"/>
    <w:rsid w:val="00F0661F"/>
    <w:rsid w:val="00F06759"/>
    <w:rsid w:val="00F069E4"/>
    <w:rsid w:val="00F06B3C"/>
    <w:rsid w:val="00F06DB1"/>
    <w:rsid w:val="00F072F5"/>
    <w:rsid w:val="00F07706"/>
    <w:rsid w:val="00F07882"/>
    <w:rsid w:val="00F07CC8"/>
    <w:rsid w:val="00F10198"/>
    <w:rsid w:val="00F102B0"/>
    <w:rsid w:val="00F1087A"/>
    <w:rsid w:val="00F10C31"/>
    <w:rsid w:val="00F10D64"/>
    <w:rsid w:val="00F1127D"/>
    <w:rsid w:val="00F115C1"/>
    <w:rsid w:val="00F11CF9"/>
    <w:rsid w:val="00F138D6"/>
    <w:rsid w:val="00F13CDD"/>
    <w:rsid w:val="00F13D0B"/>
    <w:rsid w:val="00F142EC"/>
    <w:rsid w:val="00F1483B"/>
    <w:rsid w:val="00F14CF8"/>
    <w:rsid w:val="00F15075"/>
    <w:rsid w:val="00F152DE"/>
    <w:rsid w:val="00F15846"/>
    <w:rsid w:val="00F15A05"/>
    <w:rsid w:val="00F15A17"/>
    <w:rsid w:val="00F15B3B"/>
    <w:rsid w:val="00F15EDB"/>
    <w:rsid w:val="00F16797"/>
    <w:rsid w:val="00F16A6F"/>
    <w:rsid w:val="00F16FD7"/>
    <w:rsid w:val="00F1709F"/>
    <w:rsid w:val="00F1742C"/>
    <w:rsid w:val="00F177D0"/>
    <w:rsid w:val="00F17A8A"/>
    <w:rsid w:val="00F17FAD"/>
    <w:rsid w:val="00F2004D"/>
    <w:rsid w:val="00F203AB"/>
    <w:rsid w:val="00F209C7"/>
    <w:rsid w:val="00F21765"/>
    <w:rsid w:val="00F21DD0"/>
    <w:rsid w:val="00F220C8"/>
    <w:rsid w:val="00F22BDC"/>
    <w:rsid w:val="00F24508"/>
    <w:rsid w:val="00F24A59"/>
    <w:rsid w:val="00F24ED8"/>
    <w:rsid w:val="00F252F3"/>
    <w:rsid w:val="00F25745"/>
    <w:rsid w:val="00F25A9F"/>
    <w:rsid w:val="00F25EBB"/>
    <w:rsid w:val="00F26561"/>
    <w:rsid w:val="00F274E4"/>
    <w:rsid w:val="00F278CB"/>
    <w:rsid w:val="00F30A78"/>
    <w:rsid w:val="00F31139"/>
    <w:rsid w:val="00F31428"/>
    <w:rsid w:val="00F31B08"/>
    <w:rsid w:val="00F31FD0"/>
    <w:rsid w:val="00F3207E"/>
    <w:rsid w:val="00F323BE"/>
    <w:rsid w:val="00F324D0"/>
    <w:rsid w:val="00F32BB9"/>
    <w:rsid w:val="00F32F02"/>
    <w:rsid w:val="00F330DD"/>
    <w:rsid w:val="00F337E9"/>
    <w:rsid w:val="00F33B81"/>
    <w:rsid w:val="00F33E83"/>
    <w:rsid w:val="00F34177"/>
    <w:rsid w:val="00F34767"/>
    <w:rsid w:val="00F3476D"/>
    <w:rsid w:val="00F35598"/>
    <w:rsid w:val="00F35912"/>
    <w:rsid w:val="00F377D2"/>
    <w:rsid w:val="00F37D6B"/>
    <w:rsid w:val="00F37E24"/>
    <w:rsid w:val="00F4012D"/>
    <w:rsid w:val="00F40307"/>
    <w:rsid w:val="00F4031E"/>
    <w:rsid w:val="00F40B36"/>
    <w:rsid w:val="00F40C07"/>
    <w:rsid w:val="00F40DE2"/>
    <w:rsid w:val="00F410C6"/>
    <w:rsid w:val="00F416C9"/>
    <w:rsid w:val="00F41A73"/>
    <w:rsid w:val="00F41C66"/>
    <w:rsid w:val="00F422B7"/>
    <w:rsid w:val="00F42330"/>
    <w:rsid w:val="00F42726"/>
    <w:rsid w:val="00F43C80"/>
    <w:rsid w:val="00F43EA0"/>
    <w:rsid w:val="00F43F2C"/>
    <w:rsid w:val="00F44143"/>
    <w:rsid w:val="00F44444"/>
    <w:rsid w:val="00F44643"/>
    <w:rsid w:val="00F448E2"/>
    <w:rsid w:val="00F44A37"/>
    <w:rsid w:val="00F44E04"/>
    <w:rsid w:val="00F4519F"/>
    <w:rsid w:val="00F45397"/>
    <w:rsid w:val="00F4555D"/>
    <w:rsid w:val="00F45A16"/>
    <w:rsid w:val="00F45B19"/>
    <w:rsid w:val="00F46213"/>
    <w:rsid w:val="00F4627B"/>
    <w:rsid w:val="00F463C9"/>
    <w:rsid w:val="00F469ED"/>
    <w:rsid w:val="00F46A9B"/>
    <w:rsid w:val="00F46B23"/>
    <w:rsid w:val="00F46F0E"/>
    <w:rsid w:val="00F471DE"/>
    <w:rsid w:val="00F47552"/>
    <w:rsid w:val="00F47F37"/>
    <w:rsid w:val="00F50024"/>
    <w:rsid w:val="00F50077"/>
    <w:rsid w:val="00F506D4"/>
    <w:rsid w:val="00F51059"/>
    <w:rsid w:val="00F5145D"/>
    <w:rsid w:val="00F514CA"/>
    <w:rsid w:val="00F51668"/>
    <w:rsid w:val="00F5254D"/>
    <w:rsid w:val="00F525F0"/>
    <w:rsid w:val="00F527AB"/>
    <w:rsid w:val="00F52C2E"/>
    <w:rsid w:val="00F53C45"/>
    <w:rsid w:val="00F5431D"/>
    <w:rsid w:val="00F54891"/>
    <w:rsid w:val="00F54B98"/>
    <w:rsid w:val="00F55A50"/>
    <w:rsid w:val="00F56146"/>
    <w:rsid w:val="00F56259"/>
    <w:rsid w:val="00F566DF"/>
    <w:rsid w:val="00F57B6E"/>
    <w:rsid w:val="00F601B4"/>
    <w:rsid w:val="00F60706"/>
    <w:rsid w:val="00F6091C"/>
    <w:rsid w:val="00F60D28"/>
    <w:rsid w:val="00F612DC"/>
    <w:rsid w:val="00F6131F"/>
    <w:rsid w:val="00F616B8"/>
    <w:rsid w:val="00F61B2E"/>
    <w:rsid w:val="00F62369"/>
    <w:rsid w:val="00F62D8A"/>
    <w:rsid w:val="00F63167"/>
    <w:rsid w:val="00F63A7A"/>
    <w:rsid w:val="00F63E6B"/>
    <w:rsid w:val="00F64378"/>
    <w:rsid w:val="00F64BBF"/>
    <w:rsid w:val="00F659B6"/>
    <w:rsid w:val="00F660A2"/>
    <w:rsid w:val="00F66811"/>
    <w:rsid w:val="00F66A25"/>
    <w:rsid w:val="00F66B38"/>
    <w:rsid w:val="00F66EFE"/>
    <w:rsid w:val="00F70448"/>
    <w:rsid w:val="00F7044C"/>
    <w:rsid w:val="00F70988"/>
    <w:rsid w:val="00F713C4"/>
    <w:rsid w:val="00F7186B"/>
    <w:rsid w:val="00F71A3A"/>
    <w:rsid w:val="00F72058"/>
    <w:rsid w:val="00F72A03"/>
    <w:rsid w:val="00F73273"/>
    <w:rsid w:val="00F743E3"/>
    <w:rsid w:val="00F74560"/>
    <w:rsid w:val="00F745C0"/>
    <w:rsid w:val="00F74AA3"/>
    <w:rsid w:val="00F754C6"/>
    <w:rsid w:val="00F7551B"/>
    <w:rsid w:val="00F75762"/>
    <w:rsid w:val="00F76A58"/>
    <w:rsid w:val="00F76FB1"/>
    <w:rsid w:val="00F775C7"/>
    <w:rsid w:val="00F801CF"/>
    <w:rsid w:val="00F80437"/>
    <w:rsid w:val="00F804BA"/>
    <w:rsid w:val="00F80E96"/>
    <w:rsid w:val="00F80EA9"/>
    <w:rsid w:val="00F80F90"/>
    <w:rsid w:val="00F813C0"/>
    <w:rsid w:val="00F8199B"/>
    <w:rsid w:val="00F81ECE"/>
    <w:rsid w:val="00F8370A"/>
    <w:rsid w:val="00F84286"/>
    <w:rsid w:val="00F84799"/>
    <w:rsid w:val="00F85213"/>
    <w:rsid w:val="00F85433"/>
    <w:rsid w:val="00F856BF"/>
    <w:rsid w:val="00F85A64"/>
    <w:rsid w:val="00F85FBD"/>
    <w:rsid w:val="00F8663B"/>
    <w:rsid w:val="00F86E23"/>
    <w:rsid w:val="00F87697"/>
    <w:rsid w:val="00F87D20"/>
    <w:rsid w:val="00F90338"/>
    <w:rsid w:val="00F91767"/>
    <w:rsid w:val="00F91F9E"/>
    <w:rsid w:val="00F928DB"/>
    <w:rsid w:val="00F929AF"/>
    <w:rsid w:val="00F929EB"/>
    <w:rsid w:val="00F92A4B"/>
    <w:rsid w:val="00F93078"/>
    <w:rsid w:val="00F94BEB"/>
    <w:rsid w:val="00F94D54"/>
    <w:rsid w:val="00F950E6"/>
    <w:rsid w:val="00F9579D"/>
    <w:rsid w:val="00F958BF"/>
    <w:rsid w:val="00F971EF"/>
    <w:rsid w:val="00F97257"/>
    <w:rsid w:val="00F976F2"/>
    <w:rsid w:val="00F97FDE"/>
    <w:rsid w:val="00FA11E9"/>
    <w:rsid w:val="00FA1216"/>
    <w:rsid w:val="00FA1E24"/>
    <w:rsid w:val="00FA2958"/>
    <w:rsid w:val="00FA3569"/>
    <w:rsid w:val="00FA4069"/>
    <w:rsid w:val="00FA423C"/>
    <w:rsid w:val="00FA4395"/>
    <w:rsid w:val="00FA5420"/>
    <w:rsid w:val="00FA5C7D"/>
    <w:rsid w:val="00FA6095"/>
    <w:rsid w:val="00FA62A1"/>
    <w:rsid w:val="00FA6AA5"/>
    <w:rsid w:val="00FA6E64"/>
    <w:rsid w:val="00FA6F7B"/>
    <w:rsid w:val="00FA742A"/>
    <w:rsid w:val="00FA7EE6"/>
    <w:rsid w:val="00FB01EE"/>
    <w:rsid w:val="00FB03F1"/>
    <w:rsid w:val="00FB08E9"/>
    <w:rsid w:val="00FB0B67"/>
    <w:rsid w:val="00FB0DA4"/>
    <w:rsid w:val="00FB0F94"/>
    <w:rsid w:val="00FB12EE"/>
    <w:rsid w:val="00FB1AEF"/>
    <w:rsid w:val="00FB1C65"/>
    <w:rsid w:val="00FB1E9A"/>
    <w:rsid w:val="00FB24B1"/>
    <w:rsid w:val="00FB26F0"/>
    <w:rsid w:val="00FB275D"/>
    <w:rsid w:val="00FB27C0"/>
    <w:rsid w:val="00FB29FD"/>
    <w:rsid w:val="00FB2B66"/>
    <w:rsid w:val="00FB2FDE"/>
    <w:rsid w:val="00FB382A"/>
    <w:rsid w:val="00FB38C1"/>
    <w:rsid w:val="00FB3990"/>
    <w:rsid w:val="00FB3AFA"/>
    <w:rsid w:val="00FB3F20"/>
    <w:rsid w:val="00FB4BC9"/>
    <w:rsid w:val="00FB4DA8"/>
    <w:rsid w:val="00FB565F"/>
    <w:rsid w:val="00FB5E4B"/>
    <w:rsid w:val="00FB5EC9"/>
    <w:rsid w:val="00FB611A"/>
    <w:rsid w:val="00FB6400"/>
    <w:rsid w:val="00FB64F1"/>
    <w:rsid w:val="00FB6730"/>
    <w:rsid w:val="00FB68EC"/>
    <w:rsid w:val="00FB716A"/>
    <w:rsid w:val="00FB77D5"/>
    <w:rsid w:val="00FB7B49"/>
    <w:rsid w:val="00FC06E1"/>
    <w:rsid w:val="00FC148C"/>
    <w:rsid w:val="00FC168B"/>
    <w:rsid w:val="00FC1B3D"/>
    <w:rsid w:val="00FC2913"/>
    <w:rsid w:val="00FC2C04"/>
    <w:rsid w:val="00FC2E28"/>
    <w:rsid w:val="00FC3331"/>
    <w:rsid w:val="00FC42CE"/>
    <w:rsid w:val="00FC4D74"/>
    <w:rsid w:val="00FC4F88"/>
    <w:rsid w:val="00FC52FA"/>
    <w:rsid w:val="00FC5383"/>
    <w:rsid w:val="00FC57EF"/>
    <w:rsid w:val="00FC5F8C"/>
    <w:rsid w:val="00FC6160"/>
    <w:rsid w:val="00FC661B"/>
    <w:rsid w:val="00FC6AFD"/>
    <w:rsid w:val="00FC7007"/>
    <w:rsid w:val="00FC7144"/>
    <w:rsid w:val="00FC727E"/>
    <w:rsid w:val="00FC730B"/>
    <w:rsid w:val="00FC7A2B"/>
    <w:rsid w:val="00FC7D3E"/>
    <w:rsid w:val="00FD0083"/>
    <w:rsid w:val="00FD031A"/>
    <w:rsid w:val="00FD064D"/>
    <w:rsid w:val="00FD09EE"/>
    <w:rsid w:val="00FD0DD1"/>
    <w:rsid w:val="00FD12B3"/>
    <w:rsid w:val="00FD1ED8"/>
    <w:rsid w:val="00FD2372"/>
    <w:rsid w:val="00FD38A2"/>
    <w:rsid w:val="00FD3A38"/>
    <w:rsid w:val="00FD3F99"/>
    <w:rsid w:val="00FD40CD"/>
    <w:rsid w:val="00FD4B72"/>
    <w:rsid w:val="00FD57AC"/>
    <w:rsid w:val="00FD5B20"/>
    <w:rsid w:val="00FD6236"/>
    <w:rsid w:val="00FD667F"/>
    <w:rsid w:val="00FD6DD6"/>
    <w:rsid w:val="00FD6E21"/>
    <w:rsid w:val="00FD7024"/>
    <w:rsid w:val="00FD7E3F"/>
    <w:rsid w:val="00FE0105"/>
    <w:rsid w:val="00FE0CE3"/>
    <w:rsid w:val="00FE0EB5"/>
    <w:rsid w:val="00FE1804"/>
    <w:rsid w:val="00FE191C"/>
    <w:rsid w:val="00FE1FCB"/>
    <w:rsid w:val="00FE22DC"/>
    <w:rsid w:val="00FE2CE1"/>
    <w:rsid w:val="00FE3068"/>
    <w:rsid w:val="00FE3591"/>
    <w:rsid w:val="00FE35C5"/>
    <w:rsid w:val="00FE3833"/>
    <w:rsid w:val="00FE3903"/>
    <w:rsid w:val="00FE4420"/>
    <w:rsid w:val="00FE47A5"/>
    <w:rsid w:val="00FE5AE5"/>
    <w:rsid w:val="00FE61F0"/>
    <w:rsid w:val="00FE6460"/>
    <w:rsid w:val="00FE6622"/>
    <w:rsid w:val="00FE66DB"/>
    <w:rsid w:val="00FE68C3"/>
    <w:rsid w:val="00FE6A95"/>
    <w:rsid w:val="00FE7494"/>
    <w:rsid w:val="00FE76ED"/>
    <w:rsid w:val="00FF0E37"/>
    <w:rsid w:val="00FF193A"/>
    <w:rsid w:val="00FF1A8B"/>
    <w:rsid w:val="00FF1AE3"/>
    <w:rsid w:val="00FF3BC5"/>
    <w:rsid w:val="00FF3BED"/>
    <w:rsid w:val="00FF3C94"/>
    <w:rsid w:val="00FF3CD4"/>
    <w:rsid w:val="00FF3DCD"/>
    <w:rsid w:val="00FF4788"/>
    <w:rsid w:val="00FF4E2C"/>
    <w:rsid w:val="00FF51DD"/>
    <w:rsid w:val="00FF5475"/>
    <w:rsid w:val="00FF605A"/>
    <w:rsid w:val="00FF624E"/>
    <w:rsid w:val="00FF63A5"/>
    <w:rsid w:val="00FF6567"/>
    <w:rsid w:val="00FF6B0B"/>
    <w:rsid w:val="00FF7084"/>
    <w:rsid w:val="00FF7085"/>
    <w:rsid w:val="00FF745D"/>
    <w:rsid w:val="00FF764D"/>
    <w:rsid w:val="0138E1B8"/>
    <w:rsid w:val="0174EEDD"/>
    <w:rsid w:val="0189E2AA"/>
    <w:rsid w:val="01CD86C7"/>
    <w:rsid w:val="0243C1C8"/>
    <w:rsid w:val="02F20D5A"/>
    <w:rsid w:val="037CAD80"/>
    <w:rsid w:val="03932583"/>
    <w:rsid w:val="03B57801"/>
    <w:rsid w:val="03B71F4E"/>
    <w:rsid w:val="045C3984"/>
    <w:rsid w:val="049F6A7F"/>
    <w:rsid w:val="052F8480"/>
    <w:rsid w:val="0559C0C5"/>
    <w:rsid w:val="058ED6A9"/>
    <w:rsid w:val="05ACCC43"/>
    <w:rsid w:val="05B45D86"/>
    <w:rsid w:val="05C297BD"/>
    <w:rsid w:val="05F76EA9"/>
    <w:rsid w:val="063E36EB"/>
    <w:rsid w:val="064388C1"/>
    <w:rsid w:val="065848F0"/>
    <w:rsid w:val="06819C8B"/>
    <w:rsid w:val="0682B75B"/>
    <w:rsid w:val="06C11C35"/>
    <w:rsid w:val="070FBB4F"/>
    <w:rsid w:val="07CDD6BD"/>
    <w:rsid w:val="08072DBC"/>
    <w:rsid w:val="0820C356"/>
    <w:rsid w:val="0850AAA2"/>
    <w:rsid w:val="088A2779"/>
    <w:rsid w:val="089CD87F"/>
    <w:rsid w:val="08C57E22"/>
    <w:rsid w:val="08D12F58"/>
    <w:rsid w:val="08D94488"/>
    <w:rsid w:val="09096C26"/>
    <w:rsid w:val="0947FD6B"/>
    <w:rsid w:val="097C558A"/>
    <w:rsid w:val="09AACF1A"/>
    <w:rsid w:val="09D24044"/>
    <w:rsid w:val="0A014FFD"/>
    <w:rsid w:val="0A0E6C49"/>
    <w:rsid w:val="0A7BB41F"/>
    <w:rsid w:val="0AC60C25"/>
    <w:rsid w:val="0B2DC3C2"/>
    <w:rsid w:val="0B4F4C20"/>
    <w:rsid w:val="0B7F2B59"/>
    <w:rsid w:val="0D02F287"/>
    <w:rsid w:val="0D59C78B"/>
    <w:rsid w:val="0D65EF1A"/>
    <w:rsid w:val="0E2E8EEF"/>
    <w:rsid w:val="0E6D8CA3"/>
    <w:rsid w:val="0E8256BE"/>
    <w:rsid w:val="0EAFC631"/>
    <w:rsid w:val="0FA71662"/>
    <w:rsid w:val="0FC9E3EA"/>
    <w:rsid w:val="111F99A3"/>
    <w:rsid w:val="112AC972"/>
    <w:rsid w:val="11416341"/>
    <w:rsid w:val="116C62A1"/>
    <w:rsid w:val="11787FC8"/>
    <w:rsid w:val="11E11F12"/>
    <w:rsid w:val="12357EBD"/>
    <w:rsid w:val="127A7CBF"/>
    <w:rsid w:val="12966C99"/>
    <w:rsid w:val="12CB0DBF"/>
    <w:rsid w:val="1305FA90"/>
    <w:rsid w:val="13D35326"/>
    <w:rsid w:val="142CE3B5"/>
    <w:rsid w:val="14E721E8"/>
    <w:rsid w:val="150C1A37"/>
    <w:rsid w:val="150E4401"/>
    <w:rsid w:val="15289A53"/>
    <w:rsid w:val="153BDBFE"/>
    <w:rsid w:val="157A2FE0"/>
    <w:rsid w:val="1607B8F2"/>
    <w:rsid w:val="1675E421"/>
    <w:rsid w:val="16AA1462"/>
    <w:rsid w:val="171AF789"/>
    <w:rsid w:val="1734C4DE"/>
    <w:rsid w:val="173C7E98"/>
    <w:rsid w:val="179F9D99"/>
    <w:rsid w:val="17BC48D8"/>
    <w:rsid w:val="17D327FF"/>
    <w:rsid w:val="18022D92"/>
    <w:rsid w:val="1869434A"/>
    <w:rsid w:val="186E41FA"/>
    <w:rsid w:val="1896C0D5"/>
    <w:rsid w:val="18D42B55"/>
    <w:rsid w:val="19551084"/>
    <w:rsid w:val="19EFACB5"/>
    <w:rsid w:val="1B001E0A"/>
    <w:rsid w:val="1B2D2C1E"/>
    <w:rsid w:val="1B3981FC"/>
    <w:rsid w:val="1B87FFC0"/>
    <w:rsid w:val="1B962004"/>
    <w:rsid w:val="1B98AB86"/>
    <w:rsid w:val="1BE71399"/>
    <w:rsid w:val="1C5FDD40"/>
    <w:rsid w:val="1CEA1E7E"/>
    <w:rsid w:val="1D5DFFAB"/>
    <w:rsid w:val="1D8BD95C"/>
    <w:rsid w:val="1D9CA54B"/>
    <w:rsid w:val="1DB2079F"/>
    <w:rsid w:val="1DC11217"/>
    <w:rsid w:val="1DE9F48A"/>
    <w:rsid w:val="1E7145E4"/>
    <w:rsid w:val="1E80DAA6"/>
    <w:rsid w:val="1EA68974"/>
    <w:rsid w:val="1ECD7A71"/>
    <w:rsid w:val="1F6F2E95"/>
    <w:rsid w:val="1FA87D8F"/>
    <w:rsid w:val="1FC360F9"/>
    <w:rsid w:val="206388AD"/>
    <w:rsid w:val="20BB8688"/>
    <w:rsid w:val="20EE8374"/>
    <w:rsid w:val="20FDA943"/>
    <w:rsid w:val="210887F5"/>
    <w:rsid w:val="214FC49F"/>
    <w:rsid w:val="215CE3E0"/>
    <w:rsid w:val="21B67A47"/>
    <w:rsid w:val="21F82F51"/>
    <w:rsid w:val="22DB2A7C"/>
    <w:rsid w:val="2310EBC8"/>
    <w:rsid w:val="231FEA57"/>
    <w:rsid w:val="237CAF6F"/>
    <w:rsid w:val="23A8E4C2"/>
    <w:rsid w:val="24244E3B"/>
    <w:rsid w:val="25187EE3"/>
    <w:rsid w:val="25584089"/>
    <w:rsid w:val="25D636D3"/>
    <w:rsid w:val="25F29CC9"/>
    <w:rsid w:val="26140906"/>
    <w:rsid w:val="264152FA"/>
    <w:rsid w:val="2658C6A9"/>
    <w:rsid w:val="267E0F4F"/>
    <w:rsid w:val="26B8DD4B"/>
    <w:rsid w:val="26BE0AD4"/>
    <w:rsid w:val="26E0D428"/>
    <w:rsid w:val="26EFF548"/>
    <w:rsid w:val="26F83A50"/>
    <w:rsid w:val="26F868E1"/>
    <w:rsid w:val="2702CAED"/>
    <w:rsid w:val="2748B785"/>
    <w:rsid w:val="27AA9D42"/>
    <w:rsid w:val="27B58DB8"/>
    <w:rsid w:val="27D0152D"/>
    <w:rsid w:val="282AE0F8"/>
    <w:rsid w:val="2834F40F"/>
    <w:rsid w:val="286C41D1"/>
    <w:rsid w:val="288A93CF"/>
    <w:rsid w:val="2894146F"/>
    <w:rsid w:val="28AC6E44"/>
    <w:rsid w:val="28C45A84"/>
    <w:rsid w:val="28E3684A"/>
    <w:rsid w:val="28EF3280"/>
    <w:rsid w:val="29159A86"/>
    <w:rsid w:val="295747CE"/>
    <w:rsid w:val="29E32241"/>
    <w:rsid w:val="2A06A420"/>
    <w:rsid w:val="2A08D0A6"/>
    <w:rsid w:val="2A122722"/>
    <w:rsid w:val="2A253B17"/>
    <w:rsid w:val="2A87E5D4"/>
    <w:rsid w:val="2AF703D5"/>
    <w:rsid w:val="2AFBF7A2"/>
    <w:rsid w:val="2B2DB7F2"/>
    <w:rsid w:val="2B5A53F9"/>
    <w:rsid w:val="2B7FCA21"/>
    <w:rsid w:val="2BD7E900"/>
    <w:rsid w:val="2C0C18FC"/>
    <w:rsid w:val="2C0F4B77"/>
    <w:rsid w:val="2C1B89C4"/>
    <w:rsid w:val="2C5DF1B9"/>
    <w:rsid w:val="2C6E0450"/>
    <w:rsid w:val="2C82D095"/>
    <w:rsid w:val="2CDDBD1B"/>
    <w:rsid w:val="2D00D452"/>
    <w:rsid w:val="2D6BD125"/>
    <w:rsid w:val="2D94FDB7"/>
    <w:rsid w:val="2DF15CC9"/>
    <w:rsid w:val="2E5C585C"/>
    <w:rsid w:val="2E82262B"/>
    <w:rsid w:val="2F145E62"/>
    <w:rsid w:val="2FADFF0F"/>
    <w:rsid w:val="303574F5"/>
    <w:rsid w:val="304DF828"/>
    <w:rsid w:val="31019733"/>
    <w:rsid w:val="31053D62"/>
    <w:rsid w:val="310B2C2B"/>
    <w:rsid w:val="312419E4"/>
    <w:rsid w:val="315D4156"/>
    <w:rsid w:val="328C0F20"/>
    <w:rsid w:val="3302A0E5"/>
    <w:rsid w:val="330DF225"/>
    <w:rsid w:val="33481549"/>
    <w:rsid w:val="349E23C9"/>
    <w:rsid w:val="34B02DC4"/>
    <w:rsid w:val="360B25A8"/>
    <w:rsid w:val="362EA07B"/>
    <w:rsid w:val="3696EFBE"/>
    <w:rsid w:val="3699A7AB"/>
    <w:rsid w:val="369F31AF"/>
    <w:rsid w:val="376819EB"/>
    <w:rsid w:val="37AAFDB5"/>
    <w:rsid w:val="37AFDD73"/>
    <w:rsid w:val="389C377E"/>
    <w:rsid w:val="38F1511C"/>
    <w:rsid w:val="390AAADE"/>
    <w:rsid w:val="392C8B52"/>
    <w:rsid w:val="392FD5FF"/>
    <w:rsid w:val="395F11B3"/>
    <w:rsid w:val="396850F0"/>
    <w:rsid w:val="396F723D"/>
    <w:rsid w:val="3977525F"/>
    <w:rsid w:val="3A108B70"/>
    <w:rsid w:val="3A6A7428"/>
    <w:rsid w:val="3A70F4BD"/>
    <w:rsid w:val="3AB2CEA3"/>
    <w:rsid w:val="3ACB86E8"/>
    <w:rsid w:val="3AD4236D"/>
    <w:rsid w:val="3B52D10A"/>
    <w:rsid w:val="3B61B0CB"/>
    <w:rsid w:val="3B8599BF"/>
    <w:rsid w:val="3B9C4E87"/>
    <w:rsid w:val="3BAF32DC"/>
    <w:rsid w:val="3BF31ABD"/>
    <w:rsid w:val="3C1DD854"/>
    <w:rsid w:val="3C42E704"/>
    <w:rsid w:val="3C9A08C2"/>
    <w:rsid w:val="3CA6BC2B"/>
    <w:rsid w:val="3CFE6F83"/>
    <w:rsid w:val="3D031E1A"/>
    <w:rsid w:val="3D09D7AF"/>
    <w:rsid w:val="3D7AED29"/>
    <w:rsid w:val="3D856B04"/>
    <w:rsid w:val="3D90493A"/>
    <w:rsid w:val="3DB72AC8"/>
    <w:rsid w:val="3DE8088E"/>
    <w:rsid w:val="3E456560"/>
    <w:rsid w:val="3E9E8291"/>
    <w:rsid w:val="3EB32A01"/>
    <w:rsid w:val="3EBAB603"/>
    <w:rsid w:val="3ED8D4A8"/>
    <w:rsid w:val="3EDB7996"/>
    <w:rsid w:val="3EFCDF8B"/>
    <w:rsid w:val="3F37F923"/>
    <w:rsid w:val="3FD9EC5B"/>
    <w:rsid w:val="40568664"/>
    <w:rsid w:val="40B13FFC"/>
    <w:rsid w:val="40B28DEB"/>
    <w:rsid w:val="40C89829"/>
    <w:rsid w:val="412A50C0"/>
    <w:rsid w:val="417C03F2"/>
    <w:rsid w:val="419C8939"/>
    <w:rsid w:val="41E05B04"/>
    <w:rsid w:val="423233D3"/>
    <w:rsid w:val="42C249FD"/>
    <w:rsid w:val="4334713F"/>
    <w:rsid w:val="436B457C"/>
    <w:rsid w:val="43750A34"/>
    <w:rsid w:val="43C9D553"/>
    <w:rsid w:val="4407972C"/>
    <w:rsid w:val="44577E86"/>
    <w:rsid w:val="446CD033"/>
    <w:rsid w:val="447DFF28"/>
    <w:rsid w:val="45729B9B"/>
    <w:rsid w:val="458E1A08"/>
    <w:rsid w:val="45A65076"/>
    <w:rsid w:val="45D8962A"/>
    <w:rsid w:val="45DF8814"/>
    <w:rsid w:val="45E44DA3"/>
    <w:rsid w:val="45EA3F62"/>
    <w:rsid w:val="45FD635F"/>
    <w:rsid w:val="4668A0A9"/>
    <w:rsid w:val="46C96CD7"/>
    <w:rsid w:val="46F32EFB"/>
    <w:rsid w:val="475119F4"/>
    <w:rsid w:val="4781C9E6"/>
    <w:rsid w:val="47881AB1"/>
    <w:rsid w:val="478A8632"/>
    <w:rsid w:val="478BBF8B"/>
    <w:rsid w:val="483C1981"/>
    <w:rsid w:val="485C1744"/>
    <w:rsid w:val="49044014"/>
    <w:rsid w:val="4984246A"/>
    <w:rsid w:val="49AEF273"/>
    <w:rsid w:val="49B2702F"/>
    <w:rsid w:val="49D0CFDE"/>
    <w:rsid w:val="4A76DDED"/>
    <w:rsid w:val="4A836E56"/>
    <w:rsid w:val="4AC7874B"/>
    <w:rsid w:val="4B009C76"/>
    <w:rsid w:val="4BE1CB26"/>
    <w:rsid w:val="4BF1602B"/>
    <w:rsid w:val="4BFD3CFF"/>
    <w:rsid w:val="4C210A9A"/>
    <w:rsid w:val="4C23983E"/>
    <w:rsid w:val="4C6EC611"/>
    <w:rsid w:val="4D27A69C"/>
    <w:rsid w:val="4D4E0E38"/>
    <w:rsid w:val="4D71B11A"/>
    <w:rsid w:val="4DA6DF51"/>
    <w:rsid w:val="4DC8DB2A"/>
    <w:rsid w:val="4DE048A0"/>
    <w:rsid w:val="4E6B2515"/>
    <w:rsid w:val="4EA6E9D2"/>
    <w:rsid w:val="4EBB18F6"/>
    <w:rsid w:val="4EBB94ED"/>
    <w:rsid w:val="4ED896B9"/>
    <w:rsid w:val="4F1041F1"/>
    <w:rsid w:val="4F5F1A2D"/>
    <w:rsid w:val="50DCC531"/>
    <w:rsid w:val="50DF58AE"/>
    <w:rsid w:val="51200D2E"/>
    <w:rsid w:val="516EE782"/>
    <w:rsid w:val="518B1622"/>
    <w:rsid w:val="51B589E6"/>
    <w:rsid w:val="51D31EC0"/>
    <w:rsid w:val="52844564"/>
    <w:rsid w:val="52C37AD7"/>
    <w:rsid w:val="5344D5CF"/>
    <w:rsid w:val="534AFF83"/>
    <w:rsid w:val="539BD361"/>
    <w:rsid w:val="54218AF7"/>
    <w:rsid w:val="5441F243"/>
    <w:rsid w:val="547ED344"/>
    <w:rsid w:val="54A2772B"/>
    <w:rsid w:val="54CD01AC"/>
    <w:rsid w:val="557BBFE2"/>
    <w:rsid w:val="560F2318"/>
    <w:rsid w:val="564E3482"/>
    <w:rsid w:val="56D60F79"/>
    <w:rsid w:val="56E88115"/>
    <w:rsid w:val="571FD4BC"/>
    <w:rsid w:val="574F985F"/>
    <w:rsid w:val="57C1ED9A"/>
    <w:rsid w:val="57EAD89B"/>
    <w:rsid w:val="580ED12B"/>
    <w:rsid w:val="58E152D9"/>
    <w:rsid w:val="5951C568"/>
    <w:rsid w:val="5952194E"/>
    <w:rsid w:val="59B2FB67"/>
    <w:rsid w:val="5A0B3D36"/>
    <w:rsid w:val="5ABAC76A"/>
    <w:rsid w:val="5B6DD103"/>
    <w:rsid w:val="5B7B5C88"/>
    <w:rsid w:val="5B7F9DEF"/>
    <w:rsid w:val="5BD86347"/>
    <w:rsid w:val="5BE7D134"/>
    <w:rsid w:val="5C19D116"/>
    <w:rsid w:val="5C482F6E"/>
    <w:rsid w:val="5C4B5627"/>
    <w:rsid w:val="5C73C78D"/>
    <w:rsid w:val="5C93A8A2"/>
    <w:rsid w:val="5CAEDDD0"/>
    <w:rsid w:val="5D611115"/>
    <w:rsid w:val="5D61AAC9"/>
    <w:rsid w:val="5DB23C7F"/>
    <w:rsid w:val="5DB253C4"/>
    <w:rsid w:val="5DD0FF20"/>
    <w:rsid w:val="5E269EED"/>
    <w:rsid w:val="5E30779F"/>
    <w:rsid w:val="5E49A447"/>
    <w:rsid w:val="5E537FF2"/>
    <w:rsid w:val="5E701C26"/>
    <w:rsid w:val="5F01A9BC"/>
    <w:rsid w:val="5F08FE47"/>
    <w:rsid w:val="5F19DA74"/>
    <w:rsid w:val="5F44BB98"/>
    <w:rsid w:val="5F450340"/>
    <w:rsid w:val="5F5BA29D"/>
    <w:rsid w:val="6014E456"/>
    <w:rsid w:val="60222C93"/>
    <w:rsid w:val="603DB202"/>
    <w:rsid w:val="6064C025"/>
    <w:rsid w:val="60C8F955"/>
    <w:rsid w:val="6100414F"/>
    <w:rsid w:val="61598B5C"/>
    <w:rsid w:val="6165DD72"/>
    <w:rsid w:val="61CE149B"/>
    <w:rsid w:val="627A4E25"/>
    <w:rsid w:val="629C11B0"/>
    <w:rsid w:val="62A70B5F"/>
    <w:rsid w:val="62EED95C"/>
    <w:rsid w:val="63E587F5"/>
    <w:rsid w:val="64DB5FBE"/>
    <w:rsid w:val="654F6D8C"/>
    <w:rsid w:val="65815856"/>
    <w:rsid w:val="65E2164C"/>
    <w:rsid w:val="6636FFE9"/>
    <w:rsid w:val="66D11C01"/>
    <w:rsid w:val="6700C95E"/>
    <w:rsid w:val="67373EC7"/>
    <w:rsid w:val="673933B1"/>
    <w:rsid w:val="675496A1"/>
    <w:rsid w:val="677B4C2B"/>
    <w:rsid w:val="6806129E"/>
    <w:rsid w:val="6827A921"/>
    <w:rsid w:val="683721C0"/>
    <w:rsid w:val="68BAC672"/>
    <w:rsid w:val="692B1223"/>
    <w:rsid w:val="694A5718"/>
    <w:rsid w:val="69583F42"/>
    <w:rsid w:val="695ED6F0"/>
    <w:rsid w:val="69A37721"/>
    <w:rsid w:val="6A1895DB"/>
    <w:rsid w:val="6A205B2D"/>
    <w:rsid w:val="6A3EC898"/>
    <w:rsid w:val="6B1DE698"/>
    <w:rsid w:val="6B3FEF65"/>
    <w:rsid w:val="6B87CBEC"/>
    <w:rsid w:val="6BA27ED4"/>
    <w:rsid w:val="6BA751C4"/>
    <w:rsid w:val="6BAB345E"/>
    <w:rsid w:val="6BABE81A"/>
    <w:rsid w:val="6BB3728D"/>
    <w:rsid w:val="6BED8C88"/>
    <w:rsid w:val="6C12EF71"/>
    <w:rsid w:val="6C439C19"/>
    <w:rsid w:val="6C90D705"/>
    <w:rsid w:val="6CAFD230"/>
    <w:rsid w:val="6CDBF068"/>
    <w:rsid w:val="6D10E22A"/>
    <w:rsid w:val="6D1F1B44"/>
    <w:rsid w:val="6D6AC02B"/>
    <w:rsid w:val="6D808B8C"/>
    <w:rsid w:val="6DBD2649"/>
    <w:rsid w:val="6DE2A029"/>
    <w:rsid w:val="6F574316"/>
    <w:rsid w:val="6FB0CE0A"/>
    <w:rsid w:val="6FC1E65E"/>
    <w:rsid w:val="6FCA137B"/>
    <w:rsid w:val="700D2235"/>
    <w:rsid w:val="71936EDA"/>
    <w:rsid w:val="71D29801"/>
    <w:rsid w:val="723C2B2D"/>
    <w:rsid w:val="7259FC22"/>
    <w:rsid w:val="7299E5B8"/>
    <w:rsid w:val="72C2CF47"/>
    <w:rsid w:val="73D4C0E4"/>
    <w:rsid w:val="744D1EC2"/>
    <w:rsid w:val="74AE7AF9"/>
    <w:rsid w:val="7549BBD1"/>
    <w:rsid w:val="75952102"/>
    <w:rsid w:val="75A2F2A2"/>
    <w:rsid w:val="75DDE282"/>
    <w:rsid w:val="75F622B8"/>
    <w:rsid w:val="76C64988"/>
    <w:rsid w:val="7794672E"/>
    <w:rsid w:val="77A1BF96"/>
    <w:rsid w:val="77E7059F"/>
    <w:rsid w:val="7824A083"/>
    <w:rsid w:val="788E14FB"/>
    <w:rsid w:val="78DA9364"/>
    <w:rsid w:val="7902EB58"/>
    <w:rsid w:val="790E0699"/>
    <w:rsid w:val="79296484"/>
    <w:rsid w:val="79752CDB"/>
    <w:rsid w:val="7A3DAB14"/>
    <w:rsid w:val="7A7EDA2D"/>
    <w:rsid w:val="7AA37B42"/>
    <w:rsid w:val="7B0D9DC2"/>
    <w:rsid w:val="7B0DADC2"/>
    <w:rsid w:val="7B236338"/>
    <w:rsid w:val="7BA494D8"/>
    <w:rsid w:val="7C8356E2"/>
    <w:rsid w:val="7C8AFC20"/>
    <w:rsid w:val="7CB067CD"/>
    <w:rsid w:val="7D392DFA"/>
    <w:rsid w:val="7DA0DE92"/>
    <w:rsid w:val="7DB7E31C"/>
    <w:rsid w:val="7DF5A180"/>
    <w:rsid w:val="7E58AD6F"/>
    <w:rsid w:val="7E9D99C8"/>
    <w:rsid w:val="7EF16AF8"/>
    <w:rsid w:val="7F015A54"/>
    <w:rsid w:val="7F3829D7"/>
    <w:rsid w:val="7F516C8D"/>
    <w:rsid w:val="7F943D44"/>
    <w:rsid w:val="7FD5DF60"/>
    <w:rsid w:val="7FE8F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FB3779"/>
  <w15:chartTrackingRefBased/>
  <w15:docId w15:val="{9F384D76-ED8F-422C-9443-4179606C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D09EE"/>
    <w:pPr>
      <w:widowControl w:val="0"/>
      <w:autoSpaceDE w:val="0"/>
      <w:autoSpaceDN w:val="0"/>
      <w:spacing w:before="33" w:after="120" w:line="276" w:lineRule="auto"/>
      <w:outlineLvl w:val="0"/>
    </w:pPr>
    <w:rPr>
      <w:rFonts w:ascii="Aptos" w:eastAsia="Calibri" w:hAnsi="Aptos" w:cs="Calibri"/>
      <w:b/>
      <w:bCs/>
      <w:color w:val="1F3864" w:themeColor="accent1" w:themeShade="80"/>
      <w:kern w:val="0"/>
      <w:sz w:val="24"/>
      <w:szCs w:val="24"/>
    </w:rPr>
  </w:style>
  <w:style w:type="paragraph" w:styleId="Heading2">
    <w:name w:val="heading 2"/>
    <w:basedOn w:val="Normal"/>
    <w:next w:val="Normal"/>
    <w:link w:val="Heading2Char"/>
    <w:uiPriority w:val="9"/>
    <w:unhideWhenUsed/>
    <w:qFormat/>
    <w:rsid w:val="00D3374A"/>
    <w:pPr>
      <w:spacing w:after="240" w:line="276" w:lineRule="auto"/>
      <w:outlineLvl w:val="1"/>
    </w:pPr>
    <w:rPr>
      <w:rFonts w:ascii="Aptos" w:hAnsi="Aptos"/>
      <w:b/>
    </w:rPr>
  </w:style>
  <w:style w:type="paragraph" w:styleId="Heading3">
    <w:name w:val="heading 3"/>
    <w:basedOn w:val="ListParagraph"/>
    <w:next w:val="Normal"/>
    <w:link w:val="Heading3Char"/>
    <w:uiPriority w:val="9"/>
    <w:unhideWhenUsed/>
    <w:qFormat/>
    <w:rsid w:val="00D2247B"/>
    <w:pPr>
      <w:widowControl w:val="0"/>
      <w:numPr>
        <w:numId w:val="1"/>
      </w:numPr>
      <w:tabs>
        <w:tab w:val="left" w:pos="1180"/>
      </w:tabs>
      <w:autoSpaceDE w:val="0"/>
      <w:autoSpaceDN w:val="0"/>
      <w:spacing w:after="240" w:line="276" w:lineRule="auto"/>
      <w:outlineLvl w:val="2"/>
    </w:pPr>
    <w:rPr>
      <w:rFonts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F6868"/>
    <w:pPr>
      <w:ind w:left="720"/>
      <w:contextualSpacing/>
    </w:pPr>
    <w:rPr>
      <w:rFonts w:ascii="Aptos" w:hAnsi="Aptos"/>
    </w:rPr>
  </w:style>
  <w:style w:type="character" w:styleId="CommentReference">
    <w:name w:val="annotation reference"/>
    <w:basedOn w:val="DefaultParagraphFont"/>
    <w:uiPriority w:val="99"/>
    <w:semiHidden/>
    <w:unhideWhenUsed/>
    <w:rsid w:val="00E92811"/>
    <w:rPr>
      <w:sz w:val="16"/>
      <w:szCs w:val="16"/>
    </w:rPr>
  </w:style>
  <w:style w:type="paragraph" w:styleId="CommentText">
    <w:name w:val="annotation text"/>
    <w:basedOn w:val="Normal"/>
    <w:link w:val="CommentTextChar"/>
    <w:uiPriority w:val="99"/>
    <w:unhideWhenUsed/>
    <w:rsid w:val="00E92811"/>
    <w:pPr>
      <w:spacing w:line="240" w:lineRule="auto"/>
    </w:pPr>
    <w:rPr>
      <w:sz w:val="20"/>
      <w:szCs w:val="20"/>
    </w:rPr>
  </w:style>
  <w:style w:type="character" w:customStyle="1" w:styleId="CommentTextChar">
    <w:name w:val="Comment Text Char"/>
    <w:basedOn w:val="DefaultParagraphFont"/>
    <w:link w:val="CommentText"/>
    <w:uiPriority w:val="99"/>
    <w:rsid w:val="00E92811"/>
    <w:rPr>
      <w:sz w:val="20"/>
      <w:szCs w:val="20"/>
    </w:rPr>
  </w:style>
  <w:style w:type="character" w:styleId="Hyperlink">
    <w:name w:val="Hyperlink"/>
    <w:basedOn w:val="DefaultParagraphFont"/>
    <w:uiPriority w:val="99"/>
    <w:unhideWhenUsed/>
    <w:rsid w:val="00E92811"/>
    <w:rPr>
      <w:color w:val="0563C1" w:themeColor="hyperlink"/>
      <w:u w:val="single"/>
    </w:rPr>
  </w:style>
  <w:style w:type="character" w:styleId="Mention">
    <w:name w:val="Mention"/>
    <w:basedOn w:val="DefaultParagraphFont"/>
    <w:uiPriority w:val="99"/>
    <w:unhideWhenUsed/>
    <w:rsid w:val="00E92811"/>
    <w:rPr>
      <w:color w:val="2B579A"/>
      <w:shd w:val="clear" w:color="auto" w:fill="E1DFDD"/>
    </w:rPr>
  </w:style>
  <w:style w:type="paragraph" w:styleId="FootnoteText">
    <w:name w:val="footnote text"/>
    <w:basedOn w:val="Normal"/>
    <w:link w:val="FootnoteTextChar"/>
    <w:uiPriority w:val="99"/>
    <w:semiHidden/>
    <w:unhideWhenUsed/>
    <w:rsid w:val="00E928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2811"/>
    <w:rPr>
      <w:sz w:val="20"/>
      <w:szCs w:val="20"/>
    </w:rPr>
  </w:style>
  <w:style w:type="character" w:styleId="FootnoteReference">
    <w:name w:val="footnote reference"/>
    <w:basedOn w:val="DefaultParagraphFont"/>
    <w:uiPriority w:val="99"/>
    <w:semiHidden/>
    <w:unhideWhenUsed/>
    <w:rsid w:val="00E92811"/>
    <w:rPr>
      <w:vertAlign w:val="superscript"/>
    </w:rPr>
  </w:style>
  <w:style w:type="character" w:customStyle="1" w:styleId="cf01">
    <w:name w:val="cf01"/>
    <w:basedOn w:val="DefaultParagraphFont"/>
    <w:rsid w:val="00851D13"/>
    <w:rPr>
      <w:rFonts w:ascii="Segoe UI" w:hAnsi="Segoe UI" w:cs="Segoe UI" w:hint="default"/>
      <w:sz w:val="18"/>
      <w:szCs w:val="18"/>
    </w:rPr>
  </w:style>
  <w:style w:type="character" w:customStyle="1" w:styleId="ui-provider">
    <w:name w:val="ui-provider"/>
    <w:basedOn w:val="DefaultParagraphFont"/>
    <w:rsid w:val="00851D13"/>
  </w:style>
  <w:style w:type="character" w:styleId="Strong">
    <w:name w:val="Strong"/>
    <w:basedOn w:val="DefaultParagraphFont"/>
    <w:uiPriority w:val="22"/>
    <w:qFormat/>
    <w:rsid w:val="00851D13"/>
    <w:rPr>
      <w:b/>
      <w:bCs/>
    </w:rPr>
  </w:style>
  <w:style w:type="character" w:customStyle="1" w:styleId="Heading1Char">
    <w:name w:val="Heading 1 Char"/>
    <w:basedOn w:val="DefaultParagraphFont"/>
    <w:link w:val="Heading1"/>
    <w:uiPriority w:val="9"/>
    <w:rsid w:val="00FD09EE"/>
    <w:rPr>
      <w:rFonts w:ascii="Aptos" w:eastAsia="Calibri" w:hAnsi="Aptos" w:cs="Calibri"/>
      <w:b/>
      <w:bCs/>
      <w:color w:val="1F3864" w:themeColor="accent1" w:themeShade="80"/>
      <w:kern w:val="0"/>
      <w:sz w:val="24"/>
      <w:szCs w:val="24"/>
    </w:rPr>
  </w:style>
  <w:style w:type="paragraph" w:styleId="CommentSubject">
    <w:name w:val="annotation subject"/>
    <w:basedOn w:val="CommentText"/>
    <w:next w:val="CommentText"/>
    <w:link w:val="CommentSubjectChar"/>
    <w:uiPriority w:val="99"/>
    <w:semiHidden/>
    <w:unhideWhenUsed/>
    <w:rsid w:val="002A1F94"/>
    <w:rPr>
      <w:b/>
      <w:bCs/>
    </w:rPr>
  </w:style>
  <w:style w:type="character" w:customStyle="1" w:styleId="CommentSubjectChar">
    <w:name w:val="Comment Subject Char"/>
    <w:basedOn w:val="CommentTextChar"/>
    <w:link w:val="CommentSubject"/>
    <w:uiPriority w:val="99"/>
    <w:semiHidden/>
    <w:rsid w:val="002A1F94"/>
    <w:rPr>
      <w:b/>
      <w:bCs/>
      <w:sz w:val="20"/>
      <w:szCs w:val="20"/>
    </w:rPr>
  </w:style>
  <w:style w:type="character" w:customStyle="1" w:styleId="Heading2Char">
    <w:name w:val="Heading 2 Char"/>
    <w:basedOn w:val="DefaultParagraphFont"/>
    <w:link w:val="Heading2"/>
    <w:uiPriority w:val="9"/>
    <w:rsid w:val="00D3374A"/>
    <w:rPr>
      <w:rFonts w:ascii="Aptos" w:hAnsi="Aptos"/>
      <w:b/>
    </w:rPr>
  </w:style>
  <w:style w:type="paragraph" w:styleId="BodyText">
    <w:name w:val="Body Text"/>
    <w:basedOn w:val="Normal"/>
    <w:link w:val="BodyTextChar"/>
    <w:uiPriority w:val="1"/>
    <w:qFormat/>
    <w:rsid w:val="00DC5004"/>
    <w:pPr>
      <w:widowControl w:val="0"/>
      <w:autoSpaceDE w:val="0"/>
      <w:autoSpaceDN w:val="0"/>
      <w:spacing w:after="240" w:line="276" w:lineRule="auto"/>
      <w:contextualSpacing/>
    </w:pPr>
    <w:rPr>
      <w:rFonts w:ascii="Aptos" w:eastAsia="Calibri" w:hAnsi="Aptos"/>
      <w:kern w:val="0"/>
      <w14:ligatures w14:val="none"/>
    </w:rPr>
  </w:style>
  <w:style w:type="character" w:customStyle="1" w:styleId="BodyTextChar">
    <w:name w:val="Body Text Char"/>
    <w:basedOn w:val="DefaultParagraphFont"/>
    <w:link w:val="BodyText"/>
    <w:uiPriority w:val="1"/>
    <w:rsid w:val="00DC5004"/>
    <w:rPr>
      <w:rFonts w:ascii="Aptos" w:eastAsia="Calibri" w:hAnsi="Aptos"/>
      <w:kern w:val="0"/>
      <w14:ligatures w14:val="none"/>
    </w:rPr>
  </w:style>
  <w:style w:type="paragraph" w:styleId="Title">
    <w:name w:val="Title"/>
    <w:basedOn w:val="Normal"/>
    <w:next w:val="Normal"/>
    <w:link w:val="TitleChar"/>
    <w:uiPriority w:val="10"/>
    <w:qFormat/>
    <w:rsid w:val="00594218"/>
    <w:pPr>
      <w:spacing w:after="240"/>
      <w:ind w:right="1023"/>
    </w:pPr>
    <w:rPr>
      <w:rFonts w:ascii="Aptos" w:hAnsi="Aptos"/>
      <w:b/>
      <w:noProof/>
      <w:color w:val="2F5496" w:themeColor="accent1" w:themeShade="BF"/>
      <w:sz w:val="32"/>
      <w:szCs w:val="32"/>
      <w14:ligatures w14:val="none"/>
    </w:rPr>
  </w:style>
  <w:style w:type="character" w:customStyle="1" w:styleId="TitleChar">
    <w:name w:val="Title Char"/>
    <w:basedOn w:val="DefaultParagraphFont"/>
    <w:link w:val="Title"/>
    <w:uiPriority w:val="10"/>
    <w:rsid w:val="00594218"/>
    <w:rPr>
      <w:rFonts w:ascii="Aptos" w:hAnsi="Aptos"/>
      <w:b/>
      <w:noProof/>
      <w:color w:val="2F5496" w:themeColor="accent1" w:themeShade="BF"/>
      <w:sz w:val="32"/>
      <w:szCs w:val="32"/>
      <w14:ligatures w14:val="none"/>
    </w:rPr>
  </w:style>
  <w:style w:type="paragraph" w:styleId="Header">
    <w:name w:val="header"/>
    <w:basedOn w:val="Normal"/>
    <w:link w:val="HeaderChar"/>
    <w:uiPriority w:val="99"/>
    <w:unhideWhenUsed/>
    <w:rsid w:val="002B4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181"/>
  </w:style>
  <w:style w:type="paragraph" w:styleId="Footer">
    <w:name w:val="footer"/>
    <w:basedOn w:val="Normal"/>
    <w:link w:val="FooterChar"/>
    <w:uiPriority w:val="99"/>
    <w:unhideWhenUsed/>
    <w:rsid w:val="002B4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181"/>
  </w:style>
  <w:style w:type="paragraph" w:styleId="TOCHeading">
    <w:name w:val="TOC Heading"/>
    <w:basedOn w:val="Heading1"/>
    <w:next w:val="Normal"/>
    <w:uiPriority w:val="39"/>
    <w:unhideWhenUsed/>
    <w:qFormat/>
    <w:rsid w:val="00B43CF9"/>
  </w:style>
  <w:style w:type="paragraph" w:styleId="TOC1">
    <w:name w:val="toc 1"/>
    <w:basedOn w:val="Normal"/>
    <w:next w:val="Normal"/>
    <w:autoRedefine/>
    <w:uiPriority w:val="39"/>
    <w:unhideWhenUsed/>
    <w:rsid w:val="008A6289"/>
    <w:pPr>
      <w:tabs>
        <w:tab w:val="right" w:leader="dot" w:pos="9350"/>
      </w:tabs>
      <w:spacing w:after="100" w:line="240" w:lineRule="auto"/>
    </w:pPr>
    <w:rPr>
      <w:rFonts w:ascii="Aptos" w:hAnsi="Aptos"/>
      <w:b/>
      <w:noProof/>
    </w:rPr>
  </w:style>
  <w:style w:type="paragraph" w:styleId="TOC2">
    <w:name w:val="toc 2"/>
    <w:basedOn w:val="Normal"/>
    <w:next w:val="Normal"/>
    <w:autoRedefine/>
    <w:uiPriority w:val="39"/>
    <w:unhideWhenUsed/>
    <w:rsid w:val="00CB326D"/>
    <w:pPr>
      <w:tabs>
        <w:tab w:val="right" w:leader="dot" w:pos="9350"/>
      </w:tabs>
      <w:spacing w:after="100" w:line="240" w:lineRule="auto"/>
      <w:ind w:left="220"/>
    </w:pPr>
    <w:rPr>
      <w:rFonts w:ascii="Aptos" w:hAnsi="Aptos"/>
      <w:noProof/>
    </w:rPr>
  </w:style>
  <w:style w:type="character" w:styleId="UnresolvedMention">
    <w:name w:val="Unresolved Mention"/>
    <w:basedOn w:val="DefaultParagraphFont"/>
    <w:uiPriority w:val="99"/>
    <w:semiHidden/>
    <w:unhideWhenUsed/>
    <w:rsid w:val="006838CE"/>
    <w:rPr>
      <w:color w:val="605E5C"/>
      <w:shd w:val="clear" w:color="auto" w:fill="E1DFDD"/>
    </w:rPr>
  </w:style>
  <w:style w:type="paragraph" w:styleId="Revision">
    <w:name w:val="Revision"/>
    <w:hidden/>
    <w:uiPriority w:val="99"/>
    <w:semiHidden/>
    <w:rsid w:val="0082393C"/>
    <w:pPr>
      <w:spacing w:after="0" w:line="240" w:lineRule="auto"/>
    </w:pPr>
  </w:style>
  <w:style w:type="character" w:styleId="FollowedHyperlink">
    <w:name w:val="FollowedHyperlink"/>
    <w:basedOn w:val="DefaultParagraphFont"/>
    <w:uiPriority w:val="99"/>
    <w:semiHidden/>
    <w:unhideWhenUsed/>
    <w:rsid w:val="004B7A4E"/>
    <w:rPr>
      <w:color w:val="954F72" w:themeColor="followedHyperlink"/>
      <w:u w:val="single"/>
    </w:rPr>
  </w:style>
  <w:style w:type="character" w:customStyle="1" w:styleId="Heading3Char">
    <w:name w:val="Heading 3 Char"/>
    <w:basedOn w:val="DefaultParagraphFont"/>
    <w:link w:val="Heading3"/>
    <w:uiPriority w:val="9"/>
    <w:rsid w:val="00D2247B"/>
    <w:rPr>
      <w:rFonts w:cstheme="minorHAnsi"/>
      <w:b/>
      <w:bCs/>
    </w:rPr>
  </w:style>
  <w:style w:type="paragraph" w:styleId="TOC3">
    <w:name w:val="toc 3"/>
    <w:basedOn w:val="Normal"/>
    <w:next w:val="Normal"/>
    <w:autoRedefine/>
    <w:uiPriority w:val="39"/>
    <w:unhideWhenUsed/>
    <w:rsid w:val="006A4C5F"/>
    <w:pPr>
      <w:spacing w:after="100"/>
      <w:ind w:left="440"/>
    </w:pPr>
  </w:style>
  <w:style w:type="paragraph" w:customStyle="1" w:styleId="pf0">
    <w:name w:val="pf0"/>
    <w:basedOn w:val="Normal"/>
    <w:rsid w:val="006867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11">
    <w:name w:val="cf11"/>
    <w:basedOn w:val="DefaultParagraphFont"/>
    <w:rsid w:val="006867A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595160">
      <w:bodyDiv w:val="1"/>
      <w:marLeft w:val="0"/>
      <w:marRight w:val="0"/>
      <w:marTop w:val="0"/>
      <w:marBottom w:val="0"/>
      <w:divBdr>
        <w:top w:val="none" w:sz="0" w:space="0" w:color="auto"/>
        <w:left w:val="none" w:sz="0" w:space="0" w:color="auto"/>
        <w:bottom w:val="none" w:sz="0" w:space="0" w:color="auto"/>
        <w:right w:val="none" w:sz="0" w:space="0" w:color="auto"/>
      </w:divBdr>
    </w:div>
    <w:div w:id="1103526379">
      <w:bodyDiv w:val="1"/>
      <w:marLeft w:val="0"/>
      <w:marRight w:val="0"/>
      <w:marTop w:val="0"/>
      <w:marBottom w:val="0"/>
      <w:divBdr>
        <w:top w:val="none" w:sz="0" w:space="0" w:color="auto"/>
        <w:left w:val="none" w:sz="0" w:space="0" w:color="auto"/>
        <w:bottom w:val="none" w:sz="0" w:space="0" w:color="auto"/>
        <w:right w:val="none" w:sz="0" w:space="0" w:color="auto"/>
      </w:divBdr>
    </w:div>
    <w:div w:id="1474643478">
      <w:bodyDiv w:val="1"/>
      <w:marLeft w:val="0"/>
      <w:marRight w:val="0"/>
      <w:marTop w:val="0"/>
      <w:marBottom w:val="0"/>
      <w:divBdr>
        <w:top w:val="none" w:sz="0" w:space="0" w:color="auto"/>
        <w:left w:val="none" w:sz="0" w:space="0" w:color="auto"/>
        <w:bottom w:val="none" w:sz="0" w:space="0" w:color="auto"/>
        <w:right w:val="none" w:sz="0" w:space="0" w:color="auto"/>
      </w:divBdr>
    </w:div>
    <w:div w:id="17659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doe.mass.edu/commissioner/vision/vision-supports.pdf" TargetMode="External"/><Relationship Id="rId26" Type="http://schemas.openxmlformats.org/officeDocument/2006/relationships/hyperlink" Target="https://malegislature.gov/Laws/GeneralLaws/PartI/TitleXII/Chapter69/Section1i" TargetMode="External"/><Relationship Id="rId39" Type="http://schemas.openxmlformats.org/officeDocument/2006/relationships/hyperlink" Target="https://www.doe.mass.edu/frameworks/current.html" TargetMode="External"/><Relationship Id="rId21" Type="http://schemas.openxmlformats.org/officeDocument/2006/relationships/footer" Target="footer3.xml"/><Relationship Id="rId34" Type="http://schemas.openxmlformats.org/officeDocument/2006/relationships/hyperlink" Target="https://www.doe.mass.edu/instruction/impd/implement-ma.html" TargetMode="External"/><Relationship Id="rId42" Type="http://schemas.openxmlformats.org/officeDocument/2006/relationships/hyperlink" Target="https://studentprivacy.ed.gov/" TargetMode="External"/><Relationship Id="rId47" Type="http://schemas.openxmlformats.org/officeDocument/2006/relationships/hyperlink" Target="https://www.doe.mass.edu/edeval/default.html" TargetMode="External"/><Relationship Id="rId50" Type="http://schemas.openxmlformats.org/officeDocument/2006/relationships/hyperlink" Target="https://www.doe.mass.edu/edeffectiveness/mentor/default.html" TargetMode="External"/><Relationship Id="rId55" Type="http://schemas.openxmlformats.org/officeDocument/2006/relationships/hyperlink" Target="https://view.officeapps.live.com/op/view.aspx?src=https%3A%2F%2Fwww.doe.mass.edu%2Fframeworks%2Fhealth%2F2023-09.docx&amp;wdOrigin=BROWSELIN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oe.mass.edu/commissioner/vision/vision-supports.pdf" TargetMode="External"/><Relationship Id="rId29" Type="http://schemas.openxmlformats.org/officeDocument/2006/relationships/hyperlink" Target="https://malegislature.gov/Laws/GeneralLaws/PartI/TitleXII/Chapter71A/Section6A" TargetMode="External"/><Relationship Id="rId11" Type="http://schemas.openxmlformats.org/officeDocument/2006/relationships/image" Target="media/image1.jpg"/><Relationship Id="rId24" Type="http://schemas.openxmlformats.org/officeDocument/2006/relationships/image" Target="media/image4.png"/><Relationship Id="rId32" Type="http://schemas.openxmlformats.org/officeDocument/2006/relationships/image" Target="media/image5.png"/><Relationship Id="rId37" Type="http://schemas.openxmlformats.org/officeDocument/2006/relationships/hyperlink" Target="https://www.nextgenscience.org/resources/ngss-design-badge" TargetMode="External"/><Relationship Id="rId40" Type="http://schemas.openxmlformats.org/officeDocument/2006/relationships/hyperlink" Target="https://wida.wisc.edu/sites/default/files/resource/WIDA-ELD-Standards-Framework-2020.pdf" TargetMode="External"/><Relationship Id="rId45" Type="http://schemas.openxmlformats.org/officeDocument/2006/relationships/hyperlink" Target="https://www.doe.mass.edu/lawsregs/advisory/2020-0914reporting-misconduct.html" TargetMode="External"/><Relationship Id="rId53" Type="http://schemas.openxmlformats.org/officeDocument/2006/relationships/hyperlink" Target="https://malegislature.gov/Laws/GeneralLaws/PartI/TitleXII/Chapter69/Section8A" TargetMode="External"/><Relationship Id="rId58" Type="http://schemas.openxmlformats.org/officeDocument/2006/relationships/hyperlink" Target="https://www.mass.gov/doc/umaspdf/download" TargetMode="External"/><Relationship Id="rId5" Type="http://schemas.openxmlformats.org/officeDocument/2006/relationships/numbering" Target="numbering.xml"/><Relationship Id="rId19" Type="http://schemas.openxmlformats.org/officeDocument/2006/relationships/hyperlink" Target="https://malegislature.gov/Laws/GeneralLaws/PartI/TitleXII/Chapter69/Section1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yperlink" Target="https://malegislature.gov/Laws/GeneralLaws/PartI/TitleXII/Chapter71B/Section3" TargetMode="External"/><Relationship Id="rId30" Type="http://schemas.openxmlformats.org/officeDocument/2006/relationships/hyperlink" Target="https://www.doe.mass.edu/commissioner/vision/vision-supports.pdf" TargetMode="External"/><Relationship Id="rId35" Type="http://schemas.openxmlformats.org/officeDocument/2006/relationships/hyperlink" Target="https://www.doe.mass.edu/instruction/curate/" TargetMode="External"/><Relationship Id="rId43" Type="http://schemas.openxmlformats.org/officeDocument/2006/relationships/image" Target="media/image7.png"/><Relationship Id="rId48" Type="http://schemas.openxmlformats.org/officeDocument/2006/relationships/hyperlink" Target="https://www.doe.mass.edu/pd/standards.html" TargetMode="External"/><Relationship Id="rId56" Type="http://schemas.openxmlformats.org/officeDocument/2006/relationships/hyperlink" Target="https://www.fns.usda.gov/cn/modifications-accommodate-disabilities-school-meal-programs" TargetMode="External"/><Relationship Id="rId8" Type="http://schemas.openxmlformats.org/officeDocument/2006/relationships/webSettings" Target="webSettings.xml"/><Relationship Id="rId51" Type="http://schemas.openxmlformats.org/officeDocument/2006/relationships/image" Target="media/image8.png"/><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doe.mass.edu/accountability/district-review/default.html" TargetMode="External"/><Relationship Id="rId25" Type="http://schemas.openxmlformats.org/officeDocument/2006/relationships/hyperlink" Target="https://www.doe.mass.edu/edeval/model/" TargetMode="External"/><Relationship Id="rId33" Type="http://schemas.openxmlformats.org/officeDocument/2006/relationships/hyperlink" Target="https://www.doe.mass.edu/deeperlearning/" TargetMode="External"/><Relationship Id="rId38" Type="http://schemas.openxmlformats.org/officeDocument/2006/relationships/hyperlink" Target="https://www.widaprime.org/" TargetMode="External"/><Relationship Id="rId46" Type="http://schemas.openxmlformats.org/officeDocument/2006/relationships/hyperlink" Target="https://www.doe.mass.edu/edeffectiveness/talent-guide/hiring.html" TargetMode="External"/><Relationship Id="rId59" Type="http://schemas.openxmlformats.org/officeDocument/2006/relationships/fontTable" Target="fontTable.xml"/><Relationship Id="rId20" Type="http://schemas.openxmlformats.org/officeDocument/2006/relationships/hyperlink" Target="https://www.doe.mass.edu/lawsregs/603cmr2.html?section=03" TargetMode="External"/><Relationship Id="rId41" Type="http://schemas.openxmlformats.org/officeDocument/2006/relationships/image" Target="media/image6.png"/><Relationship Id="rId54" Type="http://schemas.openxmlformats.org/officeDocument/2006/relationships/hyperlink" Target="https://malegislature.gov/Laws/GeneralLaws/PartI/TitleXII/Chapter71/Section37O"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hyperlink" Target="https://malegislature.gov/Laws/GeneralLaws/PartI/TitleXII/Chapter71A/Section6A" TargetMode="External"/><Relationship Id="rId36" Type="http://schemas.openxmlformats.org/officeDocument/2006/relationships/hyperlink" Target="https://www.edreports.org/" TargetMode="External"/><Relationship Id="rId49" Type="http://schemas.openxmlformats.org/officeDocument/2006/relationships/hyperlink" Target="https://www.doe.mass.edu/edeval/model/PartIII_AppxC.pdf" TargetMode="External"/><Relationship Id="rId57" Type="http://schemas.openxmlformats.org/officeDocument/2006/relationships/image" Target="media/image9.png"/><Relationship Id="rId10" Type="http://schemas.openxmlformats.org/officeDocument/2006/relationships/endnotes" Target="endnotes.xml"/><Relationship Id="rId31" Type="http://schemas.openxmlformats.org/officeDocument/2006/relationships/hyperlink" Target="https://malegislature.gov/Laws/GeneralLaws/PartI/TitleXII/Chapter69/Section1i" TargetMode="External"/><Relationship Id="rId44" Type="http://schemas.openxmlformats.org/officeDocument/2006/relationships/hyperlink" Target="https://www.doe.mass.edu/lawsregs/603cmr7.html?section=15" TargetMode="External"/><Relationship Id="rId52" Type="http://schemas.openxmlformats.org/officeDocument/2006/relationships/hyperlink" Target="https://www.doe.mass.edu/sfs/emergencyplan/" TargetMode="External"/><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b45241-2e0a-4324-b6cd-9efd2f11b483">
      <Terms xmlns="http://schemas.microsoft.com/office/infopath/2007/PartnerControls"/>
    </lcf76f155ced4ddcb4097134ff3c332f>
    <TaxCatchAll xmlns="22602442-92ee-4d3a-8ce8-f0d739bf7d54" xsi:nil="true"/>
    <Lorraine_x0020_Test xmlns="68b45241-2e0a-4324-b6cd-9efd2f11b483">true</Lorraine_x0020_Test>
    <SharedWithUsers xmlns="22602442-92ee-4d3a-8ce8-f0d739bf7d54">
      <UserInfo>
        <DisplayName>Cross, Kathleen (DESE)</DisplayName>
        <AccountId>241</AccountId>
        <AccountType/>
      </UserInfo>
      <UserInfo>
        <DisplayName>Bhasin, Komal (DESE)</DisplayName>
        <AccountId>141</AccountId>
        <AccountType/>
      </UserInfo>
      <UserInfo>
        <DisplayName>Sabshon, Sarah (GOV)</DisplayName>
        <AccountId>283</AccountId>
        <AccountType/>
      </UserInfo>
      <UserInfo>
        <DisplayName>Dew, Amanda (GOV)</DisplayName>
        <AccountId>284</AccountId>
        <AccountType/>
      </UserInfo>
      <UserInfo>
        <DisplayName>Schmidt, Greg (GOV)</DisplayName>
        <AccountId>285</AccountId>
        <AccountType/>
      </UserInfo>
      <UserInfo>
        <DisplayName>Fee, Abigail (EOE)</DisplayName>
        <AccountId>286</AccountId>
        <AccountType/>
      </UserInfo>
      <UserInfo>
        <DisplayName>Sahni, Aneesh (EOE)</DisplayName>
        <AccountId>287</AccountId>
        <AccountType/>
      </UserInfo>
      <UserInfo>
        <DisplayName>Cunningham, Casey M. (EOE)</DisplayName>
        <AccountId>288</AccountId>
        <AccountType/>
      </UserInfo>
      <UserInfo>
        <DisplayName>Daly, Kevin (DESE)</DisplayName>
        <AccountId>21</AccountId>
        <AccountType/>
      </UserInfo>
      <UserInfo>
        <DisplayName>Thomas, Corinne T. (DESE)</DisplayName>
        <AccountId>96</AccountId>
        <AccountType/>
      </UserInfo>
      <UserInfo>
        <DisplayName>Gonzales, Erica (DESE)</DisplayName>
        <AccountId>57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5" ma:contentTypeDescription="Create a new document." ma:contentTypeScope="" ma:versionID="95a6a7b68e28fef166bebe07fc97fb55">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9a07da051c436c912aae5dc1c67e025e"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45E9A-AA67-42C7-87A8-3C6C3F7D7786}">
  <ds:schemaRefs>
    <ds:schemaRef ds:uri="http://schemas.microsoft.com/office/2006/metadata/properties"/>
    <ds:schemaRef ds:uri="http://schemas.microsoft.com/office/infopath/2007/PartnerControls"/>
    <ds:schemaRef ds:uri="68b45241-2e0a-4324-b6cd-9efd2f11b483"/>
    <ds:schemaRef ds:uri="22602442-92ee-4d3a-8ce8-f0d739bf7d54"/>
  </ds:schemaRefs>
</ds:datastoreItem>
</file>

<file path=customXml/itemProps2.xml><?xml version="1.0" encoding="utf-8"?>
<ds:datastoreItem xmlns:ds="http://schemas.openxmlformats.org/officeDocument/2006/customXml" ds:itemID="{F158CF84-46CF-4A6A-8DDC-301797A37B22}">
  <ds:schemaRefs>
    <ds:schemaRef ds:uri="http://schemas.openxmlformats.org/officeDocument/2006/bibliography"/>
  </ds:schemaRefs>
</ds:datastoreItem>
</file>

<file path=customXml/itemProps3.xml><?xml version="1.0" encoding="utf-8"?>
<ds:datastoreItem xmlns:ds="http://schemas.openxmlformats.org/officeDocument/2006/customXml" ds:itemID="{9818C1AD-55D4-40C9-A2BC-9D12B09FD2A3}">
  <ds:schemaRefs>
    <ds:schemaRef ds:uri="http://schemas.microsoft.com/sharepoint/v3/contenttype/forms"/>
  </ds:schemaRefs>
</ds:datastoreItem>
</file>

<file path=customXml/itemProps4.xml><?xml version="1.0" encoding="utf-8"?>
<ds:datastoreItem xmlns:ds="http://schemas.openxmlformats.org/officeDocument/2006/customXml" ds:itemID="{BD1FC70B-2342-4D6A-944E-D977827EB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31</Pages>
  <Words>11624</Words>
  <Characters>66259</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District Standards and Indicators 2024</vt:lpstr>
    </vt:vector>
  </TitlesOfParts>
  <Company/>
  <LinksUpToDate>false</LinksUpToDate>
  <CharactersWithSpaces>77728</CharactersWithSpaces>
  <SharedDoc>false</SharedDoc>
  <HLinks>
    <vt:vector size="462" baseType="variant">
      <vt:variant>
        <vt:i4>6291471</vt:i4>
      </vt:variant>
      <vt:variant>
        <vt:i4>321</vt:i4>
      </vt:variant>
      <vt:variant>
        <vt:i4>0</vt:i4>
      </vt:variant>
      <vt:variant>
        <vt:i4>5</vt:i4>
      </vt:variant>
      <vt:variant>
        <vt:lpwstr>https://www.sec.state.ma.us/arc/arcpdf/MA_Statewide_Records_Schedule.pdf</vt:lpwstr>
      </vt:variant>
      <vt:variant>
        <vt:lpwstr/>
      </vt:variant>
      <vt:variant>
        <vt:i4>5242955</vt:i4>
      </vt:variant>
      <vt:variant>
        <vt:i4>318</vt:i4>
      </vt:variant>
      <vt:variant>
        <vt:i4>0</vt:i4>
      </vt:variant>
      <vt:variant>
        <vt:i4>5</vt:i4>
      </vt:variant>
      <vt:variant>
        <vt:lpwstr>https://www.mass.gov/doc/umaspdf/download</vt:lpwstr>
      </vt:variant>
      <vt:variant>
        <vt:lpwstr/>
      </vt:variant>
      <vt:variant>
        <vt:i4>6422621</vt:i4>
      </vt:variant>
      <vt:variant>
        <vt:i4>315</vt:i4>
      </vt:variant>
      <vt:variant>
        <vt:i4>0</vt:i4>
      </vt:variant>
      <vt:variant>
        <vt:i4>5</vt:i4>
      </vt:variant>
      <vt:variant>
        <vt:lpwstr/>
      </vt:variant>
      <vt:variant>
        <vt:lpwstr>_Curriculum_and_Instruction</vt:lpwstr>
      </vt:variant>
      <vt:variant>
        <vt:i4>8192052</vt:i4>
      </vt:variant>
      <vt:variant>
        <vt:i4>312</vt:i4>
      </vt:variant>
      <vt:variant>
        <vt:i4>0</vt:i4>
      </vt:variant>
      <vt:variant>
        <vt:i4>5</vt:i4>
      </vt:variant>
      <vt:variant>
        <vt:lpwstr>https://www.fns.usda.gov/cn/modifications-accommodate-disabilities-school-meal-programs</vt:lpwstr>
      </vt:variant>
      <vt:variant>
        <vt:lpwstr/>
      </vt:variant>
      <vt:variant>
        <vt:i4>6160462</vt:i4>
      </vt:variant>
      <vt:variant>
        <vt:i4>309</vt:i4>
      </vt:variant>
      <vt:variant>
        <vt:i4>0</vt:i4>
      </vt:variant>
      <vt:variant>
        <vt:i4>5</vt:i4>
      </vt:variant>
      <vt:variant>
        <vt:lpwstr>https://view.officeapps.live.com/op/view.aspx?src=https%3A%2F%2Fwww.doe.mass.edu%2Fframeworks%2Fhealth%2F2023-09.docx&amp;wdOrigin=BROWSELINK</vt:lpwstr>
      </vt:variant>
      <vt:variant>
        <vt:lpwstr/>
      </vt:variant>
      <vt:variant>
        <vt:i4>6291567</vt:i4>
      </vt:variant>
      <vt:variant>
        <vt:i4>306</vt:i4>
      </vt:variant>
      <vt:variant>
        <vt:i4>0</vt:i4>
      </vt:variant>
      <vt:variant>
        <vt:i4>5</vt:i4>
      </vt:variant>
      <vt:variant>
        <vt:lpwstr>https://malegislature.gov/Laws/GeneralLaws/PartI/TitleXII/Chapter71/Section37O</vt:lpwstr>
      </vt:variant>
      <vt:variant>
        <vt:lpwstr/>
      </vt:variant>
      <vt:variant>
        <vt:i4>327760</vt:i4>
      </vt:variant>
      <vt:variant>
        <vt:i4>303</vt:i4>
      </vt:variant>
      <vt:variant>
        <vt:i4>0</vt:i4>
      </vt:variant>
      <vt:variant>
        <vt:i4>5</vt:i4>
      </vt:variant>
      <vt:variant>
        <vt:lpwstr>https://malegislature.gov/Laws/GeneralLaws/PartI/TitleXII/Chapter69/Section8A</vt:lpwstr>
      </vt:variant>
      <vt:variant>
        <vt:lpwstr/>
      </vt:variant>
      <vt:variant>
        <vt:i4>7929979</vt:i4>
      </vt:variant>
      <vt:variant>
        <vt:i4>300</vt:i4>
      </vt:variant>
      <vt:variant>
        <vt:i4>0</vt:i4>
      </vt:variant>
      <vt:variant>
        <vt:i4>5</vt:i4>
      </vt:variant>
      <vt:variant>
        <vt:lpwstr>https://www.doe.mass.edu/sfs/emergencyplan/</vt:lpwstr>
      </vt:variant>
      <vt:variant>
        <vt:lpwstr/>
      </vt:variant>
      <vt:variant>
        <vt:i4>589832</vt:i4>
      </vt:variant>
      <vt:variant>
        <vt:i4>297</vt:i4>
      </vt:variant>
      <vt:variant>
        <vt:i4>0</vt:i4>
      </vt:variant>
      <vt:variant>
        <vt:i4>5</vt:i4>
      </vt:variant>
      <vt:variant>
        <vt:lpwstr>https://www.doe.mass.edu/edeffectiveness/mentor/default.html</vt:lpwstr>
      </vt:variant>
      <vt:variant>
        <vt:lpwstr/>
      </vt:variant>
      <vt:variant>
        <vt:i4>65569</vt:i4>
      </vt:variant>
      <vt:variant>
        <vt:i4>294</vt:i4>
      </vt:variant>
      <vt:variant>
        <vt:i4>0</vt:i4>
      </vt:variant>
      <vt:variant>
        <vt:i4>5</vt:i4>
      </vt:variant>
      <vt:variant>
        <vt:lpwstr>https://www.doe.mass.edu/edeval/model/PartIII_AppxC.pdf</vt:lpwstr>
      </vt:variant>
      <vt:variant>
        <vt:lpwstr/>
      </vt:variant>
      <vt:variant>
        <vt:i4>8192044</vt:i4>
      </vt:variant>
      <vt:variant>
        <vt:i4>291</vt:i4>
      </vt:variant>
      <vt:variant>
        <vt:i4>0</vt:i4>
      </vt:variant>
      <vt:variant>
        <vt:i4>5</vt:i4>
      </vt:variant>
      <vt:variant>
        <vt:lpwstr>https://www.doe.mass.edu/pd/standards.html</vt:lpwstr>
      </vt:variant>
      <vt:variant>
        <vt:lpwstr/>
      </vt:variant>
      <vt:variant>
        <vt:i4>1769538</vt:i4>
      </vt:variant>
      <vt:variant>
        <vt:i4>288</vt:i4>
      </vt:variant>
      <vt:variant>
        <vt:i4>0</vt:i4>
      </vt:variant>
      <vt:variant>
        <vt:i4>5</vt:i4>
      </vt:variant>
      <vt:variant>
        <vt:lpwstr>https://www.doe.mass.edu/edeval/default.html</vt:lpwstr>
      </vt:variant>
      <vt:variant>
        <vt:lpwstr/>
      </vt:variant>
      <vt:variant>
        <vt:i4>851974</vt:i4>
      </vt:variant>
      <vt:variant>
        <vt:i4>285</vt:i4>
      </vt:variant>
      <vt:variant>
        <vt:i4>0</vt:i4>
      </vt:variant>
      <vt:variant>
        <vt:i4>5</vt:i4>
      </vt:variant>
      <vt:variant>
        <vt:lpwstr/>
      </vt:variant>
      <vt:variant>
        <vt:lpwstr>Three</vt:lpwstr>
      </vt:variant>
      <vt:variant>
        <vt:i4>1245272</vt:i4>
      </vt:variant>
      <vt:variant>
        <vt:i4>282</vt:i4>
      </vt:variant>
      <vt:variant>
        <vt:i4>0</vt:i4>
      </vt:variant>
      <vt:variant>
        <vt:i4>5</vt:i4>
      </vt:variant>
      <vt:variant>
        <vt:lpwstr>https://www.doe.mass.edu/edeffectiveness/talent-guide/hiring.html</vt:lpwstr>
      </vt:variant>
      <vt:variant>
        <vt:lpwstr/>
      </vt:variant>
      <vt:variant>
        <vt:i4>4980820</vt:i4>
      </vt:variant>
      <vt:variant>
        <vt:i4>279</vt:i4>
      </vt:variant>
      <vt:variant>
        <vt:i4>0</vt:i4>
      </vt:variant>
      <vt:variant>
        <vt:i4>5</vt:i4>
      </vt:variant>
      <vt:variant>
        <vt:lpwstr>https://www.doe.mass.edu/lawsregs/advisory/2020-0914reporting-misconduct.html</vt:lpwstr>
      </vt:variant>
      <vt:variant>
        <vt:lpwstr/>
      </vt:variant>
      <vt:variant>
        <vt:i4>1769496</vt:i4>
      </vt:variant>
      <vt:variant>
        <vt:i4>276</vt:i4>
      </vt:variant>
      <vt:variant>
        <vt:i4>0</vt:i4>
      </vt:variant>
      <vt:variant>
        <vt:i4>5</vt:i4>
      </vt:variant>
      <vt:variant>
        <vt:lpwstr>https://www.doe.mass.edu/lawsregs/603cmr7.html?section=15</vt:lpwstr>
      </vt:variant>
      <vt:variant>
        <vt:lpwstr/>
      </vt:variant>
      <vt:variant>
        <vt:i4>6619243</vt:i4>
      </vt:variant>
      <vt:variant>
        <vt:i4>273</vt:i4>
      </vt:variant>
      <vt:variant>
        <vt:i4>0</vt:i4>
      </vt:variant>
      <vt:variant>
        <vt:i4>5</vt:i4>
      </vt:variant>
      <vt:variant>
        <vt:lpwstr>https://studentprivacy.ed.gov/</vt:lpwstr>
      </vt:variant>
      <vt:variant>
        <vt:lpwstr/>
      </vt:variant>
      <vt:variant>
        <vt:i4>983049</vt:i4>
      </vt:variant>
      <vt:variant>
        <vt:i4>270</vt:i4>
      </vt:variant>
      <vt:variant>
        <vt:i4>0</vt:i4>
      </vt:variant>
      <vt:variant>
        <vt:i4>5</vt:i4>
      </vt:variant>
      <vt:variant>
        <vt:lpwstr/>
      </vt:variant>
      <vt:variant>
        <vt:lpwstr>_Student_Support</vt:lpwstr>
      </vt:variant>
      <vt:variant>
        <vt:i4>983049</vt:i4>
      </vt:variant>
      <vt:variant>
        <vt:i4>267</vt:i4>
      </vt:variant>
      <vt:variant>
        <vt:i4>0</vt:i4>
      </vt:variant>
      <vt:variant>
        <vt:i4>5</vt:i4>
      </vt:variant>
      <vt:variant>
        <vt:lpwstr/>
      </vt:variant>
      <vt:variant>
        <vt:lpwstr>_Student_Support</vt:lpwstr>
      </vt:variant>
      <vt:variant>
        <vt:i4>655416</vt:i4>
      </vt:variant>
      <vt:variant>
        <vt:i4>264</vt:i4>
      </vt:variant>
      <vt:variant>
        <vt:i4>0</vt:i4>
      </vt:variant>
      <vt:variant>
        <vt:i4>5</vt:i4>
      </vt:variant>
      <vt:variant>
        <vt:lpwstr/>
      </vt:variant>
      <vt:variant>
        <vt:lpwstr>_Human_Resources_and</vt:lpwstr>
      </vt:variant>
      <vt:variant>
        <vt:i4>5111811</vt:i4>
      </vt:variant>
      <vt:variant>
        <vt:i4>261</vt:i4>
      </vt:variant>
      <vt:variant>
        <vt:i4>0</vt:i4>
      </vt:variant>
      <vt:variant>
        <vt:i4>5</vt:i4>
      </vt:variant>
      <vt:variant>
        <vt:lpwstr>https://wida.wisc.edu/sites/default/files/resource/WIDA-ELD-Standards-Framework-2020.pdf</vt:lpwstr>
      </vt:variant>
      <vt:variant>
        <vt:lpwstr/>
      </vt:variant>
      <vt:variant>
        <vt:i4>1900630</vt:i4>
      </vt:variant>
      <vt:variant>
        <vt:i4>258</vt:i4>
      </vt:variant>
      <vt:variant>
        <vt:i4>0</vt:i4>
      </vt:variant>
      <vt:variant>
        <vt:i4>5</vt:i4>
      </vt:variant>
      <vt:variant>
        <vt:lpwstr>https://www.doe.mass.edu/frameworks/current.html</vt:lpwstr>
      </vt:variant>
      <vt:variant>
        <vt:lpwstr/>
      </vt:variant>
      <vt:variant>
        <vt:i4>2883623</vt:i4>
      </vt:variant>
      <vt:variant>
        <vt:i4>255</vt:i4>
      </vt:variant>
      <vt:variant>
        <vt:i4>0</vt:i4>
      </vt:variant>
      <vt:variant>
        <vt:i4>5</vt:i4>
      </vt:variant>
      <vt:variant>
        <vt:lpwstr>https://www.widaprime.org/</vt:lpwstr>
      </vt:variant>
      <vt:variant>
        <vt:lpwstr/>
      </vt:variant>
      <vt:variant>
        <vt:i4>7340084</vt:i4>
      </vt:variant>
      <vt:variant>
        <vt:i4>252</vt:i4>
      </vt:variant>
      <vt:variant>
        <vt:i4>0</vt:i4>
      </vt:variant>
      <vt:variant>
        <vt:i4>5</vt:i4>
      </vt:variant>
      <vt:variant>
        <vt:lpwstr>https://www.nextgenscience.org/resources/ngss-design-badge</vt:lpwstr>
      </vt:variant>
      <vt:variant>
        <vt:lpwstr/>
      </vt:variant>
      <vt:variant>
        <vt:i4>2162734</vt:i4>
      </vt:variant>
      <vt:variant>
        <vt:i4>249</vt:i4>
      </vt:variant>
      <vt:variant>
        <vt:i4>0</vt:i4>
      </vt:variant>
      <vt:variant>
        <vt:i4>5</vt:i4>
      </vt:variant>
      <vt:variant>
        <vt:lpwstr>https://www.edreports.org/</vt:lpwstr>
      </vt:variant>
      <vt:variant>
        <vt:lpwstr/>
      </vt:variant>
      <vt:variant>
        <vt:i4>5046288</vt:i4>
      </vt:variant>
      <vt:variant>
        <vt:i4>246</vt:i4>
      </vt:variant>
      <vt:variant>
        <vt:i4>0</vt:i4>
      </vt:variant>
      <vt:variant>
        <vt:i4>5</vt:i4>
      </vt:variant>
      <vt:variant>
        <vt:lpwstr>https://www.doe.mass.edu/instruction/curate/</vt:lpwstr>
      </vt:variant>
      <vt:variant>
        <vt:lpwstr/>
      </vt:variant>
      <vt:variant>
        <vt:i4>7995442</vt:i4>
      </vt:variant>
      <vt:variant>
        <vt:i4>243</vt:i4>
      </vt:variant>
      <vt:variant>
        <vt:i4>0</vt:i4>
      </vt:variant>
      <vt:variant>
        <vt:i4>5</vt:i4>
      </vt:variant>
      <vt:variant>
        <vt:lpwstr>https://www.doe.mass.edu/instruction/impd/implement-ma.html</vt:lpwstr>
      </vt:variant>
      <vt:variant>
        <vt:lpwstr/>
      </vt:variant>
      <vt:variant>
        <vt:i4>5046340</vt:i4>
      </vt:variant>
      <vt:variant>
        <vt:i4>240</vt:i4>
      </vt:variant>
      <vt:variant>
        <vt:i4>0</vt:i4>
      </vt:variant>
      <vt:variant>
        <vt:i4>5</vt:i4>
      </vt:variant>
      <vt:variant>
        <vt:lpwstr>https://www.doe.mass.edu/deeperlearning/</vt:lpwstr>
      </vt:variant>
      <vt:variant>
        <vt:lpwstr/>
      </vt:variant>
      <vt:variant>
        <vt:i4>786512</vt:i4>
      </vt:variant>
      <vt:variant>
        <vt:i4>237</vt:i4>
      </vt:variant>
      <vt:variant>
        <vt:i4>0</vt:i4>
      </vt:variant>
      <vt:variant>
        <vt:i4>5</vt:i4>
      </vt:variant>
      <vt:variant>
        <vt:lpwstr>https://malegislature.gov/Laws/GeneralLaws/PartI/TitleXII/Chapter69/Section1i</vt:lpwstr>
      </vt:variant>
      <vt:variant>
        <vt:lpwstr/>
      </vt:variant>
      <vt:variant>
        <vt:i4>7798900</vt:i4>
      </vt:variant>
      <vt:variant>
        <vt:i4>234</vt:i4>
      </vt:variant>
      <vt:variant>
        <vt:i4>0</vt:i4>
      </vt:variant>
      <vt:variant>
        <vt:i4>5</vt:i4>
      </vt:variant>
      <vt:variant>
        <vt:lpwstr/>
      </vt:variant>
      <vt:variant>
        <vt:lpwstr>Two</vt:lpwstr>
      </vt:variant>
      <vt:variant>
        <vt:i4>65607</vt:i4>
      </vt:variant>
      <vt:variant>
        <vt:i4>231</vt:i4>
      </vt:variant>
      <vt:variant>
        <vt:i4>0</vt:i4>
      </vt:variant>
      <vt:variant>
        <vt:i4>5</vt:i4>
      </vt:variant>
      <vt:variant>
        <vt:lpwstr>https://www.doe.mass.edu/commissioner/vision/vision-supports.pdf</vt:lpwstr>
      </vt:variant>
      <vt:variant>
        <vt:lpwstr/>
      </vt:variant>
      <vt:variant>
        <vt:i4>7995432</vt:i4>
      </vt:variant>
      <vt:variant>
        <vt:i4>228</vt:i4>
      </vt:variant>
      <vt:variant>
        <vt:i4>0</vt:i4>
      </vt:variant>
      <vt:variant>
        <vt:i4>5</vt:i4>
      </vt:variant>
      <vt:variant>
        <vt:lpwstr>https://malegislature.gov/Laws/GeneralLaws/PartI/TitleXII/Chapter71A/Section6A</vt:lpwstr>
      </vt:variant>
      <vt:variant>
        <vt:lpwstr/>
      </vt:variant>
      <vt:variant>
        <vt:i4>7995432</vt:i4>
      </vt:variant>
      <vt:variant>
        <vt:i4>225</vt:i4>
      </vt:variant>
      <vt:variant>
        <vt:i4>0</vt:i4>
      </vt:variant>
      <vt:variant>
        <vt:i4>5</vt:i4>
      </vt:variant>
      <vt:variant>
        <vt:lpwstr>https://malegislature.gov/Laws/GeneralLaws/PartI/TitleXII/Chapter71A/Section6A</vt:lpwstr>
      </vt:variant>
      <vt:variant>
        <vt:lpwstr/>
      </vt:variant>
      <vt:variant>
        <vt:i4>1572894</vt:i4>
      </vt:variant>
      <vt:variant>
        <vt:i4>222</vt:i4>
      </vt:variant>
      <vt:variant>
        <vt:i4>0</vt:i4>
      </vt:variant>
      <vt:variant>
        <vt:i4>5</vt:i4>
      </vt:variant>
      <vt:variant>
        <vt:lpwstr>https://malegislature.gov/Laws/GeneralLaws/PartI/TitleXII/Chapter71B/Section3</vt:lpwstr>
      </vt:variant>
      <vt:variant>
        <vt:lpwstr/>
      </vt:variant>
      <vt:variant>
        <vt:i4>786512</vt:i4>
      </vt:variant>
      <vt:variant>
        <vt:i4>219</vt:i4>
      </vt:variant>
      <vt:variant>
        <vt:i4>0</vt:i4>
      </vt:variant>
      <vt:variant>
        <vt:i4>5</vt:i4>
      </vt:variant>
      <vt:variant>
        <vt:lpwstr>https://malegislature.gov/Laws/GeneralLaws/PartI/TitleXII/Chapter69/Section1i</vt:lpwstr>
      </vt:variant>
      <vt:variant>
        <vt:lpwstr/>
      </vt:variant>
      <vt:variant>
        <vt:i4>655416</vt:i4>
      </vt:variant>
      <vt:variant>
        <vt:i4>216</vt:i4>
      </vt:variant>
      <vt:variant>
        <vt:i4>0</vt:i4>
      </vt:variant>
      <vt:variant>
        <vt:i4>5</vt:i4>
      </vt:variant>
      <vt:variant>
        <vt:lpwstr/>
      </vt:variant>
      <vt:variant>
        <vt:lpwstr>_Human_Resources_and</vt:lpwstr>
      </vt:variant>
      <vt:variant>
        <vt:i4>6422621</vt:i4>
      </vt:variant>
      <vt:variant>
        <vt:i4>213</vt:i4>
      </vt:variant>
      <vt:variant>
        <vt:i4>0</vt:i4>
      </vt:variant>
      <vt:variant>
        <vt:i4>5</vt:i4>
      </vt:variant>
      <vt:variant>
        <vt:lpwstr/>
      </vt:variant>
      <vt:variant>
        <vt:lpwstr>_Curriculum_and_Instruction</vt:lpwstr>
      </vt:variant>
      <vt:variant>
        <vt:i4>655416</vt:i4>
      </vt:variant>
      <vt:variant>
        <vt:i4>210</vt:i4>
      </vt:variant>
      <vt:variant>
        <vt:i4>0</vt:i4>
      </vt:variant>
      <vt:variant>
        <vt:i4>5</vt:i4>
      </vt:variant>
      <vt:variant>
        <vt:lpwstr/>
      </vt:variant>
      <vt:variant>
        <vt:lpwstr>_Human_Resources_and</vt:lpwstr>
      </vt:variant>
      <vt:variant>
        <vt:i4>983049</vt:i4>
      </vt:variant>
      <vt:variant>
        <vt:i4>207</vt:i4>
      </vt:variant>
      <vt:variant>
        <vt:i4>0</vt:i4>
      </vt:variant>
      <vt:variant>
        <vt:i4>5</vt:i4>
      </vt:variant>
      <vt:variant>
        <vt:lpwstr/>
      </vt:variant>
      <vt:variant>
        <vt:lpwstr>_Student_Support</vt:lpwstr>
      </vt:variant>
      <vt:variant>
        <vt:i4>7209071</vt:i4>
      </vt:variant>
      <vt:variant>
        <vt:i4>204</vt:i4>
      </vt:variant>
      <vt:variant>
        <vt:i4>0</vt:i4>
      </vt:variant>
      <vt:variant>
        <vt:i4>5</vt:i4>
      </vt:variant>
      <vt:variant>
        <vt:lpwstr/>
      </vt:variant>
      <vt:variant>
        <vt:lpwstr>One</vt:lpwstr>
      </vt:variant>
      <vt:variant>
        <vt:i4>45</vt:i4>
      </vt:variant>
      <vt:variant>
        <vt:i4>201</vt:i4>
      </vt:variant>
      <vt:variant>
        <vt:i4>0</vt:i4>
      </vt:variant>
      <vt:variant>
        <vt:i4>5</vt:i4>
      </vt:variant>
      <vt:variant>
        <vt:lpwstr/>
      </vt:variant>
      <vt:variant>
        <vt:lpwstr>_Financial_and_Asset</vt:lpwstr>
      </vt:variant>
      <vt:variant>
        <vt:i4>6291489</vt:i4>
      </vt:variant>
      <vt:variant>
        <vt:i4>198</vt:i4>
      </vt:variant>
      <vt:variant>
        <vt:i4>0</vt:i4>
      </vt:variant>
      <vt:variant>
        <vt:i4>5</vt:i4>
      </vt:variant>
      <vt:variant>
        <vt:lpwstr>https://www.doe.mass.edu/edeval/model/</vt:lpwstr>
      </vt:variant>
      <vt:variant>
        <vt:lpwstr/>
      </vt:variant>
      <vt:variant>
        <vt:i4>1703965</vt:i4>
      </vt:variant>
      <vt:variant>
        <vt:i4>195</vt:i4>
      </vt:variant>
      <vt:variant>
        <vt:i4>0</vt:i4>
      </vt:variant>
      <vt:variant>
        <vt:i4>5</vt:i4>
      </vt:variant>
      <vt:variant>
        <vt:lpwstr>https://www.doe.mass.edu/lawsregs/603cmr2.html?section=03</vt:lpwstr>
      </vt:variant>
      <vt:variant>
        <vt:lpwstr/>
      </vt:variant>
      <vt:variant>
        <vt:i4>786512</vt:i4>
      </vt:variant>
      <vt:variant>
        <vt:i4>192</vt:i4>
      </vt:variant>
      <vt:variant>
        <vt:i4>0</vt:i4>
      </vt:variant>
      <vt:variant>
        <vt:i4>5</vt:i4>
      </vt:variant>
      <vt:variant>
        <vt:lpwstr>https://malegislature.gov/Laws/GeneralLaws/PartI/TitleXII/Chapter69/Section1b</vt:lpwstr>
      </vt:variant>
      <vt:variant>
        <vt:lpwstr/>
      </vt:variant>
      <vt:variant>
        <vt:i4>65607</vt:i4>
      </vt:variant>
      <vt:variant>
        <vt:i4>189</vt:i4>
      </vt:variant>
      <vt:variant>
        <vt:i4>0</vt:i4>
      </vt:variant>
      <vt:variant>
        <vt:i4>5</vt:i4>
      </vt:variant>
      <vt:variant>
        <vt:lpwstr>https://www.doe.mass.edu/commissioner/vision/vision-supports.pdf</vt:lpwstr>
      </vt:variant>
      <vt:variant>
        <vt:lpwstr/>
      </vt:variant>
      <vt:variant>
        <vt:i4>5046294</vt:i4>
      </vt:variant>
      <vt:variant>
        <vt:i4>186</vt:i4>
      </vt:variant>
      <vt:variant>
        <vt:i4>0</vt:i4>
      </vt:variant>
      <vt:variant>
        <vt:i4>5</vt:i4>
      </vt:variant>
      <vt:variant>
        <vt:lpwstr>https://www.doe.mass.edu/accountability/district-review/default.html</vt:lpwstr>
      </vt:variant>
      <vt:variant>
        <vt:lpwstr/>
      </vt:variant>
      <vt:variant>
        <vt:i4>65607</vt:i4>
      </vt:variant>
      <vt:variant>
        <vt:i4>183</vt:i4>
      </vt:variant>
      <vt:variant>
        <vt:i4>0</vt:i4>
      </vt:variant>
      <vt:variant>
        <vt:i4>5</vt:i4>
      </vt:variant>
      <vt:variant>
        <vt:lpwstr>https://www.doe.mass.edu/commissioner/vision/vision-supports.pdf</vt:lpwstr>
      </vt:variant>
      <vt:variant>
        <vt:lpwstr/>
      </vt:variant>
      <vt:variant>
        <vt:i4>1572915</vt:i4>
      </vt:variant>
      <vt:variant>
        <vt:i4>176</vt:i4>
      </vt:variant>
      <vt:variant>
        <vt:i4>0</vt:i4>
      </vt:variant>
      <vt:variant>
        <vt:i4>5</vt:i4>
      </vt:variant>
      <vt:variant>
        <vt:lpwstr/>
      </vt:variant>
      <vt:variant>
        <vt:lpwstr>_Toc172031395</vt:lpwstr>
      </vt:variant>
      <vt:variant>
        <vt:i4>1572915</vt:i4>
      </vt:variant>
      <vt:variant>
        <vt:i4>170</vt:i4>
      </vt:variant>
      <vt:variant>
        <vt:i4>0</vt:i4>
      </vt:variant>
      <vt:variant>
        <vt:i4>5</vt:i4>
      </vt:variant>
      <vt:variant>
        <vt:lpwstr/>
      </vt:variant>
      <vt:variant>
        <vt:lpwstr>_Toc172031394</vt:lpwstr>
      </vt:variant>
      <vt:variant>
        <vt:i4>1572915</vt:i4>
      </vt:variant>
      <vt:variant>
        <vt:i4>164</vt:i4>
      </vt:variant>
      <vt:variant>
        <vt:i4>0</vt:i4>
      </vt:variant>
      <vt:variant>
        <vt:i4>5</vt:i4>
      </vt:variant>
      <vt:variant>
        <vt:lpwstr/>
      </vt:variant>
      <vt:variant>
        <vt:lpwstr>_Toc172031393</vt:lpwstr>
      </vt:variant>
      <vt:variant>
        <vt:i4>1572915</vt:i4>
      </vt:variant>
      <vt:variant>
        <vt:i4>158</vt:i4>
      </vt:variant>
      <vt:variant>
        <vt:i4>0</vt:i4>
      </vt:variant>
      <vt:variant>
        <vt:i4>5</vt:i4>
      </vt:variant>
      <vt:variant>
        <vt:lpwstr/>
      </vt:variant>
      <vt:variant>
        <vt:lpwstr>_Toc172031392</vt:lpwstr>
      </vt:variant>
      <vt:variant>
        <vt:i4>1572915</vt:i4>
      </vt:variant>
      <vt:variant>
        <vt:i4>152</vt:i4>
      </vt:variant>
      <vt:variant>
        <vt:i4>0</vt:i4>
      </vt:variant>
      <vt:variant>
        <vt:i4>5</vt:i4>
      </vt:variant>
      <vt:variant>
        <vt:lpwstr/>
      </vt:variant>
      <vt:variant>
        <vt:lpwstr>_Toc172031391</vt:lpwstr>
      </vt:variant>
      <vt:variant>
        <vt:i4>1572915</vt:i4>
      </vt:variant>
      <vt:variant>
        <vt:i4>146</vt:i4>
      </vt:variant>
      <vt:variant>
        <vt:i4>0</vt:i4>
      </vt:variant>
      <vt:variant>
        <vt:i4>5</vt:i4>
      </vt:variant>
      <vt:variant>
        <vt:lpwstr/>
      </vt:variant>
      <vt:variant>
        <vt:lpwstr>_Toc172031390</vt:lpwstr>
      </vt:variant>
      <vt:variant>
        <vt:i4>1638451</vt:i4>
      </vt:variant>
      <vt:variant>
        <vt:i4>140</vt:i4>
      </vt:variant>
      <vt:variant>
        <vt:i4>0</vt:i4>
      </vt:variant>
      <vt:variant>
        <vt:i4>5</vt:i4>
      </vt:variant>
      <vt:variant>
        <vt:lpwstr/>
      </vt:variant>
      <vt:variant>
        <vt:lpwstr>_Toc172031389</vt:lpwstr>
      </vt:variant>
      <vt:variant>
        <vt:i4>1638451</vt:i4>
      </vt:variant>
      <vt:variant>
        <vt:i4>134</vt:i4>
      </vt:variant>
      <vt:variant>
        <vt:i4>0</vt:i4>
      </vt:variant>
      <vt:variant>
        <vt:i4>5</vt:i4>
      </vt:variant>
      <vt:variant>
        <vt:lpwstr/>
      </vt:variant>
      <vt:variant>
        <vt:lpwstr>_Toc172031388</vt:lpwstr>
      </vt:variant>
      <vt:variant>
        <vt:i4>1638451</vt:i4>
      </vt:variant>
      <vt:variant>
        <vt:i4>128</vt:i4>
      </vt:variant>
      <vt:variant>
        <vt:i4>0</vt:i4>
      </vt:variant>
      <vt:variant>
        <vt:i4>5</vt:i4>
      </vt:variant>
      <vt:variant>
        <vt:lpwstr/>
      </vt:variant>
      <vt:variant>
        <vt:lpwstr>_Toc172031387</vt:lpwstr>
      </vt:variant>
      <vt:variant>
        <vt:i4>1638451</vt:i4>
      </vt:variant>
      <vt:variant>
        <vt:i4>122</vt:i4>
      </vt:variant>
      <vt:variant>
        <vt:i4>0</vt:i4>
      </vt:variant>
      <vt:variant>
        <vt:i4>5</vt:i4>
      </vt:variant>
      <vt:variant>
        <vt:lpwstr/>
      </vt:variant>
      <vt:variant>
        <vt:lpwstr>_Toc172031386</vt:lpwstr>
      </vt:variant>
      <vt:variant>
        <vt:i4>1638451</vt:i4>
      </vt:variant>
      <vt:variant>
        <vt:i4>116</vt:i4>
      </vt:variant>
      <vt:variant>
        <vt:i4>0</vt:i4>
      </vt:variant>
      <vt:variant>
        <vt:i4>5</vt:i4>
      </vt:variant>
      <vt:variant>
        <vt:lpwstr/>
      </vt:variant>
      <vt:variant>
        <vt:lpwstr>_Toc172031385</vt:lpwstr>
      </vt:variant>
      <vt:variant>
        <vt:i4>1638451</vt:i4>
      </vt:variant>
      <vt:variant>
        <vt:i4>110</vt:i4>
      </vt:variant>
      <vt:variant>
        <vt:i4>0</vt:i4>
      </vt:variant>
      <vt:variant>
        <vt:i4>5</vt:i4>
      </vt:variant>
      <vt:variant>
        <vt:lpwstr/>
      </vt:variant>
      <vt:variant>
        <vt:lpwstr>_Toc172031384</vt:lpwstr>
      </vt:variant>
      <vt:variant>
        <vt:i4>1638451</vt:i4>
      </vt:variant>
      <vt:variant>
        <vt:i4>104</vt:i4>
      </vt:variant>
      <vt:variant>
        <vt:i4>0</vt:i4>
      </vt:variant>
      <vt:variant>
        <vt:i4>5</vt:i4>
      </vt:variant>
      <vt:variant>
        <vt:lpwstr/>
      </vt:variant>
      <vt:variant>
        <vt:lpwstr>_Toc172031383</vt:lpwstr>
      </vt:variant>
      <vt:variant>
        <vt:i4>1638451</vt:i4>
      </vt:variant>
      <vt:variant>
        <vt:i4>98</vt:i4>
      </vt:variant>
      <vt:variant>
        <vt:i4>0</vt:i4>
      </vt:variant>
      <vt:variant>
        <vt:i4>5</vt:i4>
      </vt:variant>
      <vt:variant>
        <vt:lpwstr/>
      </vt:variant>
      <vt:variant>
        <vt:lpwstr>_Toc172031382</vt:lpwstr>
      </vt:variant>
      <vt:variant>
        <vt:i4>1638451</vt:i4>
      </vt:variant>
      <vt:variant>
        <vt:i4>92</vt:i4>
      </vt:variant>
      <vt:variant>
        <vt:i4>0</vt:i4>
      </vt:variant>
      <vt:variant>
        <vt:i4>5</vt:i4>
      </vt:variant>
      <vt:variant>
        <vt:lpwstr/>
      </vt:variant>
      <vt:variant>
        <vt:lpwstr>_Toc172031381</vt:lpwstr>
      </vt:variant>
      <vt:variant>
        <vt:i4>1638451</vt:i4>
      </vt:variant>
      <vt:variant>
        <vt:i4>86</vt:i4>
      </vt:variant>
      <vt:variant>
        <vt:i4>0</vt:i4>
      </vt:variant>
      <vt:variant>
        <vt:i4>5</vt:i4>
      </vt:variant>
      <vt:variant>
        <vt:lpwstr/>
      </vt:variant>
      <vt:variant>
        <vt:lpwstr>_Toc172031380</vt:lpwstr>
      </vt:variant>
      <vt:variant>
        <vt:i4>1441843</vt:i4>
      </vt:variant>
      <vt:variant>
        <vt:i4>80</vt:i4>
      </vt:variant>
      <vt:variant>
        <vt:i4>0</vt:i4>
      </vt:variant>
      <vt:variant>
        <vt:i4>5</vt:i4>
      </vt:variant>
      <vt:variant>
        <vt:lpwstr/>
      </vt:variant>
      <vt:variant>
        <vt:lpwstr>_Toc172031379</vt:lpwstr>
      </vt:variant>
      <vt:variant>
        <vt:i4>1441843</vt:i4>
      </vt:variant>
      <vt:variant>
        <vt:i4>74</vt:i4>
      </vt:variant>
      <vt:variant>
        <vt:i4>0</vt:i4>
      </vt:variant>
      <vt:variant>
        <vt:i4>5</vt:i4>
      </vt:variant>
      <vt:variant>
        <vt:lpwstr/>
      </vt:variant>
      <vt:variant>
        <vt:lpwstr>_Toc172031378</vt:lpwstr>
      </vt:variant>
      <vt:variant>
        <vt:i4>1441843</vt:i4>
      </vt:variant>
      <vt:variant>
        <vt:i4>68</vt:i4>
      </vt:variant>
      <vt:variant>
        <vt:i4>0</vt:i4>
      </vt:variant>
      <vt:variant>
        <vt:i4>5</vt:i4>
      </vt:variant>
      <vt:variant>
        <vt:lpwstr/>
      </vt:variant>
      <vt:variant>
        <vt:lpwstr>_Toc172031377</vt:lpwstr>
      </vt:variant>
      <vt:variant>
        <vt:i4>1441843</vt:i4>
      </vt:variant>
      <vt:variant>
        <vt:i4>62</vt:i4>
      </vt:variant>
      <vt:variant>
        <vt:i4>0</vt:i4>
      </vt:variant>
      <vt:variant>
        <vt:i4>5</vt:i4>
      </vt:variant>
      <vt:variant>
        <vt:lpwstr/>
      </vt:variant>
      <vt:variant>
        <vt:lpwstr>_Toc172031376</vt:lpwstr>
      </vt:variant>
      <vt:variant>
        <vt:i4>1441843</vt:i4>
      </vt:variant>
      <vt:variant>
        <vt:i4>56</vt:i4>
      </vt:variant>
      <vt:variant>
        <vt:i4>0</vt:i4>
      </vt:variant>
      <vt:variant>
        <vt:i4>5</vt:i4>
      </vt:variant>
      <vt:variant>
        <vt:lpwstr/>
      </vt:variant>
      <vt:variant>
        <vt:lpwstr>_Toc172031375</vt:lpwstr>
      </vt:variant>
      <vt:variant>
        <vt:i4>1441843</vt:i4>
      </vt:variant>
      <vt:variant>
        <vt:i4>50</vt:i4>
      </vt:variant>
      <vt:variant>
        <vt:i4>0</vt:i4>
      </vt:variant>
      <vt:variant>
        <vt:i4>5</vt:i4>
      </vt:variant>
      <vt:variant>
        <vt:lpwstr/>
      </vt:variant>
      <vt:variant>
        <vt:lpwstr>_Toc172031374</vt:lpwstr>
      </vt:variant>
      <vt:variant>
        <vt:i4>1441843</vt:i4>
      </vt:variant>
      <vt:variant>
        <vt:i4>44</vt:i4>
      </vt:variant>
      <vt:variant>
        <vt:i4>0</vt:i4>
      </vt:variant>
      <vt:variant>
        <vt:i4>5</vt:i4>
      </vt:variant>
      <vt:variant>
        <vt:lpwstr/>
      </vt:variant>
      <vt:variant>
        <vt:lpwstr>_Toc172031373</vt:lpwstr>
      </vt:variant>
      <vt:variant>
        <vt:i4>1441843</vt:i4>
      </vt:variant>
      <vt:variant>
        <vt:i4>38</vt:i4>
      </vt:variant>
      <vt:variant>
        <vt:i4>0</vt:i4>
      </vt:variant>
      <vt:variant>
        <vt:i4>5</vt:i4>
      </vt:variant>
      <vt:variant>
        <vt:lpwstr/>
      </vt:variant>
      <vt:variant>
        <vt:lpwstr>_Toc172031372</vt:lpwstr>
      </vt:variant>
      <vt:variant>
        <vt:i4>1441843</vt:i4>
      </vt:variant>
      <vt:variant>
        <vt:i4>32</vt:i4>
      </vt:variant>
      <vt:variant>
        <vt:i4>0</vt:i4>
      </vt:variant>
      <vt:variant>
        <vt:i4>5</vt:i4>
      </vt:variant>
      <vt:variant>
        <vt:lpwstr/>
      </vt:variant>
      <vt:variant>
        <vt:lpwstr>_Toc172031371</vt:lpwstr>
      </vt:variant>
      <vt:variant>
        <vt:i4>1441843</vt:i4>
      </vt:variant>
      <vt:variant>
        <vt:i4>26</vt:i4>
      </vt:variant>
      <vt:variant>
        <vt:i4>0</vt:i4>
      </vt:variant>
      <vt:variant>
        <vt:i4>5</vt:i4>
      </vt:variant>
      <vt:variant>
        <vt:lpwstr/>
      </vt:variant>
      <vt:variant>
        <vt:lpwstr>_Toc172031370</vt:lpwstr>
      </vt:variant>
      <vt:variant>
        <vt:i4>1507379</vt:i4>
      </vt:variant>
      <vt:variant>
        <vt:i4>20</vt:i4>
      </vt:variant>
      <vt:variant>
        <vt:i4>0</vt:i4>
      </vt:variant>
      <vt:variant>
        <vt:i4>5</vt:i4>
      </vt:variant>
      <vt:variant>
        <vt:lpwstr/>
      </vt:variant>
      <vt:variant>
        <vt:lpwstr>_Toc172031369</vt:lpwstr>
      </vt:variant>
      <vt:variant>
        <vt:i4>1507379</vt:i4>
      </vt:variant>
      <vt:variant>
        <vt:i4>14</vt:i4>
      </vt:variant>
      <vt:variant>
        <vt:i4>0</vt:i4>
      </vt:variant>
      <vt:variant>
        <vt:i4>5</vt:i4>
      </vt:variant>
      <vt:variant>
        <vt:lpwstr/>
      </vt:variant>
      <vt:variant>
        <vt:lpwstr>_Toc172031368</vt:lpwstr>
      </vt:variant>
      <vt:variant>
        <vt:i4>1507379</vt:i4>
      </vt:variant>
      <vt:variant>
        <vt:i4>8</vt:i4>
      </vt:variant>
      <vt:variant>
        <vt:i4>0</vt:i4>
      </vt:variant>
      <vt:variant>
        <vt:i4>5</vt:i4>
      </vt:variant>
      <vt:variant>
        <vt:lpwstr/>
      </vt:variant>
      <vt:variant>
        <vt:lpwstr>_Toc172031367</vt:lpwstr>
      </vt:variant>
      <vt:variant>
        <vt:i4>1507379</vt:i4>
      </vt:variant>
      <vt:variant>
        <vt:i4>2</vt:i4>
      </vt:variant>
      <vt:variant>
        <vt:i4>0</vt:i4>
      </vt:variant>
      <vt:variant>
        <vt:i4>5</vt:i4>
      </vt:variant>
      <vt:variant>
        <vt:lpwstr/>
      </vt:variant>
      <vt:variant>
        <vt:lpwstr>_Toc172031366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Standards and Indicators 2024</dc:title>
  <dc:subject/>
  <dc:creator>DESE</dc:creator>
  <cp:keywords/>
  <dc:description/>
  <cp:lastModifiedBy>Zou, Dong (EOE)</cp:lastModifiedBy>
  <cp:revision>145</cp:revision>
  <cp:lastPrinted>2024-06-18T00:52:00Z</cp:lastPrinted>
  <dcterms:created xsi:type="dcterms:W3CDTF">2024-07-16T22:09:00Z</dcterms:created>
  <dcterms:modified xsi:type="dcterms:W3CDTF">2024-08-16T16:03:00Z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16 2024 12:00AM</vt:lpwstr>
  </property>
</Properties>
</file>