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9BFB8" w14:textId="4C3C4BF9" w:rsidR="000703C1" w:rsidRPr="00832306" w:rsidRDefault="000703C1" w:rsidP="00832306">
      <w:pPr>
        <w:rPr>
          <w:sz w:val="28"/>
          <w:szCs w:val="28"/>
        </w:rPr>
      </w:pPr>
      <w:r w:rsidRPr="00832306">
        <w:rPr>
          <w:sz w:val="28"/>
          <w:szCs w:val="28"/>
        </w:rPr>
        <w:t>What’s New in Modern DA</w:t>
      </w:r>
    </w:p>
    <w:p w14:paraId="006B7F0B" w14:textId="2C337A37" w:rsidR="0020489D" w:rsidRDefault="00F503B7">
      <w:r>
        <w:t>The Directory Administration App (DA) has been modernized</w:t>
      </w:r>
      <w:r w:rsidR="007F5292">
        <w:t xml:space="preserve"> to</w:t>
      </w:r>
      <w:r>
        <w:t xml:space="preserve"> </w:t>
      </w:r>
      <w:r w:rsidR="000703C1">
        <w:t>increase</w:t>
      </w:r>
      <w:r>
        <w:t xml:space="preserve"> ease of use and </w:t>
      </w:r>
      <w:r w:rsidR="000703C1">
        <w:t xml:space="preserve">to protect your information through improved </w:t>
      </w:r>
      <w:r>
        <w:t>security. We have included some of the new features and capabilities here so you can best take advantage of them.</w:t>
      </w:r>
    </w:p>
    <w:p w14:paraId="323EB73D" w14:textId="11AF4B1F" w:rsidR="00E24B56" w:rsidRDefault="00DD1930" w:rsidP="00E24B56">
      <w:r>
        <w:t>Also,</w:t>
      </w:r>
      <w:r w:rsidR="00C210C5">
        <w:t xml:space="preserve"> Modern DA will now adapt to the display, whether it is your Mobile Phone, your tablet, or the browsers that you use.</w:t>
      </w:r>
    </w:p>
    <w:p w14:paraId="3FA7B458" w14:textId="77777777" w:rsidR="004F5998" w:rsidRDefault="004F5998" w:rsidP="004A7434">
      <w:pPr>
        <w:rPr>
          <w:b/>
          <w:bCs/>
          <w:sz w:val="28"/>
          <w:szCs w:val="28"/>
        </w:rPr>
      </w:pPr>
    </w:p>
    <w:p w14:paraId="2C1C5BFF" w14:textId="5A1701AA" w:rsidR="00C84E48" w:rsidRPr="004F5998" w:rsidRDefault="00C17920" w:rsidP="004A7434">
      <w:pPr>
        <w:rPr>
          <w:b/>
          <w:bCs/>
          <w:sz w:val="28"/>
          <w:szCs w:val="28"/>
        </w:rPr>
      </w:pPr>
      <w:r w:rsidRPr="004F5998">
        <w:rPr>
          <w:b/>
          <w:bCs/>
          <w:sz w:val="28"/>
          <w:szCs w:val="28"/>
        </w:rPr>
        <w:t xml:space="preserve">No more </w:t>
      </w:r>
      <w:r w:rsidR="00372529" w:rsidRPr="004F5998">
        <w:rPr>
          <w:b/>
          <w:bCs/>
          <w:sz w:val="28"/>
          <w:szCs w:val="28"/>
        </w:rPr>
        <w:t>“</w:t>
      </w:r>
      <w:r w:rsidR="0030318C" w:rsidRPr="004F5998">
        <w:rPr>
          <w:b/>
          <w:bCs/>
          <w:sz w:val="28"/>
          <w:szCs w:val="28"/>
        </w:rPr>
        <w:t>Welcome</w:t>
      </w:r>
      <w:r w:rsidR="00372529" w:rsidRPr="004F5998">
        <w:rPr>
          <w:b/>
          <w:bCs/>
          <w:sz w:val="28"/>
          <w:szCs w:val="28"/>
        </w:rPr>
        <w:t>”</w:t>
      </w:r>
      <w:r w:rsidR="0030318C" w:rsidRPr="004F5998">
        <w:rPr>
          <w:b/>
          <w:bCs/>
          <w:sz w:val="28"/>
          <w:szCs w:val="28"/>
        </w:rPr>
        <w:t xml:space="preserve"> </w:t>
      </w:r>
      <w:r w:rsidR="00355885" w:rsidRPr="004F5998">
        <w:rPr>
          <w:b/>
          <w:bCs/>
          <w:sz w:val="28"/>
          <w:szCs w:val="28"/>
        </w:rPr>
        <w:t xml:space="preserve">landing </w:t>
      </w:r>
      <w:r w:rsidR="0030318C" w:rsidRPr="004F5998">
        <w:rPr>
          <w:b/>
          <w:bCs/>
          <w:sz w:val="28"/>
          <w:szCs w:val="28"/>
        </w:rPr>
        <w:t>page</w:t>
      </w:r>
    </w:p>
    <w:p w14:paraId="42F69750" w14:textId="502F8D20" w:rsidR="00266D4F" w:rsidRDefault="00C17920" w:rsidP="004A7434">
      <w:r>
        <w:t>Now when you</w:t>
      </w:r>
      <w:r w:rsidR="00355885">
        <w:t xml:space="preserve"> go</w:t>
      </w:r>
      <w:r w:rsidR="00052E01">
        <w:t xml:space="preserve"> into the Directory Administration </w:t>
      </w:r>
      <w:r w:rsidR="003B796B">
        <w:t>application, you</w:t>
      </w:r>
      <w:r w:rsidR="0030318C">
        <w:t xml:space="preserve"> </w:t>
      </w:r>
      <w:r w:rsidR="009651C2">
        <w:t xml:space="preserve">will land on </w:t>
      </w:r>
      <w:r w:rsidR="00F852EC">
        <w:t>the Organizations</w:t>
      </w:r>
      <w:r w:rsidR="0030318C">
        <w:t xml:space="preserve"> </w:t>
      </w:r>
      <w:r w:rsidR="009651C2">
        <w:t>page</w:t>
      </w:r>
      <w:r w:rsidR="006928B3">
        <w:t xml:space="preserve"> to</w:t>
      </w:r>
      <w:r w:rsidR="0047175A">
        <w:t xml:space="preserve"> quick</w:t>
      </w:r>
      <w:r w:rsidR="006928B3">
        <w:t>ly</w:t>
      </w:r>
      <w:r w:rsidR="0047175A">
        <w:t xml:space="preserve"> view and search your organizations.</w:t>
      </w:r>
      <w:r w:rsidR="00266D4F">
        <w:t xml:space="preserve"> </w:t>
      </w:r>
    </w:p>
    <w:p w14:paraId="2CE7EEF1" w14:textId="77777777" w:rsidR="003B796B" w:rsidRDefault="003B796B" w:rsidP="00266D4F">
      <w:pPr>
        <w:ind w:left="360"/>
      </w:pPr>
    </w:p>
    <w:p w14:paraId="2A0DA6CB" w14:textId="78A869E4" w:rsidR="00266D4F" w:rsidRDefault="00E24B56" w:rsidP="00266D4F">
      <w:pPr>
        <w:ind w:left="360"/>
      </w:pPr>
      <w:r>
        <w:rPr>
          <w:noProof/>
        </w:rPr>
        <w:drawing>
          <wp:inline distT="0" distB="0" distL="0" distR="0" wp14:anchorId="1DA6583E" wp14:editId="342A3C3F">
            <wp:extent cx="5937885" cy="2588895"/>
            <wp:effectExtent l="0" t="0" r="5715" b="1905"/>
            <wp:docPr id="1281523364" name="Picture 1" descr="Organizations page in the Directory Administration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523364" name="Picture 1" descr="Organizations page in the Directory Administration applic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DC033" w14:textId="77777777" w:rsidR="00250A1E" w:rsidRDefault="00250A1E" w:rsidP="00716B78">
      <w:pPr>
        <w:pStyle w:val="Heading1"/>
      </w:pPr>
    </w:p>
    <w:p w14:paraId="04940B2E" w14:textId="77777777" w:rsidR="00250A1E" w:rsidRDefault="00250A1E" w:rsidP="00250A1E"/>
    <w:p w14:paraId="445CA40F" w14:textId="77777777" w:rsidR="00EC2D9A" w:rsidRDefault="00EC2D9A" w:rsidP="00832306"/>
    <w:p w14:paraId="3B8B32EC" w14:textId="77777777" w:rsidR="00675DCA" w:rsidRDefault="00675DCA" w:rsidP="00832306"/>
    <w:p w14:paraId="767810E6" w14:textId="77777777" w:rsidR="00675DCA" w:rsidRDefault="00675DCA" w:rsidP="00832306"/>
    <w:p w14:paraId="4F5199CE" w14:textId="77777777" w:rsidR="004F5998" w:rsidRDefault="004F5998" w:rsidP="00EC2D9A">
      <w:pPr>
        <w:rPr>
          <w:b/>
          <w:bCs/>
          <w:sz w:val="28"/>
          <w:szCs w:val="28"/>
        </w:rPr>
      </w:pPr>
    </w:p>
    <w:p w14:paraId="7E1611B5" w14:textId="75BC2E85" w:rsidR="00EC2D9A" w:rsidRPr="00675DCA" w:rsidRDefault="00F503B7" w:rsidP="00EC2D9A">
      <w:pPr>
        <w:rPr>
          <w:b/>
          <w:bCs/>
          <w:sz w:val="28"/>
          <w:szCs w:val="28"/>
        </w:rPr>
      </w:pPr>
      <w:r w:rsidRPr="00675DCA">
        <w:rPr>
          <w:b/>
          <w:bCs/>
          <w:sz w:val="28"/>
          <w:szCs w:val="28"/>
        </w:rPr>
        <w:lastRenderedPageBreak/>
        <w:t>Searching for Members</w:t>
      </w:r>
      <w:r w:rsidR="00886386" w:rsidRPr="00675DCA">
        <w:rPr>
          <w:b/>
          <w:bCs/>
          <w:sz w:val="28"/>
          <w:szCs w:val="28"/>
        </w:rPr>
        <w:t>, and more</w:t>
      </w:r>
    </w:p>
    <w:p w14:paraId="5595012C" w14:textId="4A1E56A8" w:rsidR="00886386" w:rsidRDefault="00886386" w:rsidP="00266D4F">
      <w:pPr>
        <w:ind w:left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7782D9" wp14:editId="03465851">
            <wp:simplePos x="0" y="0"/>
            <wp:positionH relativeFrom="column">
              <wp:posOffset>228600</wp:posOffset>
            </wp:positionH>
            <wp:positionV relativeFrom="paragraph">
              <wp:posOffset>3175</wp:posOffset>
            </wp:positionV>
            <wp:extent cx="609600" cy="390525"/>
            <wp:effectExtent l="0" t="0" r="0" b="9525"/>
            <wp:wrapSquare wrapText="bothSides"/>
            <wp:docPr id="1161639733" name="Picture 9" descr="sorting and filt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639733" name="Picture 9" descr="sorting and filter ic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Just as you can search in Legacy DA, you can search for Members with a ‘search as you type’ capability. Modern DA provides this functionality along with </w:t>
      </w:r>
      <w:r w:rsidR="00D323A6">
        <w:t>S</w:t>
      </w:r>
      <w:r>
        <w:t>orting</w:t>
      </w:r>
      <w:r w:rsidR="001C61B8">
        <w:t xml:space="preserve"> and </w:t>
      </w:r>
      <w:r>
        <w:t>increasing the flexibility to find what you are looking for. Additionally:</w:t>
      </w:r>
    </w:p>
    <w:p w14:paraId="23BC91CC" w14:textId="11CB4A42" w:rsidR="00886386" w:rsidRDefault="00886386" w:rsidP="00886386">
      <w:pPr>
        <w:pStyle w:val="ListParagraph"/>
        <w:numPr>
          <w:ilvl w:val="0"/>
          <w:numId w:val="2"/>
        </w:numPr>
      </w:pPr>
      <w:r>
        <w:t>Searching (</w:t>
      </w:r>
      <w:r w:rsidR="00D323A6">
        <w:t>f</w:t>
      </w:r>
      <w:r>
        <w:t xml:space="preserve">iltering icon) can be done </w:t>
      </w:r>
      <w:r w:rsidR="007A6CF2">
        <w:t>on the</w:t>
      </w:r>
      <w:r>
        <w:t xml:space="preserve"> Member</w:t>
      </w:r>
      <w:r w:rsidR="007A6CF2">
        <w:t>s</w:t>
      </w:r>
      <w:r>
        <w:t xml:space="preserve"> </w:t>
      </w:r>
      <w:r w:rsidR="007A6CF2">
        <w:t>page</w:t>
      </w:r>
      <w:r w:rsidR="00CF0D75">
        <w:t xml:space="preserve"> by</w:t>
      </w:r>
      <w:r w:rsidR="007A6CF2">
        <w:t xml:space="preserve"> </w:t>
      </w:r>
      <w:proofErr w:type="gramStart"/>
      <w:r>
        <w:t>User Name</w:t>
      </w:r>
      <w:proofErr w:type="gramEnd"/>
      <w:r>
        <w:t>, First Name, Last Name, and even now Organization</w:t>
      </w:r>
      <w:r w:rsidR="00CF0D75">
        <w:t>.</w:t>
      </w:r>
      <w:r w:rsidR="00BD5BFA">
        <w:t xml:space="preserve"> </w:t>
      </w:r>
    </w:p>
    <w:p w14:paraId="24D0A26F" w14:textId="77777777" w:rsidR="00886386" w:rsidRDefault="00886386" w:rsidP="00886386">
      <w:pPr>
        <w:pStyle w:val="ListParagraph"/>
        <w:numPr>
          <w:ilvl w:val="0"/>
          <w:numId w:val="2"/>
        </w:numPr>
      </w:pPr>
      <w:r>
        <w:t>You can also use the Sorting icon to sort the full list or your filtered list, ordering the list alphabetically or numerically from low to high or high to low.</w:t>
      </w:r>
    </w:p>
    <w:p w14:paraId="073504F5" w14:textId="77777777" w:rsidR="00014DD2" w:rsidRDefault="00014DD2" w:rsidP="00014DD2">
      <w:pPr>
        <w:pStyle w:val="ListParagraph"/>
        <w:ind w:left="1080"/>
      </w:pPr>
    </w:p>
    <w:p w14:paraId="51FE2D6B" w14:textId="1D03A629" w:rsidR="000653BB" w:rsidRDefault="00F570F5" w:rsidP="00A12871">
      <w:r>
        <w:rPr>
          <w:noProof/>
        </w:rPr>
        <w:drawing>
          <wp:inline distT="0" distB="0" distL="0" distR="0" wp14:anchorId="5E93E923" wp14:editId="6E372377">
            <wp:extent cx="5937885" cy="3536315"/>
            <wp:effectExtent l="0" t="0" r="5715" b="6985"/>
            <wp:docPr id="1935322126" name="Picture 2" descr="Organization members page with filter display in directory administration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322126" name="Picture 2" descr="Organization members page with filter display in directory administration applic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F4214" w14:textId="1F214035" w:rsidR="00A12871" w:rsidRDefault="00A12871" w:rsidP="00A12871">
      <w:r>
        <w:t>Sorting and Filtering</w:t>
      </w:r>
      <w:r w:rsidRPr="00886386">
        <w:t xml:space="preserve"> </w:t>
      </w:r>
      <w:r>
        <w:t xml:space="preserve">is </w:t>
      </w:r>
      <w:r w:rsidRPr="00886386">
        <w:t>also applied to Functions and Roles</w:t>
      </w:r>
      <w:r>
        <w:t xml:space="preserve"> – these same capabilities are now fully available when trying to find or select a Function or Role.</w:t>
      </w:r>
    </w:p>
    <w:p w14:paraId="62AC059B" w14:textId="10E24C2E" w:rsidR="001C41CA" w:rsidRDefault="001C41CA" w:rsidP="00F570F5">
      <w:r>
        <w:t xml:space="preserve">The ‘search as you </w:t>
      </w:r>
      <w:proofErr w:type="gramStart"/>
      <w:r>
        <w:t>type’</w:t>
      </w:r>
      <w:proofErr w:type="gramEnd"/>
      <w:r>
        <w:t xml:space="preserve"> feature </w:t>
      </w:r>
      <w:r w:rsidR="002E5F81">
        <w:t xml:space="preserve">also </w:t>
      </w:r>
      <w:r>
        <w:t>allows you to key word search for things like application names within the security role descriptions.</w:t>
      </w:r>
    </w:p>
    <w:p w14:paraId="3B21D06B" w14:textId="65E7D957" w:rsidR="001C41CA" w:rsidRDefault="001C41CA" w:rsidP="00F570F5">
      <w:r>
        <w:rPr>
          <w:noProof/>
        </w:rPr>
        <w:lastRenderedPageBreak/>
        <w:drawing>
          <wp:inline distT="0" distB="0" distL="0" distR="0" wp14:anchorId="37FD5045" wp14:editId="31EF8CE9">
            <wp:extent cx="5937885" cy="2357755"/>
            <wp:effectExtent l="0" t="0" r="5715" b="4445"/>
            <wp:docPr id="1360148716" name="Picture 3" descr="Security roles list with filters within directory administration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148716" name="Picture 3" descr="Security roles list with filters within directory administration applic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F5DB2" w14:textId="77777777" w:rsidR="00D97136" w:rsidRDefault="00D97136" w:rsidP="00D97136"/>
    <w:p w14:paraId="6EC9BDF7" w14:textId="29B60375" w:rsidR="000054A0" w:rsidRPr="00A7217A" w:rsidRDefault="000054A0" w:rsidP="00D97136">
      <w:pPr>
        <w:rPr>
          <w:b/>
          <w:bCs/>
          <w:sz w:val="28"/>
          <w:szCs w:val="28"/>
        </w:rPr>
      </w:pPr>
      <w:r w:rsidRPr="00A7217A">
        <w:rPr>
          <w:b/>
          <w:bCs/>
          <w:sz w:val="28"/>
          <w:szCs w:val="28"/>
        </w:rPr>
        <w:t>Select ‘Edit’ to change</w:t>
      </w:r>
    </w:p>
    <w:p w14:paraId="3D818EB7" w14:textId="48D299F7" w:rsidR="00F503B7" w:rsidRDefault="00270134" w:rsidP="000054A0">
      <w:pPr>
        <w:ind w:left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DD4CAB" wp14:editId="158560D8">
            <wp:simplePos x="0" y="0"/>
            <wp:positionH relativeFrom="column">
              <wp:posOffset>228600</wp:posOffset>
            </wp:positionH>
            <wp:positionV relativeFrom="paragraph">
              <wp:posOffset>4445</wp:posOffset>
            </wp:positionV>
            <wp:extent cx="1114425" cy="638175"/>
            <wp:effectExtent l="0" t="0" r="9525" b="9525"/>
            <wp:wrapSquare wrapText="bothSides"/>
            <wp:docPr id="934656416" name="Picture 13" descr="Edit button example within directory administration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656416" name="Picture 13" descr="Edit button example within directory administration applic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54A0">
        <w:t>The Modern</w:t>
      </w:r>
      <w:r w:rsidR="00F503B7" w:rsidRPr="00F503B7">
        <w:t xml:space="preserve"> DA Pages are now better protected</w:t>
      </w:r>
      <w:r w:rsidR="000054A0">
        <w:t xml:space="preserve"> from inadvertent changes</w:t>
      </w:r>
      <w:r w:rsidR="00A44DAA">
        <w:t>;</w:t>
      </w:r>
      <w:r w:rsidR="00F503B7" w:rsidRPr="00F503B7">
        <w:t xml:space="preserve"> you </w:t>
      </w:r>
      <w:r>
        <w:t>now</w:t>
      </w:r>
      <w:r w:rsidR="00F503B7" w:rsidRPr="00F503B7">
        <w:t xml:space="preserve"> select the ‘Edit’ button to begin any changes.</w:t>
      </w:r>
      <w:r w:rsidR="000054A0" w:rsidRPr="000054A0">
        <w:t xml:space="preserve"> For </w:t>
      </w:r>
      <w:r w:rsidR="000054A0">
        <w:t xml:space="preserve">example, see the screen below for the Member Information page. </w:t>
      </w:r>
      <w:r>
        <w:t xml:space="preserve">Once you select ‘Edit’, you can begin to make changes to the </w:t>
      </w:r>
      <w:r w:rsidR="00A44DAA">
        <w:t>Organization Description</w:t>
      </w:r>
      <w:r>
        <w:t xml:space="preserve"> field. Once you begin editing you can CANCEL your changes or SAVE them using the appropriate buttons at the bottom of the page</w:t>
      </w:r>
      <w:r w:rsidR="00A44DAA">
        <w:t>.</w:t>
      </w:r>
    </w:p>
    <w:p w14:paraId="2D283621" w14:textId="77777777" w:rsidR="00A44DAA" w:rsidRDefault="00A44DAA" w:rsidP="000054A0">
      <w:pPr>
        <w:ind w:left="360"/>
      </w:pPr>
      <w:r>
        <w:t>You can expect to have this same Edit/Cancel-Save functionality across virtually all pages where information can be changed.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23"/>
        <w:gridCol w:w="4567"/>
      </w:tblGrid>
      <w:tr w:rsidR="00CE2912" w14:paraId="32E98E74" w14:textId="77777777" w:rsidTr="00CE2912">
        <w:tc>
          <w:tcPr>
            <w:tcW w:w="4675" w:type="dxa"/>
          </w:tcPr>
          <w:p w14:paraId="60A31407" w14:textId="75BF5E45" w:rsidR="00CE2912" w:rsidRDefault="00CE2912" w:rsidP="000054A0">
            <w:r>
              <w:t>Edit Button</w:t>
            </w:r>
          </w:p>
        </w:tc>
        <w:tc>
          <w:tcPr>
            <w:tcW w:w="4675" w:type="dxa"/>
          </w:tcPr>
          <w:p w14:paraId="6B443671" w14:textId="49BC19C1" w:rsidR="00CE2912" w:rsidRDefault="00CE2912" w:rsidP="000054A0">
            <w:r>
              <w:t>Cancel and Save Buttons</w:t>
            </w:r>
          </w:p>
        </w:tc>
      </w:tr>
      <w:tr w:rsidR="00CE2912" w14:paraId="66B63301" w14:textId="77777777" w:rsidTr="00CE2912">
        <w:tc>
          <w:tcPr>
            <w:tcW w:w="4675" w:type="dxa"/>
          </w:tcPr>
          <w:p w14:paraId="450AC64A" w14:textId="58D2CB6A" w:rsidR="00CE2912" w:rsidRDefault="00CE2912" w:rsidP="000054A0">
            <w:r>
              <w:rPr>
                <w:noProof/>
              </w:rPr>
              <w:drawing>
                <wp:inline distT="0" distB="0" distL="0" distR="0" wp14:anchorId="29D296C6" wp14:editId="60FDF221">
                  <wp:extent cx="2457450" cy="1644875"/>
                  <wp:effectExtent l="0" t="0" r="0" b="0"/>
                  <wp:docPr id="1570953517" name="Picture 14" descr="Edit feature screen within directory administration appli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53517" name="Picture 14" descr="Edit feature screen within directory administration appli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074" cy="1657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965F008" w14:textId="161E871C" w:rsidR="00CE2912" w:rsidRDefault="00CE2912" w:rsidP="000054A0">
            <w:r>
              <w:rPr>
                <w:noProof/>
              </w:rPr>
              <w:drawing>
                <wp:inline distT="0" distB="0" distL="0" distR="0" wp14:anchorId="2C31F179" wp14:editId="57238C3A">
                  <wp:extent cx="2672011" cy="1788489"/>
                  <wp:effectExtent l="0" t="0" r="0" b="2540"/>
                  <wp:docPr id="1979205875" name="Picture 15" descr="Cancel and save screen example within directory admini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205875" name="Picture 15" descr="Cancel and save screen example within directory admini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719" cy="1805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883D22" w14:textId="2B28F8FD" w:rsidR="00A44DAA" w:rsidRDefault="00A44DAA" w:rsidP="00CE2912"/>
    <w:p w14:paraId="552BFECD" w14:textId="52D7E789" w:rsidR="00A7217A" w:rsidRDefault="00A7217A" w:rsidP="00CE2912"/>
    <w:p w14:paraId="4E12DE93" w14:textId="3F9025EA" w:rsidR="00CF60F6" w:rsidRDefault="00305FF9" w:rsidP="00CE2912">
      <w:r>
        <w:lastRenderedPageBreak/>
        <w:t xml:space="preserve">For additional information and directory administration application help, please click </w:t>
      </w:r>
      <w:r w:rsidR="00CF60F6">
        <w:t xml:space="preserve">on the </w:t>
      </w:r>
      <w:r w:rsidR="00CF60F6">
        <w:rPr>
          <w:noProof/>
        </w:rPr>
        <w:drawing>
          <wp:inline distT="0" distB="0" distL="0" distR="0" wp14:anchorId="6AB7AC8E" wp14:editId="07B60309">
            <wp:extent cx="264160" cy="330200"/>
            <wp:effectExtent l="0" t="0" r="2540" b="0"/>
            <wp:docPr id="2019919787" name="Picture 4" descr="Help icon example within directory admini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919787" name="Picture 4" descr="Help icon example within directory administra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0F6">
        <w:t xml:space="preserve">icon located at the top of </w:t>
      </w:r>
      <w:r w:rsidR="00F67203">
        <w:t xml:space="preserve">each page </w:t>
      </w:r>
      <w:r w:rsidR="00CF60F6">
        <w:t>within the directory administration application.</w:t>
      </w:r>
    </w:p>
    <w:p w14:paraId="35637DB8" w14:textId="26969494" w:rsidR="0097047A" w:rsidRDefault="00B043FD" w:rsidP="00CE2912">
      <w:r>
        <w:rPr>
          <w:noProof/>
        </w:rPr>
        <w:drawing>
          <wp:inline distT="0" distB="0" distL="0" distR="0" wp14:anchorId="135A5B3D" wp14:editId="0FCD5D28">
            <wp:extent cx="5177790" cy="2225675"/>
            <wp:effectExtent l="0" t="0" r="3810" b="3175"/>
            <wp:docPr id="1902473212" name="Picture 5" descr="organizations screen with help button icon within directory administration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473212" name="Picture 5" descr="organizations screen with help button icon within directory administration applic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CD5">
        <w:t xml:space="preserve"> </w:t>
      </w:r>
    </w:p>
    <w:sectPr w:rsidR="0097047A" w:rsidSect="000653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D66A0"/>
    <w:multiLevelType w:val="hybridMultilevel"/>
    <w:tmpl w:val="83082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B28FA"/>
    <w:multiLevelType w:val="hybridMultilevel"/>
    <w:tmpl w:val="83082E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6C7A7D"/>
    <w:multiLevelType w:val="multilevel"/>
    <w:tmpl w:val="D94C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788060">
    <w:abstractNumId w:val="2"/>
  </w:num>
  <w:num w:numId="2" w16cid:durableId="496072069">
    <w:abstractNumId w:val="1"/>
  </w:num>
  <w:num w:numId="3" w16cid:durableId="150589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9D"/>
    <w:rsid w:val="000054A0"/>
    <w:rsid w:val="00014DD2"/>
    <w:rsid w:val="00024F53"/>
    <w:rsid w:val="00052E01"/>
    <w:rsid w:val="000653BB"/>
    <w:rsid w:val="000703C1"/>
    <w:rsid w:val="000725CD"/>
    <w:rsid w:val="00167848"/>
    <w:rsid w:val="001C41CA"/>
    <w:rsid w:val="001C61B8"/>
    <w:rsid w:val="001C6BA8"/>
    <w:rsid w:val="001D77A8"/>
    <w:rsid w:val="0020489D"/>
    <w:rsid w:val="002132B2"/>
    <w:rsid w:val="00250A1E"/>
    <w:rsid w:val="00266D4F"/>
    <w:rsid w:val="00270134"/>
    <w:rsid w:val="00271191"/>
    <w:rsid w:val="002C7E37"/>
    <w:rsid w:val="002E5F81"/>
    <w:rsid w:val="0030318C"/>
    <w:rsid w:val="00305FF9"/>
    <w:rsid w:val="00321B30"/>
    <w:rsid w:val="00355885"/>
    <w:rsid w:val="00372529"/>
    <w:rsid w:val="003B796B"/>
    <w:rsid w:val="003F1671"/>
    <w:rsid w:val="004213CE"/>
    <w:rsid w:val="00445CD5"/>
    <w:rsid w:val="00454B97"/>
    <w:rsid w:val="0047175A"/>
    <w:rsid w:val="004A7434"/>
    <w:rsid w:val="004E41B3"/>
    <w:rsid w:val="004F5998"/>
    <w:rsid w:val="00524AF1"/>
    <w:rsid w:val="0052655A"/>
    <w:rsid w:val="00534772"/>
    <w:rsid w:val="005604C4"/>
    <w:rsid w:val="00575FBC"/>
    <w:rsid w:val="00675DCA"/>
    <w:rsid w:val="006928B3"/>
    <w:rsid w:val="00716B78"/>
    <w:rsid w:val="007A6CF2"/>
    <w:rsid w:val="007D411B"/>
    <w:rsid w:val="007E7914"/>
    <w:rsid w:val="007F5292"/>
    <w:rsid w:val="00832306"/>
    <w:rsid w:val="00873108"/>
    <w:rsid w:val="00886386"/>
    <w:rsid w:val="009651C2"/>
    <w:rsid w:val="0097047A"/>
    <w:rsid w:val="00982167"/>
    <w:rsid w:val="00A12871"/>
    <w:rsid w:val="00A44DAA"/>
    <w:rsid w:val="00A7217A"/>
    <w:rsid w:val="00A72767"/>
    <w:rsid w:val="00A87FC0"/>
    <w:rsid w:val="00AC0FEA"/>
    <w:rsid w:val="00AF64D5"/>
    <w:rsid w:val="00B043FD"/>
    <w:rsid w:val="00B64BD8"/>
    <w:rsid w:val="00BB25CB"/>
    <w:rsid w:val="00BD5BFA"/>
    <w:rsid w:val="00C17920"/>
    <w:rsid w:val="00C210C5"/>
    <w:rsid w:val="00C84E48"/>
    <w:rsid w:val="00CE20B5"/>
    <w:rsid w:val="00CE2912"/>
    <w:rsid w:val="00CF0D75"/>
    <w:rsid w:val="00CF60F6"/>
    <w:rsid w:val="00D176B9"/>
    <w:rsid w:val="00D323A6"/>
    <w:rsid w:val="00D4435A"/>
    <w:rsid w:val="00D6278D"/>
    <w:rsid w:val="00D97136"/>
    <w:rsid w:val="00DD1930"/>
    <w:rsid w:val="00DD2012"/>
    <w:rsid w:val="00E21BAA"/>
    <w:rsid w:val="00E24B56"/>
    <w:rsid w:val="00E95E18"/>
    <w:rsid w:val="00EC2D9A"/>
    <w:rsid w:val="00F503B7"/>
    <w:rsid w:val="00F570F5"/>
    <w:rsid w:val="00F62F68"/>
    <w:rsid w:val="00F67203"/>
    <w:rsid w:val="00F852EC"/>
    <w:rsid w:val="00F97AE5"/>
    <w:rsid w:val="00FC4FB8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9CF7"/>
  <w15:chartTrackingRefBased/>
  <w15:docId w15:val="{B0E2A813-F2C8-4B79-B5F7-02A0071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8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8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8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8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8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3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44FB7-F60F-4368-A73D-A621B4CA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335</Words>
  <Characters>1899</Characters>
  <Application>Microsoft Office Word</Application>
  <DocSecurity>0</DocSecurity>
  <Lines>75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New in Modern DA</dc:title>
  <dc:subject/>
  <dc:creator>DESE</dc:creator>
  <cp:keywords/>
  <dc:description/>
  <cp:lastModifiedBy>Zou, Dong (EOE)</cp:lastModifiedBy>
  <cp:revision>73</cp:revision>
  <dcterms:created xsi:type="dcterms:W3CDTF">2025-02-05T20:22:00Z</dcterms:created>
  <dcterms:modified xsi:type="dcterms:W3CDTF">2025-02-06T18:37:00Z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6 2025 12:00AM</vt:lpwstr>
  </property>
</Properties>
</file>