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Pr="007B2812" w:rsidRDefault="004E5697" w:rsidP="00FB2D48">
      <w:pPr>
        <w:spacing w:line="192" w:lineRule="auto"/>
        <w:outlineLvl w:val="0"/>
        <w:rPr>
          <w:rFonts w:ascii="Arial" w:hAnsi="Arial"/>
          <w:b/>
          <w:i/>
          <w:sz w:val="40"/>
        </w:rPr>
      </w:pPr>
      <w:r w:rsidRPr="007B2812">
        <w:rPr>
          <w:rFonts w:ascii="Arial" w:hAnsi="Arial"/>
          <w:i/>
          <w:noProof/>
          <w:snapToGrid/>
          <w:color w:val="2B579A"/>
          <w:sz w:val="40"/>
          <w:shd w:val="clear" w:color="auto" w:fill="E6E6E6"/>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07B2812">
        <w:rPr>
          <w:rFonts w:ascii="Arial" w:hAnsi="Arial"/>
          <w:b/>
          <w:bCs/>
          <w:i/>
          <w:iCs/>
          <w:sz w:val="40"/>
          <w:szCs w:val="40"/>
        </w:rPr>
        <w:t>Massachusetts Department of</w:t>
      </w:r>
    </w:p>
    <w:p w14:paraId="4A56CD05" w14:textId="77777777" w:rsidR="00A20194" w:rsidRPr="007B2812" w:rsidRDefault="00C974A6" w:rsidP="00FB2D48">
      <w:pPr>
        <w:ind w:left="-180"/>
        <w:outlineLvl w:val="0"/>
        <w:rPr>
          <w:rFonts w:ascii="Arial" w:hAnsi="Arial"/>
          <w:b/>
          <w:i/>
          <w:sz w:val="50"/>
        </w:rPr>
      </w:pPr>
      <w:r w:rsidRPr="007B2812">
        <w:rPr>
          <w:rFonts w:ascii="Arial" w:hAnsi="Arial"/>
          <w:b/>
          <w:i/>
          <w:sz w:val="40"/>
        </w:rPr>
        <w:t>Elementary and Secondary Education</w:t>
      </w:r>
    </w:p>
    <w:p w14:paraId="7F041A85" w14:textId="77777777" w:rsidR="00A20194" w:rsidRPr="007B2812" w:rsidRDefault="00F878C5" w:rsidP="00FB2D48">
      <w:pPr>
        <w:rPr>
          <w:rFonts w:ascii="Arial" w:hAnsi="Arial"/>
          <w:i/>
        </w:rPr>
      </w:pPr>
      <w:r w:rsidRPr="007B2812">
        <w:rPr>
          <w:rFonts w:ascii="Arial" w:hAnsi="Arial"/>
          <w:i/>
          <w:noProof/>
          <w:snapToGrid/>
          <w:color w:val="2B579A"/>
          <w:shd w:val="clear" w:color="auto" w:fill="E6E6E6"/>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77EE6F7"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7B2812" w:rsidRDefault="002B4B10" w:rsidP="00FB2D48">
      <w:pPr>
        <w:pStyle w:val="Heading3"/>
        <w:tabs>
          <w:tab w:val="right" w:pos="9000"/>
        </w:tabs>
        <w:ind w:right="360"/>
        <w:rPr>
          <w:sz w:val="16"/>
          <w:szCs w:val="16"/>
        </w:rPr>
      </w:pPr>
      <w:r w:rsidRPr="007B2812">
        <w:rPr>
          <w:sz w:val="16"/>
          <w:szCs w:val="16"/>
        </w:rPr>
        <w:t xml:space="preserve">75 Pleasant </w:t>
      </w:r>
      <w:r w:rsidR="00A20194" w:rsidRPr="007B2812">
        <w:rPr>
          <w:sz w:val="16"/>
          <w:szCs w:val="16"/>
        </w:rPr>
        <w:t>Street, Malden, Massachusetts 02148-</w:t>
      </w:r>
      <w:r w:rsidR="002C0CF9" w:rsidRPr="007B2812">
        <w:rPr>
          <w:sz w:val="16"/>
          <w:szCs w:val="16"/>
        </w:rPr>
        <w:t>4906</w:t>
      </w:r>
      <w:r w:rsidR="00A20194" w:rsidRPr="007B2812">
        <w:rPr>
          <w:sz w:val="16"/>
          <w:szCs w:val="16"/>
        </w:rPr>
        <w:t xml:space="preserve"> </w:t>
      </w:r>
      <w:r w:rsidR="00C974A6" w:rsidRPr="007B2812">
        <w:rPr>
          <w:sz w:val="16"/>
          <w:szCs w:val="16"/>
        </w:rPr>
        <w:tab/>
      </w:r>
      <w:r w:rsidR="00025507" w:rsidRPr="007B2812">
        <w:rPr>
          <w:sz w:val="16"/>
          <w:szCs w:val="16"/>
        </w:rPr>
        <w:t xml:space="preserve">       </w:t>
      </w:r>
      <w:r w:rsidR="00A20194" w:rsidRPr="007B2812">
        <w:rPr>
          <w:sz w:val="16"/>
          <w:szCs w:val="16"/>
        </w:rPr>
        <w:t>Telephone: (781) 338-3000</w:t>
      </w:r>
      <w:r w:rsidR="00C974A6" w:rsidRPr="007B2812">
        <w:rPr>
          <w:sz w:val="16"/>
          <w:szCs w:val="16"/>
        </w:rPr>
        <w:t xml:space="preserve">                                                                                                                 </w:t>
      </w:r>
      <w:r w:rsidR="00A20194" w:rsidRPr="007B2812">
        <w:rPr>
          <w:sz w:val="16"/>
          <w:szCs w:val="16"/>
        </w:rPr>
        <w:t>TTY: N.E.T. Relay 1-800-439-2370</w:t>
      </w:r>
    </w:p>
    <w:p w14:paraId="0006A961" w14:textId="77777777" w:rsidR="00A20194" w:rsidRPr="007B2812" w:rsidRDefault="00A20194" w:rsidP="00FB2D48">
      <w:pPr>
        <w:ind w:left="720"/>
        <w:rPr>
          <w:rFonts w:ascii="Arial" w:hAnsi="Arial"/>
          <w:i/>
          <w:sz w:val="16"/>
          <w:szCs w:val="16"/>
        </w:rPr>
      </w:pPr>
    </w:p>
    <w:p w14:paraId="1A9C9E0C" w14:textId="77777777" w:rsidR="00A20194" w:rsidRPr="007B2812" w:rsidRDefault="00A20194" w:rsidP="00FB2D48">
      <w:pPr>
        <w:ind w:left="720"/>
        <w:rPr>
          <w:rFonts w:ascii="Arial" w:hAnsi="Arial"/>
          <w:i/>
          <w:sz w:val="18"/>
        </w:rPr>
        <w:sectPr w:rsidR="00A20194" w:rsidRPr="007B2812" w:rsidSect="001742CE">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7B2812" w:rsidRDefault="00A20194" w:rsidP="00FB2D48">
      <w:pPr>
        <w:ind w:left="720"/>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7B2812" w14:paraId="060581F1" w14:textId="77777777">
        <w:tc>
          <w:tcPr>
            <w:tcW w:w="2988" w:type="dxa"/>
          </w:tcPr>
          <w:p w14:paraId="7D426991" w14:textId="77777777" w:rsidR="00571666" w:rsidRPr="007B2812" w:rsidRDefault="0041210C" w:rsidP="00AA0FD7">
            <w:pPr>
              <w:jc w:val="center"/>
              <w:rPr>
                <w:rFonts w:ascii="Arial" w:hAnsi="Arial" w:cs="Arial"/>
                <w:sz w:val="16"/>
                <w:szCs w:val="16"/>
              </w:rPr>
            </w:pPr>
            <w:r w:rsidRPr="007B2812">
              <w:rPr>
                <w:rFonts w:ascii="Arial" w:hAnsi="Arial" w:cs="Arial"/>
                <w:sz w:val="16"/>
                <w:szCs w:val="16"/>
              </w:rPr>
              <w:t>Jeff</w:t>
            </w:r>
            <w:r w:rsidR="00F76E32" w:rsidRPr="007B2812">
              <w:rPr>
                <w:rFonts w:ascii="Arial" w:hAnsi="Arial" w:cs="Arial"/>
                <w:sz w:val="16"/>
                <w:szCs w:val="16"/>
              </w:rPr>
              <w:t>rey C. Riley</w:t>
            </w:r>
          </w:p>
          <w:p w14:paraId="77D8E2AB" w14:textId="77777777" w:rsidR="00C974A6" w:rsidRPr="007B2812" w:rsidRDefault="00C974A6" w:rsidP="00AA0FD7">
            <w:pPr>
              <w:jc w:val="center"/>
              <w:rPr>
                <w:rFonts w:ascii="Arial" w:hAnsi="Arial"/>
                <w:i/>
                <w:sz w:val="16"/>
                <w:szCs w:val="16"/>
              </w:rPr>
            </w:pPr>
            <w:r w:rsidRPr="007B2812">
              <w:rPr>
                <w:rFonts w:ascii="Arial" w:hAnsi="Arial"/>
                <w:i/>
                <w:sz w:val="16"/>
                <w:szCs w:val="16"/>
              </w:rPr>
              <w:t>Commissioner</w:t>
            </w:r>
          </w:p>
        </w:tc>
        <w:tc>
          <w:tcPr>
            <w:tcW w:w="8604" w:type="dxa"/>
          </w:tcPr>
          <w:p w14:paraId="567C9FA6" w14:textId="77777777" w:rsidR="00C974A6" w:rsidRPr="007B2812" w:rsidRDefault="00C974A6" w:rsidP="00FB2D48">
            <w:pPr>
              <w:rPr>
                <w:rFonts w:ascii="Arial" w:hAnsi="Arial"/>
                <w:i/>
                <w:sz w:val="16"/>
                <w:szCs w:val="16"/>
              </w:rPr>
            </w:pPr>
          </w:p>
        </w:tc>
      </w:tr>
    </w:tbl>
    <w:p w14:paraId="1C56BDD7" w14:textId="77777777" w:rsidR="00A20194" w:rsidRPr="007B2812" w:rsidRDefault="00A20194" w:rsidP="00FB2D48">
      <w:pPr>
        <w:rPr>
          <w:rFonts w:ascii="Arial" w:hAnsi="Arial"/>
          <w:i/>
          <w:sz w:val="18"/>
        </w:rPr>
      </w:pPr>
    </w:p>
    <w:p w14:paraId="46BD98ED" w14:textId="77777777" w:rsidR="00A20194" w:rsidRPr="007B2812" w:rsidRDefault="00A20194" w:rsidP="00FB2D48">
      <w:pPr>
        <w:sectPr w:rsidR="00A20194" w:rsidRPr="007B2812">
          <w:endnotePr>
            <w:numFmt w:val="decimal"/>
          </w:endnotePr>
          <w:type w:val="continuous"/>
          <w:pgSz w:w="12240" w:h="15840"/>
          <w:pgMar w:top="864" w:right="432" w:bottom="1440" w:left="432" w:header="1440" w:footer="1440" w:gutter="0"/>
          <w:cols w:space="720"/>
          <w:noEndnote/>
        </w:sectPr>
      </w:pPr>
    </w:p>
    <w:p w14:paraId="72A0A24C" w14:textId="77777777" w:rsidR="0059178C" w:rsidRPr="007B2812" w:rsidRDefault="0059178C" w:rsidP="00AA0FD7">
      <w:pPr>
        <w:pStyle w:val="Heading1"/>
        <w:tabs>
          <w:tab w:val="clear" w:pos="4680"/>
        </w:tabs>
      </w:pPr>
      <w:r w:rsidRPr="007B2812">
        <w:t>MEMORANDUM</w:t>
      </w:r>
    </w:p>
    <w:p w14:paraId="177F3486" w14:textId="77777777" w:rsidR="0059178C" w:rsidRPr="007B2812" w:rsidRDefault="0059178C" w:rsidP="00FB2D48">
      <w:pPr>
        <w:pStyle w:val="Footer"/>
        <w:widowControl w:val="0"/>
        <w:tabs>
          <w:tab w:val="clear" w:pos="4320"/>
          <w:tab w:val="clear" w:pos="8640"/>
        </w:tabs>
        <w:rPr>
          <w:snapToGrid w:val="0"/>
          <w:szCs w:val="20"/>
        </w:rPr>
      </w:pPr>
    </w:p>
    <w:p w14:paraId="060EB659" w14:textId="77777777" w:rsidR="0059178C" w:rsidRPr="007B2812" w:rsidRDefault="0059178C" w:rsidP="00FB2D48">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rsidRPr="007B2812" w14:paraId="70787408" w14:textId="77777777" w:rsidTr="005F4C82">
        <w:tc>
          <w:tcPr>
            <w:tcW w:w="1184" w:type="dxa"/>
          </w:tcPr>
          <w:p w14:paraId="7D763A9D" w14:textId="77777777" w:rsidR="0059178C" w:rsidRPr="007B2812" w:rsidRDefault="0059178C" w:rsidP="00FB2D48">
            <w:pPr>
              <w:rPr>
                <w:b/>
              </w:rPr>
            </w:pPr>
            <w:r w:rsidRPr="007B2812">
              <w:rPr>
                <w:b/>
              </w:rPr>
              <w:t>To:</w:t>
            </w:r>
          </w:p>
        </w:tc>
        <w:tc>
          <w:tcPr>
            <w:tcW w:w="8176" w:type="dxa"/>
          </w:tcPr>
          <w:p w14:paraId="3BB38169" w14:textId="1E67B021" w:rsidR="0059178C" w:rsidRPr="007B2812" w:rsidRDefault="001742CE" w:rsidP="00FB2D48">
            <w:pPr>
              <w:pStyle w:val="Footer"/>
              <w:widowControl w:val="0"/>
              <w:tabs>
                <w:tab w:val="clear" w:pos="4320"/>
                <w:tab w:val="clear" w:pos="8640"/>
              </w:tabs>
              <w:rPr>
                <w:bCs/>
                <w:snapToGrid w:val="0"/>
                <w:szCs w:val="20"/>
              </w:rPr>
            </w:pPr>
            <w:r w:rsidRPr="007B2812">
              <w:rPr>
                <w:color w:val="333333"/>
              </w:rPr>
              <w:t>Katherine Craven, Chair, Board of Elementary and Secondary Education</w:t>
            </w:r>
          </w:p>
        </w:tc>
      </w:tr>
      <w:tr w:rsidR="000E5E95" w:rsidRPr="007B2812" w14:paraId="663CBD5C" w14:textId="77777777" w:rsidTr="005F4C82">
        <w:tc>
          <w:tcPr>
            <w:tcW w:w="1184" w:type="dxa"/>
          </w:tcPr>
          <w:p w14:paraId="58083D68" w14:textId="77777777" w:rsidR="000E5E95" w:rsidRPr="007B2812" w:rsidRDefault="000E5E95" w:rsidP="00FB2D48">
            <w:pPr>
              <w:rPr>
                <w:b/>
              </w:rPr>
            </w:pPr>
            <w:r w:rsidRPr="007B2812">
              <w:rPr>
                <w:b/>
              </w:rPr>
              <w:t>From:</w:t>
            </w:r>
            <w:r w:rsidRPr="007B2812">
              <w:tab/>
            </w:r>
          </w:p>
        </w:tc>
        <w:tc>
          <w:tcPr>
            <w:tcW w:w="8176" w:type="dxa"/>
          </w:tcPr>
          <w:p w14:paraId="4F28AB34" w14:textId="7E408EC9" w:rsidR="009620F2" w:rsidRPr="007B2812" w:rsidRDefault="000E5E95" w:rsidP="00FB2D48">
            <w:pPr>
              <w:pStyle w:val="Footer"/>
              <w:widowControl w:val="0"/>
              <w:tabs>
                <w:tab w:val="clear" w:pos="4320"/>
                <w:tab w:val="clear" w:pos="8640"/>
              </w:tabs>
              <w:rPr>
                <w:bCs/>
                <w:snapToGrid w:val="0"/>
              </w:rPr>
            </w:pPr>
            <w:r w:rsidRPr="007B2812">
              <w:rPr>
                <w:bCs/>
                <w:snapToGrid w:val="0"/>
              </w:rPr>
              <w:t>Jeffrey C. Riley, Commissioner</w:t>
            </w:r>
          </w:p>
        </w:tc>
      </w:tr>
      <w:tr w:rsidR="000E5E95" w:rsidRPr="007B2812" w14:paraId="4D118504" w14:textId="77777777" w:rsidTr="005F4C82">
        <w:tc>
          <w:tcPr>
            <w:tcW w:w="1184" w:type="dxa"/>
          </w:tcPr>
          <w:p w14:paraId="43395999" w14:textId="77777777" w:rsidR="000E5E95" w:rsidRPr="007B2812" w:rsidRDefault="000E5E95" w:rsidP="00FB2D48">
            <w:pPr>
              <w:rPr>
                <w:b/>
              </w:rPr>
            </w:pPr>
            <w:r w:rsidRPr="007B2812">
              <w:rPr>
                <w:b/>
              </w:rPr>
              <w:t>Date:</w:t>
            </w:r>
            <w:r w:rsidRPr="007B2812">
              <w:tab/>
            </w:r>
          </w:p>
        </w:tc>
        <w:tc>
          <w:tcPr>
            <w:tcW w:w="8176" w:type="dxa"/>
          </w:tcPr>
          <w:p w14:paraId="0A2F20FF" w14:textId="4E72752C" w:rsidR="000E5E95" w:rsidRPr="007B2812" w:rsidRDefault="00C30EB6" w:rsidP="00FB2D48">
            <w:pPr>
              <w:pStyle w:val="Footer"/>
              <w:widowControl w:val="0"/>
              <w:tabs>
                <w:tab w:val="clear" w:pos="4320"/>
                <w:tab w:val="clear" w:pos="8640"/>
              </w:tabs>
            </w:pPr>
            <w:r w:rsidDel="00E54FAD">
              <w:t>October</w:t>
            </w:r>
            <w:r w:rsidR="00084FEC" w:rsidDel="00E54FAD">
              <w:t xml:space="preserve"> </w:t>
            </w:r>
            <w:r w:rsidR="00084FEC">
              <w:t>18</w:t>
            </w:r>
            <w:r w:rsidR="27BB79CE">
              <w:t>, 2022</w:t>
            </w:r>
            <w:r w:rsidR="150BE8C4">
              <w:t xml:space="preserve"> (Updated </w:t>
            </w:r>
            <w:r w:rsidR="00E54FAD">
              <w:t xml:space="preserve">November </w:t>
            </w:r>
            <w:r w:rsidR="009620F2">
              <w:t>10</w:t>
            </w:r>
            <w:r>
              <w:t>, 2022</w:t>
            </w:r>
            <w:r w:rsidR="150BE8C4">
              <w:t>)</w:t>
            </w:r>
          </w:p>
        </w:tc>
      </w:tr>
      <w:tr w:rsidR="000E5E95" w:rsidRPr="007B2812" w14:paraId="5D0D4861" w14:textId="77777777" w:rsidTr="005F4C82">
        <w:tc>
          <w:tcPr>
            <w:tcW w:w="1184" w:type="dxa"/>
          </w:tcPr>
          <w:p w14:paraId="3428D501" w14:textId="77777777" w:rsidR="000E5E95" w:rsidRPr="007B2812" w:rsidRDefault="000E5E95" w:rsidP="00FB2D48">
            <w:pPr>
              <w:rPr>
                <w:b/>
              </w:rPr>
            </w:pPr>
            <w:r w:rsidRPr="007B2812">
              <w:rPr>
                <w:b/>
              </w:rPr>
              <w:t>Subject:</w:t>
            </w:r>
          </w:p>
        </w:tc>
        <w:tc>
          <w:tcPr>
            <w:tcW w:w="8176" w:type="dxa"/>
          </w:tcPr>
          <w:p w14:paraId="1D804615" w14:textId="3CC791F6" w:rsidR="000E5E95" w:rsidRPr="007B2812" w:rsidRDefault="001742CE" w:rsidP="00FB2D48">
            <w:pPr>
              <w:pStyle w:val="Footer"/>
              <w:widowControl w:val="0"/>
              <w:tabs>
                <w:tab w:val="clear" w:pos="4320"/>
                <w:tab w:val="clear" w:pos="8640"/>
              </w:tabs>
              <w:rPr>
                <w:snapToGrid w:val="0"/>
              </w:rPr>
            </w:pPr>
            <w:r w:rsidRPr="007B2812">
              <w:rPr>
                <w:snapToGrid w:val="0"/>
              </w:rPr>
              <w:t xml:space="preserve">Commissioner's Goals and Objectives for </w:t>
            </w:r>
            <w:r w:rsidR="002B58D5">
              <w:rPr>
                <w:snapToGrid w:val="0"/>
              </w:rPr>
              <w:t xml:space="preserve">School Year </w:t>
            </w:r>
            <w:r w:rsidRPr="007B2812">
              <w:rPr>
                <w:snapToGrid w:val="0"/>
              </w:rPr>
              <w:t>202</w:t>
            </w:r>
            <w:r w:rsidR="00C30EB6">
              <w:rPr>
                <w:snapToGrid w:val="0"/>
              </w:rPr>
              <w:t>2</w:t>
            </w:r>
            <w:r w:rsidR="00661FF3" w:rsidRPr="007B2812">
              <w:rPr>
                <w:snapToGrid w:val="0"/>
              </w:rPr>
              <w:t>-2</w:t>
            </w:r>
            <w:r w:rsidR="00C30EB6">
              <w:rPr>
                <w:snapToGrid w:val="0"/>
              </w:rPr>
              <w:t>3</w:t>
            </w:r>
          </w:p>
        </w:tc>
      </w:tr>
    </w:tbl>
    <w:p w14:paraId="619E8648" w14:textId="77777777" w:rsidR="0059178C" w:rsidRPr="007B2812" w:rsidRDefault="0059178C" w:rsidP="00FB2D48">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Pr="007B2812" w:rsidRDefault="0059178C" w:rsidP="00FB2D48">
      <w:pPr>
        <w:rPr>
          <w:sz w:val="16"/>
        </w:rPr>
        <w:sectPr w:rsidR="0059178C" w:rsidRPr="007B2812">
          <w:endnotePr>
            <w:numFmt w:val="decimal"/>
          </w:endnotePr>
          <w:type w:val="continuous"/>
          <w:pgSz w:w="12240" w:h="15840"/>
          <w:pgMar w:top="1440" w:right="1440" w:bottom="1440" w:left="1440" w:header="1440" w:footer="1440" w:gutter="0"/>
          <w:cols w:space="720"/>
          <w:noEndnote/>
        </w:sectPr>
      </w:pPr>
    </w:p>
    <w:p w14:paraId="0154120D" w14:textId="77777777" w:rsidR="002E38F5" w:rsidRDefault="002E38F5" w:rsidP="00FB2D48">
      <w:pPr>
        <w:pStyle w:val="NormalWeb"/>
        <w:shd w:val="clear" w:color="auto" w:fill="FFFFFF" w:themeFill="background1"/>
        <w:spacing w:before="0" w:beforeAutospacing="0" w:after="0" w:afterAutospacing="0"/>
        <w:rPr>
          <w:color w:val="333333"/>
        </w:rPr>
      </w:pPr>
    </w:p>
    <w:p w14:paraId="3D7F8F1E" w14:textId="3BFE47F6" w:rsidR="00737AF2" w:rsidRPr="00737AF2" w:rsidRDefault="00737AF2" w:rsidP="00FB2D48">
      <w:pPr>
        <w:pStyle w:val="NormalWeb"/>
        <w:shd w:val="clear" w:color="auto" w:fill="FFFFFF" w:themeFill="background1"/>
        <w:spacing w:before="0" w:beforeAutospacing="0" w:after="0" w:afterAutospacing="0"/>
        <w:rPr>
          <w:b/>
          <w:bCs/>
          <w:color w:val="333333"/>
        </w:rPr>
      </w:pPr>
      <w:r w:rsidRPr="00737AF2">
        <w:rPr>
          <w:b/>
          <w:bCs/>
          <w:color w:val="333333"/>
        </w:rPr>
        <w:t>Introduction</w:t>
      </w:r>
    </w:p>
    <w:p w14:paraId="292C6FC0" w14:textId="77777777" w:rsidR="00737AF2" w:rsidRDefault="00737AF2" w:rsidP="00FB2D48">
      <w:pPr>
        <w:pStyle w:val="NormalWeb"/>
        <w:shd w:val="clear" w:color="auto" w:fill="FFFFFF" w:themeFill="background1"/>
        <w:spacing w:before="0" w:beforeAutospacing="0" w:after="0" w:afterAutospacing="0"/>
        <w:rPr>
          <w:color w:val="333333"/>
        </w:rPr>
      </w:pPr>
    </w:p>
    <w:p w14:paraId="60576E28" w14:textId="77777777" w:rsidR="00D53D67" w:rsidRDefault="00B425F7" w:rsidP="72418EFD">
      <w:pPr>
        <w:pStyle w:val="NormalWeb"/>
        <w:shd w:val="clear" w:color="auto" w:fill="FFFFFF" w:themeFill="background1"/>
        <w:spacing w:before="0" w:beforeAutospacing="0" w:after="0" w:afterAutospacing="0"/>
        <w:rPr>
          <w:color w:val="333333"/>
        </w:rPr>
      </w:pPr>
      <w:r w:rsidRPr="17766EFB">
        <w:rPr>
          <w:color w:val="333333"/>
        </w:rPr>
        <w:t>This year</w:t>
      </w:r>
      <w:r w:rsidR="00814BB4" w:rsidRPr="17766EFB">
        <w:rPr>
          <w:color w:val="333333"/>
        </w:rPr>
        <w:t xml:space="preserve"> at </w:t>
      </w:r>
      <w:r w:rsidR="00AA0FD7" w:rsidRPr="17766EFB">
        <w:rPr>
          <w:color w:val="333333"/>
        </w:rPr>
        <w:t>the Department of Elementary and Secondary Education (Department or DESE)</w:t>
      </w:r>
      <w:r w:rsidR="00814BB4" w:rsidRPr="17766EFB">
        <w:rPr>
          <w:color w:val="333333"/>
        </w:rPr>
        <w:t>,</w:t>
      </w:r>
      <w:r w:rsidRPr="17766EFB">
        <w:rPr>
          <w:color w:val="333333"/>
        </w:rPr>
        <w:t xml:space="preserve"> we are focused on deepening our support for districts and schools</w:t>
      </w:r>
      <w:r w:rsidR="008D562D" w:rsidRPr="17766EFB">
        <w:rPr>
          <w:color w:val="333333"/>
        </w:rPr>
        <w:t xml:space="preserve"> as they continue working to accelerate student learning </w:t>
      </w:r>
      <w:r w:rsidR="050F1317" w:rsidRPr="069AC903">
        <w:rPr>
          <w:color w:val="333333"/>
        </w:rPr>
        <w:t xml:space="preserve">and recover learning losses experienced during the </w:t>
      </w:r>
      <w:r w:rsidR="009C3220" w:rsidRPr="069AC903">
        <w:rPr>
          <w:color w:val="333333"/>
        </w:rPr>
        <w:t>pandemic</w:t>
      </w:r>
      <w:r w:rsidR="008D562D" w:rsidRPr="17766EFB">
        <w:rPr>
          <w:color w:val="333333"/>
        </w:rPr>
        <w:t xml:space="preserve">. </w:t>
      </w:r>
      <w:r w:rsidR="00845B22" w:rsidRPr="17766EFB">
        <w:rPr>
          <w:color w:val="333333"/>
        </w:rPr>
        <w:t xml:space="preserve">We were </w:t>
      </w:r>
      <w:r w:rsidR="002B58D5" w:rsidRPr="17766EFB">
        <w:rPr>
          <w:color w:val="333333"/>
        </w:rPr>
        <w:t>encouraged</w:t>
      </w:r>
      <w:r w:rsidR="00845B22" w:rsidRPr="17766EFB">
        <w:rPr>
          <w:color w:val="333333"/>
        </w:rPr>
        <w:t xml:space="preserve"> to see that </w:t>
      </w:r>
      <w:r w:rsidR="00814BB4" w:rsidRPr="17766EFB">
        <w:rPr>
          <w:color w:val="333333"/>
        </w:rPr>
        <w:t>2022 MCAS scores showed improvement in math and science from the prior year</w:t>
      </w:r>
      <w:r w:rsidR="00845B22" w:rsidRPr="17766EFB">
        <w:rPr>
          <w:color w:val="333333"/>
        </w:rPr>
        <w:t xml:space="preserve">; however, </w:t>
      </w:r>
      <w:r w:rsidR="00814BB4" w:rsidRPr="17766EFB">
        <w:rPr>
          <w:color w:val="333333"/>
        </w:rPr>
        <w:t xml:space="preserve">scores declined in English language arts. </w:t>
      </w:r>
      <w:r w:rsidR="00E625D8" w:rsidRPr="17766EFB">
        <w:rPr>
          <w:color w:val="333333"/>
        </w:rPr>
        <w:t>A</w:t>
      </w:r>
      <w:r w:rsidR="00845B22" w:rsidRPr="17766EFB">
        <w:rPr>
          <w:color w:val="333333"/>
        </w:rPr>
        <w:t>cross</w:t>
      </w:r>
      <w:r w:rsidR="00814BB4" w:rsidRPr="17766EFB">
        <w:rPr>
          <w:color w:val="333333"/>
        </w:rPr>
        <w:t xml:space="preserve"> all three subject areas, </w:t>
      </w:r>
      <w:r w:rsidR="00EE676E" w:rsidRPr="17766EFB">
        <w:rPr>
          <w:color w:val="333333"/>
        </w:rPr>
        <w:t xml:space="preserve">it may take a few years </w:t>
      </w:r>
      <w:r w:rsidR="00E625D8" w:rsidRPr="17766EFB">
        <w:rPr>
          <w:color w:val="333333"/>
        </w:rPr>
        <w:t xml:space="preserve">to </w:t>
      </w:r>
      <w:r w:rsidR="0084375B" w:rsidRPr="17766EFB">
        <w:rPr>
          <w:color w:val="333333"/>
        </w:rPr>
        <w:t>return to</w:t>
      </w:r>
      <w:r w:rsidR="00814BB4" w:rsidRPr="17766EFB">
        <w:rPr>
          <w:color w:val="333333"/>
        </w:rPr>
        <w:t xml:space="preserve"> pre-pandemic achievement levels. </w:t>
      </w:r>
    </w:p>
    <w:p w14:paraId="509D1FC2" w14:textId="77777777" w:rsidR="00D53D67" w:rsidRDefault="00D53D67" w:rsidP="72418EFD">
      <w:pPr>
        <w:pStyle w:val="NormalWeb"/>
        <w:shd w:val="clear" w:color="auto" w:fill="FFFFFF" w:themeFill="background1"/>
        <w:spacing w:before="0" w:beforeAutospacing="0" w:after="0" w:afterAutospacing="0"/>
        <w:rPr>
          <w:color w:val="333333"/>
        </w:rPr>
      </w:pPr>
    </w:p>
    <w:p w14:paraId="1BFF11C6" w14:textId="6D7434F4" w:rsidR="00814BB4" w:rsidRDefault="00D53D67" w:rsidP="72418EFD">
      <w:pPr>
        <w:pStyle w:val="NormalWeb"/>
        <w:shd w:val="clear" w:color="auto" w:fill="FFFFFF" w:themeFill="background1"/>
        <w:spacing w:before="0" w:beforeAutospacing="0" w:after="0" w:afterAutospacing="0"/>
        <w:rPr>
          <w:color w:val="333333"/>
        </w:rPr>
      </w:pPr>
      <w:r>
        <w:rPr>
          <w:color w:val="333333"/>
        </w:rPr>
        <w:t xml:space="preserve">Accelerating learning to support student recovery is a critical overarching priority for DESE this year. </w:t>
      </w:r>
      <w:r w:rsidR="002B58D5" w:rsidRPr="17766EFB">
        <w:rPr>
          <w:color w:val="333333"/>
        </w:rPr>
        <w:t>DESE</w:t>
      </w:r>
      <w:r w:rsidR="00814BB4" w:rsidRPr="17766EFB">
        <w:rPr>
          <w:color w:val="333333"/>
        </w:rPr>
        <w:t xml:space="preserve"> will continue to offer robust </w:t>
      </w:r>
      <w:r w:rsidR="002E38F5" w:rsidRPr="17766EFB">
        <w:rPr>
          <w:color w:val="333333"/>
        </w:rPr>
        <w:t>supports</w:t>
      </w:r>
      <w:r w:rsidR="00E625D8" w:rsidRPr="17766EFB">
        <w:rPr>
          <w:color w:val="333333"/>
        </w:rPr>
        <w:t xml:space="preserve"> to </w:t>
      </w:r>
      <w:r w:rsidR="00AF6F60" w:rsidRPr="17766EFB">
        <w:rPr>
          <w:color w:val="333333"/>
        </w:rPr>
        <w:t>accelerate learning and close opportunity gaps</w:t>
      </w:r>
      <w:r w:rsidR="00743677" w:rsidRPr="17766EFB">
        <w:rPr>
          <w:color w:val="333333"/>
        </w:rPr>
        <w:t xml:space="preserve">, including </w:t>
      </w:r>
      <w:r w:rsidR="00AA0FD7" w:rsidRPr="17766EFB">
        <w:rPr>
          <w:color w:val="333333"/>
        </w:rPr>
        <w:t xml:space="preserve">resources and </w:t>
      </w:r>
      <w:r w:rsidR="0084375B" w:rsidRPr="17766EFB">
        <w:rPr>
          <w:color w:val="333333"/>
        </w:rPr>
        <w:t xml:space="preserve">professional development opportunities for school and district teams to </w:t>
      </w:r>
      <w:r w:rsidR="00814BB4" w:rsidRPr="17766EFB">
        <w:rPr>
          <w:color w:val="333333"/>
        </w:rPr>
        <w:t>meet the needs of all learners</w:t>
      </w:r>
      <w:r w:rsidR="0084375B" w:rsidRPr="17766EFB">
        <w:rPr>
          <w:color w:val="333333"/>
        </w:rPr>
        <w:t xml:space="preserve"> </w:t>
      </w:r>
      <w:r w:rsidR="00743677" w:rsidRPr="17766EFB">
        <w:rPr>
          <w:color w:val="333333"/>
        </w:rPr>
        <w:t xml:space="preserve">in their daily instruction </w:t>
      </w:r>
      <w:r w:rsidR="002B58D5" w:rsidRPr="17766EFB">
        <w:rPr>
          <w:color w:val="333333"/>
        </w:rPr>
        <w:t>as well as</w:t>
      </w:r>
      <w:r w:rsidR="0084375B" w:rsidRPr="17766EFB">
        <w:rPr>
          <w:color w:val="333333"/>
        </w:rPr>
        <w:t xml:space="preserve"> </w:t>
      </w:r>
      <w:r w:rsidR="00743677" w:rsidRPr="17766EFB">
        <w:rPr>
          <w:color w:val="333333"/>
        </w:rPr>
        <w:t xml:space="preserve">targeted </w:t>
      </w:r>
      <w:r w:rsidR="0084375B" w:rsidRPr="17766EFB">
        <w:rPr>
          <w:color w:val="333333"/>
        </w:rPr>
        <w:t xml:space="preserve">learning </w:t>
      </w:r>
      <w:r w:rsidR="00743677" w:rsidRPr="17766EFB">
        <w:rPr>
          <w:color w:val="333333"/>
        </w:rPr>
        <w:t>opportunities</w:t>
      </w:r>
      <w:r w:rsidR="0084375B" w:rsidRPr="17766EFB">
        <w:rPr>
          <w:color w:val="333333"/>
        </w:rPr>
        <w:t xml:space="preserve"> </w:t>
      </w:r>
      <w:r w:rsidR="00AA0FD7" w:rsidRPr="17766EFB">
        <w:rPr>
          <w:color w:val="333333"/>
        </w:rPr>
        <w:t>for</w:t>
      </w:r>
      <w:r w:rsidR="0084375B" w:rsidRPr="17766EFB">
        <w:rPr>
          <w:color w:val="333333"/>
        </w:rPr>
        <w:t xml:space="preserve"> students</w:t>
      </w:r>
      <w:r w:rsidR="00743677" w:rsidRPr="17766EFB">
        <w:rPr>
          <w:color w:val="333333"/>
        </w:rPr>
        <w:t xml:space="preserve"> across </w:t>
      </w:r>
      <w:r w:rsidR="00845B22" w:rsidRPr="17766EFB">
        <w:rPr>
          <w:color w:val="333333"/>
        </w:rPr>
        <w:t>the Commonwealth</w:t>
      </w:r>
      <w:r w:rsidR="0084375B" w:rsidRPr="17766EFB">
        <w:rPr>
          <w:color w:val="333333"/>
        </w:rPr>
        <w:t>.</w:t>
      </w:r>
    </w:p>
    <w:p w14:paraId="36A02052" w14:textId="0A774D4A" w:rsidR="0084375B" w:rsidRDefault="0084375B" w:rsidP="00FB2D48">
      <w:pPr>
        <w:pStyle w:val="NormalWeb"/>
        <w:shd w:val="clear" w:color="auto" w:fill="FFFFFF" w:themeFill="background1"/>
        <w:spacing w:before="0" w:beforeAutospacing="0" w:after="0" w:afterAutospacing="0"/>
        <w:rPr>
          <w:color w:val="333333"/>
        </w:rPr>
      </w:pPr>
    </w:p>
    <w:p w14:paraId="416225CC" w14:textId="17EA665E" w:rsidR="00845B22" w:rsidRDefault="0084375B" w:rsidP="18AB5F9F">
      <w:pPr>
        <w:pStyle w:val="NormalWeb"/>
        <w:shd w:val="clear" w:color="auto" w:fill="FFFFFF" w:themeFill="background1"/>
        <w:spacing w:before="0" w:beforeAutospacing="0" w:after="0" w:afterAutospacing="0"/>
        <w:rPr>
          <w:color w:val="333333"/>
        </w:rPr>
      </w:pPr>
      <w:r w:rsidRPr="56382F98">
        <w:rPr>
          <w:color w:val="333333"/>
        </w:rPr>
        <w:t xml:space="preserve">In addition to supporting accelerated learning, we are committed to </w:t>
      </w:r>
      <w:r w:rsidR="00C6553A" w:rsidRPr="56382F98">
        <w:rPr>
          <w:color w:val="333333"/>
        </w:rPr>
        <w:t xml:space="preserve">advancing our </w:t>
      </w:r>
      <w:r w:rsidR="00B8643E" w:rsidRPr="56382F98">
        <w:rPr>
          <w:color w:val="333333"/>
        </w:rPr>
        <w:t xml:space="preserve">work in other </w:t>
      </w:r>
      <w:r w:rsidR="00DC6B20" w:rsidRPr="56382F98">
        <w:rPr>
          <w:color w:val="333333"/>
        </w:rPr>
        <w:t>priority areas</w:t>
      </w:r>
      <w:r w:rsidR="00B8643E" w:rsidRPr="56382F98">
        <w:rPr>
          <w:color w:val="333333"/>
        </w:rPr>
        <w:t xml:space="preserve">, including </w:t>
      </w:r>
      <w:r w:rsidR="002E38F5" w:rsidRPr="56382F98">
        <w:rPr>
          <w:color w:val="333333"/>
        </w:rPr>
        <w:t>diversify</w:t>
      </w:r>
      <w:r w:rsidR="00B8643E" w:rsidRPr="56382F98">
        <w:rPr>
          <w:color w:val="333333"/>
        </w:rPr>
        <w:t>ing</w:t>
      </w:r>
      <w:r w:rsidR="002E38F5" w:rsidRPr="56382F98">
        <w:rPr>
          <w:color w:val="333333"/>
        </w:rPr>
        <w:t xml:space="preserve"> </w:t>
      </w:r>
      <w:r w:rsidR="00845B22" w:rsidRPr="56382F98">
        <w:rPr>
          <w:color w:val="333333"/>
        </w:rPr>
        <w:t>the</w:t>
      </w:r>
      <w:r w:rsidR="00727A94" w:rsidRPr="56382F98">
        <w:rPr>
          <w:color w:val="333333"/>
        </w:rPr>
        <w:t xml:space="preserve"> educator</w:t>
      </w:r>
      <w:r w:rsidRPr="56382F98">
        <w:rPr>
          <w:color w:val="333333"/>
        </w:rPr>
        <w:t xml:space="preserve"> workforce</w:t>
      </w:r>
      <w:r w:rsidR="00727A94" w:rsidRPr="56382F98">
        <w:rPr>
          <w:color w:val="333333"/>
        </w:rPr>
        <w:t xml:space="preserve"> through cohort-based programs</w:t>
      </w:r>
      <w:r w:rsidR="00AA0FD7" w:rsidRPr="56382F98">
        <w:rPr>
          <w:color w:val="333333"/>
        </w:rPr>
        <w:t xml:space="preserve">, </w:t>
      </w:r>
      <w:r w:rsidR="00727A94" w:rsidRPr="56382F98">
        <w:rPr>
          <w:color w:val="333333"/>
        </w:rPr>
        <w:t>targeted grant opportunities</w:t>
      </w:r>
      <w:r w:rsidR="00AA0FD7" w:rsidRPr="56382F98">
        <w:rPr>
          <w:color w:val="333333"/>
        </w:rPr>
        <w:t>, and revised expectations for educator preparation programs</w:t>
      </w:r>
      <w:r w:rsidR="61800FFA" w:rsidRPr="56382F98">
        <w:rPr>
          <w:color w:val="333333"/>
        </w:rPr>
        <w:t>,</w:t>
      </w:r>
      <w:r w:rsidR="0021672E" w:rsidRPr="56382F98">
        <w:rPr>
          <w:color w:val="333333"/>
        </w:rPr>
        <w:t xml:space="preserve"> </w:t>
      </w:r>
      <w:r w:rsidR="1CF8C687" w:rsidRPr="56382F98">
        <w:rPr>
          <w:color w:val="333333"/>
        </w:rPr>
        <w:t xml:space="preserve">and </w:t>
      </w:r>
      <w:r w:rsidR="00DC6B20" w:rsidRPr="56382F98">
        <w:rPr>
          <w:color w:val="333333"/>
        </w:rPr>
        <w:t>cultivat</w:t>
      </w:r>
      <w:r w:rsidR="0021672E" w:rsidRPr="56382F98">
        <w:rPr>
          <w:color w:val="333333"/>
        </w:rPr>
        <w:t>ing</w:t>
      </w:r>
      <w:r w:rsidR="00DC6B20" w:rsidRPr="56382F98">
        <w:rPr>
          <w:color w:val="333333"/>
        </w:rPr>
        <w:t xml:space="preserve"> safe and healthy learning environments</w:t>
      </w:r>
      <w:r w:rsidR="00845B22" w:rsidRPr="56382F98">
        <w:rPr>
          <w:color w:val="333333"/>
        </w:rPr>
        <w:t xml:space="preserve"> </w:t>
      </w:r>
      <w:r w:rsidR="00AA0FD7" w:rsidRPr="56382F98">
        <w:rPr>
          <w:color w:val="333333"/>
        </w:rPr>
        <w:t>by focusing on student mental and behavioral health</w:t>
      </w:r>
      <w:r w:rsidR="0B630782" w:rsidRPr="56382F98">
        <w:rPr>
          <w:color w:val="333333"/>
        </w:rPr>
        <w:t>, COVID-19 supports,</w:t>
      </w:r>
      <w:r w:rsidR="16923023" w:rsidRPr="56382F98">
        <w:rPr>
          <w:color w:val="333333"/>
        </w:rPr>
        <w:t xml:space="preserve"> </w:t>
      </w:r>
      <w:r w:rsidR="00AA0FD7" w:rsidRPr="56382F98">
        <w:rPr>
          <w:color w:val="333333"/>
        </w:rPr>
        <w:t>and other health and safety matters.</w:t>
      </w:r>
    </w:p>
    <w:p w14:paraId="6853E838" w14:textId="77777777" w:rsidR="00727A94" w:rsidRDefault="00727A94" w:rsidP="00FB2D48">
      <w:pPr>
        <w:pStyle w:val="NormalWeb"/>
        <w:shd w:val="clear" w:color="auto" w:fill="FFFFFF" w:themeFill="background1"/>
        <w:spacing w:before="0" w:beforeAutospacing="0" w:after="0" w:afterAutospacing="0"/>
        <w:rPr>
          <w:color w:val="333333"/>
        </w:rPr>
      </w:pPr>
    </w:p>
    <w:p w14:paraId="7C42D817" w14:textId="444AE475" w:rsidR="00DC6B20" w:rsidRDefault="00DC6B20" w:rsidP="11E0FEBF">
      <w:pPr>
        <w:pStyle w:val="NormalWeb"/>
        <w:shd w:val="clear" w:color="auto" w:fill="FFFFFF" w:themeFill="background1"/>
        <w:spacing w:before="0" w:beforeAutospacing="0" w:after="0" w:afterAutospacing="0"/>
        <w:rPr>
          <w:color w:val="333333"/>
        </w:rPr>
      </w:pPr>
      <w:r w:rsidRPr="11E0FEBF">
        <w:rPr>
          <w:color w:val="333333"/>
        </w:rPr>
        <w:t>I have also asked the DESE Leadership Cabinet to take a stronger role</w:t>
      </w:r>
      <w:r w:rsidR="00727A94" w:rsidRPr="11E0FEBF">
        <w:rPr>
          <w:color w:val="333333"/>
        </w:rPr>
        <w:t xml:space="preserve"> this year</w:t>
      </w:r>
      <w:r w:rsidRPr="11E0FEBF">
        <w:rPr>
          <w:color w:val="333333"/>
        </w:rPr>
        <w:t xml:space="preserve"> in coordinating and integrating our initiatives around a shared academic vision aligned to deeper learning.</w:t>
      </w:r>
      <w:r w:rsidR="00737AF2" w:rsidRPr="11E0FEBF">
        <w:rPr>
          <w:color w:val="333333"/>
        </w:rPr>
        <w:t xml:space="preserve"> This will </w:t>
      </w:r>
      <w:r w:rsidR="00C70A56" w:rsidRPr="11E0FEBF">
        <w:rPr>
          <w:color w:val="333333"/>
        </w:rPr>
        <w:t xml:space="preserve">strengthen our ability to </w:t>
      </w:r>
      <w:r w:rsidR="00737AF2" w:rsidRPr="11E0FEBF">
        <w:rPr>
          <w:color w:val="333333"/>
        </w:rPr>
        <w:t>support district</w:t>
      </w:r>
      <w:r w:rsidR="000649FD" w:rsidRPr="11E0FEBF">
        <w:rPr>
          <w:color w:val="333333"/>
        </w:rPr>
        <w:t>s</w:t>
      </w:r>
      <w:r w:rsidR="00737AF2" w:rsidRPr="11E0FEBF">
        <w:rPr>
          <w:color w:val="333333"/>
        </w:rPr>
        <w:t xml:space="preserve"> and school</w:t>
      </w:r>
      <w:r w:rsidR="000649FD" w:rsidRPr="11E0FEBF">
        <w:rPr>
          <w:color w:val="333333"/>
        </w:rPr>
        <w:t>s</w:t>
      </w:r>
      <w:r w:rsidR="00197BC0" w:rsidRPr="11E0FEBF">
        <w:rPr>
          <w:color w:val="333333"/>
        </w:rPr>
        <w:t xml:space="preserve"> in implementing effective strategies</w:t>
      </w:r>
      <w:r w:rsidR="001B782D" w:rsidRPr="11E0FEBF">
        <w:rPr>
          <w:color w:val="333333"/>
        </w:rPr>
        <w:t xml:space="preserve"> for student success</w:t>
      </w:r>
      <w:r w:rsidR="00693130" w:rsidRPr="11E0FEBF">
        <w:rPr>
          <w:color w:val="333333"/>
        </w:rPr>
        <w:t xml:space="preserve">. </w:t>
      </w:r>
    </w:p>
    <w:p w14:paraId="082B3479" w14:textId="6AE412FA" w:rsidR="00480E5D" w:rsidRDefault="00480E5D" w:rsidP="11E0FEBF">
      <w:pPr>
        <w:pStyle w:val="NormalWeb"/>
        <w:shd w:val="clear" w:color="auto" w:fill="FFFFFF" w:themeFill="background1"/>
        <w:spacing w:before="0" w:beforeAutospacing="0" w:after="0" w:afterAutospacing="0"/>
        <w:rPr>
          <w:color w:val="333333"/>
        </w:rPr>
      </w:pPr>
    </w:p>
    <w:p w14:paraId="11482FD9" w14:textId="37EE6359" w:rsidR="00480E5D" w:rsidRDefault="00480E5D" w:rsidP="11E0FEBF">
      <w:pPr>
        <w:pStyle w:val="NormalWeb"/>
        <w:shd w:val="clear" w:color="auto" w:fill="FFFFFF" w:themeFill="background1"/>
        <w:spacing w:before="0" w:beforeAutospacing="0" w:after="0" w:afterAutospacing="0"/>
        <w:rPr>
          <w:color w:val="333333"/>
        </w:rPr>
      </w:pPr>
      <w:r>
        <w:rPr>
          <w:color w:val="333333"/>
        </w:rPr>
        <w:t>Across each of our initiatives, family engagement is an essential for success. We held a statewide summit on strengthening family-school partnerships in late October and are committed to thoughtfully engaging families throughout the year as we pursue the initiatives outlined below.</w:t>
      </w:r>
    </w:p>
    <w:p w14:paraId="579B7DAB" w14:textId="3436D86B" w:rsidR="00E54FAD" w:rsidRDefault="00E54FAD" w:rsidP="00FB2D48">
      <w:pPr>
        <w:pStyle w:val="NormalWeb"/>
        <w:shd w:val="clear" w:color="auto" w:fill="FFFFFF" w:themeFill="background1"/>
        <w:spacing w:before="0" w:beforeAutospacing="0" w:after="0" w:afterAutospacing="0"/>
        <w:rPr>
          <w:color w:val="333333"/>
        </w:rPr>
      </w:pPr>
      <w:r>
        <w:rPr>
          <w:color w:val="333333"/>
        </w:rPr>
        <w:t xml:space="preserve">Finally, while not referenced explicitly in the goals below, DESE will continue to support districts and schools with effective implementation of recent policies passed by the </w:t>
      </w:r>
      <w:r w:rsidR="0000691B" w:rsidRPr="55F8357A">
        <w:rPr>
          <w:color w:val="333333"/>
        </w:rPr>
        <w:t>B</w:t>
      </w:r>
      <w:r w:rsidRPr="55F8357A">
        <w:rPr>
          <w:color w:val="333333"/>
        </w:rPr>
        <w:t>oard</w:t>
      </w:r>
      <w:r w:rsidR="0000691B">
        <w:rPr>
          <w:color w:val="333333"/>
        </w:rPr>
        <w:t xml:space="preserve"> of </w:t>
      </w:r>
      <w:r w:rsidR="0000691B">
        <w:rPr>
          <w:color w:val="333333"/>
        </w:rPr>
        <w:lastRenderedPageBreak/>
        <w:t>Elementary and Secondary Education (BESE)</w:t>
      </w:r>
      <w:r>
        <w:rPr>
          <w:color w:val="333333"/>
        </w:rPr>
        <w:t xml:space="preserve">, including support with the changes to the Competency Determination standard and </w:t>
      </w:r>
      <w:r w:rsidR="00EE0E94">
        <w:rPr>
          <w:color w:val="333333"/>
        </w:rPr>
        <w:t xml:space="preserve">enhancements to </w:t>
      </w:r>
      <w:r>
        <w:rPr>
          <w:color w:val="333333"/>
        </w:rPr>
        <w:t>the Educational Proficiency Plan</w:t>
      </w:r>
      <w:r w:rsidR="00EE0E94">
        <w:rPr>
          <w:color w:val="333333"/>
        </w:rPr>
        <w:t xml:space="preserve"> for students in the classes of 2026 and beyond</w:t>
      </w:r>
      <w:r>
        <w:rPr>
          <w:color w:val="333333"/>
        </w:rPr>
        <w:t>.</w:t>
      </w:r>
    </w:p>
    <w:p w14:paraId="52459570" w14:textId="7B764333" w:rsidR="006E331A" w:rsidRDefault="006E331A" w:rsidP="00FB2D48">
      <w:pPr>
        <w:pStyle w:val="NormalWeb"/>
        <w:shd w:val="clear" w:color="auto" w:fill="FFFFFF" w:themeFill="background1"/>
        <w:spacing w:before="0" w:beforeAutospacing="0" w:after="0" w:afterAutospacing="0"/>
        <w:rPr>
          <w:color w:val="333333"/>
        </w:rPr>
      </w:pPr>
    </w:p>
    <w:p w14:paraId="7FCB21D4" w14:textId="1609D207" w:rsidR="006E331A" w:rsidRDefault="006E331A" w:rsidP="55F8357A">
      <w:pPr>
        <w:pStyle w:val="NormalWeb"/>
        <w:spacing w:before="0" w:beforeAutospacing="0" w:after="0" w:afterAutospacing="0" w:line="259" w:lineRule="auto"/>
        <w:rPr>
          <w:color w:val="333333"/>
        </w:rPr>
      </w:pPr>
      <w:r w:rsidRPr="55F8357A">
        <w:rPr>
          <w:color w:val="333333"/>
        </w:rPr>
        <w:t>These goals were presented at the meeting of the BESE on October 25</w:t>
      </w:r>
      <w:r w:rsidR="00EE0E94" w:rsidRPr="55F8357A">
        <w:rPr>
          <w:color w:val="333333"/>
        </w:rPr>
        <w:t>, 2022</w:t>
      </w:r>
      <w:r w:rsidRPr="55F8357A">
        <w:rPr>
          <w:color w:val="333333"/>
        </w:rPr>
        <w:t xml:space="preserve"> and revised thereafter based on feedback from BESE members. DESE will provide updates on these priorities during the year, including more information about </w:t>
      </w:r>
      <w:r w:rsidR="5F9F17C0" w:rsidRPr="55F8357A">
        <w:rPr>
          <w:color w:val="333333"/>
        </w:rPr>
        <w:t>measuring and reporting progress.</w:t>
      </w:r>
    </w:p>
    <w:p w14:paraId="2ADC94F6" w14:textId="77777777" w:rsidR="00E54FAD" w:rsidRDefault="00E54FAD" w:rsidP="00FB2D48">
      <w:pPr>
        <w:pStyle w:val="NormalWeb"/>
        <w:shd w:val="clear" w:color="auto" w:fill="FFFFFF" w:themeFill="background1"/>
        <w:spacing w:before="0" w:beforeAutospacing="0" w:after="0" w:afterAutospacing="0"/>
        <w:rPr>
          <w:color w:val="333333"/>
        </w:rPr>
      </w:pPr>
    </w:p>
    <w:p w14:paraId="581780FB" w14:textId="7C91D5FA" w:rsidR="002E38F5" w:rsidRPr="002E38F5" w:rsidRDefault="002E38F5" w:rsidP="00FB2D48">
      <w:pPr>
        <w:pStyle w:val="NormalWeb"/>
        <w:shd w:val="clear" w:color="auto" w:fill="FFFFFF" w:themeFill="background1"/>
        <w:spacing w:before="0" w:beforeAutospacing="0" w:after="0" w:afterAutospacing="0"/>
        <w:rPr>
          <w:b/>
          <w:bCs/>
          <w:color w:val="333333"/>
        </w:rPr>
      </w:pPr>
      <w:r w:rsidRPr="002E38F5">
        <w:rPr>
          <w:b/>
          <w:bCs/>
          <w:color w:val="333333"/>
        </w:rPr>
        <w:t>Summary of Priorit</w:t>
      </w:r>
      <w:r>
        <w:rPr>
          <w:b/>
          <w:bCs/>
          <w:color w:val="333333"/>
        </w:rPr>
        <w:t>ies</w:t>
      </w:r>
    </w:p>
    <w:p w14:paraId="5E31D7C5" w14:textId="77777777" w:rsidR="002E38F5" w:rsidRDefault="002E38F5" w:rsidP="00FB2D48">
      <w:pPr>
        <w:pStyle w:val="NormalWeb"/>
        <w:shd w:val="clear" w:color="auto" w:fill="FFFFFF" w:themeFill="background1"/>
        <w:spacing w:before="0" w:beforeAutospacing="0" w:after="0" w:afterAutospacing="0"/>
        <w:rPr>
          <w:color w:val="333333"/>
        </w:rPr>
      </w:pPr>
    </w:p>
    <w:p w14:paraId="0FC25C42" w14:textId="7CDF73B7" w:rsidR="002E38F5" w:rsidRDefault="002E38F5" w:rsidP="00FB2D48">
      <w:pPr>
        <w:pStyle w:val="NormalWeb"/>
        <w:shd w:val="clear" w:color="auto" w:fill="FFFFFF" w:themeFill="background1"/>
        <w:spacing w:before="0" w:beforeAutospacing="0" w:after="0" w:afterAutospacing="0"/>
        <w:rPr>
          <w:color w:val="333333"/>
        </w:rPr>
      </w:pPr>
      <w:r w:rsidRPr="00063939">
        <w:rPr>
          <w:color w:val="333333"/>
        </w:rPr>
        <w:t>For the 202</w:t>
      </w:r>
      <w:r>
        <w:rPr>
          <w:color w:val="333333"/>
        </w:rPr>
        <w:t>2</w:t>
      </w:r>
      <w:r w:rsidRPr="00063939">
        <w:rPr>
          <w:color w:val="333333"/>
        </w:rPr>
        <w:t>-2</w:t>
      </w:r>
      <w:r>
        <w:rPr>
          <w:color w:val="333333"/>
        </w:rPr>
        <w:t>3</w:t>
      </w:r>
      <w:r w:rsidRPr="00063939">
        <w:rPr>
          <w:color w:val="333333"/>
        </w:rPr>
        <w:t xml:space="preserve"> school year, I have directed </w:t>
      </w:r>
      <w:r w:rsidR="00AA0FD7">
        <w:rPr>
          <w:color w:val="333333"/>
        </w:rPr>
        <w:t>DESE</w:t>
      </w:r>
      <w:r w:rsidRPr="00063939">
        <w:rPr>
          <w:color w:val="333333"/>
        </w:rPr>
        <w:t xml:space="preserve"> leadership and staff to focus on</w:t>
      </w:r>
      <w:r>
        <w:rPr>
          <w:color w:val="333333"/>
        </w:rPr>
        <w:t xml:space="preserve"> the following</w:t>
      </w:r>
      <w:r w:rsidRPr="00063939">
        <w:rPr>
          <w:color w:val="333333"/>
        </w:rPr>
        <w:t xml:space="preserve"> </w:t>
      </w:r>
      <w:r w:rsidRPr="007B2812">
        <w:rPr>
          <w:color w:val="333333"/>
        </w:rPr>
        <w:t>priorit</w:t>
      </w:r>
      <w:r>
        <w:rPr>
          <w:color w:val="333333"/>
        </w:rPr>
        <w:t>ies</w:t>
      </w:r>
      <w:r w:rsidRPr="00063939">
        <w:rPr>
          <w:color w:val="333333"/>
        </w:rPr>
        <w:t xml:space="preserve">: </w:t>
      </w:r>
    </w:p>
    <w:p w14:paraId="2E59FBF6" w14:textId="77777777" w:rsidR="002E38F5" w:rsidRDefault="002E38F5" w:rsidP="00FB2D48">
      <w:pPr>
        <w:pStyle w:val="NormalWeb"/>
        <w:shd w:val="clear" w:color="auto" w:fill="FFFFFF" w:themeFill="background1"/>
        <w:spacing w:before="0" w:beforeAutospacing="0" w:after="0" w:afterAutospacing="0"/>
        <w:rPr>
          <w:color w:val="333333"/>
        </w:rPr>
      </w:pPr>
    </w:p>
    <w:p w14:paraId="4D23D7BF" w14:textId="0007B755" w:rsidR="002E38F5" w:rsidRDefault="00727A94">
      <w:pPr>
        <w:pStyle w:val="NormalWeb"/>
        <w:numPr>
          <w:ilvl w:val="0"/>
          <w:numId w:val="2"/>
        </w:numPr>
        <w:shd w:val="clear" w:color="auto" w:fill="FFFFFF" w:themeFill="background1"/>
        <w:spacing w:before="0" w:beforeAutospacing="0" w:after="0" w:afterAutospacing="0"/>
        <w:rPr>
          <w:color w:val="333333"/>
        </w:rPr>
      </w:pPr>
      <w:r>
        <w:rPr>
          <w:color w:val="333333"/>
        </w:rPr>
        <w:t>Provide</w:t>
      </w:r>
      <w:r w:rsidR="002E38F5">
        <w:rPr>
          <w:color w:val="333333"/>
        </w:rPr>
        <w:t xml:space="preserve"> </w:t>
      </w:r>
      <w:r w:rsidR="00731189">
        <w:rPr>
          <w:color w:val="333333"/>
        </w:rPr>
        <w:t xml:space="preserve">Supports to </w:t>
      </w:r>
      <w:r w:rsidR="002E38F5">
        <w:rPr>
          <w:color w:val="333333"/>
        </w:rPr>
        <w:t xml:space="preserve">Accelerate </w:t>
      </w:r>
      <w:r w:rsidR="002F7707">
        <w:rPr>
          <w:color w:val="333333"/>
        </w:rPr>
        <w:t xml:space="preserve">Student </w:t>
      </w:r>
      <w:r w:rsidR="002E38F5">
        <w:rPr>
          <w:color w:val="333333"/>
        </w:rPr>
        <w:t xml:space="preserve">Learning </w:t>
      </w:r>
    </w:p>
    <w:p w14:paraId="731889E2" w14:textId="23106B51" w:rsidR="002E38F5" w:rsidRPr="008D562D" w:rsidRDefault="002E38F5">
      <w:pPr>
        <w:pStyle w:val="ListParagraph"/>
        <w:numPr>
          <w:ilvl w:val="0"/>
          <w:numId w:val="2"/>
        </w:numPr>
        <w:contextualSpacing/>
      </w:pPr>
      <w:r w:rsidRPr="008D562D">
        <w:t xml:space="preserve">Build a Diverse and Culturally Responsive Workforce </w:t>
      </w:r>
    </w:p>
    <w:p w14:paraId="0F6E9898" w14:textId="77777777" w:rsidR="002E38F5" w:rsidRDefault="002E38F5">
      <w:pPr>
        <w:pStyle w:val="NormalWeb"/>
        <w:numPr>
          <w:ilvl w:val="0"/>
          <w:numId w:val="2"/>
        </w:numPr>
        <w:shd w:val="clear" w:color="auto" w:fill="FFFFFF" w:themeFill="background1"/>
        <w:spacing w:before="0" w:beforeAutospacing="0" w:after="0" w:afterAutospacing="0"/>
        <w:rPr>
          <w:color w:val="333333"/>
        </w:rPr>
      </w:pPr>
      <w:r>
        <w:rPr>
          <w:color w:val="333333"/>
        </w:rPr>
        <w:t>Cultivate Safe and Healthy Learning Environments</w:t>
      </w:r>
    </w:p>
    <w:p w14:paraId="1DF30047" w14:textId="002DC691" w:rsidR="00DC6B20" w:rsidRPr="00727A94" w:rsidRDefault="00727A94">
      <w:pPr>
        <w:pStyle w:val="NormalWeb"/>
        <w:numPr>
          <w:ilvl w:val="0"/>
          <w:numId w:val="2"/>
        </w:numPr>
        <w:shd w:val="clear" w:color="auto" w:fill="FFFFFF" w:themeFill="background1"/>
        <w:spacing w:before="0" w:beforeAutospacing="0" w:after="0" w:afterAutospacing="0"/>
        <w:rPr>
          <w:color w:val="333333"/>
        </w:rPr>
      </w:pPr>
      <w:bookmarkStart w:id="4" w:name="_Hlk116389791"/>
      <w:r>
        <w:rPr>
          <w:color w:val="333333"/>
        </w:rPr>
        <w:t xml:space="preserve">Align DESE </w:t>
      </w:r>
      <w:r w:rsidR="00737AF2">
        <w:rPr>
          <w:color w:val="333333"/>
        </w:rPr>
        <w:t>Supports</w:t>
      </w:r>
      <w:r>
        <w:rPr>
          <w:color w:val="333333"/>
        </w:rPr>
        <w:t xml:space="preserve"> to </w:t>
      </w:r>
      <w:r w:rsidR="00737AF2">
        <w:rPr>
          <w:color w:val="333333"/>
        </w:rPr>
        <w:t xml:space="preserve">a </w:t>
      </w:r>
      <w:r>
        <w:rPr>
          <w:color w:val="333333"/>
        </w:rPr>
        <w:t>Shared Academic Vision of Deeper Learning</w:t>
      </w:r>
    </w:p>
    <w:bookmarkEnd w:id="4"/>
    <w:p w14:paraId="2D7A47AF" w14:textId="77777777" w:rsidR="00737AF2" w:rsidRDefault="00737AF2" w:rsidP="00FB2D48">
      <w:pPr>
        <w:pStyle w:val="NormalWeb"/>
        <w:shd w:val="clear" w:color="auto" w:fill="FFFFFF" w:themeFill="background1"/>
        <w:spacing w:before="0" w:beforeAutospacing="0" w:after="0" w:afterAutospacing="0"/>
        <w:rPr>
          <w:b/>
          <w:bCs/>
          <w:color w:val="333333"/>
          <w:u w:val="single"/>
        </w:rPr>
      </w:pPr>
    </w:p>
    <w:p w14:paraId="74481FA2" w14:textId="7188EB45" w:rsidR="00B425F7" w:rsidRPr="00B12335" w:rsidRDefault="00727A94" w:rsidP="00FB2D48">
      <w:pPr>
        <w:pStyle w:val="NormalWeb"/>
        <w:shd w:val="clear" w:color="auto" w:fill="FFFFFF" w:themeFill="background1"/>
        <w:spacing w:before="0" w:beforeAutospacing="0" w:after="0" w:afterAutospacing="0"/>
        <w:rPr>
          <w:b/>
          <w:bCs/>
          <w:color w:val="333333"/>
          <w:u w:val="single"/>
        </w:rPr>
      </w:pPr>
      <w:r>
        <w:rPr>
          <w:b/>
          <w:bCs/>
          <w:color w:val="333333"/>
          <w:u w:val="single"/>
        </w:rPr>
        <w:t>Provide</w:t>
      </w:r>
      <w:r w:rsidR="008D562D">
        <w:rPr>
          <w:b/>
          <w:bCs/>
          <w:color w:val="333333"/>
          <w:u w:val="single"/>
        </w:rPr>
        <w:t xml:space="preserve"> </w:t>
      </w:r>
      <w:r w:rsidR="00731189">
        <w:rPr>
          <w:b/>
          <w:bCs/>
          <w:color w:val="333333"/>
          <w:u w:val="single"/>
        </w:rPr>
        <w:t xml:space="preserve">Supports to </w:t>
      </w:r>
      <w:r w:rsidR="00B12335" w:rsidRPr="00B12335">
        <w:rPr>
          <w:b/>
          <w:bCs/>
          <w:color w:val="333333"/>
          <w:u w:val="single"/>
        </w:rPr>
        <w:t>A</w:t>
      </w:r>
      <w:r w:rsidR="00B425F7" w:rsidRPr="00B12335">
        <w:rPr>
          <w:b/>
          <w:bCs/>
          <w:color w:val="333333"/>
          <w:u w:val="single"/>
        </w:rPr>
        <w:t xml:space="preserve">ccelerate </w:t>
      </w:r>
      <w:r w:rsidR="002F7707">
        <w:rPr>
          <w:b/>
          <w:bCs/>
          <w:color w:val="333333"/>
          <w:u w:val="single"/>
        </w:rPr>
        <w:t xml:space="preserve">Student </w:t>
      </w:r>
      <w:r w:rsidR="00B12335" w:rsidRPr="00B12335">
        <w:rPr>
          <w:b/>
          <w:bCs/>
          <w:color w:val="333333"/>
          <w:u w:val="single"/>
        </w:rPr>
        <w:t>L</w:t>
      </w:r>
      <w:r w:rsidR="00B425F7" w:rsidRPr="00B12335">
        <w:rPr>
          <w:b/>
          <w:bCs/>
          <w:color w:val="333333"/>
          <w:u w:val="single"/>
        </w:rPr>
        <w:t xml:space="preserve">earning </w:t>
      </w:r>
    </w:p>
    <w:p w14:paraId="4E0FD3CD" w14:textId="3C41C734" w:rsidR="00AD506E" w:rsidRDefault="00AD506E" w:rsidP="00FB2D48">
      <w:pPr>
        <w:pStyle w:val="NormalWeb"/>
        <w:shd w:val="clear" w:color="auto" w:fill="FFFFFF" w:themeFill="background1"/>
        <w:spacing w:before="0" w:beforeAutospacing="0" w:after="0" w:afterAutospacing="0"/>
        <w:rPr>
          <w:color w:val="333333"/>
        </w:rPr>
      </w:pPr>
    </w:p>
    <w:p w14:paraId="4283E6AA" w14:textId="07F35A22" w:rsidR="0090167A" w:rsidRDefault="00B634E4" w:rsidP="11E0FEBF">
      <w:pPr>
        <w:pStyle w:val="NormalWeb"/>
        <w:shd w:val="clear" w:color="auto" w:fill="FFFFFF" w:themeFill="background1"/>
        <w:spacing w:before="0" w:beforeAutospacing="0" w:after="0" w:afterAutospacing="0"/>
        <w:rPr>
          <w:color w:val="333333"/>
        </w:rPr>
      </w:pPr>
      <w:r w:rsidRPr="11E0FEBF">
        <w:rPr>
          <w:color w:val="333333"/>
        </w:rPr>
        <w:t xml:space="preserve">DESE </w:t>
      </w:r>
      <w:r w:rsidR="0090167A" w:rsidRPr="11E0FEBF">
        <w:rPr>
          <w:color w:val="333333"/>
        </w:rPr>
        <w:t xml:space="preserve">will </w:t>
      </w:r>
      <w:r w:rsidRPr="11E0FEBF">
        <w:rPr>
          <w:color w:val="333333"/>
        </w:rPr>
        <w:t xml:space="preserve">work with districts and schools to </w:t>
      </w:r>
      <w:r w:rsidR="0090167A" w:rsidRPr="11E0FEBF">
        <w:rPr>
          <w:color w:val="333333"/>
        </w:rPr>
        <w:t>support</w:t>
      </w:r>
      <w:r w:rsidR="0097114F" w:rsidRPr="11E0FEBF">
        <w:rPr>
          <w:color w:val="333333"/>
        </w:rPr>
        <w:t xml:space="preserve"> all</w:t>
      </w:r>
      <w:r w:rsidR="0090167A" w:rsidRPr="11E0FEBF">
        <w:rPr>
          <w:color w:val="333333"/>
        </w:rPr>
        <w:t xml:space="preserve"> students with rigorous, grade-appropriate instruction; promote a sense of belonging in school; and provide additional opportunities for accelerated learning outside the school day.</w:t>
      </w:r>
    </w:p>
    <w:p w14:paraId="1A6955E8" w14:textId="77777777" w:rsidR="0090167A" w:rsidRDefault="0090167A" w:rsidP="00FB2D48">
      <w:pPr>
        <w:pStyle w:val="NormalWeb"/>
        <w:shd w:val="clear" w:color="auto" w:fill="FFFFFF" w:themeFill="background1"/>
        <w:spacing w:before="0" w:beforeAutospacing="0" w:after="0" w:afterAutospacing="0"/>
        <w:rPr>
          <w:color w:val="333333"/>
        </w:rPr>
      </w:pPr>
    </w:p>
    <w:p w14:paraId="5247107C" w14:textId="77777777" w:rsidR="000C3AAF" w:rsidRDefault="00FD24D7" w:rsidP="000C3AAF">
      <w:pPr>
        <w:pStyle w:val="NormalWeb"/>
        <w:shd w:val="clear" w:color="auto" w:fill="FFFFFF" w:themeFill="background1"/>
        <w:spacing w:before="0" w:beforeAutospacing="0" w:after="0" w:afterAutospacing="0"/>
        <w:rPr>
          <w:color w:val="333333"/>
        </w:rPr>
      </w:pPr>
      <w:r w:rsidRPr="11E0FEBF">
        <w:rPr>
          <w:b/>
          <w:bCs/>
          <w:color w:val="333333"/>
        </w:rPr>
        <w:t>1. High-quality instructional materials and professional learning</w:t>
      </w:r>
      <w:r w:rsidR="000C3AAF" w:rsidRPr="11E0FEBF">
        <w:rPr>
          <w:b/>
          <w:bCs/>
          <w:color w:val="333333"/>
        </w:rPr>
        <w:t xml:space="preserve">. </w:t>
      </w:r>
      <w:r w:rsidR="000C3AAF" w:rsidRPr="11E0FEBF">
        <w:rPr>
          <w:color w:val="333333"/>
        </w:rPr>
        <w:t>The Department will:</w:t>
      </w:r>
    </w:p>
    <w:p w14:paraId="2C030C6B" w14:textId="5E12CB56" w:rsidR="000C3AAF" w:rsidRPr="000C3AAF" w:rsidRDefault="00C63E84" w:rsidP="069AC903">
      <w:pPr>
        <w:pStyle w:val="NormalWeb"/>
        <w:numPr>
          <w:ilvl w:val="0"/>
          <w:numId w:val="10"/>
        </w:numPr>
        <w:shd w:val="clear" w:color="auto" w:fill="FFFFFF" w:themeFill="background1"/>
        <w:spacing w:before="0" w:beforeAutospacing="0" w:after="0" w:afterAutospacing="0"/>
        <w:rPr>
          <w:color w:val="333333"/>
        </w:rPr>
      </w:pPr>
      <w:r>
        <w:t xml:space="preserve">Offer </w:t>
      </w:r>
      <w:r w:rsidR="005B6FA1">
        <w:t>a $20 million grant</w:t>
      </w:r>
      <w:r w:rsidR="0055005B">
        <w:t xml:space="preserve"> program </w:t>
      </w:r>
      <w:r>
        <w:t xml:space="preserve">for districts </w:t>
      </w:r>
      <w:r w:rsidR="00FD24D7">
        <w:t xml:space="preserve">to implement high-quality instructional materials </w:t>
      </w:r>
      <w:r w:rsidR="00400062">
        <w:t xml:space="preserve">and promote access for </w:t>
      </w:r>
      <w:r w:rsidR="00FD24D7">
        <w:t>all students to culturally responsive, grade appropriate instruction</w:t>
      </w:r>
      <w:r w:rsidR="3D9B3A89">
        <w:t>.</w:t>
      </w:r>
    </w:p>
    <w:p w14:paraId="7FDFCBCA" w14:textId="3CE0CF8B" w:rsidR="000C3AAF" w:rsidRPr="000C3AAF" w:rsidRDefault="650AC38E" w:rsidP="069AC903">
      <w:pPr>
        <w:pStyle w:val="NormalWeb"/>
        <w:numPr>
          <w:ilvl w:val="1"/>
          <w:numId w:val="10"/>
        </w:numPr>
        <w:shd w:val="clear" w:color="auto" w:fill="FFFFFF" w:themeFill="background1"/>
        <w:spacing w:before="0" w:beforeAutospacing="0" w:after="0" w:afterAutospacing="0"/>
        <w:rPr>
          <w:color w:val="333333"/>
        </w:rPr>
      </w:pPr>
      <w:r>
        <w:t xml:space="preserve">The grant </w:t>
      </w:r>
      <w:r w:rsidR="629076F4">
        <w:t>support</w:t>
      </w:r>
      <w:r w:rsidR="590FCA82">
        <w:t>s</w:t>
      </w:r>
      <w:r w:rsidR="629076F4">
        <w:t xml:space="preserve"> districts </w:t>
      </w:r>
      <w:r w:rsidR="02E952E0">
        <w:t xml:space="preserve">to </w:t>
      </w:r>
      <w:r w:rsidR="642EE18C">
        <w:t>enact</w:t>
      </w:r>
      <w:r w:rsidR="00FD24D7">
        <w:t xml:space="preserve"> a comprehensive </w:t>
      </w:r>
      <w:r w:rsidR="642EE18C">
        <w:t>equity-driven curriculum implementation plan</w:t>
      </w:r>
      <w:r w:rsidR="506B093C">
        <w:t xml:space="preserve">, including a </w:t>
      </w:r>
      <w:r w:rsidR="486C90E2">
        <w:t>dis</w:t>
      </w:r>
      <w:r w:rsidR="687A15FB">
        <w:t>trict-based curriculum analysis, funding</w:t>
      </w:r>
      <w:r w:rsidR="00FD24D7">
        <w:t xml:space="preserve"> for </w:t>
      </w:r>
      <w:r w:rsidR="687A15FB">
        <w:t>professional development for educators</w:t>
      </w:r>
      <w:r w:rsidR="425210C9">
        <w:t>,</w:t>
      </w:r>
      <w:r w:rsidR="00FD24D7">
        <w:t xml:space="preserve"> and </w:t>
      </w:r>
      <w:r w:rsidR="425210C9">
        <w:t xml:space="preserve">access to </w:t>
      </w:r>
      <w:r w:rsidR="2AC9AA2A">
        <w:t>an expert implementation consultant</w:t>
      </w:r>
      <w:r w:rsidR="13647B09">
        <w:t xml:space="preserve"> for </w:t>
      </w:r>
      <w:r w:rsidR="7BCC43F1">
        <w:t>ongoing, onsite support</w:t>
      </w:r>
      <w:r w:rsidR="1E3C850F">
        <w:t>.</w:t>
      </w:r>
    </w:p>
    <w:p w14:paraId="5B46B52B" w14:textId="45B8952E" w:rsidR="7483EBA9" w:rsidRDefault="7483EBA9" w:rsidP="069AC903">
      <w:pPr>
        <w:pStyle w:val="NormalWeb"/>
        <w:numPr>
          <w:ilvl w:val="1"/>
          <w:numId w:val="10"/>
        </w:numPr>
        <w:shd w:val="clear" w:color="auto" w:fill="FFFFFF" w:themeFill="background1"/>
        <w:spacing w:before="0" w:beforeAutospacing="0" w:after="0" w:afterAutospacing="0"/>
        <w:rPr>
          <w:color w:val="333333"/>
        </w:rPr>
      </w:pPr>
      <w:r>
        <w:t>Supportive resources include Appleseeds, a comprehensive suite of curricular materials for foundational reading skills that DESE developed and released in 2022.</w:t>
      </w:r>
    </w:p>
    <w:p w14:paraId="2EFEDB2B" w14:textId="43FD8AF4" w:rsidR="4F46D963" w:rsidRDefault="4F46D963" w:rsidP="11E0FEBF">
      <w:pPr>
        <w:pStyle w:val="NormalWeb"/>
        <w:numPr>
          <w:ilvl w:val="0"/>
          <w:numId w:val="10"/>
        </w:numPr>
        <w:shd w:val="clear" w:color="auto" w:fill="FFFFFF" w:themeFill="background1"/>
        <w:spacing w:before="0" w:beforeAutospacing="0" w:after="0" w:afterAutospacing="0"/>
        <w:rPr>
          <w:color w:val="333333"/>
        </w:rPr>
      </w:pPr>
      <w:r>
        <w:t>Provide support for 20 districts through a cross-district network in evaluating and selecting high-quality instructional materials and additional funding opportunities.</w:t>
      </w:r>
    </w:p>
    <w:p w14:paraId="0AD2E7DD" w14:textId="6E452FE2" w:rsidR="000C3AAF" w:rsidRPr="000C3AAF" w:rsidRDefault="00FD24D7" w:rsidP="11E0FEBF">
      <w:pPr>
        <w:pStyle w:val="NormalWeb"/>
        <w:numPr>
          <w:ilvl w:val="0"/>
          <w:numId w:val="10"/>
        </w:numPr>
        <w:shd w:val="clear" w:color="auto" w:fill="FFFFFF" w:themeFill="background1"/>
        <w:spacing w:before="0" w:beforeAutospacing="0" w:after="0" w:afterAutospacing="0"/>
        <w:rPr>
          <w:color w:val="333333"/>
        </w:rPr>
      </w:pPr>
      <w:r>
        <w:t xml:space="preserve">Continue to work directly with educators to identify </w:t>
      </w:r>
      <w:r w:rsidR="00A80A0C">
        <w:t>additional</w:t>
      </w:r>
      <w:r>
        <w:t xml:space="preserve"> high-quality instructional materials for district use</w:t>
      </w:r>
      <w:r w:rsidR="00077581">
        <w:t xml:space="preserve"> by convening review panels</w:t>
      </w:r>
      <w:r w:rsidR="00336E1E">
        <w:t xml:space="preserve"> </w:t>
      </w:r>
      <w:r w:rsidR="00077581">
        <w:t>for</w:t>
      </w:r>
      <w:r w:rsidR="001364C6">
        <w:t xml:space="preserve"> </w:t>
      </w:r>
      <w:r w:rsidR="00077581">
        <w:t>E</w:t>
      </w:r>
      <w:r w:rsidR="00453691">
        <w:t>ngli</w:t>
      </w:r>
      <w:r w:rsidR="000D1D0A">
        <w:t xml:space="preserve">sh </w:t>
      </w:r>
      <w:r w:rsidR="00077581">
        <w:t>L</w:t>
      </w:r>
      <w:r w:rsidR="000D1D0A">
        <w:t xml:space="preserve">anguage </w:t>
      </w:r>
      <w:r w:rsidR="00077581">
        <w:t>A</w:t>
      </w:r>
      <w:r w:rsidR="000D1D0A">
        <w:t>rts</w:t>
      </w:r>
      <w:r w:rsidR="00077581">
        <w:t xml:space="preserve"> 9-12, Digital Literacy and Computer Science K-12, and Science</w:t>
      </w:r>
      <w:r w:rsidR="00A80A0C">
        <w:t>;</w:t>
      </w:r>
      <w:r>
        <w:t xml:space="preserve"> and partner in developing and piloting high-quality materials where limited options exist in </w:t>
      </w:r>
      <w:r w:rsidR="004F433F">
        <w:t xml:space="preserve">the </w:t>
      </w:r>
      <w:r>
        <w:t xml:space="preserve">areas of science </w:t>
      </w:r>
      <w:r w:rsidR="00F41D76">
        <w:t>(piloting high school c</w:t>
      </w:r>
      <w:r w:rsidR="007320CB">
        <w:t xml:space="preserve">ourse curricula in 5 districts) </w:t>
      </w:r>
      <w:r>
        <w:t>and history / social studies</w:t>
      </w:r>
      <w:r w:rsidR="007320CB">
        <w:t xml:space="preserve"> (</w:t>
      </w:r>
      <w:r w:rsidR="001E2C4C">
        <w:t>expanding pilot to 38 districts)</w:t>
      </w:r>
      <w:r>
        <w:t>.</w:t>
      </w:r>
    </w:p>
    <w:p w14:paraId="0F0EA1F9" w14:textId="76EC5E09" w:rsidR="00FD24D7" w:rsidRPr="000C3AAF" w:rsidRDefault="00FD24D7" w:rsidP="11E0FEBF">
      <w:pPr>
        <w:pStyle w:val="NormalWeb"/>
        <w:numPr>
          <w:ilvl w:val="0"/>
          <w:numId w:val="10"/>
        </w:numPr>
        <w:shd w:val="clear" w:color="auto" w:fill="FFFFFF" w:themeFill="background1"/>
        <w:spacing w:before="0" w:beforeAutospacing="0" w:after="0" w:afterAutospacing="0"/>
        <w:rPr>
          <w:color w:val="333333"/>
        </w:rPr>
      </w:pPr>
      <w:r>
        <w:t xml:space="preserve">Continue and expand Open Access Professional Learning (OAPL) to offer </w:t>
      </w:r>
      <w:r w:rsidR="00772D6E">
        <w:t>professional development</w:t>
      </w:r>
      <w:r w:rsidR="00AD38C1">
        <w:t xml:space="preserve"> </w:t>
      </w:r>
      <w:r>
        <w:t xml:space="preserve">in high-quality literacy and science instruction to </w:t>
      </w:r>
      <w:r w:rsidR="67F342A5">
        <w:t xml:space="preserve">approximately </w:t>
      </w:r>
      <w:r w:rsidR="00C11E83">
        <w:t>2</w:t>
      </w:r>
      <w:r w:rsidR="67F342A5">
        <w:t>,000 additional</w:t>
      </w:r>
      <w:r>
        <w:t xml:space="preserve"> teachers</w:t>
      </w:r>
      <w:r w:rsidR="00C11E83">
        <w:t xml:space="preserve"> across both content areas</w:t>
      </w:r>
      <w:r>
        <w:t>.</w:t>
      </w:r>
    </w:p>
    <w:p w14:paraId="109C6507" w14:textId="087EC30A" w:rsidR="00C81C76" w:rsidRPr="000C3AAF" w:rsidRDefault="00F86C6F" w:rsidP="11E0FEBF">
      <w:pPr>
        <w:pStyle w:val="NormalWeb"/>
        <w:numPr>
          <w:ilvl w:val="0"/>
          <w:numId w:val="10"/>
        </w:numPr>
        <w:shd w:val="clear" w:color="auto" w:fill="FFFFFF" w:themeFill="background1"/>
        <w:spacing w:before="0" w:beforeAutospacing="0" w:after="0" w:afterAutospacing="0"/>
        <w:rPr>
          <w:color w:val="333333"/>
        </w:rPr>
      </w:pPr>
      <w:r>
        <w:lastRenderedPageBreak/>
        <w:t xml:space="preserve">Collect </w:t>
      </w:r>
      <w:r w:rsidR="001A6CF8">
        <w:t>and publish statewide data on local curricul</w:t>
      </w:r>
      <w:r w:rsidR="00D8443E">
        <w:t>a in use</w:t>
      </w:r>
      <w:r w:rsidR="00E237D1">
        <w:t xml:space="preserve"> on </w:t>
      </w:r>
      <w:r w:rsidR="00CF7FA7">
        <w:t>School and District Profiles.</w:t>
      </w:r>
    </w:p>
    <w:p w14:paraId="1B646420" w14:textId="3DEDFDCF" w:rsidR="00FD24D7" w:rsidRDefault="00FD24D7" w:rsidP="00FB2D48">
      <w:pPr>
        <w:pStyle w:val="NormalWeb"/>
        <w:shd w:val="clear" w:color="auto" w:fill="FFFFFF" w:themeFill="background1"/>
        <w:spacing w:before="0" w:beforeAutospacing="0" w:after="0" w:afterAutospacing="0"/>
        <w:rPr>
          <w:color w:val="333333"/>
        </w:rPr>
      </w:pPr>
    </w:p>
    <w:p w14:paraId="163F876A" w14:textId="15F51503" w:rsidR="007121C7" w:rsidRDefault="00846E0D" w:rsidP="11E0FEBF">
      <w:pPr>
        <w:pStyle w:val="NormalWeb"/>
        <w:shd w:val="clear" w:color="auto" w:fill="FFFFFF" w:themeFill="background1"/>
        <w:spacing w:before="0" w:beforeAutospacing="0" w:after="0" w:afterAutospacing="0"/>
        <w:rPr>
          <w:color w:val="333333"/>
        </w:rPr>
      </w:pPr>
      <w:r w:rsidRPr="11E0FEBF">
        <w:rPr>
          <w:b/>
          <w:bCs/>
          <w:color w:val="333333"/>
        </w:rPr>
        <w:t>2. Early literacy</w:t>
      </w:r>
      <w:r w:rsidR="007121C7" w:rsidRPr="11E0FEBF">
        <w:rPr>
          <w:b/>
          <w:bCs/>
          <w:color w:val="333333"/>
        </w:rPr>
        <w:t xml:space="preserve">. </w:t>
      </w:r>
      <w:r w:rsidR="007121C7" w:rsidRPr="11E0FEBF">
        <w:rPr>
          <w:color w:val="333333"/>
        </w:rPr>
        <w:t xml:space="preserve">The Department will continue to support districts and schools in adopting strong early literacy practices, including: </w:t>
      </w:r>
    </w:p>
    <w:p w14:paraId="07CBC178" w14:textId="37420906" w:rsidR="004F433F" w:rsidRPr="004F433F" w:rsidRDefault="004F433F" w:rsidP="11E0FEBF">
      <w:pPr>
        <w:pStyle w:val="NormalWeb"/>
        <w:numPr>
          <w:ilvl w:val="0"/>
          <w:numId w:val="9"/>
        </w:numPr>
        <w:shd w:val="clear" w:color="auto" w:fill="FFFFFF" w:themeFill="background1"/>
        <w:spacing w:before="0" w:beforeAutospacing="0" w:after="0" w:afterAutospacing="0"/>
        <w:rPr>
          <w:color w:val="333333"/>
        </w:rPr>
      </w:pPr>
      <w:r>
        <w:t xml:space="preserve">Support implementation of </w:t>
      </w:r>
      <w:r w:rsidR="00377D77">
        <w:t xml:space="preserve">the </w:t>
      </w:r>
      <w:r>
        <w:t>new Early Literacy Screening regulation</w:t>
      </w:r>
      <w:r w:rsidR="00377D77">
        <w:t xml:space="preserve"> that</w:t>
      </w:r>
      <w:r w:rsidR="744EFB0C">
        <w:t xml:space="preserve"> the Board </w:t>
      </w:r>
      <w:r w:rsidR="00377D77">
        <w:t xml:space="preserve">adopted </w:t>
      </w:r>
      <w:r w:rsidR="744EFB0C">
        <w:t xml:space="preserve">in September 2022. The Department completed review and approval </w:t>
      </w:r>
      <w:r w:rsidR="006B247D">
        <w:t xml:space="preserve">of seven </w:t>
      </w:r>
      <w:r w:rsidR="744EFB0C">
        <w:t>screening</w:t>
      </w:r>
      <w:r>
        <w:t xml:space="preserve"> </w:t>
      </w:r>
      <w:r w:rsidR="744EFB0C">
        <w:t>assessments in</w:t>
      </w:r>
      <w:r>
        <w:t xml:space="preserve"> </w:t>
      </w:r>
      <w:r w:rsidR="744EFB0C">
        <w:t>spring 2022</w:t>
      </w:r>
      <w:r w:rsidR="00777FDC">
        <w:t xml:space="preserve"> </w:t>
      </w:r>
      <w:r w:rsidR="744EFB0C">
        <w:t xml:space="preserve">and </w:t>
      </w:r>
      <w:r w:rsidR="006B247D">
        <w:t>has</w:t>
      </w:r>
      <w:r w:rsidR="5D06C72E">
        <w:t xml:space="preserve"> also</w:t>
      </w:r>
      <w:r w:rsidR="006B247D">
        <w:t xml:space="preserve"> </w:t>
      </w:r>
      <w:r w:rsidR="00777FDC">
        <w:t xml:space="preserve">identified </w:t>
      </w:r>
      <w:r w:rsidR="744EFB0C">
        <w:t xml:space="preserve">resources to support district selection decisions. </w:t>
      </w:r>
      <w:r w:rsidR="3F7A196B">
        <w:t>During</w:t>
      </w:r>
      <w:r w:rsidR="399BD3CC">
        <w:t xml:space="preserve"> SY</w:t>
      </w:r>
      <w:r w:rsidR="00777FDC">
        <w:t xml:space="preserve"> 2022-23</w:t>
      </w:r>
      <w:r w:rsidR="3F7A196B">
        <w:t xml:space="preserve">, </w:t>
      </w:r>
      <w:r w:rsidR="005F3E2B">
        <w:t xml:space="preserve">DESE </w:t>
      </w:r>
      <w:r w:rsidR="3F7A196B">
        <w:t xml:space="preserve">will </w:t>
      </w:r>
      <w:r w:rsidR="5D86C9DE">
        <w:t xml:space="preserve">provide </w:t>
      </w:r>
      <w:r>
        <w:t xml:space="preserve">new </w:t>
      </w:r>
      <w:r w:rsidR="4EE13F5B">
        <w:t xml:space="preserve">implementation </w:t>
      </w:r>
      <w:r>
        <w:t xml:space="preserve">guidance, resources, and a third round of funding to support districts to purchase </w:t>
      </w:r>
      <w:r w:rsidR="005F3E2B">
        <w:t xml:space="preserve">and use </w:t>
      </w:r>
      <w:r>
        <w:t>an approved early literacy screening assessment.</w:t>
      </w:r>
    </w:p>
    <w:p w14:paraId="70B82E60" w14:textId="60063E6C" w:rsidR="004F433F" w:rsidRPr="004F433F" w:rsidRDefault="0090167A">
      <w:pPr>
        <w:pStyle w:val="NormalWeb"/>
        <w:numPr>
          <w:ilvl w:val="0"/>
          <w:numId w:val="9"/>
        </w:numPr>
        <w:shd w:val="clear" w:color="auto" w:fill="FFFFFF" w:themeFill="background1"/>
        <w:spacing w:before="0" w:beforeAutospacing="0" w:after="0" w:afterAutospacing="0"/>
        <w:rPr>
          <w:color w:val="333333"/>
        </w:rPr>
      </w:pPr>
      <w:r w:rsidRPr="00A52D7E">
        <w:t xml:space="preserve">Continue </w:t>
      </w:r>
      <w:r w:rsidRPr="0090167A">
        <w:t>implementation support for the Mass Literacy Guide, including educator</w:t>
      </w:r>
      <w:r w:rsidR="006D43CC">
        <w:t xml:space="preserve"> </w:t>
      </w:r>
      <w:r w:rsidRPr="0090167A">
        <w:t>learning networks and an online course that any Massachusetts educator can take for free</w:t>
      </w:r>
      <w:r w:rsidR="00391469">
        <w:t>.</w:t>
      </w:r>
    </w:p>
    <w:p w14:paraId="656C2DDC" w14:textId="4165FC0B" w:rsidR="007121C7" w:rsidRPr="007121C7" w:rsidRDefault="00846E0D" w:rsidP="11E0FEBF">
      <w:pPr>
        <w:pStyle w:val="NormalWeb"/>
        <w:numPr>
          <w:ilvl w:val="0"/>
          <w:numId w:val="9"/>
        </w:numPr>
        <w:shd w:val="clear" w:color="auto" w:fill="FFFFFF" w:themeFill="background1"/>
        <w:spacing w:before="0" w:beforeAutospacing="0" w:after="0" w:afterAutospacing="0"/>
        <w:rPr>
          <w:color w:val="333333"/>
        </w:rPr>
      </w:pPr>
      <w:r>
        <w:t xml:space="preserve">Continue grant programs </w:t>
      </w:r>
      <w:r w:rsidR="00C005CD">
        <w:t xml:space="preserve">to promote effective </w:t>
      </w:r>
      <w:r>
        <w:t>literacy</w:t>
      </w:r>
      <w:r w:rsidR="00C005CD">
        <w:t xml:space="preserve"> practices</w:t>
      </w:r>
      <w:r>
        <w:t xml:space="preserve">, including: </w:t>
      </w:r>
    </w:p>
    <w:p w14:paraId="2D2EB9CB" w14:textId="0C0F5237" w:rsidR="007121C7" w:rsidRPr="007121C7" w:rsidRDefault="003769E6">
      <w:pPr>
        <w:pStyle w:val="NormalWeb"/>
        <w:numPr>
          <w:ilvl w:val="1"/>
          <w:numId w:val="9"/>
        </w:numPr>
        <w:shd w:val="clear" w:color="auto" w:fill="FFFFFF" w:themeFill="background1"/>
        <w:spacing w:before="0" w:beforeAutospacing="0" w:after="0" w:afterAutospacing="0"/>
        <w:rPr>
          <w:color w:val="333333"/>
        </w:rPr>
      </w:pPr>
      <w:r>
        <w:t xml:space="preserve">Add a second cohort of </w:t>
      </w:r>
      <w:r w:rsidR="425F8FE8">
        <w:t xml:space="preserve">approximately 80 </w:t>
      </w:r>
      <w:r>
        <w:t xml:space="preserve">schools to the </w:t>
      </w:r>
      <w:r w:rsidR="00846E0D" w:rsidRPr="006D43CC">
        <w:t>Growing Literacy Across Massachusetts (GLEAM)</w:t>
      </w:r>
      <w:r>
        <w:t xml:space="preserve"> program</w:t>
      </w:r>
      <w:r w:rsidR="00846E0D" w:rsidRPr="006D43CC">
        <w:t>, an intensive district and school literacy program funded by a five-year, $19.98 million federal grant to support literacy in grades preK-12 and expand preschool literacy. Since 2020</w:t>
      </w:r>
      <w:r w:rsidR="6B092D7F">
        <w:t>,</w:t>
      </w:r>
      <w:r w:rsidR="00846E0D" w:rsidRPr="006D43CC">
        <w:t xml:space="preserve"> GLEAM has helped eight districts serving grades preK-5 and ten districts serving grades 6-12 implement sustainable improvements in literacy, including rigorous curricula, professional development, and access to high-quality preschool. </w:t>
      </w:r>
    </w:p>
    <w:p w14:paraId="15B7572D" w14:textId="215157D4" w:rsidR="000C3AAF" w:rsidRPr="000C3AAF" w:rsidRDefault="00391469" w:rsidP="11E0FEBF">
      <w:pPr>
        <w:pStyle w:val="NormalWeb"/>
        <w:numPr>
          <w:ilvl w:val="1"/>
          <w:numId w:val="9"/>
        </w:numPr>
        <w:shd w:val="clear" w:color="auto" w:fill="FFFFFF" w:themeFill="background1"/>
        <w:spacing w:before="0" w:beforeAutospacing="0" w:after="0" w:afterAutospacing="0"/>
        <w:rPr>
          <w:color w:val="333333"/>
        </w:rPr>
      </w:pPr>
      <w:r>
        <w:t xml:space="preserve">Support strong early literacy practices </w:t>
      </w:r>
      <w:r w:rsidR="00A16492">
        <w:t xml:space="preserve">in </w:t>
      </w:r>
      <w:r w:rsidR="537C4DC8">
        <w:t>2</w:t>
      </w:r>
      <w:r w:rsidR="22115B76">
        <w:t>8</w:t>
      </w:r>
      <w:r>
        <w:t xml:space="preserve"> schools through the </w:t>
      </w:r>
      <w:r w:rsidR="00846E0D">
        <w:t>Early Grades Literacy grant, an effort to increase student proficiency in reading in the early grades through extensive professional development and onsite coaching in evidence-based practices.</w:t>
      </w:r>
    </w:p>
    <w:p w14:paraId="5662CB7F" w14:textId="0AC6C7F3" w:rsidR="00846E0D" w:rsidRPr="000C3AAF" w:rsidRDefault="00846E0D" w:rsidP="72418EFD">
      <w:pPr>
        <w:pStyle w:val="NormalWeb"/>
        <w:numPr>
          <w:ilvl w:val="0"/>
          <w:numId w:val="9"/>
        </w:numPr>
        <w:shd w:val="clear" w:color="auto" w:fill="FFFFFF" w:themeFill="background1"/>
        <w:spacing w:before="0" w:beforeAutospacing="0" w:after="0" w:afterAutospacing="0"/>
        <w:rPr>
          <w:color w:val="333333"/>
        </w:rPr>
      </w:pPr>
      <w:r>
        <w:t xml:space="preserve">Institute new </w:t>
      </w:r>
      <w:r w:rsidR="6009C37B">
        <w:t xml:space="preserve">expectations </w:t>
      </w:r>
      <w:r>
        <w:t>and supports for educator preparation programs to align the preparation of teacher candidates with the</w:t>
      </w:r>
      <w:r w:rsidR="00B12335">
        <w:t xml:space="preserve"> </w:t>
      </w:r>
      <w:r>
        <w:t>principles of evidence-based early literacy instruction outlined in the Mass Literacy Guide</w:t>
      </w:r>
      <w:r w:rsidR="00391469">
        <w:t>.</w:t>
      </w:r>
    </w:p>
    <w:p w14:paraId="3638EE3A" w14:textId="59C441C3" w:rsidR="006D09D1" w:rsidRDefault="006D09D1" w:rsidP="006D09D1">
      <w:pPr>
        <w:contextualSpacing/>
        <w:rPr>
          <w:b/>
          <w:bCs/>
        </w:rPr>
      </w:pPr>
    </w:p>
    <w:p w14:paraId="1917F664" w14:textId="362456B1" w:rsidR="006D09D1" w:rsidRPr="006D09D1" w:rsidRDefault="006D09D1" w:rsidP="006D09D1">
      <w:pPr>
        <w:contextualSpacing/>
        <w:rPr>
          <w:b/>
          <w:bCs/>
        </w:rPr>
      </w:pPr>
      <w:r w:rsidRPr="11E0FEBF">
        <w:rPr>
          <w:b/>
          <w:bCs/>
        </w:rPr>
        <w:t xml:space="preserve">3. Deeper learning. </w:t>
      </w:r>
      <w:r>
        <w:t>The Department will build on initial projects to expand deeper learning practices in the Kaleidoscope network and advance deeper learning practices statewide:</w:t>
      </w:r>
      <w:r w:rsidRPr="11E0FEBF">
        <w:rPr>
          <w:b/>
          <w:bCs/>
        </w:rPr>
        <w:t xml:space="preserve"> </w:t>
      </w:r>
    </w:p>
    <w:p w14:paraId="4754142C" w14:textId="5B59EFE8" w:rsidR="006D09D1" w:rsidRPr="006D09D1" w:rsidRDefault="006D09D1" w:rsidP="006D09D1">
      <w:pPr>
        <w:pStyle w:val="ListParagraph"/>
        <w:numPr>
          <w:ilvl w:val="0"/>
          <w:numId w:val="8"/>
        </w:numPr>
        <w:contextualSpacing/>
        <w:rPr>
          <w:color w:val="212529"/>
        </w:rPr>
      </w:pPr>
      <w:r>
        <w:t xml:space="preserve">Launch a Deeper Learning Educator Network that will be open to districts statewide. </w:t>
      </w:r>
      <w:r w:rsidRPr="11E0FEBF">
        <w:rPr>
          <w:color w:val="222222"/>
        </w:rPr>
        <w:t xml:space="preserve">In this network, schools and districts will </w:t>
      </w:r>
      <w:r w:rsidR="001F6043" w:rsidRPr="11E0FEBF">
        <w:rPr>
          <w:color w:val="222222"/>
        </w:rPr>
        <w:t xml:space="preserve">strengthen </w:t>
      </w:r>
      <w:r w:rsidRPr="11E0FEBF">
        <w:rPr>
          <w:color w:val="222222"/>
        </w:rPr>
        <w:t xml:space="preserve">their use of high-quality instructional materials through the lens of deeper learning, cultivate deeper learning practices, and identify systems-level actions to foster sustainable change. School teams will meet in a professional learning community and receive additional coaching. </w:t>
      </w:r>
    </w:p>
    <w:p w14:paraId="7F96BE83" w14:textId="615C7B36" w:rsidR="006D09D1" w:rsidRPr="006D09D1" w:rsidRDefault="006D09D1" w:rsidP="006D09D1">
      <w:pPr>
        <w:pStyle w:val="ListParagraph"/>
        <w:numPr>
          <w:ilvl w:val="0"/>
          <w:numId w:val="8"/>
        </w:numPr>
        <w:contextualSpacing/>
        <w:rPr>
          <w:b/>
          <w:bCs/>
        </w:rPr>
      </w:pPr>
      <w:r>
        <w:t>Develop expanded tools and resources to support district implementation of deeper learning experiences for all students.</w:t>
      </w:r>
    </w:p>
    <w:p w14:paraId="5517A252" w14:textId="77777777" w:rsidR="006D09D1" w:rsidRPr="006D09D1" w:rsidRDefault="006D09D1" w:rsidP="006D09D1">
      <w:pPr>
        <w:pStyle w:val="ListParagraph"/>
        <w:numPr>
          <w:ilvl w:val="1"/>
          <w:numId w:val="8"/>
        </w:numPr>
        <w:contextualSpacing/>
      </w:pPr>
      <w:r w:rsidRPr="006D09D1">
        <w:t xml:space="preserve">Publish a suite of protocols, guidance, learning modules, and artifacts of deeper learning. </w:t>
      </w:r>
    </w:p>
    <w:p w14:paraId="06BB1203" w14:textId="735FB593" w:rsidR="006D09D1" w:rsidRPr="006D09D1" w:rsidRDefault="006D09D1" w:rsidP="006D09D1">
      <w:pPr>
        <w:pStyle w:val="ListParagraph"/>
        <w:numPr>
          <w:ilvl w:val="1"/>
          <w:numId w:val="8"/>
        </w:numPr>
        <w:contextualSpacing/>
      </w:pPr>
      <w:r>
        <w:t>Expand examples of deeper learning tasks aligned to high</w:t>
      </w:r>
      <w:r w:rsidR="008904DB">
        <w:t>-</w:t>
      </w:r>
      <w:r>
        <w:t xml:space="preserve">quality instructional materials across all core content areas. </w:t>
      </w:r>
    </w:p>
    <w:p w14:paraId="51AEB7FC" w14:textId="4CC30996" w:rsidR="006D09D1" w:rsidRPr="006D09D1" w:rsidRDefault="006D09D1" w:rsidP="006D09D1">
      <w:pPr>
        <w:pStyle w:val="ListParagraph"/>
        <w:numPr>
          <w:ilvl w:val="1"/>
          <w:numId w:val="8"/>
        </w:numPr>
        <w:contextualSpacing/>
      </w:pPr>
      <w:r>
        <w:t>Provide additional funding opportunities for schools and districts to support deeper learning implementation</w:t>
      </w:r>
      <w:r w:rsidR="1DDDAFDB">
        <w:t>.</w:t>
      </w:r>
    </w:p>
    <w:p w14:paraId="36D50F8C" w14:textId="0D421D0F" w:rsidR="006D09D1" w:rsidRPr="006D09D1" w:rsidRDefault="006D09D1" w:rsidP="006D09D1">
      <w:pPr>
        <w:pStyle w:val="ListParagraph"/>
        <w:numPr>
          <w:ilvl w:val="0"/>
          <w:numId w:val="8"/>
        </w:numPr>
        <w:contextualSpacing/>
        <w:rPr>
          <w:b/>
          <w:bCs/>
        </w:rPr>
      </w:pPr>
      <w:r>
        <w:lastRenderedPageBreak/>
        <w:t>Continu</w:t>
      </w:r>
      <w:r w:rsidR="00BA44E0">
        <w:t>e</w:t>
      </w:r>
      <w:r>
        <w:t xml:space="preserve"> DESE’s partnership with Cohort 2 within </w:t>
      </w:r>
      <w:r w:rsidR="2CB6D893">
        <w:t xml:space="preserve">the </w:t>
      </w:r>
      <w:r>
        <w:t>Boston Public Schools (BPS) by providing school-based implementation support of deeper learning in alignment with district priorities.</w:t>
      </w:r>
    </w:p>
    <w:p w14:paraId="26C22EE6" w14:textId="4341D0C3" w:rsidR="006D09D1" w:rsidRPr="002310E9" w:rsidRDefault="006D09D1" w:rsidP="006D09D1">
      <w:pPr>
        <w:pStyle w:val="ListParagraph"/>
        <w:numPr>
          <w:ilvl w:val="1"/>
          <w:numId w:val="8"/>
        </w:numPr>
        <w:contextualSpacing/>
        <w:rPr>
          <w:b/>
          <w:bCs/>
        </w:rPr>
      </w:pPr>
      <w:r w:rsidRPr="006D09D1">
        <w:rPr>
          <w:color w:val="222222"/>
          <w:shd w:val="clear" w:color="auto" w:fill="FFFFFF"/>
        </w:rPr>
        <w:t xml:space="preserve">Kaleidoscope will continue </w:t>
      </w:r>
      <w:r w:rsidR="2C1A276E" w:rsidRPr="006D09D1">
        <w:rPr>
          <w:color w:val="222222"/>
          <w:shd w:val="clear" w:color="auto" w:fill="FFFFFF"/>
        </w:rPr>
        <w:t xml:space="preserve">to </w:t>
      </w:r>
      <w:r w:rsidRPr="006D09D1">
        <w:rPr>
          <w:color w:val="222222"/>
          <w:shd w:val="clear" w:color="auto" w:fill="FFFFFF"/>
        </w:rPr>
        <w:t xml:space="preserve">provide monthly targeted coaching, professional development, and implementation resources to 15 schools in BPS. </w:t>
      </w:r>
    </w:p>
    <w:p w14:paraId="3E86C9C5" w14:textId="51400E28" w:rsidR="00DB6B27" w:rsidRPr="009C28DC" w:rsidRDefault="002310E9" w:rsidP="17766EFB">
      <w:pPr>
        <w:pStyle w:val="NormalWeb"/>
        <w:numPr>
          <w:ilvl w:val="0"/>
          <w:numId w:val="18"/>
        </w:numPr>
        <w:shd w:val="clear" w:color="auto" w:fill="FFFFFF" w:themeFill="background1"/>
        <w:spacing w:before="0" w:beforeAutospacing="0" w:after="0" w:afterAutospacing="0"/>
      </w:pPr>
      <w:r w:rsidRPr="009C28DC">
        <w:rPr>
          <w:color w:val="222222"/>
          <w:shd w:val="clear" w:color="auto" w:fill="FFFFFF"/>
        </w:rPr>
        <w:t xml:space="preserve">Continue to </w:t>
      </w:r>
      <w:r w:rsidR="7667B0F7" w:rsidRPr="009C28DC">
        <w:rPr>
          <w:color w:val="222222"/>
          <w:shd w:val="clear" w:color="auto" w:fill="FFFFFF"/>
        </w:rPr>
        <w:t xml:space="preserve">pilot </w:t>
      </w:r>
      <w:r w:rsidRPr="009C28DC">
        <w:rPr>
          <w:color w:val="222222"/>
          <w:shd w:val="clear" w:color="auto" w:fill="FFFFFF"/>
        </w:rPr>
        <w:t xml:space="preserve">DESE’s innovative science assessment </w:t>
      </w:r>
      <w:r w:rsidR="28FC89EF" w:rsidRPr="009C28DC">
        <w:rPr>
          <w:color w:val="222222"/>
          <w:shd w:val="clear" w:color="auto" w:fill="FFFFFF"/>
        </w:rPr>
        <w:t>in</w:t>
      </w:r>
      <w:r w:rsidRPr="009C28DC">
        <w:rPr>
          <w:color w:val="222222"/>
          <w:shd w:val="clear" w:color="auto" w:fill="FFFFFF"/>
        </w:rPr>
        <w:t xml:space="preserve"> over 100 schools</w:t>
      </w:r>
      <w:r w:rsidR="009C28DC">
        <w:rPr>
          <w:color w:val="222222"/>
          <w:shd w:val="clear" w:color="auto" w:fill="FFFFFF"/>
        </w:rPr>
        <w:t xml:space="preserve"> in grades 5 and 8</w:t>
      </w:r>
      <w:r w:rsidRPr="009C28DC">
        <w:rPr>
          <w:color w:val="222222"/>
          <w:shd w:val="clear" w:color="auto" w:fill="FFFFFF"/>
        </w:rPr>
        <w:t xml:space="preserve">, while </w:t>
      </w:r>
      <w:r w:rsidR="009C28DC" w:rsidRPr="009C28DC">
        <w:rPr>
          <w:color w:val="333333"/>
        </w:rPr>
        <w:t xml:space="preserve">ensuring the assessment content </w:t>
      </w:r>
      <w:r w:rsidR="2900CB77" w:rsidRPr="009C28DC">
        <w:rPr>
          <w:color w:val="333333"/>
        </w:rPr>
        <w:t>aligns to models of rigorous and engaging science instruction in support of DESE’s vision</w:t>
      </w:r>
      <w:r w:rsidR="009C28DC" w:rsidRPr="009C28DC">
        <w:rPr>
          <w:color w:val="333333"/>
        </w:rPr>
        <w:t xml:space="preserve"> of deeper learning</w:t>
      </w:r>
      <w:r w:rsidR="00C626B0" w:rsidRPr="009C28DC">
        <w:rPr>
          <w:color w:val="333333"/>
        </w:rPr>
        <w:t xml:space="preserve">. </w:t>
      </w:r>
    </w:p>
    <w:p w14:paraId="75CB1238" w14:textId="77777777" w:rsidR="009C28DC" w:rsidRDefault="009C28DC" w:rsidP="009C28DC">
      <w:pPr>
        <w:pStyle w:val="NormalWeb"/>
        <w:shd w:val="clear" w:color="auto" w:fill="FFFFFF" w:themeFill="background1"/>
        <w:spacing w:before="0" w:beforeAutospacing="0" w:after="0" w:afterAutospacing="0"/>
        <w:ind w:left="720"/>
      </w:pPr>
    </w:p>
    <w:p w14:paraId="4264B4E9" w14:textId="6D54E611" w:rsidR="001E49FF" w:rsidRDefault="00DB6B27" w:rsidP="001E49FF">
      <w:pPr>
        <w:contextualSpacing/>
        <w:rPr>
          <w:b/>
          <w:bCs/>
        </w:rPr>
      </w:pPr>
      <w:r w:rsidRPr="00DB6B27">
        <w:rPr>
          <w:b/>
          <w:bCs/>
        </w:rPr>
        <w:t>4. Early College</w:t>
      </w:r>
      <w:r w:rsidR="00D53D67">
        <w:rPr>
          <w:b/>
          <w:bCs/>
        </w:rPr>
        <w:t xml:space="preserve"> and Career Pathways</w:t>
      </w:r>
      <w:r w:rsidR="001E49FF">
        <w:rPr>
          <w:b/>
          <w:bCs/>
        </w:rPr>
        <w:t xml:space="preserve">. </w:t>
      </w:r>
      <w:r w:rsidR="001E49FF" w:rsidRPr="001E49FF">
        <w:t>The Department will:</w:t>
      </w:r>
      <w:r w:rsidR="001E49FF">
        <w:rPr>
          <w:b/>
          <w:bCs/>
        </w:rPr>
        <w:t xml:space="preserve"> </w:t>
      </w:r>
      <w:r w:rsidRPr="00DB6B27">
        <w:rPr>
          <w:b/>
          <w:bCs/>
        </w:rPr>
        <w:t xml:space="preserve"> </w:t>
      </w:r>
    </w:p>
    <w:p w14:paraId="2E315A6A" w14:textId="44AA662C" w:rsidR="001E49FF" w:rsidRPr="00053AD2" w:rsidRDefault="00DB6B27">
      <w:pPr>
        <w:pStyle w:val="ListParagraph"/>
        <w:numPr>
          <w:ilvl w:val="0"/>
          <w:numId w:val="17"/>
        </w:numPr>
        <w:contextualSpacing/>
        <w:rPr>
          <w:b/>
          <w:bCs/>
        </w:rPr>
      </w:pPr>
      <w:r w:rsidRPr="00053AD2">
        <w:t xml:space="preserve">Expand the number of designated Early College </w:t>
      </w:r>
      <w:r w:rsidR="00D53D67">
        <w:t>and career pathways</w:t>
      </w:r>
      <w:r w:rsidR="00EE0E94">
        <w:t xml:space="preserve"> programs</w:t>
      </w:r>
      <w:r w:rsidR="00D53D67">
        <w:t xml:space="preserve">, including </w:t>
      </w:r>
      <w:r w:rsidR="0000691B">
        <w:t>“a</w:t>
      </w:r>
      <w:r w:rsidR="00D53D67">
        <w:t>fter-</w:t>
      </w:r>
      <w:r w:rsidR="0000691B">
        <w:t>d</w:t>
      </w:r>
      <w:r w:rsidR="00D53D67">
        <w:t>ark</w:t>
      </w:r>
      <w:r w:rsidR="0000691B">
        <w:t>”</w:t>
      </w:r>
      <w:r w:rsidR="00D53D67">
        <w:t xml:space="preserve"> vocational programs, </w:t>
      </w:r>
      <w:r w:rsidRPr="00053AD2">
        <w:t>by 25%</w:t>
      </w:r>
      <w:r w:rsidR="00084FEC">
        <w:t>, while continuing support for existing programs.</w:t>
      </w:r>
    </w:p>
    <w:p w14:paraId="7BE38CED" w14:textId="302DBDC7" w:rsidR="00DB6B27" w:rsidRPr="001E49FF" w:rsidRDefault="00F6144C">
      <w:pPr>
        <w:pStyle w:val="ListParagraph"/>
        <w:numPr>
          <w:ilvl w:val="0"/>
          <w:numId w:val="17"/>
        </w:numPr>
        <w:contextualSpacing/>
        <w:rPr>
          <w:b/>
          <w:bCs/>
        </w:rPr>
      </w:pPr>
      <w:r w:rsidRPr="00053AD2">
        <w:t xml:space="preserve">Formalize the Office of Early College at DESE, including hiring an Executive Director </w:t>
      </w:r>
      <w:r w:rsidR="00053AD2">
        <w:t xml:space="preserve">to oversee this office </w:t>
      </w:r>
      <w:r w:rsidRPr="00053AD2">
        <w:t>and launching a</w:t>
      </w:r>
      <w:r w:rsidR="00053AD2" w:rsidRPr="00053AD2">
        <w:t xml:space="preserve">n Early College strategic policy review </w:t>
      </w:r>
      <w:r w:rsidR="00053AD2">
        <w:t xml:space="preserve">to </w:t>
      </w:r>
      <w:r w:rsidR="006D09D1">
        <w:t xml:space="preserve">establish a blueprint for </w:t>
      </w:r>
      <w:r w:rsidR="00053AD2">
        <w:t>advan</w:t>
      </w:r>
      <w:r w:rsidR="006D09D1">
        <w:t>cing</w:t>
      </w:r>
      <w:r w:rsidR="00053AD2">
        <w:t xml:space="preserve"> this initiative over the next five years. </w:t>
      </w:r>
    </w:p>
    <w:p w14:paraId="2974B555" w14:textId="06BBBBA6" w:rsidR="00EA2867" w:rsidRDefault="00EA2867" w:rsidP="00FB2D48">
      <w:pPr>
        <w:contextualSpacing/>
      </w:pPr>
    </w:p>
    <w:p w14:paraId="45D8DFF0" w14:textId="4B1E915B" w:rsidR="00FB2D48" w:rsidRDefault="00EA2867" w:rsidP="00FB2D48">
      <w:pPr>
        <w:contextualSpacing/>
        <w:rPr>
          <w:b/>
          <w:bCs/>
        </w:rPr>
      </w:pPr>
      <w:r w:rsidRPr="17766EFB">
        <w:rPr>
          <w:b/>
          <w:bCs/>
        </w:rPr>
        <w:t xml:space="preserve">5. </w:t>
      </w:r>
      <w:r w:rsidR="00FB2D48" w:rsidRPr="17766EFB">
        <w:rPr>
          <w:b/>
          <w:bCs/>
        </w:rPr>
        <w:t xml:space="preserve">Improved supports for </w:t>
      </w:r>
      <w:r w:rsidR="1B82E353" w:rsidRPr="08F44BAD">
        <w:rPr>
          <w:b/>
          <w:bCs/>
        </w:rPr>
        <w:t>English</w:t>
      </w:r>
      <w:r w:rsidRPr="08F44BAD">
        <w:rPr>
          <w:b/>
        </w:rPr>
        <w:t xml:space="preserve"> </w:t>
      </w:r>
      <w:r w:rsidR="00FB2D48" w:rsidRPr="474D7B55">
        <w:rPr>
          <w:b/>
        </w:rPr>
        <w:t>l</w:t>
      </w:r>
      <w:r w:rsidRPr="474D7B55">
        <w:rPr>
          <w:b/>
        </w:rPr>
        <w:t>earners</w:t>
      </w:r>
      <w:r w:rsidR="00FB2D48" w:rsidRPr="17766EFB">
        <w:rPr>
          <w:b/>
          <w:bCs/>
        </w:rPr>
        <w:t xml:space="preserve">. </w:t>
      </w:r>
      <w:r w:rsidR="00FB2D48">
        <w:t>The Department will</w:t>
      </w:r>
      <w:r w:rsidR="00FB2D48" w:rsidRPr="17766EFB">
        <w:rPr>
          <w:b/>
          <w:bCs/>
        </w:rPr>
        <w:t xml:space="preserve">: </w:t>
      </w:r>
    </w:p>
    <w:p w14:paraId="1004BAE8" w14:textId="5301A8A7" w:rsidR="00FB2D48" w:rsidRPr="00FB2D48" w:rsidRDefault="00EA2867">
      <w:pPr>
        <w:pStyle w:val="ListParagraph"/>
        <w:numPr>
          <w:ilvl w:val="0"/>
          <w:numId w:val="7"/>
        </w:numPr>
        <w:contextualSpacing/>
        <w:rPr>
          <w:b/>
          <w:bCs/>
        </w:rPr>
      </w:pPr>
      <w:r>
        <w:t xml:space="preserve">Center the needs of </w:t>
      </w:r>
      <w:r w:rsidR="35DBCB69">
        <w:t>English</w:t>
      </w:r>
      <w:r>
        <w:t xml:space="preserve"> learners in the adoption and implementation of high-quality instructional materials by 1) creating a toolkit of resources, rubric</w:t>
      </w:r>
      <w:r w:rsidR="5949F610">
        <w:t>s</w:t>
      </w:r>
      <w:r>
        <w:t xml:space="preserve">, and professional learning on the development of high-quality ESL/ELD curriculum and 2) </w:t>
      </w:r>
      <w:r w:rsidR="004352EC">
        <w:t xml:space="preserve">expand </w:t>
      </w:r>
      <w:r w:rsidR="00C95A4D">
        <w:t xml:space="preserve">the </w:t>
      </w:r>
      <w:r>
        <w:t>existing CURATE process</w:t>
      </w:r>
      <w:r w:rsidR="00C95A4D">
        <w:t xml:space="preserve"> </w:t>
      </w:r>
      <w:r w:rsidR="16ADD09D">
        <w:t>with</w:t>
      </w:r>
      <w:r w:rsidR="00C95A4D">
        <w:t xml:space="preserve"> a </w:t>
      </w:r>
      <w:r w:rsidR="16ADD09D">
        <w:t xml:space="preserve">focus </w:t>
      </w:r>
      <w:r w:rsidR="11113FB0">
        <w:t>on</w:t>
      </w:r>
      <w:r w:rsidR="16ADD09D">
        <w:t xml:space="preserve"> meeting the needs of English learners</w:t>
      </w:r>
      <w:r>
        <w:t xml:space="preserve">. </w:t>
      </w:r>
    </w:p>
    <w:p w14:paraId="7D84932B" w14:textId="501D5F01" w:rsidR="00EA2867" w:rsidRPr="00FB2D48" w:rsidRDefault="00EA2867" w:rsidP="11E0FEBF">
      <w:pPr>
        <w:pStyle w:val="ListParagraph"/>
        <w:numPr>
          <w:ilvl w:val="0"/>
          <w:numId w:val="7"/>
        </w:numPr>
        <w:contextualSpacing/>
        <w:rPr>
          <w:rFonts w:eastAsia="Times New Roman"/>
          <w:b/>
          <w:bCs/>
        </w:rPr>
      </w:pPr>
      <w:r>
        <w:t xml:space="preserve">Develop a toolkit of supports </w:t>
      </w:r>
      <w:r w:rsidR="00FB2D48">
        <w:t>to help</w:t>
      </w:r>
      <w:r>
        <w:t xml:space="preserve"> districts </w:t>
      </w:r>
      <w:r w:rsidR="00FB2D48">
        <w:t>and schools effectively</w:t>
      </w:r>
      <w:r>
        <w:t xml:space="preserve"> meet the academic and socio-emotional needs of increasing numbers of </w:t>
      </w:r>
      <w:r w:rsidR="675B6B80">
        <w:t xml:space="preserve">students who are </w:t>
      </w:r>
      <w:r>
        <w:t>newcomer</w:t>
      </w:r>
      <w:r w:rsidR="2358542F">
        <w:t>s</w:t>
      </w:r>
      <w:r>
        <w:t>,</w:t>
      </w:r>
      <w:r w:rsidR="5C89F09B">
        <w:t xml:space="preserve"> refugees, or have experienced</w:t>
      </w:r>
      <w:r w:rsidR="1A3457D0">
        <w:t xml:space="preserve"> limited or interrupted formal education</w:t>
      </w:r>
      <w:r w:rsidR="59B47F83">
        <w:t xml:space="preserve">. </w:t>
      </w:r>
      <w:r>
        <w:t xml:space="preserve">Improve and streamline DESE’s school- and district-facing supports for </w:t>
      </w:r>
      <w:r w:rsidR="046CAEC0">
        <w:t>English</w:t>
      </w:r>
      <w:r>
        <w:t xml:space="preserve"> learners by promoting shared responsibility across key DESE offices, including the Statewide System of Support, Kaleidoscope, Digital Learning and Technology, and the Center for Instructional Support in cross-office planning.</w:t>
      </w:r>
    </w:p>
    <w:p w14:paraId="620ED167" w14:textId="77777777" w:rsidR="00EA2867" w:rsidRDefault="00EA2867" w:rsidP="00FB2D48">
      <w:pPr>
        <w:pStyle w:val="ListParagraph"/>
      </w:pPr>
    </w:p>
    <w:p w14:paraId="034FA02C" w14:textId="08FAB997" w:rsidR="00FB2D48" w:rsidRDefault="00EA2867" w:rsidP="00FB2D48">
      <w:pPr>
        <w:contextualSpacing/>
        <w:rPr>
          <w:b/>
          <w:bCs/>
        </w:rPr>
      </w:pPr>
      <w:r w:rsidRPr="11E0FEBF">
        <w:rPr>
          <w:b/>
          <w:bCs/>
        </w:rPr>
        <w:t xml:space="preserve">6. </w:t>
      </w:r>
      <w:r w:rsidR="006A060F" w:rsidRPr="11E0FEBF">
        <w:rPr>
          <w:b/>
          <w:bCs/>
        </w:rPr>
        <w:t>IEP improvement project to support s</w:t>
      </w:r>
      <w:r w:rsidRPr="11E0FEBF">
        <w:rPr>
          <w:b/>
          <w:bCs/>
        </w:rPr>
        <w:t xml:space="preserve">tudents with </w:t>
      </w:r>
      <w:r w:rsidR="006A060F" w:rsidRPr="11E0FEBF">
        <w:rPr>
          <w:b/>
          <w:bCs/>
        </w:rPr>
        <w:t>d</w:t>
      </w:r>
      <w:r w:rsidRPr="11E0FEBF">
        <w:rPr>
          <w:b/>
          <w:bCs/>
        </w:rPr>
        <w:t>isabilities</w:t>
      </w:r>
      <w:r w:rsidR="00FB2D48" w:rsidRPr="11E0FEBF">
        <w:rPr>
          <w:b/>
          <w:bCs/>
        </w:rPr>
        <w:t xml:space="preserve">. </w:t>
      </w:r>
      <w:r w:rsidR="006A060F">
        <w:t xml:space="preserve">The Department will finalize and release the redesigned Individualized Education </w:t>
      </w:r>
      <w:r w:rsidR="009F69D4">
        <w:t xml:space="preserve">Program </w:t>
      </w:r>
      <w:r w:rsidR="006A060F">
        <w:t>(IEP) template and guidance, a multi-year project intended to improve outcomes for students with disabilities across the Commonwealth.</w:t>
      </w:r>
      <w:r w:rsidR="006A060F" w:rsidRPr="11E0FEBF">
        <w:rPr>
          <w:b/>
          <w:bCs/>
        </w:rPr>
        <w:t xml:space="preserve"> </w:t>
      </w:r>
    </w:p>
    <w:p w14:paraId="58996D48" w14:textId="40CAA586" w:rsidR="00FB2D48" w:rsidRDefault="00FB2D48" w:rsidP="11E0FEBF">
      <w:pPr>
        <w:pStyle w:val="ListParagraph"/>
        <w:numPr>
          <w:ilvl w:val="0"/>
          <w:numId w:val="6"/>
        </w:numPr>
        <w:rPr>
          <w:rFonts w:eastAsia="Times New Roman"/>
          <w:b/>
          <w:bCs/>
        </w:rPr>
      </w:pPr>
      <w:r>
        <w:t>Continue to engage</w:t>
      </w:r>
      <w:r w:rsidR="00EA2867">
        <w:t xml:space="preserve"> a representative group of schools and districts </w:t>
      </w:r>
      <w:r>
        <w:t>that have been serving as</w:t>
      </w:r>
      <w:r w:rsidR="00EA2867">
        <w:t xml:space="preserve"> “early adopters” of the state’s new IEP to receive feedback on key sections of the new form.</w:t>
      </w:r>
    </w:p>
    <w:p w14:paraId="1E7B3F07" w14:textId="40FF2101" w:rsidR="154C1EB8" w:rsidRDefault="154C1EB8" w:rsidP="11E0FEBF">
      <w:pPr>
        <w:pStyle w:val="ListParagraph"/>
        <w:numPr>
          <w:ilvl w:val="0"/>
          <w:numId w:val="6"/>
        </w:numPr>
        <w:rPr>
          <w:rFonts w:eastAsia="Times New Roman"/>
          <w:b/>
          <w:bCs/>
        </w:rPr>
      </w:pPr>
      <w:r>
        <w:t>Con</w:t>
      </w:r>
      <w:r w:rsidR="11E0FEBF">
        <w:t>tinue stakeholder engagement on the new draft IEP to make the final version as inclusive and effective as possible.</w:t>
      </w:r>
    </w:p>
    <w:p w14:paraId="038AF246" w14:textId="61091405" w:rsidR="00EA2867" w:rsidRDefault="00EA2867" w:rsidP="11E0FEBF">
      <w:pPr>
        <w:pStyle w:val="ListParagraph"/>
        <w:numPr>
          <w:ilvl w:val="0"/>
          <w:numId w:val="6"/>
        </w:numPr>
        <w:contextualSpacing/>
      </w:pPr>
      <w:r>
        <w:t xml:space="preserve">Release a final version of the new IEP in winter 2023 and begin </w:t>
      </w:r>
      <w:r w:rsidR="0076549B">
        <w:t xml:space="preserve">comprehensive </w:t>
      </w:r>
      <w:r>
        <w:t xml:space="preserve">training on the new form through the remainder of the school year. </w:t>
      </w:r>
    </w:p>
    <w:p w14:paraId="4F813AA5" w14:textId="77777777" w:rsidR="009620F2" w:rsidRDefault="009620F2" w:rsidP="00FB2D48">
      <w:pPr>
        <w:contextualSpacing/>
      </w:pPr>
    </w:p>
    <w:p w14:paraId="6990C479" w14:textId="77777777" w:rsidR="00AE6E20" w:rsidRDefault="00312FCB" w:rsidP="00FB2D48">
      <w:pPr>
        <w:contextualSpacing/>
      </w:pPr>
      <w:r>
        <w:rPr>
          <w:b/>
          <w:bCs/>
        </w:rPr>
        <w:t>7.</w:t>
      </w:r>
      <w:r w:rsidR="0090167A">
        <w:rPr>
          <w:b/>
          <w:bCs/>
        </w:rPr>
        <w:t xml:space="preserve"> </w:t>
      </w:r>
      <w:r w:rsidR="00AE6E20">
        <w:rPr>
          <w:b/>
          <w:bCs/>
        </w:rPr>
        <w:t xml:space="preserve">Accelerated learning opportunities. </w:t>
      </w:r>
      <w:r w:rsidR="00AE6E20" w:rsidRPr="00AE6E20">
        <w:t xml:space="preserve">The Department will continue to promote accelerated learning opportunities for students, including: </w:t>
      </w:r>
    </w:p>
    <w:p w14:paraId="47B61318" w14:textId="61E98602" w:rsidR="00AE6E20" w:rsidRPr="00AE6E20" w:rsidRDefault="00AE6E20">
      <w:pPr>
        <w:pStyle w:val="ListParagraph"/>
        <w:numPr>
          <w:ilvl w:val="0"/>
          <w:numId w:val="5"/>
        </w:numPr>
        <w:contextualSpacing/>
      </w:pPr>
      <w:r w:rsidRPr="11E0FEBF">
        <w:rPr>
          <w:b/>
          <w:bCs/>
          <w:color w:val="242424"/>
        </w:rPr>
        <w:t>A</w:t>
      </w:r>
      <w:r w:rsidR="00402BCB" w:rsidRPr="11E0FEBF">
        <w:rPr>
          <w:b/>
          <w:bCs/>
          <w:color w:val="242424"/>
        </w:rPr>
        <w:t>cceleration Academies</w:t>
      </w:r>
      <w:r w:rsidR="00402BCB" w:rsidRPr="11E0FEBF">
        <w:rPr>
          <w:color w:val="242424"/>
        </w:rPr>
        <w:t xml:space="preserve">: Continue to provide students with additional instructional time by funding district-led Acceleration Academies, week-long academic programs designed </w:t>
      </w:r>
      <w:r w:rsidR="00402BCB" w:rsidRPr="11E0FEBF">
        <w:rPr>
          <w:color w:val="242424"/>
        </w:rPr>
        <w:lastRenderedPageBreak/>
        <w:t>to accelerate student learning through engaging, standards-aligned lessons. DESE has committed to the following grant programs for SY 2022-23:</w:t>
      </w:r>
    </w:p>
    <w:p w14:paraId="04EFA133" w14:textId="74BAA41B" w:rsidR="00AE6E20" w:rsidRPr="00AE6E20" w:rsidRDefault="00402BCB">
      <w:pPr>
        <w:pStyle w:val="ListParagraph"/>
        <w:numPr>
          <w:ilvl w:val="1"/>
          <w:numId w:val="5"/>
        </w:numPr>
        <w:contextualSpacing/>
      </w:pPr>
      <w:r w:rsidRPr="11E0FEBF">
        <w:rPr>
          <w:color w:val="242424"/>
        </w:rPr>
        <w:t xml:space="preserve">$1 million in state funds, as well as technical assistance, to support Chelsea, Holyoke, Lawrence, New Bedford, Springfield Empowerment Zone, and Southbridge </w:t>
      </w:r>
      <w:r w:rsidR="00C032E1" w:rsidRPr="11E0FEBF">
        <w:rPr>
          <w:color w:val="242424"/>
        </w:rPr>
        <w:t xml:space="preserve">to </w:t>
      </w:r>
      <w:r w:rsidRPr="11E0FEBF">
        <w:rPr>
          <w:color w:val="242424"/>
        </w:rPr>
        <w:t>implement math and ELA Acceleration Academies</w:t>
      </w:r>
      <w:r w:rsidR="00AE6E20" w:rsidRPr="11E0FEBF">
        <w:rPr>
          <w:color w:val="242424"/>
        </w:rPr>
        <w:t>.</w:t>
      </w:r>
    </w:p>
    <w:p w14:paraId="47504543" w14:textId="055A1637" w:rsidR="00AE6E20" w:rsidRPr="00AE6E20" w:rsidRDefault="00402BCB">
      <w:pPr>
        <w:pStyle w:val="ListParagraph"/>
        <w:numPr>
          <w:ilvl w:val="1"/>
          <w:numId w:val="5"/>
        </w:numPr>
        <w:contextualSpacing/>
        <w:rPr>
          <w:rFonts w:eastAsia="Times New Roman"/>
          <w:color w:val="242424"/>
        </w:rPr>
      </w:pPr>
      <w:r w:rsidRPr="00AE6E20">
        <w:rPr>
          <w:color w:val="242424"/>
        </w:rPr>
        <w:t xml:space="preserve">$6 million from the state’s share of federal </w:t>
      </w:r>
      <w:r w:rsidR="4ACE0C01">
        <w:t>Elementary and Secondary School Emergency Relief</w:t>
      </w:r>
      <w:r w:rsidR="58DD4481" w:rsidRPr="069AC903">
        <w:rPr>
          <w:color w:val="242424"/>
        </w:rPr>
        <w:t xml:space="preserve"> </w:t>
      </w:r>
      <w:r w:rsidR="6BDB69B8" w:rsidRPr="069AC903">
        <w:rPr>
          <w:color w:val="242424"/>
        </w:rPr>
        <w:t>(</w:t>
      </w:r>
      <w:r w:rsidRPr="00AE6E20">
        <w:rPr>
          <w:color w:val="242424"/>
        </w:rPr>
        <w:t>ESSER</w:t>
      </w:r>
      <w:r w:rsidR="498807A0" w:rsidRPr="069AC903">
        <w:rPr>
          <w:color w:val="242424"/>
        </w:rPr>
        <w:t>)</w:t>
      </w:r>
      <w:r w:rsidRPr="00AE6E20">
        <w:rPr>
          <w:color w:val="242424"/>
        </w:rPr>
        <w:t xml:space="preserve"> funds to support math-focused, vacation week Acceleration Academies</w:t>
      </w:r>
      <w:r w:rsidR="00AE6E20">
        <w:rPr>
          <w:color w:val="242424"/>
        </w:rPr>
        <w:t>.</w:t>
      </w:r>
    </w:p>
    <w:p w14:paraId="692E9DAB" w14:textId="74263D3F" w:rsidR="00AE6E20" w:rsidRPr="00AE6E20" w:rsidRDefault="00402BCB">
      <w:pPr>
        <w:pStyle w:val="ListParagraph"/>
        <w:numPr>
          <w:ilvl w:val="1"/>
          <w:numId w:val="5"/>
        </w:numPr>
        <w:contextualSpacing/>
      </w:pPr>
      <w:r w:rsidRPr="11E0FEBF">
        <w:rPr>
          <w:color w:val="242424"/>
        </w:rPr>
        <w:t>$10 million in ESSER funds to support early literacy and math</w:t>
      </w:r>
      <w:r w:rsidR="00DE03EF" w:rsidRPr="11E0FEBF">
        <w:rPr>
          <w:color w:val="242424"/>
        </w:rPr>
        <w:t>-</w:t>
      </w:r>
      <w:r w:rsidRPr="11E0FEBF">
        <w:rPr>
          <w:color w:val="242424"/>
        </w:rPr>
        <w:t>focused summer Acceleration Academies.</w:t>
      </w:r>
    </w:p>
    <w:p w14:paraId="0A3DF078" w14:textId="4262FD6A" w:rsidR="4FF12ADD" w:rsidRDefault="7F031B94" w:rsidP="17766EFB">
      <w:pPr>
        <w:pStyle w:val="ListParagraph"/>
        <w:numPr>
          <w:ilvl w:val="0"/>
          <w:numId w:val="5"/>
        </w:numPr>
        <w:rPr>
          <w:color w:val="242424"/>
        </w:rPr>
      </w:pPr>
      <w:r w:rsidRPr="00EB254E">
        <w:rPr>
          <w:rFonts w:eastAsia="Calibri"/>
          <w:b/>
          <w:bCs/>
          <w:color w:val="242424"/>
        </w:rPr>
        <w:t xml:space="preserve">Early </w:t>
      </w:r>
      <w:r w:rsidR="26A8F1A8" w:rsidRPr="069AC903">
        <w:rPr>
          <w:rFonts w:eastAsia="Calibri"/>
          <w:b/>
          <w:bCs/>
          <w:color w:val="242424"/>
        </w:rPr>
        <w:t>l</w:t>
      </w:r>
      <w:r w:rsidRPr="00EB254E">
        <w:rPr>
          <w:rFonts w:eastAsia="Calibri"/>
          <w:b/>
          <w:bCs/>
          <w:color w:val="242424"/>
        </w:rPr>
        <w:t>iteracy tutoring</w:t>
      </w:r>
      <w:r w:rsidRPr="069AC903">
        <w:rPr>
          <w:rFonts w:eastAsia="Calibri"/>
          <w:color w:val="242424"/>
        </w:rPr>
        <w:t xml:space="preserve">: Using </w:t>
      </w:r>
      <w:r w:rsidR="2A48E812" w:rsidRPr="069AC903">
        <w:rPr>
          <w:rFonts w:eastAsia="Calibri"/>
          <w:color w:val="242424"/>
        </w:rPr>
        <w:t>the Governor’s Emergenc</w:t>
      </w:r>
      <w:r w:rsidR="55A2DCC2" w:rsidRPr="069AC903">
        <w:rPr>
          <w:rFonts w:eastAsia="Calibri"/>
          <w:color w:val="242424"/>
        </w:rPr>
        <w:t>y</w:t>
      </w:r>
      <w:r w:rsidR="2A48E812" w:rsidRPr="069AC903">
        <w:rPr>
          <w:rFonts w:eastAsia="Calibri"/>
          <w:color w:val="242424"/>
        </w:rPr>
        <w:t xml:space="preserve"> Education Relief (</w:t>
      </w:r>
      <w:r w:rsidRPr="069AC903">
        <w:rPr>
          <w:rFonts w:eastAsia="Calibri"/>
          <w:color w:val="242424"/>
        </w:rPr>
        <w:t>GEER</w:t>
      </w:r>
      <w:r w:rsidR="3C47B02D" w:rsidRPr="069AC903">
        <w:rPr>
          <w:rFonts w:eastAsia="Calibri"/>
          <w:color w:val="242424"/>
        </w:rPr>
        <w:t>)</w:t>
      </w:r>
      <w:r w:rsidRPr="069AC903">
        <w:rPr>
          <w:rFonts w:eastAsia="Calibri"/>
          <w:color w:val="242424"/>
        </w:rPr>
        <w:t xml:space="preserve"> funding, continue to facilitate partnerships between high-needs districts </w:t>
      </w:r>
      <w:r w:rsidR="5E9ABEC7" w:rsidRPr="069AC903">
        <w:rPr>
          <w:rFonts w:eastAsia="Calibri"/>
          <w:color w:val="242424"/>
        </w:rPr>
        <w:t xml:space="preserve">and </w:t>
      </w:r>
      <w:r w:rsidRPr="069AC903">
        <w:rPr>
          <w:rFonts w:eastAsia="Calibri"/>
          <w:color w:val="242424"/>
        </w:rPr>
        <w:t xml:space="preserve">vetted intensive literacy tutoring providers, including </w:t>
      </w:r>
      <w:proofErr w:type="gramStart"/>
      <w:r w:rsidRPr="069AC903">
        <w:rPr>
          <w:rFonts w:eastAsia="Calibri"/>
          <w:color w:val="242424"/>
        </w:rPr>
        <w:t>Ignite!,</w:t>
      </w:r>
      <w:proofErr w:type="gramEnd"/>
      <w:r w:rsidRPr="069AC903">
        <w:rPr>
          <w:rFonts w:eastAsia="Calibri"/>
          <w:color w:val="242424"/>
        </w:rPr>
        <w:t xml:space="preserve"> Springboard, Liter</w:t>
      </w:r>
      <w:r w:rsidR="4DF0E27C" w:rsidRPr="069AC903">
        <w:rPr>
          <w:rFonts w:eastAsia="Calibri"/>
          <w:color w:val="242424"/>
        </w:rPr>
        <w:t>acy Lab, and Catapult.</w:t>
      </w:r>
      <w:r w:rsidRPr="069AC903">
        <w:rPr>
          <w:rFonts w:eastAsia="Calibri"/>
          <w:color w:val="242424"/>
        </w:rPr>
        <w:t xml:space="preserve"> </w:t>
      </w:r>
      <w:r w:rsidR="4DF0E27C" w:rsidRPr="069AC903">
        <w:rPr>
          <w:rFonts w:eastAsia="Calibri"/>
          <w:color w:val="242424"/>
        </w:rPr>
        <w:t>An estimated 2,500 students will receive tutoring this year through these partnerships.</w:t>
      </w:r>
      <w:r w:rsidR="7BEABE39" w:rsidRPr="069AC903">
        <w:rPr>
          <w:rFonts w:eastAsia="Calibri"/>
          <w:color w:val="242424"/>
        </w:rPr>
        <w:t xml:space="preserve"> The Department will also explore adding additional opportunities throughout the school year</w:t>
      </w:r>
      <w:r w:rsidR="00693130" w:rsidRPr="069AC903">
        <w:rPr>
          <w:rFonts w:eastAsia="Calibri"/>
          <w:color w:val="242424"/>
        </w:rPr>
        <w:t xml:space="preserve">. </w:t>
      </w:r>
    </w:p>
    <w:p w14:paraId="422DC523" w14:textId="64DB070F" w:rsidR="005C7A2E" w:rsidRPr="005C7A2E" w:rsidRDefault="54776D9D" w:rsidP="069AC903">
      <w:pPr>
        <w:pStyle w:val="ListParagraph"/>
        <w:numPr>
          <w:ilvl w:val="0"/>
          <w:numId w:val="5"/>
        </w:numPr>
        <w:rPr>
          <w:rStyle w:val="contentpasted2"/>
          <w:rFonts w:eastAsia="Times New Roman"/>
          <w:color w:val="222222"/>
          <w:shd w:val="clear" w:color="auto" w:fill="FFFFFF"/>
        </w:rPr>
      </w:pPr>
      <w:r w:rsidRPr="005C7A2E">
        <w:rPr>
          <w:b/>
          <w:bCs/>
        </w:rPr>
        <w:t xml:space="preserve">Afterschool and Summer Programming: </w:t>
      </w:r>
      <w:r w:rsidRPr="005C7A2E">
        <w:t xml:space="preserve">Using </w:t>
      </w:r>
      <w:r w:rsidR="5CAB89A6" w:rsidRPr="005C7A2E">
        <w:t>E</w:t>
      </w:r>
      <w:r w:rsidRPr="005C7A2E">
        <w:t>SSER</w:t>
      </w:r>
      <w:r w:rsidR="70499E30" w:rsidRPr="005C7A2E">
        <w:t xml:space="preserve">, </w:t>
      </w:r>
      <w:r w:rsidRPr="005C7A2E">
        <w:t>GEER</w:t>
      </w:r>
      <w:r w:rsidR="756E1446" w:rsidRPr="005C7A2E">
        <w:t>,</w:t>
      </w:r>
      <w:r w:rsidRPr="005C7A2E">
        <w:t xml:space="preserve"> and state funding, continue to support grant programs run by districts and </w:t>
      </w:r>
      <w:r w:rsidRPr="005C7A2E">
        <w:rPr>
          <w:rStyle w:val="contentpasted0"/>
          <w:rFonts w:eastAsia="Times New Roman"/>
          <w:color w:val="222222"/>
          <w:shd w:val="clear" w:color="auto" w:fill="FFFFFF"/>
        </w:rPr>
        <w:t xml:space="preserve">community-based programs </w:t>
      </w:r>
      <w:r w:rsidRPr="005C7A2E">
        <w:rPr>
          <w:rStyle w:val="contentpasted0"/>
          <w:rFonts w:eastAsia="Times New Roman"/>
          <w:shd w:val="clear" w:color="auto" w:fill="FFFFFF"/>
        </w:rPr>
        <w:t xml:space="preserve">across the Commonwealth, </w:t>
      </w:r>
      <w:r w:rsidRPr="005C7A2E">
        <w:rPr>
          <w:rStyle w:val="contentpasted2"/>
          <w:rFonts w:eastAsia="Times New Roman"/>
          <w:color w:val="222222"/>
          <w:shd w:val="clear" w:color="auto" w:fill="FFFFFF"/>
        </w:rPr>
        <w:t xml:space="preserve">to mitigate the academic and social-emotional impacts of COVID-19 through access to additional learning and enrichment opportunities. </w:t>
      </w:r>
    </w:p>
    <w:p w14:paraId="3195C051" w14:textId="112A5EC4" w:rsidR="005C7A2E" w:rsidRPr="005C7A2E" w:rsidRDefault="54776D9D" w:rsidP="069AC903">
      <w:pPr>
        <w:pStyle w:val="ListParagraph"/>
        <w:numPr>
          <w:ilvl w:val="1"/>
          <w:numId w:val="5"/>
        </w:numPr>
        <w:rPr>
          <w:rStyle w:val="contentpasted2"/>
          <w:color w:val="222222"/>
          <w:shd w:val="clear" w:color="auto" w:fill="FFFFFF"/>
        </w:rPr>
      </w:pPr>
      <w:r w:rsidRPr="005C7A2E">
        <w:rPr>
          <w:rStyle w:val="contentpasted2"/>
          <w:rFonts w:eastAsia="Times New Roman"/>
          <w:color w:val="222222"/>
          <w:shd w:val="clear" w:color="auto" w:fill="FFFFFF"/>
        </w:rPr>
        <w:t>As one example, approximately $20</w:t>
      </w:r>
      <w:r w:rsidR="4D8744A7" w:rsidRPr="005C7A2E">
        <w:rPr>
          <w:rStyle w:val="contentpasted2"/>
          <w:rFonts w:eastAsia="Times New Roman"/>
          <w:color w:val="222222"/>
          <w:shd w:val="clear" w:color="auto" w:fill="FFFFFF"/>
        </w:rPr>
        <w:t xml:space="preserve"> million in grants</w:t>
      </w:r>
      <w:r w:rsidRPr="005C7A2E">
        <w:rPr>
          <w:rStyle w:val="contentpasted2"/>
          <w:rFonts w:eastAsia="Times New Roman"/>
          <w:color w:val="222222"/>
          <w:shd w:val="clear" w:color="auto" w:fill="FFFFFF"/>
        </w:rPr>
        <w:t xml:space="preserve"> will be available to </w:t>
      </w:r>
      <w:r w:rsidR="60B982F6">
        <w:rPr>
          <w:rStyle w:val="contentpasted2"/>
          <w:rFonts w:eastAsia="Times New Roman"/>
          <w:color w:val="222222"/>
          <w:shd w:val="clear" w:color="auto" w:fill="FFFFFF"/>
        </w:rPr>
        <w:t>seven</w:t>
      </w:r>
      <w:r w:rsidRPr="005C7A2E">
        <w:rPr>
          <w:rStyle w:val="contentpasted2"/>
          <w:rFonts w:eastAsia="Times New Roman"/>
          <w:color w:val="222222"/>
          <w:shd w:val="clear" w:color="auto" w:fill="FFFFFF"/>
        </w:rPr>
        <w:t xml:space="preserve"> regional and statewide non-profit entities that will in turn provide funding and professional development support to an estimated 400 subgrantees</w:t>
      </w:r>
      <w:r w:rsidR="774364F5" w:rsidRPr="005C7A2E">
        <w:rPr>
          <w:rStyle w:val="contentpasted2"/>
          <w:rFonts w:eastAsia="Times New Roman"/>
          <w:color w:val="222222"/>
          <w:shd w:val="clear" w:color="auto" w:fill="FFFFFF"/>
        </w:rPr>
        <w:t xml:space="preserve">. These </w:t>
      </w:r>
      <w:r w:rsidR="58CF0B67" w:rsidRPr="005C7A2E">
        <w:rPr>
          <w:rStyle w:val="contentpasted2"/>
          <w:rFonts w:eastAsia="Times New Roman"/>
          <w:color w:val="222222"/>
          <w:shd w:val="clear" w:color="auto" w:fill="FFFFFF"/>
        </w:rPr>
        <w:t xml:space="preserve">subgrantee partners </w:t>
      </w:r>
      <w:r w:rsidR="774364F5" w:rsidRPr="005C7A2E">
        <w:rPr>
          <w:rStyle w:val="contentpasted2"/>
          <w:rFonts w:eastAsia="Times New Roman"/>
          <w:color w:val="222222"/>
          <w:shd w:val="clear" w:color="auto" w:fill="FFFFFF"/>
        </w:rPr>
        <w:t>will</w:t>
      </w:r>
      <w:r w:rsidRPr="005C7A2E">
        <w:rPr>
          <w:rStyle w:val="contentpasted2"/>
          <w:rFonts w:eastAsia="Times New Roman"/>
          <w:color w:val="222222"/>
          <w:shd w:val="clear" w:color="auto" w:fill="FFFFFF"/>
        </w:rPr>
        <w:t xml:space="preserve"> serv</w:t>
      </w:r>
      <w:r w:rsidR="5EE19657" w:rsidRPr="005C7A2E">
        <w:rPr>
          <w:rStyle w:val="contentpasted2"/>
          <w:rFonts w:eastAsia="Times New Roman"/>
          <w:color w:val="222222"/>
          <w:shd w:val="clear" w:color="auto" w:fill="FFFFFF"/>
        </w:rPr>
        <w:t xml:space="preserve">e </w:t>
      </w:r>
      <w:r w:rsidR="3A4EC58F" w:rsidRPr="005C7A2E">
        <w:rPr>
          <w:rStyle w:val="contentpasted2"/>
          <w:rFonts w:eastAsia="Times New Roman"/>
          <w:color w:val="222222"/>
          <w:shd w:val="clear" w:color="auto" w:fill="FFFFFF"/>
        </w:rPr>
        <w:t>over</w:t>
      </w:r>
      <w:r w:rsidRPr="005C7A2E">
        <w:rPr>
          <w:rStyle w:val="contentpasted2"/>
          <w:rFonts w:eastAsia="Times New Roman"/>
          <w:color w:val="222222"/>
          <w:shd w:val="clear" w:color="auto" w:fill="FFFFFF"/>
        </w:rPr>
        <w:t xml:space="preserve"> 100,000 students </w:t>
      </w:r>
      <w:r w:rsidR="091CAC36" w:rsidRPr="005C7A2E">
        <w:rPr>
          <w:rStyle w:val="contentpasted2"/>
          <w:rFonts w:eastAsia="Times New Roman"/>
          <w:color w:val="222222"/>
          <w:shd w:val="clear" w:color="auto" w:fill="FFFFFF"/>
        </w:rPr>
        <w:t>in</w:t>
      </w:r>
      <w:r w:rsidRPr="005C7A2E">
        <w:rPr>
          <w:rStyle w:val="contentpasted2"/>
          <w:rFonts w:eastAsia="Times New Roman"/>
          <w:color w:val="222222"/>
          <w:shd w:val="clear" w:color="auto" w:fill="FFFFFF"/>
        </w:rPr>
        <w:t xml:space="preserve"> afterschool and summer programs</w:t>
      </w:r>
      <w:r w:rsidR="7428127A" w:rsidRPr="005C7A2E">
        <w:rPr>
          <w:rStyle w:val="contentpasted2"/>
          <w:rFonts w:eastAsia="Times New Roman"/>
          <w:color w:val="222222"/>
          <w:shd w:val="clear" w:color="auto" w:fill="FFFFFF"/>
        </w:rPr>
        <w:t xml:space="preserve"> </w:t>
      </w:r>
      <w:r w:rsidR="7428127A" w:rsidRPr="069AC903">
        <w:rPr>
          <w:rStyle w:val="contentpasted2"/>
          <w:rFonts w:eastAsia="Times New Roman"/>
          <w:color w:val="222222"/>
        </w:rPr>
        <w:t>during SY 2022-23.</w:t>
      </w:r>
    </w:p>
    <w:p w14:paraId="79BA6D1F" w14:textId="35A0068E" w:rsidR="408FABAC" w:rsidRDefault="408FABAC" w:rsidP="2B868217">
      <w:pPr>
        <w:pStyle w:val="ListParagraph"/>
        <w:numPr>
          <w:ilvl w:val="0"/>
          <w:numId w:val="5"/>
        </w:numPr>
        <w:rPr>
          <w:rFonts w:eastAsia="Times New Roman"/>
          <w:b/>
          <w:bCs/>
          <w:color w:val="242424"/>
        </w:rPr>
      </w:pPr>
      <w:r w:rsidRPr="2B868217">
        <w:rPr>
          <w:b/>
          <w:bCs/>
          <w:color w:val="242424"/>
        </w:rPr>
        <w:t>Biggest Winner Math Challenge program</w:t>
      </w:r>
      <w:r w:rsidRPr="2B868217">
        <w:rPr>
          <w:color w:val="242424"/>
        </w:rPr>
        <w:t>: Continue to partner with Ed Inquiry to provide culturally affirming, engaging, and rigorous online learning opportunities for middle school students with advanced ability or interest in mathematics, to address "the steep and disproportionate drop-off of academically advanced Black, Hispanic, and/or low-income students between third and sixth grades," as noted in a 2019 report on gifted and talented education in Massachusetts.</w:t>
      </w:r>
    </w:p>
    <w:p w14:paraId="75C93D03" w14:textId="419E9FA0" w:rsidR="0090167A" w:rsidRPr="0090167A" w:rsidRDefault="0090167A" w:rsidP="00FB2D48">
      <w:pPr>
        <w:contextualSpacing/>
      </w:pPr>
    </w:p>
    <w:p w14:paraId="08340373" w14:textId="5220764A" w:rsidR="009D6815" w:rsidRPr="000C3AAF" w:rsidRDefault="00AE6E20" w:rsidP="00FB2D48">
      <w:pPr>
        <w:contextualSpacing/>
        <w:rPr>
          <w:b/>
          <w:bCs/>
        </w:rPr>
      </w:pPr>
      <w:r w:rsidRPr="11E0FEBF">
        <w:rPr>
          <w:b/>
          <w:bCs/>
        </w:rPr>
        <w:t xml:space="preserve">8. </w:t>
      </w:r>
      <w:r w:rsidR="009D6815" w:rsidRPr="11E0FEBF">
        <w:rPr>
          <w:b/>
          <w:bCs/>
        </w:rPr>
        <w:t>Acceleration</w:t>
      </w:r>
      <w:r w:rsidR="005C494B" w:rsidRPr="11E0FEBF">
        <w:rPr>
          <w:b/>
          <w:bCs/>
        </w:rPr>
        <w:t xml:space="preserve"> Roadmap</w:t>
      </w:r>
      <w:r w:rsidR="00084FEC" w:rsidRPr="11E0FEBF">
        <w:rPr>
          <w:b/>
          <w:bCs/>
        </w:rPr>
        <w:t xml:space="preserve"> s</w:t>
      </w:r>
      <w:r w:rsidR="009D6815" w:rsidRPr="11E0FEBF">
        <w:rPr>
          <w:b/>
          <w:bCs/>
        </w:rPr>
        <w:t>upports</w:t>
      </w:r>
      <w:r w:rsidRPr="11E0FEBF">
        <w:rPr>
          <w:b/>
          <w:bCs/>
        </w:rPr>
        <w:t xml:space="preserve">. </w:t>
      </w:r>
      <w:r>
        <w:t xml:space="preserve">The Department will continue </w:t>
      </w:r>
      <w:r w:rsidR="006A060F">
        <w:t xml:space="preserve">to </w:t>
      </w:r>
      <w:r>
        <w:t xml:space="preserve">support districts </w:t>
      </w:r>
      <w:r w:rsidR="006A060F">
        <w:t xml:space="preserve">and schools to </w:t>
      </w:r>
      <w:r w:rsidR="009D6815">
        <w:t xml:space="preserve">adopt </w:t>
      </w:r>
      <w:r w:rsidR="00C9483B">
        <w:t xml:space="preserve">effective </w:t>
      </w:r>
      <w:r w:rsidR="009D6815">
        <w:t xml:space="preserve">learning acceleration practices, including grade-appropriate instruction and sense of belonging. DESE will offer supports for districts and schools to </w:t>
      </w:r>
      <w:r w:rsidR="006A060F">
        <w:t>promote</w:t>
      </w:r>
      <w:r w:rsidR="009D6815">
        <w:t xml:space="preserve"> further adoption of learning acceleration practices, including: </w:t>
      </w:r>
    </w:p>
    <w:p w14:paraId="4203C710" w14:textId="3919D450" w:rsidR="009D6815" w:rsidRDefault="009D6815">
      <w:pPr>
        <w:pStyle w:val="ListParagraph"/>
        <w:numPr>
          <w:ilvl w:val="0"/>
          <w:numId w:val="3"/>
        </w:numPr>
        <w:contextualSpacing/>
      </w:pPr>
      <w:r>
        <w:t>Monthly content-specific workshops for instructional leaders, published workshop recordings, and associated resources (available statewide)</w:t>
      </w:r>
      <w:r w:rsidR="4D8A6D85">
        <w:t>.</w:t>
      </w:r>
    </w:p>
    <w:p w14:paraId="25F8973E" w14:textId="6A5293B2" w:rsidR="009D6815" w:rsidRDefault="009D6815">
      <w:pPr>
        <w:pStyle w:val="ListParagraph"/>
        <w:numPr>
          <w:ilvl w:val="0"/>
          <w:numId w:val="3"/>
        </w:numPr>
        <w:contextualSpacing/>
      </w:pPr>
      <w:r>
        <w:t xml:space="preserve">Targeted coaching and implementation support for 20 districts that </w:t>
      </w:r>
      <w:r w:rsidR="00C31F7F">
        <w:t xml:space="preserve">have </w:t>
      </w:r>
      <w:r>
        <w:t>requested more in-depth support</w:t>
      </w:r>
      <w:r w:rsidR="00C63B86">
        <w:t>.</w:t>
      </w:r>
    </w:p>
    <w:p w14:paraId="0380BA85" w14:textId="2FEF6512" w:rsidR="00DC6B20" w:rsidRDefault="009D6815">
      <w:pPr>
        <w:pStyle w:val="ListParagraph"/>
        <w:numPr>
          <w:ilvl w:val="0"/>
          <w:numId w:val="3"/>
        </w:numPr>
        <w:contextualSpacing/>
      </w:pPr>
      <w:r>
        <w:t xml:space="preserve">Planning and delivering a Prioritization and Planning Institute for school and district leaders in the spring of 2023 to support implementation planning for </w:t>
      </w:r>
      <w:r w:rsidR="00737AF2">
        <w:t>SY</w:t>
      </w:r>
      <w:r>
        <w:t xml:space="preserve"> 2023-24, including publishing a user-friendly planning guidebook</w:t>
      </w:r>
      <w:r w:rsidR="35215A55">
        <w:t>.</w:t>
      </w:r>
    </w:p>
    <w:p w14:paraId="2F4B53BC" w14:textId="461A5A4A" w:rsidR="00DC6B20" w:rsidRDefault="00DC6B20" w:rsidP="00FB2D48">
      <w:pPr>
        <w:contextualSpacing/>
      </w:pPr>
    </w:p>
    <w:p w14:paraId="7C069D19" w14:textId="24C5CE95" w:rsidR="004B534B" w:rsidRDefault="004B534B" w:rsidP="00FB2D48">
      <w:pPr>
        <w:contextualSpacing/>
      </w:pPr>
    </w:p>
    <w:p w14:paraId="5392DF67" w14:textId="77777777" w:rsidR="004B534B" w:rsidRDefault="004B534B" w:rsidP="00FB2D48">
      <w:pPr>
        <w:contextualSpacing/>
      </w:pPr>
    </w:p>
    <w:p w14:paraId="3F16AD5C" w14:textId="644844FC" w:rsidR="000C3AAF" w:rsidRDefault="0097114F" w:rsidP="000C3AAF">
      <w:pPr>
        <w:contextualSpacing/>
      </w:pPr>
      <w:r w:rsidRPr="11E0FEBF">
        <w:rPr>
          <w:b/>
          <w:bCs/>
        </w:rPr>
        <w:lastRenderedPageBreak/>
        <w:t>9</w:t>
      </w:r>
      <w:r w:rsidR="00312FCB" w:rsidRPr="11E0FEBF">
        <w:rPr>
          <w:b/>
          <w:bCs/>
        </w:rPr>
        <w:t xml:space="preserve">. </w:t>
      </w:r>
      <w:r w:rsidR="00DC6B20" w:rsidRPr="11E0FEBF">
        <w:rPr>
          <w:b/>
          <w:bCs/>
        </w:rPr>
        <w:t xml:space="preserve">Targeted </w:t>
      </w:r>
      <w:r w:rsidR="00084FEC" w:rsidRPr="11E0FEBF">
        <w:rPr>
          <w:b/>
          <w:bCs/>
        </w:rPr>
        <w:t>a</w:t>
      </w:r>
      <w:r w:rsidR="00DC6B20" w:rsidRPr="11E0FEBF">
        <w:rPr>
          <w:b/>
          <w:bCs/>
        </w:rPr>
        <w:t>ssistance</w:t>
      </w:r>
      <w:r w:rsidR="009D6815" w:rsidRPr="11E0FEBF">
        <w:rPr>
          <w:b/>
          <w:bCs/>
        </w:rPr>
        <w:t xml:space="preserve"> to </w:t>
      </w:r>
      <w:r w:rsidR="00084FEC" w:rsidRPr="11E0FEBF">
        <w:rPr>
          <w:b/>
          <w:bCs/>
        </w:rPr>
        <w:t>d</w:t>
      </w:r>
      <w:r w:rsidR="009D6815" w:rsidRPr="11E0FEBF">
        <w:rPr>
          <w:b/>
          <w:bCs/>
        </w:rPr>
        <w:t xml:space="preserve">istricts and </w:t>
      </w:r>
      <w:r w:rsidR="00084FEC" w:rsidRPr="11E0FEBF">
        <w:rPr>
          <w:b/>
          <w:bCs/>
        </w:rPr>
        <w:t>s</w:t>
      </w:r>
      <w:r w:rsidR="009D6815" w:rsidRPr="11E0FEBF">
        <w:rPr>
          <w:b/>
          <w:bCs/>
        </w:rPr>
        <w:t xml:space="preserve">chools </w:t>
      </w:r>
      <w:r w:rsidR="00084FEC" w:rsidRPr="11E0FEBF">
        <w:rPr>
          <w:b/>
          <w:bCs/>
        </w:rPr>
        <w:t>i</w:t>
      </w:r>
      <w:r w:rsidR="009D6815" w:rsidRPr="11E0FEBF">
        <w:rPr>
          <w:b/>
          <w:bCs/>
        </w:rPr>
        <w:t xml:space="preserve">dentified in the </w:t>
      </w:r>
      <w:r w:rsidR="00084FEC" w:rsidRPr="11E0FEBF">
        <w:rPr>
          <w:b/>
          <w:bCs/>
        </w:rPr>
        <w:t>s</w:t>
      </w:r>
      <w:r w:rsidR="009D6815" w:rsidRPr="11E0FEBF">
        <w:rPr>
          <w:b/>
          <w:bCs/>
        </w:rPr>
        <w:t xml:space="preserve">tate </w:t>
      </w:r>
      <w:r w:rsidR="00084FEC" w:rsidRPr="11E0FEBF">
        <w:rPr>
          <w:b/>
          <w:bCs/>
        </w:rPr>
        <w:t>a</w:t>
      </w:r>
      <w:r w:rsidR="009D6815" w:rsidRPr="11E0FEBF">
        <w:rPr>
          <w:b/>
          <w:bCs/>
        </w:rPr>
        <w:t xml:space="preserve">ccountability </w:t>
      </w:r>
      <w:r w:rsidR="00084FEC" w:rsidRPr="11E0FEBF">
        <w:rPr>
          <w:b/>
          <w:bCs/>
        </w:rPr>
        <w:t>s</w:t>
      </w:r>
      <w:r w:rsidR="009D6815" w:rsidRPr="11E0FEBF">
        <w:rPr>
          <w:b/>
          <w:bCs/>
        </w:rPr>
        <w:t>ystem</w:t>
      </w:r>
      <w:r w:rsidR="000C3AAF">
        <w:t xml:space="preserve">. The Department will: </w:t>
      </w:r>
    </w:p>
    <w:p w14:paraId="50B5B8F1" w14:textId="4A23805D" w:rsidR="000238DE" w:rsidRDefault="009D6815" w:rsidP="000238DE">
      <w:pPr>
        <w:pStyle w:val="ListParagraph"/>
        <w:numPr>
          <w:ilvl w:val="0"/>
          <w:numId w:val="11"/>
        </w:numPr>
        <w:contextualSpacing/>
      </w:pPr>
      <w:r>
        <w:t>Provide support to the state’s largest district, in line with the 2022 Boston Public Schools</w:t>
      </w:r>
      <w:r w:rsidR="004A61F5">
        <w:t xml:space="preserve"> (BPS)</w:t>
      </w:r>
      <w:r>
        <w:t xml:space="preserve"> Systemic Improvement Plan</w:t>
      </w:r>
      <w:r w:rsidR="004A61F5">
        <w:t xml:space="preserve"> (SIP</w:t>
      </w:r>
      <w:r w:rsidR="000238DE">
        <w:t>). The SIP establishes goals for BPS across the following domains: student safety, special education, transportation, facilities, supporting English learners, transformation schools, and data and accountability.</w:t>
      </w:r>
    </w:p>
    <w:p w14:paraId="4C6D69E0" w14:textId="1D46CAB3" w:rsidR="000238DE" w:rsidRDefault="000238DE" w:rsidP="000238DE">
      <w:pPr>
        <w:pStyle w:val="ListParagraph"/>
        <w:numPr>
          <w:ilvl w:val="1"/>
          <w:numId w:val="11"/>
        </w:numPr>
        <w:contextualSpacing/>
      </w:pPr>
      <w:r>
        <w:t>Provide</w:t>
      </w:r>
      <w:r w:rsidR="004A61F5">
        <w:t xml:space="preserve"> technical assistance </w:t>
      </w:r>
      <w:r>
        <w:t xml:space="preserve">to </w:t>
      </w:r>
      <w:r w:rsidR="004A61F5">
        <w:t xml:space="preserve">support the district in meeting </w:t>
      </w:r>
      <w:r>
        <w:t>the improvement</w:t>
      </w:r>
      <w:r w:rsidR="004A61F5">
        <w:t xml:space="preserve"> goals </w:t>
      </w:r>
      <w:r>
        <w:t xml:space="preserve">outlined in the SIP and monitor the district’s progress </w:t>
      </w:r>
      <w:r w:rsidR="00B52732">
        <w:t>against these targets.</w:t>
      </w:r>
    </w:p>
    <w:p w14:paraId="26CC6192" w14:textId="401A491F" w:rsidR="4F4DA856" w:rsidRDefault="4F4DA856" w:rsidP="11E0FEBF">
      <w:pPr>
        <w:pStyle w:val="ListParagraph"/>
        <w:numPr>
          <w:ilvl w:val="0"/>
          <w:numId w:val="11"/>
        </w:numPr>
        <w:rPr>
          <w:rFonts w:eastAsia="Times New Roman"/>
        </w:rPr>
      </w:pPr>
      <w:r>
        <w:t>Continue to provide targeted assistance to other schools and districts performing in the bottom 10 percent of the state’s accountability system, with a focus on supporting effective implementation of culturally responsive grade-appropriate instruction, sense of belonging, and systemic improvement strategies.</w:t>
      </w:r>
    </w:p>
    <w:p w14:paraId="5F657B88" w14:textId="5340EB71" w:rsidR="006E331A" w:rsidRDefault="006E331A">
      <w:pPr>
        <w:widowControl/>
        <w:rPr>
          <w:b/>
          <w:bCs/>
          <w:u w:val="single"/>
        </w:rPr>
      </w:pPr>
    </w:p>
    <w:p w14:paraId="5C0A874D" w14:textId="17743016" w:rsidR="00584DB0" w:rsidRPr="002F7707" w:rsidRDefault="00584DB0" w:rsidP="00FB2D48">
      <w:pPr>
        <w:rPr>
          <w:b/>
          <w:bCs/>
          <w:u w:val="single"/>
        </w:rPr>
      </w:pPr>
      <w:r w:rsidRPr="00584DB0">
        <w:rPr>
          <w:b/>
          <w:bCs/>
          <w:u w:val="single"/>
        </w:rPr>
        <w:t>Build a Diverse and Culturally Responsive Workforce</w:t>
      </w:r>
    </w:p>
    <w:p w14:paraId="299C37AB" w14:textId="77777777" w:rsidR="000A4DE8" w:rsidRDefault="000A4DE8" w:rsidP="000A4DE8">
      <w:pPr>
        <w:widowControl/>
        <w:shd w:val="clear" w:color="auto" w:fill="FFFFFF"/>
        <w:rPr>
          <w:b/>
          <w:bCs/>
          <w:snapToGrid/>
          <w:color w:val="000000"/>
          <w:szCs w:val="24"/>
          <w:bdr w:val="none" w:sz="0" w:space="0" w:color="auto" w:frame="1"/>
        </w:rPr>
      </w:pPr>
    </w:p>
    <w:p w14:paraId="35C0395C" w14:textId="54E3EA0B" w:rsidR="004C3DE2" w:rsidRDefault="00041C01" w:rsidP="000A4DE8">
      <w:pPr>
        <w:widowControl/>
        <w:shd w:val="clear" w:color="auto" w:fill="FFFFFF"/>
        <w:rPr>
          <w:snapToGrid/>
          <w:color w:val="000000"/>
          <w:szCs w:val="24"/>
          <w:bdr w:val="none" w:sz="0" w:space="0" w:color="auto" w:frame="1"/>
        </w:rPr>
      </w:pPr>
      <w:r w:rsidRPr="00041C01">
        <w:rPr>
          <w:b/>
          <w:bCs/>
          <w:snapToGrid/>
          <w:color w:val="000000"/>
          <w:szCs w:val="24"/>
          <w:bdr w:val="none" w:sz="0" w:space="0" w:color="auto" w:frame="1"/>
        </w:rPr>
        <w:t xml:space="preserve">1. Educator and </w:t>
      </w:r>
      <w:r w:rsidR="00084FEC">
        <w:rPr>
          <w:b/>
          <w:bCs/>
          <w:snapToGrid/>
          <w:color w:val="000000"/>
          <w:szCs w:val="24"/>
          <w:bdr w:val="none" w:sz="0" w:space="0" w:color="auto" w:frame="1"/>
        </w:rPr>
        <w:t>a</w:t>
      </w:r>
      <w:r w:rsidRPr="00041C01">
        <w:rPr>
          <w:b/>
          <w:bCs/>
          <w:snapToGrid/>
          <w:color w:val="000000"/>
          <w:szCs w:val="24"/>
          <w:bdr w:val="none" w:sz="0" w:space="0" w:color="auto" w:frame="1"/>
        </w:rPr>
        <w:t xml:space="preserve">dministrator </w:t>
      </w:r>
      <w:r w:rsidR="00084FEC">
        <w:rPr>
          <w:b/>
          <w:bCs/>
          <w:snapToGrid/>
          <w:color w:val="000000"/>
          <w:szCs w:val="24"/>
          <w:bdr w:val="none" w:sz="0" w:space="0" w:color="auto" w:frame="1"/>
        </w:rPr>
        <w:t>c</w:t>
      </w:r>
      <w:r w:rsidRPr="00041C01">
        <w:rPr>
          <w:b/>
          <w:bCs/>
          <w:snapToGrid/>
          <w:color w:val="000000"/>
          <w:szCs w:val="24"/>
          <w:bdr w:val="none" w:sz="0" w:space="0" w:color="auto" w:frame="1"/>
        </w:rPr>
        <w:t xml:space="preserve">ohort </w:t>
      </w:r>
      <w:r w:rsidR="00084FEC">
        <w:rPr>
          <w:b/>
          <w:bCs/>
          <w:snapToGrid/>
          <w:color w:val="000000"/>
          <w:szCs w:val="24"/>
          <w:bdr w:val="none" w:sz="0" w:space="0" w:color="auto" w:frame="1"/>
        </w:rPr>
        <w:t>l</w:t>
      </w:r>
      <w:r w:rsidRPr="00041C01">
        <w:rPr>
          <w:b/>
          <w:bCs/>
          <w:snapToGrid/>
          <w:color w:val="000000"/>
          <w:szCs w:val="24"/>
          <w:bdr w:val="none" w:sz="0" w:space="0" w:color="auto" w:frame="1"/>
        </w:rPr>
        <w:t xml:space="preserve">earning </w:t>
      </w:r>
      <w:r w:rsidR="00084FEC">
        <w:rPr>
          <w:b/>
          <w:bCs/>
          <w:snapToGrid/>
          <w:color w:val="000000"/>
          <w:szCs w:val="24"/>
          <w:bdr w:val="none" w:sz="0" w:space="0" w:color="auto" w:frame="1"/>
        </w:rPr>
        <w:t>e</w:t>
      </w:r>
      <w:r w:rsidRPr="00041C01">
        <w:rPr>
          <w:b/>
          <w:bCs/>
          <w:snapToGrid/>
          <w:color w:val="000000"/>
          <w:szCs w:val="24"/>
          <w:bdr w:val="none" w:sz="0" w:space="0" w:color="auto" w:frame="1"/>
        </w:rPr>
        <w:t>xperience</w:t>
      </w:r>
      <w:r w:rsidR="002F7707">
        <w:rPr>
          <w:b/>
          <w:bCs/>
          <w:snapToGrid/>
          <w:color w:val="000000"/>
          <w:szCs w:val="24"/>
          <w:bdr w:val="none" w:sz="0" w:space="0" w:color="auto" w:frame="1"/>
        </w:rPr>
        <w:t>s</w:t>
      </w:r>
      <w:r w:rsidR="000C3AAF">
        <w:rPr>
          <w:b/>
          <w:bCs/>
          <w:snapToGrid/>
          <w:color w:val="000000"/>
          <w:szCs w:val="24"/>
          <w:bdr w:val="none" w:sz="0" w:space="0" w:color="auto" w:frame="1"/>
        </w:rPr>
        <w:t xml:space="preserve">. </w:t>
      </w:r>
      <w:r w:rsidR="000C3AAF" w:rsidRPr="000C3AAF">
        <w:rPr>
          <w:snapToGrid/>
          <w:color w:val="000000"/>
          <w:szCs w:val="24"/>
          <w:bdr w:val="none" w:sz="0" w:space="0" w:color="auto" w:frame="1"/>
        </w:rPr>
        <w:t>The Department will continue successful cohort learning opportunities that support educators and administrators:</w:t>
      </w:r>
    </w:p>
    <w:p w14:paraId="3F0E7FF5" w14:textId="48A3FAD6" w:rsidR="000C3AAF" w:rsidRPr="000A4DE8" w:rsidRDefault="001D4DAF">
      <w:pPr>
        <w:pStyle w:val="ListParagraph"/>
        <w:numPr>
          <w:ilvl w:val="0"/>
          <w:numId w:val="12"/>
        </w:numPr>
        <w:shd w:val="clear" w:color="auto" w:fill="FFFFFF"/>
        <w:spacing w:afterAutospacing="1"/>
        <w:rPr>
          <w:color w:val="000000"/>
          <w:bdr w:val="none" w:sz="0" w:space="0" w:color="auto" w:frame="1"/>
        </w:rPr>
      </w:pPr>
      <w:r w:rsidRPr="000C3AAF">
        <w:rPr>
          <w:color w:val="000000"/>
          <w:bdr w:val="none" w:sz="0" w:space="0" w:color="auto" w:frame="1"/>
        </w:rPr>
        <w:t>Continue implement</w:t>
      </w:r>
      <w:r w:rsidR="00444171">
        <w:rPr>
          <w:color w:val="000000"/>
          <w:bdr w:val="none" w:sz="0" w:space="0" w:color="auto" w:frame="1"/>
        </w:rPr>
        <w:t>ing</w:t>
      </w:r>
      <w:r w:rsidRPr="000C3AAF">
        <w:rPr>
          <w:color w:val="000000"/>
          <w:bdr w:val="none" w:sz="0" w:space="0" w:color="auto" w:frame="1"/>
        </w:rPr>
        <w:t xml:space="preserve"> the Teacher Diversification Professional Learning Community (PLC)</w:t>
      </w:r>
      <w:r w:rsidR="000A4DE8">
        <w:rPr>
          <w:color w:val="000000"/>
          <w:bdr w:val="none" w:sz="0" w:space="0" w:color="auto" w:frame="1"/>
        </w:rPr>
        <w:t xml:space="preserve"> to support</w:t>
      </w:r>
      <w:r w:rsidR="000A4DE8" w:rsidRPr="000A4DE8">
        <w:rPr>
          <w:color w:val="000000"/>
          <w:bdr w:val="none" w:sz="0" w:space="0" w:color="auto" w:frame="1"/>
        </w:rPr>
        <w:t xml:space="preserve"> </w:t>
      </w:r>
      <w:r w:rsidR="000A4DE8" w:rsidRPr="000C3AAF">
        <w:rPr>
          <w:color w:val="000000"/>
          <w:bdr w:val="none" w:sz="0" w:space="0" w:color="auto" w:frame="1"/>
        </w:rPr>
        <w:t>approximately 100 schools and districts and up to 500 school and district personnel</w:t>
      </w:r>
      <w:r w:rsidR="000A4DE8">
        <w:rPr>
          <w:color w:val="000000"/>
          <w:bdr w:val="none" w:sz="0" w:space="0" w:color="auto" w:frame="1"/>
        </w:rPr>
        <w:t xml:space="preserve"> in SY 2022-23. </w:t>
      </w:r>
      <w:r w:rsidRPr="000A4DE8">
        <w:rPr>
          <w:color w:val="000000"/>
          <w:bdr w:val="none" w:sz="0" w:space="0" w:color="auto" w:frame="1"/>
        </w:rPr>
        <w:t xml:space="preserve">This year-long professional development series supports school and district teams to review their systems and practices to promote </w:t>
      </w:r>
      <w:r w:rsidR="005C7A26" w:rsidRPr="000A4DE8">
        <w:rPr>
          <w:color w:val="000000"/>
          <w:bdr w:val="none" w:sz="0" w:space="0" w:color="auto" w:frame="1"/>
        </w:rPr>
        <w:t>a</w:t>
      </w:r>
      <w:r w:rsidRPr="000A4DE8">
        <w:rPr>
          <w:color w:val="000000"/>
          <w:bdr w:val="none" w:sz="0" w:space="0" w:color="auto" w:frame="1"/>
        </w:rPr>
        <w:t xml:space="preserve"> diverse and culturally responsive educator workforce</w:t>
      </w:r>
      <w:r w:rsidR="00693130" w:rsidRPr="000A4DE8">
        <w:rPr>
          <w:color w:val="000000"/>
          <w:bdr w:val="none" w:sz="0" w:space="0" w:color="auto" w:frame="1"/>
        </w:rPr>
        <w:t xml:space="preserve">. </w:t>
      </w:r>
    </w:p>
    <w:p w14:paraId="58530C78" w14:textId="3A6EF1D9" w:rsidR="00730A67" w:rsidRPr="000C3AAF" w:rsidRDefault="00730A67" w:rsidP="11E0FEBF">
      <w:pPr>
        <w:pStyle w:val="ListParagraph"/>
        <w:numPr>
          <w:ilvl w:val="0"/>
          <w:numId w:val="12"/>
        </w:numPr>
        <w:shd w:val="clear" w:color="auto" w:fill="FFFFFF" w:themeFill="background1"/>
        <w:spacing w:beforeAutospacing="1" w:afterAutospacing="1"/>
        <w:rPr>
          <w:color w:val="000000"/>
          <w:bdr w:val="none" w:sz="0" w:space="0" w:color="auto" w:frame="1"/>
        </w:rPr>
      </w:pPr>
      <w:r w:rsidRPr="000C3AAF">
        <w:rPr>
          <w:color w:val="242424"/>
          <w:bdr w:val="none" w:sz="0" w:space="0" w:color="auto" w:frame="1"/>
        </w:rPr>
        <w:t>Support the fourth cohort of Influence 100 fellows through a</w:t>
      </w:r>
      <w:r w:rsidRPr="000C3AAF">
        <w:rPr>
          <w:color w:val="000000"/>
          <w:bdr w:val="none" w:sz="0" w:space="0" w:color="auto" w:frame="1"/>
        </w:rPr>
        <w:t xml:space="preserve"> comprehensive two-year program </w:t>
      </w:r>
      <w:r w:rsidR="00375F2C">
        <w:rPr>
          <w:color w:val="000000"/>
          <w:bdr w:val="none" w:sz="0" w:space="0" w:color="auto" w:frame="1"/>
        </w:rPr>
        <w:t xml:space="preserve">that </w:t>
      </w:r>
      <w:r w:rsidRPr="000C3AAF">
        <w:rPr>
          <w:color w:val="000000"/>
          <w:bdr w:val="none" w:sz="0" w:space="0" w:color="auto" w:frame="1"/>
        </w:rPr>
        <w:t xml:space="preserve">seeks to diversify the superintendency role in Massachusetts by 100 superintendents in 10 years. </w:t>
      </w:r>
    </w:p>
    <w:p w14:paraId="3DE82638" w14:textId="63D7D31A" w:rsidR="000A4DE8" w:rsidRDefault="00041C01" w:rsidP="000A4DE8">
      <w:pPr>
        <w:widowControl/>
        <w:shd w:val="clear" w:color="auto" w:fill="FFFFFF"/>
        <w:rPr>
          <w:snapToGrid/>
          <w:color w:val="000000"/>
          <w:szCs w:val="24"/>
          <w:bdr w:val="none" w:sz="0" w:space="0" w:color="auto" w:frame="1"/>
        </w:rPr>
      </w:pPr>
      <w:r w:rsidRPr="00041C01">
        <w:rPr>
          <w:b/>
          <w:bCs/>
          <w:snapToGrid/>
          <w:color w:val="000000"/>
          <w:szCs w:val="24"/>
          <w:bdr w:val="none" w:sz="0" w:space="0" w:color="auto" w:frame="1"/>
        </w:rPr>
        <w:t xml:space="preserve">2. Educator </w:t>
      </w:r>
      <w:r w:rsidR="00084FEC">
        <w:rPr>
          <w:b/>
          <w:bCs/>
          <w:snapToGrid/>
          <w:color w:val="000000"/>
          <w:szCs w:val="24"/>
          <w:bdr w:val="none" w:sz="0" w:space="0" w:color="auto" w:frame="1"/>
        </w:rPr>
        <w:t>r</w:t>
      </w:r>
      <w:r w:rsidRPr="00041C01">
        <w:rPr>
          <w:b/>
          <w:bCs/>
          <w:snapToGrid/>
          <w:color w:val="000000"/>
          <w:szCs w:val="24"/>
          <w:bdr w:val="none" w:sz="0" w:space="0" w:color="auto" w:frame="1"/>
        </w:rPr>
        <w:t xml:space="preserve">ecruitment and </w:t>
      </w:r>
      <w:r w:rsidR="00084FEC">
        <w:rPr>
          <w:b/>
          <w:bCs/>
          <w:snapToGrid/>
          <w:color w:val="000000"/>
          <w:szCs w:val="24"/>
          <w:bdr w:val="none" w:sz="0" w:space="0" w:color="auto" w:frame="1"/>
        </w:rPr>
        <w:t>r</w:t>
      </w:r>
      <w:r w:rsidRPr="00041C01">
        <w:rPr>
          <w:b/>
          <w:bCs/>
          <w:snapToGrid/>
          <w:color w:val="000000"/>
          <w:szCs w:val="24"/>
          <w:bdr w:val="none" w:sz="0" w:space="0" w:color="auto" w:frame="1"/>
        </w:rPr>
        <w:t xml:space="preserve">etention </w:t>
      </w:r>
      <w:r w:rsidR="00084FEC">
        <w:rPr>
          <w:b/>
          <w:bCs/>
          <w:snapToGrid/>
          <w:color w:val="000000"/>
          <w:szCs w:val="24"/>
          <w:bdr w:val="none" w:sz="0" w:space="0" w:color="auto" w:frame="1"/>
        </w:rPr>
        <w:t>p</w:t>
      </w:r>
      <w:r w:rsidRPr="00041C01">
        <w:rPr>
          <w:b/>
          <w:bCs/>
          <w:snapToGrid/>
          <w:color w:val="000000"/>
          <w:szCs w:val="24"/>
          <w:bdr w:val="none" w:sz="0" w:space="0" w:color="auto" w:frame="1"/>
        </w:rPr>
        <w:t>rograms</w:t>
      </w:r>
      <w:r w:rsidR="000A4DE8">
        <w:rPr>
          <w:b/>
          <w:bCs/>
          <w:snapToGrid/>
          <w:color w:val="000000"/>
          <w:szCs w:val="24"/>
          <w:bdr w:val="none" w:sz="0" w:space="0" w:color="auto" w:frame="1"/>
        </w:rPr>
        <w:t xml:space="preserve">. </w:t>
      </w:r>
      <w:r w:rsidR="000A4DE8" w:rsidRPr="000A4DE8">
        <w:rPr>
          <w:snapToGrid/>
          <w:color w:val="000000"/>
          <w:szCs w:val="24"/>
          <w:bdr w:val="none" w:sz="0" w:space="0" w:color="auto" w:frame="1"/>
        </w:rPr>
        <w:t>The Department will</w:t>
      </w:r>
      <w:r w:rsidR="000A4DE8">
        <w:rPr>
          <w:b/>
          <w:bCs/>
          <w:snapToGrid/>
          <w:color w:val="000000"/>
          <w:szCs w:val="24"/>
          <w:bdr w:val="none" w:sz="0" w:space="0" w:color="auto" w:frame="1"/>
        </w:rPr>
        <w:t xml:space="preserve"> c</w:t>
      </w:r>
      <w:r w:rsidR="00730A67" w:rsidRPr="00041C01">
        <w:rPr>
          <w:snapToGrid/>
          <w:color w:val="000000"/>
          <w:szCs w:val="24"/>
          <w:bdr w:val="none" w:sz="0" w:space="0" w:color="auto" w:frame="1"/>
        </w:rPr>
        <w:t xml:space="preserve">ontinue grant programs to support </w:t>
      </w:r>
      <w:r w:rsidR="001D4DAF" w:rsidRPr="001D4DAF">
        <w:rPr>
          <w:snapToGrid/>
          <w:color w:val="000000"/>
          <w:szCs w:val="24"/>
          <w:bdr w:val="none" w:sz="0" w:space="0" w:color="auto" w:frame="1"/>
        </w:rPr>
        <w:t xml:space="preserve">schools and districts </w:t>
      </w:r>
      <w:r w:rsidR="00730A67" w:rsidRPr="00041C01">
        <w:rPr>
          <w:snapToGrid/>
          <w:color w:val="000000"/>
          <w:szCs w:val="24"/>
          <w:bdr w:val="none" w:sz="0" w:space="0" w:color="auto" w:frame="1"/>
        </w:rPr>
        <w:t>in</w:t>
      </w:r>
      <w:r w:rsidR="001D4DAF" w:rsidRPr="001D4DAF">
        <w:rPr>
          <w:snapToGrid/>
          <w:color w:val="000000"/>
          <w:szCs w:val="24"/>
          <w:bdr w:val="none" w:sz="0" w:space="0" w:color="auto" w:frame="1"/>
        </w:rPr>
        <w:t xml:space="preserve"> develop</w:t>
      </w:r>
      <w:r w:rsidR="00730A67" w:rsidRPr="00041C01">
        <w:rPr>
          <w:snapToGrid/>
          <w:color w:val="000000"/>
          <w:szCs w:val="24"/>
          <w:bdr w:val="none" w:sz="0" w:space="0" w:color="auto" w:frame="1"/>
        </w:rPr>
        <w:t>ing</w:t>
      </w:r>
      <w:r w:rsidR="001D4DAF" w:rsidRPr="001D4DAF">
        <w:rPr>
          <w:snapToGrid/>
          <w:color w:val="000000"/>
          <w:szCs w:val="24"/>
          <w:bdr w:val="none" w:sz="0" w:space="0" w:color="auto" w:frame="1"/>
        </w:rPr>
        <w:t xml:space="preserve"> and strengthen</w:t>
      </w:r>
      <w:r w:rsidR="00730A67" w:rsidRPr="00041C01">
        <w:rPr>
          <w:snapToGrid/>
          <w:color w:val="000000"/>
          <w:szCs w:val="24"/>
          <w:bdr w:val="none" w:sz="0" w:space="0" w:color="auto" w:frame="1"/>
        </w:rPr>
        <w:t>ing</w:t>
      </w:r>
      <w:r w:rsidR="001D4DAF" w:rsidRPr="001D4DAF">
        <w:rPr>
          <w:snapToGrid/>
          <w:color w:val="000000"/>
          <w:szCs w:val="24"/>
          <w:bdr w:val="none" w:sz="0" w:space="0" w:color="auto" w:frame="1"/>
        </w:rPr>
        <w:t xml:space="preserve"> teacher recruitment and retention programs.</w:t>
      </w:r>
    </w:p>
    <w:p w14:paraId="5A405AA3" w14:textId="21D2E161" w:rsidR="00730A67" w:rsidRPr="000A4DE8" w:rsidRDefault="00730A67" w:rsidP="11E0FEBF">
      <w:pPr>
        <w:pStyle w:val="ListParagraph"/>
        <w:numPr>
          <w:ilvl w:val="0"/>
          <w:numId w:val="13"/>
        </w:numPr>
        <w:shd w:val="clear" w:color="auto" w:fill="FFFFFF" w:themeFill="background1"/>
        <w:rPr>
          <w:b/>
          <w:bCs/>
          <w:color w:val="000000"/>
          <w:bdr w:val="none" w:sz="0" w:space="0" w:color="auto" w:frame="1"/>
        </w:rPr>
      </w:pPr>
      <w:r w:rsidRPr="000A4DE8">
        <w:rPr>
          <w:color w:val="000000"/>
          <w:bdr w:val="none" w:sz="0" w:space="0" w:color="auto" w:frame="1"/>
        </w:rPr>
        <w:t>Approximately $3 million</w:t>
      </w:r>
      <w:r w:rsidR="000A4DE8">
        <w:rPr>
          <w:color w:val="000000"/>
          <w:bdr w:val="none" w:sz="0" w:space="0" w:color="auto" w:frame="1"/>
        </w:rPr>
        <w:t xml:space="preserve"> in grant funding will</w:t>
      </w:r>
      <w:r w:rsidRPr="000A4DE8">
        <w:rPr>
          <w:color w:val="000000"/>
          <w:bdr w:val="none" w:sz="0" w:space="0" w:color="auto" w:frame="1"/>
        </w:rPr>
        <w:t xml:space="preserve"> be awarded in SY 2022-23</w:t>
      </w:r>
      <w:r w:rsidR="000A4DE8">
        <w:rPr>
          <w:color w:val="000000"/>
          <w:bdr w:val="none" w:sz="0" w:space="0" w:color="auto" w:frame="1"/>
        </w:rPr>
        <w:t>. Funds enable</w:t>
      </w:r>
      <w:r w:rsidR="000A4DE8" w:rsidRPr="001D4DAF">
        <w:rPr>
          <w:color w:val="000000"/>
          <w:bdr w:val="none" w:sz="0" w:space="0" w:color="auto" w:frame="1"/>
        </w:rPr>
        <w:t xml:space="preserve"> districts to provide financial incentives </w:t>
      </w:r>
      <w:r w:rsidR="000A4DE8">
        <w:rPr>
          <w:color w:val="000000"/>
          <w:bdr w:val="none" w:sz="0" w:space="0" w:color="auto" w:frame="1"/>
        </w:rPr>
        <w:t>(</w:t>
      </w:r>
      <w:r w:rsidR="000A4DE8" w:rsidRPr="001D4DAF">
        <w:rPr>
          <w:color w:val="000000"/>
          <w:bdr w:val="none" w:sz="0" w:space="0" w:color="auto" w:frame="1"/>
        </w:rPr>
        <w:t>such as</w:t>
      </w:r>
      <w:r w:rsidR="000A4DE8">
        <w:rPr>
          <w:color w:val="000000"/>
          <w:bdr w:val="none" w:sz="0" w:space="0" w:color="auto" w:frame="1"/>
        </w:rPr>
        <w:t xml:space="preserve"> </w:t>
      </w:r>
      <w:r w:rsidR="000A4DE8" w:rsidRPr="001D4DAF">
        <w:rPr>
          <w:color w:val="000000"/>
          <w:bdr w:val="none" w:sz="0" w:space="0" w:color="auto" w:frame="1"/>
        </w:rPr>
        <w:t>signing bonuses and relocation assistance</w:t>
      </w:r>
      <w:r w:rsidR="000A4DE8">
        <w:rPr>
          <w:color w:val="000000"/>
          <w:bdr w:val="none" w:sz="0" w:space="0" w:color="auto" w:frame="1"/>
        </w:rPr>
        <w:t>)</w:t>
      </w:r>
      <w:r w:rsidR="000A4DE8" w:rsidRPr="001D4DAF">
        <w:rPr>
          <w:color w:val="000000"/>
          <w:bdr w:val="none" w:sz="0" w:space="0" w:color="auto" w:frame="1"/>
        </w:rPr>
        <w:t xml:space="preserve"> and financial support </w:t>
      </w:r>
      <w:r w:rsidR="000A4DE8">
        <w:rPr>
          <w:color w:val="000000"/>
          <w:bdr w:val="none" w:sz="0" w:space="0" w:color="auto" w:frame="1"/>
        </w:rPr>
        <w:t>(such as</w:t>
      </w:r>
      <w:r w:rsidR="000A4DE8" w:rsidRPr="001D4DAF">
        <w:rPr>
          <w:color w:val="000000"/>
          <w:bdr w:val="none" w:sz="0" w:space="0" w:color="auto" w:frame="1"/>
        </w:rPr>
        <w:t xml:space="preserve"> MTEL preparation and examination vouchers</w:t>
      </w:r>
      <w:r w:rsidR="000A4DE8">
        <w:rPr>
          <w:color w:val="000000"/>
          <w:bdr w:val="none" w:sz="0" w:space="0" w:color="auto" w:frame="1"/>
        </w:rPr>
        <w:t>)</w:t>
      </w:r>
      <w:r w:rsidR="000A4DE8" w:rsidRPr="001D4DAF">
        <w:rPr>
          <w:color w:val="000000"/>
          <w:bdr w:val="none" w:sz="0" w:space="0" w:color="auto" w:frame="1"/>
        </w:rPr>
        <w:t xml:space="preserve"> to prospective educators</w:t>
      </w:r>
      <w:r w:rsidR="00F162F6">
        <w:rPr>
          <w:color w:val="000000"/>
          <w:bdr w:val="none" w:sz="0" w:space="0" w:color="auto" w:frame="1"/>
        </w:rPr>
        <w:t xml:space="preserve"> from diverse ba</w:t>
      </w:r>
      <w:r w:rsidR="008E3744">
        <w:rPr>
          <w:color w:val="000000"/>
          <w:bdr w:val="none" w:sz="0" w:space="0" w:color="auto" w:frame="1"/>
        </w:rPr>
        <w:t>ckgrounds</w:t>
      </w:r>
      <w:r w:rsidR="000A4DE8">
        <w:rPr>
          <w:color w:val="000000"/>
          <w:bdr w:val="none" w:sz="0" w:space="0" w:color="auto" w:frame="1"/>
        </w:rPr>
        <w:t>.</w:t>
      </w:r>
    </w:p>
    <w:p w14:paraId="6B8EF4B5" w14:textId="77777777" w:rsidR="0097114F" w:rsidRDefault="0097114F" w:rsidP="0097114F">
      <w:pPr>
        <w:widowControl/>
        <w:shd w:val="clear" w:color="auto" w:fill="FFFFFF"/>
        <w:rPr>
          <w:b/>
          <w:bCs/>
          <w:snapToGrid/>
          <w:color w:val="000000"/>
          <w:szCs w:val="24"/>
          <w:bdr w:val="none" w:sz="0" w:space="0" w:color="auto" w:frame="1"/>
        </w:rPr>
      </w:pPr>
    </w:p>
    <w:p w14:paraId="249BF63C" w14:textId="3894ECD8" w:rsidR="0097114F" w:rsidRDefault="002F7707" w:rsidP="11E0FEBF">
      <w:pPr>
        <w:widowControl/>
        <w:shd w:val="clear" w:color="auto" w:fill="FFFFFF" w:themeFill="background1"/>
        <w:rPr>
          <w:snapToGrid/>
          <w:color w:val="000000"/>
          <w:bdr w:val="none" w:sz="0" w:space="0" w:color="auto" w:frame="1"/>
        </w:rPr>
      </w:pPr>
      <w:r w:rsidRPr="11E0FEBF">
        <w:rPr>
          <w:b/>
          <w:bCs/>
          <w:snapToGrid/>
          <w:color w:val="000000"/>
          <w:bdr w:val="none" w:sz="0" w:space="0" w:color="auto" w:frame="1"/>
        </w:rPr>
        <w:t xml:space="preserve">3. Support for </w:t>
      </w:r>
      <w:r w:rsidR="00084FEC" w:rsidRPr="11E0FEBF">
        <w:rPr>
          <w:b/>
          <w:bCs/>
          <w:snapToGrid/>
          <w:color w:val="000000"/>
          <w:bdr w:val="none" w:sz="0" w:space="0" w:color="auto" w:frame="1"/>
        </w:rPr>
        <w:t>e</w:t>
      </w:r>
      <w:r w:rsidRPr="11E0FEBF">
        <w:rPr>
          <w:b/>
          <w:bCs/>
          <w:snapToGrid/>
          <w:color w:val="000000"/>
          <w:bdr w:val="none" w:sz="0" w:space="0" w:color="auto" w:frame="1"/>
        </w:rPr>
        <w:t xml:space="preserve">mergency </w:t>
      </w:r>
      <w:r w:rsidR="00084FEC" w:rsidRPr="11E0FEBF">
        <w:rPr>
          <w:b/>
          <w:bCs/>
          <w:snapToGrid/>
          <w:color w:val="000000"/>
          <w:bdr w:val="none" w:sz="0" w:space="0" w:color="auto" w:frame="1"/>
        </w:rPr>
        <w:t>l</w:t>
      </w:r>
      <w:r w:rsidRPr="11E0FEBF">
        <w:rPr>
          <w:b/>
          <w:bCs/>
          <w:snapToGrid/>
          <w:color w:val="000000"/>
          <w:bdr w:val="none" w:sz="0" w:space="0" w:color="auto" w:frame="1"/>
        </w:rPr>
        <w:t xml:space="preserve">icensed </w:t>
      </w:r>
      <w:r w:rsidR="00084FEC" w:rsidRPr="11E0FEBF">
        <w:rPr>
          <w:b/>
          <w:bCs/>
          <w:snapToGrid/>
          <w:color w:val="000000"/>
          <w:bdr w:val="none" w:sz="0" w:space="0" w:color="auto" w:frame="1"/>
        </w:rPr>
        <w:t>e</w:t>
      </w:r>
      <w:r w:rsidRPr="11E0FEBF">
        <w:rPr>
          <w:b/>
          <w:bCs/>
          <w:snapToGrid/>
          <w:color w:val="000000"/>
          <w:bdr w:val="none" w:sz="0" w:space="0" w:color="auto" w:frame="1"/>
        </w:rPr>
        <w:t>ducators</w:t>
      </w:r>
      <w:r w:rsidR="0097114F" w:rsidRPr="11E0FEBF">
        <w:rPr>
          <w:b/>
          <w:bCs/>
          <w:snapToGrid/>
          <w:color w:val="000000"/>
          <w:bdr w:val="none" w:sz="0" w:space="0" w:color="auto" w:frame="1"/>
        </w:rPr>
        <w:t xml:space="preserve">. </w:t>
      </w:r>
      <w:r w:rsidR="0097114F" w:rsidRPr="11E0FEBF">
        <w:rPr>
          <w:snapToGrid/>
          <w:color w:val="000000"/>
          <w:bdr w:val="none" w:sz="0" w:space="0" w:color="auto" w:frame="1"/>
        </w:rPr>
        <w:t>The Department will</w:t>
      </w:r>
      <w:r w:rsidR="0097114F" w:rsidRPr="11E0FEBF">
        <w:rPr>
          <w:b/>
          <w:bCs/>
          <w:snapToGrid/>
          <w:color w:val="000000"/>
          <w:bdr w:val="none" w:sz="0" w:space="0" w:color="auto" w:frame="1"/>
        </w:rPr>
        <w:t xml:space="preserve"> </w:t>
      </w:r>
      <w:r w:rsidR="0097114F" w:rsidRPr="007E0736">
        <w:rPr>
          <w:snapToGrid/>
          <w:color w:val="000000"/>
          <w:bdr w:val="none" w:sz="0" w:space="0" w:color="auto" w:frame="1"/>
        </w:rPr>
        <w:t>l</w:t>
      </w:r>
      <w:r w:rsidR="005C7A26" w:rsidRPr="11E0FEBF">
        <w:rPr>
          <w:snapToGrid/>
          <w:color w:val="000000"/>
          <w:bdr w:val="none" w:sz="0" w:space="0" w:color="auto" w:frame="1"/>
        </w:rPr>
        <w:t xml:space="preserve">aunch the </w:t>
      </w:r>
      <w:r w:rsidR="001D4DAF" w:rsidRPr="11E0FEBF">
        <w:rPr>
          <w:snapToGrid/>
          <w:color w:val="000000"/>
          <w:bdr w:val="none" w:sz="0" w:space="0" w:color="auto" w:frame="1"/>
        </w:rPr>
        <w:t>inaugural Emergency License Partnership Grant</w:t>
      </w:r>
      <w:r w:rsidR="005C7A26" w:rsidRPr="11E0FEBF">
        <w:rPr>
          <w:snapToGrid/>
          <w:color w:val="000000"/>
          <w:bdr w:val="none" w:sz="0" w:space="0" w:color="auto" w:frame="1"/>
        </w:rPr>
        <w:t xml:space="preserve"> to </w:t>
      </w:r>
      <w:r w:rsidR="00F2459E" w:rsidRPr="11E0FEBF">
        <w:rPr>
          <w:snapToGrid/>
          <w:color w:val="000000"/>
          <w:bdr w:val="none" w:sz="0" w:space="0" w:color="auto" w:frame="1"/>
        </w:rPr>
        <w:t xml:space="preserve">assist </w:t>
      </w:r>
      <w:r w:rsidR="005C7A26" w:rsidRPr="11E0FEBF">
        <w:rPr>
          <w:snapToGrid/>
          <w:color w:val="000000"/>
          <w:bdr w:val="none" w:sz="0" w:space="0" w:color="auto" w:frame="1"/>
        </w:rPr>
        <w:t>approved educator preparation programs (EPPs)</w:t>
      </w:r>
      <w:r w:rsidR="00F2459E" w:rsidRPr="11E0FEBF">
        <w:rPr>
          <w:snapToGrid/>
          <w:color w:val="000000"/>
          <w:bdr w:val="none" w:sz="0" w:space="0" w:color="auto" w:frame="1"/>
        </w:rPr>
        <w:t xml:space="preserve"> </w:t>
      </w:r>
      <w:r w:rsidR="00EB7051" w:rsidRPr="11E0FEBF">
        <w:rPr>
          <w:snapToGrid/>
          <w:color w:val="000000"/>
          <w:bdr w:val="none" w:sz="0" w:space="0" w:color="auto" w:frame="1"/>
        </w:rPr>
        <w:t>in supporting emergency licensed educators</w:t>
      </w:r>
      <w:r w:rsidR="001D4DAF" w:rsidRPr="11E0FEBF">
        <w:rPr>
          <w:snapToGrid/>
          <w:color w:val="000000"/>
          <w:bdr w:val="none" w:sz="0" w:space="0" w:color="auto" w:frame="1"/>
        </w:rPr>
        <w:t>.</w:t>
      </w:r>
    </w:p>
    <w:p w14:paraId="233B71D8" w14:textId="4F10AB06" w:rsidR="005C7A26" w:rsidRPr="0097114F" w:rsidRDefault="005C7A26" w:rsidP="11E0FEBF">
      <w:pPr>
        <w:pStyle w:val="ListParagraph"/>
        <w:numPr>
          <w:ilvl w:val="0"/>
          <w:numId w:val="13"/>
        </w:numPr>
        <w:shd w:val="clear" w:color="auto" w:fill="FFFFFF" w:themeFill="background1"/>
        <w:rPr>
          <w:b/>
          <w:bCs/>
          <w:color w:val="000000"/>
        </w:rPr>
      </w:pPr>
      <w:r w:rsidRPr="0097114F">
        <w:rPr>
          <w:color w:val="000000"/>
          <w:bdr w:val="none" w:sz="0" w:space="0" w:color="auto" w:frame="1"/>
        </w:rPr>
        <w:t>T</w:t>
      </w:r>
      <w:r w:rsidR="001D4DAF" w:rsidRPr="0097114F">
        <w:rPr>
          <w:color w:val="000000"/>
          <w:bdr w:val="none" w:sz="0" w:space="0" w:color="auto" w:frame="1"/>
        </w:rPr>
        <w:t xml:space="preserve">en EPPs </w:t>
      </w:r>
      <w:r w:rsidRPr="0097114F">
        <w:rPr>
          <w:color w:val="000000"/>
          <w:bdr w:val="none" w:sz="0" w:space="0" w:color="auto" w:frame="1"/>
        </w:rPr>
        <w:t>across the</w:t>
      </w:r>
      <w:r w:rsidR="001D4DAF" w:rsidRPr="0097114F">
        <w:rPr>
          <w:color w:val="242424"/>
          <w:bdr w:val="none" w:sz="0" w:space="0" w:color="auto" w:frame="1"/>
        </w:rPr>
        <w:t xml:space="preserve"> state will receive $125,000 to support emergency licensed educators</w:t>
      </w:r>
      <w:r w:rsidR="0097114F" w:rsidRPr="0097114F">
        <w:rPr>
          <w:color w:val="242424"/>
          <w:bdr w:val="none" w:sz="0" w:space="0" w:color="auto" w:frame="1"/>
        </w:rPr>
        <w:t xml:space="preserve">, </w:t>
      </w:r>
      <w:r w:rsidR="005E5333">
        <w:rPr>
          <w:color w:val="242424"/>
          <w:bdr w:val="none" w:sz="0" w:space="0" w:color="auto" w:frame="1"/>
        </w:rPr>
        <w:t xml:space="preserve">including </w:t>
      </w:r>
      <w:r w:rsidR="0097114F" w:rsidRPr="0097114F">
        <w:rPr>
          <w:color w:val="242424"/>
          <w:bdr w:val="none" w:sz="0" w:space="0" w:color="auto" w:frame="1"/>
        </w:rPr>
        <w:t>a</w:t>
      </w:r>
      <w:r w:rsidRPr="0097114F">
        <w:rPr>
          <w:color w:val="242424"/>
          <w:bdr w:val="none" w:sz="0" w:space="0" w:color="auto" w:frame="1"/>
        </w:rPr>
        <w:t>pproximately</w:t>
      </w:r>
      <w:r w:rsidR="001D4DAF" w:rsidRPr="0097114F">
        <w:rPr>
          <w:color w:val="242424"/>
          <w:bdr w:val="none" w:sz="0" w:space="0" w:color="auto" w:frame="1"/>
        </w:rPr>
        <w:t xml:space="preserve"> 600 emergency licensed educators in Boston, Brockton, Chelsea, Fall River, Holyoke, Lawrence, Lynn, New Bedford, Springfield, and Worcester.</w:t>
      </w:r>
      <w:r w:rsidR="001D4DAF" w:rsidRPr="0097114F">
        <w:rPr>
          <w:color w:val="000000"/>
          <w:bdr w:val="none" w:sz="0" w:space="0" w:color="auto" w:frame="1"/>
        </w:rPr>
        <w:t> </w:t>
      </w:r>
    </w:p>
    <w:p w14:paraId="58D7061A" w14:textId="77777777" w:rsidR="0097114F" w:rsidRDefault="0097114F" w:rsidP="0097114F">
      <w:pPr>
        <w:widowControl/>
        <w:shd w:val="clear" w:color="auto" w:fill="FFFFFF"/>
        <w:textAlignment w:val="baseline"/>
        <w:rPr>
          <w:b/>
          <w:bCs/>
          <w:snapToGrid/>
          <w:color w:val="000000"/>
          <w:szCs w:val="24"/>
        </w:rPr>
      </w:pPr>
    </w:p>
    <w:p w14:paraId="13F037FB" w14:textId="29605E04" w:rsidR="0097114F" w:rsidRDefault="002F7707" w:rsidP="72418EFD">
      <w:pPr>
        <w:widowControl/>
        <w:shd w:val="clear" w:color="auto" w:fill="FFFFFF" w:themeFill="background1"/>
        <w:textAlignment w:val="baseline"/>
        <w:rPr>
          <w:b/>
          <w:bCs/>
          <w:snapToGrid/>
          <w:color w:val="000000"/>
        </w:rPr>
      </w:pPr>
      <w:r w:rsidRPr="72418EFD">
        <w:rPr>
          <w:b/>
          <w:bCs/>
          <w:snapToGrid/>
          <w:color w:val="000000"/>
        </w:rPr>
        <w:t xml:space="preserve">4. Revised </w:t>
      </w:r>
      <w:r w:rsidR="00084FEC" w:rsidRPr="72418EFD">
        <w:rPr>
          <w:b/>
          <w:bCs/>
          <w:snapToGrid/>
          <w:color w:val="000000"/>
        </w:rPr>
        <w:t>e</w:t>
      </w:r>
      <w:r w:rsidRPr="72418EFD">
        <w:rPr>
          <w:b/>
          <w:bCs/>
          <w:snapToGrid/>
          <w:color w:val="000000"/>
        </w:rPr>
        <w:t xml:space="preserve">xpectations for </w:t>
      </w:r>
      <w:r w:rsidR="00084FEC" w:rsidRPr="72418EFD">
        <w:rPr>
          <w:b/>
          <w:bCs/>
          <w:snapToGrid/>
          <w:color w:val="000000"/>
        </w:rPr>
        <w:t>e</w:t>
      </w:r>
      <w:r w:rsidRPr="72418EFD">
        <w:rPr>
          <w:b/>
          <w:bCs/>
          <w:snapToGrid/>
          <w:color w:val="000000"/>
        </w:rPr>
        <w:t xml:space="preserve">ducator </w:t>
      </w:r>
      <w:r w:rsidR="00084FEC" w:rsidRPr="72418EFD">
        <w:rPr>
          <w:b/>
          <w:bCs/>
          <w:snapToGrid/>
          <w:color w:val="000000"/>
        </w:rPr>
        <w:t>p</w:t>
      </w:r>
      <w:r w:rsidRPr="72418EFD">
        <w:rPr>
          <w:b/>
          <w:bCs/>
          <w:snapToGrid/>
          <w:color w:val="000000"/>
        </w:rPr>
        <w:t xml:space="preserve">reparation </w:t>
      </w:r>
      <w:r w:rsidR="00084FEC" w:rsidRPr="72418EFD">
        <w:rPr>
          <w:b/>
          <w:bCs/>
          <w:snapToGrid/>
          <w:color w:val="000000"/>
        </w:rPr>
        <w:t>p</w:t>
      </w:r>
      <w:r w:rsidRPr="72418EFD">
        <w:rPr>
          <w:b/>
          <w:bCs/>
          <w:snapToGrid/>
          <w:color w:val="000000"/>
        </w:rPr>
        <w:t>rograms</w:t>
      </w:r>
      <w:r w:rsidR="0097114F" w:rsidRPr="72418EFD">
        <w:rPr>
          <w:b/>
          <w:bCs/>
          <w:snapToGrid/>
          <w:color w:val="000000"/>
        </w:rPr>
        <w:t xml:space="preserve">. </w:t>
      </w:r>
      <w:r w:rsidR="0097114F" w:rsidRPr="72418EFD">
        <w:rPr>
          <w:snapToGrid/>
          <w:color w:val="000000"/>
        </w:rPr>
        <w:t xml:space="preserve">In fall 2024, DESE will release revised Program Approval Criteria for EPPs to reflect the expectation that preparation programs </w:t>
      </w:r>
      <w:r w:rsidR="170871A9" w:rsidRPr="72418EFD">
        <w:rPr>
          <w:snapToGrid/>
          <w:color w:val="000000"/>
        </w:rPr>
        <w:t>will strengthen their</w:t>
      </w:r>
      <w:r w:rsidR="5EC9E94E" w:rsidRPr="72418EFD">
        <w:rPr>
          <w:snapToGrid/>
          <w:color w:val="000000"/>
        </w:rPr>
        <w:t xml:space="preserve"> practice</w:t>
      </w:r>
      <w:r w:rsidR="0D8BC93B" w:rsidRPr="72418EFD">
        <w:rPr>
          <w:snapToGrid/>
          <w:color w:val="000000"/>
        </w:rPr>
        <w:t>s</w:t>
      </w:r>
      <w:r w:rsidR="5EC9E94E" w:rsidRPr="72418EFD">
        <w:rPr>
          <w:snapToGrid/>
          <w:color w:val="000000"/>
        </w:rPr>
        <w:t xml:space="preserve"> </w:t>
      </w:r>
      <w:r w:rsidR="6FFB8A6A" w:rsidRPr="72418EFD">
        <w:rPr>
          <w:snapToGrid/>
          <w:color w:val="000000"/>
        </w:rPr>
        <w:t>aimed at preparing</w:t>
      </w:r>
      <w:r w:rsidR="0097114F" w:rsidRPr="72418EFD">
        <w:rPr>
          <w:snapToGrid/>
          <w:color w:val="000000"/>
        </w:rPr>
        <w:t xml:space="preserve"> culturally responsive educators. To support </w:t>
      </w:r>
      <w:r w:rsidR="00EC1C7B" w:rsidRPr="062A868E">
        <w:rPr>
          <w:color w:val="000000" w:themeColor="text1"/>
        </w:rPr>
        <w:t xml:space="preserve">the rollout of the </w:t>
      </w:r>
      <w:r w:rsidR="00445533" w:rsidRPr="062A868E">
        <w:rPr>
          <w:color w:val="000000" w:themeColor="text1"/>
        </w:rPr>
        <w:t>updated criteria</w:t>
      </w:r>
      <w:r w:rsidR="0097114F" w:rsidRPr="72418EFD">
        <w:rPr>
          <w:snapToGrid/>
          <w:color w:val="000000"/>
        </w:rPr>
        <w:t>, DESE will</w:t>
      </w:r>
      <w:r w:rsidR="0097114F" w:rsidRPr="72418EFD">
        <w:rPr>
          <w:b/>
          <w:bCs/>
          <w:snapToGrid/>
          <w:color w:val="000000"/>
        </w:rPr>
        <w:t>:</w:t>
      </w:r>
    </w:p>
    <w:p w14:paraId="171447AE" w14:textId="76313427" w:rsidR="0097114F" w:rsidRPr="0097114F" w:rsidRDefault="00730A67" w:rsidP="11E0FEBF">
      <w:pPr>
        <w:pStyle w:val="ListParagraph"/>
        <w:numPr>
          <w:ilvl w:val="0"/>
          <w:numId w:val="13"/>
        </w:numPr>
        <w:shd w:val="clear" w:color="auto" w:fill="FFFFFF" w:themeFill="background1"/>
        <w:textAlignment w:val="baseline"/>
        <w:rPr>
          <w:b/>
          <w:bCs/>
          <w:color w:val="000000" w:themeColor="text1"/>
        </w:rPr>
      </w:pPr>
      <w:r w:rsidRPr="0097114F">
        <w:rPr>
          <w:color w:val="242424"/>
          <w:bdr w:val="none" w:sz="0" w:space="0" w:color="auto" w:frame="1"/>
          <w:shd w:val="clear" w:color="auto" w:fill="FFFFFF"/>
        </w:rPr>
        <w:lastRenderedPageBreak/>
        <w:t>Engage</w:t>
      </w:r>
      <w:r w:rsidR="001D4DAF" w:rsidRPr="0097114F">
        <w:rPr>
          <w:color w:val="242424"/>
          <w:bdr w:val="none" w:sz="0" w:space="0" w:color="auto" w:frame="1"/>
          <w:shd w:val="clear" w:color="auto" w:fill="FFFFFF"/>
        </w:rPr>
        <w:t xml:space="preserve"> with external advisory groups from schools, districts, </w:t>
      </w:r>
      <w:r w:rsidRPr="0097114F">
        <w:rPr>
          <w:color w:val="242424"/>
          <w:bdr w:val="none" w:sz="0" w:space="0" w:color="auto" w:frame="1"/>
          <w:shd w:val="clear" w:color="auto" w:fill="FFFFFF"/>
        </w:rPr>
        <w:t>EPPs</w:t>
      </w:r>
      <w:r w:rsidR="001D4DAF" w:rsidRPr="0097114F">
        <w:rPr>
          <w:color w:val="242424"/>
          <w:bdr w:val="none" w:sz="0" w:space="0" w:color="auto" w:frame="1"/>
          <w:shd w:val="clear" w:color="auto" w:fill="FFFFFF"/>
        </w:rPr>
        <w:t xml:space="preserve">, </w:t>
      </w:r>
      <w:r w:rsidRPr="0097114F">
        <w:rPr>
          <w:color w:val="242424"/>
          <w:bdr w:val="none" w:sz="0" w:space="0" w:color="auto" w:frame="1"/>
          <w:shd w:val="clear" w:color="auto" w:fill="FFFFFF"/>
        </w:rPr>
        <w:t>and the</w:t>
      </w:r>
      <w:r w:rsidR="001D4DAF" w:rsidRPr="0097114F">
        <w:rPr>
          <w:color w:val="242424"/>
          <w:bdr w:val="none" w:sz="0" w:space="0" w:color="auto" w:frame="1"/>
          <w:shd w:val="clear" w:color="auto" w:fill="FFFFFF"/>
        </w:rPr>
        <w:t xml:space="preserve"> Educational Personnel Advisory Council to revise the Program Approval Criteria and </w:t>
      </w:r>
      <w:r w:rsidR="0097114F">
        <w:rPr>
          <w:color w:val="242424"/>
          <w:bdr w:val="none" w:sz="0" w:space="0" w:color="auto" w:frame="1"/>
          <w:shd w:val="clear" w:color="auto" w:fill="FFFFFF"/>
        </w:rPr>
        <w:t>approval process</w:t>
      </w:r>
      <w:r w:rsidR="05C8BC53">
        <w:rPr>
          <w:color w:val="242424"/>
          <w:bdr w:val="none" w:sz="0" w:space="0" w:color="auto" w:frame="1"/>
          <w:shd w:val="clear" w:color="auto" w:fill="FFFFFF"/>
        </w:rPr>
        <w:t>.</w:t>
      </w:r>
    </w:p>
    <w:p w14:paraId="755A5114" w14:textId="4E2D4266" w:rsidR="001D4DAF" w:rsidRPr="0097114F" w:rsidRDefault="002F7707" w:rsidP="11E0FEBF">
      <w:pPr>
        <w:pStyle w:val="ListParagraph"/>
        <w:numPr>
          <w:ilvl w:val="0"/>
          <w:numId w:val="13"/>
        </w:numPr>
        <w:shd w:val="clear" w:color="auto" w:fill="FFFFFF" w:themeFill="background1"/>
        <w:textAlignment w:val="baseline"/>
        <w:rPr>
          <w:b/>
          <w:bCs/>
          <w:color w:val="000000"/>
        </w:rPr>
      </w:pPr>
      <w:r w:rsidRPr="0097114F">
        <w:rPr>
          <w:color w:val="242424"/>
          <w:bdr w:val="none" w:sz="0" w:space="0" w:color="auto" w:frame="1"/>
          <w:shd w:val="clear" w:color="auto" w:fill="FFFFFF"/>
        </w:rPr>
        <w:t>Hold</w:t>
      </w:r>
      <w:r w:rsidR="001D4DAF" w:rsidRPr="0097114F">
        <w:rPr>
          <w:color w:val="242424"/>
          <w:bdr w:val="none" w:sz="0" w:space="0" w:color="auto" w:frame="1"/>
          <w:shd w:val="clear" w:color="auto" w:fill="FFFFFF"/>
        </w:rPr>
        <w:t xml:space="preserve"> a series of roundtables in </w:t>
      </w:r>
      <w:r w:rsidR="007E7155">
        <w:rPr>
          <w:color w:val="242424"/>
          <w:bdr w:val="none" w:sz="0" w:space="0" w:color="auto" w:frame="1"/>
          <w:shd w:val="clear" w:color="auto" w:fill="FFFFFF"/>
        </w:rPr>
        <w:t>w</w:t>
      </w:r>
      <w:r w:rsidR="001D4DAF" w:rsidRPr="0097114F">
        <w:rPr>
          <w:color w:val="242424"/>
          <w:bdr w:val="none" w:sz="0" w:space="0" w:color="auto" w:frame="1"/>
          <w:shd w:val="clear" w:color="auto" w:fill="FFFFFF"/>
        </w:rPr>
        <w:t>inter 2022</w:t>
      </w:r>
      <w:r w:rsidR="00730A67" w:rsidRPr="0097114F">
        <w:rPr>
          <w:color w:val="242424"/>
          <w:bdr w:val="none" w:sz="0" w:space="0" w:color="auto" w:frame="1"/>
          <w:shd w:val="clear" w:color="auto" w:fill="FFFFFF"/>
        </w:rPr>
        <w:t xml:space="preserve"> and launch </w:t>
      </w:r>
      <w:r w:rsidR="001D4DAF" w:rsidRPr="0097114F">
        <w:rPr>
          <w:color w:val="242424"/>
          <w:bdr w:val="none" w:sz="0" w:space="0" w:color="auto" w:frame="1"/>
          <w:shd w:val="clear" w:color="auto" w:fill="FFFFFF"/>
        </w:rPr>
        <w:t>technical assistance sessions</w:t>
      </w:r>
      <w:r w:rsidR="00730A67" w:rsidRPr="0097114F">
        <w:rPr>
          <w:color w:val="242424"/>
          <w:bdr w:val="none" w:sz="0" w:space="0" w:color="auto" w:frame="1"/>
          <w:shd w:val="clear" w:color="auto" w:fill="FFFFFF"/>
        </w:rPr>
        <w:t xml:space="preserve"> and additional resources</w:t>
      </w:r>
      <w:r w:rsidR="001D4DAF" w:rsidRPr="0097114F">
        <w:rPr>
          <w:color w:val="242424"/>
          <w:bdr w:val="none" w:sz="0" w:space="0" w:color="auto" w:frame="1"/>
          <w:shd w:val="clear" w:color="auto" w:fill="FFFFFF"/>
        </w:rPr>
        <w:t xml:space="preserve"> </w:t>
      </w:r>
      <w:r w:rsidR="00730A67" w:rsidRPr="0097114F">
        <w:rPr>
          <w:color w:val="242424"/>
          <w:bdr w:val="none" w:sz="0" w:space="0" w:color="auto" w:frame="1"/>
          <w:shd w:val="clear" w:color="auto" w:fill="FFFFFF"/>
        </w:rPr>
        <w:t>in spring 2023</w:t>
      </w:r>
      <w:r w:rsidR="001D4DAF" w:rsidRPr="0097114F">
        <w:rPr>
          <w:color w:val="242424"/>
          <w:bdr w:val="none" w:sz="0" w:space="0" w:color="auto" w:frame="1"/>
          <w:shd w:val="clear" w:color="auto" w:fill="FFFFFF"/>
        </w:rPr>
        <w:t xml:space="preserve"> </w:t>
      </w:r>
      <w:r w:rsidR="00730A67" w:rsidRPr="0097114F">
        <w:rPr>
          <w:color w:val="242424"/>
          <w:bdr w:val="none" w:sz="0" w:space="0" w:color="auto" w:frame="1"/>
          <w:shd w:val="clear" w:color="auto" w:fill="FFFFFF"/>
        </w:rPr>
        <w:t>to</w:t>
      </w:r>
      <w:r w:rsidR="001D4DAF" w:rsidRPr="0097114F">
        <w:rPr>
          <w:color w:val="242424"/>
          <w:bdr w:val="none" w:sz="0" w:space="0" w:color="auto" w:frame="1"/>
          <w:shd w:val="clear" w:color="auto" w:fill="FFFFFF"/>
        </w:rPr>
        <w:t xml:space="preserve"> prepare </w:t>
      </w:r>
      <w:r w:rsidR="0001072A">
        <w:rPr>
          <w:color w:val="242424"/>
          <w:bdr w:val="none" w:sz="0" w:space="0" w:color="auto" w:frame="1"/>
          <w:shd w:val="clear" w:color="auto" w:fill="FFFFFF"/>
        </w:rPr>
        <w:t xml:space="preserve">EPPs </w:t>
      </w:r>
      <w:r w:rsidR="001D4DAF" w:rsidRPr="0097114F">
        <w:rPr>
          <w:color w:val="242424"/>
          <w:bdr w:val="none" w:sz="0" w:space="0" w:color="auto" w:frame="1"/>
          <w:shd w:val="clear" w:color="auto" w:fill="FFFFFF"/>
        </w:rPr>
        <w:t xml:space="preserve">to understand and address the revised expectations by </w:t>
      </w:r>
      <w:r w:rsidRPr="0097114F">
        <w:rPr>
          <w:color w:val="242424"/>
          <w:bdr w:val="none" w:sz="0" w:space="0" w:color="auto" w:frame="1"/>
          <w:shd w:val="clear" w:color="auto" w:fill="FFFFFF"/>
        </w:rPr>
        <w:t>f</w:t>
      </w:r>
      <w:r w:rsidR="001D4DAF" w:rsidRPr="0097114F">
        <w:rPr>
          <w:color w:val="242424"/>
          <w:bdr w:val="none" w:sz="0" w:space="0" w:color="auto" w:frame="1"/>
          <w:shd w:val="clear" w:color="auto" w:fill="FFFFFF"/>
        </w:rPr>
        <w:t>all 2024.</w:t>
      </w:r>
      <w:r w:rsidR="001D4DAF" w:rsidRPr="0097114F">
        <w:rPr>
          <w:color w:val="000000"/>
          <w:bdr w:val="none" w:sz="0" w:space="0" w:color="auto" w:frame="1"/>
        </w:rPr>
        <w:t> </w:t>
      </w:r>
    </w:p>
    <w:p w14:paraId="6A9D0F17" w14:textId="77777777" w:rsidR="0097114F" w:rsidRPr="0097114F" w:rsidRDefault="0097114F" w:rsidP="0097114F">
      <w:pPr>
        <w:pStyle w:val="ListParagraph"/>
        <w:shd w:val="clear" w:color="auto" w:fill="FFFFFF"/>
        <w:textAlignment w:val="baseline"/>
        <w:rPr>
          <w:b/>
          <w:bCs/>
          <w:color w:val="000000"/>
        </w:rPr>
      </w:pPr>
    </w:p>
    <w:p w14:paraId="394C451F" w14:textId="3B7BD910" w:rsidR="001D4DAF" w:rsidRPr="00EE676E" w:rsidRDefault="001D4DAF" w:rsidP="11E0FEBF">
      <w:pPr>
        <w:widowControl/>
        <w:shd w:val="clear" w:color="auto" w:fill="FFFFFF" w:themeFill="background1"/>
        <w:rPr>
          <w:snapToGrid/>
          <w:color w:val="000000"/>
        </w:rPr>
      </w:pPr>
      <w:r w:rsidRPr="11E0FEBF">
        <w:rPr>
          <w:b/>
          <w:bCs/>
          <w:snapToGrid/>
          <w:color w:val="000000"/>
          <w:bdr w:val="none" w:sz="0" w:space="0" w:color="auto" w:frame="1"/>
        </w:rPr>
        <w:t> </w:t>
      </w:r>
      <w:r w:rsidR="002F7707" w:rsidRPr="11E0FEBF">
        <w:rPr>
          <w:b/>
          <w:bCs/>
          <w:snapToGrid/>
          <w:color w:val="000000"/>
          <w:bdr w:val="none" w:sz="0" w:space="0" w:color="auto" w:frame="1"/>
        </w:rPr>
        <w:t xml:space="preserve">5. </w:t>
      </w:r>
      <w:r w:rsidR="00EE676E" w:rsidRPr="11E0FEBF">
        <w:rPr>
          <w:b/>
          <w:bCs/>
          <w:snapToGrid/>
          <w:color w:val="000000"/>
          <w:bdr w:val="none" w:sz="0" w:space="0" w:color="auto" w:frame="1"/>
        </w:rPr>
        <w:t xml:space="preserve">Support </w:t>
      </w:r>
      <w:r w:rsidR="00504DEE" w:rsidRPr="11E0FEBF">
        <w:rPr>
          <w:b/>
          <w:bCs/>
          <w:snapToGrid/>
          <w:color w:val="000000"/>
          <w:bdr w:val="none" w:sz="0" w:space="0" w:color="auto" w:frame="1"/>
        </w:rPr>
        <w:t xml:space="preserve">for </w:t>
      </w:r>
      <w:r w:rsidR="00EE676E" w:rsidRPr="11E0FEBF">
        <w:rPr>
          <w:b/>
          <w:bCs/>
          <w:snapToGrid/>
          <w:color w:val="000000"/>
          <w:bdr w:val="none" w:sz="0" w:space="0" w:color="auto" w:frame="1"/>
        </w:rPr>
        <w:t>districts and schools with s</w:t>
      </w:r>
      <w:r w:rsidR="002F7707" w:rsidRPr="11E0FEBF">
        <w:rPr>
          <w:b/>
          <w:bCs/>
          <w:snapToGrid/>
          <w:color w:val="000000"/>
          <w:bdr w:val="none" w:sz="0" w:space="0" w:color="auto" w:frame="1"/>
        </w:rPr>
        <w:t xml:space="preserve">taffing </w:t>
      </w:r>
      <w:r w:rsidR="00EE676E" w:rsidRPr="11E0FEBF">
        <w:rPr>
          <w:b/>
          <w:bCs/>
          <w:snapToGrid/>
          <w:color w:val="000000"/>
          <w:bdr w:val="none" w:sz="0" w:space="0" w:color="auto" w:frame="1"/>
        </w:rPr>
        <w:t>c</w:t>
      </w:r>
      <w:r w:rsidR="002F7707" w:rsidRPr="11E0FEBF">
        <w:rPr>
          <w:b/>
          <w:bCs/>
          <w:snapToGrid/>
          <w:color w:val="000000"/>
          <w:bdr w:val="none" w:sz="0" w:space="0" w:color="auto" w:frame="1"/>
        </w:rPr>
        <w:t>hallenges</w:t>
      </w:r>
      <w:r w:rsidR="00EE676E" w:rsidRPr="11E0FEBF">
        <w:rPr>
          <w:b/>
          <w:bCs/>
          <w:snapToGrid/>
          <w:color w:val="000000"/>
          <w:bdr w:val="none" w:sz="0" w:space="0" w:color="auto" w:frame="1"/>
        </w:rPr>
        <w:t xml:space="preserve">. </w:t>
      </w:r>
      <w:r w:rsidR="00EE676E" w:rsidRPr="11E0FEBF">
        <w:rPr>
          <w:snapToGrid/>
          <w:color w:val="000000"/>
          <w:bdr w:val="none" w:sz="0" w:space="0" w:color="auto" w:frame="1"/>
        </w:rPr>
        <w:t xml:space="preserve">The Department will </w:t>
      </w:r>
      <w:r w:rsidR="0018732C" w:rsidRPr="11E0FEBF">
        <w:rPr>
          <w:snapToGrid/>
          <w:color w:val="000000"/>
          <w:bdr w:val="none" w:sz="0" w:space="0" w:color="auto" w:frame="1"/>
        </w:rPr>
        <w:t xml:space="preserve">continue </w:t>
      </w:r>
      <w:r w:rsidR="005B5829" w:rsidRPr="11E0FEBF">
        <w:rPr>
          <w:snapToGrid/>
          <w:color w:val="000000"/>
          <w:bdr w:val="none" w:sz="0" w:space="0" w:color="auto" w:frame="1"/>
        </w:rPr>
        <w:t xml:space="preserve">its </w:t>
      </w:r>
      <w:r w:rsidR="005B01E8" w:rsidRPr="11E0FEBF">
        <w:rPr>
          <w:snapToGrid/>
          <w:color w:val="000000"/>
          <w:bdr w:val="none" w:sz="0" w:space="0" w:color="auto" w:frame="1"/>
        </w:rPr>
        <w:t xml:space="preserve">initiatives to </w:t>
      </w:r>
      <w:r w:rsidR="005B5829" w:rsidRPr="11E0FEBF">
        <w:rPr>
          <w:snapToGrid/>
          <w:color w:val="000000"/>
          <w:bdr w:val="none" w:sz="0" w:space="0" w:color="auto" w:frame="1"/>
        </w:rPr>
        <w:t xml:space="preserve">help districts and schools address staffing challenges. </w:t>
      </w:r>
      <w:r w:rsidR="004F49FB" w:rsidRPr="11E0FEBF">
        <w:rPr>
          <w:snapToGrid/>
          <w:color w:val="000000"/>
          <w:bdr w:val="none" w:sz="0" w:space="0" w:color="auto" w:frame="1"/>
        </w:rPr>
        <w:t xml:space="preserve">In SY 2022-23 DESE will </w:t>
      </w:r>
      <w:r w:rsidR="00EE676E" w:rsidRPr="11E0FEBF">
        <w:rPr>
          <w:snapToGrid/>
          <w:color w:val="000000"/>
          <w:bdr w:val="none" w:sz="0" w:space="0" w:color="auto" w:frame="1"/>
        </w:rPr>
        <w:t xml:space="preserve">collect </w:t>
      </w:r>
      <w:r w:rsidR="00EB679B" w:rsidRPr="11E0FEBF">
        <w:rPr>
          <w:snapToGrid/>
          <w:color w:val="000000"/>
          <w:bdr w:val="none" w:sz="0" w:space="0" w:color="auto" w:frame="1"/>
        </w:rPr>
        <w:t xml:space="preserve">and analyze </w:t>
      </w:r>
      <w:r w:rsidR="00EE676E" w:rsidRPr="11E0FEBF">
        <w:rPr>
          <w:snapToGrid/>
          <w:color w:val="000000"/>
          <w:bdr w:val="none" w:sz="0" w:space="0" w:color="auto" w:frame="1"/>
        </w:rPr>
        <w:t xml:space="preserve">information on staffing shortages and use </w:t>
      </w:r>
      <w:r w:rsidR="00C856DB" w:rsidRPr="11E0FEBF">
        <w:rPr>
          <w:snapToGrid/>
          <w:color w:val="000000"/>
          <w:bdr w:val="none" w:sz="0" w:space="0" w:color="auto" w:frame="1"/>
        </w:rPr>
        <w:t xml:space="preserve">it </w:t>
      </w:r>
      <w:r w:rsidR="00EE676E" w:rsidRPr="11E0FEBF">
        <w:rPr>
          <w:snapToGrid/>
          <w:color w:val="000000"/>
          <w:bdr w:val="none" w:sz="0" w:space="0" w:color="auto" w:frame="1"/>
        </w:rPr>
        <w:t xml:space="preserve">to further target resources and supports to assist schools and districts with staffing needs. </w:t>
      </w:r>
    </w:p>
    <w:p w14:paraId="6F681B4F" w14:textId="188EC8ED" w:rsidR="0097114F" w:rsidRDefault="0097114F">
      <w:pPr>
        <w:widowControl/>
        <w:rPr>
          <w:b/>
          <w:bCs/>
          <w:u w:val="single"/>
        </w:rPr>
      </w:pPr>
    </w:p>
    <w:p w14:paraId="3657A9A0" w14:textId="70CC79C3" w:rsidR="00170A6C" w:rsidRPr="00312FCB" w:rsidRDefault="00170A6C" w:rsidP="00FB2D48">
      <w:pPr>
        <w:contextualSpacing/>
        <w:rPr>
          <w:b/>
          <w:bCs/>
          <w:u w:val="single"/>
        </w:rPr>
      </w:pPr>
      <w:r w:rsidRPr="00312FCB">
        <w:rPr>
          <w:b/>
          <w:bCs/>
          <w:u w:val="single"/>
        </w:rPr>
        <w:t xml:space="preserve">Cultivate Safe and Healthy </w:t>
      </w:r>
      <w:r w:rsidR="00312FCB">
        <w:rPr>
          <w:b/>
          <w:bCs/>
          <w:u w:val="single"/>
        </w:rPr>
        <w:t>L</w:t>
      </w:r>
      <w:r w:rsidRPr="00312FCB">
        <w:rPr>
          <w:b/>
          <w:bCs/>
          <w:u w:val="single"/>
        </w:rPr>
        <w:t xml:space="preserve">earning </w:t>
      </w:r>
      <w:r w:rsidR="00312FCB">
        <w:rPr>
          <w:b/>
          <w:bCs/>
          <w:u w:val="single"/>
        </w:rPr>
        <w:t>E</w:t>
      </w:r>
      <w:r w:rsidRPr="00312FCB">
        <w:rPr>
          <w:b/>
          <w:bCs/>
          <w:u w:val="single"/>
        </w:rPr>
        <w:t>nvironments</w:t>
      </w:r>
    </w:p>
    <w:p w14:paraId="5C1332D2" w14:textId="77777777" w:rsidR="00170A6C" w:rsidRDefault="00170A6C" w:rsidP="00FB2D48">
      <w:pPr>
        <w:pStyle w:val="ListParagraph"/>
        <w:ind w:left="1080"/>
        <w:contextualSpacing/>
      </w:pPr>
    </w:p>
    <w:p w14:paraId="68C529A4" w14:textId="043F9F52" w:rsidR="002B58D5" w:rsidRDefault="00584DB0" w:rsidP="002B58D5">
      <w:pPr>
        <w:contextualSpacing/>
        <w:rPr>
          <w:b/>
          <w:bCs/>
        </w:rPr>
      </w:pPr>
      <w:r w:rsidRPr="11E0FEBF">
        <w:rPr>
          <w:b/>
          <w:bCs/>
        </w:rPr>
        <w:t xml:space="preserve">1. Mental and </w:t>
      </w:r>
      <w:r w:rsidR="004266DB" w:rsidRPr="11E0FEBF">
        <w:rPr>
          <w:b/>
          <w:bCs/>
        </w:rPr>
        <w:t>b</w:t>
      </w:r>
      <w:r w:rsidRPr="11E0FEBF">
        <w:rPr>
          <w:b/>
          <w:bCs/>
        </w:rPr>
        <w:t xml:space="preserve">ehavioral </w:t>
      </w:r>
      <w:r w:rsidR="26FA7BDC" w:rsidRPr="11E0FEBF">
        <w:rPr>
          <w:b/>
          <w:bCs/>
        </w:rPr>
        <w:t>h</w:t>
      </w:r>
      <w:r w:rsidRPr="11E0FEBF">
        <w:rPr>
          <w:b/>
          <w:bCs/>
        </w:rPr>
        <w:t xml:space="preserve">ealth and </w:t>
      </w:r>
      <w:r w:rsidR="4D0A8092" w:rsidRPr="11E0FEBF">
        <w:rPr>
          <w:b/>
          <w:bCs/>
        </w:rPr>
        <w:t>w</w:t>
      </w:r>
      <w:r w:rsidRPr="11E0FEBF">
        <w:rPr>
          <w:b/>
          <w:bCs/>
        </w:rPr>
        <w:t>ellness</w:t>
      </w:r>
      <w:r w:rsidR="002B58D5" w:rsidRPr="11E0FEBF">
        <w:rPr>
          <w:b/>
          <w:bCs/>
        </w:rPr>
        <w:t xml:space="preserve">. </w:t>
      </w:r>
      <w:r w:rsidR="002B58D5">
        <w:t>The Department will c</w:t>
      </w:r>
      <w:r w:rsidR="00170A6C">
        <w:t xml:space="preserve">ontinue to promote initiatives to support mental and </w:t>
      </w:r>
      <w:r w:rsidR="00312FCB">
        <w:t>behavioral</w:t>
      </w:r>
      <w:r w:rsidR="00170A6C">
        <w:t xml:space="preserve"> health and wellness in </w:t>
      </w:r>
      <w:r w:rsidR="00312FCB">
        <w:t>districts</w:t>
      </w:r>
      <w:r w:rsidR="00170A6C">
        <w:t xml:space="preserve"> and schools across the Commonwealth</w:t>
      </w:r>
      <w:r w:rsidR="00312FCB">
        <w:t xml:space="preserve"> through professional development and grant opportunities as outlined on DESE’s </w:t>
      </w:r>
      <w:hyperlink r:id="rId13">
        <w:r w:rsidR="00312FCB" w:rsidRPr="11E0FEBF">
          <w:rPr>
            <w:rStyle w:val="Hyperlink"/>
          </w:rPr>
          <w:t>Mental and Behavioral Health and Wellness Supports</w:t>
        </w:r>
      </w:hyperlink>
      <w:r w:rsidR="00312FCB">
        <w:t xml:space="preserve"> webpage. </w:t>
      </w:r>
      <w:r w:rsidR="00170A6C">
        <w:t xml:space="preserve">These resources include </w:t>
      </w:r>
      <w:r>
        <w:t>the</w:t>
      </w:r>
      <w:r w:rsidR="0065667E">
        <w:t xml:space="preserve"> following</w:t>
      </w:r>
      <w:r>
        <w:t>:</w:t>
      </w:r>
    </w:p>
    <w:p w14:paraId="4378EE30" w14:textId="216558EC" w:rsidR="002B58D5" w:rsidRPr="002B58D5" w:rsidRDefault="00170A6C" w:rsidP="11E0FEBF">
      <w:pPr>
        <w:pStyle w:val="ListParagraph"/>
        <w:numPr>
          <w:ilvl w:val="0"/>
          <w:numId w:val="14"/>
        </w:numPr>
        <w:contextualSpacing/>
        <w:rPr>
          <w:b/>
          <w:bCs/>
        </w:rPr>
      </w:pPr>
      <w:r>
        <w:t>Social Emotional Learning and Mental Health grant program ($14</w:t>
      </w:r>
      <w:r w:rsidR="00312FCB">
        <w:t xml:space="preserve"> million</w:t>
      </w:r>
      <w:r>
        <w:t xml:space="preserve"> from state and federal funds)</w:t>
      </w:r>
      <w:r w:rsidR="19421E83">
        <w:t>.</w:t>
      </w:r>
    </w:p>
    <w:p w14:paraId="4820D2CC" w14:textId="6D329324" w:rsidR="002B58D5" w:rsidRPr="002B58D5" w:rsidRDefault="00170A6C" w:rsidP="11E0FEBF">
      <w:pPr>
        <w:pStyle w:val="ListParagraph"/>
        <w:numPr>
          <w:ilvl w:val="0"/>
          <w:numId w:val="14"/>
        </w:numPr>
        <w:contextualSpacing/>
        <w:rPr>
          <w:b/>
          <w:bCs/>
        </w:rPr>
      </w:pPr>
      <w:r>
        <w:t>Bipartisan Safer Communities Act (BSCA) Stronger Connections Grant Program ($15</w:t>
      </w:r>
      <w:r w:rsidR="00312FCB">
        <w:t xml:space="preserve"> million</w:t>
      </w:r>
      <w:r>
        <w:t xml:space="preserve"> over </w:t>
      </w:r>
      <w:r w:rsidR="00312FCB">
        <w:t>four</w:t>
      </w:r>
      <w:r>
        <w:t xml:space="preserve"> years)</w:t>
      </w:r>
      <w:r w:rsidR="1589204D">
        <w:t>.</w:t>
      </w:r>
    </w:p>
    <w:p w14:paraId="49FD2FEF" w14:textId="22C0C995" w:rsidR="00170A6C" w:rsidRPr="002B58D5" w:rsidRDefault="00170A6C" w:rsidP="11E0FEBF">
      <w:pPr>
        <w:pStyle w:val="ListParagraph"/>
        <w:numPr>
          <w:ilvl w:val="0"/>
          <w:numId w:val="14"/>
        </w:numPr>
        <w:contextualSpacing/>
        <w:rPr>
          <w:b/>
          <w:bCs/>
        </w:rPr>
      </w:pPr>
      <w:r>
        <w:t>Safe and Supportive Schools grant program ($</w:t>
      </w:r>
      <w:r w:rsidR="00312FCB">
        <w:t>600,000)</w:t>
      </w:r>
      <w:r w:rsidR="1F093B59">
        <w:t>.</w:t>
      </w:r>
    </w:p>
    <w:p w14:paraId="4D19C298" w14:textId="004BF3BF" w:rsidR="00DC6B20" w:rsidRDefault="00DC6B20" w:rsidP="00FB2D48">
      <w:pPr>
        <w:contextualSpacing/>
      </w:pPr>
    </w:p>
    <w:p w14:paraId="23944A19" w14:textId="4037F4BD" w:rsidR="002B58D5" w:rsidRPr="002B58D5" w:rsidRDefault="00584DB0" w:rsidP="002B58D5">
      <w:pPr>
        <w:contextualSpacing/>
      </w:pPr>
      <w:r w:rsidRPr="11E0FEBF">
        <w:rPr>
          <w:b/>
          <w:bCs/>
        </w:rPr>
        <w:t>2. Emergency Management Plans</w:t>
      </w:r>
      <w:r w:rsidR="002B58D5" w:rsidRPr="11E0FEBF">
        <w:rPr>
          <w:b/>
          <w:bCs/>
        </w:rPr>
        <w:t xml:space="preserve">. </w:t>
      </w:r>
      <w:r w:rsidR="002B58D5">
        <w:t>The Department will</w:t>
      </w:r>
      <w:r w:rsidR="00CB19AE">
        <w:t xml:space="preserve"> </w:t>
      </w:r>
      <w:r w:rsidR="00E95CE5">
        <w:t>fulfill</w:t>
      </w:r>
      <w:r w:rsidR="00CB19AE">
        <w:t xml:space="preserve"> its responsibilities under the Mental Health Act signed into law in August 2022</w:t>
      </w:r>
      <w:r w:rsidR="00991352">
        <w:t>, i</w:t>
      </w:r>
      <w:r w:rsidR="004C45F8">
        <w:t xml:space="preserve">ncluding </w:t>
      </w:r>
      <w:r w:rsidR="00991352">
        <w:t xml:space="preserve">the provision expanding </w:t>
      </w:r>
      <w:r w:rsidR="00FD17BD">
        <w:t xml:space="preserve">district and school </w:t>
      </w:r>
      <w:r w:rsidR="00991352">
        <w:t xml:space="preserve">emergency management plans to encompass behavioral as well as medical health. </w:t>
      </w:r>
      <w:r w:rsidR="00355B6C">
        <w:t>The Department will</w:t>
      </w:r>
      <w:r w:rsidR="002B58D5">
        <w:t xml:space="preserve">: </w:t>
      </w:r>
    </w:p>
    <w:p w14:paraId="29DAFE57" w14:textId="2E4C8080" w:rsidR="00312FCB" w:rsidRPr="002B58D5" w:rsidRDefault="002B58D5">
      <w:pPr>
        <w:pStyle w:val="ListParagraph"/>
        <w:numPr>
          <w:ilvl w:val="0"/>
          <w:numId w:val="15"/>
        </w:numPr>
        <w:contextualSpacing/>
        <w:rPr>
          <w:b/>
          <w:bCs/>
        </w:rPr>
      </w:pPr>
      <w:r>
        <w:t xml:space="preserve">Provide </w:t>
      </w:r>
      <w:r w:rsidR="00CA0010">
        <w:t xml:space="preserve">information and </w:t>
      </w:r>
      <w:r w:rsidR="00312FCB">
        <w:t>professional development for districts and schools on developing emergency management plans and threat assessments through</w:t>
      </w:r>
      <w:r w:rsidR="00312FCB" w:rsidRPr="11E0FEBF">
        <w:rPr>
          <w:rStyle w:val="eop"/>
        </w:rPr>
        <w:t xml:space="preserve"> partnerships with U.S. Department of Education’s Readiness in Emergency Management in Schools Technical Assistance Center, the Massachusetts Executive Office of Public Safety and Security, </w:t>
      </w:r>
      <w:r w:rsidR="00CC2E97" w:rsidRPr="11E0FEBF">
        <w:rPr>
          <w:rStyle w:val="eop"/>
        </w:rPr>
        <w:t xml:space="preserve">Department of Fire Services, </w:t>
      </w:r>
      <w:r w:rsidR="00AA63BB">
        <w:rPr>
          <w:rStyle w:val="eop"/>
        </w:rPr>
        <w:t xml:space="preserve">Executive Office of Health and Human Services, </w:t>
      </w:r>
      <w:r w:rsidR="009E45C5">
        <w:rPr>
          <w:rStyle w:val="eop"/>
        </w:rPr>
        <w:t xml:space="preserve">Department of Mental Health, Department of Public Health, </w:t>
      </w:r>
      <w:r w:rsidR="00312FCB" w:rsidRPr="11E0FEBF">
        <w:rPr>
          <w:rStyle w:val="eop"/>
        </w:rPr>
        <w:t>and other</w:t>
      </w:r>
      <w:r w:rsidR="00237D76">
        <w:rPr>
          <w:rStyle w:val="eop"/>
        </w:rPr>
        <w:t xml:space="preserve"> agencies</w:t>
      </w:r>
      <w:r w:rsidR="00312FCB" w:rsidRPr="11E0FEBF">
        <w:rPr>
          <w:rStyle w:val="eop"/>
        </w:rPr>
        <w:t>.</w:t>
      </w:r>
    </w:p>
    <w:p w14:paraId="7CD29883" w14:textId="77777777" w:rsidR="00312FCB" w:rsidRDefault="00312FCB" w:rsidP="00FB2D48">
      <w:pPr>
        <w:contextualSpacing/>
      </w:pPr>
    </w:p>
    <w:p w14:paraId="15ECE1E3" w14:textId="2A9B6A3A" w:rsidR="002B58D5" w:rsidRDefault="00312FCB" w:rsidP="002B58D5">
      <w:pPr>
        <w:contextualSpacing/>
        <w:rPr>
          <w:b/>
          <w:bCs/>
        </w:rPr>
      </w:pPr>
      <w:r w:rsidRPr="11E0FEBF">
        <w:rPr>
          <w:b/>
          <w:bCs/>
        </w:rPr>
        <w:t xml:space="preserve">3. </w:t>
      </w:r>
      <w:r w:rsidR="00584DB0" w:rsidRPr="11E0FEBF">
        <w:rPr>
          <w:b/>
          <w:bCs/>
        </w:rPr>
        <w:t xml:space="preserve">Continued </w:t>
      </w:r>
      <w:r w:rsidR="004266DB" w:rsidRPr="11E0FEBF">
        <w:rPr>
          <w:b/>
          <w:bCs/>
        </w:rPr>
        <w:t>s</w:t>
      </w:r>
      <w:r w:rsidR="00584DB0" w:rsidRPr="11E0FEBF">
        <w:rPr>
          <w:b/>
          <w:bCs/>
        </w:rPr>
        <w:t>upport for COVID-19</w:t>
      </w:r>
      <w:r w:rsidR="002B58D5" w:rsidRPr="11E0FEBF">
        <w:rPr>
          <w:b/>
          <w:bCs/>
        </w:rPr>
        <w:t xml:space="preserve"> as necessary. </w:t>
      </w:r>
      <w:r w:rsidR="002B58D5">
        <w:t>The Department will:</w:t>
      </w:r>
      <w:r w:rsidR="002B58D5" w:rsidRPr="11E0FEBF">
        <w:rPr>
          <w:b/>
          <w:bCs/>
        </w:rPr>
        <w:t xml:space="preserve"> </w:t>
      </w:r>
    </w:p>
    <w:p w14:paraId="5AF232E9" w14:textId="09C318AD" w:rsidR="002B58D5" w:rsidRPr="002B58D5" w:rsidRDefault="002B58D5">
      <w:pPr>
        <w:pStyle w:val="ListParagraph"/>
        <w:numPr>
          <w:ilvl w:val="0"/>
          <w:numId w:val="15"/>
        </w:numPr>
        <w:contextualSpacing/>
        <w:rPr>
          <w:b/>
          <w:bCs/>
        </w:rPr>
      </w:pPr>
      <w:r>
        <w:t>C</w:t>
      </w:r>
      <w:r w:rsidR="00312FCB">
        <w:t xml:space="preserve">ontinue to provide COVID-19 response supports, such as technical assistance and resources, to schools and districts </w:t>
      </w:r>
      <w:r>
        <w:t>through the DESE Rapid Response Help Center.</w:t>
      </w:r>
    </w:p>
    <w:p w14:paraId="69837E3C" w14:textId="0D811ACD" w:rsidR="00312FCB" w:rsidRPr="002B58D5" w:rsidRDefault="00312FCB">
      <w:pPr>
        <w:pStyle w:val="ListParagraph"/>
        <w:numPr>
          <w:ilvl w:val="0"/>
          <w:numId w:val="15"/>
        </w:numPr>
        <w:contextualSpacing/>
        <w:rPr>
          <w:b/>
          <w:bCs/>
        </w:rPr>
      </w:pPr>
      <w:r>
        <w:t>Continue ongoing collaboration with the</w:t>
      </w:r>
      <w:r w:rsidR="18025455">
        <w:t xml:space="preserve"> </w:t>
      </w:r>
      <w:r w:rsidR="064CEE75">
        <w:t xml:space="preserve">Massachusetts </w:t>
      </w:r>
      <w:r w:rsidR="18025455">
        <w:t>Executive Office of Health and Human Services,</w:t>
      </w:r>
      <w:r>
        <w:t xml:space="preserve"> Department of Public</w:t>
      </w:r>
      <w:r w:rsidR="004F433F">
        <w:t xml:space="preserve"> Health</w:t>
      </w:r>
      <w:r w:rsidR="00770038">
        <w:t>,</w:t>
      </w:r>
      <w:r w:rsidR="004F433F">
        <w:t xml:space="preserve"> Department of</w:t>
      </w:r>
      <w:r>
        <w:t xml:space="preserve"> Mental Health</w:t>
      </w:r>
      <w:r w:rsidR="0F8D618A">
        <w:t>,</w:t>
      </w:r>
      <w:r w:rsidR="510BF184">
        <w:t xml:space="preserve"> </w:t>
      </w:r>
      <w:r>
        <w:t>and other agencies on school health issues to provide schools and districts with up-to-date information and resources.</w:t>
      </w:r>
    </w:p>
    <w:p w14:paraId="75C477C2" w14:textId="0D333A0D" w:rsidR="00312FCB" w:rsidRDefault="00312FCB" w:rsidP="00FB2D48">
      <w:pPr>
        <w:contextualSpacing/>
      </w:pPr>
    </w:p>
    <w:p w14:paraId="191349CB" w14:textId="449151E0" w:rsidR="0097114F" w:rsidRDefault="0097114F" w:rsidP="00FB2D48">
      <w:pPr>
        <w:rPr>
          <w:b/>
          <w:bCs/>
          <w:u w:val="single"/>
        </w:rPr>
      </w:pPr>
    </w:p>
    <w:p w14:paraId="15FEE7F4" w14:textId="77777777" w:rsidR="004B534B" w:rsidRDefault="004B534B" w:rsidP="00FB2D48">
      <w:pPr>
        <w:rPr>
          <w:b/>
          <w:bCs/>
          <w:u w:val="single"/>
        </w:rPr>
      </w:pPr>
    </w:p>
    <w:p w14:paraId="45A714D7" w14:textId="1402B0E3" w:rsidR="00A3645E" w:rsidRDefault="00737AF2" w:rsidP="00FB2D48">
      <w:r w:rsidRPr="00737AF2">
        <w:rPr>
          <w:b/>
          <w:bCs/>
          <w:u w:val="single"/>
        </w:rPr>
        <w:lastRenderedPageBreak/>
        <w:t xml:space="preserve">Align DESE </w:t>
      </w:r>
      <w:r>
        <w:rPr>
          <w:b/>
          <w:bCs/>
          <w:u w:val="single"/>
        </w:rPr>
        <w:t>Supports</w:t>
      </w:r>
      <w:r w:rsidRPr="00737AF2">
        <w:rPr>
          <w:b/>
          <w:bCs/>
          <w:u w:val="single"/>
        </w:rPr>
        <w:t xml:space="preserve"> to </w:t>
      </w:r>
      <w:r>
        <w:rPr>
          <w:b/>
          <w:bCs/>
          <w:u w:val="single"/>
        </w:rPr>
        <w:t xml:space="preserve">a </w:t>
      </w:r>
      <w:r w:rsidRPr="00737AF2">
        <w:rPr>
          <w:b/>
          <w:bCs/>
          <w:u w:val="single"/>
        </w:rPr>
        <w:t>Shared Academic Vision of Deeper Learning</w:t>
      </w:r>
    </w:p>
    <w:p w14:paraId="35936153" w14:textId="77777777" w:rsidR="00737AF2" w:rsidRDefault="00737AF2" w:rsidP="00FB2D48">
      <w:pPr>
        <w:contextualSpacing/>
        <w:rPr>
          <w:rStyle w:val="normaltextrun"/>
          <w:b/>
          <w:bCs/>
        </w:rPr>
      </w:pPr>
    </w:p>
    <w:p w14:paraId="06899C1E" w14:textId="1E642E9B" w:rsidR="00A3645E" w:rsidRPr="002B58D5" w:rsidRDefault="00A3645E" w:rsidP="11E0FEBF">
      <w:pPr>
        <w:contextualSpacing/>
        <w:rPr>
          <w:rStyle w:val="normaltextrun"/>
          <w:u w:val="single"/>
        </w:rPr>
      </w:pPr>
      <w:r w:rsidRPr="11E0FEBF">
        <w:rPr>
          <w:rStyle w:val="normaltextrun"/>
          <w:b/>
          <w:bCs/>
        </w:rPr>
        <w:t xml:space="preserve">1. </w:t>
      </w:r>
      <w:r w:rsidR="004A61F5" w:rsidRPr="11E0FEBF">
        <w:rPr>
          <w:rStyle w:val="normaltextrun"/>
          <w:b/>
          <w:bCs/>
        </w:rPr>
        <w:t>Develop an a</w:t>
      </w:r>
      <w:r w:rsidRPr="11E0FEBF">
        <w:rPr>
          <w:rStyle w:val="normaltextrun"/>
          <w:b/>
          <w:bCs/>
        </w:rPr>
        <w:t xml:space="preserve">cademic </w:t>
      </w:r>
      <w:r w:rsidR="004A61F5" w:rsidRPr="11E0FEBF">
        <w:rPr>
          <w:rStyle w:val="normaltextrun"/>
          <w:b/>
          <w:bCs/>
        </w:rPr>
        <w:t>v</w:t>
      </w:r>
      <w:r w:rsidRPr="11E0FEBF">
        <w:rPr>
          <w:rStyle w:val="normaltextrun"/>
          <w:b/>
          <w:bCs/>
        </w:rPr>
        <w:t xml:space="preserve">ision aligned to </w:t>
      </w:r>
      <w:r w:rsidR="00084FEC" w:rsidRPr="11E0FEBF">
        <w:rPr>
          <w:rStyle w:val="normaltextrun"/>
          <w:b/>
          <w:bCs/>
        </w:rPr>
        <w:t>d</w:t>
      </w:r>
      <w:r w:rsidRPr="11E0FEBF">
        <w:rPr>
          <w:rStyle w:val="normaltextrun"/>
          <w:b/>
          <w:bCs/>
        </w:rPr>
        <w:t xml:space="preserve">eeper </w:t>
      </w:r>
      <w:r w:rsidR="00084FEC" w:rsidRPr="11E0FEBF">
        <w:rPr>
          <w:rStyle w:val="normaltextrun"/>
          <w:b/>
          <w:bCs/>
        </w:rPr>
        <w:t>l</w:t>
      </w:r>
      <w:r w:rsidRPr="11E0FEBF">
        <w:rPr>
          <w:rStyle w:val="normaltextrun"/>
          <w:b/>
          <w:bCs/>
        </w:rPr>
        <w:t>earning</w:t>
      </w:r>
      <w:r w:rsidR="002B58D5" w:rsidRPr="11E0FEBF">
        <w:rPr>
          <w:rStyle w:val="normaltextrun"/>
          <w:b/>
          <w:bCs/>
        </w:rPr>
        <w:t xml:space="preserve">. </w:t>
      </w:r>
      <w:r w:rsidR="002B58D5" w:rsidRPr="11E0FEBF">
        <w:rPr>
          <w:rStyle w:val="normaltextrun"/>
        </w:rPr>
        <w:t>The Department will</w:t>
      </w:r>
      <w:r w:rsidR="002B58D5" w:rsidRPr="11E0FEBF">
        <w:rPr>
          <w:rStyle w:val="normaltextrun"/>
          <w:b/>
          <w:bCs/>
        </w:rPr>
        <w:t xml:space="preserve"> </w:t>
      </w:r>
      <w:r w:rsidR="002B58D5" w:rsidRPr="11E0FEBF">
        <w:rPr>
          <w:rStyle w:val="normaltextrun"/>
        </w:rPr>
        <w:t>l</w:t>
      </w:r>
      <w:r w:rsidRPr="11E0FEBF">
        <w:rPr>
          <w:rStyle w:val="normaltextrun"/>
        </w:rPr>
        <w:t xml:space="preserve">everage the agency’s Racial Equity Decision-making Tool to develop a shared DESE-wide </w:t>
      </w:r>
      <w:r w:rsidR="008C76E6" w:rsidRPr="11E0FEBF">
        <w:rPr>
          <w:rStyle w:val="normaltextrun"/>
        </w:rPr>
        <w:t>a</w:t>
      </w:r>
      <w:r w:rsidRPr="11E0FEBF">
        <w:rPr>
          <w:rStyle w:val="normaltextrun"/>
        </w:rPr>
        <w:t xml:space="preserve">cademic </w:t>
      </w:r>
      <w:r w:rsidR="008C76E6" w:rsidRPr="11E0FEBF">
        <w:rPr>
          <w:rStyle w:val="normaltextrun"/>
        </w:rPr>
        <w:t>v</w:t>
      </w:r>
      <w:r w:rsidRPr="11E0FEBF">
        <w:rPr>
          <w:rStyle w:val="normaltextrun"/>
        </w:rPr>
        <w:t xml:space="preserve">ision and </w:t>
      </w:r>
      <w:r w:rsidR="008C76E6" w:rsidRPr="11E0FEBF">
        <w:rPr>
          <w:rStyle w:val="normaltextrun"/>
        </w:rPr>
        <w:t>i</w:t>
      </w:r>
      <w:r w:rsidRPr="11E0FEBF">
        <w:rPr>
          <w:rStyle w:val="normaltextrun"/>
        </w:rPr>
        <w:t xml:space="preserve">mplementation plan, aligning the agency’s work to the vision of deeper learning presented in </w:t>
      </w:r>
      <w:r w:rsidRPr="11E0FEBF">
        <w:rPr>
          <w:rStyle w:val="normaltextrun"/>
          <w:i/>
          <w:iCs/>
        </w:rPr>
        <w:t>Our Way Forward</w:t>
      </w:r>
      <w:r w:rsidR="13B10649" w:rsidRPr="11E0FEBF">
        <w:rPr>
          <w:rStyle w:val="normaltextrun"/>
          <w:i/>
          <w:iCs/>
        </w:rPr>
        <w:t>.</w:t>
      </w:r>
    </w:p>
    <w:p w14:paraId="2DDFD65B" w14:textId="69F7C311" w:rsidR="00A3645E" w:rsidRDefault="00A3645E" w:rsidP="00FB2D48">
      <w:pPr>
        <w:contextualSpacing/>
        <w:rPr>
          <w:rStyle w:val="normaltextrun"/>
          <w:u w:val="single"/>
        </w:rPr>
      </w:pPr>
    </w:p>
    <w:p w14:paraId="592ED79E" w14:textId="7F2E8ED8" w:rsidR="002B58D5" w:rsidRDefault="008C76E6" w:rsidP="002B58D5">
      <w:pPr>
        <w:contextualSpacing/>
      </w:pPr>
      <w:r w:rsidRPr="17766EFB">
        <w:rPr>
          <w:b/>
          <w:bCs/>
        </w:rPr>
        <w:t xml:space="preserve">2. </w:t>
      </w:r>
      <w:r w:rsidR="004A61F5" w:rsidRPr="17766EFB">
        <w:rPr>
          <w:b/>
          <w:bCs/>
        </w:rPr>
        <w:t>Leverag</w:t>
      </w:r>
      <w:r w:rsidR="00CD5481" w:rsidRPr="17766EFB">
        <w:rPr>
          <w:b/>
          <w:bCs/>
        </w:rPr>
        <w:t>e</w:t>
      </w:r>
      <w:r w:rsidR="004A61F5" w:rsidRPr="17766EFB">
        <w:rPr>
          <w:b/>
          <w:bCs/>
        </w:rPr>
        <w:t xml:space="preserve"> the</w:t>
      </w:r>
      <w:r w:rsidR="00A3645E" w:rsidRPr="17766EFB">
        <w:rPr>
          <w:b/>
          <w:bCs/>
        </w:rPr>
        <w:t xml:space="preserve"> Student Opportunity Act</w:t>
      </w:r>
      <w:r w:rsidR="1F070623" w:rsidRPr="17766EFB">
        <w:rPr>
          <w:b/>
          <w:bCs/>
        </w:rPr>
        <w:t xml:space="preserve"> (SOA)</w:t>
      </w:r>
      <w:r w:rsidR="00A3645E" w:rsidRPr="17766EFB">
        <w:rPr>
          <w:b/>
          <w:bCs/>
        </w:rPr>
        <w:t xml:space="preserve"> </w:t>
      </w:r>
      <w:r w:rsidR="44A1C29A" w:rsidRPr="17766EFB">
        <w:rPr>
          <w:b/>
          <w:bCs/>
        </w:rPr>
        <w:t xml:space="preserve">and federal </w:t>
      </w:r>
      <w:r w:rsidR="44A1C29A" w:rsidRPr="069AC903">
        <w:rPr>
          <w:b/>
        </w:rPr>
        <w:t>ESSER funds</w:t>
      </w:r>
      <w:r w:rsidR="44A1C29A" w:rsidRPr="17766EFB">
        <w:rPr>
          <w:b/>
          <w:bCs/>
        </w:rPr>
        <w:t xml:space="preserve"> </w:t>
      </w:r>
      <w:r w:rsidR="00A3645E" w:rsidRPr="17766EFB">
        <w:rPr>
          <w:b/>
          <w:bCs/>
        </w:rPr>
        <w:t xml:space="preserve">to promote </w:t>
      </w:r>
      <w:r w:rsidR="00084FEC" w:rsidRPr="17766EFB">
        <w:rPr>
          <w:b/>
          <w:bCs/>
        </w:rPr>
        <w:t>i</w:t>
      </w:r>
      <w:r w:rsidRPr="17766EFB">
        <w:rPr>
          <w:b/>
          <w:bCs/>
        </w:rPr>
        <w:t xml:space="preserve">ntegrated </w:t>
      </w:r>
      <w:r w:rsidR="00084FEC" w:rsidRPr="17766EFB">
        <w:rPr>
          <w:b/>
          <w:bCs/>
        </w:rPr>
        <w:t>s</w:t>
      </w:r>
      <w:r w:rsidRPr="17766EFB">
        <w:rPr>
          <w:b/>
          <w:bCs/>
        </w:rPr>
        <w:t xml:space="preserve">trategic </w:t>
      </w:r>
      <w:r w:rsidR="00084FEC" w:rsidRPr="17766EFB">
        <w:rPr>
          <w:b/>
          <w:bCs/>
        </w:rPr>
        <w:t>p</w:t>
      </w:r>
      <w:r w:rsidRPr="17766EFB">
        <w:rPr>
          <w:b/>
          <w:bCs/>
        </w:rPr>
        <w:t xml:space="preserve">lanning for </w:t>
      </w:r>
      <w:r w:rsidR="00084FEC" w:rsidRPr="17766EFB">
        <w:rPr>
          <w:b/>
          <w:bCs/>
        </w:rPr>
        <w:t>d</w:t>
      </w:r>
      <w:r w:rsidRPr="17766EFB">
        <w:rPr>
          <w:b/>
          <w:bCs/>
        </w:rPr>
        <w:t xml:space="preserve">istricts </w:t>
      </w:r>
      <w:r w:rsidR="00084FEC" w:rsidRPr="17766EFB">
        <w:rPr>
          <w:b/>
          <w:bCs/>
        </w:rPr>
        <w:t>a</w:t>
      </w:r>
      <w:r w:rsidRPr="17766EFB">
        <w:rPr>
          <w:b/>
          <w:bCs/>
        </w:rPr>
        <w:t xml:space="preserve">ligned to </w:t>
      </w:r>
      <w:r w:rsidR="00084FEC" w:rsidRPr="17766EFB">
        <w:rPr>
          <w:b/>
          <w:bCs/>
        </w:rPr>
        <w:t>e</w:t>
      </w:r>
      <w:r w:rsidRPr="17766EFB">
        <w:rPr>
          <w:b/>
          <w:bCs/>
        </w:rPr>
        <w:t>vidence-</w:t>
      </w:r>
      <w:r w:rsidR="00084FEC" w:rsidRPr="17766EFB">
        <w:rPr>
          <w:b/>
          <w:bCs/>
        </w:rPr>
        <w:t>b</w:t>
      </w:r>
      <w:r w:rsidRPr="17766EFB">
        <w:rPr>
          <w:b/>
          <w:bCs/>
        </w:rPr>
        <w:t xml:space="preserve">ased </w:t>
      </w:r>
      <w:r w:rsidR="00084FEC" w:rsidRPr="17766EFB">
        <w:rPr>
          <w:b/>
          <w:bCs/>
        </w:rPr>
        <w:t>p</w:t>
      </w:r>
      <w:r w:rsidRPr="17766EFB">
        <w:rPr>
          <w:b/>
          <w:bCs/>
        </w:rPr>
        <w:t>rograms</w:t>
      </w:r>
      <w:r w:rsidR="002B58D5">
        <w:t>. The Department will:</w:t>
      </w:r>
    </w:p>
    <w:p w14:paraId="3ED9BB39" w14:textId="36AA407D" w:rsidR="00A3645E" w:rsidRDefault="00A3645E" w:rsidP="17766EFB">
      <w:pPr>
        <w:pStyle w:val="ListParagraph"/>
        <w:numPr>
          <w:ilvl w:val="0"/>
          <w:numId w:val="16"/>
        </w:numPr>
        <w:contextualSpacing/>
      </w:pPr>
      <w:r>
        <w:t xml:space="preserve">Support </w:t>
      </w:r>
      <w:r w:rsidR="00E02BDF">
        <w:t xml:space="preserve">districts in using </w:t>
      </w:r>
      <w:r>
        <w:t>disaggregated data to engage in thoughtful strategic planning focused on closing opportunity gaps for underserved student groups</w:t>
      </w:r>
      <w:r w:rsidR="002B58D5">
        <w:t>.</w:t>
      </w:r>
    </w:p>
    <w:p w14:paraId="40DA64C0" w14:textId="0E2D6CA6" w:rsidR="00A3645E" w:rsidRDefault="00A3645E" w:rsidP="17766EFB">
      <w:pPr>
        <w:pStyle w:val="ListParagraph"/>
        <w:numPr>
          <w:ilvl w:val="1"/>
          <w:numId w:val="16"/>
        </w:numPr>
        <w:contextualSpacing/>
      </w:pPr>
      <w:r>
        <w:t>Administe</w:t>
      </w:r>
      <w:r w:rsidR="008C76E6">
        <w:t>r</w:t>
      </w:r>
      <w:r>
        <w:t xml:space="preserve"> </w:t>
      </w:r>
      <w:r w:rsidR="004A61F5">
        <w:t xml:space="preserve">approximately $10 million in </w:t>
      </w:r>
      <w:r>
        <w:t xml:space="preserve">grants that enable more districts to effectively implement </w:t>
      </w:r>
      <w:r w:rsidR="008C76E6">
        <w:t xml:space="preserve">DESE-approved </w:t>
      </w:r>
      <w:r>
        <w:t>evidence</w:t>
      </w:r>
      <w:r w:rsidR="008C76E6">
        <w:t>-b</w:t>
      </w:r>
      <w:r>
        <w:t>ased strategies</w:t>
      </w:r>
      <w:r w:rsidR="002B58D5">
        <w:t>.</w:t>
      </w:r>
    </w:p>
    <w:p w14:paraId="4625325D" w14:textId="1C150299" w:rsidR="00A3645E" w:rsidRDefault="00A3645E" w:rsidP="17766EFB">
      <w:pPr>
        <w:pStyle w:val="ListParagraph"/>
        <w:numPr>
          <w:ilvl w:val="1"/>
          <w:numId w:val="16"/>
        </w:numPr>
        <w:contextualSpacing/>
      </w:pPr>
      <w:r>
        <w:t xml:space="preserve">Develop programs and partnerships to support </w:t>
      </w:r>
      <w:r w:rsidR="008C76E6">
        <w:t xml:space="preserve">districts with </w:t>
      </w:r>
      <w:r>
        <w:t>particular areas of need</w:t>
      </w:r>
      <w:r w:rsidR="002B58D5">
        <w:t>.</w:t>
      </w:r>
    </w:p>
    <w:p w14:paraId="7C6C04DF" w14:textId="5AFEE197" w:rsidR="3E722ACD" w:rsidRPr="003D5FA0" w:rsidRDefault="10769E8A" w:rsidP="17766EFB">
      <w:pPr>
        <w:pStyle w:val="ListParagraph"/>
        <w:numPr>
          <w:ilvl w:val="0"/>
          <w:numId w:val="4"/>
        </w:numPr>
        <w:spacing w:line="259" w:lineRule="auto"/>
        <w:rPr>
          <w:rFonts w:eastAsia="Times New Roman"/>
        </w:rPr>
      </w:pPr>
      <w:r w:rsidRPr="003D5FA0">
        <w:rPr>
          <w:rFonts w:eastAsia="Calibri"/>
        </w:rPr>
        <w:t>Continue to m</w:t>
      </w:r>
      <w:r w:rsidR="00E54074" w:rsidRPr="003D5FA0">
        <w:rPr>
          <w:rFonts w:eastAsia="Calibri"/>
        </w:rPr>
        <w:t xml:space="preserve">onitor </w:t>
      </w:r>
      <w:r w:rsidR="159E7B83" w:rsidRPr="003D5FA0">
        <w:rPr>
          <w:rFonts w:eastAsia="Calibri"/>
        </w:rPr>
        <w:t>and</w:t>
      </w:r>
      <w:r w:rsidR="00E54074" w:rsidRPr="003D5FA0">
        <w:rPr>
          <w:rFonts w:eastAsia="Calibri"/>
        </w:rPr>
        <w:t xml:space="preserve"> </w:t>
      </w:r>
      <w:r w:rsidR="159E7B83" w:rsidRPr="003D5FA0">
        <w:rPr>
          <w:rFonts w:eastAsia="Calibri"/>
        </w:rPr>
        <w:t xml:space="preserve">advise districts on the </w:t>
      </w:r>
      <w:r w:rsidR="00E54074" w:rsidRPr="003D5FA0">
        <w:rPr>
          <w:rFonts w:eastAsia="Calibri"/>
        </w:rPr>
        <w:t xml:space="preserve">use </w:t>
      </w:r>
      <w:r w:rsidR="783CB274" w:rsidRPr="003D5FA0">
        <w:rPr>
          <w:rFonts w:eastAsia="Calibri"/>
        </w:rPr>
        <w:t xml:space="preserve">of SOA and </w:t>
      </w:r>
      <w:r w:rsidR="69420CC8" w:rsidRPr="003D5FA0">
        <w:rPr>
          <w:rFonts w:eastAsia="Calibri"/>
        </w:rPr>
        <w:t>ESSER funds</w:t>
      </w:r>
      <w:r w:rsidR="668BD72B" w:rsidRPr="003D5FA0">
        <w:rPr>
          <w:rFonts w:eastAsia="Calibri"/>
        </w:rPr>
        <w:t>.</w:t>
      </w:r>
    </w:p>
    <w:p w14:paraId="02FE3261" w14:textId="15B4B0F9" w:rsidR="3E722ACD" w:rsidRPr="003D5FA0" w:rsidRDefault="3E722ACD" w:rsidP="17766EFB">
      <w:pPr>
        <w:pStyle w:val="ListParagraph"/>
        <w:numPr>
          <w:ilvl w:val="0"/>
          <w:numId w:val="4"/>
        </w:numPr>
      </w:pPr>
      <w:r w:rsidRPr="003D5FA0">
        <w:rPr>
          <w:rFonts w:eastAsia="Calibri"/>
        </w:rPr>
        <w:t>Promote research and evaluation of evidence-based strategies</w:t>
      </w:r>
      <w:r w:rsidR="4912A0B8" w:rsidRPr="003D5FA0">
        <w:rPr>
          <w:rFonts w:eastAsia="Calibri"/>
        </w:rPr>
        <w:t>.</w:t>
      </w:r>
      <w:r w:rsidRPr="003D5FA0">
        <w:rPr>
          <w:rFonts w:eastAsia="Calibri"/>
        </w:rPr>
        <w:t xml:space="preserve"> </w:t>
      </w:r>
    </w:p>
    <w:p w14:paraId="34B1619E" w14:textId="01BBE89B" w:rsidR="00A3645E" w:rsidRPr="003D5FA0" w:rsidRDefault="3E722ACD" w:rsidP="17766EFB">
      <w:pPr>
        <w:pStyle w:val="ListParagraph"/>
        <w:numPr>
          <w:ilvl w:val="1"/>
          <w:numId w:val="4"/>
        </w:numPr>
      </w:pPr>
      <w:r w:rsidRPr="003D5FA0">
        <w:t>Analyze and disseminate data and promising practices about the implementation of evidence-based strategies.</w:t>
      </w:r>
      <w:r w:rsidRPr="003D5FA0">
        <w:rPr>
          <w:rFonts w:eastAsia="Calibri"/>
        </w:rPr>
        <w:t xml:space="preserve"> </w:t>
      </w:r>
    </w:p>
    <w:p w14:paraId="3C54CA50" w14:textId="2AFBF601" w:rsidR="0052117C" w:rsidRPr="003D5FA0" w:rsidRDefault="7BB2D9FD" w:rsidP="17766EFB">
      <w:pPr>
        <w:pStyle w:val="ListParagraph"/>
        <w:numPr>
          <w:ilvl w:val="1"/>
          <w:numId w:val="4"/>
        </w:numPr>
      </w:pPr>
      <w:r w:rsidRPr="003D5FA0">
        <w:rPr>
          <w:rFonts w:eastAsia="Calibri"/>
        </w:rPr>
        <w:t xml:space="preserve">Conduct </w:t>
      </w:r>
      <w:r w:rsidR="596D6443" w:rsidRPr="003D5FA0">
        <w:rPr>
          <w:rFonts w:eastAsia="Calibri"/>
        </w:rPr>
        <w:t xml:space="preserve">program </w:t>
      </w:r>
      <w:r w:rsidRPr="003D5FA0">
        <w:rPr>
          <w:rFonts w:eastAsia="Calibri"/>
        </w:rPr>
        <w:t xml:space="preserve">evaluations </w:t>
      </w:r>
      <w:r w:rsidR="275DC713" w:rsidRPr="003D5FA0">
        <w:rPr>
          <w:rFonts w:eastAsia="Calibri"/>
        </w:rPr>
        <w:t xml:space="preserve">of </w:t>
      </w:r>
      <w:r w:rsidR="0F73B2BF" w:rsidRPr="003D5FA0">
        <w:rPr>
          <w:rFonts w:eastAsia="Calibri"/>
        </w:rPr>
        <w:t xml:space="preserve">several </w:t>
      </w:r>
      <w:r w:rsidR="1C33189D" w:rsidRPr="003D5FA0">
        <w:rPr>
          <w:rFonts w:eastAsia="Calibri"/>
        </w:rPr>
        <w:t>strands of work</w:t>
      </w:r>
      <w:r w:rsidR="275DC713" w:rsidRPr="003D5FA0">
        <w:rPr>
          <w:rFonts w:eastAsia="Calibri"/>
        </w:rPr>
        <w:t xml:space="preserve">, including </w:t>
      </w:r>
      <w:r w:rsidR="00481E1A">
        <w:rPr>
          <w:rFonts w:eastAsia="Calibri"/>
        </w:rPr>
        <w:t xml:space="preserve">initiatives </w:t>
      </w:r>
      <w:r w:rsidR="008A4130">
        <w:rPr>
          <w:rFonts w:eastAsia="Calibri"/>
        </w:rPr>
        <w:t>relating to</w:t>
      </w:r>
      <w:r w:rsidR="00074ECE">
        <w:rPr>
          <w:rFonts w:eastAsia="Calibri"/>
        </w:rPr>
        <w:t xml:space="preserve"> </w:t>
      </w:r>
      <w:r w:rsidR="7C317F4B" w:rsidRPr="003D5FA0">
        <w:rPr>
          <w:rFonts w:eastAsia="Calibri"/>
        </w:rPr>
        <w:t>e</w:t>
      </w:r>
      <w:r w:rsidR="01AACD54" w:rsidRPr="003D5FA0">
        <w:rPr>
          <w:rFonts w:eastAsia="Calibri"/>
        </w:rPr>
        <w:t xml:space="preserve">arly </w:t>
      </w:r>
      <w:r w:rsidR="652C9205" w:rsidRPr="003D5FA0">
        <w:rPr>
          <w:rFonts w:eastAsia="Calibri"/>
        </w:rPr>
        <w:t>l</w:t>
      </w:r>
      <w:r w:rsidR="01AACD54" w:rsidRPr="003D5FA0">
        <w:rPr>
          <w:rFonts w:eastAsia="Calibri"/>
        </w:rPr>
        <w:t>iteracy</w:t>
      </w:r>
      <w:r w:rsidR="5E2C2FD1" w:rsidRPr="003D5FA0">
        <w:rPr>
          <w:rFonts w:eastAsia="Calibri"/>
        </w:rPr>
        <w:t>,</w:t>
      </w:r>
      <w:r w:rsidR="01AACD54" w:rsidRPr="003D5FA0">
        <w:rPr>
          <w:rFonts w:eastAsia="Calibri"/>
        </w:rPr>
        <w:t xml:space="preserve"> </w:t>
      </w:r>
      <w:r w:rsidR="2ABE5BC3" w:rsidRPr="003D5FA0">
        <w:rPr>
          <w:rFonts w:eastAsia="Calibri"/>
        </w:rPr>
        <w:t>h</w:t>
      </w:r>
      <w:r w:rsidR="01AACD54" w:rsidRPr="003D5FA0">
        <w:rPr>
          <w:rFonts w:eastAsia="Calibri"/>
        </w:rPr>
        <w:t xml:space="preserve">igh </w:t>
      </w:r>
      <w:r w:rsidR="2ABE5BC3" w:rsidRPr="003D5FA0">
        <w:rPr>
          <w:rFonts w:eastAsia="Calibri"/>
        </w:rPr>
        <w:t>q</w:t>
      </w:r>
      <w:r w:rsidR="01AACD54" w:rsidRPr="003D5FA0">
        <w:rPr>
          <w:rFonts w:eastAsia="Calibri"/>
        </w:rPr>
        <w:t xml:space="preserve">uality </w:t>
      </w:r>
      <w:r w:rsidR="2ABE5BC3" w:rsidRPr="003D5FA0">
        <w:rPr>
          <w:rFonts w:eastAsia="Calibri"/>
        </w:rPr>
        <w:t>i</w:t>
      </w:r>
      <w:r w:rsidR="01AACD54" w:rsidRPr="003D5FA0">
        <w:rPr>
          <w:rFonts w:eastAsia="Calibri"/>
        </w:rPr>
        <w:t>nstructional materials</w:t>
      </w:r>
      <w:r w:rsidR="0CF0234D" w:rsidRPr="003D5FA0">
        <w:rPr>
          <w:rFonts w:eastAsia="Calibri"/>
        </w:rPr>
        <w:t>,</w:t>
      </w:r>
      <w:r w:rsidR="749AD5B0" w:rsidRPr="003D5FA0">
        <w:rPr>
          <w:rFonts w:eastAsia="Calibri"/>
        </w:rPr>
        <w:t xml:space="preserve"> </w:t>
      </w:r>
      <w:r w:rsidR="34CD3C60" w:rsidRPr="003D5FA0">
        <w:rPr>
          <w:rFonts w:eastAsia="Calibri"/>
        </w:rPr>
        <w:t>e</w:t>
      </w:r>
      <w:r w:rsidR="01AACD54" w:rsidRPr="003D5FA0">
        <w:rPr>
          <w:rFonts w:eastAsia="Calibri"/>
        </w:rPr>
        <w:t>ducator</w:t>
      </w:r>
      <w:r w:rsidR="008A4130">
        <w:rPr>
          <w:rFonts w:eastAsia="Calibri"/>
        </w:rPr>
        <w:t xml:space="preserve"> workforce</w:t>
      </w:r>
      <w:r w:rsidR="19A20A24" w:rsidRPr="003D5FA0">
        <w:rPr>
          <w:rFonts w:eastAsia="Calibri"/>
        </w:rPr>
        <w:t>, and</w:t>
      </w:r>
      <w:r w:rsidR="00961F22">
        <w:rPr>
          <w:rFonts w:eastAsia="Calibri"/>
        </w:rPr>
        <w:t xml:space="preserve"> others</w:t>
      </w:r>
      <w:r w:rsidR="5AB59A06" w:rsidRPr="003D5FA0">
        <w:rPr>
          <w:rFonts w:eastAsia="Calibri"/>
        </w:rPr>
        <w:t>.</w:t>
      </w:r>
    </w:p>
    <w:sectPr w:rsidR="0052117C" w:rsidRPr="003D5FA0"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6FA54" w14:textId="77777777" w:rsidR="00035282" w:rsidRDefault="00035282">
      <w:r>
        <w:separator/>
      </w:r>
    </w:p>
  </w:endnote>
  <w:endnote w:type="continuationSeparator" w:id="0">
    <w:p w14:paraId="5FD6DE86" w14:textId="77777777" w:rsidR="00035282" w:rsidRDefault="00035282">
      <w:r>
        <w:continuationSeparator/>
      </w:r>
    </w:p>
  </w:endnote>
  <w:endnote w:type="continuationNotice" w:id="1">
    <w:p w14:paraId="5E8F5245" w14:textId="77777777" w:rsidR="00035282" w:rsidRDefault="00035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360064"/>
      <w:docPartObj>
        <w:docPartGallery w:val="Page Numbers (Bottom of Page)"/>
        <w:docPartUnique/>
      </w:docPartObj>
    </w:sdtPr>
    <w:sdtEndPr>
      <w:rPr>
        <w:noProof/>
      </w:rPr>
    </w:sdtEndPr>
    <w:sdtContent>
      <w:p w14:paraId="2E1FE8F1" w14:textId="1C078678" w:rsidR="001742CE" w:rsidRDefault="001742C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19B51E5" w14:textId="14CA40AD" w:rsidR="00132153" w:rsidRDefault="00132153" w:rsidP="008D1C5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E73A8">
          <w:rPr>
            <w:noProof/>
          </w:rPr>
          <w:t>4</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B2606" w14:textId="77777777" w:rsidR="00035282" w:rsidRDefault="00035282">
      <w:r>
        <w:separator/>
      </w:r>
    </w:p>
  </w:footnote>
  <w:footnote w:type="continuationSeparator" w:id="0">
    <w:p w14:paraId="0D48FE50" w14:textId="77777777" w:rsidR="00035282" w:rsidRDefault="00035282">
      <w:r>
        <w:continuationSeparator/>
      </w:r>
    </w:p>
  </w:footnote>
  <w:footnote w:type="continuationNotice" w:id="1">
    <w:p w14:paraId="739B6072" w14:textId="77777777" w:rsidR="00035282" w:rsidRDefault="000352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E19"/>
    <w:multiLevelType w:val="hybridMultilevel"/>
    <w:tmpl w:val="8F5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ED2"/>
    <w:multiLevelType w:val="hybridMultilevel"/>
    <w:tmpl w:val="C63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4F57"/>
    <w:multiLevelType w:val="hybridMultilevel"/>
    <w:tmpl w:val="E676C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E16EB"/>
    <w:multiLevelType w:val="hybridMultilevel"/>
    <w:tmpl w:val="EB5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14687"/>
    <w:multiLevelType w:val="hybridMultilevel"/>
    <w:tmpl w:val="E01C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C3F65"/>
    <w:multiLevelType w:val="hybridMultilevel"/>
    <w:tmpl w:val="91F6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E54FE"/>
    <w:multiLevelType w:val="hybridMultilevel"/>
    <w:tmpl w:val="C6A4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E01"/>
    <w:multiLevelType w:val="hybridMultilevel"/>
    <w:tmpl w:val="91D2883E"/>
    <w:lvl w:ilvl="0" w:tplc="30DCD6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4649F"/>
    <w:multiLevelType w:val="hybridMultilevel"/>
    <w:tmpl w:val="CCBC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15C56"/>
    <w:multiLevelType w:val="hybridMultilevel"/>
    <w:tmpl w:val="33CE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72709"/>
    <w:multiLevelType w:val="hybridMultilevel"/>
    <w:tmpl w:val="A1F6C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00DE7"/>
    <w:multiLevelType w:val="hybridMultilevel"/>
    <w:tmpl w:val="19FEA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873D4"/>
    <w:multiLevelType w:val="hybridMultilevel"/>
    <w:tmpl w:val="CAA2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22A7D"/>
    <w:multiLevelType w:val="hybridMultilevel"/>
    <w:tmpl w:val="5574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C2067"/>
    <w:multiLevelType w:val="hybridMultilevel"/>
    <w:tmpl w:val="AEBE2A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277D4"/>
    <w:multiLevelType w:val="hybridMultilevel"/>
    <w:tmpl w:val="A316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80BC9"/>
    <w:multiLevelType w:val="hybridMultilevel"/>
    <w:tmpl w:val="C1B27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278D6"/>
    <w:multiLevelType w:val="hybridMultilevel"/>
    <w:tmpl w:val="FA0C1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11"/>
  </w:num>
  <w:num w:numId="5">
    <w:abstractNumId w:val="10"/>
  </w:num>
  <w:num w:numId="6">
    <w:abstractNumId w:val="14"/>
  </w:num>
  <w:num w:numId="7">
    <w:abstractNumId w:val="12"/>
  </w:num>
  <w:num w:numId="8">
    <w:abstractNumId w:val="9"/>
  </w:num>
  <w:num w:numId="9">
    <w:abstractNumId w:val="2"/>
  </w:num>
  <w:num w:numId="10">
    <w:abstractNumId w:val="17"/>
  </w:num>
  <w:num w:numId="11">
    <w:abstractNumId w:val="16"/>
  </w:num>
  <w:num w:numId="12">
    <w:abstractNumId w:val="6"/>
  </w:num>
  <w:num w:numId="13">
    <w:abstractNumId w:val="5"/>
  </w:num>
  <w:num w:numId="14">
    <w:abstractNumId w:val="3"/>
  </w:num>
  <w:num w:numId="15">
    <w:abstractNumId w:val="1"/>
  </w:num>
  <w:num w:numId="16">
    <w:abstractNumId w:val="15"/>
  </w:num>
  <w:num w:numId="17">
    <w:abstractNumId w:val="4"/>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81C"/>
    <w:rsid w:val="00001C6F"/>
    <w:rsid w:val="000022A8"/>
    <w:rsid w:val="00002AE4"/>
    <w:rsid w:val="00005D37"/>
    <w:rsid w:val="0000691B"/>
    <w:rsid w:val="00006E03"/>
    <w:rsid w:val="0001072A"/>
    <w:rsid w:val="00010D7D"/>
    <w:rsid w:val="0001237A"/>
    <w:rsid w:val="000129CC"/>
    <w:rsid w:val="00012F0E"/>
    <w:rsid w:val="00013000"/>
    <w:rsid w:val="00016F94"/>
    <w:rsid w:val="000173DE"/>
    <w:rsid w:val="00017422"/>
    <w:rsid w:val="000203E5"/>
    <w:rsid w:val="00021821"/>
    <w:rsid w:val="00021A57"/>
    <w:rsid w:val="00022ECB"/>
    <w:rsid w:val="000233E8"/>
    <w:rsid w:val="000238DE"/>
    <w:rsid w:val="00024985"/>
    <w:rsid w:val="00025507"/>
    <w:rsid w:val="000276EA"/>
    <w:rsid w:val="00030CB3"/>
    <w:rsid w:val="00031AF9"/>
    <w:rsid w:val="00033E1D"/>
    <w:rsid w:val="0003465A"/>
    <w:rsid w:val="000348A8"/>
    <w:rsid w:val="00035282"/>
    <w:rsid w:val="00035431"/>
    <w:rsid w:val="0004066E"/>
    <w:rsid w:val="0004153A"/>
    <w:rsid w:val="00041C01"/>
    <w:rsid w:val="00041C11"/>
    <w:rsid w:val="00041CA1"/>
    <w:rsid w:val="00042F70"/>
    <w:rsid w:val="00043ADE"/>
    <w:rsid w:val="000457B9"/>
    <w:rsid w:val="00046685"/>
    <w:rsid w:val="00046698"/>
    <w:rsid w:val="00046DD9"/>
    <w:rsid w:val="00046FBE"/>
    <w:rsid w:val="000475B1"/>
    <w:rsid w:val="00047EE7"/>
    <w:rsid w:val="00051A9F"/>
    <w:rsid w:val="00052152"/>
    <w:rsid w:val="00052EFE"/>
    <w:rsid w:val="00053AD2"/>
    <w:rsid w:val="00053DF5"/>
    <w:rsid w:val="000556C1"/>
    <w:rsid w:val="000566C7"/>
    <w:rsid w:val="000576C5"/>
    <w:rsid w:val="00061273"/>
    <w:rsid w:val="00062FA8"/>
    <w:rsid w:val="00063939"/>
    <w:rsid w:val="00064857"/>
    <w:rsid w:val="000649FD"/>
    <w:rsid w:val="000660D8"/>
    <w:rsid w:val="000716FA"/>
    <w:rsid w:val="0007246D"/>
    <w:rsid w:val="00073496"/>
    <w:rsid w:val="00074ECE"/>
    <w:rsid w:val="00075F85"/>
    <w:rsid w:val="0007605A"/>
    <w:rsid w:val="00077581"/>
    <w:rsid w:val="00081C2F"/>
    <w:rsid w:val="00081C3C"/>
    <w:rsid w:val="00082A68"/>
    <w:rsid w:val="000831E8"/>
    <w:rsid w:val="00083E5D"/>
    <w:rsid w:val="00084FEC"/>
    <w:rsid w:val="00084FF3"/>
    <w:rsid w:val="00085950"/>
    <w:rsid w:val="00086D36"/>
    <w:rsid w:val="00092321"/>
    <w:rsid w:val="000924EA"/>
    <w:rsid w:val="0009288A"/>
    <w:rsid w:val="00092C8E"/>
    <w:rsid w:val="00092CA9"/>
    <w:rsid w:val="000930AC"/>
    <w:rsid w:val="00096B1F"/>
    <w:rsid w:val="00097EA6"/>
    <w:rsid w:val="000A00B8"/>
    <w:rsid w:val="000A065E"/>
    <w:rsid w:val="000A0D6A"/>
    <w:rsid w:val="000A0F1D"/>
    <w:rsid w:val="000A2197"/>
    <w:rsid w:val="000A3BFE"/>
    <w:rsid w:val="000A412C"/>
    <w:rsid w:val="000A4B80"/>
    <w:rsid w:val="000A4DE8"/>
    <w:rsid w:val="000A59A0"/>
    <w:rsid w:val="000B1C0A"/>
    <w:rsid w:val="000B3402"/>
    <w:rsid w:val="000B3CD4"/>
    <w:rsid w:val="000B4A74"/>
    <w:rsid w:val="000B6B9C"/>
    <w:rsid w:val="000B726B"/>
    <w:rsid w:val="000C05BB"/>
    <w:rsid w:val="000C0E2C"/>
    <w:rsid w:val="000C2682"/>
    <w:rsid w:val="000C2726"/>
    <w:rsid w:val="000C2A49"/>
    <w:rsid w:val="000C2BCD"/>
    <w:rsid w:val="000C3AAF"/>
    <w:rsid w:val="000C4D04"/>
    <w:rsid w:val="000C4F5F"/>
    <w:rsid w:val="000C558F"/>
    <w:rsid w:val="000C6129"/>
    <w:rsid w:val="000C61C9"/>
    <w:rsid w:val="000C6DF2"/>
    <w:rsid w:val="000C6E17"/>
    <w:rsid w:val="000D0809"/>
    <w:rsid w:val="000D0DB3"/>
    <w:rsid w:val="000D1A59"/>
    <w:rsid w:val="000D1D0A"/>
    <w:rsid w:val="000D1D52"/>
    <w:rsid w:val="000D23B5"/>
    <w:rsid w:val="000D3C31"/>
    <w:rsid w:val="000D5A54"/>
    <w:rsid w:val="000E0994"/>
    <w:rsid w:val="000E3354"/>
    <w:rsid w:val="000E49AC"/>
    <w:rsid w:val="000E535C"/>
    <w:rsid w:val="000E5E95"/>
    <w:rsid w:val="000E6714"/>
    <w:rsid w:val="000E71BD"/>
    <w:rsid w:val="000F0D54"/>
    <w:rsid w:val="000F1879"/>
    <w:rsid w:val="000F3288"/>
    <w:rsid w:val="000F37EA"/>
    <w:rsid w:val="000F3C04"/>
    <w:rsid w:val="000F3CF2"/>
    <w:rsid w:val="000F49D9"/>
    <w:rsid w:val="000F4BFE"/>
    <w:rsid w:val="000F4D5B"/>
    <w:rsid w:val="000F5A4A"/>
    <w:rsid w:val="000F73BB"/>
    <w:rsid w:val="0010052A"/>
    <w:rsid w:val="00100ACE"/>
    <w:rsid w:val="00100CB5"/>
    <w:rsid w:val="0010114E"/>
    <w:rsid w:val="00102369"/>
    <w:rsid w:val="00104E1F"/>
    <w:rsid w:val="001051A3"/>
    <w:rsid w:val="00106F84"/>
    <w:rsid w:val="0010775F"/>
    <w:rsid w:val="00110681"/>
    <w:rsid w:val="00110C4E"/>
    <w:rsid w:val="001110A9"/>
    <w:rsid w:val="00113069"/>
    <w:rsid w:val="0011343B"/>
    <w:rsid w:val="0011409B"/>
    <w:rsid w:val="001143E8"/>
    <w:rsid w:val="001144C3"/>
    <w:rsid w:val="0011641B"/>
    <w:rsid w:val="00116CD1"/>
    <w:rsid w:val="001170A4"/>
    <w:rsid w:val="00121E32"/>
    <w:rsid w:val="00123A0E"/>
    <w:rsid w:val="00124319"/>
    <w:rsid w:val="0012446C"/>
    <w:rsid w:val="001258EC"/>
    <w:rsid w:val="00125AE0"/>
    <w:rsid w:val="001272EA"/>
    <w:rsid w:val="0012734E"/>
    <w:rsid w:val="00127F1F"/>
    <w:rsid w:val="0013061C"/>
    <w:rsid w:val="0013181A"/>
    <w:rsid w:val="00131A6E"/>
    <w:rsid w:val="00131E36"/>
    <w:rsid w:val="00132153"/>
    <w:rsid w:val="00134901"/>
    <w:rsid w:val="001364C6"/>
    <w:rsid w:val="00136904"/>
    <w:rsid w:val="00137FE3"/>
    <w:rsid w:val="00140BC3"/>
    <w:rsid w:val="00143F64"/>
    <w:rsid w:val="001449CB"/>
    <w:rsid w:val="001476DA"/>
    <w:rsid w:val="00147D6B"/>
    <w:rsid w:val="001511A4"/>
    <w:rsid w:val="00151AC4"/>
    <w:rsid w:val="001522A2"/>
    <w:rsid w:val="0015328C"/>
    <w:rsid w:val="001579CF"/>
    <w:rsid w:val="001610B6"/>
    <w:rsid w:val="001616B6"/>
    <w:rsid w:val="0016269B"/>
    <w:rsid w:val="001639DF"/>
    <w:rsid w:val="00164507"/>
    <w:rsid w:val="001652E5"/>
    <w:rsid w:val="00165D09"/>
    <w:rsid w:val="00166B04"/>
    <w:rsid w:val="00167AD0"/>
    <w:rsid w:val="00167E8F"/>
    <w:rsid w:val="00170340"/>
    <w:rsid w:val="001706FC"/>
    <w:rsid w:val="00170A6C"/>
    <w:rsid w:val="001710B3"/>
    <w:rsid w:val="00171BE3"/>
    <w:rsid w:val="00171F28"/>
    <w:rsid w:val="001742CE"/>
    <w:rsid w:val="0017499C"/>
    <w:rsid w:val="00176DD5"/>
    <w:rsid w:val="00176EE1"/>
    <w:rsid w:val="001804A1"/>
    <w:rsid w:val="00181582"/>
    <w:rsid w:val="00181C4D"/>
    <w:rsid w:val="00182A21"/>
    <w:rsid w:val="00182B6A"/>
    <w:rsid w:val="00184660"/>
    <w:rsid w:val="00184B6D"/>
    <w:rsid w:val="0018523B"/>
    <w:rsid w:val="00185E9E"/>
    <w:rsid w:val="00186040"/>
    <w:rsid w:val="00186060"/>
    <w:rsid w:val="0018732C"/>
    <w:rsid w:val="00190AEB"/>
    <w:rsid w:val="00190DD4"/>
    <w:rsid w:val="00192D75"/>
    <w:rsid w:val="00192EC1"/>
    <w:rsid w:val="00194D65"/>
    <w:rsid w:val="00195DCE"/>
    <w:rsid w:val="00195E9A"/>
    <w:rsid w:val="00196311"/>
    <w:rsid w:val="001964A6"/>
    <w:rsid w:val="001964E8"/>
    <w:rsid w:val="00197BC0"/>
    <w:rsid w:val="001A03DF"/>
    <w:rsid w:val="001A04C5"/>
    <w:rsid w:val="001A1020"/>
    <w:rsid w:val="001A10DA"/>
    <w:rsid w:val="001A3384"/>
    <w:rsid w:val="001A3EC8"/>
    <w:rsid w:val="001A480A"/>
    <w:rsid w:val="001A4B81"/>
    <w:rsid w:val="001A4C25"/>
    <w:rsid w:val="001A53CD"/>
    <w:rsid w:val="001A5486"/>
    <w:rsid w:val="001A58CC"/>
    <w:rsid w:val="001A674D"/>
    <w:rsid w:val="001A6CF8"/>
    <w:rsid w:val="001B0563"/>
    <w:rsid w:val="001B09F0"/>
    <w:rsid w:val="001B2DE4"/>
    <w:rsid w:val="001B4244"/>
    <w:rsid w:val="001B4504"/>
    <w:rsid w:val="001B4B43"/>
    <w:rsid w:val="001B4C6F"/>
    <w:rsid w:val="001B63F6"/>
    <w:rsid w:val="001B782D"/>
    <w:rsid w:val="001C02E5"/>
    <w:rsid w:val="001C0AD2"/>
    <w:rsid w:val="001C0E08"/>
    <w:rsid w:val="001C3A60"/>
    <w:rsid w:val="001C4EFF"/>
    <w:rsid w:val="001C5824"/>
    <w:rsid w:val="001C7828"/>
    <w:rsid w:val="001D1744"/>
    <w:rsid w:val="001D2934"/>
    <w:rsid w:val="001D3174"/>
    <w:rsid w:val="001D4709"/>
    <w:rsid w:val="001D4DAF"/>
    <w:rsid w:val="001D4F6E"/>
    <w:rsid w:val="001D50B8"/>
    <w:rsid w:val="001D58D4"/>
    <w:rsid w:val="001D7780"/>
    <w:rsid w:val="001D7C30"/>
    <w:rsid w:val="001E0400"/>
    <w:rsid w:val="001E0736"/>
    <w:rsid w:val="001E27A5"/>
    <w:rsid w:val="001E2C4C"/>
    <w:rsid w:val="001E2E9C"/>
    <w:rsid w:val="001E3B05"/>
    <w:rsid w:val="001E3B71"/>
    <w:rsid w:val="001E49FF"/>
    <w:rsid w:val="001E57B5"/>
    <w:rsid w:val="001E5A83"/>
    <w:rsid w:val="001E77A2"/>
    <w:rsid w:val="001E792B"/>
    <w:rsid w:val="001F1BC3"/>
    <w:rsid w:val="001F4021"/>
    <w:rsid w:val="001F5005"/>
    <w:rsid w:val="001F56D8"/>
    <w:rsid w:val="001F5825"/>
    <w:rsid w:val="001F5CAB"/>
    <w:rsid w:val="001F6043"/>
    <w:rsid w:val="001F66CE"/>
    <w:rsid w:val="00200346"/>
    <w:rsid w:val="00200E00"/>
    <w:rsid w:val="00200F90"/>
    <w:rsid w:val="00201172"/>
    <w:rsid w:val="002014B3"/>
    <w:rsid w:val="00201CFC"/>
    <w:rsid w:val="00202CE8"/>
    <w:rsid w:val="00203BAA"/>
    <w:rsid w:val="0020451C"/>
    <w:rsid w:val="002048BC"/>
    <w:rsid w:val="00205C9A"/>
    <w:rsid w:val="002074BB"/>
    <w:rsid w:val="00210312"/>
    <w:rsid w:val="00210359"/>
    <w:rsid w:val="00210C78"/>
    <w:rsid w:val="002110D5"/>
    <w:rsid w:val="002111CB"/>
    <w:rsid w:val="0021164D"/>
    <w:rsid w:val="00211E81"/>
    <w:rsid w:val="00212A93"/>
    <w:rsid w:val="00213AD5"/>
    <w:rsid w:val="00213C36"/>
    <w:rsid w:val="00214777"/>
    <w:rsid w:val="00215FA9"/>
    <w:rsid w:val="002163A1"/>
    <w:rsid w:val="0021672E"/>
    <w:rsid w:val="0022060F"/>
    <w:rsid w:val="00220CAE"/>
    <w:rsid w:val="00221EF8"/>
    <w:rsid w:val="002224D4"/>
    <w:rsid w:val="0022367E"/>
    <w:rsid w:val="00224C03"/>
    <w:rsid w:val="00225895"/>
    <w:rsid w:val="002308C1"/>
    <w:rsid w:val="002310E9"/>
    <w:rsid w:val="00231429"/>
    <w:rsid w:val="00232266"/>
    <w:rsid w:val="00232A18"/>
    <w:rsid w:val="0023641A"/>
    <w:rsid w:val="002375C5"/>
    <w:rsid w:val="00237D76"/>
    <w:rsid w:val="002416E7"/>
    <w:rsid w:val="00241834"/>
    <w:rsid w:val="00241A1F"/>
    <w:rsid w:val="00241C2D"/>
    <w:rsid w:val="00243569"/>
    <w:rsid w:val="00243A55"/>
    <w:rsid w:val="002502CB"/>
    <w:rsid w:val="002504C7"/>
    <w:rsid w:val="00252EA8"/>
    <w:rsid w:val="00256CE9"/>
    <w:rsid w:val="00257D31"/>
    <w:rsid w:val="0026026F"/>
    <w:rsid w:val="002609E5"/>
    <w:rsid w:val="00261BFC"/>
    <w:rsid w:val="00261E74"/>
    <w:rsid w:val="002622ED"/>
    <w:rsid w:val="0026259E"/>
    <w:rsid w:val="00262874"/>
    <w:rsid w:val="00263B63"/>
    <w:rsid w:val="00263EFA"/>
    <w:rsid w:val="002654B4"/>
    <w:rsid w:val="00270BFC"/>
    <w:rsid w:val="00271228"/>
    <w:rsid w:val="002713FC"/>
    <w:rsid w:val="00272DEF"/>
    <w:rsid w:val="00273152"/>
    <w:rsid w:val="0027386A"/>
    <w:rsid w:val="00276443"/>
    <w:rsid w:val="0027C611"/>
    <w:rsid w:val="002813B0"/>
    <w:rsid w:val="0028152E"/>
    <w:rsid w:val="002841F2"/>
    <w:rsid w:val="00284439"/>
    <w:rsid w:val="002860E0"/>
    <w:rsid w:val="002863E6"/>
    <w:rsid w:val="00286E74"/>
    <w:rsid w:val="00291F01"/>
    <w:rsid w:val="00291FAD"/>
    <w:rsid w:val="00292F25"/>
    <w:rsid w:val="0029596B"/>
    <w:rsid w:val="00295D8C"/>
    <w:rsid w:val="002962EF"/>
    <w:rsid w:val="00296763"/>
    <w:rsid w:val="0029699D"/>
    <w:rsid w:val="00296FAF"/>
    <w:rsid w:val="00296FCE"/>
    <w:rsid w:val="002A0EF6"/>
    <w:rsid w:val="002A1080"/>
    <w:rsid w:val="002A3E22"/>
    <w:rsid w:val="002A68B5"/>
    <w:rsid w:val="002A7C35"/>
    <w:rsid w:val="002B030B"/>
    <w:rsid w:val="002B03FD"/>
    <w:rsid w:val="002B09A2"/>
    <w:rsid w:val="002B0A89"/>
    <w:rsid w:val="002B119B"/>
    <w:rsid w:val="002B1689"/>
    <w:rsid w:val="002B17D8"/>
    <w:rsid w:val="002B48F5"/>
    <w:rsid w:val="002B49D5"/>
    <w:rsid w:val="002B4B10"/>
    <w:rsid w:val="002B4F18"/>
    <w:rsid w:val="002B58D5"/>
    <w:rsid w:val="002B6F92"/>
    <w:rsid w:val="002B73DE"/>
    <w:rsid w:val="002B7B6D"/>
    <w:rsid w:val="002C0CF9"/>
    <w:rsid w:val="002C2CDF"/>
    <w:rsid w:val="002C34C2"/>
    <w:rsid w:val="002C3C01"/>
    <w:rsid w:val="002C542D"/>
    <w:rsid w:val="002C56BD"/>
    <w:rsid w:val="002C622E"/>
    <w:rsid w:val="002C66C3"/>
    <w:rsid w:val="002C6FF9"/>
    <w:rsid w:val="002D0397"/>
    <w:rsid w:val="002D054F"/>
    <w:rsid w:val="002D0BE2"/>
    <w:rsid w:val="002D130C"/>
    <w:rsid w:val="002D17D1"/>
    <w:rsid w:val="002D3AD5"/>
    <w:rsid w:val="002D4EB8"/>
    <w:rsid w:val="002D578E"/>
    <w:rsid w:val="002D598E"/>
    <w:rsid w:val="002D6DA3"/>
    <w:rsid w:val="002D74B8"/>
    <w:rsid w:val="002E0FE1"/>
    <w:rsid w:val="002E1C8B"/>
    <w:rsid w:val="002E24AD"/>
    <w:rsid w:val="002E377E"/>
    <w:rsid w:val="002E38F5"/>
    <w:rsid w:val="002E3BDD"/>
    <w:rsid w:val="002E4466"/>
    <w:rsid w:val="002E4934"/>
    <w:rsid w:val="002E5ED3"/>
    <w:rsid w:val="002E60A8"/>
    <w:rsid w:val="002F09A5"/>
    <w:rsid w:val="002F2371"/>
    <w:rsid w:val="002F3534"/>
    <w:rsid w:val="002F37B0"/>
    <w:rsid w:val="002F3A4B"/>
    <w:rsid w:val="002F44A2"/>
    <w:rsid w:val="002F4ACC"/>
    <w:rsid w:val="002F5424"/>
    <w:rsid w:val="002F6898"/>
    <w:rsid w:val="002F7450"/>
    <w:rsid w:val="002F745C"/>
    <w:rsid w:val="002F7707"/>
    <w:rsid w:val="002F79CD"/>
    <w:rsid w:val="002F7DE7"/>
    <w:rsid w:val="003000FD"/>
    <w:rsid w:val="003015FE"/>
    <w:rsid w:val="00303EDE"/>
    <w:rsid w:val="00304148"/>
    <w:rsid w:val="00306095"/>
    <w:rsid w:val="00306347"/>
    <w:rsid w:val="003072A5"/>
    <w:rsid w:val="00307FDD"/>
    <w:rsid w:val="00312FCB"/>
    <w:rsid w:val="003133E0"/>
    <w:rsid w:val="003134C6"/>
    <w:rsid w:val="00315230"/>
    <w:rsid w:val="00315C52"/>
    <w:rsid w:val="003166C8"/>
    <w:rsid w:val="00316F05"/>
    <w:rsid w:val="003201D7"/>
    <w:rsid w:val="0032196C"/>
    <w:rsid w:val="003256A2"/>
    <w:rsid w:val="00325BC5"/>
    <w:rsid w:val="00325F70"/>
    <w:rsid w:val="00326A78"/>
    <w:rsid w:val="003272D5"/>
    <w:rsid w:val="0032732D"/>
    <w:rsid w:val="00327F9C"/>
    <w:rsid w:val="00329642"/>
    <w:rsid w:val="003300A8"/>
    <w:rsid w:val="00330D15"/>
    <w:rsid w:val="003311B8"/>
    <w:rsid w:val="00332A79"/>
    <w:rsid w:val="003341EC"/>
    <w:rsid w:val="003343D8"/>
    <w:rsid w:val="00334F43"/>
    <w:rsid w:val="003355EC"/>
    <w:rsid w:val="0033688A"/>
    <w:rsid w:val="00336E1E"/>
    <w:rsid w:val="00340135"/>
    <w:rsid w:val="00340AFE"/>
    <w:rsid w:val="00341984"/>
    <w:rsid w:val="00341D54"/>
    <w:rsid w:val="00341DC0"/>
    <w:rsid w:val="003426C5"/>
    <w:rsid w:val="00342BE5"/>
    <w:rsid w:val="0034347F"/>
    <w:rsid w:val="00343620"/>
    <w:rsid w:val="00344088"/>
    <w:rsid w:val="00344483"/>
    <w:rsid w:val="00345448"/>
    <w:rsid w:val="003457D1"/>
    <w:rsid w:val="00345FD3"/>
    <w:rsid w:val="00350344"/>
    <w:rsid w:val="003503E9"/>
    <w:rsid w:val="0035110A"/>
    <w:rsid w:val="0035156D"/>
    <w:rsid w:val="00351F47"/>
    <w:rsid w:val="0035445A"/>
    <w:rsid w:val="00354741"/>
    <w:rsid w:val="00354C15"/>
    <w:rsid w:val="00355023"/>
    <w:rsid w:val="003550DC"/>
    <w:rsid w:val="00355B6C"/>
    <w:rsid w:val="00356E1D"/>
    <w:rsid w:val="003600E8"/>
    <w:rsid w:val="00360460"/>
    <w:rsid w:val="00360559"/>
    <w:rsid w:val="003608A1"/>
    <w:rsid w:val="00360B49"/>
    <w:rsid w:val="003610EF"/>
    <w:rsid w:val="00361467"/>
    <w:rsid w:val="003615F0"/>
    <w:rsid w:val="00361849"/>
    <w:rsid w:val="00361C65"/>
    <w:rsid w:val="00362C3B"/>
    <w:rsid w:val="00362E75"/>
    <w:rsid w:val="003630E3"/>
    <w:rsid w:val="00363A77"/>
    <w:rsid w:val="00363EC5"/>
    <w:rsid w:val="00364E92"/>
    <w:rsid w:val="00365F2F"/>
    <w:rsid w:val="00366A4B"/>
    <w:rsid w:val="00370318"/>
    <w:rsid w:val="00371585"/>
    <w:rsid w:val="003746E3"/>
    <w:rsid w:val="0037568F"/>
    <w:rsid w:val="00375F2C"/>
    <w:rsid w:val="003769E6"/>
    <w:rsid w:val="00376B79"/>
    <w:rsid w:val="00376DEF"/>
    <w:rsid w:val="00377526"/>
    <w:rsid w:val="00377C49"/>
    <w:rsid w:val="00377D77"/>
    <w:rsid w:val="0038263B"/>
    <w:rsid w:val="00383B24"/>
    <w:rsid w:val="00384007"/>
    <w:rsid w:val="0038701A"/>
    <w:rsid w:val="00387E20"/>
    <w:rsid w:val="00391238"/>
    <w:rsid w:val="00391469"/>
    <w:rsid w:val="0039194F"/>
    <w:rsid w:val="00391E79"/>
    <w:rsid w:val="0039252F"/>
    <w:rsid w:val="00392F32"/>
    <w:rsid w:val="003947A7"/>
    <w:rsid w:val="0039533A"/>
    <w:rsid w:val="003953C8"/>
    <w:rsid w:val="003953F5"/>
    <w:rsid w:val="0039638E"/>
    <w:rsid w:val="003A0870"/>
    <w:rsid w:val="003A2445"/>
    <w:rsid w:val="003A2F60"/>
    <w:rsid w:val="003A33EB"/>
    <w:rsid w:val="003A3AD8"/>
    <w:rsid w:val="003A49C8"/>
    <w:rsid w:val="003A7C53"/>
    <w:rsid w:val="003B02A1"/>
    <w:rsid w:val="003B040C"/>
    <w:rsid w:val="003B0B62"/>
    <w:rsid w:val="003B2818"/>
    <w:rsid w:val="003B43E3"/>
    <w:rsid w:val="003B4AC4"/>
    <w:rsid w:val="003B72F0"/>
    <w:rsid w:val="003C01CF"/>
    <w:rsid w:val="003C0EDF"/>
    <w:rsid w:val="003C4139"/>
    <w:rsid w:val="003C513E"/>
    <w:rsid w:val="003C560E"/>
    <w:rsid w:val="003C6A72"/>
    <w:rsid w:val="003D05F0"/>
    <w:rsid w:val="003D0E23"/>
    <w:rsid w:val="003D0F91"/>
    <w:rsid w:val="003D25FA"/>
    <w:rsid w:val="003D335F"/>
    <w:rsid w:val="003D5FA0"/>
    <w:rsid w:val="003D62B5"/>
    <w:rsid w:val="003D6978"/>
    <w:rsid w:val="003E2772"/>
    <w:rsid w:val="003E2805"/>
    <w:rsid w:val="003E2C65"/>
    <w:rsid w:val="003E388E"/>
    <w:rsid w:val="003E395E"/>
    <w:rsid w:val="003E49A1"/>
    <w:rsid w:val="003E5202"/>
    <w:rsid w:val="003E60D2"/>
    <w:rsid w:val="003E7C09"/>
    <w:rsid w:val="003F03AF"/>
    <w:rsid w:val="003F4716"/>
    <w:rsid w:val="003F5DB8"/>
    <w:rsid w:val="003F71D7"/>
    <w:rsid w:val="00400062"/>
    <w:rsid w:val="00400C3B"/>
    <w:rsid w:val="00402BCB"/>
    <w:rsid w:val="00403957"/>
    <w:rsid w:val="00404B36"/>
    <w:rsid w:val="00405622"/>
    <w:rsid w:val="00405677"/>
    <w:rsid w:val="004059DC"/>
    <w:rsid w:val="0040659C"/>
    <w:rsid w:val="004074CA"/>
    <w:rsid w:val="00407530"/>
    <w:rsid w:val="00410451"/>
    <w:rsid w:val="00411927"/>
    <w:rsid w:val="00411A85"/>
    <w:rsid w:val="0041210C"/>
    <w:rsid w:val="004137F7"/>
    <w:rsid w:val="00413AB3"/>
    <w:rsid w:val="004159AD"/>
    <w:rsid w:val="004166E8"/>
    <w:rsid w:val="00416F6F"/>
    <w:rsid w:val="004173F3"/>
    <w:rsid w:val="004202BA"/>
    <w:rsid w:val="00420C68"/>
    <w:rsid w:val="004226AB"/>
    <w:rsid w:val="004226F0"/>
    <w:rsid w:val="004233C3"/>
    <w:rsid w:val="004242A3"/>
    <w:rsid w:val="004244D7"/>
    <w:rsid w:val="00424AB9"/>
    <w:rsid w:val="00425C4B"/>
    <w:rsid w:val="004261F6"/>
    <w:rsid w:val="004266DB"/>
    <w:rsid w:val="004270FB"/>
    <w:rsid w:val="00427A27"/>
    <w:rsid w:val="00430140"/>
    <w:rsid w:val="004318FC"/>
    <w:rsid w:val="00431E7A"/>
    <w:rsid w:val="004331CA"/>
    <w:rsid w:val="00433C6E"/>
    <w:rsid w:val="0043468D"/>
    <w:rsid w:val="004348CB"/>
    <w:rsid w:val="004352EC"/>
    <w:rsid w:val="00435A4F"/>
    <w:rsid w:val="00435B3F"/>
    <w:rsid w:val="00435E8F"/>
    <w:rsid w:val="00437854"/>
    <w:rsid w:val="00440733"/>
    <w:rsid w:val="00440C70"/>
    <w:rsid w:val="00441EE0"/>
    <w:rsid w:val="00442409"/>
    <w:rsid w:val="004424FB"/>
    <w:rsid w:val="00442F66"/>
    <w:rsid w:val="00443BF9"/>
    <w:rsid w:val="004440F9"/>
    <w:rsid w:val="00444171"/>
    <w:rsid w:val="00444FB1"/>
    <w:rsid w:val="00445533"/>
    <w:rsid w:val="00446685"/>
    <w:rsid w:val="0045127B"/>
    <w:rsid w:val="00451D9E"/>
    <w:rsid w:val="004524B5"/>
    <w:rsid w:val="00452D9E"/>
    <w:rsid w:val="00452FF3"/>
    <w:rsid w:val="00453691"/>
    <w:rsid w:val="004544E6"/>
    <w:rsid w:val="00454E79"/>
    <w:rsid w:val="004560D8"/>
    <w:rsid w:val="004572A1"/>
    <w:rsid w:val="004616CA"/>
    <w:rsid w:val="004618FC"/>
    <w:rsid w:val="004621DF"/>
    <w:rsid w:val="00462C65"/>
    <w:rsid w:val="00463A82"/>
    <w:rsid w:val="00463B28"/>
    <w:rsid w:val="00464320"/>
    <w:rsid w:val="00464CBD"/>
    <w:rsid w:val="00465D63"/>
    <w:rsid w:val="004667DF"/>
    <w:rsid w:val="00466A59"/>
    <w:rsid w:val="00466D00"/>
    <w:rsid w:val="00466ECB"/>
    <w:rsid w:val="004672C9"/>
    <w:rsid w:val="00470F76"/>
    <w:rsid w:val="00471607"/>
    <w:rsid w:val="00473CD2"/>
    <w:rsid w:val="00473F1D"/>
    <w:rsid w:val="00474861"/>
    <w:rsid w:val="00474A35"/>
    <w:rsid w:val="00474B26"/>
    <w:rsid w:val="004767D4"/>
    <w:rsid w:val="00477311"/>
    <w:rsid w:val="00477DF5"/>
    <w:rsid w:val="00480E5D"/>
    <w:rsid w:val="00481039"/>
    <w:rsid w:val="0048148F"/>
    <w:rsid w:val="00481B0C"/>
    <w:rsid w:val="00481D9E"/>
    <w:rsid w:val="00481E1A"/>
    <w:rsid w:val="00483240"/>
    <w:rsid w:val="00484D70"/>
    <w:rsid w:val="00485687"/>
    <w:rsid w:val="0048586F"/>
    <w:rsid w:val="004864F6"/>
    <w:rsid w:val="00486D97"/>
    <w:rsid w:val="0048750C"/>
    <w:rsid w:val="00487C3E"/>
    <w:rsid w:val="00487C62"/>
    <w:rsid w:val="00487EF3"/>
    <w:rsid w:val="00490021"/>
    <w:rsid w:val="00492D31"/>
    <w:rsid w:val="0049325F"/>
    <w:rsid w:val="00493CB7"/>
    <w:rsid w:val="00493EDD"/>
    <w:rsid w:val="00496FD0"/>
    <w:rsid w:val="004972CB"/>
    <w:rsid w:val="00497475"/>
    <w:rsid w:val="004A12E6"/>
    <w:rsid w:val="004A335B"/>
    <w:rsid w:val="004A33E4"/>
    <w:rsid w:val="004A4B95"/>
    <w:rsid w:val="004A4B97"/>
    <w:rsid w:val="004A61F5"/>
    <w:rsid w:val="004A669E"/>
    <w:rsid w:val="004A75B1"/>
    <w:rsid w:val="004A79C2"/>
    <w:rsid w:val="004A7C2E"/>
    <w:rsid w:val="004B2D72"/>
    <w:rsid w:val="004B3C8A"/>
    <w:rsid w:val="004B3E98"/>
    <w:rsid w:val="004B4E9C"/>
    <w:rsid w:val="004B534B"/>
    <w:rsid w:val="004B6355"/>
    <w:rsid w:val="004C0738"/>
    <w:rsid w:val="004C0D9F"/>
    <w:rsid w:val="004C0E07"/>
    <w:rsid w:val="004C11A9"/>
    <w:rsid w:val="004C161F"/>
    <w:rsid w:val="004C16DF"/>
    <w:rsid w:val="004C196A"/>
    <w:rsid w:val="004C28DB"/>
    <w:rsid w:val="004C2AAF"/>
    <w:rsid w:val="004C3220"/>
    <w:rsid w:val="004C3C80"/>
    <w:rsid w:val="004C3DE2"/>
    <w:rsid w:val="004C45F8"/>
    <w:rsid w:val="004C69B3"/>
    <w:rsid w:val="004D0144"/>
    <w:rsid w:val="004D040A"/>
    <w:rsid w:val="004D07DA"/>
    <w:rsid w:val="004D0816"/>
    <w:rsid w:val="004D2264"/>
    <w:rsid w:val="004D39D4"/>
    <w:rsid w:val="004D4710"/>
    <w:rsid w:val="004D4CF2"/>
    <w:rsid w:val="004D5F01"/>
    <w:rsid w:val="004D7B1C"/>
    <w:rsid w:val="004E060F"/>
    <w:rsid w:val="004E1596"/>
    <w:rsid w:val="004E1881"/>
    <w:rsid w:val="004E427E"/>
    <w:rsid w:val="004E49EE"/>
    <w:rsid w:val="004E5697"/>
    <w:rsid w:val="004E74E1"/>
    <w:rsid w:val="004E7B31"/>
    <w:rsid w:val="004F1A50"/>
    <w:rsid w:val="004F2ACF"/>
    <w:rsid w:val="004F2B0B"/>
    <w:rsid w:val="004F2C8A"/>
    <w:rsid w:val="004F2DAC"/>
    <w:rsid w:val="004F3A76"/>
    <w:rsid w:val="004F433F"/>
    <w:rsid w:val="004F49FB"/>
    <w:rsid w:val="004F4E0F"/>
    <w:rsid w:val="004F50B7"/>
    <w:rsid w:val="004F5878"/>
    <w:rsid w:val="004F66CA"/>
    <w:rsid w:val="004F677B"/>
    <w:rsid w:val="004F7E97"/>
    <w:rsid w:val="005002A8"/>
    <w:rsid w:val="00501082"/>
    <w:rsid w:val="005044D4"/>
    <w:rsid w:val="00504DEE"/>
    <w:rsid w:val="00505569"/>
    <w:rsid w:val="0050607E"/>
    <w:rsid w:val="005079FC"/>
    <w:rsid w:val="00507BF7"/>
    <w:rsid w:val="0051017A"/>
    <w:rsid w:val="00510A66"/>
    <w:rsid w:val="00511563"/>
    <w:rsid w:val="00511E41"/>
    <w:rsid w:val="005122B7"/>
    <w:rsid w:val="00512F2C"/>
    <w:rsid w:val="005135B4"/>
    <w:rsid w:val="00515354"/>
    <w:rsid w:val="00515C7D"/>
    <w:rsid w:val="00516A0F"/>
    <w:rsid w:val="00516BB5"/>
    <w:rsid w:val="00517D15"/>
    <w:rsid w:val="005203A6"/>
    <w:rsid w:val="0052117C"/>
    <w:rsid w:val="005212BF"/>
    <w:rsid w:val="005217FC"/>
    <w:rsid w:val="00522285"/>
    <w:rsid w:val="00524880"/>
    <w:rsid w:val="0052647A"/>
    <w:rsid w:val="00526CC2"/>
    <w:rsid w:val="00527564"/>
    <w:rsid w:val="0052786B"/>
    <w:rsid w:val="00527A3F"/>
    <w:rsid w:val="0053062B"/>
    <w:rsid w:val="005328FB"/>
    <w:rsid w:val="0053466A"/>
    <w:rsid w:val="00534FF2"/>
    <w:rsid w:val="00536648"/>
    <w:rsid w:val="005368B3"/>
    <w:rsid w:val="00541133"/>
    <w:rsid w:val="00542882"/>
    <w:rsid w:val="00542F83"/>
    <w:rsid w:val="005430E2"/>
    <w:rsid w:val="0054391F"/>
    <w:rsid w:val="0054491A"/>
    <w:rsid w:val="005463E4"/>
    <w:rsid w:val="005469F5"/>
    <w:rsid w:val="00547078"/>
    <w:rsid w:val="0055005B"/>
    <w:rsid w:val="0055230D"/>
    <w:rsid w:val="0055308F"/>
    <w:rsid w:val="00553F55"/>
    <w:rsid w:val="0055469C"/>
    <w:rsid w:val="00554B85"/>
    <w:rsid w:val="00554F3B"/>
    <w:rsid w:val="00555019"/>
    <w:rsid w:val="0055503C"/>
    <w:rsid w:val="005554AD"/>
    <w:rsid w:val="0056087E"/>
    <w:rsid w:val="00560D26"/>
    <w:rsid w:val="00565CDA"/>
    <w:rsid w:val="00566A17"/>
    <w:rsid w:val="00570904"/>
    <w:rsid w:val="00571660"/>
    <w:rsid w:val="00571666"/>
    <w:rsid w:val="005725C1"/>
    <w:rsid w:val="00572D03"/>
    <w:rsid w:val="005738DD"/>
    <w:rsid w:val="00574A35"/>
    <w:rsid w:val="00574B44"/>
    <w:rsid w:val="00574DC2"/>
    <w:rsid w:val="005805CB"/>
    <w:rsid w:val="00580DFA"/>
    <w:rsid w:val="00581072"/>
    <w:rsid w:val="005846D8"/>
    <w:rsid w:val="00584C70"/>
    <w:rsid w:val="00584DB0"/>
    <w:rsid w:val="00585A29"/>
    <w:rsid w:val="0058702A"/>
    <w:rsid w:val="0059079D"/>
    <w:rsid w:val="0059089D"/>
    <w:rsid w:val="00590E65"/>
    <w:rsid w:val="0059178C"/>
    <w:rsid w:val="00591A76"/>
    <w:rsid w:val="00592705"/>
    <w:rsid w:val="00593ECD"/>
    <w:rsid w:val="00595A21"/>
    <w:rsid w:val="00596375"/>
    <w:rsid w:val="005972A4"/>
    <w:rsid w:val="005974C4"/>
    <w:rsid w:val="00597BB5"/>
    <w:rsid w:val="005988F0"/>
    <w:rsid w:val="005A188A"/>
    <w:rsid w:val="005A19BA"/>
    <w:rsid w:val="005A2356"/>
    <w:rsid w:val="005A2FCE"/>
    <w:rsid w:val="005A3DFB"/>
    <w:rsid w:val="005A4C11"/>
    <w:rsid w:val="005A6C32"/>
    <w:rsid w:val="005A728A"/>
    <w:rsid w:val="005B01E8"/>
    <w:rsid w:val="005B0DAB"/>
    <w:rsid w:val="005B12ED"/>
    <w:rsid w:val="005B1345"/>
    <w:rsid w:val="005B1AE1"/>
    <w:rsid w:val="005B24F4"/>
    <w:rsid w:val="005B2FAB"/>
    <w:rsid w:val="005B3FA9"/>
    <w:rsid w:val="005B4DA7"/>
    <w:rsid w:val="005B504C"/>
    <w:rsid w:val="005B557B"/>
    <w:rsid w:val="005B5769"/>
    <w:rsid w:val="005B5829"/>
    <w:rsid w:val="005B5E30"/>
    <w:rsid w:val="005B6FA1"/>
    <w:rsid w:val="005B7284"/>
    <w:rsid w:val="005B7C1A"/>
    <w:rsid w:val="005C0384"/>
    <w:rsid w:val="005C063F"/>
    <w:rsid w:val="005C1013"/>
    <w:rsid w:val="005C190A"/>
    <w:rsid w:val="005C1F2D"/>
    <w:rsid w:val="005C2B5B"/>
    <w:rsid w:val="005C494B"/>
    <w:rsid w:val="005C6BF0"/>
    <w:rsid w:val="005C7422"/>
    <w:rsid w:val="005C7A26"/>
    <w:rsid w:val="005C7A2E"/>
    <w:rsid w:val="005C7D85"/>
    <w:rsid w:val="005D013E"/>
    <w:rsid w:val="005D1011"/>
    <w:rsid w:val="005D1CE7"/>
    <w:rsid w:val="005D206D"/>
    <w:rsid w:val="005D2312"/>
    <w:rsid w:val="005D24E9"/>
    <w:rsid w:val="005D3126"/>
    <w:rsid w:val="005D3CEE"/>
    <w:rsid w:val="005D5CAB"/>
    <w:rsid w:val="005D5E3C"/>
    <w:rsid w:val="005D5F0E"/>
    <w:rsid w:val="005D7BF0"/>
    <w:rsid w:val="005D7E5E"/>
    <w:rsid w:val="005E017B"/>
    <w:rsid w:val="005E0C28"/>
    <w:rsid w:val="005E3535"/>
    <w:rsid w:val="005E4C60"/>
    <w:rsid w:val="005E4F5E"/>
    <w:rsid w:val="005E5333"/>
    <w:rsid w:val="005E5C82"/>
    <w:rsid w:val="005E65AD"/>
    <w:rsid w:val="005E79BB"/>
    <w:rsid w:val="005E7E64"/>
    <w:rsid w:val="005F14E1"/>
    <w:rsid w:val="005F1774"/>
    <w:rsid w:val="005F233D"/>
    <w:rsid w:val="005F2DD8"/>
    <w:rsid w:val="005F3E2B"/>
    <w:rsid w:val="005F4333"/>
    <w:rsid w:val="005F435D"/>
    <w:rsid w:val="005F495A"/>
    <w:rsid w:val="005F4A4C"/>
    <w:rsid w:val="005F4BC8"/>
    <w:rsid w:val="005F4C82"/>
    <w:rsid w:val="005F5502"/>
    <w:rsid w:val="005F5623"/>
    <w:rsid w:val="005F5822"/>
    <w:rsid w:val="005F616D"/>
    <w:rsid w:val="005F6282"/>
    <w:rsid w:val="006015F5"/>
    <w:rsid w:val="006022B1"/>
    <w:rsid w:val="00602582"/>
    <w:rsid w:val="00603517"/>
    <w:rsid w:val="00603C4D"/>
    <w:rsid w:val="00603CA0"/>
    <w:rsid w:val="006052A2"/>
    <w:rsid w:val="00607032"/>
    <w:rsid w:val="006079B0"/>
    <w:rsid w:val="00607C24"/>
    <w:rsid w:val="00607EF8"/>
    <w:rsid w:val="00610129"/>
    <w:rsid w:val="00611D65"/>
    <w:rsid w:val="00612A69"/>
    <w:rsid w:val="00613622"/>
    <w:rsid w:val="00614DAE"/>
    <w:rsid w:val="00615A53"/>
    <w:rsid w:val="00616E24"/>
    <w:rsid w:val="00617A1D"/>
    <w:rsid w:val="00620208"/>
    <w:rsid w:val="00620874"/>
    <w:rsid w:val="00620D87"/>
    <w:rsid w:val="00622645"/>
    <w:rsid w:val="00622F07"/>
    <w:rsid w:val="006243EC"/>
    <w:rsid w:val="006246EE"/>
    <w:rsid w:val="00624C5B"/>
    <w:rsid w:val="00624D6D"/>
    <w:rsid w:val="00624F3D"/>
    <w:rsid w:val="00625352"/>
    <w:rsid w:val="0062606B"/>
    <w:rsid w:val="0062675F"/>
    <w:rsid w:val="00626D0C"/>
    <w:rsid w:val="00630130"/>
    <w:rsid w:val="00630B70"/>
    <w:rsid w:val="006313F0"/>
    <w:rsid w:val="00631878"/>
    <w:rsid w:val="006328E2"/>
    <w:rsid w:val="00634B8B"/>
    <w:rsid w:val="00634EB6"/>
    <w:rsid w:val="00635070"/>
    <w:rsid w:val="006366F7"/>
    <w:rsid w:val="00636A40"/>
    <w:rsid w:val="00636E86"/>
    <w:rsid w:val="006375F6"/>
    <w:rsid w:val="00637932"/>
    <w:rsid w:val="00637F48"/>
    <w:rsid w:val="006407FA"/>
    <w:rsid w:val="00641C79"/>
    <w:rsid w:val="00642361"/>
    <w:rsid w:val="006432F1"/>
    <w:rsid w:val="006432FB"/>
    <w:rsid w:val="006455B5"/>
    <w:rsid w:val="00646127"/>
    <w:rsid w:val="006462B5"/>
    <w:rsid w:val="0064729D"/>
    <w:rsid w:val="00647458"/>
    <w:rsid w:val="0064770F"/>
    <w:rsid w:val="006508E1"/>
    <w:rsid w:val="006508EA"/>
    <w:rsid w:val="00650AA8"/>
    <w:rsid w:val="0065266F"/>
    <w:rsid w:val="00653DA3"/>
    <w:rsid w:val="00654496"/>
    <w:rsid w:val="00654B17"/>
    <w:rsid w:val="00654B5C"/>
    <w:rsid w:val="0065667E"/>
    <w:rsid w:val="00656E10"/>
    <w:rsid w:val="00660EC5"/>
    <w:rsid w:val="00661FF3"/>
    <w:rsid w:val="0066230D"/>
    <w:rsid w:val="006631DA"/>
    <w:rsid w:val="0066458A"/>
    <w:rsid w:val="006646C8"/>
    <w:rsid w:val="00664D24"/>
    <w:rsid w:val="006659A3"/>
    <w:rsid w:val="00666136"/>
    <w:rsid w:val="006667C0"/>
    <w:rsid w:val="00666FB0"/>
    <w:rsid w:val="006676C7"/>
    <w:rsid w:val="0066789B"/>
    <w:rsid w:val="006767C7"/>
    <w:rsid w:val="00680C35"/>
    <w:rsid w:val="00680CCF"/>
    <w:rsid w:val="00681C2D"/>
    <w:rsid w:val="006821D1"/>
    <w:rsid w:val="00684C83"/>
    <w:rsid w:val="00685D2D"/>
    <w:rsid w:val="00690EC4"/>
    <w:rsid w:val="00691197"/>
    <w:rsid w:val="006917CC"/>
    <w:rsid w:val="006925C9"/>
    <w:rsid w:val="006928E1"/>
    <w:rsid w:val="00693130"/>
    <w:rsid w:val="00694168"/>
    <w:rsid w:val="0069537F"/>
    <w:rsid w:val="00696AF2"/>
    <w:rsid w:val="00696BD1"/>
    <w:rsid w:val="00696DE0"/>
    <w:rsid w:val="006A0219"/>
    <w:rsid w:val="006A060F"/>
    <w:rsid w:val="006A0780"/>
    <w:rsid w:val="006A0AEA"/>
    <w:rsid w:val="006A0B3A"/>
    <w:rsid w:val="006A0F24"/>
    <w:rsid w:val="006A1129"/>
    <w:rsid w:val="006A37E8"/>
    <w:rsid w:val="006A3D35"/>
    <w:rsid w:val="006A4847"/>
    <w:rsid w:val="006A4D8F"/>
    <w:rsid w:val="006A4E63"/>
    <w:rsid w:val="006A5992"/>
    <w:rsid w:val="006A5BE9"/>
    <w:rsid w:val="006A5EC7"/>
    <w:rsid w:val="006B0A7D"/>
    <w:rsid w:val="006B1780"/>
    <w:rsid w:val="006B247D"/>
    <w:rsid w:val="006B3245"/>
    <w:rsid w:val="006B4723"/>
    <w:rsid w:val="006B4F42"/>
    <w:rsid w:val="006B73F7"/>
    <w:rsid w:val="006B7EE2"/>
    <w:rsid w:val="006C0F45"/>
    <w:rsid w:val="006C15DA"/>
    <w:rsid w:val="006C1F2D"/>
    <w:rsid w:val="006C32D4"/>
    <w:rsid w:val="006C4290"/>
    <w:rsid w:val="006C4C39"/>
    <w:rsid w:val="006D09D1"/>
    <w:rsid w:val="006D43CC"/>
    <w:rsid w:val="006D4406"/>
    <w:rsid w:val="006D4E62"/>
    <w:rsid w:val="006D54CE"/>
    <w:rsid w:val="006D5D5C"/>
    <w:rsid w:val="006D6EF3"/>
    <w:rsid w:val="006D78D3"/>
    <w:rsid w:val="006D7EE4"/>
    <w:rsid w:val="006E1B0F"/>
    <w:rsid w:val="006E1F53"/>
    <w:rsid w:val="006E2018"/>
    <w:rsid w:val="006E331A"/>
    <w:rsid w:val="006E335C"/>
    <w:rsid w:val="006E335E"/>
    <w:rsid w:val="006E674D"/>
    <w:rsid w:val="006E6B22"/>
    <w:rsid w:val="006E7107"/>
    <w:rsid w:val="006F0742"/>
    <w:rsid w:val="006F22C8"/>
    <w:rsid w:val="006F339C"/>
    <w:rsid w:val="006F46BB"/>
    <w:rsid w:val="006F5210"/>
    <w:rsid w:val="006F57AE"/>
    <w:rsid w:val="006F5FE4"/>
    <w:rsid w:val="006F6301"/>
    <w:rsid w:val="006F74A7"/>
    <w:rsid w:val="006F7A0A"/>
    <w:rsid w:val="0070188D"/>
    <w:rsid w:val="0070460F"/>
    <w:rsid w:val="00704D39"/>
    <w:rsid w:val="00704D4A"/>
    <w:rsid w:val="0070514E"/>
    <w:rsid w:val="0070548F"/>
    <w:rsid w:val="00706419"/>
    <w:rsid w:val="007072FB"/>
    <w:rsid w:val="007077BD"/>
    <w:rsid w:val="00707C1A"/>
    <w:rsid w:val="00711AB6"/>
    <w:rsid w:val="007121C7"/>
    <w:rsid w:val="00714054"/>
    <w:rsid w:val="00714801"/>
    <w:rsid w:val="007155C0"/>
    <w:rsid w:val="007166DE"/>
    <w:rsid w:val="007167E3"/>
    <w:rsid w:val="00717F23"/>
    <w:rsid w:val="00722D85"/>
    <w:rsid w:val="00723C8D"/>
    <w:rsid w:val="00724E6D"/>
    <w:rsid w:val="007256AB"/>
    <w:rsid w:val="00725E78"/>
    <w:rsid w:val="00726AEF"/>
    <w:rsid w:val="0072749B"/>
    <w:rsid w:val="00727A94"/>
    <w:rsid w:val="00730A67"/>
    <w:rsid w:val="00731189"/>
    <w:rsid w:val="007312A7"/>
    <w:rsid w:val="0073184B"/>
    <w:rsid w:val="007320CB"/>
    <w:rsid w:val="007320E2"/>
    <w:rsid w:val="007326DD"/>
    <w:rsid w:val="0073530F"/>
    <w:rsid w:val="007374CB"/>
    <w:rsid w:val="00737AF2"/>
    <w:rsid w:val="00741038"/>
    <w:rsid w:val="00741F66"/>
    <w:rsid w:val="00743677"/>
    <w:rsid w:val="0074422E"/>
    <w:rsid w:val="0074519E"/>
    <w:rsid w:val="007453BD"/>
    <w:rsid w:val="00746BAE"/>
    <w:rsid w:val="007471A2"/>
    <w:rsid w:val="0074747A"/>
    <w:rsid w:val="007476BC"/>
    <w:rsid w:val="00750959"/>
    <w:rsid w:val="00750BE4"/>
    <w:rsid w:val="00750D49"/>
    <w:rsid w:val="00752DDE"/>
    <w:rsid w:val="0075494E"/>
    <w:rsid w:val="00754BF2"/>
    <w:rsid w:val="00755C81"/>
    <w:rsid w:val="007569B3"/>
    <w:rsid w:val="00756C0F"/>
    <w:rsid w:val="00760E5D"/>
    <w:rsid w:val="00761FD8"/>
    <w:rsid w:val="007629A3"/>
    <w:rsid w:val="00763481"/>
    <w:rsid w:val="00763B5B"/>
    <w:rsid w:val="00763C00"/>
    <w:rsid w:val="0076549B"/>
    <w:rsid w:val="007665E9"/>
    <w:rsid w:val="007669A2"/>
    <w:rsid w:val="007670BE"/>
    <w:rsid w:val="00770038"/>
    <w:rsid w:val="0077042C"/>
    <w:rsid w:val="0077043F"/>
    <w:rsid w:val="00770BAF"/>
    <w:rsid w:val="00772A9B"/>
    <w:rsid w:val="00772D6E"/>
    <w:rsid w:val="007732FB"/>
    <w:rsid w:val="00773B2A"/>
    <w:rsid w:val="00774AC2"/>
    <w:rsid w:val="00774BD3"/>
    <w:rsid w:val="00776BBC"/>
    <w:rsid w:val="00777269"/>
    <w:rsid w:val="00777DCB"/>
    <w:rsid w:val="00777FDC"/>
    <w:rsid w:val="007805CD"/>
    <w:rsid w:val="007827CE"/>
    <w:rsid w:val="0078354B"/>
    <w:rsid w:val="00784ACC"/>
    <w:rsid w:val="00784FBE"/>
    <w:rsid w:val="00785B95"/>
    <w:rsid w:val="00785F0D"/>
    <w:rsid w:val="00787E2D"/>
    <w:rsid w:val="00790B98"/>
    <w:rsid w:val="00790EF7"/>
    <w:rsid w:val="00791578"/>
    <w:rsid w:val="00793595"/>
    <w:rsid w:val="00793B34"/>
    <w:rsid w:val="007954A2"/>
    <w:rsid w:val="0079626A"/>
    <w:rsid w:val="007A0585"/>
    <w:rsid w:val="007A10F8"/>
    <w:rsid w:val="007A1A83"/>
    <w:rsid w:val="007A385A"/>
    <w:rsid w:val="007A4A5C"/>
    <w:rsid w:val="007B12B1"/>
    <w:rsid w:val="007B234B"/>
    <w:rsid w:val="007B2812"/>
    <w:rsid w:val="007B3EE1"/>
    <w:rsid w:val="007B4209"/>
    <w:rsid w:val="007B489A"/>
    <w:rsid w:val="007B4D29"/>
    <w:rsid w:val="007B5827"/>
    <w:rsid w:val="007B5EA6"/>
    <w:rsid w:val="007B7176"/>
    <w:rsid w:val="007B724A"/>
    <w:rsid w:val="007C133D"/>
    <w:rsid w:val="007C2D4D"/>
    <w:rsid w:val="007C31F7"/>
    <w:rsid w:val="007C329F"/>
    <w:rsid w:val="007C341F"/>
    <w:rsid w:val="007C4758"/>
    <w:rsid w:val="007C4CC7"/>
    <w:rsid w:val="007C5DE1"/>
    <w:rsid w:val="007C5E31"/>
    <w:rsid w:val="007C6735"/>
    <w:rsid w:val="007D05F5"/>
    <w:rsid w:val="007D07B2"/>
    <w:rsid w:val="007D1300"/>
    <w:rsid w:val="007D2CAF"/>
    <w:rsid w:val="007D3563"/>
    <w:rsid w:val="007D366C"/>
    <w:rsid w:val="007D4614"/>
    <w:rsid w:val="007E0736"/>
    <w:rsid w:val="007E09FF"/>
    <w:rsid w:val="007E2623"/>
    <w:rsid w:val="007E2E1E"/>
    <w:rsid w:val="007E3646"/>
    <w:rsid w:val="007E45BA"/>
    <w:rsid w:val="007E586E"/>
    <w:rsid w:val="007E62A6"/>
    <w:rsid w:val="007E6355"/>
    <w:rsid w:val="007E682A"/>
    <w:rsid w:val="007E7155"/>
    <w:rsid w:val="007F167D"/>
    <w:rsid w:val="007F2CF7"/>
    <w:rsid w:val="007F3AF4"/>
    <w:rsid w:val="007F3BA5"/>
    <w:rsid w:val="007F47A5"/>
    <w:rsid w:val="007F6128"/>
    <w:rsid w:val="00803008"/>
    <w:rsid w:val="00803835"/>
    <w:rsid w:val="008051E8"/>
    <w:rsid w:val="00806022"/>
    <w:rsid w:val="00806768"/>
    <w:rsid w:val="00807928"/>
    <w:rsid w:val="00807EBF"/>
    <w:rsid w:val="00811FC5"/>
    <w:rsid w:val="008126E8"/>
    <w:rsid w:val="00812B02"/>
    <w:rsid w:val="00813E6A"/>
    <w:rsid w:val="0081446B"/>
    <w:rsid w:val="00814BB4"/>
    <w:rsid w:val="00815EB6"/>
    <w:rsid w:val="008161CF"/>
    <w:rsid w:val="008163FF"/>
    <w:rsid w:val="00817932"/>
    <w:rsid w:val="008206F8"/>
    <w:rsid w:val="00820796"/>
    <w:rsid w:val="008221E7"/>
    <w:rsid w:val="00824A61"/>
    <w:rsid w:val="00825800"/>
    <w:rsid w:val="00825A2E"/>
    <w:rsid w:val="00825A55"/>
    <w:rsid w:val="0083108B"/>
    <w:rsid w:val="00831CE9"/>
    <w:rsid w:val="00832423"/>
    <w:rsid w:val="00832A24"/>
    <w:rsid w:val="00832B0E"/>
    <w:rsid w:val="00832F79"/>
    <w:rsid w:val="0083309E"/>
    <w:rsid w:val="008339B9"/>
    <w:rsid w:val="0083611B"/>
    <w:rsid w:val="00836C98"/>
    <w:rsid w:val="008371FD"/>
    <w:rsid w:val="00841589"/>
    <w:rsid w:val="00843161"/>
    <w:rsid w:val="00843308"/>
    <w:rsid w:val="0084375B"/>
    <w:rsid w:val="00844114"/>
    <w:rsid w:val="008441BC"/>
    <w:rsid w:val="00844D0E"/>
    <w:rsid w:val="0084513B"/>
    <w:rsid w:val="008459A1"/>
    <w:rsid w:val="00845B22"/>
    <w:rsid w:val="008466E1"/>
    <w:rsid w:val="00846E0D"/>
    <w:rsid w:val="008475E5"/>
    <w:rsid w:val="00852CAF"/>
    <w:rsid w:val="008538CF"/>
    <w:rsid w:val="00853B7C"/>
    <w:rsid w:val="00853C62"/>
    <w:rsid w:val="008541A6"/>
    <w:rsid w:val="00854A86"/>
    <w:rsid w:val="00856508"/>
    <w:rsid w:val="00856EA1"/>
    <w:rsid w:val="00861D28"/>
    <w:rsid w:val="00862CA9"/>
    <w:rsid w:val="00862E87"/>
    <w:rsid w:val="00865C47"/>
    <w:rsid w:val="008662DF"/>
    <w:rsid w:val="00866612"/>
    <w:rsid w:val="00867941"/>
    <w:rsid w:val="00867A46"/>
    <w:rsid w:val="00867C54"/>
    <w:rsid w:val="0087066E"/>
    <w:rsid w:val="008706C2"/>
    <w:rsid w:val="00874FDE"/>
    <w:rsid w:val="0087573D"/>
    <w:rsid w:val="00875B89"/>
    <w:rsid w:val="00875DF8"/>
    <w:rsid w:val="0087693C"/>
    <w:rsid w:val="0087696E"/>
    <w:rsid w:val="00877643"/>
    <w:rsid w:val="008800C9"/>
    <w:rsid w:val="00882E5D"/>
    <w:rsid w:val="008830FD"/>
    <w:rsid w:val="00884911"/>
    <w:rsid w:val="008862AD"/>
    <w:rsid w:val="008866FA"/>
    <w:rsid w:val="00887B24"/>
    <w:rsid w:val="008904DB"/>
    <w:rsid w:val="008909D6"/>
    <w:rsid w:val="0089110B"/>
    <w:rsid w:val="00891485"/>
    <w:rsid w:val="00891D10"/>
    <w:rsid w:val="00891E37"/>
    <w:rsid w:val="00892117"/>
    <w:rsid w:val="008927AC"/>
    <w:rsid w:val="00892B62"/>
    <w:rsid w:val="0089434C"/>
    <w:rsid w:val="008949ED"/>
    <w:rsid w:val="00894A05"/>
    <w:rsid w:val="00894A29"/>
    <w:rsid w:val="00894CD3"/>
    <w:rsid w:val="00895212"/>
    <w:rsid w:val="0089538A"/>
    <w:rsid w:val="00896652"/>
    <w:rsid w:val="00896732"/>
    <w:rsid w:val="0089689D"/>
    <w:rsid w:val="00896E27"/>
    <w:rsid w:val="008971DD"/>
    <w:rsid w:val="008977D0"/>
    <w:rsid w:val="008A07BF"/>
    <w:rsid w:val="008A4062"/>
    <w:rsid w:val="008A4130"/>
    <w:rsid w:val="008A5685"/>
    <w:rsid w:val="008A6FE5"/>
    <w:rsid w:val="008A727F"/>
    <w:rsid w:val="008A7F23"/>
    <w:rsid w:val="008B0037"/>
    <w:rsid w:val="008B090E"/>
    <w:rsid w:val="008B14B1"/>
    <w:rsid w:val="008B2BBE"/>
    <w:rsid w:val="008B31CD"/>
    <w:rsid w:val="008B37D9"/>
    <w:rsid w:val="008B76B4"/>
    <w:rsid w:val="008B7818"/>
    <w:rsid w:val="008C0ADC"/>
    <w:rsid w:val="008C0D5C"/>
    <w:rsid w:val="008C0DDE"/>
    <w:rsid w:val="008C1305"/>
    <w:rsid w:val="008C238A"/>
    <w:rsid w:val="008C5534"/>
    <w:rsid w:val="008C5628"/>
    <w:rsid w:val="008C6339"/>
    <w:rsid w:val="008C6578"/>
    <w:rsid w:val="008C6C96"/>
    <w:rsid w:val="008C6F0E"/>
    <w:rsid w:val="008C76E6"/>
    <w:rsid w:val="008D006E"/>
    <w:rsid w:val="008D022D"/>
    <w:rsid w:val="008D0443"/>
    <w:rsid w:val="008D06D8"/>
    <w:rsid w:val="008D1C58"/>
    <w:rsid w:val="008D2E0D"/>
    <w:rsid w:val="008D3E0B"/>
    <w:rsid w:val="008D470F"/>
    <w:rsid w:val="008D562D"/>
    <w:rsid w:val="008D5853"/>
    <w:rsid w:val="008E16F3"/>
    <w:rsid w:val="008E2870"/>
    <w:rsid w:val="008E2A0D"/>
    <w:rsid w:val="008E33AA"/>
    <w:rsid w:val="008E354A"/>
    <w:rsid w:val="008E3744"/>
    <w:rsid w:val="008E3DD9"/>
    <w:rsid w:val="008E520A"/>
    <w:rsid w:val="008E53BD"/>
    <w:rsid w:val="008E5887"/>
    <w:rsid w:val="008E732C"/>
    <w:rsid w:val="008F01BD"/>
    <w:rsid w:val="008F09CB"/>
    <w:rsid w:val="008F0A5E"/>
    <w:rsid w:val="008F0E0C"/>
    <w:rsid w:val="008F15A4"/>
    <w:rsid w:val="008F18E7"/>
    <w:rsid w:val="008F1E6E"/>
    <w:rsid w:val="008F1F46"/>
    <w:rsid w:val="008F4D58"/>
    <w:rsid w:val="008F57DA"/>
    <w:rsid w:val="008F72C2"/>
    <w:rsid w:val="008FD222"/>
    <w:rsid w:val="009005EB"/>
    <w:rsid w:val="0090167A"/>
    <w:rsid w:val="00901C88"/>
    <w:rsid w:val="00901DAC"/>
    <w:rsid w:val="009022D0"/>
    <w:rsid w:val="00904061"/>
    <w:rsid w:val="009048AD"/>
    <w:rsid w:val="009054C9"/>
    <w:rsid w:val="009058CA"/>
    <w:rsid w:val="0090797E"/>
    <w:rsid w:val="009102F4"/>
    <w:rsid w:val="009106E4"/>
    <w:rsid w:val="00910D3B"/>
    <w:rsid w:val="00911108"/>
    <w:rsid w:val="009161B0"/>
    <w:rsid w:val="00916B3F"/>
    <w:rsid w:val="00917F9D"/>
    <w:rsid w:val="00917FC7"/>
    <w:rsid w:val="00920E77"/>
    <w:rsid w:val="009219E7"/>
    <w:rsid w:val="00922E5B"/>
    <w:rsid w:val="00927623"/>
    <w:rsid w:val="00927C27"/>
    <w:rsid w:val="00931294"/>
    <w:rsid w:val="009318B9"/>
    <w:rsid w:val="0093197C"/>
    <w:rsid w:val="009319B5"/>
    <w:rsid w:val="00932810"/>
    <w:rsid w:val="00932C66"/>
    <w:rsid w:val="00932E9D"/>
    <w:rsid w:val="00935E07"/>
    <w:rsid w:val="00936F13"/>
    <w:rsid w:val="00937BC3"/>
    <w:rsid w:val="0094171E"/>
    <w:rsid w:val="00942AEB"/>
    <w:rsid w:val="009436BC"/>
    <w:rsid w:val="00944FC0"/>
    <w:rsid w:val="00945667"/>
    <w:rsid w:val="00946156"/>
    <w:rsid w:val="009468E4"/>
    <w:rsid w:val="0094718B"/>
    <w:rsid w:val="00947C0C"/>
    <w:rsid w:val="00947F6A"/>
    <w:rsid w:val="00950964"/>
    <w:rsid w:val="009516AF"/>
    <w:rsid w:val="009518A0"/>
    <w:rsid w:val="00951C0B"/>
    <w:rsid w:val="009522FD"/>
    <w:rsid w:val="00955888"/>
    <w:rsid w:val="00960648"/>
    <w:rsid w:val="00961F22"/>
    <w:rsid w:val="009620F2"/>
    <w:rsid w:val="00962165"/>
    <w:rsid w:val="0096220C"/>
    <w:rsid w:val="0096377A"/>
    <w:rsid w:val="00963885"/>
    <w:rsid w:val="009653C8"/>
    <w:rsid w:val="00965A70"/>
    <w:rsid w:val="00966958"/>
    <w:rsid w:val="0097067C"/>
    <w:rsid w:val="00970861"/>
    <w:rsid w:val="00970BC8"/>
    <w:rsid w:val="0097114F"/>
    <w:rsid w:val="00972A98"/>
    <w:rsid w:val="00972AD9"/>
    <w:rsid w:val="009732EB"/>
    <w:rsid w:val="009746DE"/>
    <w:rsid w:val="00976F4C"/>
    <w:rsid w:val="009778D0"/>
    <w:rsid w:val="00977C96"/>
    <w:rsid w:val="009802E0"/>
    <w:rsid w:val="0098116D"/>
    <w:rsid w:val="009841E7"/>
    <w:rsid w:val="00984472"/>
    <w:rsid w:val="00984F08"/>
    <w:rsid w:val="00985FB3"/>
    <w:rsid w:val="00986558"/>
    <w:rsid w:val="00986649"/>
    <w:rsid w:val="00987AF9"/>
    <w:rsid w:val="00987CEC"/>
    <w:rsid w:val="00987F63"/>
    <w:rsid w:val="0098BD7A"/>
    <w:rsid w:val="00990100"/>
    <w:rsid w:val="00990C5A"/>
    <w:rsid w:val="00991352"/>
    <w:rsid w:val="00991E2B"/>
    <w:rsid w:val="009928C9"/>
    <w:rsid w:val="00992F99"/>
    <w:rsid w:val="00993579"/>
    <w:rsid w:val="009948D1"/>
    <w:rsid w:val="0099587F"/>
    <w:rsid w:val="00995A47"/>
    <w:rsid w:val="00995BEB"/>
    <w:rsid w:val="00996805"/>
    <w:rsid w:val="00996AE1"/>
    <w:rsid w:val="00996D1A"/>
    <w:rsid w:val="00997530"/>
    <w:rsid w:val="009A0747"/>
    <w:rsid w:val="009A3F37"/>
    <w:rsid w:val="009A5189"/>
    <w:rsid w:val="009A5D0F"/>
    <w:rsid w:val="009A6128"/>
    <w:rsid w:val="009A6846"/>
    <w:rsid w:val="009A6B6E"/>
    <w:rsid w:val="009A6C2F"/>
    <w:rsid w:val="009A76CD"/>
    <w:rsid w:val="009A7752"/>
    <w:rsid w:val="009B1992"/>
    <w:rsid w:val="009B2C83"/>
    <w:rsid w:val="009B3502"/>
    <w:rsid w:val="009B4B18"/>
    <w:rsid w:val="009B580A"/>
    <w:rsid w:val="009B58DA"/>
    <w:rsid w:val="009B6001"/>
    <w:rsid w:val="009B626E"/>
    <w:rsid w:val="009B73A2"/>
    <w:rsid w:val="009C0E54"/>
    <w:rsid w:val="009C1350"/>
    <w:rsid w:val="009C140E"/>
    <w:rsid w:val="009C1F01"/>
    <w:rsid w:val="009C28DC"/>
    <w:rsid w:val="009C3220"/>
    <w:rsid w:val="009C5425"/>
    <w:rsid w:val="009C7034"/>
    <w:rsid w:val="009C70AF"/>
    <w:rsid w:val="009C7D65"/>
    <w:rsid w:val="009C7DA5"/>
    <w:rsid w:val="009D0179"/>
    <w:rsid w:val="009D11E3"/>
    <w:rsid w:val="009D34B6"/>
    <w:rsid w:val="009D459B"/>
    <w:rsid w:val="009D638D"/>
    <w:rsid w:val="009D6815"/>
    <w:rsid w:val="009D75F2"/>
    <w:rsid w:val="009E0D55"/>
    <w:rsid w:val="009E0F1B"/>
    <w:rsid w:val="009E0F23"/>
    <w:rsid w:val="009E10CB"/>
    <w:rsid w:val="009E1F01"/>
    <w:rsid w:val="009E29FF"/>
    <w:rsid w:val="009E3091"/>
    <w:rsid w:val="009E320A"/>
    <w:rsid w:val="009E3CE2"/>
    <w:rsid w:val="009E45C5"/>
    <w:rsid w:val="009E48AC"/>
    <w:rsid w:val="009E5DE8"/>
    <w:rsid w:val="009E65F6"/>
    <w:rsid w:val="009E6BE5"/>
    <w:rsid w:val="009F15E9"/>
    <w:rsid w:val="009F1CA7"/>
    <w:rsid w:val="009F1EB6"/>
    <w:rsid w:val="009F321B"/>
    <w:rsid w:val="009F396D"/>
    <w:rsid w:val="009F4446"/>
    <w:rsid w:val="009F4775"/>
    <w:rsid w:val="009F49DE"/>
    <w:rsid w:val="009F5663"/>
    <w:rsid w:val="009F6007"/>
    <w:rsid w:val="009F6103"/>
    <w:rsid w:val="009F69D4"/>
    <w:rsid w:val="009F6B2B"/>
    <w:rsid w:val="009F777B"/>
    <w:rsid w:val="009F7A16"/>
    <w:rsid w:val="00A0030B"/>
    <w:rsid w:val="00A0169C"/>
    <w:rsid w:val="00A017C3"/>
    <w:rsid w:val="00A01E6F"/>
    <w:rsid w:val="00A02608"/>
    <w:rsid w:val="00A031C0"/>
    <w:rsid w:val="00A03631"/>
    <w:rsid w:val="00A04177"/>
    <w:rsid w:val="00A04698"/>
    <w:rsid w:val="00A04D79"/>
    <w:rsid w:val="00A05235"/>
    <w:rsid w:val="00A055D8"/>
    <w:rsid w:val="00A07B0B"/>
    <w:rsid w:val="00A07E3F"/>
    <w:rsid w:val="00A1049A"/>
    <w:rsid w:val="00A11ECA"/>
    <w:rsid w:val="00A122C4"/>
    <w:rsid w:val="00A12ECD"/>
    <w:rsid w:val="00A12F89"/>
    <w:rsid w:val="00A1364A"/>
    <w:rsid w:val="00A1419A"/>
    <w:rsid w:val="00A14B44"/>
    <w:rsid w:val="00A155A8"/>
    <w:rsid w:val="00A16492"/>
    <w:rsid w:val="00A20194"/>
    <w:rsid w:val="00A20543"/>
    <w:rsid w:val="00A208AC"/>
    <w:rsid w:val="00A20C3B"/>
    <w:rsid w:val="00A215F3"/>
    <w:rsid w:val="00A21EAB"/>
    <w:rsid w:val="00A25522"/>
    <w:rsid w:val="00A25AC2"/>
    <w:rsid w:val="00A25ED8"/>
    <w:rsid w:val="00A276F4"/>
    <w:rsid w:val="00A308F5"/>
    <w:rsid w:val="00A30A05"/>
    <w:rsid w:val="00A312D9"/>
    <w:rsid w:val="00A324EB"/>
    <w:rsid w:val="00A327E4"/>
    <w:rsid w:val="00A3330E"/>
    <w:rsid w:val="00A34883"/>
    <w:rsid w:val="00A34FB7"/>
    <w:rsid w:val="00A34FD2"/>
    <w:rsid w:val="00A35356"/>
    <w:rsid w:val="00A35D0F"/>
    <w:rsid w:val="00A361C2"/>
    <w:rsid w:val="00A3645E"/>
    <w:rsid w:val="00A37BA6"/>
    <w:rsid w:val="00A37CC3"/>
    <w:rsid w:val="00A4028C"/>
    <w:rsid w:val="00A409A8"/>
    <w:rsid w:val="00A41B20"/>
    <w:rsid w:val="00A4251A"/>
    <w:rsid w:val="00A4297E"/>
    <w:rsid w:val="00A42C6B"/>
    <w:rsid w:val="00A458C2"/>
    <w:rsid w:val="00A464FB"/>
    <w:rsid w:val="00A50D67"/>
    <w:rsid w:val="00A52D7E"/>
    <w:rsid w:val="00A549D4"/>
    <w:rsid w:val="00A555FD"/>
    <w:rsid w:val="00A56DB4"/>
    <w:rsid w:val="00A57B5C"/>
    <w:rsid w:val="00A6020B"/>
    <w:rsid w:val="00A60465"/>
    <w:rsid w:val="00A60FDE"/>
    <w:rsid w:val="00A62C8A"/>
    <w:rsid w:val="00A64182"/>
    <w:rsid w:val="00A64995"/>
    <w:rsid w:val="00A65B74"/>
    <w:rsid w:val="00A660F0"/>
    <w:rsid w:val="00A665FF"/>
    <w:rsid w:val="00A669F1"/>
    <w:rsid w:val="00A7096C"/>
    <w:rsid w:val="00A70FE3"/>
    <w:rsid w:val="00A7177F"/>
    <w:rsid w:val="00A73C30"/>
    <w:rsid w:val="00A75AA6"/>
    <w:rsid w:val="00A76105"/>
    <w:rsid w:val="00A7681B"/>
    <w:rsid w:val="00A7738E"/>
    <w:rsid w:val="00A809FB"/>
    <w:rsid w:val="00A80A0C"/>
    <w:rsid w:val="00A817BE"/>
    <w:rsid w:val="00A818FA"/>
    <w:rsid w:val="00A82547"/>
    <w:rsid w:val="00A82CBD"/>
    <w:rsid w:val="00A83503"/>
    <w:rsid w:val="00A8556B"/>
    <w:rsid w:val="00A8699D"/>
    <w:rsid w:val="00A86D71"/>
    <w:rsid w:val="00A87328"/>
    <w:rsid w:val="00A90A2B"/>
    <w:rsid w:val="00A9113C"/>
    <w:rsid w:val="00A9121F"/>
    <w:rsid w:val="00A91FF8"/>
    <w:rsid w:val="00A925C1"/>
    <w:rsid w:val="00A93A5E"/>
    <w:rsid w:val="00A94BA0"/>
    <w:rsid w:val="00A94F83"/>
    <w:rsid w:val="00A95459"/>
    <w:rsid w:val="00A954F1"/>
    <w:rsid w:val="00A9576F"/>
    <w:rsid w:val="00A95FCB"/>
    <w:rsid w:val="00A97051"/>
    <w:rsid w:val="00AA0FD7"/>
    <w:rsid w:val="00AA109A"/>
    <w:rsid w:val="00AA1127"/>
    <w:rsid w:val="00AA277E"/>
    <w:rsid w:val="00AA2C45"/>
    <w:rsid w:val="00AA3563"/>
    <w:rsid w:val="00AA461E"/>
    <w:rsid w:val="00AA46CF"/>
    <w:rsid w:val="00AA4CF6"/>
    <w:rsid w:val="00AA4D66"/>
    <w:rsid w:val="00AA53EA"/>
    <w:rsid w:val="00AA5781"/>
    <w:rsid w:val="00AA63BB"/>
    <w:rsid w:val="00AA6669"/>
    <w:rsid w:val="00AA6FD6"/>
    <w:rsid w:val="00AB1E61"/>
    <w:rsid w:val="00AB315A"/>
    <w:rsid w:val="00AB5330"/>
    <w:rsid w:val="00AB60A0"/>
    <w:rsid w:val="00AB6AF4"/>
    <w:rsid w:val="00AC0264"/>
    <w:rsid w:val="00AC130B"/>
    <w:rsid w:val="00AC17EF"/>
    <w:rsid w:val="00AC1A57"/>
    <w:rsid w:val="00AC1C82"/>
    <w:rsid w:val="00AC2499"/>
    <w:rsid w:val="00AC2D5C"/>
    <w:rsid w:val="00AC2E89"/>
    <w:rsid w:val="00AC2F72"/>
    <w:rsid w:val="00AC3549"/>
    <w:rsid w:val="00AC355B"/>
    <w:rsid w:val="00AC3758"/>
    <w:rsid w:val="00AC3817"/>
    <w:rsid w:val="00AC3A18"/>
    <w:rsid w:val="00AC40EB"/>
    <w:rsid w:val="00AC46EA"/>
    <w:rsid w:val="00AC4D70"/>
    <w:rsid w:val="00AD020C"/>
    <w:rsid w:val="00AD1BA1"/>
    <w:rsid w:val="00AD20EB"/>
    <w:rsid w:val="00AD38C1"/>
    <w:rsid w:val="00AD3989"/>
    <w:rsid w:val="00AD3A4D"/>
    <w:rsid w:val="00AD3B10"/>
    <w:rsid w:val="00AD3EFD"/>
    <w:rsid w:val="00AD461E"/>
    <w:rsid w:val="00AD4665"/>
    <w:rsid w:val="00AD506E"/>
    <w:rsid w:val="00AD58F2"/>
    <w:rsid w:val="00AD6F96"/>
    <w:rsid w:val="00AD7A76"/>
    <w:rsid w:val="00AE0932"/>
    <w:rsid w:val="00AE3BB7"/>
    <w:rsid w:val="00AE40B7"/>
    <w:rsid w:val="00AE502C"/>
    <w:rsid w:val="00AE6E20"/>
    <w:rsid w:val="00AE7C0F"/>
    <w:rsid w:val="00AF0A91"/>
    <w:rsid w:val="00AF1D00"/>
    <w:rsid w:val="00AF2859"/>
    <w:rsid w:val="00AF2E1F"/>
    <w:rsid w:val="00AF3468"/>
    <w:rsid w:val="00AF406C"/>
    <w:rsid w:val="00AF5B73"/>
    <w:rsid w:val="00AF6352"/>
    <w:rsid w:val="00AF668E"/>
    <w:rsid w:val="00AF6DD9"/>
    <w:rsid w:val="00AF6F60"/>
    <w:rsid w:val="00B02999"/>
    <w:rsid w:val="00B02B23"/>
    <w:rsid w:val="00B032F2"/>
    <w:rsid w:val="00B0351F"/>
    <w:rsid w:val="00B0778E"/>
    <w:rsid w:val="00B10403"/>
    <w:rsid w:val="00B10473"/>
    <w:rsid w:val="00B10B56"/>
    <w:rsid w:val="00B10CA0"/>
    <w:rsid w:val="00B1220B"/>
    <w:rsid w:val="00B12335"/>
    <w:rsid w:val="00B138DE"/>
    <w:rsid w:val="00B13D27"/>
    <w:rsid w:val="00B14587"/>
    <w:rsid w:val="00B15D9F"/>
    <w:rsid w:val="00B15E7C"/>
    <w:rsid w:val="00B16973"/>
    <w:rsid w:val="00B16ACE"/>
    <w:rsid w:val="00B17325"/>
    <w:rsid w:val="00B20D7F"/>
    <w:rsid w:val="00B20F21"/>
    <w:rsid w:val="00B21C8A"/>
    <w:rsid w:val="00B23AD1"/>
    <w:rsid w:val="00B23FC0"/>
    <w:rsid w:val="00B2490A"/>
    <w:rsid w:val="00B24CA5"/>
    <w:rsid w:val="00B24EE8"/>
    <w:rsid w:val="00B24F33"/>
    <w:rsid w:val="00B25BB6"/>
    <w:rsid w:val="00B25FB0"/>
    <w:rsid w:val="00B25FEE"/>
    <w:rsid w:val="00B26E87"/>
    <w:rsid w:val="00B30BCC"/>
    <w:rsid w:val="00B312A3"/>
    <w:rsid w:val="00B325EB"/>
    <w:rsid w:val="00B33312"/>
    <w:rsid w:val="00B34968"/>
    <w:rsid w:val="00B3741A"/>
    <w:rsid w:val="00B37922"/>
    <w:rsid w:val="00B37C68"/>
    <w:rsid w:val="00B37EF3"/>
    <w:rsid w:val="00B406F4"/>
    <w:rsid w:val="00B40933"/>
    <w:rsid w:val="00B41E1A"/>
    <w:rsid w:val="00B42384"/>
    <w:rsid w:val="00B42555"/>
    <w:rsid w:val="00B425F7"/>
    <w:rsid w:val="00B44F01"/>
    <w:rsid w:val="00B46222"/>
    <w:rsid w:val="00B46B19"/>
    <w:rsid w:val="00B47543"/>
    <w:rsid w:val="00B5061F"/>
    <w:rsid w:val="00B510D0"/>
    <w:rsid w:val="00B52732"/>
    <w:rsid w:val="00B53B0C"/>
    <w:rsid w:val="00B53C5F"/>
    <w:rsid w:val="00B54FDD"/>
    <w:rsid w:val="00B552C8"/>
    <w:rsid w:val="00B55F4C"/>
    <w:rsid w:val="00B570A3"/>
    <w:rsid w:val="00B57106"/>
    <w:rsid w:val="00B6091E"/>
    <w:rsid w:val="00B61728"/>
    <w:rsid w:val="00B6230A"/>
    <w:rsid w:val="00B62837"/>
    <w:rsid w:val="00B634E4"/>
    <w:rsid w:val="00B638AC"/>
    <w:rsid w:val="00B65A9E"/>
    <w:rsid w:val="00B65E8B"/>
    <w:rsid w:val="00B66B42"/>
    <w:rsid w:val="00B67424"/>
    <w:rsid w:val="00B708EB"/>
    <w:rsid w:val="00B70E35"/>
    <w:rsid w:val="00B71A69"/>
    <w:rsid w:val="00B72060"/>
    <w:rsid w:val="00B72D40"/>
    <w:rsid w:val="00B73A96"/>
    <w:rsid w:val="00B75C2D"/>
    <w:rsid w:val="00B80DC4"/>
    <w:rsid w:val="00B81971"/>
    <w:rsid w:val="00B836AF"/>
    <w:rsid w:val="00B83F08"/>
    <w:rsid w:val="00B84176"/>
    <w:rsid w:val="00B84375"/>
    <w:rsid w:val="00B84FA5"/>
    <w:rsid w:val="00B8643E"/>
    <w:rsid w:val="00B8763E"/>
    <w:rsid w:val="00B907B9"/>
    <w:rsid w:val="00B91460"/>
    <w:rsid w:val="00B91B56"/>
    <w:rsid w:val="00B93ABB"/>
    <w:rsid w:val="00B95647"/>
    <w:rsid w:val="00B95721"/>
    <w:rsid w:val="00B95C0C"/>
    <w:rsid w:val="00B96A72"/>
    <w:rsid w:val="00B9714D"/>
    <w:rsid w:val="00B97283"/>
    <w:rsid w:val="00B9E98F"/>
    <w:rsid w:val="00BA0659"/>
    <w:rsid w:val="00BA0A0A"/>
    <w:rsid w:val="00BA1BA6"/>
    <w:rsid w:val="00BA2276"/>
    <w:rsid w:val="00BA3654"/>
    <w:rsid w:val="00BA413E"/>
    <w:rsid w:val="00BA44E0"/>
    <w:rsid w:val="00BA6167"/>
    <w:rsid w:val="00BA6291"/>
    <w:rsid w:val="00BA6910"/>
    <w:rsid w:val="00BA71D3"/>
    <w:rsid w:val="00BA7399"/>
    <w:rsid w:val="00BA7465"/>
    <w:rsid w:val="00BB18B7"/>
    <w:rsid w:val="00BB1EC9"/>
    <w:rsid w:val="00BB208C"/>
    <w:rsid w:val="00BB251E"/>
    <w:rsid w:val="00BB31FB"/>
    <w:rsid w:val="00BB5D8F"/>
    <w:rsid w:val="00BB62DA"/>
    <w:rsid w:val="00BB65E8"/>
    <w:rsid w:val="00BB7BB2"/>
    <w:rsid w:val="00BC0B4A"/>
    <w:rsid w:val="00BC0F36"/>
    <w:rsid w:val="00BC1872"/>
    <w:rsid w:val="00BC2DBC"/>
    <w:rsid w:val="00BC31A8"/>
    <w:rsid w:val="00BC3B78"/>
    <w:rsid w:val="00BC4D12"/>
    <w:rsid w:val="00BC5731"/>
    <w:rsid w:val="00BC61DE"/>
    <w:rsid w:val="00BC72F1"/>
    <w:rsid w:val="00BD0933"/>
    <w:rsid w:val="00BD19FE"/>
    <w:rsid w:val="00BD2885"/>
    <w:rsid w:val="00BD2B79"/>
    <w:rsid w:val="00BD5DB2"/>
    <w:rsid w:val="00BD7402"/>
    <w:rsid w:val="00BE05CF"/>
    <w:rsid w:val="00BE0BB2"/>
    <w:rsid w:val="00BE2178"/>
    <w:rsid w:val="00BE325F"/>
    <w:rsid w:val="00BE42FF"/>
    <w:rsid w:val="00BE4F9E"/>
    <w:rsid w:val="00BE7F21"/>
    <w:rsid w:val="00BF2020"/>
    <w:rsid w:val="00BF2D65"/>
    <w:rsid w:val="00BF3137"/>
    <w:rsid w:val="00BF4ECA"/>
    <w:rsid w:val="00BF52A1"/>
    <w:rsid w:val="00BF57F3"/>
    <w:rsid w:val="00BF5851"/>
    <w:rsid w:val="00BF6072"/>
    <w:rsid w:val="00BF65B8"/>
    <w:rsid w:val="00BF66F1"/>
    <w:rsid w:val="00BF6710"/>
    <w:rsid w:val="00BF7787"/>
    <w:rsid w:val="00BF7C51"/>
    <w:rsid w:val="00C003E1"/>
    <w:rsid w:val="00C005CD"/>
    <w:rsid w:val="00C01612"/>
    <w:rsid w:val="00C023C9"/>
    <w:rsid w:val="00C02DCD"/>
    <w:rsid w:val="00C032E1"/>
    <w:rsid w:val="00C040A9"/>
    <w:rsid w:val="00C043EB"/>
    <w:rsid w:val="00C04645"/>
    <w:rsid w:val="00C04FD7"/>
    <w:rsid w:val="00C0575F"/>
    <w:rsid w:val="00C057BA"/>
    <w:rsid w:val="00C06CB7"/>
    <w:rsid w:val="00C10AB1"/>
    <w:rsid w:val="00C11C03"/>
    <w:rsid w:val="00C11C7A"/>
    <w:rsid w:val="00C11E83"/>
    <w:rsid w:val="00C1206D"/>
    <w:rsid w:val="00C12CB3"/>
    <w:rsid w:val="00C16A75"/>
    <w:rsid w:val="00C17AC5"/>
    <w:rsid w:val="00C17DC4"/>
    <w:rsid w:val="00C2073A"/>
    <w:rsid w:val="00C20A80"/>
    <w:rsid w:val="00C21EED"/>
    <w:rsid w:val="00C23A94"/>
    <w:rsid w:val="00C23BFE"/>
    <w:rsid w:val="00C24857"/>
    <w:rsid w:val="00C24B3D"/>
    <w:rsid w:val="00C25326"/>
    <w:rsid w:val="00C2553B"/>
    <w:rsid w:val="00C26095"/>
    <w:rsid w:val="00C26D92"/>
    <w:rsid w:val="00C274D3"/>
    <w:rsid w:val="00C27CA4"/>
    <w:rsid w:val="00C30EB6"/>
    <w:rsid w:val="00C31220"/>
    <w:rsid w:val="00C31F7F"/>
    <w:rsid w:val="00C32C7C"/>
    <w:rsid w:val="00C32CA0"/>
    <w:rsid w:val="00C32F9C"/>
    <w:rsid w:val="00C34091"/>
    <w:rsid w:val="00C3417D"/>
    <w:rsid w:val="00C3474B"/>
    <w:rsid w:val="00C34E7D"/>
    <w:rsid w:val="00C35016"/>
    <w:rsid w:val="00C35831"/>
    <w:rsid w:val="00C37E40"/>
    <w:rsid w:val="00C4000E"/>
    <w:rsid w:val="00C41572"/>
    <w:rsid w:val="00C41A1A"/>
    <w:rsid w:val="00C41BE1"/>
    <w:rsid w:val="00C43398"/>
    <w:rsid w:val="00C43DCC"/>
    <w:rsid w:val="00C4482A"/>
    <w:rsid w:val="00C4628E"/>
    <w:rsid w:val="00C462F9"/>
    <w:rsid w:val="00C46D5F"/>
    <w:rsid w:val="00C47823"/>
    <w:rsid w:val="00C47CBD"/>
    <w:rsid w:val="00C47D72"/>
    <w:rsid w:val="00C51CA3"/>
    <w:rsid w:val="00C54812"/>
    <w:rsid w:val="00C54873"/>
    <w:rsid w:val="00C54961"/>
    <w:rsid w:val="00C5682C"/>
    <w:rsid w:val="00C56B53"/>
    <w:rsid w:val="00C56E77"/>
    <w:rsid w:val="00C57023"/>
    <w:rsid w:val="00C5777D"/>
    <w:rsid w:val="00C577AE"/>
    <w:rsid w:val="00C57CE5"/>
    <w:rsid w:val="00C600BB"/>
    <w:rsid w:val="00C60EB3"/>
    <w:rsid w:val="00C61C29"/>
    <w:rsid w:val="00C626B0"/>
    <w:rsid w:val="00C6291F"/>
    <w:rsid w:val="00C62E94"/>
    <w:rsid w:val="00C6340C"/>
    <w:rsid w:val="00C63B86"/>
    <w:rsid w:val="00C63D12"/>
    <w:rsid w:val="00C63E84"/>
    <w:rsid w:val="00C6413F"/>
    <w:rsid w:val="00C645DA"/>
    <w:rsid w:val="00C6553A"/>
    <w:rsid w:val="00C65880"/>
    <w:rsid w:val="00C66602"/>
    <w:rsid w:val="00C66757"/>
    <w:rsid w:val="00C67032"/>
    <w:rsid w:val="00C67ADF"/>
    <w:rsid w:val="00C67BCA"/>
    <w:rsid w:val="00C70A56"/>
    <w:rsid w:val="00C722E3"/>
    <w:rsid w:val="00C73480"/>
    <w:rsid w:val="00C7397D"/>
    <w:rsid w:val="00C73C2C"/>
    <w:rsid w:val="00C74B55"/>
    <w:rsid w:val="00C74D9F"/>
    <w:rsid w:val="00C750B5"/>
    <w:rsid w:val="00C75FF6"/>
    <w:rsid w:val="00C77A2F"/>
    <w:rsid w:val="00C800BE"/>
    <w:rsid w:val="00C80C09"/>
    <w:rsid w:val="00C81340"/>
    <w:rsid w:val="00C8191C"/>
    <w:rsid w:val="00C81C76"/>
    <w:rsid w:val="00C820EE"/>
    <w:rsid w:val="00C825DF"/>
    <w:rsid w:val="00C831EF"/>
    <w:rsid w:val="00C833A2"/>
    <w:rsid w:val="00C8400C"/>
    <w:rsid w:val="00C84934"/>
    <w:rsid w:val="00C856DB"/>
    <w:rsid w:val="00C85844"/>
    <w:rsid w:val="00C85866"/>
    <w:rsid w:val="00C86548"/>
    <w:rsid w:val="00C87116"/>
    <w:rsid w:val="00C8776E"/>
    <w:rsid w:val="00C901D4"/>
    <w:rsid w:val="00C91593"/>
    <w:rsid w:val="00C9180D"/>
    <w:rsid w:val="00C9483B"/>
    <w:rsid w:val="00C94AFE"/>
    <w:rsid w:val="00C953AF"/>
    <w:rsid w:val="00C95A4D"/>
    <w:rsid w:val="00C96D48"/>
    <w:rsid w:val="00C974A6"/>
    <w:rsid w:val="00C97641"/>
    <w:rsid w:val="00CA0010"/>
    <w:rsid w:val="00CA09CF"/>
    <w:rsid w:val="00CA2CEB"/>
    <w:rsid w:val="00CA38C5"/>
    <w:rsid w:val="00CA38D4"/>
    <w:rsid w:val="00CA3C3C"/>
    <w:rsid w:val="00CA460C"/>
    <w:rsid w:val="00CA4D1C"/>
    <w:rsid w:val="00CA52FF"/>
    <w:rsid w:val="00CA61F5"/>
    <w:rsid w:val="00CB0044"/>
    <w:rsid w:val="00CB0CB7"/>
    <w:rsid w:val="00CB0D38"/>
    <w:rsid w:val="00CB126F"/>
    <w:rsid w:val="00CB16DF"/>
    <w:rsid w:val="00CB19AE"/>
    <w:rsid w:val="00CB2BA3"/>
    <w:rsid w:val="00CB2F5B"/>
    <w:rsid w:val="00CB340F"/>
    <w:rsid w:val="00CB37BC"/>
    <w:rsid w:val="00CB3AE9"/>
    <w:rsid w:val="00CB3E17"/>
    <w:rsid w:val="00CB5649"/>
    <w:rsid w:val="00CB5C6B"/>
    <w:rsid w:val="00CB60FC"/>
    <w:rsid w:val="00CB66B4"/>
    <w:rsid w:val="00CB70FF"/>
    <w:rsid w:val="00CB7471"/>
    <w:rsid w:val="00CC0722"/>
    <w:rsid w:val="00CC0D5A"/>
    <w:rsid w:val="00CC1560"/>
    <w:rsid w:val="00CC2E97"/>
    <w:rsid w:val="00CC3128"/>
    <w:rsid w:val="00CC41E5"/>
    <w:rsid w:val="00CC44AD"/>
    <w:rsid w:val="00CC4C57"/>
    <w:rsid w:val="00CC514D"/>
    <w:rsid w:val="00CC5CE2"/>
    <w:rsid w:val="00CC62B2"/>
    <w:rsid w:val="00CC66FF"/>
    <w:rsid w:val="00CC6916"/>
    <w:rsid w:val="00CC6C12"/>
    <w:rsid w:val="00CC756F"/>
    <w:rsid w:val="00CC7F34"/>
    <w:rsid w:val="00CC7F76"/>
    <w:rsid w:val="00CD0912"/>
    <w:rsid w:val="00CD1985"/>
    <w:rsid w:val="00CD23C1"/>
    <w:rsid w:val="00CD2EF0"/>
    <w:rsid w:val="00CD33C1"/>
    <w:rsid w:val="00CD49FB"/>
    <w:rsid w:val="00CD4C5F"/>
    <w:rsid w:val="00CD5481"/>
    <w:rsid w:val="00CD58F6"/>
    <w:rsid w:val="00CD6379"/>
    <w:rsid w:val="00CD6BD9"/>
    <w:rsid w:val="00CD7236"/>
    <w:rsid w:val="00CD762C"/>
    <w:rsid w:val="00CE0144"/>
    <w:rsid w:val="00CE179C"/>
    <w:rsid w:val="00CE193B"/>
    <w:rsid w:val="00CE1D72"/>
    <w:rsid w:val="00CE1F0E"/>
    <w:rsid w:val="00CE2150"/>
    <w:rsid w:val="00CE2C2B"/>
    <w:rsid w:val="00CE3700"/>
    <w:rsid w:val="00CE4FEF"/>
    <w:rsid w:val="00CE5315"/>
    <w:rsid w:val="00CE5F2C"/>
    <w:rsid w:val="00CE65D1"/>
    <w:rsid w:val="00CE68C3"/>
    <w:rsid w:val="00CE75E4"/>
    <w:rsid w:val="00CF5A3D"/>
    <w:rsid w:val="00CF66F0"/>
    <w:rsid w:val="00CF7198"/>
    <w:rsid w:val="00CF74AA"/>
    <w:rsid w:val="00CF7CF5"/>
    <w:rsid w:val="00CF7FA7"/>
    <w:rsid w:val="00D00F0A"/>
    <w:rsid w:val="00D019B0"/>
    <w:rsid w:val="00D01A46"/>
    <w:rsid w:val="00D03F46"/>
    <w:rsid w:val="00D0526F"/>
    <w:rsid w:val="00D055AC"/>
    <w:rsid w:val="00D06ED6"/>
    <w:rsid w:val="00D07CAB"/>
    <w:rsid w:val="00D105C2"/>
    <w:rsid w:val="00D10A9A"/>
    <w:rsid w:val="00D135F0"/>
    <w:rsid w:val="00D138B8"/>
    <w:rsid w:val="00D16447"/>
    <w:rsid w:val="00D1782C"/>
    <w:rsid w:val="00D21283"/>
    <w:rsid w:val="00D215CC"/>
    <w:rsid w:val="00D21D82"/>
    <w:rsid w:val="00D2509D"/>
    <w:rsid w:val="00D25708"/>
    <w:rsid w:val="00D2580B"/>
    <w:rsid w:val="00D2585D"/>
    <w:rsid w:val="00D318B4"/>
    <w:rsid w:val="00D319D8"/>
    <w:rsid w:val="00D320CE"/>
    <w:rsid w:val="00D333AF"/>
    <w:rsid w:val="00D41163"/>
    <w:rsid w:val="00D456B8"/>
    <w:rsid w:val="00D45846"/>
    <w:rsid w:val="00D469D4"/>
    <w:rsid w:val="00D46E58"/>
    <w:rsid w:val="00D4718B"/>
    <w:rsid w:val="00D50E48"/>
    <w:rsid w:val="00D51772"/>
    <w:rsid w:val="00D527C3"/>
    <w:rsid w:val="00D527E2"/>
    <w:rsid w:val="00D52ECE"/>
    <w:rsid w:val="00D53107"/>
    <w:rsid w:val="00D53161"/>
    <w:rsid w:val="00D538EA"/>
    <w:rsid w:val="00D53D67"/>
    <w:rsid w:val="00D546C7"/>
    <w:rsid w:val="00D54AED"/>
    <w:rsid w:val="00D55833"/>
    <w:rsid w:val="00D56028"/>
    <w:rsid w:val="00D60155"/>
    <w:rsid w:val="00D605A5"/>
    <w:rsid w:val="00D60614"/>
    <w:rsid w:val="00D6092F"/>
    <w:rsid w:val="00D60D0D"/>
    <w:rsid w:val="00D61B85"/>
    <w:rsid w:val="00D61C57"/>
    <w:rsid w:val="00D61E4A"/>
    <w:rsid w:val="00D63617"/>
    <w:rsid w:val="00D6544C"/>
    <w:rsid w:val="00D667B3"/>
    <w:rsid w:val="00D70C39"/>
    <w:rsid w:val="00D7150B"/>
    <w:rsid w:val="00D71A98"/>
    <w:rsid w:val="00D72EE4"/>
    <w:rsid w:val="00D73B50"/>
    <w:rsid w:val="00D73C51"/>
    <w:rsid w:val="00D73C85"/>
    <w:rsid w:val="00D744BC"/>
    <w:rsid w:val="00D7516E"/>
    <w:rsid w:val="00D75304"/>
    <w:rsid w:val="00D768E9"/>
    <w:rsid w:val="00D76921"/>
    <w:rsid w:val="00D76D61"/>
    <w:rsid w:val="00D773FE"/>
    <w:rsid w:val="00D777DE"/>
    <w:rsid w:val="00D81DD3"/>
    <w:rsid w:val="00D8443E"/>
    <w:rsid w:val="00D84F3B"/>
    <w:rsid w:val="00D854CB"/>
    <w:rsid w:val="00D867AF"/>
    <w:rsid w:val="00D8745E"/>
    <w:rsid w:val="00D874CE"/>
    <w:rsid w:val="00D875E3"/>
    <w:rsid w:val="00D87F8D"/>
    <w:rsid w:val="00D91B82"/>
    <w:rsid w:val="00D91F54"/>
    <w:rsid w:val="00D923A1"/>
    <w:rsid w:val="00D93074"/>
    <w:rsid w:val="00D93562"/>
    <w:rsid w:val="00D93DB6"/>
    <w:rsid w:val="00D94434"/>
    <w:rsid w:val="00D9488D"/>
    <w:rsid w:val="00D94B25"/>
    <w:rsid w:val="00D95401"/>
    <w:rsid w:val="00D95E81"/>
    <w:rsid w:val="00D9700F"/>
    <w:rsid w:val="00DA0586"/>
    <w:rsid w:val="00DA0A58"/>
    <w:rsid w:val="00DA0E93"/>
    <w:rsid w:val="00DA1886"/>
    <w:rsid w:val="00DA1CD6"/>
    <w:rsid w:val="00DA2A65"/>
    <w:rsid w:val="00DA43DC"/>
    <w:rsid w:val="00DA4835"/>
    <w:rsid w:val="00DA489A"/>
    <w:rsid w:val="00DA52C0"/>
    <w:rsid w:val="00DA5592"/>
    <w:rsid w:val="00DA5EC4"/>
    <w:rsid w:val="00DA6385"/>
    <w:rsid w:val="00DA6CB5"/>
    <w:rsid w:val="00DA71B5"/>
    <w:rsid w:val="00DA7471"/>
    <w:rsid w:val="00DA7DF0"/>
    <w:rsid w:val="00DB0597"/>
    <w:rsid w:val="00DB2E57"/>
    <w:rsid w:val="00DB41C6"/>
    <w:rsid w:val="00DB4613"/>
    <w:rsid w:val="00DB5BF6"/>
    <w:rsid w:val="00DB5DFB"/>
    <w:rsid w:val="00DB63D0"/>
    <w:rsid w:val="00DB6B27"/>
    <w:rsid w:val="00DB7351"/>
    <w:rsid w:val="00DB7910"/>
    <w:rsid w:val="00DC10F4"/>
    <w:rsid w:val="00DC3E91"/>
    <w:rsid w:val="00DC4B4D"/>
    <w:rsid w:val="00DC4CD3"/>
    <w:rsid w:val="00DC5B01"/>
    <w:rsid w:val="00DC5C4B"/>
    <w:rsid w:val="00DC6B20"/>
    <w:rsid w:val="00DC719E"/>
    <w:rsid w:val="00DD0296"/>
    <w:rsid w:val="00DD1603"/>
    <w:rsid w:val="00DD1E7A"/>
    <w:rsid w:val="00DD3166"/>
    <w:rsid w:val="00DD42A9"/>
    <w:rsid w:val="00DD613C"/>
    <w:rsid w:val="00DD6E88"/>
    <w:rsid w:val="00DD6E89"/>
    <w:rsid w:val="00DD77E6"/>
    <w:rsid w:val="00DD7928"/>
    <w:rsid w:val="00DE03EF"/>
    <w:rsid w:val="00DE0FA8"/>
    <w:rsid w:val="00DE1538"/>
    <w:rsid w:val="00DE351F"/>
    <w:rsid w:val="00DE379F"/>
    <w:rsid w:val="00DE465F"/>
    <w:rsid w:val="00DE73A8"/>
    <w:rsid w:val="00DF0161"/>
    <w:rsid w:val="00DF087D"/>
    <w:rsid w:val="00DF193C"/>
    <w:rsid w:val="00DF3BB9"/>
    <w:rsid w:val="00DF544F"/>
    <w:rsid w:val="00DF550D"/>
    <w:rsid w:val="00DF5F68"/>
    <w:rsid w:val="00DF7DDA"/>
    <w:rsid w:val="00E00E93"/>
    <w:rsid w:val="00E01297"/>
    <w:rsid w:val="00E01C9B"/>
    <w:rsid w:val="00E02BDF"/>
    <w:rsid w:val="00E03407"/>
    <w:rsid w:val="00E03D02"/>
    <w:rsid w:val="00E045A3"/>
    <w:rsid w:val="00E05989"/>
    <w:rsid w:val="00E06670"/>
    <w:rsid w:val="00E06DAC"/>
    <w:rsid w:val="00E11954"/>
    <w:rsid w:val="00E1247E"/>
    <w:rsid w:val="00E13B2E"/>
    <w:rsid w:val="00E14A17"/>
    <w:rsid w:val="00E15D3E"/>
    <w:rsid w:val="00E1609A"/>
    <w:rsid w:val="00E234BE"/>
    <w:rsid w:val="00E236E3"/>
    <w:rsid w:val="00E237D1"/>
    <w:rsid w:val="00E23DCC"/>
    <w:rsid w:val="00E24197"/>
    <w:rsid w:val="00E24BBD"/>
    <w:rsid w:val="00E25398"/>
    <w:rsid w:val="00E255FD"/>
    <w:rsid w:val="00E3231C"/>
    <w:rsid w:val="00E325B0"/>
    <w:rsid w:val="00E333A0"/>
    <w:rsid w:val="00E3387C"/>
    <w:rsid w:val="00E34081"/>
    <w:rsid w:val="00E35A55"/>
    <w:rsid w:val="00E35DED"/>
    <w:rsid w:val="00E36293"/>
    <w:rsid w:val="00E379A4"/>
    <w:rsid w:val="00E37A7B"/>
    <w:rsid w:val="00E40418"/>
    <w:rsid w:val="00E4157F"/>
    <w:rsid w:val="00E41EF1"/>
    <w:rsid w:val="00E429C8"/>
    <w:rsid w:val="00E43496"/>
    <w:rsid w:val="00E43720"/>
    <w:rsid w:val="00E43D1A"/>
    <w:rsid w:val="00E455B7"/>
    <w:rsid w:val="00E45897"/>
    <w:rsid w:val="00E466AE"/>
    <w:rsid w:val="00E47A0E"/>
    <w:rsid w:val="00E47D6B"/>
    <w:rsid w:val="00E50298"/>
    <w:rsid w:val="00E50429"/>
    <w:rsid w:val="00E51C84"/>
    <w:rsid w:val="00E520CA"/>
    <w:rsid w:val="00E52DFC"/>
    <w:rsid w:val="00E54074"/>
    <w:rsid w:val="00E54FAD"/>
    <w:rsid w:val="00E555C3"/>
    <w:rsid w:val="00E55F67"/>
    <w:rsid w:val="00E55FDB"/>
    <w:rsid w:val="00E5669A"/>
    <w:rsid w:val="00E56FDE"/>
    <w:rsid w:val="00E57085"/>
    <w:rsid w:val="00E57689"/>
    <w:rsid w:val="00E609E5"/>
    <w:rsid w:val="00E60B7C"/>
    <w:rsid w:val="00E61BCC"/>
    <w:rsid w:val="00E625D8"/>
    <w:rsid w:val="00E65081"/>
    <w:rsid w:val="00E65481"/>
    <w:rsid w:val="00E65F29"/>
    <w:rsid w:val="00E67A67"/>
    <w:rsid w:val="00E67EFD"/>
    <w:rsid w:val="00E70660"/>
    <w:rsid w:val="00E729A7"/>
    <w:rsid w:val="00E730C5"/>
    <w:rsid w:val="00E740AD"/>
    <w:rsid w:val="00E74CD4"/>
    <w:rsid w:val="00E75AA9"/>
    <w:rsid w:val="00E76581"/>
    <w:rsid w:val="00E77167"/>
    <w:rsid w:val="00E77FAD"/>
    <w:rsid w:val="00E81BAC"/>
    <w:rsid w:val="00E82BF7"/>
    <w:rsid w:val="00E83CDE"/>
    <w:rsid w:val="00E8640D"/>
    <w:rsid w:val="00E87C17"/>
    <w:rsid w:val="00E91B1E"/>
    <w:rsid w:val="00E92E30"/>
    <w:rsid w:val="00E93CFB"/>
    <w:rsid w:val="00E94B7E"/>
    <w:rsid w:val="00E94D3A"/>
    <w:rsid w:val="00E95CE5"/>
    <w:rsid w:val="00E95F74"/>
    <w:rsid w:val="00E961C6"/>
    <w:rsid w:val="00E96792"/>
    <w:rsid w:val="00E96B12"/>
    <w:rsid w:val="00E96C83"/>
    <w:rsid w:val="00E973F0"/>
    <w:rsid w:val="00EA01B8"/>
    <w:rsid w:val="00EA1367"/>
    <w:rsid w:val="00EA2867"/>
    <w:rsid w:val="00EA5142"/>
    <w:rsid w:val="00EA5760"/>
    <w:rsid w:val="00EA781C"/>
    <w:rsid w:val="00EA788F"/>
    <w:rsid w:val="00EB07BC"/>
    <w:rsid w:val="00EB0D8E"/>
    <w:rsid w:val="00EB0DCE"/>
    <w:rsid w:val="00EB17D8"/>
    <w:rsid w:val="00EB1CCC"/>
    <w:rsid w:val="00EB20B4"/>
    <w:rsid w:val="00EB254E"/>
    <w:rsid w:val="00EB31F7"/>
    <w:rsid w:val="00EB48B5"/>
    <w:rsid w:val="00EB679B"/>
    <w:rsid w:val="00EB7051"/>
    <w:rsid w:val="00EB7C76"/>
    <w:rsid w:val="00EC112C"/>
    <w:rsid w:val="00EC1787"/>
    <w:rsid w:val="00EC19B8"/>
    <w:rsid w:val="00EC1C7B"/>
    <w:rsid w:val="00EC2F8B"/>
    <w:rsid w:val="00EC3C27"/>
    <w:rsid w:val="00EC6048"/>
    <w:rsid w:val="00EC6991"/>
    <w:rsid w:val="00EC6BC8"/>
    <w:rsid w:val="00EC6EF7"/>
    <w:rsid w:val="00EC7A18"/>
    <w:rsid w:val="00ED06EB"/>
    <w:rsid w:val="00ED0CCD"/>
    <w:rsid w:val="00ED2603"/>
    <w:rsid w:val="00ED2C83"/>
    <w:rsid w:val="00ED7240"/>
    <w:rsid w:val="00ED7872"/>
    <w:rsid w:val="00EE0A55"/>
    <w:rsid w:val="00EE0E94"/>
    <w:rsid w:val="00EE10FA"/>
    <w:rsid w:val="00EE24FC"/>
    <w:rsid w:val="00EE37D6"/>
    <w:rsid w:val="00EE4E15"/>
    <w:rsid w:val="00EE5064"/>
    <w:rsid w:val="00EE5467"/>
    <w:rsid w:val="00EE5960"/>
    <w:rsid w:val="00EE5F12"/>
    <w:rsid w:val="00EE676E"/>
    <w:rsid w:val="00EE7095"/>
    <w:rsid w:val="00EE7617"/>
    <w:rsid w:val="00EF3C80"/>
    <w:rsid w:val="00EF3CBA"/>
    <w:rsid w:val="00EF59FC"/>
    <w:rsid w:val="00EF6502"/>
    <w:rsid w:val="00EF6986"/>
    <w:rsid w:val="00EF6EE8"/>
    <w:rsid w:val="00F00EB6"/>
    <w:rsid w:val="00F00F4F"/>
    <w:rsid w:val="00F01385"/>
    <w:rsid w:val="00F01BB7"/>
    <w:rsid w:val="00F01D43"/>
    <w:rsid w:val="00F01D55"/>
    <w:rsid w:val="00F0218A"/>
    <w:rsid w:val="00F032CC"/>
    <w:rsid w:val="00F03491"/>
    <w:rsid w:val="00F04445"/>
    <w:rsid w:val="00F05615"/>
    <w:rsid w:val="00F0691A"/>
    <w:rsid w:val="00F06FE3"/>
    <w:rsid w:val="00F0717F"/>
    <w:rsid w:val="00F071C7"/>
    <w:rsid w:val="00F0768F"/>
    <w:rsid w:val="00F10E1D"/>
    <w:rsid w:val="00F12979"/>
    <w:rsid w:val="00F12B42"/>
    <w:rsid w:val="00F12F42"/>
    <w:rsid w:val="00F13236"/>
    <w:rsid w:val="00F1469B"/>
    <w:rsid w:val="00F15A05"/>
    <w:rsid w:val="00F162F6"/>
    <w:rsid w:val="00F163E6"/>
    <w:rsid w:val="00F164DF"/>
    <w:rsid w:val="00F165AC"/>
    <w:rsid w:val="00F169F0"/>
    <w:rsid w:val="00F217C6"/>
    <w:rsid w:val="00F2211A"/>
    <w:rsid w:val="00F222AE"/>
    <w:rsid w:val="00F2396B"/>
    <w:rsid w:val="00F23D56"/>
    <w:rsid w:val="00F2459E"/>
    <w:rsid w:val="00F254E6"/>
    <w:rsid w:val="00F25840"/>
    <w:rsid w:val="00F259BE"/>
    <w:rsid w:val="00F25D60"/>
    <w:rsid w:val="00F26989"/>
    <w:rsid w:val="00F26D78"/>
    <w:rsid w:val="00F274C2"/>
    <w:rsid w:val="00F27F99"/>
    <w:rsid w:val="00F30046"/>
    <w:rsid w:val="00F30A81"/>
    <w:rsid w:val="00F313CF"/>
    <w:rsid w:val="00F321E4"/>
    <w:rsid w:val="00F323C4"/>
    <w:rsid w:val="00F3490D"/>
    <w:rsid w:val="00F351B8"/>
    <w:rsid w:val="00F3587F"/>
    <w:rsid w:val="00F36125"/>
    <w:rsid w:val="00F40C7F"/>
    <w:rsid w:val="00F41D76"/>
    <w:rsid w:val="00F4215F"/>
    <w:rsid w:val="00F422F0"/>
    <w:rsid w:val="00F4277C"/>
    <w:rsid w:val="00F4304D"/>
    <w:rsid w:val="00F43D9C"/>
    <w:rsid w:val="00F44178"/>
    <w:rsid w:val="00F450B5"/>
    <w:rsid w:val="00F45E19"/>
    <w:rsid w:val="00F461D3"/>
    <w:rsid w:val="00F47B52"/>
    <w:rsid w:val="00F47C88"/>
    <w:rsid w:val="00F50417"/>
    <w:rsid w:val="00F5354D"/>
    <w:rsid w:val="00F548A7"/>
    <w:rsid w:val="00F54F2D"/>
    <w:rsid w:val="00F55283"/>
    <w:rsid w:val="00F55A45"/>
    <w:rsid w:val="00F55CDD"/>
    <w:rsid w:val="00F56B5C"/>
    <w:rsid w:val="00F56BD3"/>
    <w:rsid w:val="00F56CC8"/>
    <w:rsid w:val="00F607AE"/>
    <w:rsid w:val="00F6144C"/>
    <w:rsid w:val="00F61491"/>
    <w:rsid w:val="00F635EF"/>
    <w:rsid w:val="00F64018"/>
    <w:rsid w:val="00F6545E"/>
    <w:rsid w:val="00F66601"/>
    <w:rsid w:val="00F66B73"/>
    <w:rsid w:val="00F67409"/>
    <w:rsid w:val="00F6755F"/>
    <w:rsid w:val="00F67F1C"/>
    <w:rsid w:val="00F70B1B"/>
    <w:rsid w:val="00F71DB4"/>
    <w:rsid w:val="00F74498"/>
    <w:rsid w:val="00F74AEF"/>
    <w:rsid w:val="00F7557C"/>
    <w:rsid w:val="00F75A21"/>
    <w:rsid w:val="00F76E32"/>
    <w:rsid w:val="00F80967"/>
    <w:rsid w:val="00F80BA6"/>
    <w:rsid w:val="00F82319"/>
    <w:rsid w:val="00F83A0E"/>
    <w:rsid w:val="00F84CE6"/>
    <w:rsid w:val="00F85BF1"/>
    <w:rsid w:val="00F86500"/>
    <w:rsid w:val="00F86C6F"/>
    <w:rsid w:val="00F876AA"/>
    <w:rsid w:val="00F878C5"/>
    <w:rsid w:val="00F90339"/>
    <w:rsid w:val="00F911A2"/>
    <w:rsid w:val="00F922E3"/>
    <w:rsid w:val="00F93C1C"/>
    <w:rsid w:val="00F9404A"/>
    <w:rsid w:val="00F9454A"/>
    <w:rsid w:val="00F973FD"/>
    <w:rsid w:val="00F97AE7"/>
    <w:rsid w:val="00FA2540"/>
    <w:rsid w:val="00FA400D"/>
    <w:rsid w:val="00FA419D"/>
    <w:rsid w:val="00FA49F5"/>
    <w:rsid w:val="00FA4B46"/>
    <w:rsid w:val="00FA5B97"/>
    <w:rsid w:val="00FA5DB0"/>
    <w:rsid w:val="00FA7584"/>
    <w:rsid w:val="00FA7D61"/>
    <w:rsid w:val="00FB05C1"/>
    <w:rsid w:val="00FB0D18"/>
    <w:rsid w:val="00FB0ED0"/>
    <w:rsid w:val="00FB1029"/>
    <w:rsid w:val="00FB1E48"/>
    <w:rsid w:val="00FB1F4A"/>
    <w:rsid w:val="00FB2D48"/>
    <w:rsid w:val="00FB40A9"/>
    <w:rsid w:val="00FB46CC"/>
    <w:rsid w:val="00FB4993"/>
    <w:rsid w:val="00FB52DC"/>
    <w:rsid w:val="00FB640A"/>
    <w:rsid w:val="00FB67E2"/>
    <w:rsid w:val="00FB6C22"/>
    <w:rsid w:val="00FB7A44"/>
    <w:rsid w:val="00FC02E1"/>
    <w:rsid w:val="00FC1387"/>
    <w:rsid w:val="00FC2822"/>
    <w:rsid w:val="00FC327F"/>
    <w:rsid w:val="00FC3505"/>
    <w:rsid w:val="00FC35A4"/>
    <w:rsid w:val="00FC48E8"/>
    <w:rsid w:val="00FC48FA"/>
    <w:rsid w:val="00FC4C0A"/>
    <w:rsid w:val="00FC4E60"/>
    <w:rsid w:val="00FC57F8"/>
    <w:rsid w:val="00FC5F37"/>
    <w:rsid w:val="00FD0728"/>
    <w:rsid w:val="00FD17BD"/>
    <w:rsid w:val="00FD1C33"/>
    <w:rsid w:val="00FD24D7"/>
    <w:rsid w:val="00FD4861"/>
    <w:rsid w:val="00FD5A0C"/>
    <w:rsid w:val="00FD5A8B"/>
    <w:rsid w:val="00FD6AA9"/>
    <w:rsid w:val="00FD79BE"/>
    <w:rsid w:val="00FE041F"/>
    <w:rsid w:val="00FE09B2"/>
    <w:rsid w:val="00FE1419"/>
    <w:rsid w:val="00FE2D0C"/>
    <w:rsid w:val="00FE31B5"/>
    <w:rsid w:val="00FE3E1D"/>
    <w:rsid w:val="00FE43E8"/>
    <w:rsid w:val="00FE54B4"/>
    <w:rsid w:val="00FE57F1"/>
    <w:rsid w:val="00FE66D8"/>
    <w:rsid w:val="00FF111F"/>
    <w:rsid w:val="00FF16CC"/>
    <w:rsid w:val="00FF2957"/>
    <w:rsid w:val="00FF41FD"/>
    <w:rsid w:val="00FF4646"/>
    <w:rsid w:val="00FF4E58"/>
    <w:rsid w:val="00FF5001"/>
    <w:rsid w:val="00FF543C"/>
    <w:rsid w:val="00FF7398"/>
    <w:rsid w:val="01228206"/>
    <w:rsid w:val="012B3044"/>
    <w:rsid w:val="01371E04"/>
    <w:rsid w:val="0160878E"/>
    <w:rsid w:val="0187F665"/>
    <w:rsid w:val="018807D9"/>
    <w:rsid w:val="018B76E9"/>
    <w:rsid w:val="01A50B48"/>
    <w:rsid w:val="01A84B9C"/>
    <w:rsid w:val="01AACD54"/>
    <w:rsid w:val="01D90A0A"/>
    <w:rsid w:val="01E61411"/>
    <w:rsid w:val="01EC8A0A"/>
    <w:rsid w:val="01ED79A3"/>
    <w:rsid w:val="02092D6F"/>
    <w:rsid w:val="022982A6"/>
    <w:rsid w:val="028584FB"/>
    <w:rsid w:val="029F688E"/>
    <w:rsid w:val="02B7A1A3"/>
    <w:rsid w:val="02C016FF"/>
    <w:rsid w:val="02E6F9CB"/>
    <w:rsid w:val="02E952E0"/>
    <w:rsid w:val="02E9EB49"/>
    <w:rsid w:val="02ED0DBB"/>
    <w:rsid w:val="02F28CA2"/>
    <w:rsid w:val="02F45E48"/>
    <w:rsid w:val="035F7197"/>
    <w:rsid w:val="03632841"/>
    <w:rsid w:val="036E1A8A"/>
    <w:rsid w:val="0377255D"/>
    <w:rsid w:val="03791EB2"/>
    <w:rsid w:val="03805180"/>
    <w:rsid w:val="03822280"/>
    <w:rsid w:val="03AE2B7E"/>
    <w:rsid w:val="03B31179"/>
    <w:rsid w:val="03C17F31"/>
    <w:rsid w:val="03DB575A"/>
    <w:rsid w:val="03F0D69D"/>
    <w:rsid w:val="04084720"/>
    <w:rsid w:val="04149461"/>
    <w:rsid w:val="0418C586"/>
    <w:rsid w:val="041A7E16"/>
    <w:rsid w:val="043EC4C4"/>
    <w:rsid w:val="0446F238"/>
    <w:rsid w:val="044A4021"/>
    <w:rsid w:val="046BAED5"/>
    <w:rsid w:val="046CAEC0"/>
    <w:rsid w:val="0482B6C0"/>
    <w:rsid w:val="04855D62"/>
    <w:rsid w:val="04A1ED24"/>
    <w:rsid w:val="04B248D6"/>
    <w:rsid w:val="04C1CCCE"/>
    <w:rsid w:val="04C71459"/>
    <w:rsid w:val="04DB8BA8"/>
    <w:rsid w:val="04E6FF35"/>
    <w:rsid w:val="050F1317"/>
    <w:rsid w:val="050F613C"/>
    <w:rsid w:val="051FA197"/>
    <w:rsid w:val="054FC9F4"/>
    <w:rsid w:val="05543EAF"/>
    <w:rsid w:val="055A2864"/>
    <w:rsid w:val="0576B45D"/>
    <w:rsid w:val="057F788D"/>
    <w:rsid w:val="058602D4"/>
    <w:rsid w:val="05B9B30E"/>
    <w:rsid w:val="05C8BC53"/>
    <w:rsid w:val="05EB0263"/>
    <w:rsid w:val="061E457A"/>
    <w:rsid w:val="062A868E"/>
    <w:rsid w:val="0635FC85"/>
    <w:rsid w:val="064A3749"/>
    <w:rsid w:val="064CEE75"/>
    <w:rsid w:val="06579231"/>
    <w:rsid w:val="06602CE5"/>
    <w:rsid w:val="0671515F"/>
    <w:rsid w:val="067AF371"/>
    <w:rsid w:val="067F5FCE"/>
    <w:rsid w:val="069AC903"/>
    <w:rsid w:val="06AAAB8E"/>
    <w:rsid w:val="06CA5E0B"/>
    <w:rsid w:val="06E28A49"/>
    <w:rsid w:val="06F1D578"/>
    <w:rsid w:val="06FC2A7B"/>
    <w:rsid w:val="07052F5C"/>
    <w:rsid w:val="071170FA"/>
    <w:rsid w:val="0715ACB3"/>
    <w:rsid w:val="073278CE"/>
    <w:rsid w:val="075F6BB8"/>
    <w:rsid w:val="07774E34"/>
    <w:rsid w:val="07AA06B7"/>
    <w:rsid w:val="07E9E998"/>
    <w:rsid w:val="07ED5225"/>
    <w:rsid w:val="080743D0"/>
    <w:rsid w:val="082127B9"/>
    <w:rsid w:val="0824E70F"/>
    <w:rsid w:val="08307814"/>
    <w:rsid w:val="083B4C35"/>
    <w:rsid w:val="084B3EA0"/>
    <w:rsid w:val="08510BAF"/>
    <w:rsid w:val="087EFAB8"/>
    <w:rsid w:val="08838D44"/>
    <w:rsid w:val="0898EC63"/>
    <w:rsid w:val="089D8A82"/>
    <w:rsid w:val="08CE46AA"/>
    <w:rsid w:val="08F1D9EB"/>
    <w:rsid w:val="08F44BAD"/>
    <w:rsid w:val="09055330"/>
    <w:rsid w:val="090C4FB2"/>
    <w:rsid w:val="091057D5"/>
    <w:rsid w:val="091CAC36"/>
    <w:rsid w:val="092EA3D7"/>
    <w:rsid w:val="09378447"/>
    <w:rsid w:val="09440459"/>
    <w:rsid w:val="0948A201"/>
    <w:rsid w:val="094BCE9F"/>
    <w:rsid w:val="09554EC4"/>
    <w:rsid w:val="09654B17"/>
    <w:rsid w:val="0968EBB4"/>
    <w:rsid w:val="097DEFC9"/>
    <w:rsid w:val="09A87106"/>
    <w:rsid w:val="09B51951"/>
    <w:rsid w:val="09CECB19"/>
    <w:rsid w:val="0A046543"/>
    <w:rsid w:val="0A0FE936"/>
    <w:rsid w:val="0A54C9B7"/>
    <w:rsid w:val="0A859C4D"/>
    <w:rsid w:val="0A885DD9"/>
    <w:rsid w:val="0A930FE8"/>
    <w:rsid w:val="0AA853C6"/>
    <w:rsid w:val="0ABFDA99"/>
    <w:rsid w:val="0AF9562B"/>
    <w:rsid w:val="0B0A9C95"/>
    <w:rsid w:val="0B60CE5B"/>
    <w:rsid w:val="0B630782"/>
    <w:rsid w:val="0B68B250"/>
    <w:rsid w:val="0BCEAD97"/>
    <w:rsid w:val="0BE20565"/>
    <w:rsid w:val="0BE3D4E1"/>
    <w:rsid w:val="0BED98EC"/>
    <w:rsid w:val="0BFC9FE7"/>
    <w:rsid w:val="0BFE620D"/>
    <w:rsid w:val="0C3DEE0F"/>
    <w:rsid w:val="0C82E4FE"/>
    <w:rsid w:val="0C89F7C2"/>
    <w:rsid w:val="0C9F70F7"/>
    <w:rsid w:val="0CBA3783"/>
    <w:rsid w:val="0CC2BA67"/>
    <w:rsid w:val="0CCAB026"/>
    <w:rsid w:val="0CD50C27"/>
    <w:rsid w:val="0CF0234D"/>
    <w:rsid w:val="0D19C5AD"/>
    <w:rsid w:val="0D33B3D8"/>
    <w:rsid w:val="0D3815DA"/>
    <w:rsid w:val="0D3D2A17"/>
    <w:rsid w:val="0D4D466E"/>
    <w:rsid w:val="0D573138"/>
    <w:rsid w:val="0D8BC93B"/>
    <w:rsid w:val="0D9F4467"/>
    <w:rsid w:val="0DAF4392"/>
    <w:rsid w:val="0DCA460B"/>
    <w:rsid w:val="0DD838F1"/>
    <w:rsid w:val="0DF96309"/>
    <w:rsid w:val="0DFDAB0F"/>
    <w:rsid w:val="0E062F12"/>
    <w:rsid w:val="0E313456"/>
    <w:rsid w:val="0E40413A"/>
    <w:rsid w:val="0E639BD5"/>
    <w:rsid w:val="0E7F6FF3"/>
    <w:rsid w:val="0E8D4FD1"/>
    <w:rsid w:val="0E940E67"/>
    <w:rsid w:val="0E950A86"/>
    <w:rsid w:val="0EABD585"/>
    <w:rsid w:val="0EB202E3"/>
    <w:rsid w:val="0ECA8C0B"/>
    <w:rsid w:val="0EE2D4F6"/>
    <w:rsid w:val="0EF0A3B9"/>
    <w:rsid w:val="0EF1877E"/>
    <w:rsid w:val="0F082BF4"/>
    <w:rsid w:val="0F2ACC92"/>
    <w:rsid w:val="0F31081C"/>
    <w:rsid w:val="0F40227C"/>
    <w:rsid w:val="0F46FFBA"/>
    <w:rsid w:val="0F537DCA"/>
    <w:rsid w:val="0F646227"/>
    <w:rsid w:val="0F73B2BF"/>
    <w:rsid w:val="0F7C0A1D"/>
    <w:rsid w:val="0F8D618A"/>
    <w:rsid w:val="0F918352"/>
    <w:rsid w:val="0F97A874"/>
    <w:rsid w:val="0FA8FEF2"/>
    <w:rsid w:val="0FAEDD14"/>
    <w:rsid w:val="0FB8C15A"/>
    <w:rsid w:val="0FC01040"/>
    <w:rsid w:val="0FC86F39"/>
    <w:rsid w:val="0FCA105A"/>
    <w:rsid w:val="0FCC7C23"/>
    <w:rsid w:val="0FD0BAC7"/>
    <w:rsid w:val="0FD1FE34"/>
    <w:rsid w:val="1015D8C6"/>
    <w:rsid w:val="101E0327"/>
    <w:rsid w:val="10500229"/>
    <w:rsid w:val="1069C103"/>
    <w:rsid w:val="10769E8A"/>
    <w:rsid w:val="109E793A"/>
    <w:rsid w:val="10A7A5FB"/>
    <w:rsid w:val="10AF73A5"/>
    <w:rsid w:val="10BB6E0B"/>
    <w:rsid w:val="10CA7A9D"/>
    <w:rsid w:val="10EEE171"/>
    <w:rsid w:val="110A7A5D"/>
    <w:rsid w:val="11113FB0"/>
    <w:rsid w:val="111285CC"/>
    <w:rsid w:val="111A4DA1"/>
    <w:rsid w:val="1132B30F"/>
    <w:rsid w:val="116B5A36"/>
    <w:rsid w:val="116DDA6E"/>
    <w:rsid w:val="117F622C"/>
    <w:rsid w:val="11D0F688"/>
    <w:rsid w:val="11E0FEBF"/>
    <w:rsid w:val="1205E0EB"/>
    <w:rsid w:val="12231A77"/>
    <w:rsid w:val="122C4DB2"/>
    <w:rsid w:val="1238862B"/>
    <w:rsid w:val="124F1BDA"/>
    <w:rsid w:val="126904EF"/>
    <w:rsid w:val="129A488C"/>
    <w:rsid w:val="129E4223"/>
    <w:rsid w:val="12BFE15B"/>
    <w:rsid w:val="12C0DD7A"/>
    <w:rsid w:val="12C6C72F"/>
    <w:rsid w:val="12D80206"/>
    <w:rsid w:val="12DBB319"/>
    <w:rsid w:val="12FF923A"/>
    <w:rsid w:val="132E89E2"/>
    <w:rsid w:val="134B573D"/>
    <w:rsid w:val="13647B09"/>
    <w:rsid w:val="137D7FBE"/>
    <w:rsid w:val="13A467C2"/>
    <w:rsid w:val="13AB9486"/>
    <w:rsid w:val="13B10649"/>
    <w:rsid w:val="13B9BFD9"/>
    <w:rsid w:val="13BC5DA7"/>
    <w:rsid w:val="13BE14AA"/>
    <w:rsid w:val="13D29C3F"/>
    <w:rsid w:val="13E283A0"/>
    <w:rsid w:val="1402600B"/>
    <w:rsid w:val="140C0BBB"/>
    <w:rsid w:val="142C892B"/>
    <w:rsid w:val="142E5728"/>
    <w:rsid w:val="143A2D95"/>
    <w:rsid w:val="1442B198"/>
    <w:rsid w:val="14478AEA"/>
    <w:rsid w:val="144DEE30"/>
    <w:rsid w:val="148CEA4B"/>
    <w:rsid w:val="14E194FD"/>
    <w:rsid w:val="150BE8C4"/>
    <w:rsid w:val="15239A8A"/>
    <w:rsid w:val="154C1EB8"/>
    <w:rsid w:val="154F1D25"/>
    <w:rsid w:val="1552690C"/>
    <w:rsid w:val="157E310A"/>
    <w:rsid w:val="1589204D"/>
    <w:rsid w:val="1589A26B"/>
    <w:rsid w:val="159301CA"/>
    <w:rsid w:val="159E7B83"/>
    <w:rsid w:val="15B9AE6B"/>
    <w:rsid w:val="15BB9312"/>
    <w:rsid w:val="15DA5EAC"/>
    <w:rsid w:val="160CE041"/>
    <w:rsid w:val="16184076"/>
    <w:rsid w:val="1647DBEC"/>
    <w:rsid w:val="16923023"/>
    <w:rsid w:val="169A975D"/>
    <w:rsid w:val="16ADA334"/>
    <w:rsid w:val="16ADD09D"/>
    <w:rsid w:val="16AF2C33"/>
    <w:rsid w:val="16AF8A80"/>
    <w:rsid w:val="16D9A497"/>
    <w:rsid w:val="16EBB6FA"/>
    <w:rsid w:val="16FAED33"/>
    <w:rsid w:val="170871A9"/>
    <w:rsid w:val="170A925B"/>
    <w:rsid w:val="17112CA7"/>
    <w:rsid w:val="17165853"/>
    <w:rsid w:val="171A08FA"/>
    <w:rsid w:val="1723C40F"/>
    <w:rsid w:val="172C4B75"/>
    <w:rsid w:val="1773D12D"/>
    <w:rsid w:val="17766EFB"/>
    <w:rsid w:val="178F376B"/>
    <w:rsid w:val="1793BECE"/>
    <w:rsid w:val="17A72A3B"/>
    <w:rsid w:val="17B5FAFD"/>
    <w:rsid w:val="17D0C189"/>
    <w:rsid w:val="17DD0ECA"/>
    <w:rsid w:val="18025455"/>
    <w:rsid w:val="181F75BF"/>
    <w:rsid w:val="182EFA2E"/>
    <w:rsid w:val="1864F8D7"/>
    <w:rsid w:val="18706EF6"/>
    <w:rsid w:val="18AB5F9F"/>
    <w:rsid w:val="18BF80BB"/>
    <w:rsid w:val="18E1FE6F"/>
    <w:rsid w:val="18ECE58F"/>
    <w:rsid w:val="18F2C1CD"/>
    <w:rsid w:val="191F7511"/>
    <w:rsid w:val="1935F109"/>
    <w:rsid w:val="19421E83"/>
    <w:rsid w:val="194DA811"/>
    <w:rsid w:val="19692785"/>
    <w:rsid w:val="1977D874"/>
    <w:rsid w:val="198AE44B"/>
    <w:rsid w:val="19A20A24"/>
    <w:rsid w:val="19ABA1A9"/>
    <w:rsid w:val="19E2099A"/>
    <w:rsid w:val="19EB7EE1"/>
    <w:rsid w:val="1A0460A0"/>
    <w:rsid w:val="1A2CC003"/>
    <w:rsid w:val="1A3457D0"/>
    <w:rsid w:val="1A4A245D"/>
    <w:rsid w:val="1A6A07D0"/>
    <w:rsid w:val="1A6C2356"/>
    <w:rsid w:val="1A89B05F"/>
    <w:rsid w:val="1A9E6B6B"/>
    <w:rsid w:val="1AAC1E49"/>
    <w:rsid w:val="1AE48044"/>
    <w:rsid w:val="1B3C929E"/>
    <w:rsid w:val="1B63E64E"/>
    <w:rsid w:val="1B82E353"/>
    <w:rsid w:val="1B8EEB92"/>
    <w:rsid w:val="1C1A9EDD"/>
    <w:rsid w:val="1C1BB75C"/>
    <w:rsid w:val="1C33189D"/>
    <w:rsid w:val="1C37A9B1"/>
    <w:rsid w:val="1C3F2562"/>
    <w:rsid w:val="1C4EAFF4"/>
    <w:rsid w:val="1C50A469"/>
    <w:rsid w:val="1C57DB17"/>
    <w:rsid w:val="1C5D9D8E"/>
    <w:rsid w:val="1C7852B9"/>
    <w:rsid w:val="1C9CAAC8"/>
    <w:rsid w:val="1CBA32E0"/>
    <w:rsid w:val="1CD4F7E2"/>
    <w:rsid w:val="1CF8C687"/>
    <w:rsid w:val="1CFF31C7"/>
    <w:rsid w:val="1D2432B3"/>
    <w:rsid w:val="1D26AD89"/>
    <w:rsid w:val="1D3447B1"/>
    <w:rsid w:val="1D7BC2BA"/>
    <w:rsid w:val="1D819EF9"/>
    <w:rsid w:val="1D854E6F"/>
    <w:rsid w:val="1D98F8FD"/>
    <w:rsid w:val="1DA3C418"/>
    <w:rsid w:val="1DAB4074"/>
    <w:rsid w:val="1DDDAFDB"/>
    <w:rsid w:val="1DEF555A"/>
    <w:rsid w:val="1DF9DD2E"/>
    <w:rsid w:val="1E07CD19"/>
    <w:rsid w:val="1E12A369"/>
    <w:rsid w:val="1E351364"/>
    <w:rsid w:val="1E3C850F"/>
    <w:rsid w:val="1E48543F"/>
    <w:rsid w:val="1E54FC8A"/>
    <w:rsid w:val="1E773029"/>
    <w:rsid w:val="1E773C6C"/>
    <w:rsid w:val="1E82CEED"/>
    <w:rsid w:val="1E8D4B2E"/>
    <w:rsid w:val="1EB095BD"/>
    <w:rsid w:val="1ED80494"/>
    <w:rsid w:val="1ED900B3"/>
    <w:rsid w:val="1EEB3124"/>
    <w:rsid w:val="1EF21804"/>
    <w:rsid w:val="1EF2E9C8"/>
    <w:rsid w:val="1EF688CB"/>
    <w:rsid w:val="1F070623"/>
    <w:rsid w:val="1F093B59"/>
    <w:rsid w:val="1F1540CE"/>
    <w:rsid w:val="1F160D9C"/>
    <w:rsid w:val="1F1CFB83"/>
    <w:rsid w:val="1F2B6D03"/>
    <w:rsid w:val="1F65BBB0"/>
    <w:rsid w:val="1FB132D1"/>
    <w:rsid w:val="1FC73E98"/>
    <w:rsid w:val="1FD66E03"/>
    <w:rsid w:val="1FE9478C"/>
    <w:rsid w:val="1FF0400B"/>
    <w:rsid w:val="201228C8"/>
    <w:rsid w:val="2016450E"/>
    <w:rsid w:val="2018F0A4"/>
    <w:rsid w:val="202E278A"/>
    <w:rsid w:val="204E2C86"/>
    <w:rsid w:val="206FA615"/>
    <w:rsid w:val="20921BC3"/>
    <w:rsid w:val="20A21E08"/>
    <w:rsid w:val="20C99883"/>
    <w:rsid w:val="20E191F0"/>
    <w:rsid w:val="20F15986"/>
    <w:rsid w:val="2104B5C4"/>
    <w:rsid w:val="2148DFE5"/>
    <w:rsid w:val="2175EABD"/>
    <w:rsid w:val="21891B03"/>
    <w:rsid w:val="21ACB615"/>
    <w:rsid w:val="21C08B3A"/>
    <w:rsid w:val="21D6E87A"/>
    <w:rsid w:val="21E57D2D"/>
    <w:rsid w:val="21FD8132"/>
    <w:rsid w:val="22006FFE"/>
    <w:rsid w:val="2200BF42"/>
    <w:rsid w:val="22075329"/>
    <w:rsid w:val="22115B76"/>
    <w:rsid w:val="22151694"/>
    <w:rsid w:val="227C6430"/>
    <w:rsid w:val="22888A33"/>
    <w:rsid w:val="2298F029"/>
    <w:rsid w:val="22A3452C"/>
    <w:rsid w:val="231234DA"/>
    <w:rsid w:val="23182D20"/>
    <w:rsid w:val="2320E5C9"/>
    <w:rsid w:val="2358542F"/>
    <w:rsid w:val="2383515F"/>
    <w:rsid w:val="2398721C"/>
    <w:rsid w:val="23A318F2"/>
    <w:rsid w:val="23B7EA36"/>
    <w:rsid w:val="23C175EB"/>
    <w:rsid w:val="23C930A0"/>
    <w:rsid w:val="23E1F6DB"/>
    <w:rsid w:val="2419E0D8"/>
    <w:rsid w:val="244941EF"/>
    <w:rsid w:val="245FB981"/>
    <w:rsid w:val="246980C9"/>
    <w:rsid w:val="2480B5FD"/>
    <w:rsid w:val="2485F548"/>
    <w:rsid w:val="249EC870"/>
    <w:rsid w:val="24A7D372"/>
    <w:rsid w:val="24B76A14"/>
    <w:rsid w:val="24C2B908"/>
    <w:rsid w:val="24C754C3"/>
    <w:rsid w:val="25330B51"/>
    <w:rsid w:val="25453710"/>
    <w:rsid w:val="2580B07E"/>
    <w:rsid w:val="258D82BC"/>
    <w:rsid w:val="258ED755"/>
    <w:rsid w:val="25ADAE00"/>
    <w:rsid w:val="25E9C3E0"/>
    <w:rsid w:val="25F83198"/>
    <w:rsid w:val="26072FF8"/>
    <w:rsid w:val="2631551D"/>
    <w:rsid w:val="264BFA5A"/>
    <w:rsid w:val="267AFB68"/>
    <w:rsid w:val="26952B4D"/>
    <w:rsid w:val="26A8F1A8"/>
    <w:rsid w:val="26D829FE"/>
    <w:rsid w:val="26E9C93C"/>
    <w:rsid w:val="26ECFB42"/>
    <w:rsid w:val="26FA7BDC"/>
    <w:rsid w:val="2723B74A"/>
    <w:rsid w:val="272A9488"/>
    <w:rsid w:val="273835B2"/>
    <w:rsid w:val="27575F39"/>
    <w:rsid w:val="275DC713"/>
    <w:rsid w:val="2768AE39"/>
    <w:rsid w:val="276C941D"/>
    <w:rsid w:val="277CD2D5"/>
    <w:rsid w:val="279768FF"/>
    <w:rsid w:val="27ABEAED"/>
    <w:rsid w:val="27B7CADA"/>
    <w:rsid w:val="27BB79CE"/>
    <w:rsid w:val="27BE9673"/>
    <w:rsid w:val="27D69B08"/>
    <w:rsid w:val="27E7E172"/>
    <w:rsid w:val="2813E2D5"/>
    <w:rsid w:val="28643557"/>
    <w:rsid w:val="287A5353"/>
    <w:rsid w:val="28AE0F6B"/>
    <w:rsid w:val="28B82137"/>
    <w:rsid w:val="28C8CA64"/>
    <w:rsid w:val="28D914AF"/>
    <w:rsid w:val="28E390F0"/>
    <w:rsid w:val="28FC89EF"/>
    <w:rsid w:val="2900CB77"/>
    <w:rsid w:val="290D6A40"/>
    <w:rsid w:val="290DC153"/>
    <w:rsid w:val="29113280"/>
    <w:rsid w:val="292B222D"/>
    <w:rsid w:val="294E4713"/>
    <w:rsid w:val="2961D19A"/>
    <w:rsid w:val="297F6D33"/>
    <w:rsid w:val="298EA783"/>
    <w:rsid w:val="29B071EC"/>
    <w:rsid w:val="29E2D97B"/>
    <w:rsid w:val="29F568DB"/>
    <w:rsid w:val="29FB3DB7"/>
    <w:rsid w:val="2A48E812"/>
    <w:rsid w:val="2A6468EF"/>
    <w:rsid w:val="2A71DC8A"/>
    <w:rsid w:val="2A774C8D"/>
    <w:rsid w:val="2ABE5BC3"/>
    <w:rsid w:val="2AC41AD7"/>
    <w:rsid w:val="2AC9643B"/>
    <w:rsid w:val="2AC9AA2A"/>
    <w:rsid w:val="2ACB005A"/>
    <w:rsid w:val="2AE7A873"/>
    <w:rsid w:val="2B05F530"/>
    <w:rsid w:val="2B16DC3A"/>
    <w:rsid w:val="2B42354B"/>
    <w:rsid w:val="2B85C0A7"/>
    <w:rsid w:val="2B868217"/>
    <w:rsid w:val="2B951033"/>
    <w:rsid w:val="2B968FEA"/>
    <w:rsid w:val="2BACD0E1"/>
    <w:rsid w:val="2BBADCBF"/>
    <w:rsid w:val="2BEFA089"/>
    <w:rsid w:val="2BF79A66"/>
    <w:rsid w:val="2C1A276E"/>
    <w:rsid w:val="2C2696A1"/>
    <w:rsid w:val="2C305A0A"/>
    <w:rsid w:val="2C53C6F4"/>
    <w:rsid w:val="2C71A0E1"/>
    <w:rsid w:val="2C789F65"/>
    <w:rsid w:val="2C80D04C"/>
    <w:rsid w:val="2C9D75B5"/>
    <w:rsid w:val="2CACC024"/>
    <w:rsid w:val="2CB544F3"/>
    <w:rsid w:val="2CB6D893"/>
    <w:rsid w:val="2CB7611E"/>
    <w:rsid w:val="2CE09E72"/>
    <w:rsid w:val="2CE303D2"/>
    <w:rsid w:val="2D14FCBF"/>
    <w:rsid w:val="2D50B8D3"/>
    <w:rsid w:val="2D75D462"/>
    <w:rsid w:val="2DC5A29C"/>
    <w:rsid w:val="2DC9BEA7"/>
    <w:rsid w:val="2E0043E9"/>
    <w:rsid w:val="2E11A018"/>
    <w:rsid w:val="2E11F0A0"/>
    <w:rsid w:val="2E18FC17"/>
    <w:rsid w:val="2E3D2DBC"/>
    <w:rsid w:val="2E472DD4"/>
    <w:rsid w:val="2E6B3331"/>
    <w:rsid w:val="2E813BAF"/>
    <w:rsid w:val="2EA39933"/>
    <w:rsid w:val="2EA4FA7C"/>
    <w:rsid w:val="2EADAAD5"/>
    <w:rsid w:val="2EB2E462"/>
    <w:rsid w:val="2EB51D89"/>
    <w:rsid w:val="2EBA04B8"/>
    <w:rsid w:val="2EF0F37B"/>
    <w:rsid w:val="2EF9AC51"/>
    <w:rsid w:val="2EFBB373"/>
    <w:rsid w:val="2EFE1934"/>
    <w:rsid w:val="2F041456"/>
    <w:rsid w:val="2F2EA3B0"/>
    <w:rsid w:val="2F38740F"/>
    <w:rsid w:val="2F3FAEF3"/>
    <w:rsid w:val="2F4112CA"/>
    <w:rsid w:val="2F45FA64"/>
    <w:rsid w:val="2F596F59"/>
    <w:rsid w:val="2FB0F850"/>
    <w:rsid w:val="2FB77EFA"/>
    <w:rsid w:val="2FC2182B"/>
    <w:rsid w:val="2FDC0DC9"/>
    <w:rsid w:val="2FF65B9E"/>
    <w:rsid w:val="3010083A"/>
    <w:rsid w:val="3026E4C5"/>
    <w:rsid w:val="30522230"/>
    <w:rsid w:val="30850091"/>
    <w:rsid w:val="30914DD2"/>
    <w:rsid w:val="309800D5"/>
    <w:rsid w:val="30D7F018"/>
    <w:rsid w:val="30F77169"/>
    <w:rsid w:val="30F9762A"/>
    <w:rsid w:val="30FF1565"/>
    <w:rsid w:val="31040A91"/>
    <w:rsid w:val="310700E9"/>
    <w:rsid w:val="312A7E49"/>
    <w:rsid w:val="314EC4F7"/>
    <w:rsid w:val="315229CC"/>
    <w:rsid w:val="3156A539"/>
    <w:rsid w:val="31835941"/>
    <w:rsid w:val="318837F3"/>
    <w:rsid w:val="31886AC4"/>
    <w:rsid w:val="3195A382"/>
    <w:rsid w:val="31B5B1DC"/>
    <w:rsid w:val="31C0DBD3"/>
    <w:rsid w:val="31E54B97"/>
    <w:rsid w:val="322EB1CA"/>
    <w:rsid w:val="3249010F"/>
    <w:rsid w:val="3260C9E5"/>
    <w:rsid w:val="32653759"/>
    <w:rsid w:val="32821671"/>
    <w:rsid w:val="328A067C"/>
    <w:rsid w:val="3298648E"/>
    <w:rsid w:val="329915C1"/>
    <w:rsid w:val="32C05A5D"/>
    <w:rsid w:val="32C70D60"/>
    <w:rsid w:val="3324CFA8"/>
    <w:rsid w:val="33308882"/>
    <w:rsid w:val="333AA000"/>
    <w:rsid w:val="333FC067"/>
    <w:rsid w:val="334089B5"/>
    <w:rsid w:val="3347A8FC"/>
    <w:rsid w:val="335E1D60"/>
    <w:rsid w:val="33729DCA"/>
    <w:rsid w:val="3379AD3A"/>
    <w:rsid w:val="33BB0526"/>
    <w:rsid w:val="33BEA429"/>
    <w:rsid w:val="33D95EC7"/>
    <w:rsid w:val="33F93D7F"/>
    <w:rsid w:val="33FA0F63"/>
    <w:rsid w:val="34132534"/>
    <w:rsid w:val="34161E5B"/>
    <w:rsid w:val="3492768C"/>
    <w:rsid w:val="349FB756"/>
    <w:rsid w:val="34AC6837"/>
    <w:rsid w:val="34CD3C60"/>
    <w:rsid w:val="351CEA06"/>
    <w:rsid w:val="35215A55"/>
    <w:rsid w:val="35278736"/>
    <w:rsid w:val="353B8AB1"/>
    <w:rsid w:val="355F5788"/>
    <w:rsid w:val="356D2CDE"/>
    <w:rsid w:val="359C8A29"/>
    <w:rsid w:val="35A32189"/>
    <w:rsid w:val="35DB0C09"/>
    <w:rsid w:val="35DBCB69"/>
    <w:rsid w:val="35DD6669"/>
    <w:rsid w:val="3609735F"/>
    <w:rsid w:val="3618F5E6"/>
    <w:rsid w:val="36329C10"/>
    <w:rsid w:val="363B5E77"/>
    <w:rsid w:val="36502FBB"/>
    <w:rsid w:val="36561970"/>
    <w:rsid w:val="3657EA70"/>
    <w:rsid w:val="368D6BF5"/>
    <w:rsid w:val="36D6BA04"/>
    <w:rsid w:val="36DD338F"/>
    <w:rsid w:val="36DE0F10"/>
    <w:rsid w:val="36E71607"/>
    <w:rsid w:val="36EB56B1"/>
    <w:rsid w:val="36F10F54"/>
    <w:rsid w:val="371DCB76"/>
    <w:rsid w:val="37372590"/>
    <w:rsid w:val="374ED25C"/>
    <w:rsid w:val="3764FF00"/>
    <w:rsid w:val="377D4B59"/>
    <w:rsid w:val="37844788"/>
    <w:rsid w:val="378D5FDC"/>
    <w:rsid w:val="37B99694"/>
    <w:rsid w:val="37CCE6F2"/>
    <w:rsid w:val="37EBF584"/>
    <w:rsid w:val="3815FEA9"/>
    <w:rsid w:val="38217E00"/>
    <w:rsid w:val="38237244"/>
    <w:rsid w:val="38263793"/>
    <w:rsid w:val="382B4C54"/>
    <w:rsid w:val="38412B2B"/>
    <w:rsid w:val="3871ABA9"/>
    <w:rsid w:val="38837DF8"/>
    <w:rsid w:val="388E7649"/>
    <w:rsid w:val="38AED416"/>
    <w:rsid w:val="38C0A9E5"/>
    <w:rsid w:val="38C0FDD9"/>
    <w:rsid w:val="39092A24"/>
    <w:rsid w:val="390BC472"/>
    <w:rsid w:val="3929FD7A"/>
    <w:rsid w:val="39482BCB"/>
    <w:rsid w:val="3978378F"/>
    <w:rsid w:val="398D0F49"/>
    <w:rsid w:val="399BD3CC"/>
    <w:rsid w:val="39C2BF66"/>
    <w:rsid w:val="39C911FB"/>
    <w:rsid w:val="39CA37B6"/>
    <w:rsid w:val="39CB33D5"/>
    <w:rsid w:val="39D23325"/>
    <w:rsid w:val="3A2BBA9E"/>
    <w:rsid w:val="3A2FDEE6"/>
    <w:rsid w:val="3A3C767B"/>
    <w:rsid w:val="3A421027"/>
    <w:rsid w:val="3A4EC58F"/>
    <w:rsid w:val="3A63BFE5"/>
    <w:rsid w:val="3A6D1B20"/>
    <w:rsid w:val="3A7E55F7"/>
    <w:rsid w:val="3AA7D2EE"/>
    <w:rsid w:val="3AAE302C"/>
    <w:rsid w:val="3AFFEF8D"/>
    <w:rsid w:val="3B36BACD"/>
    <w:rsid w:val="3B4A8655"/>
    <w:rsid w:val="3B52F1A8"/>
    <w:rsid w:val="3B9F3FAC"/>
    <w:rsid w:val="3BB70EDE"/>
    <w:rsid w:val="3BCFE661"/>
    <w:rsid w:val="3BE246F3"/>
    <w:rsid w:val="3C191608"/>
    <w:rsid w:val="3C1E459F"/>
    <w:rsid w:val="3C47B02D"/>
    <w:rsid w:val="3C880710"/>
    <w:rsid w:val="3C91CA9D"/>
    <w:rsid w:val="3C9AF38B"/>
    <w:rsid w:val="3CF350D4"/>
    <w:rsid w:val="3CF6B92C"/>
    <w:rsid w:val="3D086BA7"/>
    <w:rsid w:val="3D0EDC7C"/>
    <w:rsid w:val="3D15A114"/>
    <w:rsid w:val="3D39DF1B"/>
    <w:rsid w:val="3D5D5370"/>
    <w:rsid w:val="3D8EF81C"/>
    <w:rsid w:val="3D8F7350"/>
    <w:rsid w:val="3D9B3A89"/>
    <w:rsid w:val="3DC8E38C"/>
    <w:rsid w:val="3DD27462"/>
    <w:rsid w:val="3DD8A1C0"/>
    <w:rsid w:val="3E1310D8"/>
    <w:rsid w:val="3E1BC131"/>
    <w:rsid w:val="3E503079"/>
    <w:rsid w:val="3E65E665"/>
    <w:rsid w:val="3E6CECB1"/>
    <w:rsid w:val="3E722ACD"/>
    <w:rsid w:val="3E81E31A"/>
    <w:rsid w:val="3E83A355"/>
    <w:rsid w:val="3E8ED237"/>
    <w:rsid w:val="3F071CDA"/>
    <w:rsid w:val="3F1586FF"/>
    <w:rsid w:val="3F3188A5"/>
    <w:rsid w:val="3F67BEB8"/>
    <w:rsid w:val="3F7A196B"/>
    <w:rsid w:val="3F8AE28C"/>
    <w:rsid w:val="3F9601D8"/>
    <w:rsid w:val="3FA5AF85"/>
    <w:rsid w:val="3FAAF9BC"/>
    <w:rsid w:val="3FCB7640"/>
    <w:rsid w:val="402BF176"/>
    <w:rsid w:val="402E71AE"/>
    <w:rsid w:val="403E5E3A"/>
    <w:rsid w:val="40479C62"/>
    <w:rsid w:val="405624D6"/>
    <w:rsid w:val="406E26D9"/>
    <w:rsid w:val="40810A77"/>
    <w:rsid w:val="408FABAC"/>
    <w:rsid w:val="40D32225"/>
    <w:rsid w:val="40DC4551"/>
    <w:rsid w:val="40E1446C"/>
    <w:rsid w:val="40E70FC1"/>
    <w:rsid w:val="40EABAF8"/>
    <w:rsid w:val="40EB6C6C"/>
    <w:rsid w:val="40FFECD6"/>
    <w:rsid w:val="41004130"/>
    <w:rsid w:val="41299C2F"/>
    <w:rsid w:val="4140F301"/>
    <w:rsid w:val="41492616"/>
    <w:rsid w:val="415AB4A7"/>
    <w:rsid w:val="4173BA6E"/>
    <w:rsid w:val="4177F498"/>
    <w:rsid w:val="41804814"/>
    <w:rsid w:val="41B76BE7"/>
    <w:rsid w:val="41CB6526"/>
    <w:rsid w:val="41D9619D"/>
    <w:rsid w:val="41F589A2"/>
    <w:rsid w:val="4202ABC4"/>
    <w:rsid w:val="420DB57B"/>
    <w:rsid w:val="42126393"/>
    <w:rsid w:val="425210C9"/>
    <w:rsid w:val="425F8FE8"/>
    <w:rsid w:val="427D14CD"/>
    <w:rsid w:val="42E5C8B2"/>
    <w:rsid w:val="43088A9C"/>
    <w:rsid w:val="43110BA7"/>
    <w:rsid w:val="43275150"/>
    <w:rsid w:val="4333AF07"/>
    <w:rsid w:val="4389C578"/>
    <w:rsid w:val="4399E1CF"/>
    <w:rsid w:val="43E1703E"/>
    <w:rsid w:val="44401562"/>
    <w:rsid w:val="44436F8D"/>
    <w:rsid w:val="444602AA"/>
    <w:rsid w:val="445535AF"/>
    <w:rsid w:val="44602D41"/>
    <w:rsid w:val="446AB816"/>
    <w:rsid w:val="447453F5"/>
    <w:rsid w:val="4479BD17"/>
    <w:rsid w:val="447E5E60"/>
    <w:rsid w:val="44A1C29A"/>
    <w:rsid w:val="44A4D01D"/>
    <w:rsid w:val="44D8403E"/>
    <w:rsid w:val="4527586F"/>
    <w:rsid w:val="45579830"/>
    <w:rsid w:val="455F9864"/>
    <w:rsid w:val="45A5E895"/>
    <w:rsid w:val="45DA2DCD"/>
    <w:rsid w:val="45DAA03A"/>
    <w:rsid w:val="45ECD730"/>
    <w:rsid w:val="4602FF9D"/>
    <w:rsid w:val="460DAAB9"/>
    <w:rsid w:val="461AAD43"/>
    <w:rsid w:val="4656E546"/>
    <w:rsid w:val="46588BA9"/>
    <w:rsid w:val="465BB357"/>
    <w:rsid w:val="46718364"/>
    <w:rsid w:val="4676923D"/>
    <w:rsid w:val="46F8EFA1"/>
    <w:rsid w:val="47083AD0"/>
    <w:rsid w:val="4708E31A"/>
    <w:rsid w:val="47316F14"/>
    <w:rsid w:val="47340CE2"/>
    <w:rsid w:val="474D7B55"/>
    <w:rsid w:val="4750C82C"/>
    <w:rsid w:val="4791F5DD"/>
    <w:rsid w:val="47AF0FDA"/>
    <w:rsid w:val="47BFA297"/>
    <w:rsid w:val="47D135E8"/>
    <w:rsid w:val="47D51BCC"/>
    <w:rsid w:val="47EDA2DD"/>
    <w:rsid w:val="47F2AF77"/>
    <w:rsid w:val="480746D2"/>
    <w:rsid w:val="48101595"/>
    <w:rsid w:val="484AA6AA"/>
    <w:rsid w:val="4850E588"/>
    <w:rsid w:val="48595AA2"/>
    <w:rsid w:val="4863CB11"/>
    <w:rsid w:val="486C90E2"/>
    <w:rsid w:val="4872EA62"/>
    <w:rsid w:val="488BD45B"/>
    <w:rsid w:val="48A96B86"/>
    <w:rsid w:val="48BACD18"/>
    <w:rsid w:val="48BB463C"/>
    <w:rsid w:val="48C4F7E0"/>
    <w:rsid w:val="48ED5743"/>
    <w:rsid w:val="4912A0B8"/>
    <w:rsid w:val="491CD4FD"/>
    <w:rsid w:val="491F7BF4"/>
    <w:rsid w:val="49238267"/>
    <w:rsid w:val="4953D354"/>
    <w:rsid w:val="496413B6"/>
    <w:rsid w:val="496BCCC1"/>
    <w:rsid w:val="496F95FF"/>
    <w:rsid w:val="49836B24"/>
    <w:rsid w:val="498807A0"/>
    <w:rsid w:val="49AD551E"/>
    <w:rsid w:val="49AE4ABF"/>
    <w:rsid w:val="49D4FBD0"/>
    <w:rsid w:val="49E91254"/>
    <w:rsid w:val="49FD29DE"/>
    <w:rsid w:val="4A18C3CF"/>
    <w:rsid w:val="4A247D8E"/>
    <w:rsid w:val="4A2A4005"/>
    <w:rsid w:val="4A3F441A"/>
    <w:rsid w:val="4A47E0CD"/>
    <w:rsid w:val="4A498118"/>
    <w:rsid w:val="4A63E989"/>
    <w:rsid w:val="4A6C0ECB"/>
    <w:rsid w:val="4ABB23AD"/>
    <w:rsid w:val="4ABC2597"/>
    <w:rsid w:val="4ACE0C01"/>
    <w:rsid w:val="4AEE050F"/>
    <w:rsid w:val="4B0051AC"/>
    <w:rsid w:val="4B009411"/>
    <w:rsid w:val="4B2AA91E"/>
    <w:rsid w:val="4B2BFC80"/>
    <w:rsid w:val="4B4ED9C3"/>
    <w:rsid w:val="4B563298"/>
    <w:rsid w:val="4B86A91D"/>
    <w:rsid w:val="4B9F3425"/>
    <w:rsid w:val="4B9F8D2D"/>
    <w:rsid w:val="4BD6E59B"/>
    <w:rsid w:val="4BE0A901"/>
    <w:rsid w:val="4BE1EE95"/>
    <w:rsid w:val="4BEE09A1"/>
    <w:rsid w:val="4C0EE758"/>
    <w:rsid w:val="4C2B31BF"/>
    <w:rsid w:val="4C8C9A70"/>
    <w:rsid w:val="4C99C4C3"/>
    <w:rsid w:val="4CBF94D5"/>
    <w:rsid w:val="4CE06ED9"/>
    <w:rsid w:val="4CEC5F86"/>
    <w:rsid w:val="4CED0F87"/>
    <w:rsid w:val="4D0A8092"/>
    <w:rsid w:val="4D6C4412"/>
    <w:rsid w:val="4D8744A7"/>
    <w:rsid w:val="4D8A6D85"/>
    <w:rsid w:val="4D9B52E8"/>
    <w:rsid w:val="4D9E8B75"/>
    <w:rsid w:val="4DA581DC"/>
    <w:rsid w:val="4DB67EF6"/>
    <w:rsid w:val="4DD5D80E"/>
    <w:rsid w:val="4DED2770"/>
    <w:rsid w:val="4DF0E27C"/>
    <w:rsid w:val="4E05F226"/>
    <w:rsid w:val="4E119A5C"/>
    <w:rsid w:val="4E1EDA2C"/>
    <w:rsid w:val="4E42B282"/>
    <w:rsid w:val="4E4CBB8E"/>
    <w:rsid w:val="4E748692"/>
    <w:rsid w:val="4EE13F5B"/>
    <w:rsid w:val="4EE99916"/>
    <w:rsid w:val="4EF733AB"/>
    <w:rsid w:val="4EF80185"/>
    <w:rsid w:val="4EFB17E1"/>
    <w:rsid w:val="4F0304A5"/>
    <w:rsid w:val="4F0701F9"/>
    <w:rsid w:val="4F1B64E1"/>
    <w:rsid w:val="4F25E852"/>
    <w:rsid w:val="4F3F1CB2"/>
    <w:rsid w:val="4F46D963"/>
    <w:rsid w:val="4F4DA856"/>
    <w:rsid w:val="4F6BBBDA"/>
    <w:rsid w:val="4F75DF89"/>
    <w:rsid w:val="4F8D57EC"/>
    <w:rsid w:val="4F9BCDC2"/>
    <w:rsid w:val="4FAE1AAD"/>
    <w:rsid w:val="4FB4499D"/>
    <w:rsid w:val="4FB73A17"/>
    <w:rsid w:val="4FE4B27B"/>
    <w:rsid w:val="4FF12ADD"/>
    <w:rsid w:val="4FF60C94"/>
    <w:rsid w:val="4FF66B4E"/>
    <w:rsid w:val="5007A625"/>
    <w:rsid w:val="50097725"/>
    <w:rsid w:val="504C1660"/>
    <w:rsid w:val="504C3D84"/>
    <w:rsid w:val="5059F207"/>
    <w:rsid w:val="506B093C"/>
    <w:rsid w:val="509268E4"/>
    <w:rsid w:val="50A80C5A"/>
    <w:rsid w:val="50B72251"/>
    <w:rsid w:val="50D68AF2"/>
    <w:rsid w:val="50D75FD3"/>
    <w:rsid w:val="50EB0B5C"/>
    <w:rsid w:val="50F5BDF2"/>
    <w:rsid w:val="50F80481"/>
    <w:rsid w:val="5100187D"/>
    <w:rsid w:val="510BF184"/>
    <w:rsid w:val="51178AD4"/>
    <w:rsid w:val="5118654B"/>
    <w:rsid w:val="5128848F"/>
    <w:rsid w:val="513012C1"/>
    <w:rsid w:val="5134502F"/>
    <w:rsid w:val="51E14BAE"/>
    <w:rsid w:val="51E34E09"/>
    <w:rsid w:val="51EA33DD"/>
    <w:rsid w:val="5252F2B2"/>
    <w:rsid w:val="528A8A16"/>
    <w:rsid w:val="52A0EC6C"/>
    <w:rsid w:val="52A17FEE"/>
    <w:rsid w:val="52C60864"/>
    <w:rsid w:val="52C879A2"/>
    <w:rsid w:val="52CBE322"/>
    <w:rsid w:val="52DDF035"/>
    <w:rsid w:val="52EBA5D2"/>
    <w:rsid w:val="52FC7E87"/>
    <w:rsid w:val="53007716"/>
    <w:rsid w:val="530485B5"/>
    <w:rsid w:val="5307687D"/>
    <w:rsid w:val="534B57BA"/>
    <w:rsid w:val="535F5FB0"/>
    <w:rsid w:val="5372772B"/>
    <w:rsid w:val="537C4DC8"/>
    <w:rsid w:val="53A14F32"/>
    <w:rsid w:val="53AFD1FC"/>
    <w:rsid w:val="53CA051E"/>
    <w:rsid w:val="53CB5453"/>
    <w:rsid w:val="53CB9244"/>
    <w:rsid w:val="541623D2"/>
    <w:rsid w:val="5417ECBF"/>
    <w:rsid w:val="542FED88"/>
    <w:rsid w:val="54415296"/>
    <w:rsid w:val="54415B01"/>
    <w:rsid w:val="5460ABB3"/>
    <w:rsid w:val="54731599"/>
    <w:rsid w:val="54776D9D"/>
    <w:rsid w:val="547E83F8"/>
    <w:rsid w:val="54BFBA3F"/>
    <w:rsid w:val="54C18B3F"/>
    <w:rsid w:val="54C2548D"/>
    <w:rsid w:val="54D48B83"/>
    <w:rsid w:val="550CA608"/>
    <w:rsid w:val="552C85B3"/>
    <w:rsid w:val="55325CD7"/>
    <w:rsid w:val="5559ECED"/>
    <w:rsid w:val="558671DF"/>
    <w:rsid w:val="55A2DCC2"/>
    <w:rsid w:val="55E28FDB"/>
    <w:rsid w:val="55EB2BC8"/>
    <w:rsid w:val="55ED3C2D"/>
    <w:rsid w:val="55F115EC"/>
    <w:rsid w:val="55F8357A"/>
    <w:rsid w:val="56382F98"/>
    <w:rsid w:val="568D3EF1"/>
    <w:rsid w:val="568F8FF0"/>
    <w:rsid w:val="56993675"/>
    <w:rsid w:val="56FA61F5"/>
    <w:rsid w:val="570629C6"/>
    <w:rsid w:val="5745A77D"/>
    <w:rsid w:val="579354A0"/>
    <w:rsid w:val="579F95A4"/>
    <w:rsid w:val="57B9874F"/>
    <w:rsid w:val="57BA5C30"/>
    <w:rsid w:val="57DD5AEA"/>
    <w:rsid w:val="57F4CB4B"/>
    <w:rsid w:val="581936B6"/>
    <w:rsid w:val="58290F52"/>
    <w:rsid w:val="5845BC08"/>
    <w:rsid w:val="584BF930"/>
    <w:rsid w:val="58BD532D"/>
    <w:rsid w:val="58C7D8A2"/>
    <w:rsid w:val="58CF0B67"/>
    <w:rsid w:val="58DD4481"/>
    <w:rsid w:val="58E96F76"/>
    <w:rsid w:val="59016A75"/>
    <w:rsid w:val="590FCA82"/>
    <w:rsid w:val="59124886"/>
    <w:rsid w:val="5925002F"/>
    <w:rsid w:val="5949F610"/>
    <w:rsid w:val="59558D06"/>
    <w:rsid w:val="596D6443"/>
    <w:rsid w:val="5974C495"/>
    <w:rsid w:val="5994D429"/>
    <w:rsid w:val="59B47F83"/>
    <w:rsid w:val="59BA619A"/>
    <w:rsid w:val="59C4DFB3"/>
    <w:rsid w:val="59C9A906"/>
    <w:rsid w:val="59EDEFB4"/>
    <w:rsid w:val="5A1FE65F"/>
    <w:rsid w:val="5A2537A1"/>
    <w:rsid w:val="5A455367"/>
    <w:rsid w:val="5A4BE7C2"/>
    <w:rsid w:val="5A67779C"/>
    <w:rsid w:val="5A796E34"/>
    <w:rsid w:val="5AB59A06"/>
    <w:rsid w:val="5AB71507"/>
    <w:rsid w:val="5AE3DFB8"/>
    <w:rsid w:val="5AE59F50"/>
    <w:rsid w:val="5B01989F"/>
    <w:rsid w:val="5B5C721B"/>
    <w:rsid w:val="5B63F3E8"/>
    <w:rsid w:val="5B9CCCE7"/>
    <w:rsid w:val="5BAC6066"/>
    <w:rsid w:val="5BC0A355"/>
    <w:rsid w:val="5BD14CFA"/>
    <w:rsid w:val="5BDBCE8E"/>
    <w:rsid w:val="5C1143F9"/>
    <w:rsid w:val="5C1C387D"/>
    <w:rsid w:val="5C390B37"/>
    <w:rsid w:val="5C3D00C8"/>
    <w:rsid w:val="5C40799F"/>
    <w:rsid w:val="5C483696"/>
    <w:rsid w:val="5C7E8ABA"/>
    <w:rsid w:val="5C8995DD"/>
    <w:rsid w:val="5C89F09B"/>
    <w:rsid w:val="5CAB89A6"/>
    <w:rsid w:val="5CE9852E"/>
    <w:rsid w:val="5D06C72E"/>
    <w:rsid w:val="5D158F27"/>
    <w:rsid w:val="5D3CFDFE"/>
    <w:rsid w:val="5D7822F6"/>
    <w:rsid w:val="5D86C9DE"/>
    <w:rsid w:val="5DABEB54"/>
    <w:rsid w:val="5DBF3127"/>
    <w:rsid w:val="5DD06BFE"/>
    <w:rsid w:val="5DDE2243"/>
    <w:rsid w:val="5DE6946B"/>
    <w:rsid w:val="5DEB26F7"/>
    <w:rsid w:val="5DF90B4F"/>
    <w:rsid w:val="5DFA9C61"/>
    <w:rsid w:val="5E0EAB46"/>
    <w:rsid w:val="5E1E112B"/>
    <w:rsid w:val="5E2C2FD1"/>
    <w:rsid w:val="5E336379"/>
    <w:rsid w:val="5E5A59DC"/>
    <w:rsid w:val="5E66744C"/>
    <w:rsid w:val="5E6B50C5"/>
    <w:rsid w:val="5E7CA84C"/>
    <w:rsid w:val="5E8D0E42"/>
    <w:rsid w:val="5E9ABEC7"/>
    <w:rsid w:val="5EB71767"/>
    <w:rsid w:val="5EBD1F81"/>
    <w:rsid w:val="5EBD633C"/>
    <w:rsid w:val="5EC7A65A"/>
    <w:rsid w:val="5EC9E94E"/>
    <w:rsid w:val="5ECD942C"/>
    <w:rsid w:val="5EE19657"/>
    <w:rsid w:val="5EE19BF8"/>
    <w:rsid w:val="5EE9305F"/>
    <w:rsid w:val="5F12D7D8"/>
    <w:rsid w:val="5F3B15ED"/>
    <w:rsid w:val="5F4597D1"/>
    <w:rsid w:val="5F4D5286"/>
    <w:rsid w:val="5F6D83FF"/>
    <w:rsid w:val="5F6ECC15"/>
    <w:rsid w:val="5F7A98BE"/>
    <w:rsid w:val="5F8E5554"/>
    <w:rsid w:val="5F9F17C0"/>
    <w:rsid w:val="5FB04A01"/>
    <w:rsid w:val="5FC7C264"/>
    <w:rsid w:val="5FCCB890"/>
    <w:rsid w:val="6009C37B"/>
    <w:rsid w:val="60162E9A"/>
    <w:rsid w:val="602FD28F"/>
    <w:rsid w:val="6033FDEF"/>
    <w:rsid w:val="60488DC9"/>
    <w:rsid w:val="6048CF33"/>
    <w:rsid w:val="6071D426"/>
    <w:rsid w:val="608500C0"/>
    <w:rsid w:val="6090EEB4"/>
    <w:rsid w:val="60B982F6"/>
    <w:rsid w:val="60E6B398"/>
    <w:rsid w:val="60F8499B"/>
    <w:rsid w:val="6104A829"/>
    <w:rsid w:val="6142ADB1"/>
    <w:rsid w:val="6143E696"/>
    <w:rsid w:val="616FB6C6"/>
    <w:rsid w:val="61800FFA"/>
    <w:rsid w:val="6180F19D"/>
    <w:rsid w:val="61823A4C"/>
    <w:rsid w:val="61A2F76D"/>
    <w:rsid w:val="61A929C2"/>
    <w:rsid w:val="61D1F391"/>
    <w:rsid w:val="620228A7"/>
    <w:rsid w:val="62284F39"/>
    <w:rsid w:val="622DB6E1"/>
    <w:rsid w:val="626D1CF8"/>
    <w:rsid w:val="628BFC64"/>
    <w:rsid w:val="628F245E"/>
    <w:rsid w:val="62905C4B"/>
    <w:rsid w:val="629076F4"/>
    <w:rsid w:val="62A7A65F"/>
    <w:rsid w:val="62DCF893"/>
    <w:rsid w:val="62DE264D"/>
    <w:rsid w:val="62FE4057"/>
    <w:rsid w:val="6304D09E"/>
    <w:rsid w:val="630E16DD"/>
    <w:rsid w:val="63280888"/>
    <w:rsid w:val="633325E5"/>
    <w:rsid w:val="634A89C9"/>
    <w:rsid w:val="6369E4B5"/>
    <w:rsid w:val="63719D96"/>
    <w:rsid w:val="63899FAA"/>
    <w:rsid w:val="63AA1473"/>
    <w:rsid w:val="63AC82F8"/>
    <w:rsid w:val="63BA7A69"/>
    <w:rsid w:val="63CE7130"/>
    <w:rsid w:val="63D3207E"/>
    <w:rsid w:val="63E062C6"/>
    <w:rsid w:val="64004639"/>
    <w:rsid w:val="640D0BEE"/>
    <w:rsid w:val="6415EA95"/>
    <w:rsid w:val="641F79A8"/>
    <w:rsid w:val="6425382C"/>
    <w:rsid w:val="642EE18C"/>
    <w:rsid w:val="6437814B"/>
    <w:rsid w:val="6457414D"/>
    <w:rsid w:val="647735FF"/>
    <w:rsid w:val="649B3C1D"/>
    <w:rsid w:val="64C98CD2"/>
    <w:rsid w:val="64CF4C6D"/>
    <w:rsid w:val="64D2D107"/>
    <w:rsid w:val="650AC38E"/>
    <w:rsid w:val="650F018E"/>
    <w:rsid w:val="6514B872"/>
    <w:rsid w:val="652C9205"/>
    <w:rsid w:val="652CE4B0"/>
    <w:rsid w:val="655871E3"/>
    <w:rsid w:val="656FB611"/>
    <w:rsid w:val="6571E5B8"/>
    <w:rsid w:val="6576FCBE"/>
    <w:rsid w:val="6594514D"/>
    <w:rsid w:val="659CD550"/>
    <w:rsid w:val="65A235A5"/>
    <w:rsid w:val="66259640"/>
    <w:rsid w:val="663AA3E6"/>
    <w:rsid w:val="663BA005"/>
    <w:rsid w:val="6640D2FB"/>
    <w:rsid w:val="6652EE29"/>
    <w:rsid w:val="665C185E"/>
    <w:rsid w:val="665FE162"/>
    <w:rsid w:val="6663BBA5"/>
    <w:rsid w:val="66652F77"/>
    <w:rsid w:val="668BD72B"/>
    <w:rsid w:val="66946C19"/>
    <w:rsid w:val="66BE4AD4"/>
    <w:rsid w:val="66D1E417"/>
    <w:rsid w:val="66DB3849"/>
    <w:rsid w:val="670C48ED"/>
    <w:rsid w:val="67338645"/>
    <w:rsid w:val="675B6B80"/>
    <w:rsid w:val="675F6D87"/>
    <w:rsid w:val="677EE4C9"/>
    <w:rsid w:val="67890C27"/>
    <w:rsid w:val="67AD1EFD"/>
    <w:rsid w:val="67CBC535"/>
    <w:rsid w:val="67EB3AF3"/>
    <w:rsid w:val="67EF451A"/>
    <w:rsid w:val="67F342A5"/>
    <w:rsid w:val="680AAEB4"/>
    <w:rsid w:val="68347787"/>
    <w:rsid w:val="6847E50D"/>
    <w:rsid w:val="68604D20"/>
    <w:rsid w:val="68796E76"/>
    <w:rsid w:val="687A15FB"/>
    <w:rsid w:val="688FEF5D"/>
    <w:rsid w:val="6898002B"/>
    <w:rsid w:val="68A29D5B"/>
    <w:rsid w:val="68AC4C05"/>
    <w:rsid w:val="68E01076"/>
    <w:rsid w:val="68EBD807"/>
    <w:rsid w:val="6903C2B7"/>
    <w:rsid w:val="6910A5B4"/>
    <w:rsid w:val="691DEC1C"/>
    <w:rsid w:val="693EED37"/>
    <w:rsid w:val="69420CC8"/>
    <w:rsid w:val="695D7D01"/>
    <w:rsid w:val="697498F7"/>
    <w:rsid w:val="699182E8"/>
    <w:rsid w:val="69D52992"/>
    <w:rsid w:val="69DAEACD"/>
    <w:rsid w:val="69E19DD0"/>
    <w:rsid w:val="69E81712"/>
    <w:rsid w:val="6A1AA82F"/>
    <w:rsid w:val="6A218920"/>
    <w:rsid w:val="6A2598A0"/>
    <w:rsid w:val="6A39229A"/>
    <w:rsid w:val="6A44B231"/>
    <w:rsid w:val="6A5A1B75"/>
    <w:rsid w:val="6A8622E9"/>
    <w:rsid w:val="6A9AF42D"/>
    <w:rsid w:val="6A9BEE8A"/>
    <w:rsid w:val="6AAFEDAA"/>
    <w:rsid w:val="6B092D7F"/>
    <w:rsid w:val="6B0F4FA1"/>
    <w:rsid w:val="6B217259"/>
    <w:rsid w:val="6B2EEC88"/>
    <w:rsid w:val="6B5F8077"/>
    <w:rsid w:val="6B88B4BB"/>
    <w:rsid w:val="6B8AE9D9"/>
    <w:rsid w:val="6B8D953F"/>
    <w:rsid w:val="6B9E8DB1"/>
    <w:rsid w:val="6BC32F69"/>
    <w:rsid w:val="6BCBB18E"/>
    <w:rsid w:val="6BDB69B8"/>
    <w:rsid w:val="6C0194B2"/>
    <w:rsid w:val="6C0CE31F"/>
    <w:rsid w:val="6C0D61C5"/>
    <w:rsid w:val="6C0FFE77"/>
    <w:rsid w:val="6C11D974"/>
    <w:rsid w:val="6C1FAC14"/>
    <w:rsid w:val="6C1FC4BB"/>
    <w:rsid w:val="6C330363"/>
    <w:rsid w:val="6C41ED82"/>
    <w:rsid w:val="6C732962"/>
    <w:rsid w:val="6C7BFB5D"/>
    <w:rsid w:val="6C846308"/>
    <w:rsid w:val="6C85884E"/>
    <w:rsid w:val="6C94864B"/>
    <w:rsid w:val="6CA2AD3F"/>
    <w:rsid w:val="6CA5E95B"/>
    <w:rsid w:val="6CA665C2"/>
    <w:rsid w:val="6CA717D9"/>
    <w:rsid w:val="6CB9F151"/>
    <w:rsid w:val="6CBB3706"/>
    <w:rsid w:val="6CCA0A04"/>
    <w:rsid w:val="6D39575B"/>
    <w:rsid w:val="6D3C842D"/>
    <w:rsid w:val="6D4C6332"/>
    <w:rsid w:val="6D54E735"/>
    <w:rsid w:val="6D67D9B5"/>
    <w:rsid w:val="6D6B714E"/>
    <w:rsid w:val="6D786495"/>
    <w:rsid w:val="6D7E2725"/>
    <w:rsid w:val="6DBA8E65"/>
    <w:rsid w:val="6DBDB795"/>
    <w:rsid w:val="6DE5FC82"/>
    <w:rsid w:val="6E0D55F3"/>
    <w:rsid w:val="6E369DF0"/>
    <w:rsid w:val="6E383C33"/>
    <w:rsid w:val="6E52AA18"/>
    <w:rsid w:val="6E5A2268"/>
    <w:rsid w:val="6E6DB289"/>
    <w:rsid w:val="6E701D84"/>
    <w:rsid w:val="6E7BB6A4"/>
    <w:rsid w:val="6E83614F"/>
    <w:rsid w:val="6E949183"/>
    <w:rsid w:val="6E985AC1"/>
    <w:rsid w:val="6EAC724F"/>
    <w:rsid w:val="6EB64B0D"/>
    <w:rsid w:val="6EC77114"/>
    <w:rsid w:val="6EF54B1D"/>
    <w:rsid w:val="6F1895AC"/>
    <w:rsid w:val="6F2774FF"/>
    <w:rsid w:val="6F365EAD"/>
    <w:rsid w:val="6F4883AF"/>
    <w:rsid w:val="6F4D4455"/>
    <w:rsid w:val="6F696005"/>
    <w:rsid w:val="6F6E0DB8"/>
    <w:rsid w:val="6F93B965"/>
    <w:rsid w:val="6FAA3E3F"/>
    <w:rsid w:val="6FCD9AC1"/>
    <w:rsid w:val="6FDE6E80"/>
    <w:rsid w:val="6FE93FE6"/>
    <w:rsid w:val="6FF0FA9B"/>
    <w:rsid w:val="6FF7AD9E"/>
    <w:rsid w:val="6FFB8A6A"/>
    <w:rsid w:val="70022CDC"/>
    <w:rsid w:val="7009BD56"/>
    <w:rsid w:val="7029A449"/>
    <w:rsid w:val="702B69B6"/>
    <w:rsid w:val="70315F22"/>
    <w:rsid w:val="70381201"/>
    <w:rsid w:val="70499E30"/>
    <w:rsid w:val="7055A5AC"/>
    <w:rsid w:val="706A76F0"/>
    <w:rsid w:val="706E6867"/>
    <w:rsid w:val="70B9F5B3"/>
    <w:rsid w:val="70C0D2F1"/>
    <w:rsid w:val="70C71672"/>
    <w:rsid w:val="70E13BAF"/>
    <w:rsid w:val="70EB4D7A"/>
    <w:rsid w:val="70F1D69D"/>
    <w:rsid w:val="710B5689"/>
    <w:rsid w:val="710DD6C1"/>
    <w:rsid w:val="7128B04B"/>
    <w:rsid w:val="7141DFC0"/>
    <w:rsid w:val="714B0F08"/>
    <w:rsid w:val="7155B865"/>
    <w:rsid w:val="71667DE5"/>
    <w:rsid w:val="716846E5"/>
    <w:rsid w:val="717369BC"/>
    <w:rsid w:val="71B297C7"/>
    <w:rsid w:val="71D18482"/>
    <w:rsid w:val="71ECF7A4"/>
    <w:rsid w:val="71FD8594"/>
    <w:rsid w:val="72090142"/>
    <w:rsid w:val="721CF7EF"/>
    <w:rsid w:val="723EE271"/>
    <w:rsid w:val="72418EFD"/>
    <w:rsid w:val="72444DD4"/>
    <w:rsid w:val="72497569"/>
    <w:rsid w:val="724CF82E"/>
    <w:rsid w:val="726297F2"/>
    <w:rsid w:val="727556DA"/>
    <w:rsid w:val="7282FEA1"/>
    <w:rsid w:val="7284CEAB"/>
    <w:rsid w:val="728677A4"/>
    <w:rsid w:val="7289391F"/>
    <w:rsid w:val="72B1C76E"/>
    <w:rsid w:val="72D27009"/>
    <w:rsid w:val="72DF6DF3"/>
    <w:rsid w:val="72E6753D"/>
    <w:rsid w:val="72EB7E57"/>
    <w:rsid w:val="72F4C9D2"/>
    <w:rsid w:val="72F7F302"/>
    <w:rsid w:val="72FFF3F9"/>
    <w:rsid w:val="731CACF5"/>
    <w:rsid w:val="731E50F2"/>
    <w:rsid w:val="731F4D11"/>
    <w:rsid w:val="7324E5B6"/>
    <w:rsid w:val="7333B011"/>
    <w:rsid w:val="73488155"/>
    <w:rsid w:val="735C59FA"/>
    <w:rsid w:val="73607AC2"/>
    <w:rsid w:val="737431DE"/>
    <w:rsid w:val="7385A726"/>
    <w:rsid w:val="739DE137"/>
    <w:rsid w:val="73D617FC"/>
    <w:rsid w:val="74052399"/>
    <w:rsid w:val="74119AF4"/>
    <w:rsid w:val="741C53B8"/>
    <w:rsid w:val="7428127A"/>
    <w:rsid w:val="743DB0A1"/>
    <w:rsid w:val="744A1A88"/>
    <w:rsid w:val="744CF400"/>
    <w:rsid w:val="744EFB0C"/>
    <w:rsid w:val="747BDE62"/>
    <w:rsid w:val="7483EBA9"/>
    <w:rsid w:val="74946E84"/>
    <w:rsid w:val="7496E270"/>
    <w:rsid w:val="749AD5B0"/>
    <w:rsid w:val="74A14B6A"/>
    <w:rsid w:val="74E78995"/>
    <w:rsid w:val="74F752F5"/>
    <w:rsid w:val="74FF8D2D"/>
    <w:rsid w:val="7524B04B"/>
    <w:rsid w:val="756E1446"/>
    <w:rsid w:val="759F334F"/>
    <w:rsid w:val="75A4B59D"/>
    <w:rsid w:val="75C1C693"/>
    <w:rsid w:val="75C86AB6"/>
    <w:rsid w:val="75E3DB01"/>
    <w:rsid w:val="75F20654"/>
    <w:rsid w:val="75F30273"/>
    <w:rsid w:val="75FB9209"/>
    <w:rsid w:val="760E1295"/>
    <w:rsid w:val="7610A5B2"/>
    <w:rsid w:val="7616F847"/>
    <w:rsid w:val="761D3E69"/>
    <w:rsid w:val="761FD8B7"/>
    <w:rsid w:val="7625C26C"/>
    <w:rsid w:val="762C58C9"/>
    <w:rsid w:val="76528D1D"/>
    <w:rsid w:val="7667B0F7"/>
    <w:rsid w:val="76B713A5"/>
    <w:rsid w:val="76C9C01C"/>
    <w:rsid w:val="76D54FD2"/>
    <w:rsid w:val="770E2193"/>
    <w:rsid w:val="7717181F"/>
    <w:rsid w:val="77379A57"/>
    <w:rsid w:val="7739446D"/>
    <w:rsid w:val="774364F5"/>
    <w:rsid w:val="776A02C6"/>
    <w:rsid w:val="77BDB1E5"/>
    <w:rsid w:val="77C487DD"/>
    <w:rsid w:val="77D6145F"/>
    <w:rsid w:val="77E96550"/>
    <w:rsid w:val="77F60D9B"/>
    <w:rsid w:val="7839D79C"/>
    <w:rsid w:val="783CB274"/>
    <w:rsid w:val="78659F21"/>
    <w:rsid w:val="78955746"/>
    <w:rsid w:val="7895EBEC"/>
    <w:rsid w:val="78AE23F5"/>
    <w:rsid w:val="78D5ED5C"/>
    <w:rsid w:val="791603C7"/>
    <w:rsid w:val="79170B79"/>
    <w:rsid w:val="794EC625"/>
    <w:rsid w:val="796D0A6E"/>
    <w:rsid w:val="797957AF"/>
    <w:rsid w:val="798205ED"/>
    <w:rsid w:val="79A2733E"/>
    <w:rsid w:val="79A55912"/>
    <w:rsid w:val="79AFB1A1"/>
    <w:rsid w:val="79B000E5"/>
    <w:rsid w:val="79D4770B"/>
    <w:rsid w:val="79DECC0E"/>
    <w:rsid w:val="79F78377"/>
    <w:rsid w:val="7A083323"/>
    <w:rsid w:val="7A46443E"/>
    <w:rsid w:val="7A4DF360"/>
    <w:rsid w:val="7A613F66"/>
    <w:rsid w:val="7A65076C"/>
    <w:rsid w:val="7A857020"/>
    <w:rsid w:val="7AC77B48"/>
    <w:rsid w:val="7AE0E1F6"/>
    <w:rsid w:val="7AF1ABAB"/>
    <w:rsid w:val="7AF5F181"/>
    <w:rsid w:val="7AF7B0EE"/>
    <w:rsid w:val="7B067CEF"/>
    <w:rsid w:val="7B0B668F"/>
    <w:rsid w:val="7B248EEC"/>
    <w:rsid w:val="7B35C9C3"/>
    <w:rsid w:val="7B3B3526"/>
    <w:rsid w:val="7B47DD71"/>
    <w:rsid w:val="7B5BDCD1"/>
    <w:rsid w:val="7B81BC6C"/>
    <w:rsid w:val="7B9E0F37"/>
    <w:rsid w:val="7BB2D9FD"/>
    <w:rsid w:val="7BC3F794"/>
    <w:rsid w:val="7BCC43F1"/>
    <w:rsid w:val="7BE033C3"/>
    <w:rsid w:val="7BEABE39"/>
    <w:rsid w:val="7BF8B791"/>
    <w:rsid w:val="7C055496"/>
    <w:rsid w:val="7C13A5A8"/>
    <w:rsid w:val="7C2FA90D"/>
    <w:rsid w:val="7C308118"/>
    <w:rsid w:val="7C317F4B"/>
    <w:rsid w:val="7C3B857D"/>
    <w:rsid w:val="7C5974C9"/>
    <w:rsid w:val="7C645E8D"/>
    <w:rsid w:val="7CA736F0"/>
    <w:rsid w:val="7CA7FD1C"/>
    <w:rsid w:val="7CC63E4F"/>
    <w:rsid w:val="7CC6DA9C"/>
    <w:rsid w:val="7D041224"/>
    <w:rsid w:val="7D0431CE"/>
    <w:rsid w:val="7D108764"/>
    <w:rsid w:val="7D1699D3"/>
    <w:rsid w:val="7D35B3B5"/>
    <w:rsid w:val="7D4005BB"/>
    <w:rsid w:val="7D66EE19"/>
    <w:rsid w:val="7D71FC66"/>
    <w:rsid w:val="7DB109A0"/>
    <w:rsid w:val="7DB2CF0D"/>
    <w:rsid w:val="7DBCE0C5"/>
    <w:rsid w:val="7DBEF496"/>
    <w:rsid w:val="7DD6BFF8"/>
    <w:rsid w:val="7DFBB773"/>
    <w:rsid w:val="7E436FEE"/>
    <w:rsid w:val="7E6049DF"/>
    <w:rsid w:val="7E7BFF39"/>
    <w:rsid w:val="7E8355B9"/>
    <w:rsid w:val="7E8F85BD"/>
    <w:rsid w:val="7EA8C7A7"/>
    <w:rsid w:val="7EB53D21"/>
    <w:rsid w:val="7ECEFBFB"/>
    <w:rsid w:val="7EE40DA7"/>
    <w:rsid w:val="7EF0A304"/>
    <w:rsid w:val="7EF595F1"/>
    <w:rsid w:val="7F031B94"/>
    <w:rsid w:val="7F0E3B57"/>
    <w:rsid w:val="7F14A222"/>
    <w:rsid w:val="7F1CBB3F"/>
    <w:rsid w:val="7F7DECAE"/>
    <w:rsid w:val="7F8154CF"/>
    <w:rsid w:val="7F869693"/>
    <w:rsid w:val="7F8AD4F1"/>
    <w:rsid w:val="7F9D177A"/>
    <w:rsid w:val="7FB40935"/>
    <w:rsid w:val="7FCECFC1"/>
    <w:rsid w:val="7FDED7B2"/>
    <w:rsid w:val="7FED6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D8C2BF17-2421-4A0F-B95B-B80E6AB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132153"/>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1321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1321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1321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1321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basedOn w:val="DefaultParagraphFont"/>
    <w:uiPriority w:val="21"/>
    <w:qFormat/>
    <w:rsid w:val="00C35016"/>
    <w:rPr>
      <w:i/>
      <w:iCs/>
      <w:color w:val="4F81BD" w:themeColor="accent1"/>
    </w:rPr>
  </w:style>
  <w:style w:type="character" w:styleId="Mention">
    <w:name w:val="Mention"/>
    <w:basedOn w:val="DefaultParagraphFont"/>
    <w:uiPriority w:val="99"/>
    <w:unhideWhenUsed/>
    <w:rsid w:val="0093197C"/>
    <w:rPr>
      <w:color w:val="2B579A"/>
      <w:shd w:val="clear" w:color="auto" w:fill="E6E6E6"/>
    </w:rPr>
  </w:style>
  <w:style w:type="character" w:customStyle="1" w:styleId="normaltextrun">
    <w:name w:val="normaltextrun"/>
    <w:basedOn w:val="DefaultParagraphFont"/>
    <w:rsid w:val="00BA2276"/>
  </w:style>
  <w:style w:type="paragraph" w:styleId="Revision">
    <w:name w:val="Revision"/>
    <w:hidden/>
    <w:uiPriority w:val="99"/>
    <w:semiHidden/>
    <w:rsid w:val="00B425F7"/>
    <w:rPr>
      <w:snapToGrid w:val="0"/>
      <w:sz w:val="24"/>
    </w:rPr>
  </w:style>
  <w:style w:type="character" w:customStyle="1" w:styleId="contentpasted0">
    <w:name w:val="contentpasted0"/>
    <w:basedOn w:val="DefaultParagraphFont"/>
    <w:rsid w:val="009D459B"/>
  </w:style>
  <w:style w:type="character" w:customStyle="1" w:styleId="contentpasted2">
    <w:name w:val="contentpasted2"/>
    <w:basedOn w:val="DefaultParagraphFont"/>
    <w:rsid w:val="009D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287904118">
      <w:bodyDiv w:val="1"/>
      <w:marLeft w:val="0"/>
      <w:marRight w:val="0"/>
      <w:marTop w:val="0"/>
      <w:marBottom w:val="0"/>
      <w:divBdr>
        <w:top w:val="none" w:sz="0" w:space="0" w:color="auto"/>
        <w:left w:val="none" w:sz="0" w:space="0" w:color="auto"/>
        <w:bottom w:val="none" w:sz="0" w:space="0" w:color="auto"/>
        <w:right w:val="none" w:sz="0" w:space="0" w:color="auto"/>
      </w:divBdr>
    </w:div>
    <w:div w:id="396975078">
      <w:bodyDiv w:val="1"/>
      <w:marLeft w:val="0"/>
      <w:marRight w:val="0"/>
      <w:marTop w:val="0"/>
      <w:marBottom w:val="0"/>
      <w:divBdr>
        <w:top w:val="none" w:sz="0" w:space="0" w:color="auto"/>
        <w:left w:val="none" w:sz="0" w:space="0" w:color="auto"/>
        <w:bottom w:val="none" w:sz="0" w:space="0" w:color="auto"/>
        <w:right w:val="none" w:sz="0" w:space="0" w:color="auto"/>
      </w:divBdr>
      <w:divsChild>
        <w:div w:id="1849758929">
          <w:marLeft w:val="0"/>
          <w:marRight w:val="0"/>
          <w:marTop w:val="0"/>
          <w:marBottom w:val="0"/>
          <w:divBdr>
            <w:top w:val="none" w:sz="0" w:space="0" w:color="auto"/>
            <w:left w:val="none" w:sz="0" w:space="0" w:color="auto"/>
            <w:bottom w:val="none" w:sz="0" w:space="0" w:color="auto"/>
            <w:right w:val="none" w:sz="0" w:space="0" w:color="auto"/>
          </w:divBdr>
        </w:div>
        <w:div w:id="2121676724">
          <w:marLeft w:val="0"/>
          <w:marRight w:val="0"/>
          <w:marTop w:val="0"/>
          <w:marBottom w:val="0"/>
          <w:divBdr>
            <w:top w:val="none" w:sz="0" w:space="0" w:color="auto"/>
            <w:left w:val="none" w:sz="0" w:space="0" w:color="auto"/>
            <w:bottom w:val="none" w:sz="0" w:space="0" w:color="auto"/>
            <w:right w:val="none" w:sz="0" w:space="0" w:color="auto"/>
          </w:divBdr>
        </w:div>
      </w:divsChild>
    </w:div>
    <w:div w:id="424150266">
      <w:bodyDiv w:val="1"/>
      <w:marLeft w:val="0"/>
      <w:marRight w:val="0"/>
      <w:marTop w:val="0"/>
      <w:marBottom w:val="0"/>
      <w:divBdr>
        <w:top w:val="none" w:sz="0" w:space="0" w:color="auto"/>
        <w:left w:val="none" w:sz="0" w:space="0" w:color="auto"/>
        <w:bottom w:val="none" w:sz="0" w:space="0" w:color="auto"/>
        <w:right w:val="none" w:sz="0" w:space="0" w:color="auto"/>
      </w:divBdr>
      <w:divsChild>
        <w:div w:id="140731898">
          <w:marLeft w:val="0"/>
          <w:marRight w:val="0"/>
          <w:marTop w:val="0"/>
          <w:marBottom w:val="0"/>
          <w:divBdr>
            <w:top w:val="none" w:sz="0" w:space="0" w:color="auto"/>
            <w:left w:val="none" w:sz="0" w:space="0" w:color="auto"/>
            <w:bottom w:val="none" w:sz="0" w:space="0" w:color="auto"/>
            <w:right w:val="none" w:sz="0" w:space="0" w:color="auto"/>
          </w:divBdr>
        </w:div>
        <w:div w:id="780152548">
          <w:marLeft w:val="0"/>
          <w:marRight w:val="0"/>
          <w:marTop w:val="0"/>
          <w:marBottom w:val="0"/>
          <w:divBdr>
            <w:top w:val="none" w:sz="0" w:space="0" w:color="auto"/>
            <w:left w:val="none" w:sz="0" w:space="0" w:color="auto"/>
            <w:bottom w:val="none" w:sz="0" w:space="0" w:color="auto"/>
            <w:right w:val="none" w:sz="0" w:space="0" w:color="auto"/>
          </w:divBdr>
        </w:div>
        <w:div w:id="1213732129">
          <w:marLeft w:val="0"/>
          <w:marRight w:val="0"/>
          <w:marTop w:val="0"/>
          <w:marBottom w:val="0"/>
          <w:divBdr>
            <w:top w:val="none" w:sz="0" w:space="0" w:color="auto"/>
            <w:left w:val="none" w:sz="0" w:space="0" w:color="auto"/>
            <w:bottom w:val="none" w:sz="0" w:space="0" w:color="auto"/>
            <w:right w:val="none" w:sz="0" w:space="0" w:color="auto"/>
          </w:divBdr>
        </w:div>
        <w:div w:id="1316883105">
          <w:marLeft w:val="0"/>
          <w:marRight w:val="0"/>
          <w:marTop w:val="0"/>
          <w:marBottom w:val="0"/>
          <w:divBdr>
            <w:top w:val="none" w:sz="0" w:space="0" w:color="auto"/>
            <w:left w:val="none" w:sz="0" w:space="0" w:color="auto"/>
            <w:bottom w:val="none" w:sz="0" w:space="0" w:color="auto"/>
            <w:right w:val="none" w:sz="0" w:space="0" w:color="auto"/>
          </w:divBdr>
        </w:div>
        <w:div w:id="139612945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761342606">
      <w:bodyDiv w:val="1"/>
      <w:marLeft w:val="0"/>
      <w:marRight w:val="0"/>
      <w:marTop w:val="0"/>
      <w:marBottom w:val="0"/>
      <w:divBdr>
        <w:top w:val="none" w:sz="0" w:space="0" w:color="auto"/>
        <w:left w:val="none" w:sz="0" w:space="0" w:color="auto"/>
        <w:bottom w:val="none" w:sz="0" w:space="0" w:color="auto"/>
        <w:right w:val="none" w:sz="0" w:space="0" w:color="auto"/>
      </w:divBdr>
    </w:div>
    <w:div w:id="890264431">
      <w:bodyDiv w:val="1"/>
      <w:marLeft w:val="0"/>
      <w:marRight w:val="0"/>
      <w:marTop w:val="0"/>
      <w:marBottom w:val="0"/>
      <w:divBdr>
        <w:top w:val="none" w:sz="0" w:space="0" w:color="auto"/>
        <w:left w:val="none" w:sz="0" w:space="0" w:color="auto"/>
        <w:bottom w:val="none" w:sz="0" w:space="0" w:color="auto"/>
        <w:right w:val="none" w:sz="0" w:space="0" w:color="auto"/>
      </w:divBdr>
    </w:div>
    <w:div w:id="917397197">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83008394">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24966007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26752312">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16475601">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1953396320">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016609872">
      <w:bodyDiv w:val="1"/>
      <w:marLeft w:val="0"/>
      <w:marRight w:val="0"/>
      <w:marTop w:val="0"/>
      <w:marBottom w:val="0"/>
      <w:divBdr>
        <w:top w:val="none" w:sz="0" w:space="0" w:color="auto"/>
        <w:left w:val="none" w:sz="0" w:space="0" w:color="auto"/>
        <w:bottom w:val="none" w:sz="0" w:space="0" w:color="auto"/>
        <w:right w:val="none" w:sz="0" w:space="0" w:color="auto"/>
      </w:divBdr>
    </w:div>
    <w:div w:id="2024743606">
      <w:bodyDiv w:val="1"/>
      <w:marLeft w:val="0"/>
      <w:marRight w:val="0"/>
      <w:marTop w:val="0"/>
      <w:marBottom w:val="0"/>
      <w:divBdr>
        <w:top w:val="none" w:sz="0" w:space="0" w:color="auto"/>
        <w:left w:val="none" w:sz="0" w:space="0" w:color="auto"/>
        <w:bottom w:val="none" w:sz="0" w:space="0" w:color="auto"/>
        <w:right w:val="none" w:sz="0" w:space="0" w:color="auto"/>
      </w:divBdr>
      <w:divsChild>
        <w:div w:id="907348905">
          <w:marLeft w:val="0"/>
          <w:marRight w:val="0"/>
          <w:marTop w:val="0"/>
          <w:marBottom w:val="0"/>
          <w:divBdr>
            <w:top w:val="none" w:sz="0" w:space="0" w:color="auto"/>
            <w:left w:val="none" w:sz="0" w:space="0" w:color="auto"/>
            <w:bottom w:val="none" w:sz="0" w:space="0" w:color="auto"/>
            <w:right w:val="none" w:sz="0" w:space="0" w:color="auto"/>
          </w:divBdr>
        </w:div>
        <w:div w:id="1460805616">
          <w:marLeft w:val="0"/>
          <w:marRight w:val="0"/>
          <w:marTop w:val="0"/>
          <w:marBottom w:val="0"/>
          <w:divBdr>
            <w:top w:val="none" w:sz="0" w:space="0" w:color="auto"/>
            <w:left w:val="none" w:sz="0" w:space="0" w:color="auto"/>
            <w:bottom w:val="none" w:sz="0" w:space="0" w:color="auto"/>
            <w:right w:val="none" w:sz="0" w:space="0" w:color="auto"/>
          </w:divBdr>
        </w:div>
        <w:div w:id="1577125064">
          <w:marLeft w:val="0"/>
          <w:marRight w:val="0"/>
          <w:marTop w:val="0"/>
          <w:marBottom w:val="0"/>
          <w:divBdr>
            <w:top w:val="none" w:sz="0" w:space="0" w:color="auto"/>
            <w:left w:val="none" w:sz="0" w:space="0" w:color="auto"/>
            <w:bottom w:val="none" w:sz="0" w:space="0" w:color="auto"/>
            <w:right w:val="none" w:sz="0" w:space="0" w:color="auto"/>
          </w:divBdr>
        </w:div>
        <w:div w:id="1662781044">
          <w:marLeft w:val="0"/>
          <w:marRight w:val="0"/>
          <w:marTop w:val="0"/>
          <w:marBottom w:val="0"/>
          <w:divBdr>
            <w:top w:val="none" w:sz="0" w:space="0" w:color="auto"/>
            <w:left w:val="none" w:sz="0" w:space="0" w:color="auto"/>
            <w:bottom w:val="none" w:sz="0" w:space="0" w:color="auto"/>
            <w:right w:val="none" w:sz="0" w:space="0" w:color="auto"/>
          </w:divBdr>
        </w:div>
      </w:divsChild>
    </w:div>
    <w:div w:id="2056545501">
      <w:bodyDiv w:val="1"/>
      <w:marLeft w:val="0"/>
      <w:marRight w:val="0"/>
      <w:marTop w:val="0"/>
      <w:marBottom w:val="0"/>
      <w:divBdr>
        <w:top w:val="none" w:sz="0" w:space="0" w:color="auto"/>
        <w:left w:val="none" w:sz="0" w:space="0" w:color="auto"/>
        <w:bottom w:val="none" w:sz="0" w:space="0" w:color="auto"/>
        <w:right w:val="none" w:sz="0" w:space="0" w:color="auto"/>
      </w:divBdr>
      <w:divsChild>
        <w:div w:id="503983912">
          <w:marLeft w:val="0"/>
          <w:marRight w:val="0"/>
          <w:marTop w:val="0"/>
          <w:marBottom w:val="0"/>
          <w:divBdr>
            <w:top w:val="none" w:sz="0" w:space="0" w:color="auto"/>
            <w:left w:val="none" w:sz="0" w:space="0" w:color="auto"/>
            <w:bottom w:val="none" w:sz="0" w:space="0" w:color="auto"/>
            <w:right w:val="none" w:sz="0" w:space="0" w:color="auto"/>
          </w:divBdr>
        </w:div>
        <w:div w:id="637608527">
          <w:marLeft w:val="0"/>
          <w:marRight w:val="0"/>
          <w:marTop w:val="0"/>
          <w:marBottom w:val="0"/>
          <w:divBdr>
            <w:top w:val="none" w:sz="0" w:space="0" w:color="auto"/>
            <w:left w:val="none" w:sz="0" w:space="0" w:color="auto"/>
            <w:bottom w:val="none" w:sz="0" w:space="0" w:color="auto"/>
            <w:right w:val="none" w:sz="0" w:space="0" w:color="auto"/>
          </w:divBdr>
        </w:div>
        <w:div w:id="1484590524">
          <w:marLeft w:val="0"/>
          <w:marRight w:val="0"/>
          <w:marTop w:val="0"/>
          <w:marBottom w:val="0"/>
          <w:divBdr>
            <w:top w:val="none" w:sz="0" w:space="0" w:color="auto"/>
            <w:left w:val="none" w:sz="0" w:space="0" w:color="auto"/>
            <w:bottom w:val="none" w:sz="0" w:space="0" w:color="auto"/>
            <w:right w:val="none" w:sz="0" w:space="0" w:color="auto"/>
          </w:divBdr>
        </w:div>
        <w:div w:id="1968856151">
          <w:marLeft w:val="0"/>
          <w:marRight w:val="0"/>
          <w:marTop w:val="0"/>
          <w:marBottom w:val="0"/>
          <w:divBdr>
            <w:top w:val="none" w:sz="0" w:space="0" w:color="auto"/>
            <w:left w:val="none" w:sz="0" w:space="0" w:color="auto"/>
            <w:bottom w:val="none" w:sz="0" w:space="0" w:color="auto"/>
            <w:right w:val="none" w:sz="0" w:space="0" w:color="auto"/>
          </w:divBdr>
        </w:div>
      </w:divsChild>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fs/mental-wellnes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161BC735-CBA5-417F-B367-BA93434CCF4C}">
    <t:Anchor>
      <t:Comment id="748259904"/>
    </t:Anchor>
    <t:History>
      <t:Event id="{FF3E147F-C1A3-42EF-B05E-7417B93A86C9}" time="2022-09-28T18:12:30.945Z">
        <t:Attribution userId="S::cliff.chuang@mass.gov::11a15ba8-2993-4bf7-ad1e-4286dee93828" userProvider="AD" userName="Chuang, Cliff (DESE)"/>
        <t:Anchor>
          <t:Comment id="748259904"/>
        </t:Anchor>
        <t:Create/>
      </t:Event>
      <t:Event id="{606601DE-040E-43DC-8902-99FBBB6CA8E3}" time="2022-09-28T18:12:30.945Z">
        <t:Attribution userId="S::cliff.chuang@mass.gov::11a15ba8-2993-4bf7-ad1e-4286dee93828" userProvider="AD" userName="Chuang, Cliff (DESE)"/>
        <t:Anchor>
          <t:Comment id="748259904"/>
        </t:Anchor>
        <t:Assign userId="S::RachelleEngler.Bennett@mass.gov::a21d5eb0-8f40-45e8-806c-8b2ef2307bb7" userProvider="AD" userName="Bennett, Rachelle Engler (DESE)"/>
      </t:Event>
      <t:Event id="{F0E29C72-677F-44BB-8D01-93FCB55D0318}" time="2022-09-28T18:12:30.945Z">
        <t:Attribution userId="S::cliff.chuang@mass.gov::11a15ba8-2993-4bf7-ad1e-4286dee93828" userProvider="AD" userName="Chuang, Cliff (DESE)"/>
        <t:Anchor>
          <t:Comment id="748259904"/>
        </t:Anchor>
        <t:SetTitle title="@Bennett, Rachelle Engler (DESE)"/>
      </t:Event>
      <t:Event id="{B5B01998-3FCF-46B1-B89B-60298E3A0619}" time="2022-09-29T20:44:35.276Z">
        <t:Attribution userId="S::cliff.chuang@mass.gov::11a15ba8-2993-4bf7-ad1e-4286dee93828" userProvider="AD" userName="Chuang, Cliff (DESE)"/>
        <t:Anchor>
          <t:Comment id="1278032763"/>
        </t:Anchor>
        <t:UnassignAll/>
      </t:Event>
      <t:Event id="{1CD24C13-CBA9-409E-977A-C20E3740E50C}" time="2022-09-29T20:44:35.276Z">
        <t:Attribution userId="S::cliff.chuang@mass.gov::11a15ba8-2993-4bf7-ad1e-4286dee93828" userProvider="AD" userName="Chuang, Cliff (DESE)"/>
        <t:Anchor>
          <t:Comment id="1278032763"/>
        </t:Anchor>
        <t:Assign userId="S::Komal.Bhasin@mass.gov::3beaabff-1c4e-4597-a37a-5cd400a3bc69" userProvider="AD" userName="Bhasin, Komal (DESE)"/>
      </t:Event>
    </t:History>
  </t:Task>
  <t:Task id="{2AF3E3B3-6A1E-4C00-A6B9-AE9198E13192}">
    <t:Anchor>
      <t:Comment id="1732764059"/>
    </t:Anchor>
    <t:History>
      <t:Event id="{9AAEFF13-8211-448F-8D0D-BA4E5E7B0B4D}" time="2022-09-28T18:13:35.42Z">
        <t:Attribution userId="S::cliff.chuang@mass.gov::11a15ba8-2993-4bf7-ad1e-4286dee93828" userProvider="AD" userName="Chuang, Cliff (DESE)"/>
        <t:Anchor>
          <t:Comment id="1732764059"/>
        </t:Anchor>
        <t:Create/>
      </t:Event>
      <t:Event id="{C2D1D1D4-433F-4670-81D6-A22F9737663C}" time="2022-09-28T18:13:35.42Z">
        <t:Attribution userId="S::cliff.chuang@mass.gov::11a15ba8-2993-4bf7-ad1e-4286dee93828" userProvider="AD" userName="Chuang, Cliff (DESE)"/>
        <t:Anchor>
          <t:Comment id="1732764059"/>
        </t:Anchor>
        <t:Assign userId="S::RachelleEngler.Bennett@mass.gov::a21d5eb0-8f40-45e8-806c-8b2ef2307bb7" userProvider="AD" userName="Bennett, Rachelle Engler (DESE)"/>
      </t:Event>
      <t:Event id="{464F4E85-6668-4150-9231-17AB6E959EF5}" time="2022-09-28T18:13:35.42Z">
        <t:Attribution userId="S::cliff.chuang@mass.gov::11a15ba8-2993-4bf7-ad1e-4286dee93828" userProvider="AD" userName="Chuang, Cliff (DESE)"/>
        <t:Anchor>
          <t:Comment id="1732764059"/>
        </t:Anchor>
        <t:SetTitle title="@Bennett, Rachelle Engler (DESE) @Gilligan, Anne L (DESE)"/>
      </t:Event>
    </t:History>
  </t:Task>
  <t:Task id="{8C9B6155-BDC6-411C-AAF2-DD0C5F51C0FD}">
    <t:Anchor>
      <t:Comment id="874752163"/>
    </t:Anchor>
    <t:History>
      <t:Event id="{B883330E-863D-4F4E-84EC-4112E6C013D7}" time="2022-09-29T12:31:48.853Z">
        <t:Attribution userId="S::cliff.chuang@mass.gov::11a15ba8-2993-4bf7-ad1e-4286dee93828" userProvider="AD" userName="Chuang, Cliff (DESE)"/>
        <t:Anchor>
          <t:Comment id="874752163"/>
        </t:Anchor>
        <t:Create/>
      </t:Event>
      <t:Event id="{D8591D18-299B-4C54-9A9A-3F289C5954EB}" time="2022-09-29T12:31:48.853Z">
        <t:Attribution userId="S::cliff.chuang@mass.gov::11a15ba8-2993-4bf7-ad1e-4286dee93828" userProvider="AD" userName="Chuang, Cliff (DESE)"/>
        <t:Anchor>
          <t:Comment id="874752163"/>
        </t:Anchor>
        <t:Assign userId="S::Regina.M.Robinson@mass.gov::8c0852fe-47f8-45d1-879d-1f0c7af499bd" userProvider="AD" userName="Robinson, Regina M. (DESE)"/>
      </t:Event>
      <t:Event id="{2B373977-F5E8-4D94-B181-DB3E737B9D34}" time="2022-09-29T12:31:48.853Z">
        <t:Attribution userId="S::cliff.chuang@mass.gov::11a15ba8-2993-4bf7-ad1e-4286dee93828" userProvider="AD" userName="Chuang, Cliff (DESE)"/>
        <t:Anchor>
          <t:Comment id="874752163"/>
        </t:Anchor>
        <t:SetTitle title="Do we want to add expansion of hs pathways here? @Robinson, Regina M. (D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DESE-231-65321</_dlc_DocId>
    <_dlc_DocIdUrl xmlns="733efe1c-5bbe-4968-87dc-d400e65c879f">
      <Url>https://sharepoint.doemass.org/ese/webteam/cps/_layouts/DocIdRedir.aspx?ID=DESE-231-65321</Url>
      <Description>DESE-231-65321</Description>
    </_dlc_DocIdUrl>
  </documentManagement>
</p:properties>
</file>

<file path=customXml/itemProps1.xml><?xml version="1.0" encoding="utf-8"?>
<ds:datastoreItem xmlns:ds="http://schemas.openxmlformats.org/officeDocument/2006/customXml" ds:itemID="{5DB57F92-EDE1-4F12-8BF0-90E4F6D3DA53}">
  <ds:schemaRefs>
    <ds:schemaRef ds:uri="http://schemas.microsoft.com/sharepoint/v3/contenttype/forms"/>
  </ds:schemaRefs>
</ds:datastoreItem>
</file>

<file path=customXml/itemProps2.xml><?xml version="1.0" encoding="utf-8"?>
<ds:datastoreItem xmlns:ds="http://schemas.openxmlformats.org/officeDocument/2006/customXml" ds:itemID="{5B6FD35C-32E3-4891-BF6B-415771D7E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694CF-254A-45D9-9260-3DDD18FAB360}">
  <ds:schemaRefs>
    <ds:schemaRef ds:uri="http://schemas.microsoft.com/sharepoint/events"/>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BESE October 2022 Regular Meeting Item 2: Commissioner Riley’s Goals for 2022-2023</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2022 Regular Meeting Item 2: Commissioner Riley’s Goals for 2022-2023</dc:title>
  <dc:subject/>
  <dc:creator>DESE</dc:creator>
  <cp:keywords/>
  <dc:description/>
  <cp:lastModifiedBy>Zou, Dong (EOE)</cp:lastModifiedBy>
  <cp:revision>7</cp:revision>
  <cp:lastPrinted>2021-10-15T02:40:00Z</cp:lastPrinted>
  <dcterms:created xsi:type="dcterms:W3CDTF">2022-11-09T15:12:00Z</dcterms:created>
  <dcterms:modified xsi:type="dcterms:W3CDTF">2022-11-10T16:37:00Z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2022 12:00AM</vt:lpwstr>
  </property>
</Properties>
</file>