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A7EA3" w14:textId="226EBFF3" w:rsidR="00247D45" w:rsidRPr="003F0FC5" w:rsidRDefault="00247D45" w:rsidP="00247D45">
      <w:pPr>
        <w:shd w:val="clear" w:color="auto" w:fill="FFFFFF" w:themeFill="background1"/>
        <w:spacing w:before="120"/>
        <w:contextualSpacing/>
      </w:pPr>
      <w:r w:rsidRPr="003F0FC5">
        <w:rPr>
          <w:noProof/>
        </w:rPr>
        <w:drawing>
          <wp:inline distT="0" distB="0" distL="0" distR="0" wp14:anchorId="41044DAA" wp14:editId="21DD533F">
            <wp:extent cx="5037513" cy="1059873"/>
            <wp:effectExtent l="0" t="0" r="0" b="6985"/>
            <wp:docPr id="4" name="Picture 4" descr="DE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SE Logo&#10;"/>
                    <pic:cNvPicPr/>
                  </pic:nvPicPr>
                  <pic:blipFill>
                    <a:blip r:embed="rId11">
                      <a:extLst>
                        <a:ext uri="{28A0092B-C50C-407E-A947-70E740481C1C}">
                          <a14:useLocalDpi xmlns:a14="http://schemas.microsoft.com/office/drawing/2010/main" val="0"/>
                        </a:ext>
                      </a:extLst>
                    </a:blip>
                    <a:stretch>
                      <a:fillRect/>
                    </a:stretch>
                  </pic:blipFill>
                  <pic:spPr>
                    <a:xfrm>
                      <a:off x="0" y="0"/>
                      <a:ext cx="5037513" cy="1059873"/>
                    </a:xfrm>
                    <a:prstGeom prst="rect">
                      <a:avLst/>
                    </a:prstGeom>
                  </pic:spPr>
                </pic:pic>
              </a:graphicData>
            </a:graphic>
          </wp:inline>
        </w:drawing>
      </w:r>
    </w:p>
    <w:p w14:paraId="6C73F315" w14:textId="77777777" w:rsidR="00247D45" w:rsidRPr="003F0FC5" w:rsidRDefault="00247D45" w:rsidP="00247D45">
      <w:pPr>
        <w:shd w:val="clear" w:color="auto" w:fill="FFFFFF" w:themeFill="background1"/>
        <w:spacing w:before="120"/>
        <w:contextualSpacing/>
      </w:pPr>
    </w:p>
    <w:p w14:paraId="131531CC" w14:textId="2B0DAC60" w:rsidR="00247D45" w:rsidRPr="005C663D" w:rsidRDefault="00A0291E" w:rsidP="00247D45">
      <w:pPr>
        <w:pStyle w:val="ESEReportName"/>
        <w:shd w:val="clear" w:color="auto" w:fill="FFFFFF" w:themeFill="background1"/>
        <w:spacing w:before="120" w:after="120" w:line="240" w:lineRule="auto"/>
        <w:contextualSpacing/>
        <w:rPr>
          <w:rFonts w:ascii="Aptos" w:hAnsi="Aptos" w:cs="Arial"/>
          <w:sz w:val="40"/>
          <w:szCs w:val="40"/>
        </w:rPr>
      </w:pPr>
      <w:r w:rsidRPr="005C663D">
        <w:rPr>
          <w:rFonts w:ascii="Aptos" w:hAnsi="Aptos" w:cs="Arial"/>
          <w:sz w:val="40"/>
          <w:szCs w:val="40"/>
        </w:rPr>
        <w:t>Guide to the MCAS Performance Appeals Process</w:t>
      </w:r>
      <w:r w:rsidR="00247D45" w:rsidRPr="005C663D">
        <w:rPr>
          <w:rFonts w:ascii="Aptos" w:hAnsi="Aptos" w:cs="Arial"/>
          <w:sz w:val="40"/>
          <w:szCs w:val="40"/>
        </w:rPr>
        <w:t xml:space="preserve"> </w:t>
      </w:r>
    </w:p>
    <w:p w14:paraId="36476E25" w14:textId="77777777" w:rsidR="00A0291E" w:rsidRPr="005C663D" w:rsidRDefault="00A0291E" w:rsidP="00247D45">
      <w:pPr>
        <w:pStyle w:val="arial9"/>
        <w:shd w:val="clear" w:color="auto" w:fill="FFFFFF" w:themeFill="background1"/>
        <w:spacing w:before="120" w:after="120"/>
        <w:contextualSpacing/>
        <w:rPr>
          <w:rFonts w:ascii="Aptos" w:hAnsi="Aptos"/>
          <w:sz w:val="28"/>
          <w:szCs w:val="22"/>
        </w:rPr>
      </w:pPr>
    </w:p>
    <w:p w14:paraId="63AE96ED" w14:textId="33A3B8C2" w:rsidR="00247D45" w:rsidRPr="005C663D" w:rsidRDefault="00247D45" w:rsidP="00247D45">
      <w:pPr>
        <w:pStyle w:val="arial9"/>
        <w:shd w:val="clear" w:color="auto" w:fill="FFFFFF" w:themeFill="background1"/>
        <w:spacing w:before="120" w:after="120"/>
        <w:contextualSpacing/>
        <w:rPr>
          <w:rFonts w:ascii="Aptos" w:hAnsi="Aptos"/>
          <w:sz w:val="28"/>
          <w:szCs w:val="22"/>
        </w:rPr>
      </w:pPr>
      <w:r w:rsidRPr="005C663D">
        <w:rPr>
          <w:rFonts w:ascii="Aptos" w:hAnsi="Aptos"/>
          <w:sz w:val="28"/>
          <w:szCs w:val="22"/>
        </w:rPr>
        <w:t>August 202</w:t>
      </w:r>
      <w:r w:rsidR="000F46D1" w:rsidRPr="005C663D">
        <w:rPr>
          <w:rFonts w:ascii="Aptos" w:hAnsi="Aptos"/>
          <w:sz w:val="28"/>
          <w:szCs w:val="22"/>
        </w:rPr>
        <w:t>4</w:t>
      </w:r>
    </w:p>
    <w:p w14:paraId="3BE0DE7C" w14:textId="77777777" w:rsidR="00247D45" w:rsidRPr="005C663D" w:rsidRDefault="00247D45" w:rsidP="00247D45">
      <w:pPr>
        <w:spacing w:before="120"/>
        <w:contextualSpacing/>
        <w:rPr>
          <w:sz w:val="28"/>
        </w:rPr>
      </w:pPr>
      <w:r w:rsidRPr="003F0FC5">
        <w:rPr>
          <w:sz w:val="28"/>
        </w:rPr>
        <w:br w:type="page"/>
      </w:r>
    </w:p>
    <w:p w14:paraId="3CC41376" w14:textId="77777777" w:rsidR="00247D45" w:rsidRPr="003F0FC5" w:rsidRDefault="00247D45" w:rsidP="00247D45">
      <w:pPr>
        <w:shd w:val="clear" w:color="auto" w:fill="FFFFFF" w:themeFill="background1"/>
        <w:spacing w:before="120"/>
        <w:contextualSpacing/>
      </w:pPr>
    </w:p>
    <w:tbl>
      <w:tblPr>
        <w:tblW w:w="10080" w:type="dxa"/>
        <w:tblInd w:w="18" w:type="dxa"/>
        <w:tblLayout w:type="fixed"/>
        <w:tblLook w:val="00A0" w:firstRow="1" w:lastRow="0" w:firstColumn="1" w:lastColumn="0" w:noHBand="0" w:noVBand="0"/>
      </w:tblPr>
      <w:tblGrid>
        <w:gridCol w:w="10080"/>
      </w:tblGrid>
      <w:tr w:rsidR="00247D45" w:rsidRPr="00057B91" w14:paraId="2B892806" w14:textId="77777777" w:rsidTr="00F13F4B">
        <w:trPr>
          <w:trHeight w:val="8235"/>
        </w:trPr>
        <w:tc>
          <w:tcPr>
            <w:tcW w:w="10080" w:type="dxa"/>
          </w:tcPr>
          <w:p w14:paraId="492B7C98" w14:textId="77777777" w:rsidR="00247D45" w:rsidRPr="003F0FC5" w:rsidRDefault="00247D45" w:rsidP="00F13F4B">
            <w:pPr>
              <w:shd w:val="clear" w:color="auto" w:fill="FFFFFF" w:themeFill="background1"/>
              <w:spacing w:before="120"/>
              <w:contextualSpacing/>
              <w:jc w:val="center"/>
            </w:pPr>
            <w:r w:rsidRPr="003F0FC5">
              <w:rPr>
                <w:noProof/>
              </w:rPr>
              <w:drawing>
                <wp:inline distT="0" distB="0" distL="0" distR="0" wp14:anchorId="5325AC11" wp14:editId="464787FA">
                  <wp:extent cx="2009955" cy="1382262"/>
                  <wp:effectExtent l="0" t="0" r="0" b="8890"/>
                  <wp:docPr id="9" name="Picture 9"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97964" name="Picture 1960397964" descr="DESE logo Massachusetts Department of Elementary and Secondary Education"/>
                          <pic:cNvPicPr/>
                        </pic:nvPicPr>
                        <pic:blipFill>
                          <a:blip r:embed="rId12">
                            <a:extLst>
                              <a:ext uri="{28A0092B-C50C-407E-A947-70E740481C1C}">
                                <a14:useLocalDpi xmlns:a14="http://schemas.microsoft.com/office/drawing/2010/main" val="0"/>
                              </a:ext>
                            </a:extLst>
                          </a:blip>
                          <a:stretch>
                            <a:fillRect/>
                          </a:stretch>
                        </pic:blipFill>
                        <pic:spPr>
                          <a:xfrm>
                            <a:off x="0" y="0"/>
                            <a:ext cx="2009955" cy="1382262"/>
                          </a:xfrm>
                          <a:prstGeom prst="rect">
                            <a:avLst/>
                          </a:prstGeom>
                        </pic:spPr>
                      </pic:pic>
                    </a:graphicData>
                  </a:graphic>
                </wp:inline>
              </w:drawing>
            </w:r>
          </w:p>
          <w:p w14:paraId="2457AE2F" w14:textId="77777777" w:rsidR="00247D45" w:rsidRPr="003F0FC5" w:rsidRDefault="00247D45" w:rsidP="00F13F4B">
            <w:pPr>
              <w:shd w:val="clear" w:color="auto" w:fill="FFFFFF" w:themeFill="background1"/>
              <w:spacing w:before="120"/>
              <w:contextualSpacing/>
            </w:pPr>
          </w:p>
          <w:p w14:paraId="52C2082E" w14:textId="77777777" w:rsidR="00247D45" w:rsidRPr="003F0FC5" w:rsidRDefault="00247D45" w:rsidP="00F13F4B">
            <w:pPr>
              <w:shd w:val="clear" w:color="auto" w:fill="FFFFFF" w:themeFill="background1"/>
              <w:spacing w:before="120"/>
              <w:contextualSpacing/>
            </w:pPr>
          </w:p>
          <w:p w14:paraId="78C0B502" w14:textId="77777777" w:rsidR="00247D45" w:rsidRPr="005C663D" w:rsidRDefault="00247D45" w:rsidP="00F13F4B">
            <w:pPr>
              <w:pStyle w:val="BoardMembers"/>
              <w:shd w:val="clear" w:color="auto" w:fill="FFFFFF" w:themeFill="background1"/>
              <w:spacing w:before="120" w:after="120"/>
              <w:contextualSpacing/>
              <w:rPr>
                <w:rFonts w:ascii="Aptos" w:hAnsi="Aptos"/>
              </w:rPr>
            </w:pPr>
            <w:r w:rsidRPr="005C663D">
              <w:rPr>
                <w:rFonts w:ascii="Aptos" w:hAnsi="Aptos"/>
              </w:rPr>
              <w:t xml:space="preserve">This document was prepared by the </w:t>
            </w:r>
            <w:r w:rsidRPr="005C663D">
              <w:rPr>
                <w:rFonts w:ascii="Aptos" w:hAnsi="Aptos"/>
              </w:rPr>
              <w:br/>
              <w:t>Massachusetts Department of Elementary and Secondary Education</w:t>
            </w:r>
          </w:p>
          <w:p w14:paraId="13ED07F0" w14:textId="5997D3B6" w:rsidR="00247D45" w:rsidRPr="005C663D" w:rsidRDefault="002C5A07" w:rsidP="00F13F4B">
            <w:pPr>
              <w:pStyle w:val="BoardMembers"/>
              <w:shd w:val="clear" w:color="auto" w:fill="FFFFFF" w:themeFill="background1"/>
              <w:spacing w:before="120" w:after="120"/>
              <w:contextualSpacing/>
              <w:rPr>
                <w:rFonts w:ascii="Aptos" w:hAnsi="Aptos"/>
              </w:rPr>
            </w:pPr>
            <w:r>
              <w:rPr>
                <w:rFonts w:ascii="Aptos" w:hAnsi="Aptos"/>
              </w:rPr>
              <w:t>Russell D. Johnston,</w:t>
            </w:r>
          </w:p>
          <w:p w14:paraId="07563F8F" w14:textId="74B8A8B2" w:rsidR="00247D45" w:rsidRPr="005C663D" w:rsidRDefault="002C5A07" w:rsidP="00F13F4B">
            <w:pPr>
              <w:pStyle w:val="BoardMembers"/>
              <w:shd w:val="clear" w:color="auto" w:fill="FFFFFF" w:themeFill="background1"/>
              <w:spacing w:before="120" w:after="120"/>
              <w:contextualSpacing/>
              <w:rPr>
                <w:rFonts w:ascii="Aptos" w:hAnsi="Aptos"/>
              </w:rPr>
            </w:pPr>
            <w:r>
              <w:rPr>
                <w:rFonts w:ascii="Aptos" w:hAnsi="Aptos"/>
              </w:rPr>
              <w:t xml:space="preserve">Acting </w:t>
            </w:r>
            <w:r w:rsidR="00247D45" w:rsidRPr="005C663D">
              <w:rPr>
                <w:rFonts w:ascii="Aptos" w:hAnsi="Aptos"/>
              </w:rPr>
              <w:t xml:space="preserve">Commissioner </w:t>
            </w:r>
          </w:p>
          <w:p w14:paraId="12D0FB5D" w14:textId="77777777" w:rsidR="00247D45" w:rsidRPr="005C663D" w:rsidRDefault="00247D45" w:rsidP="00F13F4B">
            <w:pPr>
              <w:pStyle w:val="BoardMembers"/>
              <w:shd w:val="clear" w:color="auto" w:fill="FFFFFF" w:themeFill="background1"/>
              <w:spacing w:before="120" w:after="120"/>
              <w:contextualSpacing/>
              <w:rPr>
                <w:rFonts w:ascii="Aptos" w:hAnsi="Aptos"/>
              </w:rPr>
            </w:pPr>
          </w:p>
          <w:p w14:paraId="7647CAEA" w14:textId="77777777" w:rsidR="00247D45" w:rsidRPr="005C663D" w:rsidRDefault="00247D45" w:rsidP="00F13F4B">
            <w:pPr>
              <w:pStyle w:val="BoardMembers"/>
              <w:shd w:val="clear" w:color="auto" w:fill="FFFFFF" w:themeFill="background1"/>
              <w:spacing w:before="120" w:after="120"/>
              <w:contextualSpacing/>
              <w:rPr>
                <w:rFonts w:ascii="Aptos" w:hAnsi="Aptos"/>
              </w:rPr>
            </w:pPr>
          </w:p>
          <w:p w14:paraId="3B4072B0" w14:textId="77777777" w:rsidR="00247D45" w:rsidRPr="003F0FC5" w:rsidRDefault="00247D45" w:rsidP="00F13F4B">
            <w:pPr>
              <w:shd w:val="clear" w:color="auto" w:fill="FFFFFF" w:themeFill="background1"/>
              <w:spacing w:before="120"/>
              <w:contextualSpacing/>
            </w:pPr>
          </w:p>
          <w:p w14:paraId="327C9132" w14:textId="77777777" w:rsidR="00247D45" w:rsidRPr="003F0FC5" w:rsidRDefault="00247D45" w:rsidP="00F13F4B">
            <w:pPr>
              <w:shd w:val="clear" w:color="auto" w:fill="FFFFFF" w:themeFill="background1"/>
              <w:spacing w:before="120"/>
              <w:contextualSpacing/>
            </w:pPr>
          </w:p>
          <w:p w14:paraId="6FDAFB09" w14:textId="77777777" w:rsidR="00247D45" w:rsidRPr="003F0FC5" w:rsidRDefault="00247D45" w:rsidP="00F13F4B">
            <w:pPr>
              <w:shd w:val="clear" w:color="auto" w:fill="FFFFFF" w:themeFill="background1"/>
              <w:spacing w:before="120"/>
              <w:contextualSpacing/>
            </w:pPr>
          </w:p>
          <w:p w14:paraId="3EDD7A3C" w14:textId="77777777" w:rsidR="00247D45" w:rsidRPr="005C663D" w:rsidRDefault="00247D45" w:rsidP="00F13F4B">
            <w:pPr>
              <w:pStyle w:val="BoardMembers"/>
              <w:shd w:val="clear" w:color="auto" w:fill="FFFFFF" w:themeFill="background1"/>
              <w:spacing w:before="120" w:after="120"/>
              <w:contextualSpacing/>
              <w:rPr>
                <w:rFonts w:ascii="Aptos" w:hAnsi="Aptos"/>
              </w:rPr>
            </w:pPr>
            <w:r w:rsidRPr="005C663D">
              <w:rPr>
                <w:rFonts w:ascii="Aptos" w:hAnsi="Aptos"/>
              </w:rPr>
              <w:t xml:space="preserve">The Massachusetts Department of Elementary and Secondary Education, an affirmative action employer, is committed to ensuring that all of its programs and facilities are accessible to all members of the public. </w:t>
            </w:r>
          </w:p>
          <w:p w14:paraId="51A73446" w14:textId="77777777" w:rsidR="00247D45" w:rsidRPr="005C663D" w:rsidRDefault="00247D45" w:rsidP="00F13F4B">
            <w:pPr>
              <w:pStyle w:val="BoardMembers"/>
              <w:shd w:val="clear" w:color="auto" w:fill="FFFFFF" w:themeFill="background1"/>
              <w:spacing w:before="120" w:after="120"/>
              <w:contextualSpacing/>
              <w:rPr>
                <w:rFonts w:ascii="Aptos" w:hAnsi="Aptos"/>
              </w:rPr>
            </w:pPr>
            <w:r w:rsidRPr="005C663D">
              <w:rPr>
                <w:rFonts w:ascii="Aptos" w:hAnsi="Aptos"/>
              </w:rPr>
              <w:t xml:space="preserve">We do not discriminate on the basis of age, color, disability, national origin, race, religion, sex, </w:t>
            </w:r>
          </w:p>
          <w:p w14:paraId="168D5186" w14:textId="77777777" w:rsidR="00247D45" w:rsidRPr="005C663D" w:rsidRDefault="00247D45" w:rsidP="00F13F4B">
            <w:pPr>
              <w:pStyle w:val="BoardMembers"/>
              <w:shd w:val="clear" w:color="auto" w:fill="FFFFFF" w:themeFill="background1"/>
              <w:spacing w:before="120" w:after="120"/>
              <w:contextualSpacing/>
              <w:rPr>
                <w:rFonts w:ascii="Aptos" w:hAnsi="Aptos"/>
              </w:rPr>
            </w:pPr>
            <w:r w:rsidRPr="005C663D">
              <w:rPr>
                <w:rFonts w:ascii="Aptos" w:hAnsi="Aptos"/>
              </w:rPr>
              <w:t xml:space="preserve">gender identity, or sexual orientation. </w:t>
            </w:r>
          </w:p>
          <w:p w14:paraId="467D5154" w14:textId="77777777" w:rsidR="00247D45" w:rsidRPr="005C663D" w:rsidRDefault="00247D45" w:rsidP="00F13F4B">
            <w:pPr>
              <w:pStyle w:val="BoardMembers"/>
              <w:shd w:val="clear" w:color="auto" w:fill="FFFFFF" w:themeFill="background1"/>
              <w:spacing w:before="120" w:after="120"/>
              <w:contextualSpacing/>
              <w:rPr>
                <w:rFonts w:ascii="Aptos" w:hAnsi="Aptos"/>
              </w:rPr>
            </w:pPr>
            <w:r w:rsidRPr="005C663D">
              <w:rPr>
                <w:rFonts w:ascii="Aptos" w:hAnsi="Aptos"/>
              </w:rPr>
              <w:t xml:space="preserve"> Inquiries regarding the Department’s compliance with Title IX and other civil rights laws may be directed to the </w:t>
            </w:r>
          </w:p>
          <w:p w14:paraId="50A5E093" w14:textId="632DD0CB" w:rsidR="00247D45" w:rsidRPr="005C663D" w:rsidRDefault="00247D45" w:rsidP="00F13F4B">
            <w:pPr>
              <w:pStyle w:val="BoardMembers"/>
              <w:shd w:val="clear" w:color="auto" w:fill="FFFFFF" w:themeFill="background1"/>
              <w:spacing w:before="120" w:after="120"/>
              <w:contextualSpacing/>
              <w:rPr>
                <w:rFonts w:ascii="Aptos" w:hAnsi="Aptos"/>
              </w:rPr>
            </w:pPr>
            <w:r w:rsidRPr="005C663D">
              <w:rPr>
                <w:rFonts w:ascii="Aptos" w:hAnsi="Aptos"/>
              </w:rPr>
              <w:t xml:space="preserve">Human Resources Director, </w:t>
            </w:r>
            <w:r w:rsidR="00530441" w:rsidRPr="00A70A83">
              <w:rPr>
                <w:rFonts w:ascii="Aptos" w:hAnsi="Aptos"/>
                <w:snapToGrid w:val="0"/>
              </w:rPr>
              <w:t>135 Santilli Highway, Everett, MA 02149</w:t>
            </w:r>
            <w:r w:rsidRPr="005C663D">
              <w:rPr>
                <w:rFonts w:ascii="Aptos" w:hAnsi="Aptos"/>
              </w:rPr>
              <w:t>. Phone: 781-338-6105.</w:t>
            </w:r>
          </w:p>
          <w:p w14:paraId="06A5582C" w14:textId="77777777" w:rsidR="00247D45" w:rsidRPr="003F0FC5" w:rsidRDefault="00247D45" w:rsidP="00F13F4B">
            <w:pPr>
              <w:shd w:val="clear" w:color="auto" w:fill="FFFFFF" w:themeFill="background1"/>
              <w:spacing w:before="120"/>
              <w:contextualSpacing/>
            </w:pPr>
          </w:p>
          <w:p w14:paraId="103451A0" w14:textId="6FAFD80E" w:rsidR="00247D45" w:rsidRPr="005C663D" w:rsidRDefault="00247D45" w:rsidP="00F13F4B">
            <w:pPr>
              <w:pStyle w:val="BoardMembers"/>
              <w:shd w:val="clear" w:color="auto" w:fill="FFFFFF" w:themeFill="background1"/>
              <w:spacing w:before="120" w:after="120"/>
              <w:contextualSpacing/>
              <w:rPr>
                <w:rFonts w:ascii="Aptos" w:hAnsi="Aptos"/>
              </w:rPr>
            </w:pPr>
            <w:r w:rsidRPr="005C663D">
              <w:rPr>
                <w:rFonts w:ascii="Aptos" w:hAnsi="Aptos"/>
              </w:rPr>
              <w:t xml:space="preserve">© </w:t>
            </w:r>
            <w:r w:rsidR="008C0DFD" w:rsidRPr="005C663D">
              <w:rPr>
                <w:rFonts w:ascii="Aptos" w:hAnsi="Aptos"/>
              </w:rPr>
              <w:t>202</w:t>
            </w:r>
            <w:r w:rsidR="008C0DFD">
              <w:rPr>
                <w:rFonts w:ascii="Aptos" w:hAnsi="Aptos"/>
              </w:rPr>
              <w:t>4</w:t>
            </w:r>
            <w:r w:rsidR="008C0DFD" w:rsidRPr="005C663D">
              <w:rPr>
                <w:rFonts w:ascii="Aptos" w:hAnsi="Aptos"/>
              </w:rPr>
              <w:t xml:space="preserve"> </w:t>
            </w:r>
            <w:r w:rsidRPr="005C663D">
              <w:rPr>
                <w:rFonts w:ascii="Aptos" w:hAnsi="Aptos"/>
              </w:rPr>
              <w:t>Massachusetts Department of Elementary and Secondary Education</w:t>
            </w:r>
          </w:p>
          <w:p w14:paraId="422C1F19" w14:textId="77777777" w:rsidR="00247D45" w:rsidRPr="005C663D" w:rsidRDefault="00247D45" w:rsidP="00F13F4B">
            <w:pPr>
              <w:pStyle w:val="Permission"/>
              <w:shd w:val="clear" w:color="auto" w:fill="FFFFFF" w:themeFill="background1"/>
              <w:spacing w:before="120" w:after="120"/>
              <w:contextualSpacing/>
              <w:rPr>
                <w:rFonts w:ascii="Aptos" w:hAnsi="Aptos"/>
              </w:rPr>
            </w:pPr>
            <w:r w:rsidRPr="005C663D">
              <w:rPr>
                <w:rFonts w:ascii="Aptos" w:hAnsi="Aptos"/>
              </w:rPr>
              <w:t>Permission is hereby granted to copy any or all parts of this document for non-commercial educational purposes. Please credit the “Massachusetts Department of Elementary and Secondary Education.”</w:t>
            </w:r>
          </w:p>
          <w:p w14:paraId="31B1CFDC" w14:textId="77777777" w:rsidR="00247D45" w:rsidRPr="003F0FC5" w:rsidRDefault="00247D45" w:rsidP="00F13F4B">
            <w:pPr>
              <w:shd w:val="clear" w:color="auto" w:fill="FFFFFF" w:themeFill="background1"/>
              <w:spacing w:before="120"/>
              <w:contextualSpacing/>
            </w:pPr>
          </w:p>
          <w:p w14:paraId="0D7FF33B" w14:textId="77777777" w:rsidR="00247D45" w:rsidRPr="005C663D" w:rsidRDefault="00247D45" w:rsidP="00F13F4B">
            <w:pPr>
              <w:pStyle w:val="Permission"/>
              <w:shd w:val="clear" w:color="auto" w:fill="FFFFFF" w:themeFill="background1"/>
              <w:spacing w:before="120" w:after="120"/>
              <w:contextualSpacing/>
              <w:rPr>
                <w:rFonts w:ascii="Aptos" w:hAnsi="Aptos"/>
              </w:rPr>
            </w:pPr>
          </w:p>
          <w:p w14:paraId="00A2DCC7" w14:textId="77777777" w:rsidR="00247D45" w:rsidRPr="003F0FC5" w:rsidRDefault="00247D45" w:rsidP="00F13F4B">
            <w:pPr>
              <w:shd w:val="clear" w:color="auto" w:fill="FFFFFF" w:themeFill="background1"/>
              <w:spacing w:before="120"/>
              <w:contextualSpacing/>
            </w:pPr>
          </w:p>
          <w:p w14:paraId="02FC7691" w14:textId="77777777" w:rsidR="00247D45" w:rsidRPr="005C663D" w:rsidRDefault="00247D45" w:rsidP="00F13F4B">
            <w:pPr>
              <w:pStyle w:val="BoardMembers"/>
              <w:shd w:val="clear" w:color="auto" w:fill="FFFFFF" w:themeFill="background1"/>
              <w:spacing w:before="120" w:after="120"/>
              <w:contextualSpacing/>
              <w:rPr>
                <w:rFonts w:ascii="Aptos" w:hAnsi="Aptos"/>
              </w:rPr>
            </w:pPr>
            <w:r w:rsidRPr="005C663D">
              <w:rPr>
                <w:rFonts w:ascii="Aptos" w:hAnsi="Aptos"/>
              </w:rPr>
              <w:t>Massachusetts Department of Elementary and Secondary Education</w:t>
            </w:r>
          </w:p>
          <w:p w14:paraId="20684661" w14:textId="77777777" w:rsidR="008C0DFD" w:rsidRPr="00A70A83" w:rsidRDefault="008C0DFD" w:rsidP="008C0DFD">
            <w:pPr>
              <w:pStyle w:val="BoardMembers"/>
              <w:shd w:val="clear" w:color="auto" w:fill="FFFFFF" w:themeFill="background1"/>
              <w:spacing w:before="120" w:after="120"/>
              <w:contextualSpacing/>
              <w:rPr>
                <w:rFonts w:ascii="Aptos" w:hAnsi="Aptos"/>
                <w:snapToGrid w:val="0"/>
              </w:rPr>
            </w:pPr>
            <w:r w:rsidRPr="00A70A83">
              <w:rPr>
                <w:rFonts w:ascii="Aptos" w:hAnsi="Aptos"/>
                <w:snapToGrid w:val="0"/>
              </w:rPr>
              <w:t>135 Santilli Highway, Everett, MA 02149</w:t>
            </w:r>
          </w:p>
          <w:p w14:paraId="5A9DD60D" w14:textId="77777777" w:rsidR="00247D45" w:rsidRPr="005C663D" w:rsidRDefault="00247D45" w:rsidP="00F13F4B">
            <w:pPr>
              <w:pStyle w:val="BoardMembers"/>
              <w:shd w:val="clear" w:color="auto" w:fill="FFFFFF" w:themeFill="background1"/>
              <w:spacing w:before="120" w:after="120"/>
              <w:contextualSpacing/>
              <w:rPr>
                <w:rFonts w:ascii="Aptos" w:hAnsi="Aptos"/>
              </w:rPr>
            </w:pPr>
            <w:r w:rsidRPr="005C663D">
              <w:rPr>
                <w:rFonts w:ascii="Aptos" w:hAnsi="Aptos"/>
              </w:rPr>
              <w:t>Phone 781-338-3000  TTY: N.E.T. Relay 800-439-2370</w:t>
            </w:r>
          </w:p>
          <w:p w14:paraId="74298E91" w14:textId="77777777" w:rsidR="00247D45" w:rsidRPr="005C663D" w:rsidRDefault="00247D45" w:rsidP="00F13F4B">
            <w:pPr>
              <w:pStyle w:val="BoardMembers"/>
              <w:shd w:val="clear" w:color="auto" w:fill="FFFFFF" w:themeFill="background1"/>
              <w:spacing w:before="120" w:after="120"/>
              <w:contextualSpacing/>
              <w:rPr>
                <w:rFonts w:ascii="Aptos" w:hAnsi="Aptos"/>
              </w:rPr>
            </w:pPr>
            <w:r w:rsidRPr="005C663D">
              <w:rPr>
                <w:rFonts w:ascii="Aptos" w:hAnsi="Aptos"/>
              </w:rPr>
              <w:t>www.doe.mass.edu</w:t>
            </w:r>
          </w:p>
          <w:p w14:paraId="794F511A" w14:textId="77777777" w:rsidR="00247D45" w:rsidRPr="005C663D" w:rsidRDefault="00247D45" w:rsidP="00F13F4B">
            <w:pPr>
              <w:pStyle w:val="BoardMembers"/>
              <w:shd w:val="clear" w:color="auto" w:fill="FFFFFF" w:themeFill="background1"/>
              <w:spacing w:before="120" w:after="120"/>
              <w:contextualSpacing/>
              <w:rPr>
                <w:rFonts w:ascii="Aptos" w:hAnsi="Aptos"/>
              </w:rPr>
            </w:pPr>
          </w:p>
          <w:p w14:paraId="72E7392B" w14:textId="77777777" w:rsidR="00247D45" w:rsidRPr="003F0FC5" w:rsidRDefault="00247D45" w:rsidP="00F13F4B">
            <w:pPr>
              <w:shd w:val="clear" w:color="auto" w:fill="FFFFFF" w:themeFill="background1"/>
              <w:spacing w:before="120"/>
              <w:contextualSpacing/>
              <w:jc w:val="center"/>
            </w:pPr>
            <w:r w:rsidRPr="003F0FC5">
              <w:rPr>
                <w:noProof/>
              </w:rPr>
              <w:drawing>
                <wp:inline distT="0" distB="0" distL="0" distR="0" wp14:anchorId="2514883B" wp14:editId="1FBB08A4">
                  <wp:extent cx="1028700" cy="1019810"/>
                  <wp:effectExtent l="0" t="0" r="0" b="8890"/>
                  <wp:docPr id="8" name="Picture 8"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1019810"/>
                          </a:xfrm>
                          <a:prstGeom prst="rect">
                            <a:avLst/>
                          </a:prstGeom>
                          <a:noFill/>
                          <a:ln w="9525">
                            <a:noFill/>
                            <a:miter lim="800000"/>
                            <a:headEnd/>
                            <a:tailEnd/>
                          </a:ln>
                        </pic:spPr>
                      </pic:pic>
                    </a:graphicData>
                  </a:graphic>
                </wp:inline>
              </w:drawing>
            </w:r>
          </w:p>
        </w:tc>
      </w:tr>
    </w:tbl>
    <w:p w14:paraId="52F1A8A3" w14:textId="47D13C54" w:rsidR="00247D45" w:rsidRPr="005C663D" w:rsidRDefault="00247D45">
      <w:pPr>
        <w:rPr>
          <w:rFonts w:cstheme="minorHAnsi"/>
          <w:b/>
          <w:bCs/>
          <w:sz w:val="28"/>
          <w:szCs w:val="28"/>
        </w:rPr>
      </w:pPr>
      <w:r w:rsidRPr="005C663D">
        <w:rPr>
          <w:rFonts w:cstheme="minorHAnsi"/>
        </w:rPr>
        <w:br w:type="page"/>
      </w:r>
    </w:p>
    <w:p w14:paraId="47515FCA" w14:textId="77777777" w:rsidR="003F3636" w:rsidRPr="005C663D" w:rsidRDefault="003F3636" w:rsidP="005A367D">
      <w:pPr>
        <w:pStyle w:val="ESETOCHeading"/>
        <w:rPr>
          <w:rFonts w:ascii="Aptos" w:hAnsi="Aptos" w:cstheme="minorHAnsi"/>
        </w:rPr>
      </w:pPr>
      <w:r w:rsidRPr="005C663D">
        <w:rPr>
          <w:rFonts w:ascii="Aptos" w:hAnsi="Aptos" w:cstheme="minorHAnsi"/>
        </w:rPr>
        <w:lastRenderedPageBreak/>
        <w:t>Table of Contents</w:t>
      </w:r>
    </w:p>
    <w:sdt>
      <w:sdtPr>
        <w:rPr>
          <w:rFonts w:ascii="Aptos" w:hAnsi="Aptos" w:cstheme="minorHAnsi"/>
          <w:b w:val="0"/>
          <w:bCs w:val="0"/>
          <w:color w:val="auto"/>
          <w:sz w:val="24"/>
          <w:szCs w:val="24"/>
        </w:rPr>
        <w:id w:val="510809666"/>
        <w:docPartObj>
          <w:docPartGallery w:val="Table of Contents"/>
          <w:docPartUnique/>
        </w:docPartObj>
      </w:sdtPr>
      <w:sdtEndPr>
        <w:rPr>
          <w:sz w:val="22"/>
        </w:rPr>
      </w:sdtEndPr>
      <w:sdtContent>
        <w:p w14:paraId="527760DA" w14:textId="051F5E2D" w:rsidR="001249C6" w:rsidRPr="005C663D" w:rsidRDefault="001249C6" w:rsidP="00BE3008">
          <w:pPr>
            <w:pStyle w:val="TOCHeading"/>
            <w:ind w:right="36"/>
            <w:rPr>
              <w:rFonts w:ascii="Aptos" w:hAnsi="Aptos" w:cstheme="minorHAnsi"/>
            </w:rPr>
          </w:pPr>
        </w:p>
        <w:p w14:paraId="12290C1A" w14:textId="1AED9E16" w:rsidR="00A5213B" w:rsidRPr="005C663D" w:rsidRDefault="00631956" w:rsidP="000E1027">
          <w:pPr>
            <w:pStyle w:val="TOC1"/>
            <w:tabs>
              <w:tab w:val="clear" w:pos="9360"/>
              <w:tab w:val="right" w:leader="dot" w:pos="9900"/>
            </w:tabs>
            <w:rPr>
              <w:rFonts w:ascii="Aptos" w:eastAsiaTheme="minorEastAsia" w:hAnsi="Aptos" w:cstheme="minorHAnsi"/>
              <w:b w:val="0"/>
              <w:noProof/>
              <w:szCs w:val="22"/>
            </w:rPr>
          </w:pPr>
          <w:r w:rsidRPr="005C663D">
            <w:rPr>
              <w:rFonts w:ascii="Aptos" w:hAnsi="Aptos" w:cstheme="minorHAnsi"/>
            </w:rPr>
            <w:fldChar w:fldCharType="begin"/>
          </w:r>
          <w:r w:rsidR="00610950" w:rsidRPr="005C663D">
            <w:rPr>
              <w:rFonts w:ascii="Aptos" w:hAnsi="Aptos" w:cstheme="minorHAnsi"/>
            </w:rPr>
            <w:instrText xml:space="preserve"> TOC \o "1-3" \h \z \u </w:instrText>
          </w:r>
          <w:r w:rsidRPr="005C663D">
            <w:rPr>
              <w:rFonts w:ascii="Aptos" w:hAnsi="Aptos" w:cstheme="minorHAnsi"/>
            </w:rPr>
            <w:fldChar w:fldCharType="separate"/>
          </w:r>
          <w:hyperlink w:anchor="_Toc141268012" w:history="1">
            <w:r w:rsidR="00A5213B" w:rsidRPr="005C663D">
              <w:rPr>
                <w:rStyle w:val="Hyperlink"/>
                <w:rFonts w:ascii="Aptos" w:hAnsi="Aptos" w:cstheme="minorHAnsi"/>
                <w:noProof/>
              </w:rPr>
              <w:t>I.  Background</w:t>
            </w:r>
            <w:r w:rsidR="00A5213B" w:rsidRPr="005C663D">
              <w:rPr>
                <w:rFonts w:ascii="Aptos" w:hAnsi="Aptos" w:cstheme="minorHAnsi"/>
                <w:noProof/>
                <w:webHidden/>
              </w:rPr>
              <w:tab/>
            </w:r>
            <w:r w:rsidR="00A5213B" w:rsidRPr="005C663D">
              <w:rPr>
                <w:rFonts w:ascii="Aptos" w:hAnsi="Aptos" w:cstheme="minorHAnsi"/>
                <w:noProof/>
                <w:webHidden/>
              </w:rPr>
              <w:fldChar w:fldCharType="begin"/>
            </w:r>
            <w:r w:rsidR="00A5213B" w:rsidRPr="005C663D">
              <w:rPr>
                <w:rFonts w:ascii="Aptos" w:hAnsi="Aptos" w:cstheme="minorHAnsi"/>
                <w:noProof/>
                <w:webHidden/>
              </w:rPr>
              <w:instrText xml:space="preserve"> PAGEREF _Toc141268012 \h </w:instrText>
            </w:r>
            <w:r w:rsidR="00A5213B" w:rsidRPr="005C663D">
              <w:rPr>
                <w:rFonts w:ascii="Aptos" w:hAnsi="Aptos" w:cstheme="minorHAnsi"/>
                <w:noProof/>
                <w:webHidden/>
              </w:rPr>
            </w:r>
            <w:r w:rsidR="00A5213B" w:rsidRPr="005C663D">
              <w:rPr>
                <w:rFonts w:ascii="Aptos" w:hAnsi="Aptos" w:cstheme="minorHAnsi"/>
                <w:noProof/>
                <w:webHidden/>
              </w:rPr>
              <w:fldChar w:fldCharType="separate"/>
            </w:r>
            <w:r w:rsidR="00C51035">
              <w:rPr>
                <w:rFonts w:ascii="Aptos" w:hAnsi="Aptos" w:cstheme="minorHAnsi"/>
                <w:noProof/>
                <w:webHidden/>
              </w:rPr>
              <w:t>1</w:t>
            </w:r>
            <w:r w:rsidR="00A5213B" w:rsidRPr="005C663D">
              <w:rPr>
                <w:rFonts w:ascii="Aptos" w:hAnsi="Aptos" w:cstheme="minorHAnsi"/>
                <w:noProof/>
                <w:webHidden/>
              </w:rPr>
              <w:fldChar w:fldCharType="end"/>
            </w:r>
          </w:hyperlink>
        </w:p>
        <w:p w14:paraId="4BC1EC27" w14:textId="1E922945" w:rsidR="00A5213B" w:rsidRPr="005C663D" w:rsidRDefault="003E2119">
          <w:pPr>
            <w:pStyle w:val="TOC2"/>
            <w:tabs>
              <w:tab w:val="right" w:leader="dot" w:pos="9908"/>
            </w:tabs>
            <w:rPr>
              <w:rFonts w:ascii="Aptos" w:eastAsiaTheme="minorEastAsia" w:hAnsi="Aptos" w:cstheme="minorHAnsi"/>
              <w:noProof/>
              <w:szCs w:val="22"/>
            </w:rPr>
          </w:pPr>
          <w:hyperlink w:anchor="_Toc141268013" w:history="1">
            <w:r w:rsidR="00A5213B" w:rsidRPr="005C663D">
              <w:rPr>
                <w:rStyle w:val="Hyperlink"/>
                <w:rFonts w:ascii="Aptos" w:hAnsi="Aptos" w:cstheme="minorHAnsi"/>
                <w:noProof/>
              </w:rPr>
              <w:t>A.  The Massachusetts Competency Determination Requirement</w:t>
            </w:r>
            <w:r w:rsidR="00A5213B" w:rsidRPr="005C663D">
              <w:rPr>
                <w:rFonts w:ascii="Aptos" w:hAnsi="Aptos" w:cstheme="minorHAnsi"/>
                <w:noProof/>
                <w:webHidden/>
              </w:rPr>
              <w:tab/>
            </w:r>
            <w:r w:rsidR="00A5213B" w:rsidRPr="005C663D">
              <w:rPr>
                <w:rFonts w:ascii="Aptos" w:hAnsi="Aptos" w:cstheme="minorHAnsi"/>
                <w:noProof/>
                <w:webHidden/>
              </w:rPr>
              <w:fldChar w:fldCharType="begin"/>
            </w:r>
            <w:r w:rsidR="00A5213B" w:rsidRPr="005C663D">
              <w:rPr>
                <w:rFonts w:ascii="Aptos" w:hAnsi="Aptos" w:cstheme="minorHAnsi"/>
                <w:noProof/>
                <w:webHidden/>
              </w:rPr>
              <w:instrText xml:space="preserve"> PAGEREF _Toc141268013 \h </w:instrText>
            </w:r>
            <w:r w:rsidR="00A5213B" w:rsidRPr="005C663D">
              <w:rPr>
                <w:rFonts w:ascii="Aptos" w:hAnsi="Aptos" w:cstheme="minorHAnsi"/>
                <w:noProof/>
                <w:webHidden/>
              </w:rPr>
            </w:r>
            <w:r w:rsidR="00A5213B" w:rsidRPr="005C663D">
              <w:rPr>
                <w:rFonts w:ascii="Aptos" w:hAnsi="Aptos" w:cstheme="minorHAnsi"/>
                <w:noProof/>
                <w:webHidden/>
              </w:rPr>
              <w:fldChar w:fldCharType="separate"/>
            </w:r>
            <w:r w:rsidR="00C51035">
              <w:rPr>
                <w:rFonts w:ascii="Aptos" w:hAnsi="Aptos" w:cstheme="minorHAnsi"/>
                <w:noProof/>
                <w:webHidden/>
              </w:rPr>
              <w:t>1</w:t>
            </w:r>
            <w:r w:rsidR="00A5213B" w:rsidRPr="005C663D">
              <w:rPr>
                <w:rFonts w:ascii="Aptos" w:hAnsi="Aptos" w:cstheme="minorHAnsi"/>
                <w:noProof/>
                <w:webHidden/>
              </w:rPr>
              <w:fldChar w:fldCharType="end"/>
            </w:r>
          </w:hyperlink>
        </w:p>
        <w:p w14:paraId="698D8289" w14:textId="5BB2C707" w:rsidR="00A5213B" w:rsidRPr="005C663D" w:rsidRDefault="003E2119">
          <w:pPr>
            <w:pStyle w:val="TOC2"/>
            <w:tabs>
              <w:tab w:val="right" w:leader="dot" w:pos="9908"/>
            </w:tabs>
            <w:rPr>
              <w:rFonts w:ascii="Aptos" w:eastAsiaTheme="minorEastAsia" w:hAnsi="Aptos" w:cstheme="minorHAnsi"/>
              <w:noProof/>
              <w:szCs w:val="22"/>
            </w:rPr>
          </w:pPr>
          <w:hyperlink w:anchor="_Toc141268014" w:history="1">
            <w:r w:rsidR="00A5213B" w:rsidRPr="005C663D">
              <w:rPr>
                <w:rStyle w:val="Hyperlink"/>
                <w:rFonts w:ascii="Aptos" w:hAnsi="Aptos" w:cstheme="minorHAnsi"/>
                <w:noProof/>
              </w:rPr>
              <w:t>B.  The MCAS Performance Appeals Process</w:t>
            </w:r>
            <w:r w:rsidR="00A5213B" w:rsidRPr="005C663D">
              <w:rPr>
                <w:rFonts w:ascii="Aptos" w:hAnsi="Aptos" w:cstheme="minorHAnsi"/>
                <w:noProof/>
                <w:webHidden/>
              </w:rPr>
              <w:tab/>
            </w:r>
            <w:r w:rsidR="00A5213B" w:rsidRPr="005C663D">
              <w:rPr>
                <w:rFonts w:ascii="Aptos" w:hAnsi="Aptos" w:cstheme="minorHAnsi"/>
                <w:noProof/>
                <w:webHidden/>
              </w:rPr>
              <w:fldChar w:fldCharType="begin"/>
            </w:r>
            <w:r w:rsidR="00A5213B" w:rsidRPr="005C663D">
              <w:rPr>
                <w:rFonts w:ascii="Aptos" w:hAnsi="Aptos" w:cstheme="minorHAnsi"/>
                <w:noProof/>
                <w:webHidden/>
              </w:rPr>
              <w:instrText xml:space="preserve"> PAGEREF _Toc141268014 \h </w:instrText>
            </w:r>
            <w:r w:rsidR="00A5213B" w:rsidRPr="005C663D">
              <w:rPr>
                <w:rFonts w:ascii="Aptos" w:hAnsi="Aptos" w:cstheme="minorHAnsi"/>
                <w:noProof/>
                <w:webHidden/>
              </w:rPr>
            </w:r>
            <w:r w:rsidR="00A5213B" w:rsidRPr="005C663D">
              <w:rPr>
                <w:rFonts w:ascii="Aptos" w:hAnsi="Aptos" w:cstheme="minorHAnsi"/>
                <w:noProof/>
                <w:webHidden/>
              </w:rPr>
              <w:fldChar w:fldCharType="separate"/>
            </w:r>
            <w:r w:rsidR="00C51035">
              <w:rPr>
                <w:rFonts w:ascii="Aptos" w:hAnsi="Aptos" w:cstheme="minorHAnsi"/>
                <w:noProof/>
                <w:webHidden/>
              </w:rPr>
              <w:t>1</w:t>
            </w:r>
            <w:r w:rsidR="00A5213B" w:rsidRPr="005C663D">
              <w:rPr>
                <w:rFonts w:ascii="Aptos" w:hAnsi="Aptos" w:cstheme="minorHAnsi"/>
                <w:noProof/>
                <w:webHidden/>
              </w:rPr>
              <w:fldChar w:fldCharType="end"/>
            </w:r>
          </w:hyperlink>
        </w:p>
        <w:p w14:paraId="74D5B0F6" w14:textId="0E7C5C95" w:rsidR="00A5213B" w:rsidRPr="005C663D" w:rsidRDefault="003E2119" w:rsidP="000E1027">
          <w:pPr>
            <w:pStyle w:val="TOC1"/>
            <w:tabs>
              <w:tab w:val="clear" w:pos="9360"/>
              <w:tab w:val="right" w:leader="dot" w:pos="9900"/>
            </w:tabs>
            <w:rPr>
              <w:rFonts w:ascii="Aptos" w:eastAsiaTheme="minorEastAsia" w:hAnsi="Aptos" w:cstheme="minorHAnsi"/>
              <w:b w:val="0"/>
              <w:noProof/>
              <w:szCs w:val="22"/>
            </w:rPr>
          </w:pPr>
          <w:hyperlink w:anchor="_Toc141268015" w:history="1">
            <w:r w:rsidR="00A5213B" w:rsidRPr="005C663D">
              <w:rPr>
                <w:rStyle w:val="Hyperlink"/>
                <w:rFonts w:ascii="Aptos" w:hAnsi="Aptos" w:cstheme="minorHAnsi"/>
                <w:noProof/>
              </w:rPr>
              <w:t>II. Overview of MCAS Performance Appeals</w:t>
            </w:r>
            <w:r w:rsidR="00A5213B" w:rsidRPr="005C663D">
              <w:rPr>
                <w:rFonts w:ascii="Aptos" w:hAnsi="Aptos" w:cstheme="minorHAnsi"/>
                <w:noProof/>
                <w:webHidden/>
              </w:rPr>
              <w:tab/>
            </w:r>
            <w:r w:rsidR="00A5213B" w:rsidRPr="005C663D">
              <w:rPr>
                <w:rFonts w:ascii="Aptos" w:hAnsi="Aptos" w:cstheme="minorHAnsi"/>
                <w:noProof/>
                <w:webHidden/>
              </w:rPr>
              <w:fldChar w:fldCharType="begin"/>
            </w:r>
            <w:r w:rsidR="00A5213B" w:rsidRPr="005C663D">
              <w:rPr>
                <w:rFonts w:ascii="Aptos" w:hAnsi="Aptos" w:cstheme="minorHAnsi"/>
                <w:noProof/>
                <w:webHidden/>
              </w:rPr>
              <w:instrText xml:space="preserve"> PAGEREF _Toc141268015 \h </w:instrText>
            </w:r>
            <w:r w:rsidR="00A5213B" w:rsidRPr="005C663D">
              <w:rPr>
                <w:rFonts w:ascii="Aptos" w:hAnsi="Aptos" w:cstheme="minorHAnsi"/>
                <w:noProof/>
                <w:webHidden/>
              </w:rPr>
            </w:r>
            <w:r w:rsidR="00A5213B" w:rsidRPr="005C663D">
              <w:rPr>
                <w:rFonts w:ascii="Aptos" w:hAnsi="Aptos" w:cstheme="minorHAnsi"/>
                <w:noProof/>
                <w:webHidden/>
              </w:rPr>
              <w:fldChar w:fldCharType="separate"/>
            </w:r>
            <w:r w:rsidR="00C51035">
              <w:rPr>
                <w:rFonts w:ascii="Aptos" w:hAnsi="Aptos" w:cstheme="minorHAnsi"/>
                <w:noProof/>
                <w:webHidden/>
              </w:rPr>
              <w:t>2</w:t>
            </w:r>
            <w:r w:rsidR="00A5213B" w:rsidRPr="005C663D">
              <w:rPr>
                <w:rFonts w:ascii="Aptos" w:hAnsi="Aptos" w:cstheme="minorHAnsi"/>
                <w:noProof/>
                <w:webHidden/>
              </w:rPr>
              <w:fldChar w:fldCharType="end"/>
            </w:r>
          </w:hyperlink>
        </w:p>
        <w:p w14:paraId="44F2BC7C" w14:textId="53A77FD2" w:rsidR="00A5213B" w:rsidRPr="005C663D" w:rsidRDefault="003E2119">
          <w:pPr>
            <w:pStyle w:val="TOC2"/>
            <w:tabs>
              <w:tab w:val="right" w:leader="dot" w:pos="9908"/>
            </w:tabs>
            <w:rPr>
              <w:rFonts w:ascii="Aptos" w:eastAsiaTheme="minorEastAsia" w:hAnsi="Aptos" w:cstheme="minorHAnsi"/>
              <w:noProof/>
              <w:szCs w:val="22"/>
            </w:rPr>
          </w:pPr>
          <w:hyperlink w:anchor="_Toc141268016" w:history="1">
            <w:r w:rsidR="00A5213B" w:rsidRPr="005C663D">
              <w:rPr>
                <w:rStyle w:val="Hyperlink"/>
                <w:rFonts w:ascii="Aptos" w:hAnsi="Aptos" w:cstheme="minorHAnsi"/>
                <w:noProof/>
              </w:rPr>
              <w:t>A.  Eligibility Criteria</w:t>
            </w:r>
            <w:r w:rsidR="00A5213B" w:rsidRPr="005C663D">
              <w:rPr>
                <w:rFonts w:ascii="Aptos" w:hAnsi="Aptos" w:cstheme="minorHAnsi"/>
                <w:noProof/>
                <w:webHidden/>
              </w:rPr>
              <w:tab/>
            </w:r>
            <w:r w:rsidR="00A5213B" w:rsidRPr="005C663D">
              <w:rPr>
                <w:rFonts w:ascii="Aptos" w:hAnsi="Aptos" w:cstheme="minorHAnsi"/>
                <w:noProof/>
                <w:webHidden/>
              </w:rPr>
              <w:fldChar w:fldCharType="begin"/>
            </w:r>
            <w:r w:rsidR="00A5213B" w:rsidRPr="005C663D">
              <w:rPr>
                <w:rFonts w:ascii="Aptos" w:hAnsi="Aptos" w:cstheme="minorHAnsi"/>
                <w:noProof/>
                <w:webHidden/>
              </w:rPr>
              <w:instrText xml:space="preserve"> PAGEREF _Toc141268016 \h </w:instrText>
            </w:r>
            <w:r w:rsidR="00A5213B" w:rsidRPr="005C663D">
              <w:rPr>
                <w:rFonts w:ascii="Aptos" w:hAnsi="Aptos" w:cstheme="minorHAnsi"/>
                <w:noProof/>
                <w:webHidden/>
              </w:rPr>
            </w:r>
            <w:r w:rsidR="00A5213B" w:rsidRPr="005C663D">
              <w:rPr>
                <w:rFonts w:ascii="Aptos" w:hAnsi="Aptos" w:cstheme="minorHAnsi"/>
                <w:noProof/>
                <w:webHidden/>
              </w:rPr>
              <w:fldChar w:fldCharType="separate"/>
            </w:r>
            <w:r w:rsidR="00C51035">
              <w:rPr>
                <w:rFonts w:ascii="Aptos" w:hAnsi="Aptos" w:cstheme="minorHAnsi"/>
                <w:noProof/>
                <w:webHidden/>
              </w:rPr>
              <w:t>2</w:t>
            </w:r>
            <w:r w:rsidR="00A5213B" w:rsidRPr="005C663D">
              <w:rPr>
                <w:rFonts w:ascii="Aptos" w:hAnsi="Aptos" w:cstheme="minorHAnsi"/>
                <w:noProof/>
                <w:webHidden/>
              </w:rPr>
              <w:fldChar w:fldCharType="end"/>
            </w:r>
          </w:hyperlink>
        </w:p>
        <w:p w14:paraId="2F35C946" w14:textId="33303D3B" w:rsidR="00A5213B" w:rsidRPr="005C663D" w:rsidRDefault="003E2119">
          <w:pPr>
            <w:pStyle w:val="TOC2"/>
            <w:tabs>
              <w:tab w:val="right" w:leader="dot" w:pos="9908"/>
            </w:tabs>
            <w:rPr>
              <w:rFonts w:ascii="Aptos" w:eastAsiaTheme="minorEastAsia" w:hAnsi="Aptos" w:cstheme="minorHAnsi"/>
              <w:noProof/>
              <w:szCs w:val="22"/>
            </w:rPr>
          </w:pPr>
          <w:hyperlink w:anchor="_Toc141268017" w:history="1">
            <w:r w:rsidR="00A5213B" w:rsidRPr="005C663D">
              <w:rPr>
                <w:rStyle w:val="Hyperlink"/>
                <w:rFonts w:ascii="Aptos" w:hAnsi="Aptos" w:cstheme="minorHAnsi"/>
                <w:noProof/>
              </w:rPr>
              <w:t>B.  MCAS Performance Appeal Formats, Alternate Pathways and Required Evidence</w:t>
            </w:r>
            <w:r w:rsidR="00A5213B" w:rsidRPr="005C663D">
              <w:rPr>
                <w:rFonts w:ascii="Aptos" w:hAnsi="Aptos" w:cstheme="minorHAnsi"/>
                <w:noProof/>
                <w:webHidden/>
              </w:rPr>
              <w:tab/>
            </w:r>
            <w:r w:rsidR="00A5213B" w:rsidRPr="005C663D">
              <w:rPr>
                <w:rFonts w:ascii="Aptos" w:hAnsi="Aptos" w:cstheme="minorHAnsi"/>
                <w:noProof/>
                <w:webHidden/>
              </w:rPr>
              <w:fldChar w:fldCharType="begin"/>
            </w:r>
            <w:r w:rsidR="00A5213B" w:rsidRPr="005C663D">
              <w:rPr>
                <w:rFonts w:ascii="Aptos" w:hAnsi="Aptos" w:cstheme="minorHAnsi"/>
                <w:noProof/>
                <w:webHidden/>
              </w:rPr>
              <w:instrText xml:space="preserve"> PAGEREF _Toc141268017 \h </w:instrText>
            </w:r>
            <w:r w:rsidR="00A5213B" w:rsidRPr="005C663D">
              <w:rPr>
                <w:rFonts w:ascii="Aptos" w:hAnsi="Aptos" w:cstheme="minorHAnsi"/>
                <w:noProof/>
                <w:webHidden/>
              </w:rPr>
            </w:r>
            <w:r w:rsidR="00A5213B" w:rsidRPr="005C663D">
              <w:rPr>
                <w:rFonts w:ascii="Aptos" w:hAnsi="Aptos" w:cstheme="minorHAnsi"/>
                <w:noProof/>
                <w:webHidden/>
              </w:rPr>
              <w:fldChar w:fldCharType="separate"/>
            </w:r>
            <w:r w:rsidR="00C51035">
              <w:rPr>
                <w:rFonts w:ascii="Aptos" w:hAnsi="Aptos" w:cstheme="minorHAnsi"/>
                <w:noProof/>
                <w:webHidden/>
              </w:rPr>
              <w:t>3</w:t>
            </w:r>
            <w:r w:rsidR="00A5213B" w:rsidRPr="005C663D">
              <w:rPr>
                <w:rFonts w:ascii="Aptos" w:hAnsi="Aptos" w:cstheme="minorHAnsi"/>
                <w:noProof/>
                <w:webHidden/>
              </w:rPr>
              <w:fldChar w:fldCharType="end"/>
            </w:r>
          </w:hyperlink>
        </w:p>
        <w:p w14:paraId="3D774F4E" w14:textId="56DEB3E8" w:rsidR="00A5213B" w:rsidRPr="005C663D" w:rsidRDefault="003E2119">
          <w:pPr>
            <w:pStyle w:val="TOC3"/>
            <w:tabs>
              <w:tab w:val="right" w:leader="dot" w:pos="9908"/>
            </w:tabs>
            <w:rPr>
              <w:rFonts w:ascii="Aptos" w:eastAsiaTheme="minorEastAsia" w:hAnsi="Aptos" w:cstheme="minorHAnsi"/>
              <w:noProof/>
              <w:szCs w:val="22"/>
            </w:rPr>
          </w:pPr>
          <w:hyperlink w:anchor="_Toc141268018" w:history="1">
            <w:r w:rsidR="00A5213B" w:rsidRPr="005C663D">
              <w:rPr>
                <w:rStyle w:val="Hyperlink"/>
                <w:rFonts w:ascii="Aptos" w:hAnsi="Aptos" w:cstheme="minorHAnsi"/>
                <w:noProof/>
              </w:rPr>
              <w:t>1. Cohort Appeal</w:t>
            </w:r>
            <w:r w:rsidR="00A5213B" w:rsidRPr="005C663D">
              <w:rPr>
                <w:rFonts w:ascii="Aptos" w:hAnsi="Aptos" w:cstheme="minorHAnsi"/>
                <w:noProof/>
                <w:webHidden/>
              </w:rPr>
              <w:tab/>
            </w:r>
            <w:r w:rsidR="00A5213B" w:rsidRPr="005C663D">
              <w:rPr>
                <w:rFonts w:ascii="Aptos" w:hAnsi="Aptos" w:cstheme="minorHAnsi"/>
                <w:noProof/>
                <w:webHidden/>
              </w:rPr>
              <w:fldChar w:fldCharType="begin"/>
            </w:r>
            <w:r w:rsidR="00A5213B" w:rsidRPr="005C663D">
              <w:rPr>
                <w:rFonts w:ascii="Aptos" w:hAnsi="Aptos" w:cstheme="minorHAnsi"/>
                <w:noProof/>
                <w:webHidden/>
              </w:rPr>
              <w:instrText xml:space="preserve"> PAGEREF _Toc141268018 \h </w:instrText>
            </w:r>
            <w:r w:rsidR="00A5213B" w:rsidRPr="005C663D">
              <w:rPr>
                <w:rFonts w:ascii="Aptos" w:hAnsi="Aptos" w:cstheme="minorHAnsi"/>
                <w:noProof/>
                <w:webHidden/>
              </w:rPr>
            </w:r>
            <w:r w:rsidR="00A5213B" w:rsidRPr="005C663D">
              <w:rPr>
                <w:rFonts w:ascii="Aptos" w:hAnsi="Aptos" w:cstheme="minorHAnsi"/>
                <w:noProof/>
                <w:webHidden/>
              </w:rPr>
              <w:fldChar w:fldCharType="separate"/>
            </w:r>
            <w:r w:rsidR="00C51035">
              <w:rPr>
                <w:rFonts w:ascii="Aptos" w:hAnsi="Aptos" w:cstheme="minorHAnsi"/>
                <w:noProof/>
                <w:webHidden/>
              </w:rPr>
              <w:t>3</w:t>
            </w:r>
            <w:r w:rsidR="00A5213B" w:rsidRPr="005C663D">
              <w:rPr>
                <w:rFonts w:ascii="Aptos" w:hAnsi="Aptos" w:cstheme="minorHAnsi"/>
                <w:noProof/>
                <w:webHidden/>
              </w:rPr>
              <w:fldChar w:fldCharType="end"/>
            </w:r>
          </w:hyperlink>
        </w:p>
        <w:p w14:paraId="252A4B1D" w14:textId="4753BCAC" w:rsidR="00A5213B" w:rsidRPr="005C663D" w:rsidRDefault="003E2119">
          <w:pPr>
            <w:pStyle w:val="TOC3"/>
            <w:tabs>
              <w:tab w:val="right" w:leader="dot" w:pos="9908"/>
            </w:tabs>
            <w:rPr>
              <w:rFonts w:ascii="Aptos" w:eastAsiaTheme="minorEastAsia" w:hAnsi="Aptos" w:cstheme="minorHAnsi"/>
              <w:noProof/>
              <w:szCs w:val="22"/>
            </w:rPr>
          </w:pPr>
          <w:hyperlink w:anchor="_Toc141268019" w:history="1">
            <w:r w:rsidR="00A5213B" w:rsidRPr="005C663D">
              <w:rPr>
                <w:rStyle w:val="Hyperlink"/>
                <w:rFonts w:ascii="Aptos" w:hAnsi="Aptos" w:cstheme="minorHAnsi"/>
                <w:noProof/>
              </w:rPr>
              <w:t>2. Portfolio Appeal</w:t>
            </w:r>
            <w:r w:rsidR="00A5213B" w:rsidRPr="005C663D">
              <w:rPr>
                <w:rFonts w:ascii="Aptos" w:hAnsi="Aptos" w:cstheme="minorHAnsi"/>
                <w:noProof/>
                <w:webHidden/>
              </w:rPr>
              <w:tab/>
            </w:r>
            <w:r w:rsidR="00A5213B" w:rsidRPr="005C663D">
              <w:rPr>
                <w:rFonts w:ascii="Aptos" w:hAnsi="Aptos" w:cstheme="minorHAnsi"/>
                <w:noProof/>
                <w:webHidden/>
              </w:rPr>
              <w:fldChar w:fldCharType="begin"/>
            </w:r>
            <w:r w:rsidR="00A5213B" w:rsidRPr="005C663D">
              <w:rPr>
                <w:rFonts w:ascii="Aptos" w:hAnsi="Aptos" w:cstheme="minorHAnsi"/>
                <w:noProof/>
                <w:webHidden/>
              </w:rPr>
              <w:instrText xml:space="preserve"> PAGEREF _Toc141268019 \h </w:instrText>
            </w:r>
            <w:r w:rsidR="00A5213B" w:rsidRPr="005C663D">
              <w:rPr>
                <w:rFonts w:ascii="Aptos" w:hAnsi="Aptos" w:cstheme="minorHAnsi"/>
                <w:noProof/>
                <w:webHidden/>
              </w:rPr>
            </w:r>
            <w:r w:rsidR="00A5213B" w:rsidRPr="005C663D">
              <w:rPr>
                <w:rFonts w:ascii="Aptos" w:hAnsi="Aptos" w:cstheme="minorHAnsi"/>
                <w:noProof/>
                <w:webHidden/>
              </w:rPr>
              <w:fldChar w:fldCharType="separate"/>
            </w:r>
            <w:r w:rsidR="00C51035">
              <w:rPr>
                <w:rFonts w:ascii="Aptos" w:hAnsi="Aptos" w:cstheme="minorHAnsi"/>
                <w:noProof/>
                <w:webHidden/>
              </w:rPr>
              <w:t>4</w:t>
            </w:r>
            <w:r w:rsidR="00A5213B" w:rsidRPr="005C663D">
              <w:rPr>
                <w:rFonts w:ascii="Aptos" w:hAnsi="Aptos" w:cstheme="minorHAnsi"/>
                <w:noProof/>
                <w:webHidden/>
              </w:rPr>
              <w:fldChar w:fldCharType="end"/>
            </w:r>
          </w:hyperlink>
        </w:p>
        <w:p w14:paraId="629060F7" w14:textId="5AB10715" w:rsidR="00A5213B" w:rsidRPr="005C663D" w:rsidRDefault="003E2119">
          <w:pPr>
            <w:pStyle w:val="TOC3"/>
            <w:tabs>
              <w:tab w:val="right" w:leader="dot" w:pos="9908"/>
            </w:tabs>
            <w:rPr>
              <w:rFonts w:ascii="Aptos" w:eastAsiaTheme="minorEastAsia" w:hAnsi="Aptos" w:cstheme="minorHAnsi"/>
              <w:noProof/>
              <w:szCs w:val="22"/>
            </w:rPr>
          </w:pPr>
          <w:hyperlink w:anchor="_Toc141268020" w:history="1">
            <w:r w:rsidR="00A5213B" w:rsidRPr="005C663D">
              <w:rPr>
                <w:rStyle w:val="Hyperlink"/>
                <w:rFonts w:ascii="Aptos" w:hAnsi="Aptos" w:cstheme="minorHAnsi"/>
                <w:noProof/>
              </w:rPr>
              <w:t>3. Transcript Appeal</w:t>
            </w:r>
            <w:r w:rsidR="00A5213B" w:rsidRPr="005C663D">
              <w:rPr>
                <w:rFonts w:ascii="Aptos" w:hAnsi="Aptos" w:cstheme="minorHAnsi"/>
                <w:noProof/>
                <w:webHidden/>
              </w:rPr>
              <w:tab/>
            </w:r>
            <w:r w:rsidR="00A5213B" w:rsidRPr="005C663D">
              <w:rPr>
                <w:rFonts w:ascii="Aptos" w:hAnsi="Aptos" w:cstheme="minorHAnsi"/>
                <w:noProof/>
                <w:webHidden/>
              </w:rPr>
              <w:fldChar w:fldCharType="begin"/>
            </w:r>
            <w:r w:rsidR="00A5213B" w:rsidRPr="005C663D">
              <w:rPr>
                <w:rFonts w:ascii="Aptos" w:hAnsi="Aptos" w:cstheme="minorHAnsi"/>
                <w:noProof/>
                <w:webHidden/>
              </w:rPr>
              <w:instrText xml:space="preserve"> PAGEREF _Toc141268020 \h </w:instrText>
            </w:r>
            <w:r w:rsidR="00A5213B" w:rsidRPr="005C663D">
              <w:rPr>
                <w:rFonts w:ascii="Aptos" w:hAnsi="Aptos" w:cstheme="minorHAnsi"/>
                <w:noProof/>
                <w:webHidden/>
              </w:rPr>
            </w:r>
            <w:r w:rsidR="00A5213B" w:rsidRPr="005C663D">
              <w:rPr>
                <w:rFonts w:ascii="Aptos" w:hAnsi="Aptos" w:cstheme="minorHAnsi"/>
                <w:noProof/>
                <w:webHidden/>
              </w:rPr>
              <w:fldChar w:fldCharType="separate"/>
            </w:r>
            <w:r w:rsidR="00C51035">
              <w:rPr>
                <w:rFonts w:ascii="Aptos" w:hAnsi="Aptos" w:cstheme="minorHAnsi"/>
                <w:noProof/>
                <w:webHidden/>
              </w:rPr>
              <w:t>5</w:t>
            </w:r>
            <w:r w:rsidR="00A5213B" w:rsidRPr="005C663D">
              <w:rPr>
                <w:rFonts w:ascii="Aptos" w:hAnsi="Aptos" w:cstheme="minorHAnsi"/>
                <w:noProof/>
                <w:webHidden/>
              </w:rPr>
              <w:fldChar w:fldCharType="end"/>
            </w:r>
          </w:hyperlink>
        </w:p>
        <w:p w14:paraId="57E4BDDE" w14:textId="294E6723" w:rsidR="00A5213B" w:rsidRPr="005C663D" w:rsidRDefault="003E2119">
          <w:pPr>
            <w:pStyle w:val="TOC3"/>
            <w:tabs>
              <w:tab w:val="right" w:leader="dot" w:pos="9908"/>
            </w:tabs>
            <w:rPr>
              <w:rFonts w:ascii="Aptos" w:eastAsiaTheme="minorEastAsia" w:hAnsi="Aptos" w:cstheme="minorHAnsi"/>
              <w:noProof/>
              <w:szCs w:val="22"/>
            </w:rPr>
          </w:pPr>
          <w:hyperlink w:anchor="_Toc141268021" w:history="1">
            <w:r w:rsidR="00A5213B" w:rsidRPr="005C663D">
              <w:rPr>
                <w:rStyle w:val="Hyperlink"/>
                <w:rFonts w:ascii="Aptos" w:hAnsi="Aptos" w:cstheme="minorHAnsi"/>
                <w:noProof/>
              </w:rPr>
              <w:t>4. Valor Act — Facilitation of on-time Graduation for High School Transfer Students in a Military Family</w:t>
            </w:r>
            <w:r w:rsidR="00A5213B" w:rsidRPr="005C663D">
              <w:rPr>
                <w:rFonts w:ascii="Aptos" w:hAnsi="Aptos" w:cstheme="minorHAnsi"/>
                <w:noProof/>
                <w:webHidden/>
              </w:rPr>
              <w:tab/>
            </w:r>
            <w:r w:rsidR="00A5213B" w:rsidRPr="005C663D">
              <w:rPr>
                <w:rFonts w:ascii="Aptos" w:hAnsi="Aptos" w:cstheme="minorHAnsi"/>
                <w:noProof/>
                <w:webHidden/>
              </w:rPr>
              <w:fldChar w:fldCharType="begin"/>
            </w:r>
            <w:r w:rsidR="00A5213B" w:rsidRPr="005C663D">
              <w:rPr>
                <w:rFonts w:ascii="Aptos" w:hAnsi="Aptos" w:cstheme="minorHAnsi"/>
                <w:noProof/>
                <w:webHidden/>
              </w:rPr>
              <w:instrText xml:space="preserve"> PAGEREF _Toc141268021 \h </w:instrText>
            </w:r>
            <w:r w:rsidR="00A5213B" w:rsidRPr="005C663D">
              <w:rPr>
                <w:rFonts w:ascii="Aptos" w:hAnsi="Aptos" w:cstheme="minorHAnsi"/>
                <w:noProof/>
                <w:webHidden/>
              </w:rPr>
            </w:r>
            <w:r w:rsidR="00A5213B" w:rsidRPr="005C663D">
              <w:rPr>
                <w:rFonts w:ascii="Aptos" w:hAnsi="Aptos" w:cstheme="minorHAnsi"/>
                <w:noProof/>
                <w:webHidden/>
              </w:rPr>
              <w:fldChar w:fldCharType="separate"/>
            </w:r>
            <w:r w:rsidR="00C51035">
              <w:rPr>
                <w:rFonts w:ascii="Aptos" w:hAnsi="Aptos" w:cstheme="minorHAnsi"/>
                <w:noProof/>
                <w:webHidden/>
              </w:rPr>
              <w:t>6</w:t>
            </w:r>
            <w:r w:rsidR="00A5213B" w:rsidRPr="005C663D">
              <w:rPr>
                <w:rFonts w:ascii="Aptos" w:hAnsi="Aptos" w:cstheme="minorHAnsi"/>
                <w:noProof/>
                <w:webHidden/>
              </w:rPr>
              <w:fldChar w:fldCharType="end"/>
            </w:r>
          </w:hyperlink>
        </w:p>
        <w:p w14:paraId="7D54DB31" w14:textId="3FEF69DA" w:rsidR="00A5213B" w:rsidRPr="005C663D" w:rsidRDefault="003E2119">
          <w:pPr>
            <w:pStyle w:val="TOC2"/>
            <w:tabs>
              <w:tab w:val="right" w:leader="dot" w:pos="9908"/>
            </w:tabs>
            <w:rPr>
              <w:rFonts w:ascii="Aptos" w:eastAsiaTheme="minorEastAsia" w:hAnsi="Aptos" w:cstheme="minorHAnsi"/>
              <w:noProof/>
              <w:szCs w:val="22"/>
            </w:rPr>
          </w:pPr>
          <w:hyperlink w:anchor="_Toc141268022" w:history="1">
            <w:r w:rsidR="00A5213B" w:rsidRPr="005C663D">
              <w:rPr>
                <w:rStyle w:val="Hyperlink"/>
                <w:rFonts w:ascii="Aptos" w:hAnsi="Aptos" w:cstheme="minorHAnsi"/>
                <w:noProof/>
              </w:rPr>
              <w:t>C. Filing MCAS Performance Appeals</w:t>
            </w:r>
            <w:r w:rsidR="00A5213B" w:rsidRPr="005C663D">
              <w:rPr>
                <w:rFonts w:ascii="Aptos" w:hAnsi="Aptos" w:cstheme="minorHAnsi"/>
                <w:noProof/>
                <w:webHidden/>
              </w:rPr>
              <w:tab/>
            </w:r>
            <w:r w:rsidR="00A5213B" w:rsidRPr="005C663D">
              <w:rPr>
                <w:rFonts w:ascii="Aptos" w:hAnsi="Aptos" w:cstheme="minorHAnsi"/>
                <w:noProof/>
                <w:webHidden/>
              </w:rPr>
              <w:fldChar w:fldCharType="begin"/>
            </w:r>
            <w:r w:rsidR="00A5213B" w:rsidRPr="005C663D">
              <w:rPr>
                <w:rFonts w:ascii="Aptos" w:hAnsi="Aptos" w:cstheme="minorHAnsi"/>
                <w:noProof/>
                <w:webHidden/>
              </w:rPr>
              <w:instrText xml:space="preserve"> PAGEREF _Toc141268022 \h </w:instrText>
            </w:r>
            <w:r w:rsidR="00A5213B" w:rsidRPr="005C663D">
              <w:rPr>
                <w:rFonts w:ascii="Aptos" w:hAnsi="Aptos" w:cstheme="minorHAnsi"/>
                <w:noProof/>
                <w:webHidden/>
              </w:rPr>
            </w:r>
            <w:r w:rsidR="00A5213B" w:rsidRPr="005C663D">
              <w:rPr>
                <w:rFonts w:ascii="Aptos" w:hAnsi="Aptos" w:cstheme="minorHAnsi"/>
                <w:noProof/>
                <w:webHidden/>
              </w:rPr>
              <w:fldChar w:fldCharType="separate"/>
            </w:r>
            <w:r w:rsidR="00C51035">
              <w:rPr>
                <w:rFonts w:ascii="Aptos" w:hAnsi="Aptos" w:cstheme="minorHAnsi"/>
                <w:noProof/>
                <w:webHidden/>
              </w:rPr>
              <w:t>6</w:t>
            </w:r>
            <w:r w:rsidR="00A5213B" w:rsidRPr="005C663D">
              <w:rPr>
                <w:rFonts w:ascii="Aptos" w:hAnsi="Aptos" w:cstheme="minorHAnsi"/>
                <w:noProof/>
                <w:webHidden/>
              </w:rPr>
              <w:fldChar w:fldCharType="end"/>
            </w:r>
          </w:hyperlink>
        </w:p>
        <w:p w14:paraId="3B69D612" w14:textId="79D2DAA8" w:rsidR="00A5213B" w:rsidRPr="005C663D" w:rsidRDefault="003E2119" w:rsidP="000E1027">
          <w:pPr>
            <w:pStyle w:val="TOC1"/>
            <w:tabs>
              <w:tab w:val="clear" w:pos="9360"/>
              <w:tab w:val="right" w:leader="dot" w:pos="9900"/>
            </w:tabs>
            <w:rPr>
              <w:rFonts w:ascii="Aptos" w:eastAsiaTheme="minorEastAsia" w:hAnsi="Aptos" w:cstheme="minorHAnsi"/>
              <w:b w:val="0"/>
              <w:noProof/>
              <w:szCs w:val="22"/>
            </w:rPr>
          </w:pPr>
          <w:hyperlink w:anchor="_Toc141268023" w:history="1">
            <w:r w:rsidR="00A5213B" w:rsidRPr="005C663D">
              <w:rPr>
                <w:rStyle w:val="Hyperlink"/>
                <w:rFonts w:ascii="Aptos" w:hAnsi="Aptos" w:cstheme="minorHAnsi"/>
                <w:noProof/>
              </w:rPr>
              <w:t>III. Communicating Performance Appeals Results to Districts</w:t>
            </w:r>
            <w:r w:rsidR="00A5213B" w:rsidRPr="005C663D">
              <w:rPr>
                <w:rFonts w:ascii="Aptos" w:hAnsi="Aptos" w:cstheme="minorHAnsi"/>
                <w:noProof/>
                <w:webHidden/>
              </w:rPr>
              <w:tab/>
            </w:r>
            <w:r w:rsidR="00A5213B" w:rsidRPr="005C663D">
              <w:rPr>
                <w:rFonts w:ascii="Aptos" w:hAnsi="Aptos" w:cstheme="minorHAnsi"/>
                <w:noProof/>
                <w:webHidden/>
              </w:rPr>
              <w:fldChar w:fldCharType="begin"/>
            </w:r>
            <w:r w:rsidR="00A5213B" w:rsidRPr="005C663D">
              <w:rPr>
                <w:rFonts w:ascii="Aptos" w:hAnsi="Aptos" w:cstheme="minorHAnsi"/>
                <w:noProof/>
                <w:webHidden/>
              </w:rPr>
              <w:instrText xml:space="preserve"> PAGEREF _Toc141268023 \h </w:instrText>
            </w:r>
            <w:r w:rsidR="00A5213B" w:rsidRPr="005C663D">
              <w:rPr>
                <w:rFonts w:ascii="Aptos" w:hAnsi="Aptos" w:cstheme="minorHAnsi"/>
                <w:noProof/>
                <w:webHidden/>
              </w:rPr>
            </w:r>
            <w:r w:rsidR="00A5213B" w:rsidRPr="005C663D">
              <w:rPr>
                <w:rFonts w:ascii="Aptos" w:hAnsi="Aptos" w:cstheme="minorHAnsi"/>
                <w:noProof/>
                <w:webHidden/>
              </w:rPr>
              <w:fldChar w:fldCharType="separate"/>
            </w:r>
            <w:r w:rsidR="00C51035">
              <w:rPr>
                <w:rFonts w:ascii="Aptos" w:hAnsi="Aptos" w:cstheme="minorHAnsi"/>
                <w:noProof/>
                <w:webHidden/>
              </w:rPr>
              <w:t>7</w:t>
            </w:r>
            <w:r w:rsidR="00A5213B" w:rsidRPr="005C663D">
              <w:rPr>
                <w:rFonts w:ascii="Aptos" w:hAnsi="Aptos" w:cstheme="minorHAnsi"/>
                <w:noProof/>
                <w:webHidden/>
              </w:rPr>
              <w:fldChar w:fldCharType="end"/>
            </w:r>
          </w:hyperlink>
        </w:p>
        <w:p w14:paraId="66464056" w14:textId="5D3E4E01" w:rsidR="00A5213B" w:rsidRPr="005C663D" w:rsidRDefault="003E2119">
          <w:pPr>
            <w:pStyle w:val="TOC2"/>
            <w:tabs>
              <w:tab w:val="right" w:leader="dot" w:pos="9908"/>
            </w:tabs>
            <w:rPr>
              <w:rFonts w:ascii="Aptos" w:eastAsiaTheme="minorEastAsia" w:hAnsi="Aptos" w:cstheme="minorHAnsi"/>
              <w:noProof/>
              <w:szCs w:val="22"/>
            </w:rPr>
          </w:pPr>
          <w:hyperlink w:anchor="_Toc141268024" w:history="1">
            <w:r w:rsidR="00A5213B" w:rsidRPr="005C663D">
              <w:rPr>
                <w:rStyle w:val="Hyperlink"/>
                <w:rFonts w:ascii="Aptos" w:hAnsi="Aptos" w:cstheme="minorHAnsi"/>
                <w:noProof/>
              </w:rPr>
              <w:t>A.  Cohort Appeals, Transcript Appeals, and Valot Act Appeals</w:t>
            </w:r>
            <w:r w:rsidR="00A5213B" w:rsidRPr="005C663D">
              <w:rPr>
                <w:rFonts w:ascii="Aptos" w:hAnsi="Aptos" w:cstheme="minorHAnsi"/>
                <w:noProof/>
                <w:webHidden/>
              </w:rPr>
              <w:tab/>
            </w:r>
            <w:r w:rsidR="00A5213B" w:rsidRPr="005C663D">
              <w:rPr>
                <w:rFonts w:ascii="Aptos" w:hAnsi="Aptos" w:cstheme="minorHAnsi"/>
                <w:noProof/>
                <w:webHidden/>
              </w:rPr>
              <w:fldChar w:fldCharType="begin"/>
            </w:r>
            <w:r w:rsidR="00A5213B" w:rsidRPr="005C663D">
              <w:rPr>
                <w:rFonts w:ascii="Aptos" w:hAnsi="Aptos" w:cstheme="minorHAnsi"/>
                <w:noProof/>
                <w:webHidden/>
              </w:rPr>
              <w:instrText xml:space="preserve"> PAGEREF _Toc141268024 \h </w:instrText>
            </w:r>
            <w:r w:rsidR="00A5213B" w:rsidRPr="005C663D">
              <w:rPr>
                <w:rFonts w:ascii="Aptos" w:hAnsi="Aptos" w:cstheme="minorHAnsi"/>
                <w:noProof/>
                <w:webHidden/>
              </w:rPr>
            </w:r>
            <w:r w:rsidR="00A5213B" w:rsidRPr="005C663D">
              <w:rPr>
                <w:rFonts w:ascii="Aptos" w:hAnsi="Aptos" w:cstheme="minorHAnsi"/>
                <w:noProof/>
                <w:webHidden/>
              </w:rPr>
              <w:fldChar w:fldCharType="separate"/>
            </w:r>
            <w:r w:rsidR="00C51035">
              <w:rPr>
                <w:rFonts w:ascii="Aptos" w:hAnsi="Aptos" w:cstheme="minorHAnsi"/>
                <w:noProof/>
                <w:webHidden/>
              </w:rPr>
              <w:t>7</w:t>
            </w:r>
            <w:r w:rsidR="00A5213B" w:rsidRPr="005C663D">
              <w:rPr>
                <w:rFonts w:ascii="Aptos" w:hAnsi="Aptos" w:cstheme="minorHAnsi"/>
                <w:noProof/>
                <w:webHidden/>
              </w:rPr>
              <w:fldChar w:fldCharType="end"/>
            </w:r>
          </w:hyperlink>
        </w:p>
        <w:p w14:paraId="301F0E3E" w14:textId="0A4E79A5" w:rsidR="00A5213B" w:rsidRPr="005C663D" w:rsidRDefault="003E2119" w:rsidP="000E1027">
          <w:pPr>
            <w:pStyle w:val="TOC1"/>
            <w:tabs>
              <w:tab w:val="clear" w:pos="9360"/>
              <w:tab w:val="right" w:leader="dot" w:pos="9900"/>
            </w:tabs>
            <w:rPr>
              <w:rFonts w:ascii="Aptos" w:eastAsiaTheme="minorEastAsia" w:hAnsi="Aptos" w:cstheme="minorHAnsi"/>
              <w:b w:val="0"/>
              <w:noProof/>
              <w:szCs w:val="22"/>
            </w:rPr>
          </w:pPr>
          <w:hyperlink w:anchor="_Toc141268025" w:history="1">
            <w:r w:rsidR="00A5213B" w:rsidRPr="005C663D">
              <w:rPr>
                <w:rStyle w:val="Hyperlink"/>
                <w:rFonts w:ascii="Aptos" w:hAnsi="Aptos" w:cstheme="minorHAnsi"/>
                <w:noProof/>
              </w:rPr>
              <w:t>IV. Resources</w:t>
            </w:r>
            <w:r w:rsidR="00A5213B" w:rsidRPr="005C663D">
              <w:rPr>
                <w:rFonts w:ascii="Aptos" w:hAnsi="Aptos" w:cstheme="minorHAnsi"/>
                <w:noProof/>
                <w:webHidden/>
              </w:rPr>
              <w:tab/>
            </w:r>
            <w:r w:rsidR="00A5213B" w:rsidRPr="005C663D">
              <w:rPr>
                <w:rFonts w:ascii="Aptos" w:hAnsi="Aptos" w:cstheme="minorHAnsi"/>
                <w:noProof/>
                <w:webHidden/>
              </w:rPr>
              <w:fldChar w:fldCharType="begin"/>
            </w:r>
            <w:r w:rsidR="00A5213B" w:rsidRPr="005C663D">
              <w:rPr>
                <w:rFonts w:ascii="Aptos" w:hAnsi="Aptos" w:cstheme="minorHAnsi"/>
                <w:noProof/>
                <w:webHidden/>
              </w:rPr>
              <w:instrText xml:space="preserve"> PAGEREF _Toc141268025 \h </w:instrText>
            </w:r>
            <w:r w:rsidR="00A5213B" w:rsidRPr="005C663D">
              <w:rPr>
                <w:rFonts w:ascii="Aptos" w:hAnsi="Aptos" w:cstheme="minorHAnsi"/>
                <w:noProof/>
                <w:webHidden/>
              </w:rPr>
            </w:r>
            <w:r w:rsidR="00A5213B" w:rsidRPr="005C663D">
              <w:rPr>
                <w:rFonts w:ascii="Aptos" w:hAnsi="Aptos" w:cstheme="minorHAnsi"/>
                <w:noProof/>
                <w:webHidden/>
              </w:rPr>
              <w:fldChar w:fldCharType="separate"/>
            </w:r>
            <w:r w:rsidR="00C51035">
              <w:rPr>
                <w:rFonts w:ascii="Aptos" w:hAnsi="Aptos" w:cstheme="minorHAnsi"/>
                <w:noProof/>
                <w:webHidden/>
              </w:rPr>
              <w:t>8</w:t>
            </w:r>
            <w:r w:rsidR="00A5213B" w:rsidRPr="005C663D">
              <w:rPr>
                <w:rFonts w:ascii="Aptos" w:hAnsi="Aptos" w:cstheme="minorHAnsi"/>
                <w:noProof/>
                <w:webHidden/>
              </w:rPr>
              <w:fldChar w:fldCharType="end"/>
            </w:r>
          </w:hyperlink>
        </w:p>
        <w:p w14:paraId="327222B0" w14:textId="337184C7" w:rsidR="00A5213B" w:rsidRPr="005C663D" w:rsidRDefault="003E2119" w:rsidP="000E1027">
          <w:pPr>
            <w:pStyle w:val="TOC1"/>
            <w:tabs>
              <w:tab w:val="clear" w:pos="9360"/>
              <w:tab w:val="right" w:leader="dot" w:pos="9900"/>
            </w:tabs>
            <w:spacing w:before="120"/>
            <w:rPr>
              <w:rFonts w:ascii="Aptos" w:eastAsiaTheme="minorEastAsia" w:hAnsi="Aptos" w:cstheme="minorHAnsi"/>
              <w:b w:val="0"/>
              <w:bCs/>
              <w:noProof/>
              <w:szCs w:val="22"/>
            </w:rPr>
          </w:pPr>
          <w:hyperlink w:anchor="_Toc141268026" w:history="1">
            <w:r w:rsidR="00A5213B" w:rsidRPr="005C663D">
              <w:rPr>
                <w:rStyle w:val="Hyperlink"/>
                <w:rFonts w:ascii="Aptos" w:hAnsi="Aptos" w:cstheme="minorHAnsi"/>
                <w:b w:val="0"/>
                <w:bCs/>
                <w:noProof/>
              </w:rPr>
              <w:t>APPENDIX A</w:t>
            </w:r>
            <w:r w:rsidR="00A5213B" w:rsidRPr="005C663D">
              <w:rPr>
                <w:rFonts w:ascii="Aptos" w:hAnsi="Aptos" w:cstheme="minorHAnsi"/>
                <w:b w:val="0"/>
                <w:bCs/>
                <w:noProof/>
                <w:webHidden/>
              </w:rPr>
              <w:tab/>
            </w:r>
            <w:r w:rsidR="00A5213B" w:rsidRPr="005C663D">
              <w:rPr>
                <w:rFonts w:ascii="Aptos" w:hAnsi="Aptos" w:cstheme="minorHAnsi"/>
                <w:b w:val="0"/>
                <w:bCs/>
                <w:noProof/>
                <w:webHidden/>
              </w:rPr>
              <w:fldChar w:fldCharType="begin"/>
            </w:r>
            <w:r w:rsidR="00A5213B" w:rsidRPr="005C663D">
              <w:rPr>
                <w:rFonts w:ascii="Aptos" w:hAnsi="Aptos" w:cstheme="minorHAnsi"/>
                <w:b w:val="0"/>
                <w:bCs/>
                <w:noProof/>
                <w:webHidden/>
              </w:rPr>
              <w:instrText xml:space="preserve"> PAGEREF _Toc141268026 \h </w:instrText>
            </w:r>
            <w:r w:rsidR="00A5213B" w:rsidRPr="005C663D">
              <w:rPr>
                <w:rFonts w:ascii="Aptos" w:hAnsi="Aptos" w:cstheme="minorHAnsi"/>
                <w:b w:val="0"/>
                <w:bCs/>
                <w:noProof/>
                <w:webHidden/>
              </w:rPr>
            </w:r>
            <w:r w:rsidR="00A5213B" w:rsidRPr="005C663D">
              <w:rPr>
                <w:rFonts w:ascii="Aptos" w:hAnsi="Aptos" w:cstheme="minorHAnsi"/>
                <w:b w:val="0"/>
                <w:bCs/>
                <w:noProof/>
                <w:webHidden/>
              </w:rPr>
              <w:fldChar w:fldCharType="separate"/>
            </w:r>
            <w:r w:rsidR="00C51035">
              <w:rPr>
                <w:rFonts w:ascii="Aptos" w:hAnsi="Aptos" w:cstheme="minorHAnsi"/>
                <w:b w:val="0"/>
                <w:bCs/>
                <w:noProof/>
                <w:webHidden/>
              </w:rPr>
              <w:t>8</w:t>
            </w:r>
            <w:r w:rsidR="00A5213B" w:rsidRPr="005C663D">
              <w:rPr>
                <w:rFonts w:ascii="Aptos" w:hAnsi="Aptos" w:cstheme="minorHAnsi"/>
                <w:b w:val="0"/>
                <w:bCs/>
                <w:noProof/>
                <w:webHidden/>
              </w:rPr>
              <w:fldChar w:fldCharType="end"/>
            </w:r>
          </w:hyperlink>
        </w:p>
        <w:p w14:paraId="5FA97C53" w14:textId="26330164" w:rsidR="00A5213B" w:rsidRPr="005C663D" w:rsidRDefault="003E2119" w:rsidP="000E1027">
          <w:pPr>
            <w:pStyle w:val="TOC1"/>
            <w:tabs>
              <w:tab w:val="clear" w:pos="9360"/>
              <w:tab w:val="right" w:leader="dot" w:pos="9900"/>
            </w:tabs>
            <w:spacing w:before="120"/>
            <w:rPr>
              <w:rFonts w:ascii="Aptos" w:eastAsiaTheme="minorEastAsia" w:hAnsi="Aptos" w:cstheme="minorHAnsi"/>
              <w:b w:val="0"/>
              <w:bCs/>
              <w:noProof/>
              <w:szCs w:val="22"/>
            </w:rPr>
          </w:pPr>
          <w:hyperlink w:anchor="_Toc141268027" w:history="1">
            <w:r w:rsidR="00A5213B" w:rsidRPr="005C663D">
              <w:rPr>
                <w:rStyle w:val="Hyperlink"/>
                <w:rFonts w:ascii="Aptos" w:hAnsi="Aptos" w:cstheme="minorHAnsi"/>
                <w:b w:val="0"/>
                <w:bCs/>
                <w:noProof/>
              </w:rPr>
              <w:t>APPENDIX B</w:t>
            </w:r>
            <w:r w:rsidR="00A5213B" w:rsidRPr="005C663D">
              <w:rPr>
                <w:rFonts w:ascii="Aptos" w:hAnsi="Aptos" w:cstheme="minorHAnsi"/>
                <w:b w:val="0"/>
                <w:bCs/>
                <w:noProof/>
                <w:webHidden/>
              </w:rPr>
              <w:tab/>
            </w:r>
            <w:r w:rsidR="00A5213B" w:rsidRPr="005C663D">
              <w:rPr>
                <w:rFonts w:ascii="Aptos" w:hAnsi="Aptos" w:cstheme="minorHAnsi"/>
                <w:b w:val="0"/>
                <w:bCs/>
                <w:noProof/>
                <w:webHidden/>
              </w:rPr>
              <w:fldChar w:fldCharType="begin"/>
            </w:r>
            <w:r w:rsidR="00A5213B" w:rsidRPr="005C663D">
              <w:rPr>
                <w:rFonts w:ascii="Aptos" w:hAnsi="Aptos" w:cstheme="minorHAnsi"/>
                <w:b w:val="0"/>
                <w:bCs/>
                <w:noProof/>
                <w:webHidden/>
              </w:rPr>
              <w:instrText xml:space="preserve"> PAGEREF _Toc141268027 \h </w:instrText>
            </w:r>
            <w:r w:rsidR="00A5213B" w:rsidRPr="005C663D">
              <w:rPr>
                <w:rFonts w:ascii="Aptos" w:hAnsi="Aptos" w:cstheme="minorHAnsi"/>
                <w:b w:val="0"/>
                <w:bCs/>
                <w:noProof/>
                <w:webHidden/>
              </w:rPr>
            </w:r>
            <w:r w:rsidR="00A5213B" w:rsidRPr="005C663D">
              <w:rPr>
                <w:rFonts w:ascii="Aptos" w:hAnsi="Aptos" w:cstheme="minorHAnsi"/>
                <w:b w:val="0"/>
                <w:bCs/>
                <w:noProof/>
                <w:webHidden/>
              </w:rPr>
              <w:fldChar w:fldCharType="separate"/>
            </w:r>
            <w:r w:rsidR="00C51035">
              <w:rPr>
                <w:rFonts w:ascii="Aptos" w:hAnsi="Aptos" w:cstheme="minorHAnsi"/>
                <w:b w:val="0"/>
                <w:bCs/>
                <w:noProof/>
                <w:webHidden/>
              </w:rPr>
              <w:t>10</w:t>
            </w:r>
            <w:r w:rsidR="00A5213B" w:rsidRPr="005C663D">
              <w:rPr>
                <w:rFonts w:ascii="Aptos" w:hAnsi="Aptos" w:cstheme="minorHAnsi"/>
                <w:b w:val="0"/>
                <w:bCs/>
                <w:noProof/>
                <w:webHidden/>
              </w:rPr>
              <w:fldChar w:fldCharType="end"/>
            </w:r>
          </w:hyperlink>
        </w:p>
        <w:p w14:paraId="17BEA03A" w14:textId="7CF17BFE" w:rsidR="00A5213B" w:rsidRPr="005C663D" w:rsidRDefault="003E2119" w:rsidP="000E1027">
          <w:pPr>
            <w:pStyle w:val="TOC2"/>
            <w:tabs>
              <w:tab w:val="right" w:leader="dot" w:pos="9908"/>
            </w:tabs>
            <w:ind w:left="0"/>
            <w:rPr>
              <w:rFonts w:ascii="Aptos" w:eastAsiaTheme="minorEastAsia" w:hAnsi="Aptos" w:cstheme="minorHAnsi"/>
              <w:bCs/>
              <w:noProof/>
              <w:szCs w:val="22"/>
            </w:rPr>
          </w:pPr>
          <w:hyperlink w:anchor="_Toc141268033" w:history="1">
            <w:r w:rsidR="00A5213B" w:rsidRPr="005C663D">
              <w:rPr>
                <w:rStyle w:val="Hyperlink"/>
                <w:rFonts w:ascii="Aptos" w:hAnsi="Aptos" w:cstheme="minorHAnsi"/>
                <w:bCs/>
                <w:caps/>
                <w:noProof/>
              </w:rPr>
              <w:t>Appendix C</w:t>
            </w:r>
            <w:r w:rsidR="00A5213B" w:rsidRPr="005C663D">
              <w:rPr>
                <w:rFonts w:ascii="Aptos" w:hAnsi="Aptos" w:cstheme="minorHAnsi"/>
                <w:bCs/>
                <w:noProof/>
                <w:webHidden/>
              </w:rPr>
              <w:tab/>
            </w:r>
            <w:r w:rsidR="00A5213B" w:rsidRPr="005C663D">
              <w:rPr>
                <w:rFonts w:ascii="Aptos" w:hAnsi="Aptos" w:cstheme="minorHAnsi"/>
                <w:bCs/>
                <w:noProof/>
                <w:webHidden/>
              </w:rPr>
              <w:fldChar w:fldCharType="begin"/>
            </w:r>
            <w:r w:rsidR="00A5213B" w:rsidRPr="005C663D">
              <w:rPr>
                <w:rFonts w:ascii="Aptos" w:hAnsi="Aptos" w:cstheme="minorHAnsi"/>
                <w:bCs/>
                <w:noProof/>
                <w:webHidden/>
              </w:rPr>
              <w:instrText xml:space="preserve"> PAGEREF _Toc141268033 \h </w:instrText>
            </w:r>
            <w:r w:rsidR="00A5213B" w:rsidRPr="005C663D">
              <w:rPr>
                <w:rFonts w:ascii="Aptos" w:hAnsi="Aptos" w:cstheme="minorHAnsi"/>
                <w:bCs/>
                <w:noProof/>
                <w:webHidden/>
              </w:rPr>
            </w:r>
            <w:r w:rsidR="00A5213B" w:rsidRPr="005C663D">
              <w:rPr>
                <w:rFonts w:ascii="Aptos" w:hAnsi="Aptos" w:cstheme="minorHAnsi"/>
                <w:bCs/>
                <w:noProof/>
                <w:webHidden/>
              </w:rPr>
              <w:fldChar w:fldCharType="separate"/>
            </w:r>
            <w:r w:rsidR="00C51035">
              <w:rPr>
                <w:rFonts w:ascii="Aptos" w:hAnsi="Aptos" w:cstheme="minorHAnsi"/>
                <w:bCs/>
                <w:noProof/>
                <w:webHidden/>
              </w:rPr>
              <w:t>11</w:t>
            </w:r>
            <w:r w:rsidR="00A5213B" w:rsidRPr="005C663D">
              <w:rPr>
                <w:rFonts w:ascii="Aptos" w:hAnsi="Aptos" w:cstheme="minorHAnsi"/>
                <w:bCs/>
                <w:noProof/>
                <w:webHidden/>
              </w:rPr>
              <w:fldChar w:fldCharType="end"/>
            </w:r>
          </w:hyperlink>
        </w:p>
        <w:p w14:paraId="11D3EB14" w14:textId="0E42213A" w:rsidR="00A5213B" w:rsidRPr="005C663D" w:rsidRDefault="003E2119" w:rsidP="000E1027">
          <w:pPr>
            <w:pStyle w:val="TOC1"/>
            <w:tabs>
              <w:tab w:val="clear" w:pos="9360"/>
              <w:tab w:val="right" w:leader="dot" w:pos="9900"/>
            </w:tabs>
            <w:spacing w:before="120"/>
            <w:rPr>
              <w:rFonts w:ascii="Aptos" w:eastAsiaTheme="minorEastAsia" w:hAnsi="Aptos" w:cstheme="minorHAnsi"/>
              <w:b w:val="0"/>
              <w:bCs/>
              <w:noProof/>
              <w:szCs w:val="22"/>
            </w:rPr>
          </w:pPr>
          <w:hyperlink w:anchor="_Toc141268039" w:history="1">
            <w:r w:rsidR="00A5213B" w:rsidRPr="005C663D">
              <w:rPr>
                <w:rStyle w:val="Hyperlink"/>
                <w:rFonts w:ascii="Aptos" w:hAnsi="Aptos" w:cstheme="minorHAnsi"/>
                <w:b w:val="0"/>
                <w:bCs/>
                <w:noProof/>
              </w:rPr>
              <w:t>APPENDIX D</w:t>
            </w:r>
            <w:r w:rsidR="00A5213B" w:rsidRPr="005C663D">
              <w:rPr>
                <w:rFonts w:ascii="Aptos" w:hAnsi="Aptos" w:cstheme="minorHAnsi"/>
                <w:b w:val="0"/>
                <w:bCs/>
                <w:noProof/>
                <w:webHidden/>
              </w:rPr>
              <w:tab/>
            </w:r>
            <w:r w:rsidR="00A5213B" w:rsidRPr="005C663D">
              <w:rPr>
                <w:rFonts w:ascii="Aptos" w:hAnsi="Aptos" w:cstheme="minorHAnsi"/>
                <w:b w:val="0"/>
                <w:bCs/>
                <w:noProof/>
                <w:webHidden/>
              </w:rPr>
              <w:fldChar w:fldCharType="begin"/>
            </w:r>
            <w:r w:rsidR="00A5213B" w:rsidRPr="005C663D">
              <w:rPr>
                <w:rFonts w:ascii="Aptos" w:hAnsi="Aptos" w:cstheme="minorHAnsi"/>
                <w:b w:val="0"/>
                <w:bCs/>
                <w:noProof/>
                <w:webHidden/>
              </w:rPr>
              <w:instrText xml:space="preserve"> PAGEREF _Toc141268039 \h </w:instrText>
            </w:r>
            <w:r w:rsidR="00A5213B" w:rsidRPr="005C663D">
              <w:rPr>
                <w:rFonts w:ascii="Aptos" w:hAnsi="Aptos" w:cstheme="minorHAnsi"/>
                <w:b w:val="0"/>
                <w:bCs/>
                <w:noProof/>
                <w:webHidden/>
              </w:rPr>
            </w:r>
            <w:r w:rsidR="00A5213B" w:rsidRPr="005C663D">
              <w:rPr>
                <w:rFonts w:ascii="Aptos" w:hAnsi="Aptos" w:cstheme="minorHAnsi"/>
                <w:b w:val="0"/>
                <w:bCs/>
                <w:noProof/>
                <w:webHidden/>
              </w:rPr>
              <w:fldChar w:fldCharType="separate"/>
            </w:r>
            <w:r w:rsidR="00C51035">
              <w:rPr>
                <w:rFonts w:ascii="Aptos" w:hAnsi="Aptos" w:cstheme="minorHAnsi"/>
                <w:b w:val="0"/>
                <w:bCs/>
                <w:noProof/>
                <w:webHidden/>
              </w:rPr>
              <w:t>22</w:t>
            </w:r>
            <w:r w:rsidR="00A5213B" w:rsidRPr="005C663D">
              <w:rPr>
                <w:rFonts w:ascii="Aptos" w:hAnsi="Aptos" w:cstheme="minorHAnsi"/>
                <w:b w:val="0"/>
                <w:bCs/>
                <w:noProof/>
                <w:webHidden/>
              </w:rPr>
              <w:fldChar w:fldCharType="end"/>
            </w:r>
          </w:hyperlink>
        </w:p>
        <w:p w14:paraId="1860601D" w14:textId="1305C690" w:rsidR="00A5213B" w:rsidRPr="005C663D" w:rsidRDefault="003E2119" w:rsidP="000E1027">
          <w:pPr>
            <w:pStyle w:val="TOC1"/>
            <w:tabs>
              <w:tab w:val="clear" w:pos="9360"/>
              <w:tab w:val="right" w:leader="dot" w:pos="9900"/>
            </w:tabs>
            <w:spacing w:before="120"/>
            <w:rPr>
              <w:rFonts w:ascii="Aptos" w:eastAsiaTheme="minorEastAsia" w:hAnsi="Aptos" w:cstheme="minorHAnsi"/>
              <w:b w:val="0"/>
              <w:bCs/>
              <w:noProof/>
              <w:szCs w:val="22"/>
            </w:rPr>
          </w:pPr>
          <w:hyperlink w:anchor="_Toc141268049" w:history="1">
            <w:r w:rsidR="00A5213B" w:rsidRPr="005C663D">
              <w:rPr>
                <w:rStyle w:val="Hyperlink"/>
                <w:rFonts w:ascii="Aptos" w:hAnsi="Aptos" w:cstheme="minorHAnsi"/>
                <w:b w:val="0"/>
                <w:bCs/>
                <w:noProof/>
              </w:rPr>
              <w:t>APPENDIX E</w:t>
            </w:r>
            <w:r w:rsidR="00A5213B" w:rsidRPr="005C663D">
              <w:rPr>
                <w:rFonts w:ascii="Aptos" w:hAnsi="Aptos" w:cstheme="minorHAnsi"/>
                <w:b w:val="0"/>
                <w:bCs/>
                <w:noProof/>
                <w:webHidden/>
              </w:rPr>
              <w:tab/>
            </w:r>
            <w:r w:rsidR="00A5213B" w:rsidRPr="005C663D">
              <w:rPr>
                <w:rFonts w:ascii="Aptos" w:hAnsi="Aptos" w:cstheme="minorHAnsi"/>
                <w:b w:val="0"/>
                <w:bCs/>
                <w:noProof/>
                <w:webHidden/>
              </w:rPr>
              <w:fldChar w:fldCharType="begin"/>
            </w:r>
            <w:r w:rsidR="00A5213B" w:rsidRPr="005C663D">
              <w:rPr>
                <w:rFonts w:ascii="Aptos" w:hAnsi="Aptos" w:cstheme="minorHAnsi"/>
                <w:b w:val="0"/>
                <w:bCs/>
                <w:noProof/>
                <w:webHidden/>
              </w:rPr>
              <w:instrText xml:space="preserve"> PAGEREF _Toc141268049 \h </w:instrText>
            </w:r>
            <w:r w:rsidR="00A5213B" w:rsidRPr="005C663D">
              <w:rPr>
                <w:rFonts w:ascii="Aptos" w:hAnsi="Aptos" w:cstheme="minorHAnsi"/>
                <w:b w:val="0"/>
                <w:bCs/>
                <w:noProof/>
                <w:webHidden/>
              </w:rPr>
            </w:r>
            <w:r w:rsidR="00A5213B" w:rsidRPr="005C663D">
              <w:rPr>
                <w:rFonts w:ascii="Aptos" w:hAnsi="Aptos" w:cstheme="minorHAnsi"/>
                <w:b w:val="0"/>
                <w:bCs/>
                <w:noProof/>
                <w:webHidden/>
              </w:rPr>
              <w:fldChar w:fldCharType="separate"/>
            </w:r>
            <w:r w:rsidR="00C51035">
              <w:rPr>
                <w:rFonts w:ascii="Aptos" w:hAnsi="Aptos" w:cstheme="minorHAnsi"/>
                <w:b w:val="0"/>
                <w:bCs/>
                <w:noProof/>
                <w:webHidden/>
              </w:rPr>
              <w:t>28</w:t>
            </w:r>
            <w:r w:rsidR="00A5213B" w:rsidRPr="005C663D">
              <w:rPr>
                <w:rFonts w:ascii="Aptos" w:hAnsi="Aptos" w:cstheme="minorHAnsi"/>
                <w:b w:val="0"/>
                <w:bCs/>
                <w:noProof/>
                <w:webHidden/>
              </w:rPr>
              <w:fldChar w:fldCharType="end"/>
            </w:r>
          </w:hyperlink>
        </w:p>
        <w:p w14:paraId="309CDD4B" w14:textId="4453F0CE" w:rsidR="008A1B83" w:rsidRPr="005C663D" w:rsidRDefault="00631956">
          <w:pPr>
            <w:rPr>
              <w:rFonts w:cstheme="minorHAnsi"/>
            </w:rPr>
          </w:pPr>
          <w:r w:rsidRPr="005C663D">
            <w:rPr>
              <w:rFonts w:cstheme="minorHAnsi"/>
            </w:rPr>
            <w:fldChar w:fldCharType="end"/>
          </w:r>
        </w:p>
      </w:sdtContent>
    </w:sdt>
    <w:p w14:paraId="0CE25A8B" w14:textId="77777777" w:rsidR="008A1B83" w:rsidRPr="005C663D" w:rsidRDefault="008A1B83" w:rsidP="008A1B83">
      <w:pPr>
        <w:pStyle w:val="TOC1"/>
        <w:rPr>
          <w:rFonts w:ascii="Aptos" w:hAnsi="Aptos" w:cstheme="minorHAnsi"/>
        </w:rPr>
      </w:pPr>
    </w:p>
    <w:p w14:paraId="7C439C81" w14:textId="77777777" w:rsidR="00FD2C86" w:rsidRDefault="00FD2C86">
      <w:pPr>
        <w:rPr>
          <w:rFonts w:cstheme="minorHAnsi"/>
        </w:rPr>
      </w:pPr>
    </w:p>
    <w:p w14:paraId="224BD3E3" w14:textId="77777777" w:rsidR="00C51035" w:rsidRPr="00C51035" w:rsidRDefault="00C51035" w:rsidP="00C51035">
      <w:pPr>
        <w:rPr>
          <w:rFonts w:cstheme="minorHAnsi"/>
        </w:rPr>
      </w:pPr>
    </w:p>
    <w:p w14:paraId="422F97DE" w14:textId="77777777" w:rsidR="00C51035" w:rsidRPr="00C51035" w:rsidRDefault="00C51035" w:rsidP="00C51035">
      <w:pPr>
        <w:rPr>
          <w:rFonts w:cstheme="minorHAnsi"/>
        </w:rPr>
      </w:pPr>
    </w:p>
    <w:p w14:paraId="13E57C57" w14:textId="77777777" w:rsidR="00C51035" w:rsidRPr="00C51035" w:rsidRDefault="00C51035" w:rsidP="00C51035">
      <w:pPr>
        <w:rPr>
          <w:rFonts w:cstheme="minorHAnsi"/>
        </w:rPr>
      </w:pPr>
    </w:p>
    <w:p w14:paraId="540429E1" w14:textId="626B3A33" w:rsidR="00C51035" w:rsidRDefault="00C51035" w:rsidP="00C51035">
      <w:pPr>
        <w:tabs>
          <w:tab w:val="left" w:pos="5996"/>
        </w:tabs>
        <w:rPr>
          <w:rFonts w:cstheme="minorHAnsi"/>
        </w:rPr>
      </w:pPr>
      <w:r>
        <w:rPr>
          <w:rFonts w:cstheme="minorHAnsi"/>
        </w:rPr>
        <w:tab/>
      </w:r>
    </w:p>
    <w:p w14:paraId="62B8473B" w14:textId="2A74EB14" w:rsidR="00C51035" w:rsidRPr="00C51035" w:rsidRDefault="00C51035" w:rsidP="00C51035">
      <w:pPr>
        <w:tabs>
          <w:tab w:val="left" w:pos="5996"/>
        </w:tabs>
        <w:rPr>
          <w:rFonts w:cstheme="minorHAnsi"/>
        </w:rPr>
        <w:sectPr w:rsidR="00C51035" w:rsidRPr="00C51035" w:rsidSect="00553923">
          <w:footerReference w:type="default" r:id="rId14"/>
          <w:pgSz w:w="12240" w:h="15840"/>
          <w:pgMar w:top="1152" w:right="1170" w:bottom="446" w:left="1152" w:header="720" w:footer="720" w:gutter="0"/>
          <w:cols w:space="720"/>
        </w:sectPr>
      </w:pPr>
      <w:r>
        <w:rPr>
          <w:rFonts w:cstheme="minorHAnsi"/>
        </w:rPr>
        <w:tab/>
      </w:r>
    </w:p>
    <w:p w14:paraId="5291A03D" w14:textId="3B54B4FA" w:rsidR="00012793" w:rsidRPr="005C663D" w:rsidRDefault="00012793" w:rsidP="005837E9">
      <w:pPr>
        <w:pStyle w:val="Heading1"/>
        <w:spacing w:before="0"/>
        <w:rPr>
          <w:rStyle w:val="Strong"/>
          <w:rFonts w:ascii="Aptos" w:hAnsi="Aptos" w:cstheme="minorHAnsi"/>
          <w:b/>
        </w:rPr>
      </w:pPr>
      <w:bookmarkStart w:id="0" w:name="_Toc329356404"/>
      <w:bookmarkStart w:id="1" w:name="_Toc329356551"/>
      <w:bookmarkStart w:id="2" w:name="_Toc329356552"/>
      <w:bookmarkStart w:id="3" w:name="_Toc455583286"/>
      <w:bookmarkStart w:id="4" w:name="_Toc141268012"/>
      <w:bookmarkStart w:id="5" w:name="_Toc199207422"/>
      <w:r w:rsidRPr="005C663D">
        <w:rPr>
          <w:rStyle w:val="Strong"/>
          <w:rFonts w:ascii="Aptos" w:hAnsi="Aptos" w:cstheme="minorHAnsi"/>
          <w:b/>
        </w:rPr>
        <w:lastRenderedPageBreak/>
        <w:t>I.  Background</w:t>
      </w:r>
      <w:bookmarkEnd w:id="0"/>
      <w:bookmarkEnd w:id="1"/>
      <w:bookmarkEnd w:id="2"/>
      <w:bookmarkEnd w:id="3"/>
      <w:bookmarkEnd w:id="4"/>
    </w:p>
    <w:p w14:paraId="37BD1D07" w14:textId="13B29A50" w:rsidR="00012793" w:rsidRPr="00BE469A" w:rsidRDefault="00012793" w:rsidP="00012793">
      <w:pPr>
        <w:pStyle w:val="Heading2"/>
        <w:keepNext w:val="0"/>
        <w:numPr>
          <w:ilvl w:val="1"/>
          <w:numId w:val="0"/>
        </w:numPr>
        <w:suppressAutoHyphens/>
        <w:spacing w:before="280" w:after="280"/>
        <w:rPr>
          <w:rFonts w:ascii="Aptos" w:hAnsi="Aptos" w:cstheme="minorHAnsi"/>
          <w:i w:val="0"/>
          <w:iCs w:val="0"/>
        </w:rPr>
      </w:pPr>
      <w:bookmarkStart w:id="6" w:name="_Toc329356553"/>
      <w:bookmarkStart w:id="7" w:name="_Toc455583287"/>
      <w:bookmarkStart w:id="8" w:name="_Toc141268013"/>
      <w:r w:rsidRPr="000F0A13">
        <w:rPr>
          <w:rFonts w:ascii="Aptos" w:hAnsi="Aptos" w:cstheme="minorHAnsi"/>
          <w:i w:val="0"/>
          <w:iCs w:val="0"/>
        </w:rPr>
        <w:t xml:space="preserve">A.  The </w:t>
      </w:r>
      <w:r w:rsidRPr="00BE469A">
        <w:rPr>
          <w:rFonts w:ascii="Aptos" w:hAnsi="Aptos" w:cstheme="minorHAnsi"/>
          <w:i w:val="0"/>
          <w:iCs w:val="0"/>
        </w:rPr>
        <w:t>Massachusetts Competency Determination Requirement</w:t>
      </w:r>
      <w:bookmarkEnd w:id="6"/>
      <w:bookmarkEnd w:id="7"/>
      <w:bookmarkEnd w:id="8"/>
    </w:p>
    <w:p w14:paraId="6D0F595A" w14:textId="55EC0092" w:rsidR="000D2009" w:rsidRPr="00BE469A" w:rsidRDefault="00012793" w:rsidP="00012793">
      <w:pPr>
        <w:pStyle w:val="NormalWeb"/>
        <w:rPr>
          <w:rFonts w:ascii="Aptos" w:hAnsi="Aptos" w:cstheme="minorHAnsi"/>
        </w:rPr>
      </w:pPr>
      <w:r w:rsidRPr="00BE469A">
        <w:rPr>
          <w:rFonts w:ascii="Aptos" w:hAnsi="Aptos" w:cstheme="minorHAnsi"/>
        </w:rPr>
        <w:t xml:space="preserve">The </w:t>
      </w:r>
      <w:r w:rsidR="000D2009" w:rsidRPr="00BE469A">
        <w:rPr>
          <w:rFonts w:ascii="Aptos" w:hAnsi="Aptos" w:cstheme="minorHAnsi"/>
        </w:rPr>
        <w:t xml:space="preserve">Massachusetts </w:t>
      </w:r>
      <w:r w:rsidRPr="00BE469A">
        <w:rPr>
          <w:rFonts w:ascii="Aptos" w:hAnsi="Aptos" w:cstheme="minorHAnsi"/>
        </w:rPr>
        <w:t xml:space="preserve">Education Reform Act of 1993 </w:t>
      </w:r>
      <w:r w:rsidR="000D2009" w:rsidRPr="00BE469A">
        <w:rPr>
          <w:rFonts w:ascii="Aptos" w:hAnsi="Aptos" w:cstheme="minorHAnsi"/>
        </w:rPr>
        <w:t xml:space="preserve">requires that all students who are seeking to earn a high school diploma, including students educated at public expense in educational collaboratives and approved and unapproved private special education schools within and outside the state, must meet the </w:t>
      </w:r>
      <w:hyperlink r:id="rId15" w:history="1">
        <w:r w:rsidR="000D2009" w:rsidRPr="00BE469A">
          <w:rPr>
            <w:rStyle w:val="Hyperlink"/>
            <w:rFonts w:ascii="Aptos" w:hAnsi="Aptos" w:cstheme="minorHAnsi"/>
          </w:rPr>
          <w:t>Competency Determination (CD) standard</w:t>
        </w:r>
      </w:hyperlink>
      <w:r w:rsidR="000D2009" w:rsidRPr="00BE469A">
        <w:rPr>
          <w:rFonts w:ascii="Aptos" w:hAnsi="Aptos" w:cstheme="minorHAnsi"/>
        </w:rPr>
        <w:t>, in addition to meeting all local graduation requirements.</w:t>
      </w:r>
    </w:p>
    <w:p w14:paraId="2F133FBA" w14:textId="49635E00" w:rsidR="000F3CFF" w:rsidRPr="00BE469A" w:rsidRDefault="006A0A86" w:rsidP="000C5232">
      <w:pPr>
        <w:pStyle w:val="NormalWeb"/>
        <w:spacing w:before="240" w:after="240"/>
        <w:rPr>
          <w:rFonts w:ascii="Aptos" w:hAnsi="Aptos" w:cstheme="minorHAnsi"/>
        </w:rPr>
      </w:pPr>
      <w:r w:rsidRPr="00BE469A">
        <w:rPr>
          <w:rFonts w:ascii="Aptos" w:hAnsi="Aptos" w:cstheme="minorHAnsi"/>
        </w:rPr>
        <w:t xml:space="preserve">To meet the CD standard, students </w:t>
      </w:r>
      <w:r w:rsidR="004925FD" w:rsidRPr="00BE469A">
        <w:rPr>
          <w:rFonts w:ascii="Aptos" w:hAnsi="Aptos" w:cstheme="minorHAnsi"/>
          <w:color w:val="222222"/>
        </w:rPr>
        <w:t xml:space="preserve">must earn a passing score on the grade 10 MCAS tests in English Language Arts (ELA) and Mathematics and </w:t>
      </w:r>
      <w:r w:rsidR="00191327">
        <w:rPr>
          <w:rFonts w:ascii="Aptos" w:hAnsi="Aptos" w:cstheme="minorHAnsi"/>
          <w:color w:val="222222"/>
        </w:rPr>
        <w:t xml:space="preserve">in </w:t>
      </w:r>
      <w:r w:rsidR="004925FD" w:rsidRPr="00BE469A">
        <w:rPr>
          <w:rFonts w:ascii="Aptos" w:hAnsi="Aptos" w:cstheme="minorHAnsi"/>
          <w:color w:val="222222"/>
        </w:rPr>
        <w:t>one of the high school Science tests.</w:t>
      </w:r>
      <w:r w:rsidR="000C5232" w:rsidRPr="00BE469A">
        <w:rPr>
          <w:rFonts w:ascii="Aptos" w:hAnsi="Aptos" w:cstheme="minorHAnsi"/>
        </w:rPr>
        <w:t xml:space="preserve"> </w:t>
      </w:r>
      <w:r w:rsidR="004925FD" w:rsidRPr="00BE469A">
        <w:rPr>
          <w:rFonts w:ascii="Aptos" w:hAnsi="Aptos" w:cstheme="minorHAnsi"/>
          <w:color w:val="222222"/>
        </w:rPr>
        <w:t>Students who do not pass the MCAS tests in grade 10 may take retests according to these </w:t>
      </w:r>
      <w:hyperlink r:id="rId16">
        <w:r w:rsidR="004925FD" w:rsidRPr="00BE469A">
          <w:rPr>
            <w:rStyle w:val="Hyperlink"/>
            <w:rFonts w:ascii="Aptos" w:hAnsi="Aptos" w:cstheme="minorHAnsi"/>
            <w:color w:val="0060C7"/>
          </w:rPr>
          <w:t>participation guidelines</w:t>
        </w:r>
      </w:hyperlink>
      <w:r w:rsidR="004925FD" w:rsidRPr="00BE469A">
        <w:rPr>
          <w:rFonts w:ascii="Aptos" w:hAnsi="Aptos" w:cstheme="minorHAnsi"/>
          <w:color w:val="222222"/>
        </w:rPr>
        <w:t> in grades 11 and 12 and beyond.</w:t>
      </w:r>
    </w:p>
    <w:p w14:paraId="3B6EBEF7" w14:textId="5F7DB412" w:rsidR="008D173F" w:rsidRPr="00BE469A" w:rsidRDefault="000C5232" w:rsidP="00C95C77">
      <w:pPr>
        <w:pStyle w:val="NormalWeb"/>
        <w:shd w:val="clear" w:color="auto" w:fill="FFFFFF"/>
        <w:spacing w:before="0" w:after="240"/>
        <w:rPr>
          <w:rFonts w:ascii="Aptos" w:hAnsi="Aptos" w:cstheme="minorHAnsi"/>
          <w:b/>
        </w:rPr>
      </w:pPr>
      <w:r w:rsidRPr="00BE469A">
        <w:rPr>
          <w:rFonts w:ascii="Aptos" w:hAnsi="Aptos" w:cstheme="minorHAnsi"/>
        </w:rPr>
        <w:t>Specific passing scaled scores for students</w:t>
      </w:r>
      <w:r w:rsidR="000B7BD0" w:rsidRPr="00BE469A">
        <w:rPr>
          <w:rFonts w:ascii="Aptos" w:hAnsi="Aptos" w:cstheme="minorHAnsi"/>
        </w:rPr>
        <w:t xml:space="preserve"> are describe</w:t>
      </w:r>
      <w:r w:rsidR="00AF450D" w:rsidRPr="00BE469A">
        <w:rPr>
          <w:rFonts w:ascii="Aptos" w:hAnsi="Aptos" w:cstheme="minorHAnsi"/>
        </w:rPr>
        <w:t>d</w:t>
      </w:r>
      <w:r w:rsidR="000B7BD0" w:rsidRPr="00BE469A">
        <w:rPr>
          <w:rFonts w:ascii="Aptos" w:hAnsi="Aptos" w:cstheme="minorHAnsi"/>
        </w:rPr>
        <w:t xml:space="preserve"> on the </w:t>
      </w:r>
      <w:hyperlink r:id="rId17" w:history="1">
        <w:r w:rsidR="006877CC" w:rsidRPr="00BE469A">
          <w:rPr>
            <w:rStyle w:val="Hyperlink"/>
            <w:rFonts w:ascii="Aptos" w:hAnsi="Aptos" w:cstheme="minorHAnsi"/>
          </w:rPr>
          <w:t>g</w:t>
        </w:r>
        <w:r w:rsidR="007B0B03" w:rsidRPr="00BE469A">
          <w:rPr>
            <w:rStyle w:val="Hyperlink"/>
            <w:rFonts w:ascii="Aptos" w:hAnsi="Aptos" w:cstheme="minorHAnsi"/>
          </w:rPr>
          <w:t xml:space="preserve">raduation </w:t>
        </w:r>
        <w:r w:rsidR="006877CC" w:rsidRPr="00BE469A">
          <w:rPr>
            <w:rStyle w:val="Hyperlink"/>
            <w:rFonts w:ascii="Aptos" w:hAnsi="Aptos" w:cstheme="minorHAnsi"/>
          </w:rPr>
          <w:t>r</w:t>
        </w:r>
        <w:r w:rsidR="007B0B03" w:rsidRPr="00BE469A">
          <w:rPr>
            <w:rStyle w:val="Hyperlink"/>
            <w:rFonts w:ascii="Aptos" w:hAnsi="Aptos" w:cstheme="minorHAnsi"/>
          </w:rPr>
          <w:t>equirements</w:t>
        </w:r>
      </w:hyperlink>
      <w:r w:rsidR="00224D82" w:rsidRPr="00BE469A">
        <w:rPr>
          <w:rFonts w:ascii="Aptos" w:hAnsi="Aptos" w:cstheme="minorHAnsi"/>
        </w:rPr>
        <w:t xml:space="preserve"> </w:t>
      </w:r>
      <w:r w:rsidR="000B7BD0" w:rsidRPr="00BE469A">
        <w:rPr>
          <w:rFonts w:ascii="Aptos" w:hAnsi="Aptos" w:cstheme="minorHAnsi"/>
        </w:rPr>
        <w:t xml:space="preserve">website. </w:t>
      </w:r>
    </w:p>
    <w:p w14:paraId="1D3D4FF4" w14:textId="77777777" w:rsidR="0046584C" w:rsidRPr="00BE469A" w:rsidRDefault="0046584C" w:rsidP="00C409E0">
      <w:pPr>
        <w:pStyle w:val="Heading2"/>
        <w:spacing w:before="280" w:after="280"/>
        <w:rPr>
          <w:rFonts w:ascii="Aptos" w:hAnsi="Aptos" w:cstheme="minorHAnsi"/>
          <w:i w:val="0"/>
          <w:iCs w:val="0"/>
        </w:rPr>
      </w:pPr>
      <w:bookmarkStart w:id="9" w:name="_Toc455583288"/>
      <w:bookmarkStart w:id="10" w:name="_Toc141268014"/>
      <w:bookmarkStart w:id="11" w:name="_Toc329356554"/>
      <w:bookmarkStart w:id="12" w:name="_Toc330213646"/>
      <w:r w:rsidRPr="00BE469A">
        <w:rPr>
          <w:rFonts w:ascii="Aptos" w:hAnsi="Aptos" w:cstheme="minorHAnsi"/>
          <w:i w:val="0"/>
          <w:iCs w:val="0"/>
        </w:rPr>
        <w:t>B.  The MCAS Performance Appeals Process</w:t>
      </w:r>
      <w:bookmarkEnd w:id="9"/>
      <w:bookmarkEnd w:id="10"/>
    </w:p>
    <w:p w14:paraId="54311071" w14:textId="20F21168" w:rsidR="0046584C" w:rsidRPr="00BE469A" w:rsidRDefault="007409E8" w:rsidP="00C409E0">
      <w:pPr>
        <w:rPr>
          <w:rFonts w:cstheme="minorHAnsi"/>
          <w:b/>
          <w:i/>
          <w:lang w:eastAsia="ar-SA"/>
        </w:rPr>
      </w:pPr>
      <w:bookmarkStart w:id="13" w:name="_Toc364428636"/>
      <w:bookmarkStart w:id="14" w:name="_Toc455583289"/>
      <w:bookmarkStart w:id="15" w:name="_Toc455583502"/>
      <w:bookmarkEnd w:id="11"/>
      <w:bookmarkEnd w:id="12"/>
      <w:r w:rsidRPr="00BE469A">
        <w:rPr>
          <w:rFonts w:cstheme="minorHAnsi"/>
          <w:lang w:eastAsia="ar-SA"/>
        </w:rPr>
        <w:t>In addition to the standard MCAS tests</w:t>
      </w:r>
      <w:r w:rsidR="002D1BE7" w:rsidRPr="00BE469A">
        <w:rPr>
          <w:rFonts w:cstheme="minorHAnsi"/>
          <w:lang w:eastAsia="ar-SA"/>
        </w:rPr>
        <w:t xml:space="preserve"> and retests</w:t>
      </w:r>
      <w:r w:rsidRPr="00BE469A">
        <w:rPr>
          <w:rFonts w:cstheme="minorHAnsi"/>
          <w:lang w:eastAsia="ar-SA"/>
        </w:rPr>
        <w:t>, students may earn a CD through the MCAS Performance Appeals process. The Board established th</w:t>
      </w:r>
      <w:r w:rsidR="00CB1942" w:rsidRPr="00BE469A">
        <w:rPr>
          <w:rFonts w:cstheme="minorHAnsi"/>
          <w:lang w:eastAsia="ar-SA"/>
        </w:rPr>
        <w:t>e MCAS appeals</w:t>
      </w:r>
      <w:r w:rsidRPr="00BE469A">
        <w:rPr>
          <w:rFonts w:cstheme="minorHAnsi"/>
          <w:lang w:eastAsia="ar-SA"/>
        </w:rPr>
        <w:t xml:space="preserve"> process in 2002 </w:t>
      </w:r>
      <w:r w:rsidR="00362969">
        <w:rPr>
          <w:rFonts w:cstheme="minorHAnsi"/>
          <w:lang w:eastAsia="ar-SA"/>
        </w:rPr>
        <w:t>so that</w:t>
      </w:r>
      <w:r w:rsidR="00362969" w:rsidRPr="00BE469A">
        <w:rPr>
          <w:rFonts w:cstheme="minorHAnsi"/>
          <w:lang w:eastAsia="ar-SA"/>
        </w:rPr>
        <w:t xml:space="preserve"> </w:t>
      </w:r>
      <w:r w:rsidRPr="00BE469A">
        <w:rPr>
          <w:rFonts w:cstheme="minorHAnsi"/>
          <w:lang w:eastAsia="ar-SA"/>
        </w:rPr>
        <w:t xml:space="preserve">students who have been unable to </w:t>
      </w:r>
      <w:r w:rsidR="00362969">
        <w:rPr>
          <w:rFonts w:cstheme="minorHAnsi"/>
          <w:lang w:eastAsia="ar-SA"/>
        </w:rPr>
        <w:t>achieve</w:t>
      </w:r>
      <w:r w:rsidR="00362969" w:rsidRPr="00BE469A">
        <w:rPr>
          <w:rFonts w:cstheme="minorHAnsi"/>
          <w:lang w:eastAsia="ar-SA"/>
        </w:rPr>
        <w:t xml:space="preserve"> </w:t>
      </w:r>
      <w:r w:rsidRPr="00BE469A">
        <w:rPr>
          <w:rFonts w:cstheme="minorHAnsi"/>
          <w:lang w:eastAsia="ar-SA"/>
        </w:rPr>
        <w:t xml:space="preserve">the required performance level on MCAS tests </w:t>
      </w:r>
      <w:r w:rsidR="00362969">
        <w:rPr>
          <w:rFonts w:cstheme="minorHAnsi"/>
          <w:lang w:eastAsia="ar-SA"/>
        </w:rPr>
        <w:t>may</w:t>
      </w:r>
      <w:r w:rsidR="00362969" w:rsidRPr="00BE469A">
        <w:rPr>
          <w:rFonts w:cstheme="minorHAnsi"/>
          <w:lang w:eastAsia="ar-SA"/>
        </w:rPr>
        <w:t xml:space="preserve"> </w:t>
      </w:r>
      <w:r w:rsidR="002D1BE7" w:rsidRPr="00BE469A">
        <w:rPr>
          <w:rFonts w:cstheme="minorHAnsi"/>
          <w:lang w:eastAsia="ar-SA"/>
        </w:rPr>
        <w:t>de</w:t>
      </w:r>
      <w:r w:rsidR="00B97B9D" w:rsidRPr="00BE469A">
        <w:rPr>
          <w:rFonts w:cstheme="minorHAnsi"/>
          <w:lang w:eastAsia="ar-SA"/>
        </w:rPr>
        <w:t>monstrate</w:t>
      </w:r>
      <w:r w:rsidRPr="00BE469A">
        <w:rPr>
          <w:rFonts w:cstheme="minorHAnsi"/>
          <w:lang w:eastAsia="ar-SA"/>
        </w:rPr>
        <w:t xml:space="preserve"> through their coursework that they have the knowledge and skills to meet or exceed the passing standard. When granted, </w:t>
      </w:r>
      <w:r w:rsidRPr="00BE469A">
        <w:rPr>
          <w:rFonts w:cstheme="minorHAnsi"/>
          <w:i/>
          <w:iCs/>
          <w:lang w:eastAsia="ar-SA"/>
        </w:rPr>
        <w:t>a performance appeal is not a waiver of CD requirements</w:t>
      </w:r>
      <w:r w:rsidRPr="00BE469A">
        <w:rPr>
          <w:rFonts w:cstheme="minorHAnsi"/>
          <w:b/>
          <w:bCs/>
          <w:lang w:eastAsia="ar-SA"/>
        </w:rPr>
        <w:t xml:space="preserve"> </w:t>
      </w:r>
      <w:r w:rsidRPr="00BE469A">
        <w:rPr>
          <w:rFonts w:cstheme="minorHAnsi"/>
          <w:lang w:eastAsia="ar-SA"/>
        </w:rPr>
        <w:t xml:space="preserve">but an </w:t>
      </w:r>
      <w:r w:rsidR="00F60143" w:rsidRPr="00BE469A">
        <w:rPr>
          <w:rFonts w:cstheme="minorHAnsi"/>
          <w:lang w:eastAsia="ar-SA"/>
        </w:rPr>
        <w:t xml:space="preserve">alternative </w:t>
      </w:r>
      <w:r w:rsidR="00CB1942" w:rsidRPr="00BE469A">
        <w:rPr>
          <w:rFonts w:cstheme="minorHAnsi"/>
          <w:lang w:eastAsia="ar-SA"/>
        </w:rPr>
        <w:t xml:space="preserve">pathway </w:t>
      </w:r>
      <w:r w:rsidR="005B18ED" w:rsidRPr="00BE469A">
        <w:rPr>
          <w:rFonts w:cstheme="minorHAnsi"/>
          <w:lang w:eastAsia="ar-SA"/>
        </w:rPr>
        <w:t xml:space="preserve">to document the student’s knowledge and skills needed to </w:t>
      </w:r>
      <w:r w:rsidRPr="00BE469A">
        <w:rPr>
          <w:rFonts w:cstheme="minorHAnsi"/>
          <w:lang w:eastAsia="ar-SA"/>
        </w:rPr>
        <w:t>earn the CD.</w:t>
      </w:r>
      <w:bookmarkEnd w:id="13"/>
      <w:bookmarkEnd w:id="14"/>
      <w:bookmarkEnd w:id="15"/>
    </w:p>
    <w:p w14:paraId="79509FDB" w14:textId="0653710D" w:rsidR="0046584C" w:rsidRPr="00BE469A" w:rsidRDefault="0046584C" w:rsidP="00D22184">
      <w:pPr>
        <w:pStyle w:val="NormalWeb"/>
        <w:ind w:right="-331"/>
        <w:rPr>
          <w:rFonts w:ascii="Aptos" w:hAnsi="Aptos" w:cstheme="minorHAnsi"/>
        </w:rPr>
      </w:pPr>
      <w:r w:rsidRPr="00BE469A">
        <w:rPr>
          <w:rFonts w:ascii="Aptos" w:hAnsi="Aptos" w:cstheme="minorHAnsi"/>
        </w:rPr>
        <w:t xml:space="preserve">If school and district officials believe that there is evidence that a student has demonstrated the attainment of the </w:t>
      </w:r>
      <w:r w:rsidR="00B83E71" w:rsidRPr="00BE469A">
        <w:rPr>
          <w:rFonts w:ascii="Aptos" w:hAnsi="Aptos" w:cstheme="minorHAnsi"/>
        </w:rPr>
        <w:t xml:space="preserve">state’s </w:t>
      </w:r>
      <w:r w:rsidRPr="00BE469A">
        <w:rPr>
          <w:rFonts w:ascii="Aptos" w:hAnsi="Aptos" w:cstheme="minorHAnsi"/>
        </w:rPr>
        <w:t xml:space="preserve">learning standards through </w:t>
      </w:r>
      <w:r w:rsidR="00B97B9D" w:rsidRPr="00BE469A">
        <w:rPr>
          <w:rFonts w:ascii="Aptos" w:hAnsi="Aptos" w:cstheme="minorHAnsi"/>
        </w:rPr>
        <w:t>their</w:t>
      </w:r>
      <w:r w:rsidR="00EE5845" w:rsidRPr="00BE469A">
        <w:rPr>
          <w:rFonts w:ascii="Aptos" w:hAnsi="Aptos" w:cstheme="minorHAnsi"/>
        </w:rPr>
        <w:t xml:space="preserve"> </w:t>
      </w:r>
      <w:r w:rsidRPr="00BE469A">
        <w:rPr>
          <w:rFonts w:ascii="Aptos" w:hAnsi="Aptos" w:cstheme="minorHAnsi"/>
        </w:rPr>
        <w:t>coursework, the superintendent may submit a performance appeal to the Commissioner on behalf of the student.</w:t>
      </w:r>
    </w:p>
    <w:p w14:paraId="11604AAB" w14:textId="4799BE61" w:rsidR="00C532AA" w:rsidRPr="00BE469A" w:rsidRDefault="004748B8" w:rsidP="00C532AA">
      <w:pPr>
        <w:pStyle w:val="NormalWeb"/>
        <w:rPr>
          <w:rFonts w:ascii="Aptos" w:hAnsi="Aptos" w:cstheme="minorHAnsi"/>
          <w:bCs/>
        </w:rPr>
      </w:pPr>
      <w:r w:rsidRPr="00BE469A">
        <w:rPr>
          <w:rFonts w:ascii="Aptos" w:hAnsi="Aptos" w:cstheme="minorHAnsi"/>
          <w:bCs/>
        </w:rPr>
        <w:t>Annually u</w:t>
      </w:r>
      <w:r w:rsidR="00C532AA" w:rsidRPr="00BE469A">
        <w:rPr>
          <w:rFonts w:ascii="Aptos" w:hAnsi="Aptos" w:cstheme="minorHAnsi"/>
          <w:bCs/>
        </w:rPr>
        <w:t xml:space="preserve">pdated </w:t>
      </w:r>
      <w:hyperlink r:id="rId18" w:history="1">
        <w:r w:rsidR="00C532AA" w:rsidRPr="00BE469A">
          <w:rPr>
            <w:rStyle w:val="Hyperlink"/>
            <w:rFonts w:ascii="Aptos" w:hAnsi="Aptos" w:cstheme="minorHAnsi"/>
            <w:bCs/>
          </w:rPr>
          <w:t>cohort worksheets,</w:t>
        </w:r>
      </w:hyperlink>
      <w:r w:rsidR="00C532AA" w:rsidRPr="00BE469A">
        <w:rPr>
          <w:rFonts w:ascii="Aptos" w:hAnsi="Aptos" w:cstheme="minorHAnsi"/>
          <w:bCs/>
        </w:rPr>
        <w:t xml:space="preserve"> </w:t>
      </w:r>
      <w:hyperlink r:id="rId19" w:history="1">
        <w:r w:rsidR="00C532AA" w:rsidRPr="00BE469A">
          <w:rPr>
            <w:rStyle w:val="Hyperlink"/>
            <w:rFonts w:ascii="Aptos" w:hAnsi="Aptos" w:cstheme="minorHAnsi"/>
            <w:bCs/>
          </w:rPr>
          <w:t>appeals guidelines</w:t>
        </w:r>
      </w:hyperlink>
      <w:r w:rsidR="00C532AA" w:rsidRPr="00BE469A">
        <w:rPr>
          <w:rFonts w:ascii="Aptos" w:hAnsi="Aptos" w:cstheme="minorHAnsi"/>
          <w:bCs/>
        </w:rPr>
        <w:t xml:space="preserve">, and </w:t>
      </w:r>
      <w:hyperlink r:id="rId20" w:history="1">
        <w:r w:rsidR="00C532AA" w:rsidRPr="00BE469A">
          <w:rPr>
            <w:rStyle w:val="Hyperlink"/>
            <w:rFonts w:ascii="Aptos" w:hAnsi="Aptos" w:cstheme="minorHAnsi"/>
            <w:bCs/>
          </w:rPr>
          <w:t>portfolio appeals requirements</w:t>
        </w:r>
      </w:hyperlink>
      <w:r w:rsidR="00C532AA" w:rsidRPr="00BE469A">
        <w:rPr>
          <w:rFonts w:ascii="Aptos" w:hAnsi="Aptos" w:cstheme="minorHAnsi"/>
          <w:bCs/>
        </w:rPr>
        <w:t xml:space="preserve"> are available for students wh</w:t>
      </w:r>
      <w:r w:rsidRPr="00BE469A">
        <w:rPr>
          <w:rFonts w:ascii="Aptos" w:hAnsi="Aptos" w:cstheme="minorHAnsi"/>
          <w:bCs/>
        </w:rPr>
        <w:t>o participated in</w:t>
      </w:r>
      <w:r w:rsidR="00C532AA" w:rsidRPr="00BE469A">
        <w:rPr>
          <w:rFonts w:ascii="Aptos" w:hAnsi="Aptos" w:cstheme="minorHAnsi"/>
          <w:bCs/>
        </w:rPr>
        <w:t xml:space="preserve"> </w:t>
      </w:r>
      <w:r w:rsidRPr="00BE469A">
        <w:rPr>
          <w:rFonts w:ascii="Aptos" w:hAnsi="Aptos" w:cstheme="minorHAnsi"/>
          <w:bCs/>
        </w:rPr>
        <w:t xml:space="preserve">high school </w:t>
      </w:r>
      <w:r w:rsidR="00C532AA" w:rsidRPr="00BE469A">
        <w:rPr>
          <w:rFonts w:ascii="Aptos" w:hAnsi="Aptos" w:cstheme="minorHAnsi"/>
          <w:bCs/>
        </w:rPr>
        <w:t>MCAS</w:t>
      </w:r>
      <w:r w:rsidRPr="00BE469A">
        <w:rPr>
          <w:rFonts w:ascii="Aptos" w:hAnsi="Aptos" w:cstheme="minorHAnsi"/>
          <w:bCs/>
        </w:rPr>
        <w:t xml:space="preserve"> tests</w:t>
      </w:r>
      <w:r w:rsidR="00C532AA" w:rsidRPr="00BE469A">
        <w:rPr>
          <w:rFonts w:ascii="Aptos" w:hAnsi="Aptos" w:cstheme="minorHAnsi"/>
          <w:bCs/>
        </w:rPr>
        <w:t>.</w:t>
      </w:r>
    </w:p>
    <w:p w14:paraId="3A0267C2" w14:textId="77777777" w:rsidR="00BE3008" w:rsidRPr="00BE469A" w:rsidRDefault="00BE3008" w:rsidP="00C532AA">
      <w:pPr>
        <w:pStyle w:val="NormalWeb"/>
        <w:rPr>
          <w:rFonts w:ascii="Aptos" w:hAnsi="Aptos" w:cstheme="minorHAnsi"/>
          <w:bCs/>
        </w:rPr>
      </w:pPr>
    </w:p>
    <w:p w14:paraId="5043365F" w14:textId="77777777" w:rsidR="00BE3008" w:rsidRPr="00BE469A" w:rsidRDefault="00BE3008" w:rsidP="00C532AA">
      <w:pPr>
        <w:pStyle w:val="NormalWeb"/>
        <w:rPr>
          <w:rFonts w:ascii="Aptos" w:hAnsi="Aptos" w:cstheme="minorHAnsi"/>
          <w:bCs/>
        </w:rPr>
      </w:pPr>
    </w:p>
    <w:p w14:paraId="36B45D8F" w14:textId="122F447E" w:rsidR="00BE3008" w:rsidRPr="00BE469A" w:rsidRDefault="00BE3008" w:rsidP="00BE3008">
      <w:pPr>
        <w:rPr>
          <w:rFonts w:cstheme="minorHAnsi"/>
          <w:bCs/>
          <w:lang w:eastAsia="ar-SA"/>
        </w:rPr>
      </w:pPr>
      <w:r w:rsidRPr="00BE469A">
        <w:rPr>
          <w:rFonts w:cstheme="minorHAnsi"/>
          <w:bCs/>
        </w:rPr>
        <w:br w:type="page"/>
      </w:r>
    </w:p>
    <w:p w14:paraId="2CAD63CC" w14:textId="34470EE4" w:rsidR="00012793" w:rsidRPr="00BE469A" w:rsidRDefault="00012793" w:rsidP="00012793">
      <w:pPr>
        <w:pStyle w:val="Heading1"/>
        <w:rPr>
          <w:rFonts w:ascii="Aptos" w:hAnsi="Aptos" w:cstheme="minorHAnsi"/>
        </w:rPr>
      </w:pPr>
      <w:bookmarkStart w:id="16" w:name="_Toc199207424"/>
      <w:bookmarkStart w:id="17" w:name="_Toc265589057"/>
      <w:bookmarkStart w:id="18" w:name="_Toc329356556"/>
      <w:bookmarkStart w:id="19" w:name="_Toc455583290"/>
      <w:bookmarkStart w:id="20" w:name="_Toc141268015"/>
      <w:bookmarkEnd w:id="5"/>
      <w:r w:rsidRPr="00BE469A">
        <w:rPr>
          <w:rFonts w:ascii="Aptos" w:hAnsi="Aptos" w:cstheme="minorHAnsi"/>
        </w:rPr>
        <w:t>II. Overview of MCAS Performance Appeals</w:t>
      </w:r>
      <w:bookmarkEnd w:id="16"/>
      <w:bookmarkEnd w:id="17"/>
      <w:bookmarkEnd w:id="18"/>
      <w:bookmarkEnd w:id="19"/>
      <w:bookmarkEnd w:id="20"/>
    </w:p>
    <w:p w14:paraId="12DA5AC9" w14:textId="652A8C03" w:rsidR="00012793" w:rsidRPr="00BE469A" w:rsidRDefault="00012793" w:rsidP="00012793">
      <w:pPr>
        <w:pStyle w:val="Heading2"/>
        <w:keepNext w:val="0"/>
        <w:numPr>
          <w:ilvl w:val="1"/>
          <w:numId w:val="0"/>
        </w:numPr>
        <w:suppressAutoHyphens/>
        <w:spacing w:before="280" w:after="280"/>
        <w:rPr>
          <w:rFonts w:ascii="Aptos" w:hAnsi="Aptos" w:cstheme="minorHAnsi"/>
          <w:i w:val="0"/>
          <w:iCs w:val="0"/>
        </w:rPr>
      </w:pPr>
      <w:bookmarkStart w:id="21" w:name="_Toc199207425"/>
      <w:bookmarkStart w:id="22" w:name="_Toc265589058"/>
      <w:bookmarkStart w:id="23" w:name="_Toc329356557"/>
      <w:bookmarkStart w:id="24" w:name="_Toc455583291"/>
      <w:bookmarkStart w:id="25" w:name="_Toc141268016"/>
      <w:r w:rsidRPr="000F0A13">
        <w:rPr>
          <w:rFonts w:ascii="Aptos" w:hAnsi="Aptos" w:cstheme="minorHAnsi"/>
          <w:i w:val="0"/>
          <w:iCs w:val="0"/>
        </w:rPr>
        <w:t>A.  Eligibility Criteria</w:t>
      </w:r>
      <w:bookmarkEnd w:id="21"/>
      <w:bookmarkEnd w:id="22"/>
      <w:bookmarkEnd w:id="23"/>
      <w:bookmarkEnd w:id="24"/>
      <w:bookmarkEnd w:id="25"/>
    </w:p>
    <w:p w14:paraId="5DD9840B" w14:textId="4D44CF67" w:rsidR="00012793" w:rsidRPr="00BE469A" w:rsidRDefault="00012793" w:rsidP="00CD5330">
      <w:pPr>
        <w:pStyle w:val="NormalWeb"/>
        <w:spacing w:before="0" w:after="120"/>
        <w:rPr>
          <w:rFonts w:ascii="Aptos" w:hAnsi="Aptos" w:cstheme="minorHAnsi"/>
        </w:rPr>
      </w:pPr>
      <w:r w:rsidRPr="00BE469A">
        <w:rPr>
          <w:rFonts w:ascii="Aptos" w:hAnsi="Aptos" w:cstheme="minorHAnsi"/>
        </w:rPr>
        <w:t>For a performance appeal to be considered, a superintendent</w:t>
      </w:r>
      <w:r w:rsidR="003D69CC" w:rsidRPr="00BE469A">
        <w:rPr>
          <w:rFonts w:ascii="Aptos" w:hAnsi="Aptos" w:cstheme="minorHAnsi"/>
        </w:rPr>
        <w:t>,</w:t>
      </w:r>
      <w:r w:rsidRPr="00BE469A">
        <w:rPr>
          <w:rFonts w:ascii="Aptos" w:hAnsi="Aptos" w:cstheme="minorHAnsi"/>
        </w:rPr>
        <w:t xml:space="preserve"> director</w:t>
      </w:r>
      <w:r w:rsidR="003D69CC" w:rsidRPr="00BE469A">
        <w:rPr>
          <w:rFonts w:ascii="Aptos" w:hAnsi="Aptos" w:cstheme="minorHAnsi"/>
        </w:rPr>
        <w:t>, or the designee</w:t>
      </w:r>
      <w:r w:rsidRPr="00BE469A">
        <w:rPr>
          <w:rFonts w:ascii="Aptos" w:hAnsi="Aptos" w:cstheme="minorHAnsi"/>
        </w:rPr>
        <w:t xml:space="preserve"> must submit evidence show</w:t>
      </w:r>
      <w:r w:rsidR="00FD22DE">
        <w:rPr>
          <w:rFonts w:ascii="Aptos" w:hAnsi="Aptos" w:cstheme="minorHAnsi"/>
        </w:rPr>
        <w:t>ing</w:t>
      </w:r>
      <w:r w:rsidRPr="00BE469A">
        <w:rPr>
          <w:rFonts w:ascii="Aptos" w:hAnsi="Aptos" w:cstheme="minorHAnsi"/>
        </w:rPr>
        <w:t xml:space="preserve"> that the student meets the following eligibility requirements</w:t>
      </w:r>
      <w:r w:rsidR="005B18ED" w:rsidRPr="00BE469A">
        <w:rPr>
          <w:rFonts w:ascii="Aptos" w:hAnsi="Aptos" w:cstheme="minorHAnsi"/>
        </w:rPr>
        <w:t>:</w:t>
      </w:r>
      <w:r w:rsidR="00C4063B" w:rsidRPr="00BE469A">
        <w:rPr>
          <w:rStyle w:val="FootnoteReference"/>
          <w:rFonts w:ascii="Aptos" w:hAnsi="Aptos" w:cstheme="minorHAnsi"/>
        </w:rPr>
        <w:footnoteReference w:id="2"/>
      </w:r>
      <w:r w:rsidRPr="00BE469A">
        <w:rPr>
          <w:rFonts w:ascii="Aptos" w:hAnsi="Aptos" w:cstheme="minorHAnsi"/>
        </w:rPr>
        <w:t xml:space="preserve"> </w:t>
      </w:r>
    </w:p>
    <w:p w14:paraId="7CAB8E95" w14:textId="77777777" w:rsidR="005720CC" w:rsidRPr="00BE469A" w:rsidRDefault="00012793">
      <w:pPr>
        <w:pStyle w:val="ListParagraph"/>
        <w:numPr>
          <w:ilvl w:val="0"/>
          <w:numId w:val="11"/>
        </w:numPr>
        <w:rPr>
          <w:rFonts w:ascii="Aptos" w:hAnsi="Aptos" w:cstheme="minorHAnsi"/>
        </w:rPr>
      </w:pPr>
      <w:r w:rsidRPr="00BE469A">
        <w:rPr>
          <w:rFonts w:ascii="Aptos" w:hAnsi="Aptos" w:cstheme="minorHAnsi"/>
        </w:rPr>
        <w:t>The student has taken the test/retest in the content area of the appeal, as follows:</w:t>
      </w:r>
    </w:p>
    <w:p w14:paraId="5C89DC3E" w14:textId="77777777" w:rsidR="00012793" w:rsidRPr="00BE469A" w:rsidRDefault="00012793" w:rsidP="00012793">
      <w:pPr>
        <w:rPr>
          <w:rFonts w:cstheme="minorHAnsi"/>
        </w:rPr>
      </w:pPr>
    </w:p>
    <w:p w14:paraId="2FD328F1" w14:textId="754C277E" w:rsidR="00012793" w:rsidRPr="00BE469A" w:rsidRDefault="00423EC0" w:rsidP="00012793">
      <w:pPr>
        <w:pStyle w:val="ListParagraph"/>
        <w:numPr>
          <w:ilvl w:val="0"/>
          <w:numId w:val="10"/>
        </w:numPr>
        <w:rPr>
          <w:rFonts w:ascii="Aptos" w:hAnsi="Aptos" w:cstheme="minorHAnsi"/>
        </w:rPr>
      </w:pPr>
      <w:r w:rsidRPr="00BE469A">
        <w:rPr>
          <w:rFonts w:ascii="Aptos" w:hAnsi="Aptos" w:cstheme="minorHAnsi"/>
        </w:rPr>
        <w:t xml:space="preserve">for </w:t>
      </w:r>
      <w:r w:rsidR="00012793" w:rsidRPr="00BE469A">
        <w:rPr>
          <w:rFonts w:ascii="Aptos" w:hAnsi="Aptos" w:cstheme="minorHAnsi"/>
          <w:b/>
        </w:rPr>
        <w:t>E</w:t>
      </w:r>
      <w:r w:rsidR="00EE5845" w:rsidRPr="00BE469A">
        <w:rPr>
          <w:rFonts w:ascii="Aptos" w:hAnsi="Aptos" w:cstheme="minorHAnsi"/>
          <w:b/>
        </w:rPr>
        <w:t xml:space="preserve">nglish </w:t>
      </w:r>
      <w:r w:rsidR="00471350" w:rsidRPr="00BE469A">
        <w:rPr>
          <w:rFonts w:ascii="Aptos" w:hAnsi="Aptos" w:cstheme="minorHAnsi"/>
          <w:b/>
        </w:rPr>
        <w:t>L</w:t>
      </w:r>
      <w:r w:rsidR="00EE5845" w:rsidRPr="00BE469A">
        <w:rPr>
          <w:rFonts w:ascii="Aptos" w:hAnsi="Aptos" w:cstheme="minorHAnsi"/>
          <w:b/>
        </w:rPr>
        <w:t xml:space="preserve">anguage </w:t>
      </w:r>
      <w:r w:rsidR="00471350" w:rsidRPr="00BE469A">
        <w:rPr>
          <w:rFonts w:ascii="Aptos" w:hAnsi="Aptos" w:cstheme="minorHAnsi"/>
          <w:b/>
        </w:rPr>
        <w:t>A</w:t>
      </w:r>
      <w:r w:rsidR="00EE5845" w:rsidRPr="00BE469A">
        <w:rPr>
          <w:rFonts w:ascii="Aptos" w:hAnsi="Aptos" w:cstheme="minorHAnsi"/>
          <w:b/>
        </w:rPr>
        <w:t>rts (ELA)</w:t>
      </w:r>
      <w:r w:rsidR="00012793" w:rsidRPr="00BE469A">
        <w:rPr>
          <w:rFonts w:ascii="Aptos" w:hAnsi="Aptos" w:cstheme="minorHAnsi"/>
          <w:b/>
        </w:rPr>
        <w:t>,</w:t>
      </w:r>
      <w:r w:rsidR="00012793" w:rsidRPr="00BE469A">
        <w:rPr>
          <w:rFonts w:ascii="Aptos" w:hAnsi="Aptos" w:cstheme="minorHAnsi"/>
        </w:rPr>
        <w:t xml:space="preserve"> at least </w:t>
      </w:r>
      <w:r w:rsidR="00012793" w:rsidRPr="00BE469A">
        <w:rPr>
          <w:rFonts w:ascii="Aptos" w:hAnsi="Aptos" w:cstheme="minorHAnsi"/>
          <w:b/>
        </w:rPr>
        <w:t xml:space="preserve">three </w:t>
      </w:r>
      <w:r w:rsidR="00012793" w:rsidRPr="00BE469A">
        <w:rPr>
          <w:rFonts w:ascii="Aptos" w:hAnsi="Aptos" w:cstheme="minorHAnsi"/>
        </w:rPr>
        <w:t xml:space="preserve">times (or completed the </w:t>
      </w:r>
      <w:r w:rsidR="00471350" w:rsidRPr="00BE469A">
        <w:rPr>
          <w:rFonts w:ascii="Aptos" w:hAnsi="Aptos" w:cstheme="minorHAnsi"/>
        </w:rPr>
        <w:t xml:space="preserve">ELA </w:t>
      </w:r>
      <w:r w:rsidR="00012793" w:rsidRPr="00BE469A">
        <w:rPr>
          <w:rFonts w:ascii="Aptos" w:hAnsi="Aptos" w:cstheme="minorHAnsi"/>
        </w:rPr>
        <w:t xml:space="preserve">MCAS-Alt </w:t>
      </w:r>
      <w:r w:rsidR="00906892" w:rsidRPr="00BE469A">
        <w:rPr>
          <w:rFonts w:ascii="Aptos" w:hAnsi="Aptos" w:cstheme="minorHAnsi"/>
        </w:rPr>
        <w:t xml:space="preserve">at least </w:t>
      </w:r>
      <w:r w:rsidR="00012793" w:rsidRPr="00BE469A">
        <w:rPr>
          <w:rFonts w:ascii="Aptos" w:hAnsi="Aptos" w:cstheme="minorHAnsi"/>
        </w:rPr>
        <w:t>twice</w:t>
      </w:r>
      <w:r w:rsidR="0046584C" w:rsidRPr="00BE469A">
        <w:rPr>
          <w:rFonts w:ascii="Aptos" w:hAnsi="Aptos" w:cstheme="minorHAnsi"/>
        </w:rPr>
        <w:t>)</w:t>
      </w:r>
      <w:r w:rsidR="00012793" w:rsidRPr="00BE469A">
        <w:rPr>
          <w:rFonts w:ascii="Aptos" w:hAnsi="Aptos" w:cstheme="minorHAnsi"/>
        </w:rPr>
        <w:t xml:space="preserve"> </w:t>
      </w:r>
      <w:r w:rsidR="003A0BB1" w:rsidRPr="00BE469A">
        <w:rPr>
          <w:rFonts w:ascii="Aptos" w:hAnsi="Aptos" w:cstheme="minorHAnsi"/>
        </w:rPr>
        <w:t>at the high school level</w:t>
      </w:r>
      <w:r w:rsidR="00906892" w:rsidRPr="00BE469A">
        <w:rPr>
          <w:rFonts w:ascii="Aptos" w:hAnsi="Aptos" w:cstheme="minorHAnsi"/>
        </w:rPr>
        <w:t xml:space="preserve"> </w:t>
      </w:r>
    </w:p>
    <w:p w14:paraId="52D6670A" w14:textId="77777777" w:rsidR="00012793" w:rsidRPr="00BE469A" w:rsidRDefault="00012793" w:rsidP="00012793">
      <w:pPr>
        <w:rPr>
          <w:rFonts w:cstheme="minorHAnsi"/>
        </w:rPr>
      </w:pPr>
    </w:p>
    <w:p w14:paraId="063BBB09" w14:textId="059408EF" w:rsidR="00012793" w:rsidRPr="00BE469A" w:rsidRDefault="00423EC0" w:rsidP="00012793">
      <w:pPr>
        <w:pStyle w:val="ListParagraph"/>
        <w:numPr>
          <w:ilvl w:val="0"/>
          <w:numId w:val="10"/>
        </w:numPr>
        <w:rPr>
          <w:rFonts w:ascii="Aptos" w:hAnsi="Aptos" w:cstheme="minorHAnsi"/>
        </w:rPr>
      </w:pPr>
      <w:r w:rsidRPr="00BE469A">
        <w:rPr>
          <w:rFonts w:ascii="Aptos" w:hAnsi="Aptos" w:cstheme="minorHAnsi"/>
        </w:rPr>
        <w:t xml:space="preserve">for </w:t>
      </w:r>
      <w:r w:rsidR="00EE5845" w:rsidRPr="00BE469A">
        <w:rPr>
          <w:rFonts w:ascii="Aptos" w:hAnsi="Aptos" w:cstheme="minorHAnsi"/>
          <w:b/>
        </w:rPr>
        <w:t>M</w:t>
      </w:r>
      <w:r w:rsidR="00012793" w:rsidRPr="00BE469A">
        <w:rPr>
          <w:rFonts w:ascii="Aptos" w:hAnsi="Aptos" w:cstheme="minorHAnsi"/>
          <w:b/>
        </w:rPr>
        <w:t>athematics</w:t>
      </w:r>
      <w:r w:rsidR="00012793" w:rsidRPr="00BE469A">
        <w:rPr>
          <w:rFonts w:ascii="Aptos" w:hAnsi="Aptos" w:cstheme="minorHAnsi"/>
        </w:rPr>
        <w:t xml:space="preserve">, at least </w:t>
      </w:r>
      <w:r w:rsidR="00012793" w:rsidRPr="00BE469A">
        <w:rPr>
          <w:rFonts w:ascii="Aptos" w:hAnsi="Aptos" w:cstheme="minorHAnsi"/>
          <w:b/>
        </w:rPr>
        <w:t>three</w:t>
      </w:r>
      <w:r w:rsidR="00012793" w:rsidRPr="00BE469A">
        <w:rPr>
          <w:rFonts w:ascii="Aptos" w:hAnsi="Aptos" w:cstheme="minorHAnsi"/>
        </w:rPr>
        <w:t xml:space="preserve"> times (or completed the </w:t>
      </w:r>
      <w:r w:rsidR="00EE5845" w:rsidRPr="00BE469A">
        <w:rPr>
          <w:rFonts w:ascii="Aptos" w:hAnsi="Aptos" w:cstheme="minorHAnsi"/>
        </w:rPr>
        <w:t>M</w:t>
      </w:r>
      <w:r w:rsidR="00471350" w:rsidRPr="00BE469A">
        <w:rPr>
          <w:rFonts w:ascii="Aptos" w:hAnsi="Aptos" w:cstheme="minorHAnsi"/>
        </w:rPr>
        <w:t xml:space="preserve">athematics </w:t>
      </w:r>
      <w:r w:rsidR="00012793" w:rsidRPr="00BE469A">
        <w:rPr>
          <w:rFonts w:ascii="Aptos" w:hAnsi="Aptos" w:cstheme="minorHAnsi"/>
        </w:rPr>
        <w:t xml:space="preserve">MCAS-Alt </w:t>
      </w:r>
      <w:r w:rsidR="00906892" w:rsidRPr="00BE469A">
        <w:rPr>
          <w:rFonts w:ascii="Aptos" w:hAnsi="Aptos" w:cstheme="minorHAnsi"/>
        </w:rPr>
        <w:t xml:space="preserve">at least </w:t>
      </w:r>
      <w:r w:rsidR="00012793" w:rsidRPr="00BE469A">
        <w:rPr>
          <w:rFonts w:ascii="Aptos" w:hAnsi="Aptos" w:cstheme="minorHAnsi"/>
        </w:rPr>
        <w:t>twice</w:t>
      </w:r>
      <w:r w:rsidR="0046584C" w:rsidRPr="00BE469A">
        <w:rPr>
          <w:rFonts w:ascii="Aptos" w:hAnsi="Aptos" w:cstheme="minorHAnsi"/>
        </w:rPr>
        <w:t>)</w:t>
      </w:r>
      <w:r w:rsidR="00012793" w:rsidRPr="00BE469A">
        <w:rPr>
          <w:rFonts w:ascii="Aptos" w:hAnsi="Aptos" w:cstheme="minorHAnsi"/>
        </w:rPr>
        <w:t xml:space="preserve"> </w:t>
      </w:r>
      <w:r w:rsidR="003A0BB1" w:rsidRPr="00BE469A">
        <w:rPr>
          <w:rFonts w:ascii="Aptos" w:hAnsi="Aptos" w:cstheme="minorHAnsi"/>
        </w:rPr>
        <w:t>at the high school level</w:t>
      </w:r>
    </w:p>
    <w:p w14:paraId="3C82F7ED" w14:textId="77777777" w:rsidR="00012793" w:rsidRPr="00BE469A" w:rsidRDefault="00012793" w:rsidP="00012793">
      <w:pPr>
        <w:rPr>
          <w:rFonts w:cstheme="minorHAnsi"/>
        </w:rPr>
      </w:pPr>
    </w:p>
    <w:p w14:paraId="076E06A8" w14:textId="4CDC5F47" w:rsidR="00012793" w:rsidRPr="00BE469A" w:rsidRDefault="00423EC0" w:rsidP="004F0798">
      <w:pPr>
        <w:pStyle w:val="ListParagraph"/>
        <w:numPr>
          <w:ilvl w:val="0"/>
          <w:numId w:val="10"/>
        </w:numPr>
        <w:rPr>
          <w:rFonts w:ascii="Aptos" w:hAnsi="Aptos" w:cstheme="minorHAnsi"/>
        </w:rPr>
      </w:pPr>
      <w:r w:rsidRPr="00BE469A">
        <w:rPr>
          <w:rFonts w:ascii="Aptos" w:hAnsi="Aptos" w:cstheme="minorHAnsi"/>
        </w:rPr>
        <w:t xml:space="preserve">for </w:t>
      </w:r>
      <w:r w:rsidR="00471350" w:rsidRPr="00BE469A">
        <w:rPr>
          <w:rFonts w:ascii="Aptos" w:hAnsi="Aptos" w:cstheme="minorHAnsi"/>
          <w:b/>
        </w:rPr>
        <w:t>S</w:t>
      </w:r>
      <w:r w:rsidR="00EE5845" w:rsidRPr="00BE469A">
        <w:rPr>
          <w:rFonts w:ascii="Aptos" w:hAnsi="Aptos" w:cstheme="minorHAnsi"/>
          <w:b/>
        </w:rPr>
        <w:t>cience</w:t>
      </w:r>
      <w:r w:rsidR="00FD22DE">
        <w:rPr>
          <w:rFonts w:ascii="Aptos" w:hAnsi="Aptos" w:cstheme="minorHAnsi"/>
          <w:b/>
        </w:rPr>
        <w:t>,</w:t>
      </w:r>
      <w:r w:rsidR="00EE5845" w:rsidRPr="00BE469A">
        <w:rPr>
          <w:rFonts w:ascii="Aptos" w:hAnsi="Aptos" w:cstheme="minorHAnsi"/>
          <w:b/>
        </w:rPr>
        <w:t xml:space="preserve"> </w:t>
      </w:r>
      <w:r w:rsidR="00012793" w:rsidRPr="00BE469A">
        <w:rPr>
          <w:rFonts w:ascii="Aptos" w:hAnsi="Aptos" w:cstheme="minorHAnsi"/>
        </w:rPr>
        <w:t xml:space="preserve">at least </w:t>
      </w:r>
      <w:r w:rsidR="00012793" w:rsidRPr="00BE469A">
        <w:rPr>
          <w:rFonts w:ascii="Aptos" w:hAnsi="Aptos" w:cstheme="minorHAnsi"/>
          <w:b/>
        </w:rPr>
        <w:t>once</w:t>
      </w:r>
      <w:r w:rsidR="00012793" w:rsidRPr="00BE469A">
        <w:rPr>
          <w:rFonts w:ascii="Aptos" w:hAnsi="Aptos" w:cstheme="minorHAnsi"/>
        </w:rPr>
        <w:t xml:space="preserve"> (or completed </w:t>
      </w:r>
      <w:r w:rsidR="00471350" w:rsidRPr="00BE469A">
        <w:rPr>
          <w:rFonts w:ascii="Aptos" w:hAnsi="Aptos" w:cstheme="minorHAnsi"/>
        </w:rPr>
        <w:t>a</w:t>
      </w:r>
      <w:r w:rsidR="005D4A0D" w:rsidRPr="00BE469A">
        <w:rPr>
          <w:rFonts w:ascii="Aptos" w:hAnsi="Aptos" w:cstheme="minorHAnsi"/>
        </w:rPr>
        <w:t xml:space="preserve"> high school</w:t>
      </w:r>
      <w:r w:rsidR="00471350" w:rsidRPr="00BE469A">
        <w:rPr>
          <w:rFonts w:ascii="Aptos" w:hAnsi="Aptos" w:cstheme="minorHAnsi"/>
        </w:rPr>
        <w:t xml:space="preserve"> </w:t>
      </w:r>
      <w:r w:rsidR="00FD22DE">
        <w:rPr>
          <w:rFonts w:ascii="Aptos" w:hAnsi="Aptos" w:cstheme="minorHAnsi"/>
        </w:rPr>
        <w:t>Science</w:t>
      </w:r>
      <w:r w:rsidR="00FD22DE" w:rsidRPr="00BE469A">
        <w:rPr>
          <w:rFonts w:ascii="Aptos" w:hAnsi="Aptos" w:cstheme="minorHAnsi"/>
        </w:rPr>
        <w:t xml:space="preserve"> </w:t>
      </w:r>
      <w:r w:rsidR="00012793" w:rsidRPr="00BE469A">
        <w:rPr>
          <w:rFonts w:ascii="Aptos" w:hAnsi="Aptos" w:cstheme="minorHAnsi"/>
        </w:rPr>
        <w:t xml:space="preserve">MCAS-Alt </w:t>
      </w:r>
      <w:r w:rsidR="00585D3B" w:rsidRPr="00BE469A">
        <w:rPr>
          <w:rFonts w:ascii="Aptos" w:hAnsi="Aptos" w:cstheme="minorHAnsi"/>
        </w:rPr>
        <w:t xml:space="preserve">at least </w:t>
      </w:r>
      <w:r w:rsidR="00012793" w:rsidRPr="00BE469A">
        <w:rPr>
          <w:rFonts w:ascii="Aptos" w:hAnsi="Aptos" w:cstheme="minorHAnsi"/>
        </w:rPr>
        <w:t>once</w:t>
      </w:r>
      <w:r w:rsidR="0046584C" w:rsidRPr="00BE469A">
        <w:rPr>
          <w:rFonts w:ascii="Aptos" w:hAnsi="Aptos" w:cstheme="minorHAnsi"/>
        </w:rPr>
        <w:t>)</w:t>
      </w:r>
      <w:r w:rsidR="00012793" w:rsidRPr="00BE469A">
        <w:rPr>
          <w:rFonts w:ascii="Aptos" w:hAnsi="Aptos" w:cstheme="minorHAnsi"/>
        </w:rPr>
        <w:t xml:space="preserve"> </w:t>
      </w:r>
      <w:r w:rsidR="003A0BB1" w:rsidRPr="00BE469A">
        <w:rPr>
          <w:rFonts w:ascii="Aptos" w:hAnsi="Aptos" w:cstheme="minorHAnsi"/>
        </w:rPr>
        <w:t>at the high school level</w:t>
      </w:r>
      <w:r w:rsidR="00012793" w:rsidRPr="00BE469A">
        <w:rPr>
          <w:rFonts w:ascii="Aptos" w:hAnsi="Aptos" w:cstheme="minorHAnsi"/>
        </w:rPr>
        <w:t xml:space="preserve"> and is </w:t>
      </w:r>
      <w:r w:rsidR="00012793" w:rsidRPr="00BE469A">
        <w:rPr>
          <w:rFonts w:ascii="Aptos" w:hAnsi="Aptos" w:cstheme="minorHAnsi"/>
          <w:b/>
        </w:rPr>
        <w:t>currently enrolled</w:t>
      </w:r>
      <w:r w:rsidR="00012793" w:rsidRPr="00BE469A">
        <w:rPr>
          <w:rFonts w:ascii="Aptos" w:hAnsi="Aptos" w:cstheme="minorHAnsi"/>
        </w:rPr>
        <w:t xml:space="preserve"> in a high school </w:t>
      </w:r>
      <w:r w:rsidR="00BF58BB" w:rsidRPr="00BE469A">
        <w:rPr>
          <w:rFonts w:ascii="Aptos" w:hAnsi="Aptos" w:cstheme="minorHAnsi"/>
        </w:rPr>
        <w:t xml:space="preserve">Science </w:t>
      </w:r>
      <w:r w:rsidR="00012793" w:rsidRPr="00BE469A">
        <w:rPr>
          <w:rFonts w:ascii="Aptos" w:hAnsi="Aptos" w:cstheme="minorHAnsi"/>
        </w:rPr>
        <w:t>course or has completed grade 12</w:t>
      </w:r>
    </w:p>
    <w:p w14:paraId="2302206B" w14:textId="77777777" w:rsidR="00012793" w:rsidRPr="00BE469A" w:rsidRDefault="00012793" w:rsidP="00012793">
      <w:pPr>
        <w:rPr>
          <w:rFonts w:cstheme="minorHAnsi"/>
        </w:rPr>
      </w:pPr>
    </w:p>
    <w:p w14:paraId="23A263FE" w14:textId="77777777" w:rsidR="005720CC" w:rsidRPr="00BE469A" w:rsidRDefault="00012793">
      <w:pPr>
        <w:pStyle w:val="ListParagraph"/>
        <w:numPr>
          <w:ilvl w:val="0"/>
          <w:numId w:val="11"/>
        </w:numPr>
        <w:rPr>
          <w:rFonts w:ascii="Aptos" w:hAnsi="Aptos" w:cstheme="minorHAnsi"/>
        </w:rPr>
      </w:pPr>
      <w:r w:rsidRPr="00BE469A">
        <w:rPr>
          <w:rFonts w:ascii="Aptos" w:hAnsi="Aptos" w:cstheme="minorHAnsi"/>
        </w:rPr>
        <w:t>The student has maintained a minimum attendance rate of 95% during the school year prior to and during the year of the appeal (e.g., no more than nine days absent from school during a 180-day school year).</w:t>
      </w:r>
    </w:p>
    <w:p w14:paraId="27E2C6D0" w14:textId="77777777" w:rsidR="00012793" w:rsidRPr="00BE469A" w:rsidRDefault="00012793" w:rsidP="00012793">
      <w:pPr>
        <w:rPr>
          <w:rFonts w:cstheme="minorHAnsi"/>
        </w:rPr>
      </w:pPr>
    </w:p>
    <w:p w14:paraId="41F1F49A" w14:textId="3B4907D1" w:rsidR="005720CC" w:rsidRPr="00BE469A" w:rsidRDefault="00012793">
      <w:pPr>
        <w:pStyle w:val="ListParagraph"/>
        <w:numPr>
          <w:ilvl w:val="0"/>
          <w:numId w:val="11"/>
        </w:numPr>
        <w:rPr>
          <w:rFonts w:ascii="Aptos" w:hAnsi="Aptos" w:cstheme="minorHAnsi"/>
        </w:rPr>
      </w:pPr>
      <w:r w:rsidRPr="00BE469A">
        <w:rPr>
          <w:rFonts w:ascii="Aptos" w:hAnsi="Aptos" w:cstheme="minorHAnsi"/>
        </w:rPr>
        <w:t>The student has participated in school-sponsored tutoring or other academic support services in the content area of the appeal.</w:t>
      </w:r>
    </w:p>
    <w:p w14:paraId="7A418604" w14:textId="77777777" w:rsidR="00012793" w:rsidRPr="00BE469A" w:rsidRDefault="00012793" w:rsidP="00012793">
      <w:pPr>
        <w:rPr>
          <w:rFonts w:cstheme="minorHAnsi"/>
        </w:rPr>
      </w:pPr>
    </w:p>
    <w:p w14:paraId="3EBF51FF" w14:textId="2C8EF6DF" w:rsidR="00012793" w:rsidRPr="00BE469A" w:rsidRDefault="00012793" w:rsidP="00012793">
      <w:pPr>
        <w:rPr>
          <w:rFonts w:cstheme="minorHAnsi"/>
        </w:rPr>
      </w:pPr>
      <w:r w:rsidRPr="00BE469A">
        <w:rPr>
          <w:rFonts w:cstheme="minorHAnsi"/>
        </w:rPr>
        <w:t xml:space="preserve">The Commissioner has the authority to </w:t>
      </w:r>
      <w:r w:rsidRPr="00BE469A">
        <w:rPr>
          <w:rFonts w:cstheme="minorHAnsi"/>
          <w:b/>
          <w:bCs/>
        </w:rPr>
        <w:t>waive</w:t>
      </w:r>
      <w:r w:rsidRPr="00BE469A">
        <w:rPr>
          <w:rFonts w:cstheme="minorHAnsi"/>
        </w:rPr>
        <w:t xml:space="preserve"> one or more of the eligibility requirements described above if there are extenuating circumstances such as illness, childcare commitments, hardship, or disability. In such cases, the superintendent</w:t>
      </w:r>
      <w:r w:rsidR="003E631F" w:rsidRPr="00BE469A">
        <w:rPr>
          <w:rFonts w:cstheme="minorHAnsi"/>
        </w:rPr>
        <w:t>, director, or administrator</w:t>
      </w:r>
      <w:r w:rsidRPr="00BE469A">
        <w:rPr>
          <w:rFonts w:cstheme="minorHAnsi"/>
        </w:rPr>
        <w:t xml:space="preserve"> must include a written justification for a waiver with the appeal application.</w:t>
      </w:r>
    </w:p>
    <w:p w14:paraId="4CB977EE" w14:textId="77777777" w:rsidR="00012793" w:rsidRPr="00BE469A" w:rsidRDefault="00012793" w:rsidP="00012793">
      <w:pPr>
        <w:rPr>
          <w:rFonts w:cstheme="minorHAnsi"/>
        </w:rPr>
      </w:pPr>
    </w:p>
    <w:p w14:paraId="023ACC91" w14:textId="513B4028" w:rsidR="00012793" w:rsidRPr="00BE469A" w:rsidRDefault="00012793" w:rsidP="00012793">
      <w:pPr>
        <w:rPr>
          <w:rFonts w:cstheme="minorHAnsi"/>
        </w:rPr>
      </w:pPr>
      <w:r w:rsidRPr="00BE469A">
        <w:rPr>
          <w:rFonts w:cstheme="minorHAnsi"/>
        </w:rPr>
        <w:t>If an appeal is denied, or if the appeals review board is not able to determin</w:t>
      </w:r>
      <w:r w:rsidR="00BE469A">
        <w:rPr>
          <w:rFonts w:cstheme="minorHAnsi"/>
        </w:rPr>
        <w:t>e</w:t>
      </w:r>
      <w:r w:rsidR="007771DD">
        <w:rPr>
          <w:rFonts w:cstheme="minorHAnsi"/>
        </w:rPr>
        <w:t xml:space="preserve"> an outcome</w:t>
      </w:r>
      <w:r w:rsidRPr="00BE469A">
        <w:rPr>
          <w:rFonts w:cstheme="minorHAnsi"/>
        </w:rPr>
        <w:t>, the district may submit a subsequent appeal on behalf of the student</w:t>
      </w:r>
      <w:r w:rsidR="003E33A5" w:rsidRPr="00BE469A">
        <w:rPr>
          <w:rFonts w:cstheme="minorHAnsi"/>
        </w:rPr>
        <w:t xml:space="preserve"> once additional information becomes available</w:t>
      </w:r>
      <w:r w:rsidRPr="00BE469A">
        <w:rPr>
          <w:rFonts w:cstheme="minorHAnsi"/>
        </w:rPr>
        <w:t xml:space="preserve">, as long as the student meets the eligibility requirements. </w:t>
      </w:r>
      <w:r w:rsidR="00471350" w:rsidRPr="00BE469A">
        <w:rPr>
          <w:rFonts w:cstheme="minorHAnsi"/>
        </w:rPr>
        <w:t xml:space="preserve">If </w:t>
      </w:r>
      <w:r w:rsidRPr="00BE469A">
        <w:rPr>
          <w:rFonts w:cstheme="minorHAnsi"/>
        </w:rPr>
        <w:t>a</w:t>
      </w:r>
      <w:r w:rsidR="00A006FB">
        <w:rPr>
          <w:rFonts w:cstheme="minorHAnsi"/>
        </w:rPr>
        <w:t xml:space="preserve"> Science</w:t>
      </w:r>
      <w:r w:rsidRPr="00BE469A">
        <w:rPr>
          <w:rFonts w:cstheme="minorHAnsi"/>
        </w:rPr>
        <w:t xml:space="preserve"> appeal has been denied, </w:t>
      </w:r>
      <w:r w:rsidRPr="00BE469A">
        <w:rPr>
          <w:rFonts w:cstheme="minorHAnsi"/>
          <w:bCs/>
          <w:i/>
          <w:iCs/>
        </w:rPr>
        <w:t xml:space="preserve">the student must take another MCAS discipline-specific test in </w:t>
      </w:r>
      <w:r w:rsidR="00DE27A0" w:rsidRPr="00BE469A">
        <w:rPr>
          <w:rFonts w:cstheme="minorHAnsi"/>
          <w:bCs/>
          <w:i/>
          <w:iCs/>
        </w:rPr>
        <w:t xml:space="preserve">either </w:t>
      </w:r>
      <w:r w:rsidRPr="00BE469A">
        <w:rPr>
          <w:rFonts w:cstheme="minorHAnsi"/>
          <w:bCs/>
          <w:i/>
          <w:iCs/>
        </w:rPr>
        <w:t>the same</w:t>
      </w:r>
      <w:r w:rsidR="004C169E" w:rsidRPr="00BE469A">
        <w:rPr>
          <w:rFonts w:cstheme="minorHAnsi"/>
          <w:bCs/>
          <w:i/>
          <w:iCs/>
        </w:rPr>
        <w:t xml:space="preserve"> high school S</w:t>
      </w:r>
      <w:r w:rsidR="00BF58BB" w:rsidRPr="00BE469A">
        <w:rPr>
          <w:rFonts w:cstheme="minorHAnsi"/>
          <w:bCs/>
          <w:i/>
          <w:iCs/>
        </w:rPr>
        <w:t>cience</w:t>
      </w:r>
      <w:r w:rsidR="004C169E" w:rsidRPr="00BE469A">
        <w:rPr>
          <w:rFonts w:cstheme="minorHAnsi"/>
          <w:bCs/>
          <w:i/>
          <w:iCs/>
        </w:rPr>
        <w:t xml:space="preserve"> discipline</w:t>
      </w:r>
      <w:r w:rsidRPr="00BE469A">
        <w:rPr>
          <w:rFonts w:cstheme="minorHAnsi"/>
          <w:bCs/>
          <w:i/>
          <w:iCs/>
        </w:rPr>
        <w:t xml:space="preserve"> or a different high school </w:t>
      </w:r>
      <w:r w:rsidR="00BF58BB" w:rsidRPr="00BE469A">
        <w:rPr>
          <w:rFonts w:cstheme="minorHAnsi"/>
          <w:bCs/>
          <w:i/>
          <w:iCs/>
        </w:rPr>
        <w:t xml:space="preserve">Science </w:t>
      </w:r>
      <w:r w:rsidR="003E33A5" w:rsidRPr="00BE469A">
        <w:rPr>
          <w:rFonts w:cstheme="minorHAnsi"/>
          <w:bCs/>
          <w:i/>
          <w:iCs/>
        </w:rPr>
        <w:t>discipline</w:t>
      </w:r>
      <w:r w:rsidR="003E33A5" w:rsidRPr="00BE469A">
        <w:rPr>
          <w:rFonts w:cstheme="minorHAnsi"/>
          <w:b/>
        </w:rPr>
        <w:t xml:space="preserve"> </w:t>
      </w:r>
      <w:r w:rsidRPr="00BE469A">
        <w:rPr>
          <w:rFonts w:cstheme="minorHAnsi"/>
        </w:rPr>
        <w:t>in order to be eligible for a subsequent appeal.</w:t>
      </w:r>
    </w:p>
    <w:p w14:paraId="0632CA09" w14:textId="60147620" w:rsidR="00693DCA" w:rsidRPr="00BE469A" w:rsidRDefault="00693DCA">
      <w:pPr>
        <w:rPr>
          <w:rFonts w:cstheme="minorHAnsi"/>
          <w:b/>
          <w:bCs/>
          <w:i/>
          <w:iCs/>
          <w:sz w:val="28"/>
          <w:szCs w:val="28"/>
        </w:rPr>
      </w:pPr>
      <w:bookmarkStart w:id="26" w:name="_Toc199207426"/>
      <w:bookmarkStart w:id="27" w:name="_Toc329356558"/>
      <w:bookmarkStart w:id="28" w:name="_Toc455583292"/>
      <w:r w:rsidRPr="00BE469A">
        <w:rPr>
          <w:rFonts w:cstheme="minorHAnsi"/>
        </w:rPr>
        <w:br w:type="page"/>
      </w:r>
    </w:p>
    <w:p w14:paraId="6F52CFFA" w14:textId="7A0CA6BD" w:rsidR="00012793" w:rsidRPr="007771DD" w:rsidRDefault="00012793" w:rsidP="00012793">
      <w:pPr>
        <w:pStyle w:val="Heading2"/>
        <w:keepNext w:val="0"/>
        <w:numPr>
          <w:ilvl w:val="1"/>
          <w:numId w:val="0"/>
        </w:numPr>
        <w:suppressAutoHyphens/>
        <w:spacing w:before="280" w:after="280"/>
        <w:rPr>
          <w:rFonts w:ascii="Aptos" w:hAnsi="Aptos" w:cstheme="minorHAnsi"/>
          <w:i w:val="0"/>
          <w:iCs w:val="0"/>
        </w:rPr>
      </w:pPr>
      <w:bookmarkStart w:id="29" w:name="_Toc141268017"/>
      <w:r w:rsidRPr="000F0A13">
        <w:rPr>
          <w:rFonts w:ascii="Aptos" w:hAnsi="Aptos" w:cstheme="minorHAnsi"/>
          <w:i w:val="0"/>
          <w:iCs w:val="0"/>
        </w:rPr>
        <w:t xml:space="preserve">B.  </w:t>
      </w:r>
      <w:bookmarkStart w:id="30" w:name="_Toc265589059"/>
      <w:r w:rsidRPr="000F0A13">
        <w:rPr>
          <w:rFonts w:ascii="Aptos" w:hAnsi="Aptos" w:cstheme="minorHAnsi"/>
          <w:i w:val="0"/>
          <w:iCs w:val="0"/>
        </w:rPr>
        <w:t>MCAS Performance Appeal Formats</w:t>
      </w:r>
      <w:r w:rsidR="00276105" w:rsidRPr="000F0A13">
        <w:rPr>
          <w:rFonts w:ascii="Aptos" w:hAnsi="Aptos" w:cstheme="minorHAnsi"/>
          <w:i w:val="0"/>
          <w:iCs w:val="0"/>
        </w:rPr>
        <w:t xml:space="preserve">, </w:t>
      </w:r>
      <w:r w:rsidR="00276105" w:rsidRPr="007771DD">
        <w:rPr>
          <w:rFonts w:ascii="Aptos" w:hAnsi="Aptos" w:cstheme="minorHAnsi"/>
          <w:i w:val="0"/>
          <w:iCs w:val="0"/>
        </w:rPr>
        <w:t>Alternate Pathways</w:t>
      </w:r>
      <w:r w:rsidR="00741E06" w:rsidRPr="007771DD">
        <w:rPr>
          <w:rFonts w:ascii="Aptos" w:hAnsi="Aptos" w:cstheme="minorHAnsi"/>
          <w:i w:val="0"/>
          <w:iCs w:val="0"/>
        </w:rPr>
        <w:t>,</w:t>
      </w:r>
      <w:r w:rsidRPr="007771DD">
        <w:rPr>
          <w:rFonts w:ascii="Aptos" w:hAnsi="Aptos" w:cstheme="minorHAnsi"/>
          <w:i w:val="0"/>
          <w:iCs w:val="0"/>
        </w:rPr>
        <w:t xml:space="preserve"> and Required</w:t>
      </w:r>
      <w:bookmarkEnd w:id="26"/>
      <w:bookmarkEnd w:id="30"/>
      <w:r w:rsidRPr="007771DD">
        <w:rPr>
          <w:rFonts w:ascii="Aptos" w:hAnsi="Aptos" w:cstheme="minorHAnsi"/>
          <w:i w:val="0"/>
          <w:iCs w:val="0"/>
        </w:rPr>
        <w:t xml:space="preserve"> Evidence</w:t>
      </w:r>
      <w:bookmarkEnd w:id="27"/>
      <w:bookmarkEnd w:id="28"/>
      <w:bookmarkEnd w:id="29"/>
    </w:p>
    <w:p w14:paraId="5701AAFF" w14:textId="19B7FE28" w:rsidR="00012793" w:rsidRPr="007771DD" w:rsidRDefault="00012793" w:rsidP="00012793">
      <w:pPr>
        <w:pStyle w:val="NormalWeb"/>
        <w:rPr>
          <w:rFonts w:ascii="Aptos" w:hAnsi="Aptos" w:cstheme="minorHAnsi"/>
        </w:rPr>
      </w:pPr>
      <w:r w:rsidRPr="007771DD">
        <w:rPr>
          <w:rFonts w:ascii="Aptos" w:hAnsi="Aptos" w:cstheme="minorHAnsi"/>
        </w:rPr>
        <w:t>This section describes</w:t>
      </w:r>
      <w:r w:rsidR="00DE27A0" w:rsidRPr="007771DD">
        <w:rPr>
          <w:rFonts w:ascii="Aptos" w:hAnsi="Aptos" w:cstheme="minorHAnsi"/>
        </w:rPr>
        <w:t xml:space="preserve"> the</w:t>
      </w:r>
      <w:r w:rsidRPr="007771DD">
        <w:rPr>
          <w:rFonts w:ascii="Aptos" w:hAnsi="Aptos" w:cstheme="minorHAnsi"/>
        </w:rPr>
        <w:t xml:space="preserve"> types of performance appeals and the requirements of each. </w:t>
      </w:r>
      <w:r w:rsidR="006A61B0" w:rsidRPr="007771DD">
        <w:rPr>
          <w:rFonts w:ascii="Aptos" w:hAnsi="Aptos" w:cstheme="minorHAnsi"/>
        </w:rPr>
        <w:t>For all appeals, a</w:t>
      </w:r>
      <w:r w:rsidR="003E33A5" w:rsidRPr="007771DD">
        <w:rPr>
          <w:rFonts w:ascii="Aptos" w:hAnsi="Aptos" w:cstheme="minorHAnsi"/>
        </w:rPr>
        <w:t xml:space="preserve"> completed</w:t>
      </w:r>
      <w:r w:rsidRPr="007771DD">
        <w:rPr>
          <w:rFonts w:ascii="Aptos" w:hAnsi="Aptos" w:cstheme="minorHAnsi"/>
        </w:rPr>
        <w:t xml:space="preserve"> </w:t>
      </w:r>
      <w:hyperlink r:id="rId21" w:history="1">
        <w:r w:rsidR="008C6D26" w:rsidRPr="007771DD">
          <w:rPr>
            <w:rStyle w:val="Hyperlink"/>
            <w:rFonts w:ascii="Aptos" w:hAnsi="Aptos" w:cstheme="minorHAnsi"/>
          </w:rPr>
          <w:t>MCAS Performance Appeal A</w:t>
        </w:r>
        <w:r w:rsidRPr="007771DD">
          <w:rPr>
            <w:rStyle w:val="Hyperlink"/>
            <w:rFonts w:ascii="Aptos" w:hAnsi="Aptos" w:cstheme="minorHAnsi"/>
          </w:rPr>
          <w:t>pplication</w:t>
        </w:r>
      </w:hyperlink>
      <w:r w:rsidRPr="007771DD">
        <w:rPr>
          <w:rFonts w:ascii="Aptos" w:hAnsi="Aptos" w:cstheme="minorHAnsi"/>
        </w:rPr>
        <w:t xml:space="preserve"> must be submitted </w:t>
      </w:r>
      <w:r w:rsidR="003E33A5" w:rsidRPr="007771DD">
        <w:rPr>
          <w:rFonts w:ascii="Aptos" w:hAnsi="Aptos" w:cstheme="minorHAnsi"/>
        </w:rPr>
        <w:t xml:space="preserve">using the </w:t>
      </w:r>
      <w:r w:rsidR="003E33A5" w:rsidRPr="007771DD">
        <w:rPr>
          <w:rFonts w:ascii="Aptos" w:hAnsi="Aptos" w:cstheme="minorHAnsi"/>
          <w:b/>
          <w:bCs/>
        </w:rPr>
        <w:t>online</w:t>
      </w:r>
      <w:r w:rsidR="003E33A5" w:rsidRPr="007771DD">
        <w:rPr>
          <w:rFonts w:ascii="Aptos" w:hAnsi="Aptos" w:cstheme="minorHAnsi"/>
        </w:rPr>
        <w:t xml:space="preserve"> </w:t>
      </w:r>
      <w:r w:rsidR="003E33A5" w:rsidRPr="007771DD">
        <w:rPr>
          <w:rFonts w:ascii="Aptos" w:hAnsi="Aptos" w:cstheme="minorHAnsi"/>
          <w:b/>
          <w:bCs/>
        </w:rPr>
        <w:t>application process</w:t>
      </w:r>
      <w:r w:rsidR="00CE33DE" w:rsidRPr="007771DD">
        <w:rPr>
          <w:rFonts w:ascii="Aptos" w:hAnsi="Aptos" w:cstheme="minorHAnsi"/>
        </w:rPr>
        <w:t xml:space="preserve"> </w:t>
      </w:r>
      <w:r w:rsidR="003E33A5" w:rsidRPr="007771DD">
        <w:rPr>
          <w:rFonts w:ascii="Aptos" w:hAnsi="Aptos" w:cstheme="minorHAnsi"/>
        </w:rPr>
        <w:t xml:space="preserve">located </w:t>
      </w:r>
      <w:r w:rsidR="00CE33DE" w:rsidRPr="007771DD">
        <w:rPr>
          <w:rFonts w:ascii="Aptos" w:hAnsi="Aptos" w:cstheme="minorHAnsi"/>
        </w:rPr>
        <w:t xml:space="preserve">in the </w:t>
      </w:r>
      <w:hyperlink r:id="rId22" w:history="1">
        <w:r w:rsidR="00CE33DE" w:rsidRPr="007771DD">
          <w:rPr>
            <w:rStyle w:val="Hyperlink"/>
            <w:rFonts w:ascii="Aptos" w:hAnsi="Aptos" w:cstheme="minorHAnsi"/>
          </w:rPr>
          <w:t>Department’s Security Portal.</w:t>
        </w:r>
      </w:hyperlink>
      <w:r w:rsidR="00CE33DE" w:rsidRPr="007771DD">
        <w:rPr>
          <w:rFonts w:ascii="Aptos" w:hAnsi="Aptos" w:cstheme="minorHAnsi"/>
        </w:rPr>
        <w:t xml:space="preserve"> </w:t>
      </w:r>
      <w:r w:rsidR="00224D82" w:rsidRPr="007771DD">
        <w:rPr>
          <w:rFonts w:ascii="Aptos" w:hAnsi="Aptos" w:cstheme="minorHAnsi"/>
        </w:rPr>
        <w:t xml:space="preserve">Please review </w:t>
      </w:r>
      <w:hyperlink r:id="rId23" w:history="1">
        <w:r w:rsidR="00224D82" w:rsidRPr="007771DD">
          <w:rPr>
            <w:rStyle w:val="Hyperlink"/>
            <w:rFonts w:ascii="Aptos" w:hAnsi="Aptos" w:cstheme="minorHAnsi"/>
          </w:rPr>
          <w:t>d</w:t>
        </w:r>
        <w:r w:rsidR="00CE33DE" w:rsidRPr="007771DD">
          <w:rPr>
            <w:rStyle w:val="Hyperlink"/>
            <w:rFonts w:ascii="Aptos" w:hAnsi="Aptos" w:cstheme="minorHAnsi"/>
          </w:rPr>
          <w:t>etailed instructions</w:t>
        </w:r>
      </w:hyperlink>
      <w:r w:rsidR="00CE33DE" w:rsidRPr="007771DD">
        <w:rPr>
          <w:rFonts w:ascii="Aptos" w:hAnsi="Aptos" w:cstheme="minorHAnsi"/>
        </w:rPr>
        <w:t xml:space="preserve"> for using the </w:t>
      </w:r>
      <w:r w:rsidR="00AA714E" w:rsidRPr="007771DD">
        <w:rPr>
          <w:rFonts w:ascii="Aptos" w:hAnsi="Aptos" w:cstheme="minorHAnsi"/>
        </w:rPr>
        <w:t xml:space="preserve">online </w:t>
      </w:r>
      <w:r w:rsidR="00CE33DE" w:rsidRPr="007771DD">
        <w:rPr>
          <w:rFonts w:ascii="Aptos" w:hAnsi="Aptos" w:cstheme="minorHAnsi"/>
        </w:rPr>
        <w:t xml:space="preserve">application </w:t>
      </w:r>
      <w:r w:rsidR="003E33A5" w:rsidRPr="007771DD">
        <w:rPr>
          <w:rFonts w:ascii="Aptos" w:hAnsi="Aptos" w:cstheme="minorHAnsi"/>
        </w:rPr>
        <w:t>process</w:t>
      </w:r>
      <w:r w:rsidR="00CE33DE" w:rsidRPr="007771DD">
        <w:rPr>
          <w:rFonts w:ascii="Aptos" w:hAnsi="Aptos" w:cstheme="minorHAnsi"/>
        </w:rPr>
        <w:t>.</w:t>
      </w:r>
      <w:r w:rsidR="00EC6246" w:rsidRPr="007771DD">
        <w:rPr>
          <w:rFonts w:ascii="Aptos" w:hAnsi="Aptos" w:cstheme="minorHAnsi"/>
        </w:rPr>
        <w:t xml:space="preserve"> </w:t>
      </w:r>
    </w:p>
    <w:p w14:paraId="7609D82B" w14:textId="2478ED4C" w:rsidR="005720CC" w:rsidRPr="007771DD" w:rsidRDefault="00012793" w:rsidP="00F800D3">
      <w:pPr>
        <w:pStyle w:val="Heading3"/>
        <w:rPr>
          <w:rFonts w:ascii="Aptos" w:hAnsi="Aptos" w:cstheme="minorHAnsi"/>
        </w:rPr>
      </w:pPr>
      <w:bookmarkStart w:id="31" w:name="_Toc329356559"/>
      <w:bookmarkStart w:id="32" w:name="_Toc455583293"/>
      <w:bookmarkStart w:id="33" w:name="_Toc141268018"/>
      <w:r w:rsidRPr="007771DD">
        <w:rPr>
          <w:rFonts w:ascii="Aptos" w:hAnsi="Aptos" w:cstheme="minorHAnsi"/>
        </w:rPr>
        <w:t>1. Cohort Appeal</w:t>
      </w:r>
      <w:bookmarkEnd w:id="31"/>
      <w:bookmarkEnd w:id="32"/>
      <w:bookmarkEnd w:id="33"/>
    </w:p>
    <w:p w14:paraId="29C383CC" w14:textId="50E551A0" w:rsidR="00BC3EA2" w:rsidRPr="007771DD" w:rsidRDefault="00BC3EA2" w:rsidP="00BC3EA2">
      <w:pPr>
        <w:spacing w:before="120" w:after="280"/>
        <w:rPr>
          <w:rFonts w:cstheme="minorHAnsi"/>
        </w:rPr>
      </w:pPr>
      <w:r w:rsidRPr="007771DD">
        <w:rPr>
          <w:rFonts w:cstheme="minorHAnsi"/>
          <w:shd w:val="clear" w:color="auto" w:fill="FFFFFF"/>
        </w:rPr>
        <w:t>A cohort appeal is based on a comparison of the grade point average (GPA) and MCAS scores of the student for whom the appeal is filed (the appellant) and those of at least six other students (i.e., the cohort group) enrolled in the school.</w:t>
      </w:r>
      <w:r w:rsidRPr="007771DD">
        <w:rPr>
          <w:rFonts w:cstheme="minorHAnsi"/>
        </w:rPr>
        <w:t xml:space="preserve"> The appellant’s cohort </w:t>
      </w:r>
      <w:r w:rsidR="00A373C8" w:rsidRPr="007771DD">
        <w:rPr>
          <w:rFonts w:cstheme="minorHAnsi"/>
        </w:rPr>
        <w:t>consists</w:t>
      </w:r>
      <w:r w:rsidRPr="007771DD">
        <w:rPr>
          <w:rFonts w:cstheme="minorHAnsi"/>
        </w:rPr>
        <w:t xml:space="preserve"> of </w:t>
      </w:r>
      <w:r w:rsidR="005F68A4" w:rsidRPr="007771DD">
        <w:rPr>
          <w:rFonts w:cstheme="minorHAnsi"/>
        </w:rPr>
        <w:t xml:space="preserve">the following </w:t>
      </w:r>
      <w:r w:rsidRPr="007771DD">
        <w:rPr>
          <w:rFonts w:cstheme="minorHAnsi"/>
        </w:rPr>
        <w:t xml:space="preserve">three components: </w:t>
      </w:r>
    </w:p>
    <w:p w14:paraId="4CA3F742" w14:textId="0B5E5371" w:rsidR="00BC3EA2" w:rsidRPr="007771DD" w:rsidRDefault="00BC3EA2" w:rsidP="007771DD">
      <w:pPr>
        <w:pStyle w:val="ListParagraph"/>
        <w:numPr>
          <w:ilvl w:val="2"/>
          <w:numId w:val="28"/>
        </w:numPr>
        <w:spacing w:before="120" w:after="280"/>
        <w:ind w:left="1440"/>
        <w:rPr>
          <w:rFonts w:ascii="Aptos" w:hAnsi="Aptos" w:cstheme="minorHAnsi"/>
        </w:rPr>
      </w:pPr>
      <w:r w:rsidRPr="007771DD">
        <w:rPr>
          <w:rFonts w:ascii="Aptos" w:hAnsi="Aptos" w:cstheme="minorHAnsi"/>
        </w:rPr>
        <w:t>students who were enrolled in the same course(s) at the same time as the appellant in the subject of the appeal</w:t>
      </w:r>
      <w:r w:rsidR="00692750" w:rsidRPr="007771DD">
        <w:rPr>
          <w:rFonts w:ascii="Aptos" w:hAnsi="Aptos" w:cstheme="minorHAnsi"/>
          <w:color w:val="333333"/>
        </w:rPr>
        <w:t>—</w:t>
      </w:r>
      <w:r w:rsidR="000E7EF9" w:rsidRPr="007771DD">
        <w:rPr>
          <w:rFonts w:ascii="Aptos" w:hAnsi="Aptos" w:cstheme="minorHAnsi"/>
          <w:color w:val="222222"/>
          <w:shd w:val="clear" w:color="auto" w:fill="FFFFFF"/>
        </w:rPr>
        <w:t xml:space="preserve">not </w:t>
      </w:r>
      <w:r w:rsidR="0036568F" w:rsidRPr="007771DD">
        <w:rPr>
          <w:rFonts w:ascii="Aptos" w:hAnsi="Aptos" w:cstheme="minorHAnsi"/>
          <w:color w:val="222222"/>
          <w:shd w:val="clear" w:color="auto" w:fill="FFFFFF"/>
        </w:rPr>
        <w:t>only</w:t>
      </w:r>
      <w:r w:rsidR="000E7EF9" w:rsidRPr="007771DD">
        <w:rPr>
          <w:rFonts w:ascii="Aptos" w:hAnsi="Aptos" w:cstheme="minorHAnsi"/>
          <w:color w:val="222222"/>
          <w:shd w:val="clear" w:color="auto" w:fill="FFFFFF"/>
        </w:rPr>
        <w:t xml:space="preserve"> </w:t>
      </w:r>
      <w:r w:rsidR="00100CA2" w:rsidRPr="007771DD">
        <w:rPr>
          <w:rFonts w:ascii="Aptos" w:hAnsi="Aptos" w:cstheme="minorHAnsi"/>
          <w:color w:val="222222"/>
          <w:shd w:val="clear" w:color="auto" w:fill="FFFFFF"/>
        </w:rPr>
        <w:t>students</w:t>
      </w:r>
      <w:r w:rsidR="000E7EF9" w:rsidRPr="007771DD">
        <w:rPr>
          <w:rFonts w:ascii="Aptos" w:hAnsi="Aptos" w:cstheme="minorHAnsi"/>
          <w:color w:val="222222"/>
          <w:shd w:val="clear" w:color="auto" w:fill="FFFFFF"/>
        </w:rPr>
        <w:t xml:space="preserve"> </w:t>
      </w:r>
      <w:r w:rsidR="00CC5E32" w:rsidRPr="007771DD">
        <w:rPr>
          <w:rFonts w:ascii="Aptos" w:hAnsi="Aptos" w:cstheme="minorHAnsi"/>
          <w:color w:val="222222"/>
          <w:shd w:val="clear" w:color="auto" w:fill="FFFFFF"/>
        </w:rPr>
        <w:t xml:space="preserve">in the same </w:t>
      </w:r>
      <w:r w:rsidR="000E7EF9" w:rsidRPr="007771DD">
        <w:rPr>
          <w:rFonts w:ascii="Aptos" w:hAnsi="Aptos" w:cstheme="minorHAnsi"/>
          <w:color w:val="222222"/>
          <w:shd w:val="clear" w:color="auto" w:fill="FFFFFF"/>
        </w:rPr>
        <w:t xml:space="preserve">classroom </w:t>
      </w:r>
    </w:p>
    <w:p w14:paraId="49518A20" w14:textId="3CB3BEF6" w:rsidR="00BC3EA2" w:rsidRPr="007771DD" w:rsidRDefault="00BC3EA2" w:rsidP="007771DD">
      <w:pPr>
        <w:pStyle w:val="ListParagraph"/>
        <w:numPr>
          <w:ilvl w:val="2"/>
          <w:numId w:val="28"/>
        </w:numPr>
        <w:spacing w:before="120" w:after="280"/>
        <w:ind w:left="1440"/>
        <w:rPr>
          <w:rFonts w:ascii="Aptos" w:hAnsi="Aptos" w:cstheme="minorHAnsi"/>
        </w:rPr>
      </w:pPr>
      <w:r w:rsidRPr="007771DD">
        <w:rPr>
          <w:rFonts w:ascii="Aptos" w:hAnsi="Aptos" w:cstheme="minorHAnsi"/>
        </w:rPr>
        <w:t>students who have taken the MCAS test in the subject of the appeal</w:t>
      </w:r>
    </w:p>
    <w:p w14:paraId="582CBDB9" w14:textId="56B1C3F3" w:rsidR="00BC3EA2" w:rsidRPr="007771DD" w:rsidRDefault="00BC3EA2" w:rsidP="007771DD">
      <w:pPr>
        <w:pStyle w:val="ListParagraph"/>
        <w:numPr>
          <w:ilvl w:val="2"/>
          <w:numId w:val="28"/>
        </w:numPr>
        <w:spacing w:before="120" w:after="280"/>
        <w:ind w:left="1440"/>
        <w:rPr>
          <w:rFonts w:ascii="Aptos" w:hAnsi="Aptos" w:cstheme="minorHAnsi"/>
        </w:rPr>
      </w:pPr>
      <w:r w:rsidRPr="007771DD">
        <w:rPr>
          <w:rFonts w:ascii="Aptos" w:hAnsi="Aptos" w:cstheme="minorHAnsi"/>
        </w:rPr>
        <w:t>students who have earned an MCAS scaled score within the specified range (see scaled score range on cohort worksheet)</w:t>
      </w:r>
    </w:p>
    <w:p w14:paraId="72B6DA29" w14:textId="4EADA470" w:rsidR="005720CC" w:rsidRPr="007771DD" w:rsidRDefault="00BC3EA2">
      <w:pPr>
        <w:spacing w:before="120" w:after="280"/>
        <w:rPr>
          <w:rFonts w:cstheme="minorHAnsi"/>
        </w:rPr>
      </w:pPr>
      <w:r w:rsidRPr="007771DD">
        <w:rPr>
          <w:rFonts w:cstheme="minorHAnsi"/>
        </w:rPr>
        <w:t xml:space="preserve">For example, an appellant’s cohort in </w:t>
      </w:r>
      <w:r w:rsidR="003A388F" w:rsidRPr="007771DD">
        <w:rPr>
          <w:rFonts w:cstheme="minorHAnsi"/>
        </w:rPr>
        <w:t>b</w:t>
      </w:r>
      <w:r w:rsidRPr="007771DD">
        <w:rPr>
          <w:rFonts w:cstheme="minorHAnsi"/>
        </w:rPr>
        <w:t xml:space="preserve">iology must include </w:t>
      </w:r>
      <w:r w:rsidR="00F0633D" w:rsidRPr="007771DD">
        <w:rPr>
          <w:rFonts w:cstheme="minorHAnsi"/>
        </w:rPr>
        <w:t xml:space="preserve">all </w:t>
      </w:r>
      <w:r w:rsidRPr="007771DD">
        <w:rPr>
          <w:rFonts w:cstheme="minorHAnsi"/>
        </w:rPr>
        <w:t>students</w:t>
      </w:r>
      <w:r w:rsidR="009F3318" w:rsidRPr="007771DD">
        <w:rPr>
          <w:rFonts w:cstheme="minorHAnsi"/>
        </w:rPr>
        <w:t xml:space="preserve"> who were</w:t>
      </w:r>
      <w:r w:rsidRPr="007771DD">
        <w:rPr>
          <w:rFonts w:cstheme="minorHAnsi"/>
        </w:rPr>
        <w:t xml:space="preserve"> enrolled</w:t>
      </w:r>
      <w:r w:rsidR="008E06C6" w:rsidRPr="007771DD">
        <w:rPr>
          <w:rFonts w:cstheme="minorHAnsi"/>
        </w:rPr>
        <w:t xml:space="preserve"> in</w:t>
      </w:r>
      <w:r w:rsidRPr="007771DD">
        <w:rPr>
          <w:rFonts w:cstheme="minorHAnsi"/>
        </w:rPr>
        <w:t xml:space="preserve"> the same biology course</w:t>
      </w:r>
      <w:r w:rsidR="0075395B" w:rsidRPr="007771DD">
        <w:rPr>
          <w:rFonts w:cstheme="minorHAnsi"/>
        </w:rPr>
        <w:t xml:space="preserve"> (e.g., Biology I)</w:t>
      </w:r>
      <w:r w:rsidRPr="007771DD">
        <w:rPr>
          <w:rFonts w:cstheme="minorHAnsi"/>
        </w:rPr>
        <w:t xml:space="preserve"> at the same time</w:t>
      </w:r>
      <w:r w:rsidR="0075395B" w:rsidRPr="007771DD">
        <w:rPr>
          <w:rFonts w:cstheme="minorHAnsi"/>
        </w:rPr>
        <w:t>,</w:t>
      </w:r>
      <w:r w:rsidR="00D706AE" w:rsidRPr="007771DD">
        <w:rPr>
          <w:rFonts w:cstheme="minorHAnsi"/>
        </w:rPr>
        <w:t xml:space="preserve"> </w:t>
      </w:r>
      <w:r w:rsidR="009F3318" w:rsidRPr="007771DD">
        <w:rPr>
          <w:rFonts w:cstheme="minorHAnsi"/>
        </w:rPr>
        <w:t xml:space="preserve">who </w:t>
      </w:r>
      <w:r w:rsidR="001B5197" w:rsidRPr="007771DD">
        <w:rPr>
          <w:rFonts w:cstheme="minorHAnsi"/>
        </w:rPr>
        <w:t>took</w:t>
      </w:r>
      <w:r w:rsidRPr="007771DD">
        <w:rPr>
          <w:rFonts w:cstheme="minorHAnsi"/>
        </w:rPr>
        <w:t xml:space="preserve"> the MCAS Biology test</w:t>
      </w:r>
      <w:r w:rsidR="001B5197" w:rsidRPr="007771DD">
        <w:rPr>
          <w:rFonts w:cstheme="minorHAnsi"/>
        </w:rPr>
        <w:t xml:space="preserve"> at</w:t>
      </w:r>
      <w:r w:rsidR="000E6836" w:rsidRPr="007771DD">
        <w:rPr>
          <w:rFonts w:cstheme="minorHAnsi"/>
        </w:rPr>
        <w:t xml:space="preserve"> the same time</w:t>
      </w:r>
      <w:r w:rsidR="0075395B" w:rsidRPr="007771DD">
        <w:rPr>
          <w:rFonts w:cstheme="minorHAnsi"/>
        </w:rPr>
        <w:t>,</w:t>
      </w:r>
      <w:r w:rsidRPr="007771DD">
        <w:rPr>
          <w:rFonts w:cstheme="minorHAnsi"/>
        </w:rPr>
        <w:t xml:space="preserve"> and </w:t>
      </w:r>
      <w:r w:rsidR="009F3318" w:rsidRPr="007771DD">
        <w:rPr>
          <w:rFonts w:cstheme="minorHAnsi"/>
        </w:rPr>
        <w:t xml:space="preserve">who </w:t>
      </w:r>
      <w:r w:rsidRPr="007771DD">
        <w:rPr>
          <w:rFonts w:cstheme="minorHAnsi"/>
        </w:rPr>
        <w:t xml:space="preserve">received a scaled score </w:t>
      </w:r>
      <w:bookmarkStart w:id="34" w:name="_Hlk113436910"/>
      <w:r w:rsidR="004D7ECD" w:rsidRPr="007771DD">
        <w:rPr>
          <w:rFonts w:cstheme="minorHAnsi"/>
        </w:rPr>
        <w:t>within the cohort range</w:t>
      </w:r>
      <w:r w:rsidR="5AF8AA43" w:rsidRPr="007771DD">
        <w:rPr>
          <w:rFonts w:cstheme="minorHAnsi"/>
        </w:rPr>
        <w:t xml:space="preserve"> </w:t>
      </w:r>
      <w:r w:rsidR="0042336D" w:rsidRPr="007771DD">
        <w:rPr>
          <w:rFonts w:cstheme="minorHAnsi"/>
        </w:rPr>
        <w:t>(</w:t>
      </w:r>
      <w:r w:rsidR="0075395B" w:rsidRPr="007771DD">
        <w:rPr>
          <w:rFonts w:cstheme="minorHAnsi"/>
        </w:rPr>
        <w:t xml:space="preserve">e.g., </w:t>
      </w:r>
      <w:r w:rsidR="00D75C79" w:rsidRPr="007771DD">
        <w:rPr>
          <w:rFonts w:cstheme="minorHAnsi"/>
        </w:rPr>
        <w:t>Bio</w:t>
      </w:r>
      <w:r w:rsidR="00F3020A">
        <w:rPr>
          <w:rFonts w:cstheme="minorHAnsi"/>
        </w:rPr>
        <w:t>logy</w:t>
      </w:r>
      <w:r w:rsidR="00D75C79" w:rsidRPr="007771DD">
        <w:rPr>
          <w:rFonts w:cstheme="minorHAnsi"/>
        </w:rPr>
        <w:t xml:space="preserve"> </w:t>
      </w:r>
      <w:r w:rsidR="00212522" w:rsidRPr="007771DD">
        <w:rPr>
          <w:rFonts w:cstheme="minorHAnsi"/>
        </w:rPr>
        <w:t>46</w:t>
      </w:r>
      <w:r w:rsidR="0003453D" w:rsidRPr="007771DD">
        <w:rPr>
          <w:rFonts w:cstheme="minorHAnsi"/>
        </w:rPr>
        <w:t>7</w:t>
      </w:r>
      <w:r w:rsidR="00212522" w:rsidRPr="007771DD">
        <w:rPr>
          <w:rFonts w:cstheme="minorHAnsi"/>
        </w:rPr>
        <w:t>–4</w:t>
      </w:r>
      <w:r w:rsidR="000B547D" w:rsidRPr="007771DD">
        <w:rPr>
          <w:rFonts w:cstheme="minorHAnsi"/>
        </w:rPr>
        <w:t>7</w:t>
      </w:r>
      <w:bookmarkEnd w:id="34"/>
      <w:r w:rsidR="0003453D" w:rsidRPr="007771DD">
        <w:rPr>
          <w:rFonts w:cstheme="minorHAnsi"/>
        </w:rPr>
        <w:t>7</w:t>
      </w:r>
      <w:r w:rsidRPr="007771DD">
        <w:rPr>
          <w:rFonts w:cstheme="minorHAnsi"/>
        </w:rPr>
        <w:t xml:space="preserve">). </w:t>
      </w:r>
    </w:p>
    <w:p w14:paraId="2D85CDE3" w14:textId="460E8A94" w:rsidR="00C95C77" w:rsidRPr="007771DD" w:rsidRDefault="00927AAC" w:rsidP="00C95C77">
      <w:pPr>
        <w:pStyle w:val="NormalWeb"/>
        <w:rPr>
          <w:rFonts w:ascii="Aptos" w:hAnsi="Aptos" w:cstheme="minorHAnsi"/>
          <w:bCs/>
        </w:rPr>
      </w:pPr>
      <w:r w:rsidRPr="007771DD">
        <w:rPr>
          <w:rFonts w:ascii="Aptos" w:hAnsi="Aptos" w:cstheme="minorHAnsi"/>
          <w:bCs/>
        </w:rPr>
        <w:t>To submit the cohort appeal,</w:t>
      </w:r>
      <w:r w:rsidRPr="007771DD">
        <w:rPr>
          <w:rFonts w:ascii="Aptos" w:hAnsi="Aptos" w:cstheme="minorHAnsi"/>
          <w:b/>
        </w:rPr>
        <w:t xml:space="preserve"> </w:t>
      </w:r>
      <w:r w:rsidRPr="007771DD">
        <w:rPr>
          <w:rFonts w:ascii="Aptos" w:hAnsi="Aptos" w:cstheme="minorHAnsi"/>
          <w:bCs/>
        </w:rPr>
        <w:t>t</w:t>
      </w:r>
      <w:r w:rsidR="00C95C77" w:rsidRPr="007771DD">
        <w:rPr>
          <w:rFonts w:ascii="Aptos" w:hAnsi="Aptos" w:cstheme="minorHAnsi"/>
          <w:bCs/>
        </w:rPr>
        <w:t>he superintendent</w:t>
      </w:r>
      <w:r w:rsidR="008F0BB3" w:rsidRPr="007771DD">
        <w:rPr>
          <w:rFonts w:ascii="Aptos" w:hAnsi="Aptos" w:cstheme="minorHAnsi"/>
          <w:bCs/>
        </w:rPr>
        <w:t>,</w:t>
      </w:r>
      <w:r w:rsidR="00C95C77" w:rsidRPr="007771DD">
        <w:rPr>
          <w:rFonts w:ascii="Aptos" w:hAnsi="Aptos" w:cstheme="minorHAnsi"/>
          <w:bCs/>
        </w:rPr>
        <w:t xml:space="preserve"> executive director</w:t>
      </w:r>
      <w:r w:rsidR="008F0BB3" w:rsidRPr="007771DD">
        <w:rPr>
          <w:rFonts w:ascii="Aptos" w:hAnsi="Aptos" w:cstheme="minorHAnsi"/>
          <w:bCs/>
        </w:rPr>
        <w:t>, or</w:t>
      </w:r>
      <w:r w:rsidR="008F0BB3" w:rsidRPr="007771DD" w:rsidDel="007A49A0">
        <w:rPr>
          <w:rFonts w:ascii="Aptos" w:hAnsi="Aptos" w:cstheme="minorHAnsi"/>
          <w:bCs/>
        </w:rPr>
        <w:t xml:space="preserve"> </w:t>
      </w:r>
      <w:r w:rsidR="008F0BB3" w:rsidRPr="007771DD">
        <w:rPr>
          <w:rFonts w:ascii="Aptos" w:hAnsi="Aptos" w:cstheme="minorHAnsi"/>
          <w:bCs/>
        </w:rPr>
        <w:t>designee</w:t>
      </w:r>
      <w:r w:rsidR="00C95C77" w:rsidRPr="007771DD">
        <w:rPr>
          <w:rFonts w:ascii="Aptos" w:hAnsi="Aptos" w:cstheme="minorHAnsi"/>
          <w:bCs/>
        </w:rPr>
        <w:t xml:space="preserve"> must </w:t>
      </w:r>
      <w:r w:rsidR="008C5045" w:rsidRPr="007771DD">
        <w:rPr>
          <w:rStyle w:val="Hyperlink"/>
          <w:rFonts w:ascii="Aptos" w:hAnsi="Aptos" w:cstheme="minorHAnsi"/>
          <w:bCs/>
          <w:color w:val="auto"/>
          <w:u w:val="none"/>
        </w:rPr>
        <w:t>include</w:t>
      </w:r>
      <w:r w:rsidR="00C95C77" w:rsidRPr="007771DD">
        <w:rPr>
          <w:rFonts w:ascii="Aptos" w:hAnsi="Aptos" w:cstheme="minorHAnsi"/>
          <w:bCs/>
        </w:rPr>
        <w:t xml:space="preserve"> </w:t>
      </w:r>
      <w:r w:rsidR="008E3A49">
        <w:rPr>
          <w:rFonts w:ascii="Aptos" w:hAnsi="Aptos" w:cstheme="minorHAnsi"/>
          <w:bCs/>
        </w:rPr>
        <w:t xml:space="preserve">in the </w:t>
      </w:r>
      <w:r w:rsidR="008E3A49" w:rsidRPr="00E515FD">
        <w:rPr>
          <w:rFonts w:ascii="Aptos" w:hAnsi="Aptos" w:cstheme="minorHAnsi"/>
          <w:bCs/>
        </w:rPr>
        <w:t xml:space="preserve">online MCAS Performance Appeal application </w:t>
      </w:r>
      <w:r w:rsidR="00C95C77" w:rsidRPr="007771DD">
        <w:rPr>
          <w:rFonts w:ascii="Aptos" w:hAnsi="Aptos" w:cstheme="minorHAnsi"/>
          <w:bCs/>
        </w:rPr>
        <w:t xml:space="preserve">a </w:t>
      </w:r>
      <w:hyperlink r:id="rId24">
        <w:r w:rsidR="00C95C77" w:rsidRPr="007771DD">
          <w:rPr>
            <w:rStyle w:val="Hyperlink"/>
            <w:rFonts w:ascii="Aptos" w:hAnsi="Aptos" w:cstheme="minorHAnsi"/>
          </w:rPr>
          <w:t>cohort worksheet</w:t>
        </w:r>
      </w:hyperlink>
      <w:r w:rsidR="00C95C77" w:rsidRPr="007771DD">
        <w:rPr>
          <w:rFonts w:ascii="Aptos" w:hAnsi="Aptos" w:cstheme="minorHAnsi"/>
        </w:rPr>
        <w:t xml:space="preserve"> and local course descriptions. Customized or handwritten cohort worksheets will </w:t>
      </w:r>
      <w:r w:rsidR="00C95C77" w:rsidRPr="007771DD">
        <w:rPr>
          <w:rFonts w:ascii="Aptos" w:hAnsi="Aptos" w:cstheme="minorHAnsi"/>
          <w:b/>
        </w:rPr>
        <w:t>not</w:t>
      </w:r>
      <w:r w:rsidR="00C95C77" w:rsidRPr="007771DD">
        <w:rPr>
          <w:rFonts w:ascii="Aptos" w:hAnsi="Aptos" w:cstheme="minorHAnsi"/>
        </w:rPr>
        <w:t xml:space="preserve"> be accepted.  </w:t>
      </w:r>
    </w:p>
    <w:p w14:paraId="01384447" w14:textId="74FDCF66" w:rsidR="00C95C77" w:rsidRPr="007771DD" w:rsidRDefault="00C95C77" w:rsidP="00C95C77">
      <w:pPr>
        <w:pStyle w:val="NormalWeb"/>
        <w:rPr>
          <w:rFonts w:ascii="Aptos" w:hAnsi="Aptos" w:cstheme="minorHAnsi"/>
        </w:rPr>
      </w:pPr>
      <w:r w:rsidRPr="007771DD">
        <w:rPr>
          <w:rFonts w:ascii="Aptos" w:hAnsi="Aptos" w:cstheme="minorHAnsi"/>
        </w:rPr>
        <w:t>Please review the instructions for completing the cohort worksheet</w:t>
      </w:r>
      <w:r w:rsidR="00CF3B98" w:rsidRPr="007771DD">
        <w:rPr>
          <w:rFonts w:ascii="Aptos" w:hAnsi="Aptos" w:cstheme="minorHAnsi"/>
        </w:rPr>
        <w:t xml:space="preserve"> describe</w:t>
      </w:r>
      <w:r w:rsidR="003A388F" w:rsidRPr="007771DD">
        <w:rPr>
          <w:rFonts w:ascii="Aptos" w:hAnsi="Aptos" w:cstheme="minorHAnsi"/>
        </w:rPr>
        <w:t>d</w:t>
      </w:r>
      <w:r w:rsidR="00CF3B98" w:rsidRPr="007771DD">
        <w:rPr>
          <w:rFonts w:ascii="Aptos" w:hAnsi="Aptos" w:cstheme="minorHAnsi"/>
        </w:rPr>
        <w:t xml:space="preserve"> in Appendix A</w:t>
      </w:r>
      <w:r w:rsidRPr="007771DD">
        <w:rPr>
          <w:rFonts w:ascii="Aptos" w:hAnsi="Aptos" w:cstheme="minorHAnsi"/>
        </w:rPr>
        <w:t xml:space="preserve">. GPAs </w:t>
      </w:r>
      <w:r w:rsidRPr="007771DD">
        <w:rPr>
          <w:rFonts w:ascii="Aptos" w:hAnsi="Aptos" w:cstheme="minorHAnsi"/>
          <w:b/>
        </w:rPr>
        <w:t>must</w:t>
      </w:r>
      <w:r w:rsidRPr="007771DD">
        <w:rPr>
          <w:rFonts w:ascii="Aptos" w:hAnsi="Aptos" w:cstheme="minorHAnsi"/>
        </w:rPr>
        <w:t xml:space="preserve"> </w:t>
      </w:r>
      <w:r w:rsidR="003E33A5" w:rsidRPr="007771DD">
        <w:rPr>
          <w:rFonts w:ascii="Aptos" w:hAnsi="Aptos" w:cstheme="minorHAnsi"/>
        </w:rPr>
        <w:t xml:space="preserve">reflect </w:t>
      </w:r>
      <w:r w:rsidRPr="007771DD">
        <w:rPr>
          <w:rFonts w:ascii="Aptos" w:hAnsi="Aptos" w:cstheme="minorHAnsi"/>
        </w:rPr>
        <w:t>end-of-course grades</w:t>
      </w:r>
      <w:r w:rsidR="00F93754" w:rsidRPr="007771DD">
        <w:rPr>
          <w:rFonts w:ascii="Aptos" w:hAnsi="Aptos" w:cstheme="minorHAnsi"/>
        </w:rPr>
        <w:t>.</w:t>
      </w:r>
      <w:r w:rsidRPr="007771DD">
        <w:rPr>
          <w:rFonts w:ascii="Aptos" w:hAnsi="Aptos" w:cstheme="minorHAnsi"/>
        </w:rPr>
        <w:t xml:space="preserve"> </w:t>
      </w:r>
    </w:p>
    <w:p w14:paraId="669FFDDB" w14:textId="77777777" w:rsidR="00C95C77" w:rsidRPr="007771DD" w:rsidRDefault="00C95C77" w:rsidP="00C95C77">
      <w:pPr>
        <w:pStyle w:val="bold"/>
        <w:rPr>
          <w:rFonts w:ascii="Aptos" w:hAnsi="Aptos" w:cstheme="minorHAnsi"/>
        </w:rPr>
      </w:pPr>
      <w:r w:rsidRPr="007771DD">
        <w:rPr>
          <w:rFonts w:ascii="Aptos" w:hAnsi="Aptos" w:cstheme="minorHAnsi"/>
        </w:rPr>
        <w:t xml:space="preserve">The cohort worksheet </w:t>
      </w:r>
      <w:r w:rsidRPr="007771DD">
        <w:rPr>
          <w:rFonts w:ascii="Aptos" w:hAnsi="Aptos" w:cstheme="minorHAnsi"/>
          <w:b/>
        </w:rPr>
        <w:t>must</w:t>
      </w:r>
      <w:r w:rsidRPr="007771DD">
        <w:rPr>
          <w:rFonts w:ascii="Aptos" w:hAnsi="Aptos" w:cstheme="minorHAnsi"/>
        </w:rPr>
        <w:t xml:space="preserve"> include the following:</w:t>
      </w:r>
    </w:p>
    <w:p w14:paraId="529E6CC6" w14:textId="74BC0D7D" w:rsidR="00CB5EE5" w:rsidRPr="007771DD" w:rsidRDefault="00884925" w:rsidP="00807DD2">
      <w:pPr>
        <w:pStyle w:val="ListParagraph"/>
        <w:numPr>
          <w:ilvl w:val="0"/>
          <w:numId w:val="9"/>
        </w:numPr>
        <w:rPr>
          <w:rFonts w:ascii="Aptos" w:hAnsi="Aptos" w:cstheme="minorHAnsi"/>
        </w:rPr>
      </w:pPr>
      <w:r w:rsidRPr="007771DD">
        <w:rPr>
          <w:rFonts w:ascii="Aptos" w:hAnsi="Aptos" w:cstheme="minorHAnsi"/>
        </w:rPr>
        <w:t xml:space="preserve">a </w:t>
      </w:r>
      <w:r w:rsidR="00C95C77" w:rsidRPr="007771DD">
        <w:rPr>
          <w:rFonts w:ascii="Aptos" w:hAnsi="Aptos" w:cstheme="minorHAnsi"/>
        </w:rPr>
        <w:t>cohort group consisting of</w:t>
      </w:r>
      <w:r w:rsidR="00C95C77" w:rsidRPr="007771DD">
        <w:rPr>
          <w:rFonts w:ascii="Aptos" w:hAnsi="Aptos" w:cstheme="minorHAnsi"/>
          <w:b/>
        </w:rPr>
        <w:t xml:space="preserve"> all</w:t>
      </w:r>
      <w:r w:rsidR="00C95C77" w:rsidRPr="007771DD">
        <w:rPr>
          <w:rFonts w:ascii="Aptos" w:hAnsi="Aptos" w:cstheme="minorHAnsi"/>
        </w:rPr>
        <w:t xml:space="preserve"> students in t</w:t>
      </w:r>
      <w:r w:rsidR="00C95C77" w:rsidRPr="007771DD">
        <w:rPr>
          <w:rFonts w:ascii="Aptos" w:hAnsi="Aptos" w:cstheme="minorHAnsi"/>
          <w:lang w:eastAsia="en-US"/>
        </w:rPr>
        <w:t>he</w:t>
      </w:r>
      <w:r w:rsidR="00C95C77" w:rsidRPr="007771DD">
        <w:rPr>
          <w:rFonts w:ascii="Aptos" w:hAnsi="Aptos" w:cstheme="minorHAnsi"/>
        </w:rPr>
        <w:t xml:space="preserve"> school </w:t>
      </w:r>
      <w:r w:rsidR="00F877AC" w:rsidRPr="007771DD">
        <w:rPr>
          <w:rFonts w:ascii="Aptos" w:hAnsi="Aptos" w:cstheme="minorHAnsi"/>
        </w:rPr>
        <w:t xml:space="preserve">who took the same relevant course(s) at the same time as the appellant and </w:t>
      </w:r>
      <w:r w:rsidR="00C95C77" w:rsidRPr="007771DD">
        <w:rPr>
          <w:rFonts w:ascii="Aptos" w:hAnsi="Aptos" w:cstheme="minorHAnsi"/>
        </w:rPr>
        <w:t>whose MCAS scores in the relevant subject are between</w:t>
      </w:r>
      <w:r w:rsidR="00CB5EE5" w:rsidRPr="007771DD">
        <w:rPr>
          <w:rFonts w:ascii="Aptos" w:hAnsi="Aptos" w:cstheme="minorHAnsi"/>
        </w:rPr>
        <w:t xml:space="preserve"> the </w:t>
      </w:r>
      <w:r w:rsidR="00506F0D">
        <w:rPr>
          <w:rFonts w:ascii="Aptos" w:hAnsi="Aptos" w:cstheme="minorHAnsi"/>
        </w:rPr>
        <w:t xml:space="preserve">following </w:t>
      </w:r>
      <w:r w:rsidR="004E2A1F" w:rsidRPr="007771DD">
        <w:rPr>
          <w:rFonts w:ascii="Aptos" w:hAnsi="Aptos" w:cstheme="minorHAnsi"/>
        </w:rPr>
        <w:t>specified range</w:t>
      </w:r>
      <w:r w:rsidR="00506F0D">
        <w:rPr>
          <w:rFonts w:ascii="Aptos" w:hAnsi="Aptos" w:cstheme="minorHAnsi"/>
        </w:rPr>
        <w:t>s:</w:t>
      </w:r>
    </w:p>
    <w:p w14:paraId="52F895B5" w14:textId="07741C6E" w:rsidR="00364ADC" w:rsidRPr="007771DD" w:rsidRDefault="00375528" w:rsidP="00CB5EE5">
      <w:pPr>
        <w:pStyle w:val="ListParagraph"/>
        <w:numPr>
          <w:ilvl w:val="1"/>
          <w:numId w:val="9"/>
        </w:numPr>
        <w:rPr>
          <w:rFonts w:ascii="Aptos" w:hAnsi="Aptos" w:cstheme="minorHAnsi"/>
        </w:rPr>
      </w:pPr>
      <w:r w:rsidRPr="007771DD">
        <w:rPr>
          <w:rFonts w:ascii="Aptos" w:hAnsi="Aptos" w:cstheme="minorHAnsi"/>
        </w:rPr>
        <w:t>ELA</w:t>
      </w:r>
      <w:r w:rsidR="00364ADC" w:rsidRPr="007771DD">
        <w:rPr>
          <w:rFonts w:ascii="Aptos" w:hAnsi="Aptos" w:cstheme="minorHAnsi"/>
        </w:rPr>
        <w:tab/>
      </w:r>
      <w:r w:rsidR="00364ADC" w:rsidRPr="007771DD">
        <w:rPr>
          <w:rFonts w:ascii="Aptos" w:hAnsi="Aptos" w:cstheme="minorHAnsi"/>
        </w:rPr>
        <w:tab/>
      </w:r>
      <w:r w:rsidR="00C95C77" w:rsidRPr="007771DD">
        <w:rPr>
          <w:rFonts w:ascii="Aptos" w:hAnsi="Aptos" w:cstheme="minorHAnsi"/>
        </w:rPr>
        <w:t>455–4</w:t>
      </w:r>
      <w:r w:rsidR="00D22184" w:rsidRPr="007771DD">
        <w:rPr>
          <w:rFonts w:ascii="Aptos" w:hAnsi="Aptos" w:cstheme="minorHAnsi"/>
        </w:rPr>
        <w:t>71</w:t>
      </w:r>
    </w:p>
    <w:p w14:paraId="05F964F5" w14:textId="681EB600" w:rsidR="00364ADC" w:rsidRPr="007771DD" w:rsidRDefault="00364ADC" w:rsidP="00CB5EE5">
      <w:pPr>
        <w:pStyle w:val="ListParagraph"/>
        <w:numPr>
          <w:ilvl w:val="1"/>
          <w:numId w:val="9"/>
        </w:numPr>
        <w:rPr>
          <w:rFonts w:ascii="Aptos" w:hAnsi="Aptos" w:cstheme="minorHAnsi"/>
        </w:rPr>
      </w:pPr>
      <w:r w:rsidRPr="007771DD">
        <w:rPr>
          <w:rFonts w:ascii="Aptos" w:hAnsi="Aptos" w:cstheme="minorHAnsi"/>
        </w:rPr>
        <w:t>Mathematics</w:t>
      </w:r>
      <w:r w:rsidR="00C95C77" w:rsidRPr="007771DD">
        <w:rPr>
          <w:rFonts w:ascii="Aptos" w:hAnsi="Aptos" w:cstheme="minorHAnsi"/>
        </w:rPr>
        <w:t xml:space="preserve"> </w:t>
      </w:r>
      <w:r w:rsidRPr="007771DD">
        <w:rPr>
          <w:rFonts w:ascii="Aptos" w:hAnsi="Aptos" w:cstheme="minorHAnsi"/>
        </w:rPr>
        <w:tab/>
      </w:r>
      <w:r w:rsidR="00C95C77" w:rsidRPr="007771DD">
        <w:rPr>
          <w:rFonts w:ascii="Aptos" w:hAnsi="Aptos" w:cstheme="minorHAnsi"/>
        </w:rPr>
        <w:t>469–4</w:t>
      </w:r>
      <w:r w:rsidR="00F400BA" w:rsidRPr="007771DD">
        <w:rPr>
          <w:rFonts w:ascii="Aptos" w:hAnsi="Aptos" w:cstheme="minorHAnsi"/>
        </w:rPr>
        <w:t>76</w:t>
      </w:r>
    </w:p>
    <w:p w14:paraId="7E6B0280" w14:textId="278A61DF" w:rsidR="00364ADC" w:rsidRPr="007771DD" w:rsidRDefault="00364ADC" w:rsidP="00364ADC">
      <w:pPr>
        <w:pStyle w:val="ListParagraph"/>
        <w:numPr>
          <w:ilvl w:val="1"/>
          <w:numId w:val="9"/>
        </w:numPr>
        <w:rPr>
          <w:rFonts w:ascii="Aptos" w:hAnsi="Aptos" w:cstheme="minorHAnsi"/>
        </w:rPr>
      </w:pPr>
      <w:r w:rsidRPr="007771DD">
        <w:rPr>
          <w:rFonts w:ascii="Aptos" w:hAnsi="Aptos" w:cstheme="minorHAnsi"/>
        </w:rPr>
        <w:t>Biology</w:t>
      </w:r>
      <w:r w:rsidRPr="007771DD">
        <w:rPr>
          <w:rFonts w:ascii="Aptos" w:hAnsi="Aptos" w:cstheme="minorHAnsi"/>
        </w:rPr>
        <w:tab/>
      </w:r>
      <w:r w:rsidR="007A1346" w:rsidRPr="007771DD">
        <w:rPr>
          <w:rFonts w:ascii="Aptos" w:hAnsi="Aptos" w:cstheme="minorHAnsi"/>
        </w:rPr>
        <w:tab/>
      </w:r>
      <w:r w:rsidRPr="007771DD">
        <w:rPr>
          <w:rFonts w:ascii="Aptos" w:hAnsi="Aptos" w:cstheme="minorHAnsi"/>
        </w:rPr>
        <w:t>467–477</w:t>
      </w:r>
    </w:p>
    <w:p w14:paraId="10C6CD94" w14:textId="3DD7D15E" w:rsidR="00807DD2" w:rsidRPr="007771DD" w:rsidRDefault="00364ADC" w:rsidP="00CB5EE5">
      <w:pPr>
        <w:pStyle w:val="ListParagraph"/>
        <w:numPr>
          <w:ilvl w:val="1"/>
          <w:numId w:val="9"/>
        </w:numPr>
        <w:rPr>
          <w:rFonts w:ascii="Aptos" w:hAnsi="Aptos" w:cstheme="minorHAnsi"/>
        </w:rPr>
      </w:pPr>
      <w:r w:rsidRPr="007771DD">
        <w:rPr>
          <w:rFonts w:ascii="Aptos" w:hAnsi="Aptos" w:cstheme="minorHAnsi"/>
        </w:rPr>
        <w:t>Int</w:t>
      </w:r>
      <w:r w:rsidR="006655E6">
        <w:rPr>
          <w:rFonts w:ascii="Aptos" w:hAnsi="Aptos" w:cstheme="minorHAnsi"/>
        </w:rPr>
        <w:t>r</w:t>
      </w:r>
      <w:r w:rsidRPr="007771DD">
        <w:rPr>
          <w:rFonts w:ascii="Aptos" w:hAnsi="Aptos" w:cstheme="minorHAnsi"/>
        </w:rPr>
        <w:t>o Physics</w:t>
      </w:r>
      <w:r w:rsidRPr="007771DD">
        <w:rPr>
          <w:rFonts w:ascii="Aptos" w:hAnsi="Aptos" w:cstheme="minorHAnsi"/>
        </w:rPr>
        <w:tab/>
      </w:r>
      <w:r w:rsidR="00C74A6A" w:rsidRPr="007771DD">
        <w:rPr>
          <w:rFonts w:ascii="Aptos" w:hAnsi="Aptos" w:cstheme="minorHAnsi"/>
        </w:rPr>
        <w:t>470</w:t>
      </w:r>
      <w:r w:rsidR="00C566A1" w:rsidRPr="007771DD">
        <w:rPr>
          <w:rFonts w:ascii="Aptos" w:hAnsi="Aptos" w:cstheme="minorHAnsi"/>
        </w:rPr>
        <w:t>–47</w:t>
      </w:r>
      <w:r w:rsidR="004D1AA3" w:rsidRPr="007771DD">
        <w:rPr>
          <w:rFonts w:ascii="Aptos" w:hAnsi="Aptos" w:cstheme="minorHAnsi"/>
        </w:rPr>
        <w:t>8</w:t>
      </w:r>
    </w:p>
    <w:p w14:paraId="40A77D02" w14:textId="02D95F03" w:rsidR="0072362F" w:rsidRPr="007771DD" w:rsidRDefault="00807DD2" w:rsidP="0072362F">
      <w:pPr>
        <w:pStyle w:val="ListParagraph"/>
        <w:numPr>
          <w:ilvl w:val="1"/>
          <w:numId w:val="9"/>
        </w:numPr>
        <w:rPr>
          <w:rFonts w:ascii="Aptos" w:hAnsi="Aptos" w:cstheme="minorHAnsi"/>
        </w:rPr>
      </w:pPr>
      <w:r w:rsidRPr="007771DD">
        <w:rPr>
          <w:rFonts w:ascii="Aptos" w:hAnsi="Aptos" w:cstheme="minorHAnsi"/>
        </w:rPr>
        <w:t>Legacy Test</w:t>
      </w:r>
      <w:r w:rsidRPr="007771DD">
        <w:rPr>
          <w:rFonts w:ascii="Aptos" w:hAnsi="Aptos" w:cstheme="minorHAnsi"/>
        </w:rPr>
        <w:tab/>
        <w:t>220–228</w:t>
      </w:r>
    </w:p>
    <w:p w14:paraId="22DA9EE4" w14:textId="03F6661B" w:rsidR="00C95C77" w:rsidRPr="007771DD" w:rsidRDefault="00C95C77" w:rsidP="00F84B07">
      <w:pPr>
        <w:pStyle w:val="ListParagraph"/>
        <w:rPr>
          <w:rFonts w:ascii="Aptos" w:hAnsi="Aptos" w:cstheme="minorHAnsi"/>
        </w:rPr>
      </w:pPr>
      <w:r w:rsidRPr="007771DD">
        <w:rPr>
          <w:rFonts w:ascii="Aptos" w:hAnsi="Aptos" w:cstheme="minorHAnsi"/>
        </w:rPr>
        <w:t xml:space="preserve">The cohort must include </w:t>
      </w:r>
      <w:r w:rsidR="00BD4557" w:rsidRPr="007771DD">
        <w:rPr>
          <w:rFonts w:ascii="Aptos" w:hAnsi="Aptos" w:cstheme="minorHAnsi"/>
          <w:b/>
          <w:bCs/>
        </w:rPr>
        <w:t>at least</w:t>
      </w:r>
      <w:r w:rsidR="00BD4557" w:rsidRPr="007771DD">
        <w:rPr>
          <w:rFonts w:ascii="Aptos" w:hAnsi="Aptos" w:cstheme="minorHAnsi"/>
        </w:rPr>
        <w:t xml:space="preserve"> </w:t>
      </w:r>
      <w:r w:rsidRPr="007771DD">
        <w:rPr>
          <w:rFonts w:ascii="Aptos" w:hAnsi="Aptos" w:cstheme="minorHAnsi"/>
          <w:b/>
        </w:rPr>
        <w:t>six students</w:t>
      </w:r>
      <w:r w:rsidRPr="007771DD">
        <w:rPr>
          <w:rFonts w:ascii="Aptos" w:hAnsi="Aptos" w:cstheme="minorHAnsi"/>
        </w:rPr>
        <w:t xml:space="preserve"> who meet these criteria. </w:t>
      </w:r>
    </w:p>
    <w:p w14:paraId="380E5816" w14:textId="77777777" w:rsidR="00C95C77" w:rsidRPr="007771DD" w:rsidRDefault="00C95C77" w:rsidP="00C95C77">
      <w:pPr>
        <w:pStyle w:val="ListParagraph"/>
        <w:rPr>
          <w:rFonts w:ascii="Aptos" w:hAnsi="Aptos" w:cstheme="minorHAnsi"/>
        </w:rPr>
      </w:pPr>
    </w:p>
    <w:p w14:paraId="195613DE" w14:textId="1EB7C532" w:rsidR="00C95C77" w:rsidRPr="000F0A13" w:rsidRDefault="00C95C77" w:rsidP="007771DD">
      <w:pPr>
        <w:pStyle w:val="ListParagraph"/>
        <w:ind w:right="-144"/>
        <w:rPr>
          <w:rFonts w:ascii="Aptos" w:hAnsi="Aptos" w:cstheme="minorHAnsi"/>
        </w:rPr>
      </w:pPr>
      <w:r w:rsidRPr="007771DD">
        <w:rPr>
          <w:rFonts w:ascii="Aptos" w:hAnsi="Aptos" w:cstheme="minorHAnsi"/>
        </w:rPr>
        <w:t xml:space="preserve">If at least six students cannot be included in the cohort, the district may </w:t>
      </w:r>
      <w:r w:rsidR="008F6FDC" w:rsidRPr="007771DD">
        <w:rPr>
          <w:rFonts w:ascii="Aptos" w:hAnsi="Aptos" w:cstheme="minorHAnsi"/>
        </w:rPr>
        <w:t>request</w:t>
      </w:r>
      <w:r w:rsidR="00431AB4" w:rsidRPr="007771DD">
        <w:rPr>
          <w:rFonts w:ascii="Aptos" w:hAnsi="Aptos" w:cstheme="minorHAnsi"/>
        </w:rPr>
        <w:t xml:space="preserve"> from the Department at </w:t>
      </w:r>
      <w:hyperlink r:id="rId25" w:history="1">
        <w:r w:rsidR="00557399" w:rsidRPr="007771DD">
          <w:rPr>
            <w:rStyle w:val="Hyperlink"/>
            <w:rFonts w:ascii="Aptos" w:hAnsi="Aptos" w:cstheme="minorHAnsi"/>
          </w:rPr>
          <w:t>mcas@</w:t>
        </w:r>
        <w:r w:rsidR="00557399" w:rsidRPr="00557399">
          <w:rPr>
            <w:rStyle w:val="Hyperlink"/>
            <w:rFonts w:ascii="Aptos" w:hAnsi="Aptos" w:cstheme="minorHAnsi"/>
          </w:rPr>
          <w:t>mass.gov</w:t>
        </w:r>
      </w:hyperlink>
      <w:r w:rsidR="008F6FDC" w:rsidRPr="007771DD">
        <w:rPr>
          <w:rFonts w:ascii="Aptos" w:hAnsi="Aptos" w:cstheme="minorHAnsi"/>
        </w:rPr>
        <w:t xml:space="preserve"> a </w:t>
      </w:r>
      <w:r w:rsidR="008F6FDC" w:rsidRPr="007771DD">
        <w:rPr>
          <w:rFonts w:ascii="Aptos" w:hAnsi="Aptos" w:cstheme="minorHAnsi"/>
          <w:b/>
        </w:rPr>
        <w:t>modified cohort worksheet</w:t>
      </w:r>
      <w:r w:rsidR="008F6FDC" w:rsidRPr="007771DD">
        <w:rPr>
          <w:rFonts w:ascii="Aptos" w:hAnsi="Aptos" w:cstheme="minorHAnsi"/>
        </w:rPr>
        <w:t xml:space="preserve"> </w:t>
      </w:r>
      <w:r w:rsidR="00F13FF4" w:rsidRPr="007771DD">
        <w:rPr>
          <w:rFonts w:ascii="Aptos" w:hAnsi="Aptos" w:cstheme="minorHAnsi"/>
        </w:rPr>
        <w:t xml:space="preserve">that will allow the inclusion of </w:t>
      </w:r>
      <w:r w:rsidRPr="007771DD">
        <w:rPr>
          <w:rFonts w:ascii="Aptos" w:hAnsi="Aptos" w:cstheme="minorHAnsi"/>
        </w:rPr>
        <w:t>students who scored</w:t>
      </w:r>
      <w:r w:rsidR="00D24027" w:rsidRPr="007771DD">
        <w:rPr>
          <w:rFonts w:ascii="Aptos" w:hAnsi="Aptos" w:cstheme="minorHAnsi"/>
        </w:rPr>
        <w:t xml:space="preserve"> in</w:t>
      </w:r>
      <w:r w:rsidRPr="007771DD">
        <w:rPr>
          <w:rFonts w:ascii="Aptos" w:hAnsi="Aptos" w:cstheme="minorHAnsi"/>
        </w:rPr>
        <w:t xml:space="preserve"> </w:t>
      </w:r>
      <w:r w:rsidR="006A73EF" w:rsidRPr="007771DD">
        <w:rPr>
          <w:rFonts w:ascii="Aptos" w:hAnsi="Aptos" w:cstheme="minorHAnsi"/>
        </w:rPr>
        <w:t>an extended</w:t>
      </w:r>
      <w:r w:rsidRPr="007771DD">
        <w:rPr>
          <w:rFonts w:ascii="Aptos" w:hAnsi="Aptos" w:cstheme="minorHAnsi"/>
        </w:rPr>
        <w:t xml:space="preserve"> score</w:t>
      </w:r>
      <w:r w:rsidR="00EE553F" w:rsidRPr="007771DD">
        <w:rPr>
          <w:rFonts w:ascii="Aptos" w:hAnsi="Aptos" w:cstheme="minorHAnsi"/>
        </w:rPr>
        <w:t xml:space="preserve"> range</w:t>
      </w:r>
      <w:r w:rsidRPr="007771DD">
        <w:rPr>
          <w:rFonts w:ascii="Aptos" w:hAnsi="Aptos" w:cstheme="minorHAnsi"/>
        </w:rPr>
        <w:t xml:space="preserve">. </w:t>
      </w:r>
      <w:r w:rsidR="00F13FF4" w:rsidRPr="007771DD">
        <w:rPr>
          <w:rFonts w:ascii="Aptos" w:hAnsi="Aptos" w:cstheme="minorHAnsi"/>
        </w:rPr>
        <w:t>On the modified cohort wo</w:t>
      </w:r>
      <w:r w:rsidR="00F13FF4" w:rsidRPr="000F0A13">
        <w:rPr>
          <w:rFonts w:ascii="Aptos" w:hAnsi="Aptos" w:cstheme="minorHAnsi"/>
        </w:rPr>
        <w:t>rksheet, t</w:t>
      </w:r>
      <w:r w:rsidRPr="000F0A13">
        <w:rPr>
          <w:rFonts w:ascii="Aptos" w:hAnsi="Aptos" w:cstheme="minorHAnsi"/>
        </w:rPr>
        <w:t xml:space="preserve">he MCAS score range for the cohort should be extended only to the minimum score needed to attain a comparison group of at least six students. </w:t>
      </w:r>
      <w:r w:rsidRPr="000F0A13">
        <w:rPr>
          <w:rFonts w:ascii="Aptos" w:hAnsi="Aptos" w:cstheme="minorHAnsi"/>
          <w:b/>
        </w:rPr>
        <w:t xml:space="preserve">All </w:t>
      </w:r>
      <w:r w:rsidRPr="000F0A13">
        <w:rPr>
          <w:rFonts w:ascii="Aptos" w:hAnsi="Aptos" w:cstheme="minorHAnsi"/>
        </w:rPr>
        <w:t>students in the extended MCAS score range must be included in the comparison group. Please specify the highest MCAS score that will be included when requesting a modified cohort worksheet.</w:t>
      </w:r>
    </w:p>
    <w:p w14:paraId="1644F741" w14:textId="77777777" w:rsidR="00C95C77" w:rsidRPr="000F0A13" w:rsidRDefault="00C95C77" w:rsidP="00C95C77">
      <w:pPr>
        <w:pStyle w:val="NormalWeb"/>
        <w:numPr>
          <w:ilvl w:val="0"/>
          <w:numId w:val="9"/>
        </w:numPr>
        <w:rPr>
          <w:rFonts w:ascii="Aptos" w:hAnsi="Aptos" w:cstheme="minorHAnsi"/>
          <w:bCs/>
        </w:rPr>
      </w:pPr>
      <w:r w:rsidRPr="000F0A13">
        <w:rPr>
          <w:rFonts w:ascii="Aptos" w:hAnsi="Aptos" w:cstheme="minorHAnsi"/>
        </w:rPr>
        <w:t>State Assigned Student Identifiers (SASIDs) for the appellant and all students in the cohort</w:t>
      </w:r>
    </w:p>
    <w:p w14:paraId="6ECE36A7" w14:textId="2BFF1B3F" w:rsidR="00C95C77" w:rsidRPr="000F0A13" w:rsidRDefault="00536EDA" w:rsidP="00C95C77">
      <w:pPr>
        <w:pStyle w:val="NormalWeb"/>
        <w:numPr>
          <w:ilvl w:val="0"/>
          <w:numId w:val="9"/>
        </w:numPr>
        <w:rPr>
          <w:rFonts w:ascii="Aptos" w:hAnsi="Aptos" w:cstheme="minorHAnsi"/>
        </w:rPr>
      </w:pPr>
      <w:r w:rsidRPr="000F0A13">
        <w:rPr>
          <w:rFonts w:ascii="Aptos" w:hAnsi="Aptos" w:cstheme="minorHAnsi"/>
        </w:rPr>
        <w:t xml:space="preserve">course </w:t>
      </w:r>
      <w:r w:rsidR="00C95C77" w:rsidRPr="000F0A13">
        <w:rPr>
          <w:rFonts w:ascii="Aptos" w:hAnsi="Aptos" w:cstheme="minorHAnsi"/>
        </w:rPr>
        <w:t>titles and grade levels for each course included on the worksheet</w:t>
      </w:r>
    </w:p>
    <w:p w14:paraId="78138DCA" w14:textId="74C5081D" w:rsidR="00C95C77" w:rsidRPr="000F0A13" w:rsidRDefault="00536EDA" w:rsidP="00330377">
      <w:pPr>
        <w:pStyle w:val="NormalWeb"/>
        <w:numPr>
          <w:ilvl w:val="0"/>
          <w:numId w:val="9"/>
        </w:numPr>
        <w:spacing w:after="120"/>
        <w:rPr>
          <w:rFonts w:ascii="Aptos" w:hAnsi="Aptos" w:cstheme="minorHAnsi"/>
        </w:rPr>
      </w:pPr>
      <w:r w:rsidRPr="000F0A13">
        <w:rPr>
          <w:rFonts w:ascii="Aptos" w:hAnsi="Aptos" w:cstheme="minorHAnsi"/>
          <w:b/>
        </w:rPr>
        <w:t>end</w:t>
      </w:r>
      <w:r w:rsidR="00C95C77" w:rsidRPr="000F0A13">
        <w:rPr>
          <w:rFonts w:ascii="Aptos" w:hAnsi="Aptos" w:cstheme="minorHAnsi"/>
          <w:b/>
        </w:rPr>
        <w:t>-of-course</w:t>
      </w:r>
      <w:r w:rsidR="00C95C77" w:rsidRPr="000F0A13">
        <w:rPr>
          <w:rFonts w:ascii="Aptos" w:hAnsi="Aptos" w:cstheme="minorHAnsi"/>
        </w:rPr>
        <w:t xml:space="preserve"> grade point averages </w:t>
      </w:r>
      <w:r w:rsidR="00F13FF4" w:rsidRPr="000F0A13">
        <w:rPr>
          <w:rFonts w:ascii="Aptos" w:hAnsi="Aptos" w:cstheme="minorHAnsi"/>
        </w:rPr>
        <w:t xml:space="preserve">for each course listed </w:t>
      </w:r>
      <w:r w:rsidR="00C95C77" w:rsidRPr="000F0A13">
        <w:rPr>
          <w:rFonts w:ascii="Aptos" w:hAnsi="Aptos" w:cstheme="minorHAnsi"/>
        </w:rPr>
        <w:t xml:space="preserve">for the appellant and for each student in the cohort </w:t>
      </w:r>
    </w:p>
    <w:p w14:paraId="21337898" w14:textId="74F27491" w:rsidR="00C95C77" w:rsidRPr="000F0A13" w:rsidRDefault="00C95C77" w:rsidP="00330377">
      <w:pPr>
        <w:pStyle w:val="NormalWeb"/>
        <w:numPr>
          <w:ilvl w:val="1"/>
          <w:numId w:val="9"/>
        </w:numPr>
        <w:spacing w:before="0"/>
        <w:rPr>
          <w:rFonts w:ascii="Aptos" w:hAnsi="Aptos" w:cstheme="minorHAnsi"/>
        </w:rPr>
      </w:pPr>
      <w:r w:rsidRPr="000F0A13">
        <w:rPr>
          <w:rFonts w:ascii="Aptos" w:hAnsi="Aptos" w:cstheme="minorHAnsi"/>
        </w:rPr>
        <w:t xml:space="preserve">Quarterly or partial GPAs may </w:t>
      </w:r>
      <w:r w:rsidRPr="000F0A13">
        <w:rPr>
          <w:rFonts w:ascii="Aptos" w:hAnsi="Aptos" w:cstheme="minorHAnsi"/>
          <w:b/>
        </w:rPr>
        <w:t>not</w:t>
      </w:r>
      <w:r w:rsidRPr="000F0A13">
        <w:rPr>
          <w:rFonts w:ascii="Aptos" w:hAnsi="Aptos" w:cstheme="minorHAnsi"/>
        </w:rPr>
        <w:t xml:space="preserve"> be used unless the student transferred into the school in grade 12</w:t>
      </w:r>
      <w:r w:rsidR="00F13FF4" w:rsidRPr="000F0A13">
        <w:rPr>
          <w:rFonts w:ascii="Aptos" w:hAnsi="Aptos" w:cstheme="minorHAnsi"/>
        </w:rPr>
        <w:t>.</w:t>
      </w:r>
    </w:p>
    <w:p w14:paraId="4EA61C96" w14:textId="45D544A2" w:rsidR="00C95C77" w:rsidRPr="000F0A13" w:rsidRDefault="00536EDA" w:rsidP="00C95C77">
      <w:pPr>
        <w:pStyle w:val="NormalWeb"/>
        <w:numPr>
          <w:ilvl w:val="0"/>
          <w:numId w:val="9"/>
        </w:numPr>
        <w:rPr>
          <w:rFonts w:ascii="Aptos" w:hAnsi="Aptos" w:cstheme="minorHAnsi"/>
        </w:rPr>
      </w:pPr>
      <w:r w:rsidRPr="000F0A13">
        <w:rPr>
          <w:rFonts w:ascii="Aptos" w:hAnsi="Aptos" w:cstheme="minorHAnsi"/>
        </w:rPr>
        <w:t xml:space="preserve">the </w:t>
      </w:r>
      <w:r w:rsidR="00C95C77" w:rsidRPr="000F0A13">
        <w:rPr>
          <w:rFonts w:ascii="Aptos" w:hAnsi="Aptos" w:cstheme="minorHAnsi"/>
        </w:rPr>
        <w:t xml:space="preserve">highest MCAS test score received by the appellant in the subject of the appeal, as well as for each student in the cohort </w:t>
      </w:r>
    </w:p>
    <w:p w14:paraId="55A37744" w14:textId="5FEF3CE4" w:rsidR="00C95C77" w:rsidRPr="000F0A13" w:rsidRDefault="00C95C77" w:rsidP="00C95C77">
      <w:pPr>
        <w:pStyle w:val="NormalWeb"/>
        <w:rPr>
          <w:rFonts w:ascii="Aptos" w:hAnsi="Aptos" w:cstheme="minorHAnsi"/>
        </w:rPr>
      </w:pPr>
      <w:r w:rsidRPr="000F0A13">
        <w:rPr>
          <w:rFonts w:ascii="Aptos" w:hAnsi="Aptos" w:cstheme="minorHAnsi"/>
          <w:b/>
        </w:rPr>
        <w:t>Course descriptions</w:t>
      </w:r>
      <w:r w:rsidRPr="000F0A13">
        <w:rPr>
          <w:rFonts w:ascii="Aptos" w:hAnsi="Aptos" w:cstheme="minorHAnsi"/>
        </w:rPr>
        <w:t xml:space="preserve"> </w:t>
      </w:r>
      <w:r w:rsidR="00F13FF4" w:rsidRPr="000F0A13">
        <w:rPr>
          <w:rFonts w:ascii="Aptos" w:hAnsi="Aptos" w:cstheme="minorHAnsi"/>
        </w:rPr>
        <w:t xml:space="preserve">must also be included </w:t>
      </w:r>
      <w:r w:rsidRPr="000F0A13">
        <w:rPr>
          <w:rFonts w:ascii="Aptos" w:hAnsi="Aptos" w:cstheme="minorHAnsi"/>
        </w:rPr>
        <w:t xml:space="preserve">for </w:t>
      </w:r>
      <w:r w:rsidRPr="000F0A13">
        <w:rPr>
          <w:rFonts w:ascii="Aptos" w:hAnsi="Aptos" w:cstheme="minorHAnsi"/>
          <w:i/>
        </w:rPr>
        <w:t>all</w:t>
      </w:r>
      <w:r w:rsidRPr="000F0A13">
        <w:rPr>
          <w:rFonts w:ascii="Aptos" w:hAnsi="Aptos" w:cstheme="minorHAnsi"/>
        </w:rPr>
        <w:t xml:space="preserve"> courses listed on the cohort worksheet</w:t>
      </w:r>
      <w:r w:rsidR="00F13FF4" w:rsidRPr="000F0A13">
        <w:rPr>
          <w:rFonts w:ascii="Aptos" w:hAnsi="Aptos" w:cstheme="minorHAnsi"/>
        </w:rPr>
        <w:t>,</w:t>
      </w:r>
      <w:r w:rsidRPr="000F0A13">
        <w:rPr>
          <w:rFonts w:ascii="Aptos" w:hAnsi="Aptos" w:cstheme="minorHAnsi"/>
        </w:rPr>
        <w:t xml:space="preserve"> </w:t>
      </w:r>
      <w:r w:rsidRPr="000F0A13">
        <w:rPr>
          <w:rStyle w:val="bold1"/>
          <w:rFonts w:ascii="Aptos" w:hAnsi="Aptos" w:cstheme="minorHAnsi"/>
        </w:rPr>
        <w:t>indicat</w:t>
      </w:r>
      <w:r w:rsidR="00F13FF4" w:rsidRPr="000F0A13">
        <w:rPr>
          <w:rStyle w:val="bold1"/>
          <w:rFonts w:ascii="Aptos" w:hAnsi="Aptos" w:cstheme="minorHAnsi"/>
        </w:rPr>
        <w:t>ing</w:t>
      </w:r>
      <w:r w:rsidRPr="000F0A13">
        <w:rPr>
          <w:rStyle w:val="bold1"/>
          <w:rFonts w:ascii="Aptos" w:hAnsi="Aptos" w:cstheme="minorHAnsi"/>
        </w:rPr>
        <w:t xml:space="preserve"> the breadth and depth of the course and </w:t>
      </w:r>
      <w:r w:rsidR="00F13FF4" w:rsidRPr="000F0A13">
        <w:rPr>
          <w:rStyle w:val="bold1"/>
          <w:rFonts w:ascii="Aptos" w:hAnsi="Aptos" w:cstheme="minorHAnsi"/>
        </w:rPr>
        <w:t xml:space="preserve">the </w:t>
      </w:r>
      <w:r w:rsidRPr="000F0A13">
        <w:rPr>
          <w:rStyle w:val="bold1"/>
          <w:rFonts w:ascii="Aptos" w:hAnsi="Aptos" w:cstheme="minorHAnsi"/>
          <w:b/>
          <w:bCs/>
          <w:iCs/>
        </w:rPr>
        <w:t>curriculum framework standard</w:t>
      </w:r>
      <w:r w:rsidRPr="000F0A13">
        <w:rPr>
          <w:rStyle w:val="bold1"/>
          <w:rFonts w:ascii="Aptos" w:hAnsi="Aptos" w:cstheme="minorHAnsi"/>
          <w:b/>
          <w:bCs/>
        </w:rPr>
        <w:t xml:space="preserve">s </w:t>
      </w:r>
      <w:r w:rsidRPr="000F0A13">
        <w:rPr>
          <w:rStyle w:val="bold1"/>
          <w:rFonts w:ascii="Aptos" w:hAnsi="Aptos" w:cstheme="minorHAnsi"/>
        </w:rPr>
        <w:t xml:space="preserve">in the subject of the appeal </w:t>
      </w:r>
      <w:r w:rsidR="00F13FF4" w:rsidRPr="000F0A13">
        <w:rPr>
          <w:rStyle w:val="bold1"/>
          <w:rFonts w:ascii="Aptos" w:hAnsi="Aptos" w:cstheme="minorHAnsi"/>
        </w:rPr>
        <w:t xml:space="preserve">that </w:t>
      </w:r>
      <w:r w:rsidRPr="000F0A13">
        <w:rPr>
          <w:rFonts w:ascii="Aptos" w:hAnsi="Aptos" w:cstheme="minorHAnsi"/>
        </w:rPr>
        <w:t>were addressed. An appeal will only be granted if the courses included in the cohort worksheet fully address (together or separately) the curriculum framework in the subject of the appeal.</w:t>
      </w:r>
    </w:p>
    <w:p w14:paraId="7B233E32" w14:textId="21B6DDAF" w:rsidR="00C95C77" w:rsidRPr="000F0A13" w:rsidRDefault="00C95C77" w:rsidP="00F84B07">
      <w:pPr>
        <w:pStyle w:val="NormalWeb"/>
        <w:numPr>
          <w:ilvl w:val="0"/>
          <w:numId w:val="26"/>
        </w:numPr>
        <w:rPr>
          <w:rFonts w:ascii="Aptos" w:hAnsi="Aptos" w:cstheme="minorHAnsi"/>
        </w:rPr>
      </w:pPr>
      <w:r w:rsidRPr="000F0A13">
        <w:rPr>
          <w:rFonts w:ascii="Aptos" w:hAnsi="Aptos" w:cstheme="minorHAnsi"/>
        </w:rPr>
        <w:t xml:space="preserve">For </w:t>
      </w:r>
      <w:r w:rsidRPr="000F0A13">
        <w:rPr>
          <w:rFonts w:ascii="Aptos" w:hAnsi="Aptos" w:cstheme="minorHAnsi"/>
          <w:b/>
        </w:rPr>
        <w:t>ELA</w:t>
      </w:r>
      <w:r w:rsidRPr="000F0A13">
        <w:rPr>
          <w:rFonts w:ascii="Aptos" w:hAnsi="Aptos" w:cstheme="minorHAnsi"/>
        </w:rPr>
        <w:t xml:space="preserve"> appeals, the courses listed </w:t>
      </w:r>
      <w:r w:rsidR="00F13FF4" w:rsidRPr="000F0A13">
        <w:rPr>
          <w:rFonts w:ascii="Aptos" w:hAnsi="Aptos" w:cstheme="minorHAnsi"/>
        </w:rPr>
        <w:t xml:space="preserve">must include </w:t>
      </w:r>
      <w:r w:rsidRPr="000F0A13">
        <w:rPr>
          <w:rFonts w:ascii="Aptos" w:hAnsi="Aptos" w:cstheme="minorHAnsi"/>
        </w:rPr>
        <w:t>t</w:t>
      </w:r>
      <w:r w:rsidRPr="000F0A13">
        <w:rPr>
          <w:rFonts w:ascii="Aptos" w:hAnsi="Aptos" w:cstheme="minorHAnsi"/>
          <w:iCs/>
        </w:rPr>
        <w:t xml:space="preserve">hose taken in </w:t>
      </w:r>
      <w:r w:rsidRPr="000F0A13">
        <w:rPr>
          <w:rFonts w:ascii="Aptos" w:hAnsi="Aptos" w:cstheme="minorHAnsi"/>
          <w:b/>
          <w:bCs/>
          <w:iCs/>
        </w:rPr>
        <w:t>grades</w:t>
      </w:r>
      <w:r w:rsidRPr="000F0A13">
        <w:rPr>
          <w:rFonts w:ascii="Aptos" w:hAnsi="Aptos" w:cstheme="minorHAnsi"/>
          <w:b/>
          <w:bCs/>
        </w:rPr>
        <w:t xml:space="preserve"> 10</w:t>
      </w:r>
      <w:r w:rsidRPr="000F0A13">
        <w:rPr>
          <w:rFonts w:ascii="Aptos" w:hAnsi="Aptos" w:cstheme="minorHAnsi"/>
        </w:rPr>
        <w:t xml:space="preserve"> </w:t>
      </w:r>
      <w:r w:rsidRPr="000F0A13">
        <w:rPr>
          <w:rFonts w:ascii="Aptos" w:hAnsi="Aptos" w:cstheme="minorHAnsi"/>
          <w:b/>
        </w:rPr>
        <w:t>and</w:t>
      </w:r>
      <w:r w:rsidRPr="000F0A13">
        <w:rPr>
          <w:rFonts w:ascii="Aptos" w:hAnsi="Aptos" w:cstheme="minorHAnsi"/>
        </w:rPr>
        <w:t xml:space="preserve"> </w:t>
      </w:r>
      <w:r w:rsidRPr="000F0A13">
        <w:rPr>
          <w:rFonts w:ascii="Aptos" w:hAnsi="Aptos" w:cstheme="minorHAnsi"/>
          <w:b/>
          <w:bCs/>
        </w:rPr>
        <w:t>11</w:t>
      </w:r>
      <w:r w:rsidRPr="000F0A13">
        <w:rPr>
          <w:rFonts w:ascii="Aptos" w:hAnsi="Aptos" w:cstheme="minorHAnsi"/>
        </w:rPr>
        <w:t>. Courses in grade</w:t>
      </w:r>
      <w:r w:rsidR="0001453F" w:rsidRPr="000F0A13">
        <w:rPr>
          <w:rFonts w:ascii="Aptos" w:hAnsi="Aptos" w:cstheme="minorHAnsi"/>
        </w:rPr>
        <w:t>s</w:t>
      </w:r>
      <w:r w:rsidRPr="000F0A13">
        <w:rPr>
          <w:rFonts w:ascii="Aptos" w:hAnsi="Aptos" w:cstheme="minorHAnsi"/>
        </w:rPr>
        <w:t xml:space="preserve"> 9 and 12 may also be included at the school’s discretion.</w:t>
      </w:r>
    </w:p>
    <w:p w14:paraId="121603D8" w14:textId="25C80DBD" w:rsidR="00C95C77" w:rsidRPr="007771DD" w:rsidRDefault="00C95C77" w:rsidP="00F84B07">
      <w:pPr>
        <w:pStyle w:val="NormalWeb"/>
        <w:numPr>
          <w:ilvl w:val="0"/>
          <w:numId w:val="26"/>
        </w:numPr>
        <w:rPr>
          <w:rFonts w:ascii="Aptos" w:hAnsi="Aptos" w:cstheme="minorHAnsi"/>
        </w:rPr>
      </w:pPr>
      <w:r w:rsidRPr="000F0A13">
        <w:rPr>
          <w:rFonts w:ascii="Aptos" w:hAnsi="Aptos" w:cstheme="minorHAnsi"/>
        </w:rPr>
        <w:t xml:space="preserve">For </w:t>
      </w:r>
      <w:r w:rsidRPr="000F0A13">
        <w:rPr>
          <w:rFonts w:ascii="Aptos" w:hAnsi="Aptos" w:cstheme="minorHAnsi"/>
          <w:b/>
        </w:rPr>
        <w:t>Mathematics</w:t>
      </w:r>
      <w:r w:rsidRPr="000F0A13">
        <w:rPr>
          <w:rFonts w:ascii="Aptos" w:hAnsi="Aptos" w:cstheme="minorHAnsi"/>
        </w:rPr>
        <w:t xml:space="preserve"> appeals, </w:t>
      </w:r>
      <w:r w:rsidR="00F13FF4" w:rsidRPr="000F0A13">
        <w:rPr>
          <w:rFonts w:ascii="Aptos" w:hAnsi="Aptos" w:cstheme="minorHAnsi"/>
          <w:b/>
          <w:bCs/>
        </w:rPr>
        <w:t>A</w:t>
      </w:r>
      <w:r w:rsidRPr="000F0A13">
        <w:rPr>
          <w:rFonts w:ascii="Aptos" w:hAnsi="Aptos" w:cstheme="minorHAnsi"/>
          <w:b/>
          <w:bCs/>
        </w:rPr>
        <w:t xml:space="preserve">lgebra and </w:t>
      </w:r>
      <w:r w:rsidR="00F13FF4" w:rsidRPr="000F0A13">
        <w:rPr>
          <w:rFonts w:ascii="Aptos" w:hAnsi="Aptos" w:cstheme="minorHAnsi"/>
          <w:b/>
          <w:bCs/>
        </w:rPr>
        <w:t>G</w:t>
      </w:r>
      <w:r w:rsidRPr="000F0A13">
        <w:rPr>
          <w:rFonts w:ascii="Aptos" w:hAnsi="Aptos" w:cstheme="minorHAnsi"/>
          <w:b/>
          <w:bCs/>
        </w:rPr>
        <w:t>eometry</w:t>
      </w:r>
      <w:r w:rsidRPr="000F0A13">
        <w:rPr>
          <w:rFonts w:ascii="Aptos" w:hAnsi="Aptos" w:cstheme="minorHAnsi"/>
        </w:rPr>
        <w:t xml:space="preserve"> courses must be included. Other relevant courses may also be </w:t>
      </w:r>
      <w:r w:rsidRPr="007771DD">
        <w:rPr>
          <w:rFonts w:ascii="Aptos" w:hAnsi="Aptos" w:cstheme="minorHAnsi"/>
        </w:rPr>
        <w:t>included at the school’s discretion.</w:t>
      </w:r>
    </w:p>
    <w:p w14:paraId="719E3CB9" w14:textId="01361EE8" w:rsidR="00C95C77" w:rsidRPr="007771DD" w:rsidRDefault="00C95C77" w:rsidP="00F84B07">
      <w:pPr>
        <w:pStyle w:val="NormalWeb"/>
        <w:numPr>
          <w:ilvl w:val="0"/>
          <w:numId w:val="26"/>
        </w:numPr>
        <w:ind w:right="-144"/>
        <w:rPr>
          <w:rFonts w:ascii="Aptos" w:hAnsi="Aptos" w:cstheme="minorHAnsi"/>
        </w:rPr>
      </w:pPr>
      <w:r w:rsidRPr="007771DD">
        <w:rPr>
          <w:rFonts w:ascii="Aptos" w:hAnsi="Aptos" w:cstheme="minorHAnsi"/>
        </w:rPr>
        <w:t xml:space="preserve">For </w:t>
      </w:r>
      <w:r w:rsidRPr="007771DD">
        <w:rPr>
          <w:rFonts w:ascii="Aptos" w:hAnsi="Aptos" w:cstheme="minorHAnsi"/>
          <w:b/>
        </w:rPr>
        <w:t>S</w:t>
      </w:r>
      <w:r w:rsidR="00024CE4">
        <w:rPr>
          <w:rFonts w:ascii="Aptos" w:hAnsi="Aptos" w:cstheme="minorHAnsi"/>
          <w:b/>
        </w:rPr>
        <w:t>cience</w:t>
      </w:r>
      <w:r w:rsidRPr="007771DD">
        <w:rPr>
          <w:rFonts w:ascii="Aptos" w:hAnsi="Aptos" w:cstheme="minorHAnsi"/>
          <w:b/>
        </w:rPr>
        <w:t xml:space="preserve"> </w:t>
      </w:r>
      <w:r w:rsidRPr="007771DD">
        <w:rPr>
          <w:rFonts w:ascii="Aptos" w:hAnsi="Aptos" w:cstheme="minorHAnsi"/>
        </w:rPr>
        <w:t xml:space="preserve">appeals, the course(s) listed may have been taken </w:t>
      </w:r>
      <w:r w:rsidR="00F13FF4" w:rsidRPr="007771DD">
        <w:rPr>
          <w:rFonts w:ascii="Aptos" w:hAnsi="Aptos" w:cstheme="minorHAnsi"/>
        </w:rPr>
        <w:t xml:space="preserve">by the student </w:t>
      </w:r>
      <w:r w:rsidRPr="007771DD">
        <w:rPr>
          <w:rFonts w:ascii="Aptos" w:hAnsi="Aptos" w:cstheme="minorHAnsi"/>
        </w:rPr>
        <w:t xml:space="preserve">in grades 9, 10, 11, or 12. Only one course is required and it must be in the same discipline as the MCAS </w:t>
      </w:r>
      <w:r w:rsidR="00BF58BB" w:rsidRPr="007771DD">
        <w:rPr>
          <w:rFonts w:ascii="Aptos" w:hAnsi="Aptos" w:cstheme="minorHAnsi"/>
        </w:rPr>
        <w:t xml:space="preserve">Science </w:t>
      </w:r>
      <w:r w:rsidRPr="007771DD">
        <w:rPr>
          <w:rFonts w:ascii="Aptos" w:hAnsi="Aptos" w:cstheme="minorHAnsi"/>
        </w:rPr>
        <w:t>test taken by the student</w:t>
      </w:r>
      <w:r w:rsidR="00154E6D" w:rsidRPr="007771DD">
        <w:rPr>
          <w:rFonts w:ascii="Aptos" w:hAnsi="Aptos" w:cstheme="minorHAnsi"/>
        </w:rPr>
        <w:t>.</w:t>
      </w:r>
      <w:r w:rsidRPr="007771DD">
        <w:rPr>
          <w:rFonts w:ascii="Aptos" w:hAnsi="Aptos" w:cstheme="minorHAnsi"/>
        </w:rPr>
        <w:t xml:space="preserve"> Courses that indicate partial coverage of the high school standards</w:t>
      </w:r>
      <w:r w:rsidR="00F13FF4" w:rsidRPr="007771DD">
        <w:rPr>
          <w:rFonts w:ascii="Aptos" w:hAnsi="Aptos" w:cstheme="minorHAnsi"/>
        </w:rPr>
        <w:t xml:space="preserve"> in the subject</w:t>
      </w:r>
      <w:r w:rsidRPr="007771DD">
        <w:rPr>
          <w:rFonts w:ascii="Aptos" w:hAnsi="Aptos" w:cstheme="minorHAnsi"/>
        </w:rPr>
        <w:t>, or that are part of a series of courses (e.g., “Biology I”)</w:t>
      </w:r>
      <w:r w:rsidR="00F13FF4" w:rsidRPr="007771DD">
        <w:rPr>
          <w:rFonts w:ascii="Aptos" w:hAnsi="Aptos" w:cstheme="minorHAnsi"/>
        </w:rPr>
        <w:t>,</w:t>
      </w:r>
      <w:r w:rsidRPr="007771DD">
        <w:rPr>
          <w:rFonts w:ascii="Aptos" w:hAnsi="Aptos" w:cstheme="minorHAnsi"/>
        </w:rPr>
        <w:t xml:space="preserve"> must be listed on the cohort worksheet </w:t>
      </w:r>
      <w:r w:rsidR="00F13FF4" w:rsidRPr="007771DD">
        <w:rPr>
          <w:rFonts w:ascii="Aptos" w:hAnsi="Aptos" w:cstheme="minorHAnsi"/>
        </w:rPr>
        <w:t xml:space="preserve">with a description of the standards covered by the course in the course description. </w:t>
      </w:r>
    </w:p>
    <w:p w14:paraId="3A7F630E" w14:textId="77777777" w:rsidR="00EE3A68" w:rsidRPr="007771DD" w:rsidRDefault="00C95C77" w:rsidP="00EE3A68">
      <w:pPr>
        <w:rPr>
          <w:rFonts w:cstheme="minorHAnsi"/>
        </w:rPr>
      </w:pPr>
      <w:r w:rsidRPr="007771DD">
        <w:rPr>
          <w:rFonts w:cstheme="minorHAnsi"/>
        </w:rPr>
        <w:t>If the appellant has attended more than one high school, transcripts from previous high schools should be included, where available.</w:t>
      </w:r>
    </w:p>
    <w:p w14:paraId="7C1C57FE" w14:textId="77777777" w:rsidR="00EE3A68" w:rsidRPr="007771DD" w:rsidRDefault="00EE3A68" w:rsidP="00EE3A68">
      <w:pPr>
        <w:rPr>
          <w:rFonts w:cstheme="minorHAnsi"/>
        </w:rPr>
      </w:pPr>
    </w:p>
    <w:p w14:paraId="572F2F15" w14:textId="6EF59CB0" w:rsidR="00012793" w:rsidRPr="008319CE" w:rsidRDefault="00C95C77" w:rsidP="00EE3A68">
      <w:pPr>
        <w:rPr>
          <w:rFonts w:cstheme="minorHAnsi"/>
        </w:rPr>
      </w:pPr>
      <w:r w:rsidRPr="007771DD">
        <w:rPr>
          <w:rFonts w:cstheme="minorHAnsi"/>
        </w:rPr>
        <w:t xml:space="preserve">Cohort appeals are reviewed monthly during the school year (October through June) and must be submitted by the </w:t>
      </w:r>
      <w:r w:rsidRPr="007771DD">
        <w:rPr>
          <w:rFonts w:cstheme="minorHAnsi"/>
          <w:b/>
        </w:rPr>
        <w:t>first Friday</w:t>
      </w:r>
      <w:r w:rsidRPr="007771DD">
        <w:rPr>
          <w:rFonts w:cstheme="minorHAnsi"/>
        </w:rPr>
        <w:t xml:space="preserve"> of the month in which the appeal will be reviewed</w:t>
      </w:r>
      <w:r w:rsidRPr="008319CE">
        <w:rPr>
          <w:rFonts w:cstheme="minorHAnsi"/>
        </w:rPr>
        <w:t xml:space="preserve">. Decisions are communicated </w:t>
      </w:r>
      <w:r w:rsidR="00F13FF4" w:rsidRPr="008319CE">
        <w:rPr>
          <w:rFonts w:cstheme="minorHAnsi"/>
        </w:rPr>
        <w:t xml:space="preserve">online </w:t>
      </w:r>
      <w:r w:rsidRPr="008319CE">
        <w:rPr>
          <w:rFonts w:cstheme="minorHAnsi"/>
        </w:rPr>
        <w:t xml:space="preserve">within 10 days of the review. </w:t>
      </w:r>
    </w:p>
    <w:p w14:paraId="482E0A9A" w14:textId="49D76692" w:rsidR="005720CC" w:rsidRPr="008319CE" w:rsidRDefault="00012793" w:rsidP="00F800D3">
      <w:pPr>
        <w:pStyle w:val="Heading3"/>
        <w:rPr>
          <w:rFonts w:ascii="Aptos" w:hAnsi="Aptos" w:cstheme="minorHAnsi"/>
        </w:rPr>
      </w:pPr>
      <w:bookmarkStart w:id="35" w:name="_Toc329356560"/>
      <w:bookmarkStart w:id="36" w:name="_Toc455583294"/>
      <w:bookmarkStart w:id="37" w:name="_Toc141268019"/>
      <w:r w:rsidRPr="008319CE">
        <w:rPr>
          <w:rFonts w:ascii="Aptos" w:hAnsi="Aptos" w:cstheme="minorHAnsi"/>
        </w:rPr>
        <w:t>2. Portfolio Appeal</w:t>
      </w:r>
      <w:bookmarkEnd w:id="35"/>
      <w:bookmarkEnd w:id="36"/>
      <w:bookmarkEnd w:id="37"/>
    </w:p>
    <w:p w14:paraId="05B9C079" w14:textId="2A486CD4" w:rsidR="00650270" w:rsidRPr="008319CE" w:rsidRDefault="00432651" w:rsidP="00EE5845">
      <w:pPr>
        <w:pStyle w:val="NormalWeb"/>
        <w:spacing w:before="120"/>
        <w:ind w:right="-324"/>
        <w:rPr>
          <w:rFonts w:ascii="Aptos" w:hAnsi="Aptos" w:cstheme="minorHAnsi"/>
        </w:rPr>
      </w:pPr>
      <w:r w:rsidRPr="008319CE">
        <w:rPr>
          <w:rFonts w:ascii="Aptos" w:hAnsi="Aptos" w:cstheme="minorHAnsi"/>
        </w:rPr>
        <w:t>For s</w:t>
      </w:r>
      <w:r w:rsidR="00F24AD8" w:rsidRPr="008319CE">
        <w:rPr>
          <w:rFonts w:ascii="Aptos" w:hAnsi="Aptos" w:cstheme="minorHAnsi"/>
        </w:rPr>
        <w:t xml:space="preserve">tudents </w:t>
      </w:r>
      <w:r w:rsidRPr="008319CE">
        <w:rPr>
          <w:rFonts w:ascii="Aptos" w:hAnsi="Aptos" w:cstheme="minorHAnsi"/>
        </w:rPr>
        <w:t xml:space="preserve">that are </w:t>
      </w:r>
      <w:r w:rsidR="00F24AD8" w:rsidRPr="008319CE">
        <w:rPr>
          <w:rFonts w:ascii="Aptos" w:hAnsi="Aptos" w:cstheme="minorHAnsi"/>
        </w:rPr>
        <w:t xml:space="preserve">unable to </w:t>
      </w:r>
      <w:r w:rsidR="00751A94" w:rsidRPr="008319CE">
        <w:rPr>
          <w:rFonts w:ascii="Aptos" w:hAnsi="Aptos" w:cstheme="minorHAnsi"/>
        </w:rPr>
        <w:t xml:space="preserve">successfully meet the cohort appeal requirements, </w:t>
      </w:r>
      <w:r w:rsidRPr="008319CE">
        <w:rPr>
          <w:rFonts w:ascii="Aptos" w:hAnsi="Aptos" w:cstheme="minorHAnsi"/>
        </w:rPr>
        <w:t xml:space="preserve">the district </w:t>
      </w:r>
      <w:r w:rsidR="00BC1243" w:rsidRPr="008319CE">
        <w:rPr>
          <w:rFonts w:ascii="Aptos" w:hAnsi="Aptos" w:cstheme="minorHAnsi"/>
        </w:rPr>
        <w:t>c</w:t>
      </w:r>
      <w:r w:rsidR="00BE37D9" w:rsidRPr="008319CE">
        <w:rPr>
          <w:rFonts w:ascii="Aptos" w:hAnsi="Aptos" w:cstheme="minorHAnsi"/>
        </w:rPr>
        <w:t>an work with the student</w:t>
      </w:r>
      <w:r w:rsidR="00253189" w:rsidRPr="008319CE">
        <w:rPr>
          <w:rFonts w:ascii="Aptos" w:hAnsi="Aptos" w:cstheme="minorHAnsi"/>
        </w:rPr>
        <w:t>s</w:t>
      </w:r>
      <w:r w:rsidR="00BE37D9" w:rsidRPr="008319CE">
        <w:rPr>
          <w:rFonts w:ascii="Aptos" w:hAnsi="Aptos" w:cstheme="minorHAnsi"/>
        </w:rPr>
        <w:t xml:space="preserve"> to</w:t>
      </w:r>
      <w:r w:rsidR="00BC1243" w:rsidRPr="008319CE">
        <w:rPr>
          <w:rFonts w:ascii="Aptos" w:hAnsi="Aptos" w:cstheme="minorHAnsi"/>
        </w:rPr>
        <w:t xml:space="preserve"> </w:t>
      </w:r>
      <w:r w:rsidR="00B05720" w:rsidRPr="008319CE">
        <w:rPr>
          <w:rFonts w:ascii="Aptos" w:hAnsi="Aptos" w:cstheme="minorHAnsi"/>
        </w:rPr>
        <w:t>collect</w:t>
      </w:r>
      <w:r w:rsidR="00F66911" w:rsidRPr="008319CE">
        <w:rPr>
          <w:rFonts w:ascii="Aptos" w:hAnsi="Aptos" w:cstheme="minorHAnsi"/>
        </w:rPr>
        <w:t xml:space="preserve"> specific</w:t>
      </w:r>
      <w:r w:rsidR="00BC1243" w:rsidRPr="008319CE">
        <w:rPr>
          <w:rFonts w:ascii="Aptos" w:hAnsi="Aptos" w:cstheme="minorHAnsi"/>
        </w:rPr>
        <w:t xml:space="preserve"> </w:t>
      </w:r>
      <w:r w:rsidR="00B05720" w:rsidRPr="008319CE">
        <w:rPr>
          <w:rFonts w:ascii="Aptos" w:hAnsi="Aptos" w:cstheme="minorHAnsi"/>
        </w:rPr>
        <w:t xml:space="preserve">work samples </w:t>
      </w:r>
      <w:r w:rsidR="00F66911" w:rsidRPr="008319CE">
        <w:rPr>
          <w:rFonts w:ascii="Aptos" w:hAnsi="Aptos" w:cstheme="minorHAnsi"/>
        </w:rPr>
        <w:t>that</w:t>
      </w:r>
      <w:r w:rsidR="00B05720" w:rsidRPr="008319CE">
        <w:rPr>
          <w:rFonts w:ascii="Aptos" w:hAnsi="Aptos" w:cstheme="minorHAnsi"/>
        </w:rPr>
        <w:t xml:space="preserve"> </w:t>
      </w:r>
      <w:r w:rsidR="00BC1243" w:rsidRPr="008319CE">
        <w:rPr>
          <w:rFonts w:ascii="Aptos" w:hAnsi="Aptos" w:cstheme="minorHAnsi"/>
        </w:rPr>
        <w:t xml:space="preserve">demonstrate </w:t>
      </w:r>
      <w:r w:rsidR="004D4B8D" w:rsidRPr="008319CE">
        <w:rPr>
          <w:rFonts w:ascii="Aptos" w:hAnsi="Aptos" w:cstheme="minorHAnsi"/>
        </w:rPr>
        <w:t>that</w:t>
      </w:r>
      <w:r w:rsidR="003F15E8" w:rsidRPr="008319CE">
        <w:rPr>
          <w:rFonts w:ascii="Aptos" w:hAnsi="Aptos" w:cstheme="minorHAnsi"/>
        </w:rPr>
        <w:t xml:space="preserve"> the student</w:t>
      </w:r>
      <w:r w:rsidR="00F66911" w:rsidRPr="008319CE">
        <w:rPr>
          <w:rFonts w:ascii="Aptos" w:hAnsi="Aptos" w:cstheme="minorHAnsi"/>
        </w:rPr>
        <w:t>s</w:t>
      </w:r>
      <w:r w:rsidR="003F15E8" w:rsidRPr="008319CE">
        <w:rPr>
          <w:rFonts w:ascii="Aptos" w:hAnsi="Aptos" w:cstheme="minorHAnsi"/>
        </w:rPr>
        <w:t xml:space="preserve"> earned an</w:t>
      </w:r>
      <w:r w:rsidR="00C41738" w:rsidRPr="008319CE">
        <w:rPr>
          <w:rFonts w:ascii="Aptos" w:hAnsi="Aptos" w:cstheme="minorHAnsi"/>
        </w:rPr>
        <w:t xml:space="preserve"> achievement level that is comparable to </w:t>
      </w:r>
      <w:r w:rsidR="00855C00" w:rsidRPr="008319CE">
        <w:rPr>
          <w:rFonts w:ascii="Aptos" w:hAnsi="Aptos" w:cstheme="minorHAnsi"/>
        </w:rPr>
        <w:t xml:space="preserve">the required passing standard (CD) </w:t>
      </w:r>
      <w:r w:rsidR="00777250" w:rsidRPr="008319CE">
        <w:rPr>
          <w:rFonts w:ascii="Aptos" w:hAnsi="Aptos" w:cstheme="minorHAnsi"/>
        </w:rPr>
        <w:t xml:space="preserve">on the </w:t>
      </w:r>
      <w:r w:rsidR="00855C00" w:rsidRPr="008319CE">
        <w:rPr>
          <w:rFonts w:ascii="Aptos" w:hAnsi="Aptos" w:cstheme="minorHAnsi"/>
        </w:rPr>
        <w:t>MCAS</w:t>
      </w:r>
      <w:r w:rsidR="00777250" w:rsidRPr="008319CE">
        <w:rPr>
          <w:rFonts w:ascii="Aptos" w:hAnsi="Aptos" w:cstheme="minorHAnsi"/>
        </w:rPr>
        <w:t xml:space="preserve"> content area test.</w:t>
      </w:r>
      <w:r w:rsidR="00B05720" w:rsidRPr="008319CE">
        <w:rPr>
          <w:rFonts w:ascii="Aptos" w:hAnsi="Aptos" w:cstheme="minorHAnsi"/>
        </w:rPr>
        <w:t xml:space="preserve"> </w:t>
      </w:r>
      <w:r w:rsidR="00BA4963" w:rsidRPr="008319CE">
        <w:rPr>
          <w:rFonts w:ascii="Aptos" w:hAnsi="Aptos" w:cstheme="minorHAnsi"/>
        </w:rPr>
        <w:t>P</w:t>
      </w:r>
      <w:r w:rsidR="00B05720" w:rsidRPr="008319CE">
        <w:rPr>
          <w:rFonts w:ascii="Aptos" w:hAnsi="Aptos" w:cstheme="minorHAnsi"/>
        </w:rPr>
        <w:t xml:space="preserve">ortfolios measure a </w:t>
      </w:r>
      <w:r w:rsidR="00B83E71" w:rsidRPr="008319CE">
        <w:rPr>
          <w:rFonts w:ascii="Aptos" w:hAnsi="Aptos" w:cstheme="minorHAnsi"/>
        </w:rPr>
        <w:t xml:space="preserve">student’s </w:t>
      </w:r>
      <w:r w:rsidR="00B05720" w:rsidRPr="008319CE">
        <w:rPr>
          <w:rFonts w:ascii="Aptos" w:hAnsi="Aptos" w:cstheme="minorHAnsi"/>
        </w:rPr>
        <w:t>knowledge of the academic knowledge, concepts, and skills outlined in the Massachusetts Curriculum Frameworks</w:t>
      </w:r>
      <w:r w:rsidR="00253189" w:rsidRPr="008319CE">
        <w:rPr>
          <w:rFonts w:ascii="Aptos" w:hAnsi="Aptos" w:cstheme="minorHAnsi"/>
        </w:rPr>
        <w:t>.</w:t>
      </w:r>
      <w:r w:rsidR="00B05720" w:rsidRPr="008319CE">
        <w:rPr>
          <w:rFonts w:ascii="Aptos" w:hAnsi="Aptos" w:cstheme="minorHAnsi"/>
        </w:rPr>
        <w:t xml:space="preserve"> </w:t>
      </w:r>
      <w:r w:rsidR="00F66911" w:rsidRPr="008319CE">
        <w:rPr>
          <w:rFonts w:ascii="Aptos" w:hAnsi="Aptos" w:cstheme="minorHAnsi"/>
        </w:rPr>
        <w:t>This is an impo</w:t>
      </w:r>
      <w:r w:rsidR="00F761A1" w:rsidRPr="008319CE">
        <w:rPr>
          <w:rFonts w:ascii="Aptos" w:hAnsi="Aptos" w:cstheme="minorHAnsi"/>
        </w:rPr>
        <w:t xml:space="preserve">rtant </w:t>
      </w:r>
      <w:r w:rsidR="00B5366D" w:rsidRPr="008319CE">
        <w:rPr>
          <w:rFonts w:ascii="Aptos" w:hAnsi="Aptos" w:cstheme="minorHAnsi"/>
        </w:rPr>
        <w:t>pathway for students that cannot earn the competency determination through the standard test or cohort appeal.</w:t>
      </w:r>
    </w:p>
    <w:p w14:paraId="4B8B2E7C" w14:textId="5764FAD7" w:rsidR="00B946C6" w:rsidRPr="008319CE" w:rsidRDefault="000B1C84">
      <w:pPr>
        <w:pStyle w:val="NormalWeb"/>
        <w:spacing w:before="120"/>
        <w:rPr>
          <w:rFonts w:ascii="Aptos" w:hAnsi="Aptos" w:cstheme="minorHAnsi"/>
          <w:color w:val="222222"/>
          <w:shd w:val="clear" w:color="auto" w:fill="FFFFFF"/>
        </w:rPr>
      </w:pPr>
      <w:r w:rsidRPr="008319CE">
        <w:rPr>
          <w:rFonts w:ascii="Aptos" w:hAnsi="Aptos" w:cstheme="minorHAnsi"/>
          <w:color w:val="222222"/>
          <w:shd w:val="clear" w:color="auto" w:fill="FFFFFF"/>
        </w:rPr>
        <w:t>The portfolio appeal must include specific student work samples</w:t>
      </w:r>
      <w:r w:rsidR="00DD4177" w:rsidRPr="008319CE">
        <w:rPr>
          <w:rFonts w:ascii="Aptos" w:hAnsi="Aptos" w:cstheme="minorHAnsi"/>
          <w:color w:val="222222"/>
          <w:shd w:val="clear" w:color="auto" w:fill="FFFFFF"/>
        </w:rPr>
        <w:t>,</w:t>
      </w:r>
      <w:r w:rsidRPr="008319CE">
        <w:rPr>
          <w:rFonts w:ascii="Aptos" w:hAnsi="Aptos" w:cstheme="minorHAnsi"/>
          <w:color w:val="222222"/>
          <w:shd w:val="clear" w:color="auto" w:fill="FFFFFF"/>
        </w:rPr>
        <w:t xml:space="preserve"> collected during one or more years in high school</w:t>
      </w:r>
      <w:r w:rsidR="00DD4177" w:rsidRPr="008319CE">
        <w:rPr>
          <w:rFonts w:ascii="Aptos" w:hAnsi="Aptos" w:cstheme="minorHAnsi"/>
          <w:color w:val="222222"/>
          <w:shd w:val="clear" w:color="auto" w:fill="FFFFFF"/>
        </w:rPr>
        <w:t>,</w:t>
      </w:r>
      <w:r w:rsidRPr="008319CE">
        <w:rPr>
          <w:rFonts w:ascii="Aptos" w:hAnsi="Aptos" w:cstheme="minorHAnsi"/>
          <w:color w:val="222222"/>
          <w:shd w:val="clear" w:color="auto" w:fill="FFFFFF"/>
        </w:rPr>
        <w:t xml:space="preserve"> </w:t>
      </w:r>
      <w:r w:rsidR="00B5366D" w:rsidRPr="008319CE">
        <w:rPr>
          <w:rFonts w:ascii="Aptos" w:hAnsi="Aptos" w:cstheme="minorHAnsi"/>
          <w:color w:val="222222"/>
          <w:shd w:val="clear" w:color="auto" w:fill="FFFFFF"/>
        </w:rPr>
        <w:t xml:space="preserve">that </w:t>
      </w:r>
      <w:r w:rsidRPr="008319CE">
        <w:rPr>
          <w:rFonts w:ascii="Aptos" w:hAnsi="Aptos" w:cstheme="minorHAnsi"/>
          <w:color w:val="222222"/>
          <w:shd w:val="clear" w:color="auto" w:fill="FFFFFF"/>
        </w:rPr>
        <w:t xml:space="preserve">demonstrate the </w:t>
      </w:r>
      <w:r w:rsidR="00A32AB3" w:rsidRPr="008319CE">
        <w:rPr>
          <w:rFonts w:ascii="Aptos" w:hAnsi="Aptos" w:cstheme="minorHAnsi"/>
          <w:color w:val="222222"/>
          <w:shd w:val="clear" w:color="auto" w:fill="FFFFFF"/>
        </w:rPr>
        <w:t>student</w:t>
      </w:r>
      <w:r w:rsidRPr="008319CE">
        <w:rPr>
          <w:rFonts w:ascii="Aptos" w:hAnsi="Aptos" w:cstheme="minorHAnsi"/>
          <w:color w:val="222222"/>
          <w:shd w:val="clear" w:color="auto" w:fill="FFFFFF"/>
        </w:rPr>
        <w:t xml:space="preserve"> meet</w:t>
      </w:r>
      <w:r w:rsidR="008024F4" w:rsidRPr="008319CE">
        <w:rPr>
          <w:rFonts w:ascii="Aptos" w:hAnsi="Aptos" w:cstheme="minorHAnsi"/>
          <w:color w:val="222222"/>
          <w:shd w:val="clear" w:color="auto" w:fill="FFFFFF"/>
        </w:rPr>
        <w:t>s</w:t>
      </w:r>
      <w:r w:rsidRPr="008319CE">
        <w:rPr>
          <w:rFonts w:ascii="Aptos" w:hAnsi="Aptos" w:cstheme="minorHAnsi"/>
          <w:color w:val="222222"/>
          <w:shd w:val="clear" w:color="auto" w:fill="FFFFFF"/>
        </w:rPr>
        <w:t xml:space="preserve"> a comparable level of performance to a student who has earned a sc</w:t>
      </w:r>
      <w:r w:rsidR="009A1B00" w:rsidRPr="008319CE">
        <w:rPr>
          <w:rFonts w:ascii="Aptos" w:hAnsi="Aptos" w:cstheme="minorHAnsi"/>
          <w:color w:val="222222"/>
          <w:shd w:val="clear" w:color="auto" w:fill="FFFFFF"/>
        </w:rPr>
        <w:t xml:space="preserve">aled score </w:t>
      </w:r>
      <w:r w:rsidR="009A4A66" w:rsidRPr="008319CE">
        <w:rPr>
          <w:rFonts w:ascii="Aptos" w:hAnsi="Aptos" w:cstheme="minorHAnsi"/>
          <w:color w:val="222222"/>
          <w:shd w:val="clear" w:color="auto" w:fill="FFFFFF"/>
        </w:rPr>
        <w:t>equivalent</w:t>
      </w:r>
      <w:r w:rsidR="009A1B00" w:rsidRPr="008319CE">
        <w:rPr>
          <w:rFonts w:ascii="Aptos" w:hAnsi="Aptos" w:cstheme="minorHAnsi"/>
          <w:color w:val="222222"/>
          <w:shd w:val="clear" w:color="auto" w:fill="FFFFFF"/>
        </w:rPr>
        <w:t xml:space="preserve"> or above the passing standard</w:t>
      </w:r>
      <w:r w:rsidR="00C55B57" w:rsidRPr="008319CE">
        <w:rPr>
          <w:rFonts w:ascii="Aptos" w:hAnsi="Aptos" w:cstheme="minorHAnsi"/>
          <w:color w:val="222222"/>
          <w:shd w:val="clear" w:color="auto" w:fill="FFFFFF"/>
        </w:rPr>
        <w:t>.</w:t>
      </w:r>
      <w:r w:rsidR="0034692B" w:rsidRPr="008319CE">
        <w:rPr>
          <w:rFonts w:ascii="Aptos" w:hAnsi="Aptos" w:cstheme="minorHAnsi"/>
          <w:color w:val="222222"/>
          <w:shd w:val="clear" w:color="auto" w:fill="FFFFFF"/>
        </w:rPr>
        <w:t xml:space="preserve"> </w:t>
      </w:r>
      <w:r w:rsidR="009A1B00" w:rsidRPr="008319CE">
        <w:rPr>
          <w:rFonts w:ascii="Aptos" w:hAnsi="Aptos" w:cstheme="minorHAnsi"/>
        </w:rPr>
        <w:t xml:space="preserve">If the specific student work samples meet all the </w:t>
      </w:r>
      <w:r w:rsidR="0034692B" w:rsidRPr="008319CE">
        <w:rPr>
          <w:rFonts w:ascii="Aptos" w:hAnsi="Aptos" w:cstheme="minorHAnsi"/>
        </w:rPr>
        <w:t>criteria</w:t>
      </w:r>
      <w:r w:rsidR="00287F3A" w:rsidRPr="008319CE">
        <w:rPr>
          <w:rFonts w:ascii="Aptos" w:hAnsi="Aptos" w:cstheme="minorHAnsi"/>
        </w:rPr>
        <w:t>,</w:t>
      </w:r>
      <w:r w:rsidR="00B946C6" w:rsidRPr="008319CE">
        <w:rPr>
          <w:rFonts w:ascii="Aptos" w:hAnsi="Aptos" w:cstheme="minorHAnsi"/>
        </w:rPr>
        <w:t xml:space="preserve"> the appeal </w:t>
      </w:r>
      <w:r w:rsidR="00287F3A" w:rsidRPr="008319CE">
        <w:rPr>
          <w:rFonts w:ascii="Aptos" w:hAnsi="Aptos" w:cstheme="minorHAnsi"/>
        </w:rPr>
        <w:t>is</w:t>
      </w:r>
      <w:r w:rsidR="00B946C6" w:rsidRPr="008319CE">
        <w:rPr>
          <w:rFonts w:ascii="Aptos" w:hAnsi="Aptos" w:cstheme="minorHAnsi"/>
        </w:rPr>
        <w:t xml:space="preserve"> granted.</w:t>
      </w:r>
    </w:p>
    <w:p w14:paraId="71EAFA47" w14:textId="77C18B15" w:rsidR="00EA3B5D" w:rsidRPr="008319CE" w:rsidRDefault="00FC3F98" w:rsidP="00FC3F98">
      <w:pPr>
        <w:pStyle w:val="bold"/>
        <w:rPr>
          <w:rFonts w:ascii="Aptos" w:hAnsi="Aptos" w:cstheme="minorHAnsi"/>
        </w:rPr>
      </w:pPr>
      <w:r w:rsidRPr="008319CE">
        <w:rPr>
          <w:rFonts w:ascii="Aptos" w:hAnsi="Aptos" w:cstheme="minorHAnsi"/>
        </w:rPr>
        <w:t xml:space="preserve">Each portfolio appeal must be </w:t>
      </w:r>
      <w:r w:rsidR="00EB0C3C" w:rsidRPr="008319CE">
        <w:rPr>
          <w:rFonts w:ascii="Aptos" w:hAnsi="Aptos" w:cstheme="minorHAnsi"/>
        </w:rPr>
        <w:t xml:space="preserve">submitted using the </w:t>
      </w:r>
      <w:hyperlink r:id="rId26" w:history="1">
        <w:r w:rsidR="00EB0C3C" w:rsidRPr="008319CE">
          <w:rPr>
            <w:rStyle w:val="Hyperlink"/>
            <w:rFonts w:ascii="Aptos" w:hAnsi="Aptos" w:cstheme="minorHAnsi"/>
          </w:rPr>
          <w:t>online appeals application process</w:t>
        </w:r>
      </w:hyperlink>
      <w:r w:rsidR="00EB0C3C" w:rsidRPr="008319CE">
        <w:rPr>
          <w:rFonts w:ascii="Aptos" w:hAnsi="Aptos" w:cstheme="minorHAnsi"/>
        </w:rPr>
        <w:t xml:space="preserve"> </w:t>
      </w:r>
      <w:r w:rsidRPr="008319CE">
        <w:rPr>
          <w:rFonts w:ascii="Aptos" w:hAnsi="Aptos" w:cstheme="minorHAnsi"/>
        </w:rPr>
        <w:t>and must include the components described for each subject</w:t>
      </w:r>
      <w:r w:rsidR="002179AE" w:rsidRPr="008319CE">
        <w:rPr>
          <w:rFonts w:ascii="Aptos" w:hAnsi="Aptos" w:cstheme="minorHAnsi"/>
        </w:rPr>
        <w:t xml:space="preserve"> in </w:t>
      </w:r>
      <w:r w:rsidR="001831C3" w:rsidRPr="008319CE">
        <w:rPr>
          <w:rFonts w:ascii="Aptos" w:hAnsi="Aptos" w:cstheme="minorHAnsi"/>
        </w:rPr>
        <w:t>A</w:t>
      </w:r>
      <w:r w:rsidR="002179AE" w:rsidRPr="008319CE">
        <w:rPr>
          <w:rFonts w:ascii="Aptos" w:hAnsi="Aptos" w:cstheme="minorHAnsi"/>
        </w:rPr>
        <w:t xml:space="preserve">ppendix </w:t>
      </w:r>
      <w:r w:rsidR="001831C3" w:rsidRPr="008319CE">
        <w:rPr>
          <w:rFonts w:ascii="Aptos" w:hAnsi="Aptos" w:cstheme="minorHAnsi"/>
        </w:rPr>
        <w:t>C</w:t>
      </w:r>
      <w:r w:rsidR="007A36D4" w:rsidRPr="008319CE">
        <w:rPr>
          <w:rFonts w:ascii="Aptos" w:hAnsi="Aptos" w:cstheme="minorHAnsi"/>
        </w:rPr>
        <w:t>.</w:t>
      </w:r>
    </w:p>
    <w:p w14:paraId="6C431B8E" w14:textId="5701AD4C" w:rsidR="00FC3F98" w:rsidRPr="008319CE" w:rsidRDefault="00FC3F98" w:rsidP="00FC3F98">
      <w:pPr>
        <w:pStyle w:val="bold"/>
        <w:rPr>
          <w:rFonts w:ascii="Aptos" w:hAnsi="Aptos" w:cstheme="minorHAnsi"/>
        </w:rPr>
      </w:pPr>
      <w:r w:rsidRPr="008319CE">
        <w:rPr>
          <w:rFonts w:ascii="Aptos" w:hAnsi="Aptos" w:cstheme="minorHAnsi"/>
        </w:rPr>
        <w:t xml:space="preserve">Each piece of student work in the portfolio must be attached to a completed </w:t>
      </w:r>
      <w:hyperlink r:id="rId27" w:history="1">
        <w:r w:rsidRPr="008319CE">
          <w:rPr>
            <w:rStyle w:val="Hyperlink"/>
            <w:rFonts w:ascii="Aptos" w:hAnsi="Aptos" w:cstheme="minorHAnsi"/>
            <w:i/>
          </w:rPr>
          <w:t xml:space="preserve">Portfolio </w:t>
        </w:r>
        <w:r w:rsidR="00C9564A" w:rsidRPr="008319CE">
          <w:rPr>
            <w:rStyle w:val="Hyperlink"/>
            <w:rFonts w:ascii="Aptos" w:hAnsi="Aptos" w:cstheme="minorHAnsi"/>
            <w:i/>
          </w:rPr>
          <w:t xml:space="preserve">Appeal </w:t>
        </w:r>
        <w:r w:rsidRPr="008319CE">
          <w:rPr>
            <w:rStyle w:val="Hyperlink"/>
            <w:rFonts w:ascii="Aptos" w:hAnsi="Aptos" w:cstheme="minorHAnsi"/>
            <w:i/>
          </w:rPr>
          <w:t>Work Description</w:t>
        </w:r>
        <w:r w:rsidRPr="008319CE">
          <w:rPr>
            <w:rStyle w:val="Hyperlink"/>
            <w:rFonts w:ascii="Aptos" w:hAnsi="Aptos" w:cstheme="minorHAnsi"/>
          </w:rPr>
          <w:t xml:space="preserve"> form</w:t>
        </w:r>
      </w:hyperlink>
      <w:r w:rsidRPr="008319CE">
        <w:rPr>
          <w:rFonts w:ascii="Aptos" w:hAnsi="Aptos" w:cstheme="minorHAnsi"/>
        </w:rPr>
        <w:t>.</w:t>
      </w:r>
    </w:p>
    <w:p w14:paraId="3C1C72A7" w14:textId="177CA7F9" w:rsidR="00012793" w:rsidRPr="008319CE" w:rsidRDefault="00012793" w:rsidP="00012793">
      <w:pPr>
        <w:pStyle w:val="NormalWeb"/>
        <w:rPr>
          <w:rFonts w:ascii="Aptos" w:hAnsi="Aptos" w:cstheme="minorHAnsi"/>
        </w:rPr>
      </w:pPr>
      <w:r w:rsidRPr="008319CE">
        <w:rPr>
          <w:rFonts w:ascii="Aptos" w:hAnsi="Aptos" w:cstheme="minorHAnsi"/>
        </w:rPr>
        <w:t xml:space="preserve">Portfolio appeals are reviewed three times each year, in November, May, and July. Notification of decisions will be made according to a </w:t>
      </w:r>
      <w:hyperlink r:id="rId28" w:history="1">
        <w:r w:rsidRPr="008319CE">
          <w:rPr>
            <w:rStyle w:val="Hyperlink"/>
            <w:rFonts w:ascii="Aptos" w:hAnsi="Aptos" w:cstheme="minorHAnsi"/>
          </w:rPr>
          <w:t>published timetable</w:t>
        </w:r>
      </w:hyperlink>
      <w:r w:rsidR="00F27723" w:rsidRPr="008319CE">
        <w:rPr>
          <w:rFonts w:ascii="Aptos" w:hAnsi="Aptos" w:cstheme="minorHAnsi"/>
        </w:rPr>
        <w:t>.</w:t>
      </w:r>
      <w:bookmarkStart w:id="38" w:name="_Toc199207427"/>
    </w:p>
    <w:p w14:paraId="2A6754EC" w14:textId="57D14355" w:rsidR="005720CC" w:rsidRPr="008319CE" w:rsidRDefault="00012793" w:rsidP="00F800D3">
      <w:pPr>
        <w:pStyle w:val="Heading3"/>
        <w:rPr>
          <w:rFonts w:ascii="Aptos" w:hAnsi="Aptos" w:cstheme="minorHAnsi"/>
        </w:rPr>
      </w:pPr>
      <w:bookmarkStart w:id="39" w:name="_Toc329356561"/>
      <w:bookmarkStart w:id="40" w:name="_Toc455583295"/>
      <w:bookmarkStart w:id="41" w:name="_Toc141268020"/>
      <w:r w:rsidRPr="008319CE">
        <w:rPr>
          <w:rFonts w:ascii="Aptos" w:hAnsi="Aptos" w:cstheme="minorHAnsi"/>
        </w:rPr>
        <w:t>3. Transcript Appeal</w:t>
      </w:r>
      <w:bookmarkEnd w:id="39"/>
      <w:bookmarkEnd w:id="40"/>
      <w:bookmarkEnd w:id="41"/>
    </w:p>
    <w:p w14:paraId="5931BCEC" w14:textId="01EE3498" w:rsidR="005720CC" w:rsidRPr="008319CE" w:rsidRDefault="00012793">
      <w:pPr>
        <w:pStyle w:val="BodyText"/>
        <w:spacing w:before="120"/>
        <w:rPr>
          <w:rFonts w:ascii="Aptos" w:hAnsi="Aptos" w:cstheme="minorHAnsi"/>
        </w:rPr>
      </w:pPr>
      <w:r w:rsidRPr="008319CE">
        <w:rPr>
          <w:rFonts w:ascii="Aptos" w:hAnsi="Aptos" w:cstheme="minorHAnsi"/>
        </w:rPr>
        <w:t xml:space="preserve">Students who transfer to a publicly funded Massachusetts high school </w:t>
      </w:r>
      <w:r w:rsidR="0046584C" w:rsidRPr="008319CE">
        <w:rPr>
          <w:rFonts w:ascii="Aptos" w:hAnsi="Aptos" w:cstheme="minorHAnsi"/>
        </w:rPr>
        <w:t xml:space="preserve">after the MCAS retests are administered (i.e., </w:t>
      </w:r>
      <w:r w:rsidRPr="008319CE">
        <w:rPr>
          <w:rFonts w:ascii="Aptos" w:hAnsi="Aptos" w:cstheme="minorHAnsi"/>
        </w:rPr>
        <w:t>in mid-March or later</w:t>
      </w:r>
      <w:r w:rsidR="0046584C" w:rsidRPr="008319CE">
        <w:rPr>
          <w:rFonts w:ascii="Aptos" w:hAnsi="Aptos" w:cstheme="minorHAnsi"/>
        </w:rPr>
        <w:t>)</w:t>
      </w:r>
      <w:r w:rsidRPr="008319CE">
        <w:rPr>
          <w:rFonts w:ascii="Aptos" w:hAnsi="Aptos" w:cstheme="minorHAnsi"/>
        </w:rPr>
        <w:t xml:space="preserve"> </w:t>
      </w:r>
      <w:r w:rsidRPr="008319CE">
        <w:rPr>
          <w:rFonts w:ascii="Aptos" w:hAnsi="Aptos" w:cstheme="minorHAnsi"/>
          <w:b/>
          <w:bCs/>
        </w:rPr>
        <w:t>of their senior year</w:t>
      </w:r>
      <w:r w:rsidRPr="008319CE">
        <w:rPr>
          <w:rFonts w:ascii="Aptos" w:hAnsi="Aptos" w:cstheme="minorHAnsi"/>
        </w:rPr>
        <w:t xml:space="preserve"> are not required to meet the eligibility requirements to submit an MCAS Performance Appeal because the student would not have had sufficient time in which to take the </w:t>
      </w:r>
      <w:r w:rsidR="0046584C" w:rsidRPr="008319CE">
        <w:rPr>
          <w:rFonts w:ascii="Aptos" w:hAnsi="Aptos" w:cstheme="minorHAnsi"/>
        </w:rPr>
        <w:t xml:space="preserve">required </w:t>
      </w:r>
      <w:r w:rsidRPr="008319CE">
        <w:rPr>
          <w:rFonts w:ascii="Aptos" w:hAnsi="Aptos" w:cstheme="minorHAnsi"/>
        </w:rPr>
        <w:t xml:space="preserve">MCAS </w:t>
      </w:r>
      <w:r w:rsidR="008B599F" w:rsidRPr="008319CE">
        <w:rPr>
          <w:rFonts w:ascii="Aptos" w:hAnsi="Aptos" w:cstheme="minorHAnsi"/>
        </w:rPr>
        <w:t>tests or retests</w:t>
      </w:r>
      <w:r w:rsidRPr="008319CE">
        <w:rPr>
          <w:rFonts w:ascii="Aptos" w:hAnsi="Aptos" w:cstheme="minorHAnsi"/>
        </w:rPr>
        <w:t xml:space="preserve">. Instead, the district </w:t>
      </w:r>
      <w:r w:rsidRPr="008319CE">
        <w:rPr>
          <w:rFonts w:ascii="Aptos" w:hAnsi="Aptos" w:cstheme="minorHAnsi"/>
          <w:b/>
          <w:bCs/>
        </w:rPr>
        <w:t>m</w:t>
      </w:r>
      <w:r w:rsidR="00927AAC" w:rsidRPr="008319CE">
        <w:rPr>
          <w:rFonts w:ascii="Aptos" w:hAnsi="Aptos" w:cstheme="minorHAnsi"/>
          <w:b/>
          <w:bCs/>
        </w:rPr>
        <w:t>ust</w:t>
      </w:r>
      <w:r w:rsidRPr="008319CE">
        <w:rPr>
          <w:rFonts w:ascii="Aptos" w:hAnsi="Aptos" w:cstheme="minorHAnsi"/>
          <w:b/>
          <w:bCs/>
        </w:rPr>
        <w:t xml:space="preserve"> </w:t>
      </w:r>
      <w:r w:rsidRPr="008319CE">
        <w:rPr>
          <w:rFonts w:ascii="Aptos" w:hAnsi="Aptos" w:cstheme="minorHAnsi"/>
        </w:rPr>
        <w:t>submit transcripts, GPA,</w:t>
      </w:r>
      <w:r w:rsidR="00927AAC" w:rsidRPr="008319CE">
        <w:rPr>
          <w:rFonts w:ascii="Aptos" w:hAnsi="Aptos" w:cstheme="minorHAnsi"/>
        </w:rPr>
        <w:t xml:space="preserve"> and</w:t>
      </w:r>
      <w:r w:rsidRPr="008319CE">
        <w:rPr>
          <w:rFonts w:ascii="Aptos" w:hAnsi="Aptos" w:cstheme="minorHAnsi"/>
        </w:rPr>
        <w:t xml:space="preserve"> standardized test scores</w:t>
      </w:r>
      <w:r w:rsidR="00927AAC" w:rsidRPr="008319CE">
        <w:rPr>
          <w:rFonts w:ascii="Aptos" w:hAnsi="Aptos" w:cstheme="minorHAnsi"/>
        </w:rPr>
        <w:t>. O</w:t>
      </w:r>
      <w:r w:rsidRPr="008319CE">
        <w:rPr>
          <w:rFonts w:ascii="Aptos" w:hAnsi="Aptos" w:cstheme="minorHAnsi"/>
        </w:rPr>
        <w:t>ther relevant academic evidence with the completed appeal application</w:t>
      </w:r>
      <w:r w:rsidR="0013651E" w:rsidRPr="008319CE">
        <w:rPr>
          <w:rFonts w:ascii="Aptos" w:hAnsi="Aptos" w:cstheme="minorHAnsi"/>
        </w:rPr>
        <w:t xml:space="preserve"> will also be considered</w:t>
      </w:r>
      <w:r w:rsidR="006A73EF" w:rsidRPr="008319CE">
        <w:rPr>
          <w:rFonts w:ascii="Aptos" w:hAnsi="Aptos" w:cstheme="minorHAnsi"/>
        </w:rPr>
        <w:t>.</w:t>
      </w:r>
      <w:r w:rsidR="0013651E" w:rsidRPr="008319CE">
        <w:rPr>
          <w:rFonts w:ascii="Aptos" w:hAnsi="Aptos" w:cstheme="minorHAnsi"/>
        </w:rPr>
        <w:t xml:space="preserve"> </w:t>
      </w:r>
    </w:p>
    <w:p w14:paraId="642985BF" w14:textId="34620BCF" w:rsidR="00012793" w:rsidRPr="008319CE" w:rsidRDefault="0008682F" w:rsidP="00012793">
      <w:pPr>
        <w:pStyle w:val="NormalWeb"/>
        <w:rPr>
          <w:rFonts w:ascii="Aptos" w:hAnsi="Aptos" w:cstheme="minorHAnsi"/>
        </w:rPr>
      </w:pPr>
      <w:r w:rsidRPr="008319CE">
        <w:rPr>
          <w:rFonts w:ascii="Aptos" w:hAnsi="Aptos" w:cstheme="minorHAnsi"/>
        </w:rPr>
        <w:t xml:space="preserve">Students who transfer to a publicly funded Massachusetts high school </w:t>
      </w:r>
      <w:r w:rsidR="00012793" w:rsidRPr="008319CE">
        <w:rPr>
          <w:rFonts w:ascii="Aptos" w:hAnsi="Aptos" w:cstheme="minorHAnsi"/>
        </w:rPr>
        <w:t xml:space="preserve">between September and March of </w:t>
      </w:r>
      <w:r w:rsidRPr="008319CE">
        <w:rPr>
          <w:rFonts w:ascii="Aptos" w:hAnsi="Aptos" w:cstheme="minorHAnsi"/>
        </w:rPr>
        <w:t>their</w:t>
      </w:r>
      <w:r w:rsidR="00012793" w:rsidRPr="008319CE">
        <w:rPr>
          <w:rFonts w:ascii="Aptos" w:hAnsi="Aptos" w:cstheme="minorHAnsi"/>
        </w:rPr>
        <w:t xml:space="preserve"> senior year must participate </w:t>
      </w:r>
      <w:r w:rsidR="00012793" w:rsidRPr="008319CE">
        <w:rPr>
          <w:rFonts w:ascii="Aptos" w:hAnsi="Aptos" w:cstheme="minorHAnsi"/>
          <w:b/>
        </w:rPr>
        <w:t>at least once</w:t>
      </w:r>
      <w:r w:rsidR="00012793" w:rsidRPr="008319CE">
        <w:rPr>
          <w:rFonts w:ascii="Aptos" w:hAnsi="Aptos" w:cstheme="minorHAnsi"/>
        </w:rPr>
        <w:t xml:space="preserve"> in the MCAS retest</w:t>
      </w:r>
      <w:r w:rsidR="00F93754" w:rsidRPr="008319CE">
        <w:rPr>
          <w:rFonts w:ascii="Aptos" w:hAnsi="Aptos" w:cstheme="minorHAnsi"/>
        </w:rPr>
        <w:t>(</w:t>
      </w:r>
      <w:r w:rsidR="00012793" w:rsidRPr="008319CE">
        <w:rPr>
          <w:rFonts w:ascii="Aptos" w:hAnsi="Aptos" w:cstheme="minorHAnsi"/>
        </w:rPr>
        <w:t>s</w:t>
      </w:r>
      <w:r w:rsidR="00F93754" w:rsidRPr="008319CE">
        <w:rPr>
          <w:rFonts w:ascii="Aptos" w:hAnsi="Aptos" w:cstheme="minorHAnsi"/>
        </w:rPr>
        <w:t>)</w:t>
      </w:r>
      <w:r w:rsidR="00012793" w:rsidRPr="008319CE">
        <w:rPr>
          <w:rFonts w:ascii="Aptos" w:hAnsi="Aptos" w:cstheme="minorHAnsi"/>
        </w:rPr>
        <w:t xml:space="preserve"> and February </w:t>
      </w:r>
      <w:r w:rsidR="00BA06C4" w:rsidRPr="008319CE">
        <w:rPr>
          <w:rFonts w:ascii="Aptos" w:hAnsi="Aptos" w:cstheme="minorHAnsi"/>
        </w:rPr>
        <w:t>(</w:t>
      </w:r>
      <w:r w:rsidR="00012793" w:rsidRPr="008319CE">
        <w:rPr>
          <w:rFonts w:ascii="Aptos" w:hAnsi="Aptos" w:cstheme="minorHAnsi"/>
        </w:rPr>
        <w:t>Biology or</w:t>
      </w:r>
      <w:r w:rsidR="00BA06C4" w:rsidRPr="008319CE">
        <w:rPr>
          <w:rFonts w:ascii="Aptos" w:hAnsi="Aptos" w:cstheme="minorHAnsi"/>
        </w:rPr>
        <w:t xml:space="preserve"> Introductory Physics)</w:t>
      </w:r>
      <w:r w:rsidR="00012793" w:rsidRPr="008319CE">
        <w:rPr>
          <w:rFonts w:ascii="Aptos" w:hAnsi="Aptos" w:cstheme="minorHAnsi"/>
        </w:rPr>
        <w:t xml:space="preserve"> before an appeal will be considered.</w:t>
      </w:r>
    </w:p>
    <w:p w14:paraId="552F2EA3" w14:textId="64784808" w:rsidR="0014518D" w:rsidRPr="008319CE" w:rsidRDefault="0014518D" w:rsidP="0014518D">
      <w:pPr>
        <w:pStyle w:val="NormalWeb"/>
        <w:rPr>
          <w:rFonts w:ascii="Aptos" w:hAnsi="Aptos" w:cstheme="minorHAnsi"/>
        </w:rPr>
      </w:pPr>
      <w:r w:rsidRPr="008319CE">
        <w:rPr>
          <w:rFonts w:ascii="Aptos" w:hAnsi="Aptos" w:cstheme="minorHAnsi"/>
        </w:rPr>
        <w:t xml:space="preserve">Each transcript appeal must be </w:t>
      </w:r>
      <w:r w:rsidR="0012661C" w:rsidRPr="008319CE">
        <w:rPr>
          <w:rFonts w:ascii="Aptos" w:hAnsi="Aptos" w:cstheme="minorHAnsi"/>
        </w:rPr>
        <w:t>submitted online</w:t>
      </w:r>
      <w:r w:rsidR="00BA481A" w:rsidRPr="008319CE">
        <w:rPr>
          <w:rFonts w:ascii="Aptos" w:hAnsi="Aptos" w:cstheme="minorHAnsi"/>
        </w:rPr>
        <w:t>,</w:t>
      </w:r>
      <w:r w:rsidR="0012661C" w:rsidRPr="008319CE">
        <w:rPr>
          <w:rFonts w:ascii="Aptos" w:hAnsi="Aptos" w:cstheme="minorHAnsi"/>
        </w:rPr>
        <w:t xml:space="preserve"> </w:t>
      </w:r>
      <w:r w:rsidRPr="008319CE">
        <w:rPr>
          <w:rFonts w:ascii="Aptos" w:hAnsi="Aptos" w:cstheme="minorHAnsi"/>
        </w:rPr>
        <w:t>accompanied by an</w:t>
      </w:r>
      <w:r w:rsidR="00691AE4" w:rsidRPr="008319CE">
        <w:rPr>
          <w:rFonts w:ascii="Aptos" w:hAnsi="Aptos" w:cstheme="minorHAnsi"/>
        </w:rPr>
        <w:t xml:space="preserve"> </w:t>
      </w:r>
      <w:hyperlink r:id="rId29" w:history="1">
        <w:r w:rsidR="0012661C" w:rsidRPr="008319CE">
          <w:rPr>
            <w:rStyle w:val="Hyperlink"/>
            <w:rFonts w:ascii="Aptos" w:hAnsi="Aptos" w:cstheme="minorHAnsi"/>
          </w:rPr>
          <w:t>MCAS Performance Appeal Application</w:t>
        </w:r>
      </w:hyperlink>
      <w:r w:rsidR="00BA481A" w:rsidRPr="008319CE">
        <w:rPr>
          <w:rStyle w:val="Hyperlink"/>
          <w:rFonts w:ascii="Aptos" w:hAnsi="Aptos" w:cstheme="minorHAnsi"/>
        </w:rPr>
        <w:t>,</w:t>
      </w:r>
      <w:r w:rsidRPr="008319CE">
        <w:rPr>
          <w:rFonts w:ascii="Aptos" w:hAnsi="Aptos" w:cstheme="minorHAnsi"/>
        </w:rPr>
        <w:t xml:space="preserve"> and must include the following information, when available:</w:t>
      </w:r>
    </w:p>
    <w:p w14:paraId="0E1D091F" w14:textId="5CB318BC" w:rsidR="0014518D" w:rsidRPr="008319CE" w:rsidRDefault="0014518D" w:rsidP="0014518D">
      <w:pPr>
        <w:pStyle w:val="NormalWeb"/>
        <w:numPr>
          <w:ilvl w:val="0"/>
          <w:numId w:val="7"/>
        </w:numPr>
        <w:spacing w:before="120" w:after="120"/>
        <w:rPr>
          <w:rFonts w:ascii="Aptos" w:hAnsi="Aptos" w:cstheme="minorHAnsi"/>
        </w:rPr>
      </w:pPr>
      <w:r w:rsidRPr="008319CE">
        <w:rPr>
          <w:rFonts w:ascii="Aptos" w:hAnsi="Aptos" w:cstheme="minorHAnsi"/>
        </w:rPr>
        <w:t xml:space="preserve">a completed </w:t>
      </w:r>
      <w:hyperlink r:id="rId30" w:history="1">
        <w:r w:rsidRPr="008319CE">
          <w:rPr>
            <w:rStyle w:val="Hyperlink"/>
            <w:rFonts w:ascii="Aptos" w:hAnsi="Aptos" w:cstheme="minorHAnsi"/>
          </w:rPr>
          <w:t>cohort worksheet</w:t>
        </w:r>
      </w:hyperlink>
      <w:r w:rsidR="00F93754" w:rsidRPr="008319CE">
        <w:rPr>
          <w:rStyle w:val="Hyperlink"/>
          <w:rFonts w:ascii="Aptos" w:hAnsi="Aptos" w:cstheme="minorHAnsi"/>
        </w:rPr>
        <w:t>,</w:t>
      </w:r>
      <w:r w:rsidRPr="008319CE">
        <w:rPr>
          <w:rFonts w:ascii="Aptos" w:hAnsi="Aptos" w:cstheme="minorHAnsi"/>
        </w:rPr>
        <w:t xml:space="preserve"> if the student has taken a high school MCAS test in the subject of the appeal and has completed at least two quarters of a relevant course</w:t>
      </w:r>
    </w:p>
    <w:p w14:paraId="0AF39EF1" w14:textId="77777777" w:rsidR="0014518D" w:rsidRPr="008319CE" w:rsidRDefault="0014518D" w:rsidP="0014518D">
      <w:pPr>
        <w:pStyle w:val="NormalWeb"/>
        <w:numPr>
          <w:ilvl w:val="0"/>
          <w:numId w:val="7"/>
        </w:numPr>
        <w:spacing w:before="120" w:after="120"/>
        <w:rPr>
          <w:rFonts w:ascii="Aptos" w:hAnsi="Aptos" w:cstheme="minorHAnsi"/>
        </w:rPr>
      </w:pPr>
      <w:r w:rsidRPr="008319CE">
        <w:rPr>
          <w:rFonts w:ascii="Aptos" w:hAnsi="Aptos" w:cstheme="minorHAnsi"/>
        </w:rPr>
        <w:t>transcripts from current and previous high schools</w:t>
      </w:r>
    </w:p>
    <w:p w14:paraId="3F252B43" w14:textId="2A24CA6C" w:rsidR="0014518D" w:rsidRPr="008319CE" w:rsidRDefault="0014518D" w:rsidP="0014518D">
      <w:pPr>
        <w:pStyle w:val="NormalWeb"/>
        <w:numPr>
          <w:ilvl w:val="0"/>
          <w:numId w:val="7"/>
        </w:numPr>
        <w:spacing w:before="120" w:after="120"/>
        <w:rPr>
          <w:rFonts w:ascii="Aptos" w:hAnsi="Aptos" w:cstheme="minorHAnsi"/>
        </w:rPr>
      </w:pPr>
      <w:r w:rsidRPr="008319CE">
        <w:rPr>
          <w:rFonts w:ascii="Aptos" w:hAnsi="Aptos" w:cstheme="minorHAnsi"/>
        </w:rPr>
        <w:t xml:space="preserve">standardized test scores </w:t>
      </w:r>
      <w:r w:rsidR="00F93754" w:rsidRPr="008319CE">
        <w:rPr>
          <w:rFonts w:ascii="Aptos" w:hAnsi="Aptos" w:cstheme="minorHAnsi"/>
        </w:rPr>
        <w:t xml:space="preserve">(e.g., SAT, ACT, high school statewide assessment, or state exit exam), with score interpretation, if </w:t>
      </w:r>
      <w:r w:rsidR="0012661C" w:rsidRPr="008319CE">
        <w:rPr>
          <w:rFonts w:ascii="Aptos" w:hAnsi="Aptos" w:cstheme="minorHAnsi"/>
        </w:rPr>
        <w:t>available</w:t>
      </w:r>
    </w:p>
    <w:p w14:paraId="0FF98D86" w14:textId="77777777" w:rsidR="0014518D" w:rsidRPr="008319CE" w:rsidRDefault="0014518D" w:rsidP="0014518D">
      <w:pPr>
        <w:pStyle w:val="NormalWeb"/>
        <w:numPr>
          <w:ilvl w:val="0"/>
          <w:numId w:val="7"/>
        </w:numPr>
        <w:spacing w:before="120" w:after="120"/>
        <w:rPr>
          <w:rFonts w:ascii="Aptos" w:hAnsi="Aptos" w:cstheme="minorHAnsi"/>
        </w:rPr>
      </w:pPr>
      <w:r w:rsidRPr="008319CE">
        <w:rPr>
          <w:rFonts w:ascii="Aptos" w:hAnsi="Aptos" w:cstheme="minorHAnsi"/>
        </w:rPr>
        <w:t>college acceptance letters</w:t>
      </w:r>
    </w:p>
    <w:p w14:paraId="73B6FB88" w14:textId="77777777" w:rsidR="0014518D" w:rsidRPr="008319CE" w:rsidRDefault="0014518D" w:rsidP="0014518D">
      <w:pPr>
        <w:pStyle w:val="NormalWeb"/>
        <w:numPr>
          <w:ilvl w:val="0"/>
          <w:numId w:val="7"/>
        </w:numPr>
        <w:spacing w:before="120" w:after="120"/>
        <w:rPr>
          <w:rFonts w:ascii="Aptos" w:hAnsi="Aptos" w:cstheme="minorHAnsi"/>
        </w:rPr>
      </w:pPr>
      <w:r w:rsidRPr="008319CE">
        <w:rPr>
          <w:rFonts w:ascii="Aptos" w:hAnsi="Aptos" w:cstheme="minorHAnsi"/>
        </w:rPr>
        <w:t xml:space="preserve">academic awards and scholarships </w:t>
      </w:r>
    </w:p>
    <w:p w14:paraId="4DDC96E7" w14:textId="70985B20" w:rsidR="0014518D" w:rsidRPr="000F0A13" w:rsidRDefault="0014518D" w:rsidP="0014518D">
      <w:pPr>
        <w:pStyle w:val="NormalWeb"/>
        <w:numPr>
          <w:ilvl w:val="0"/>
          <w:numId w:val="7"/>
        </w:numPr>
        <w:spacing w:before="120" w:after="120"/>
        <w:rPr>
          <w:rFonts w:ascii="Aptos" w:hAnsi="Aptos" w:cstheme="minorHAnsi"/>
        </w:rPr>
      </w:pPr>
      <w:r w:rsidRPr="008319CE">
        <w:rPr>
          <w:rFonts w:ascii="Aptos" w:hAnsi="Aptos" w:cstheme="minorHAnsi"/>
        </w:rPr>
        <w:t>date of transfer to the</w:t>
      </w:r>
      <w:r w:rsidR="00123866">
        <w:rPr>
          <w:rFonts w:ascii="Aptos" w:hAnsi="Aptos" w:cstheme="minorHAnsi"/>
        </w:rPr>
        <w:t xml:space="preserve"> current</w:t>
      </w:r>
      <w:r w:rsidRPr="000F0A13">
        <w:rPr>
          <w:rFonts w:ascii="Aptos" w:hAnsi="Aptos" w:cstheme="minorHAnsi"/>
        </w:rPr>
        <w:t xml:space="preserve"> high school</w:t>
      </w:r>
    </w:p>
    <w:p w14:paraId="27FCCC53" w14:textId="6EB4A465" w:rsidR="00012793" w:rsidRPr="000F0A13" w:rsidRDefault="0014518D" w:rsidP="0014518D">
      <w:pPr>
        <w:pStyle w:val="NormalWeb"/>
        <w:rPr>
          <w:rFonts w:ascii="Aptos" w:hAnsi="Aptos" w:cstheme="minorHAnsi"/>
        </w:rPr>
      </w:pPr>
      <w:r w:rsidRPr="000F0A13">
        <w:rPr>
          <w:rFonts w:ascii="Aptos" w:hAnsi="Aptos" w:cstheme="minorHAnsi"/>
        </w:rPr>
        <w:t xml:space="preserve">Transcript appeals will be reviewed monthly from October through June, according to the timetable for review of cohort appeals. </w:t>
      </w:r>
    </w:p>
    <w:p w14:paraId="2837611F" w14:textId="000C138E" w:rsidR="008D173F" w:rsidRPr="008319CE" w:rsidRDefault="008D173F" w:rsidP="000B45C3">
      <w:pPr>
        <w:pStyle w:val="Heading3"/>
        <w:rPr>
          <w:rFonts w:ascii="Aptos" w:hAnsi="Aptos" w:cstheme="minorHAnsi"/>
        </w:rPr>
      </w:pPr>
      <w:bookmarkStart w:id="42" w:name="_Toc141268021"/>
      <w:r w:rsidRPr="000F0A13">
        <w:rPr>
          <w:rFonts w:ascii="Aptos" w:hAnsi="Aptos" w:cstheme="minorHAnsi"/>
        </w:rPr>
        <w:t xml:space="preserve">4. </w:t>
      </w:r>
      <w:r w:rsidR="00015C3D" w:rsidRPr="000F0A13">
        <w:rPr>
          <w:rFonts w:ascii="Aptos" w:hAnsi="Aptos" w:cstheme="minorHAnsi"/>
        </w:rPr>
        <w:t>V</w:t>
      </w:r>
      <w:r w:rsidR="00403B94" w:rsidRPr="000F0A13">
        <w:rPr>
          <w:rFonts w:ascii="Aptos" w:hAnsi="Aptos" w:cstheme="minorHAnsi"/>
        </w:rPr>
        <w:t>alor</w:t>
      </w:r>
      <w:r w:rsidR="00015C3D" w:rsidRPr="000F0A13">
        <w:rPr>
          <w:rFonts w:ascii="Aptos" w:hAnsi="Aptos" w:cstheme="minorHAnsi"/>
        </w:rPr>
        <w:t xml:space="preserve"> Act</w:t>
      </w:r>
      <w:r w:rsidR="00403B94" w:rsidRPr="000F0A13">
        <w:rPr>
          <w:rFonts w:ascii="Aptos" w:hAnsi="Aptos" w:cstheme="minorHAnsi"/>
        </w:rPr>
        <w:t xml:space="preserve">—Facilitation </w:t>
      </w:r>
      <w:r w:rsidR="00962502" w:rsidRPr="000F0A13">
        <w:rPr>
          <w:rFonts w:ascii="Aptos" w:hAnsi="Aptos" w:cstheme="minorHAnsi"/>
        </w:rPr>
        <w:t xml:space="preserve">of </w:t>
      </w:r>
      <w:r w:rsidR="00BD0321" w:rsidRPr="000F0A13">
        <w:rPr>
          <w:rFonts w:ascii="Aptos" w:hAnsi="Aptos" w:cstheme="minorHAnsi"/>
        </w:rPr>
        <w:t>On</w:t>
      </w:r>
      <w:r w:rsidR="00962502" w:rsidRPr="000F0A13">
        <w:rPr>
          <w:rFonts w:ascii="Aptos" w:hAnsi="Aptos" w:cstheme="minorHAnsi"/>
        </w:rPr>
        <w:t>-</w:t>
      </w:r>
      <w:r w:rsidR="00BD0321" w:rsidRPr="000F0A13">
        <w:rPr>
          <w:rFonts w:ascii="Aptos" w:hAnsi="Aptos" w:cstheme="minorHAnsi"/>
        </w:rPr>
        <w:t>T</w:t>
      </w:r>
      <w:r w:rsidR="00962502" w:rsidRPr="000F0A13">
        <w:rPr>
          <w:rFonts w:ascii="Aptos" w:hAnsi="Aptos" w:cstheme="minorHAnsi"/>
        </w:rPr>
        <w:t xml:space="preserve">ime </w:t>
      </w:r>
      <w:r w:rsidR="00962502" w:rsidRPr="008319CE">
        <w:rPr>
          <w:rFonts w:ascii="Aptos" w:hAnsi="Aptos" w:cstheme="minorHAnsi"/>
        </w:rPr>
        <w:t xml:space="preserve">Graduation for High School </w:t>
      </w:r>
      <w:r w:rsidR="00E6731A" w:rsidRPr="008319CE">
        <w:rPr>
          <w:rFonts w:ascii="Aptos" w:hAnsi="Aptos" w:cstheme="minorHAnsi"/>
        </w:rPr>
        <w:t xml:space="preserve">Transfer </w:t>
      </w:r>
      <w:r w:rsidR="00962502" w:rsidRPr="008319CE">
        <w:rPr>
          <w:rFonts w:ascii="Aptos" w:hAnsi="Aptos" w:cstheme="minorHAnsi"/>
        </w:rPr>
        <w:t>Students</w:t>
      </w:r>
      <w:r w:rsidR="00E6731A" w:rsidRPr="008319CE">
        <w:rPr>
          <w:rFonts w:ascii="Aptos" w:hAnsi="Aptos" w:cstheme="minorHAnsi"/>
        </w:rPr>
        <w:t xml:space="preserve"> in</w:t>
      </w:r>
      <w:r w:rsidR="00792538" w:rsidRPr="008319CE">
        <w:rPr>
          <w:rFonts w:ascii="Aptos" w:hAnsi="Aptos" w:cstheme="minorHAnsi"/>
          <w:szCs w:val="24"/>
        </w:rPr>
        <w:t xml:space="preserve"> a Military Family</w:t>
      </w:r>
      <w:bookmarkEnd w:id="42"/>
    </w:p>
    <w:p w14:paraId="5E414469" w14:textId="1CE84FAB" w:rsidR="00A84CE4" w:rsidRPr="0075311A" w:rsidRDefault="00AB38DC" w:rsidP="008D173F">
      <w:pPr>
        <w:pStyle w:val="NormalWeb"/>
        <w:shd w:val="clear" w:color="auto" w:fill="FFFFFF"/>
        <w:spacing w:before="0" w:after="150"/>
        <w:rPr>
          <w:rFonts w:ascii="Aptos" w:hAnsi="Aptos" w:cstheme="minorHAnsi"/>
        </w:rPr>
      </w:pPr>
      <w:r w:rsidRPr="008319CE">
        <w:rPr>
          <w:rFonts w:ascii="Aptos" w:hAnsi="Aptos" w:cstheme="minorHAnsi"/>
        </w:rPr>
        <w:t xml:space="preserve">In accordance with the </w:t>
      </w:r>
      <w:hyperlink r:id="rId31" w:history="1">
        <w:r w:rsidRPr="008319CE">
          <w:rPr>
            <w:rStyle w:val="Hyperlink"/>
            <w:rFonts w:ascii="Aptos" w:hAnsi="Aptos" w:cstheme="minorHAnsi"/>
          </w:rPr>
          <w:t>V</w:t>
        </w:r>
        <w:r w:rsidR="001F1DD8" w:rsidRPr="008319CE">
          <w:rPr>
            <w:rStyle w:val="Hyperlink"/>
            <w:rFonts w:ascii="Aptos" w:hAnsi="Aptos" w:cstheme="minorHAnsi"/>
          </w:rPr>
          <w:t>alor</w:t>
        </w:r>
        <w:r w:rsidRPr="008319CE">
          <w:rPr>
            <w:rStyle w:val="Hyperlink"/>
            <w:rFonts w:ascii="Aptos" w:hAnsi="Aptos" w:cstheme="minorHAnsi"/>
          </w:rPr>
          <w:t xml:space="preserve"> Act</w:t>
        </w:r>
      </w:hyperlink>
      <w:r w:rsidRPr="008319CE">
        <w:rPr>
          <w:rFonts w:ascii="Aptos" w:hAnsi="Aptos" w:cstheme="minorHAnsi"/>
        </w:rPr>
        <w:t xml:space="preserve">, the Department is committed </w:t>
      </w:r>
      <w:r w:rsidRPr="0075311A">
        <w:rPr>
          <w:rFonts w:ascii="Aptos" w:hAnsi="Aptos" w:cstheme="minorHAnsi"/>
        </w:rPr>
        <w:t>to facilitating the on-time graduation of high school students in military families by providing alternatives to allow these students to earn a high school Competency Determination (CD)</w:t>
      </w:r>
      <w:r w:rsidR="00DE65F5" w:rsidRPr="0075311A">
        <w:rPr>
          <w:rFonts w:ascii="Aptos" w:hAnsi="Aptos" w:cstheme="minorHAnsi"/>
        </w:rPr>
        <w:t>.</w:t>
      </w:r>
      <w:r w:rsidR="00FB0DB4" w:rsidRPr="0075311A">
        <w:rPr>
          <w:rFonts w:ascii="Aptos" w:hAnsi="Aptos" w:cstheme="minorHAnsi"/>
        </w:rPr>
        <w:t xml:space="preserve"> </w:t>
      </w:r>
      <w:r w:rsidRPr="0075311A">
        <w:rPr>
          <w:rFonts w:ascii="Aptos" w:hAnsi="Aptos" w:cstheme="minorHAnsi"/>
        </w:rPr>
        <w:t xml:space="preserve"> </w:t>
      </w:r>
    </w:p>
    <w:p w14:paraId="08EA4C63" w14:textId="0414F48F" w:rsidR="008D173F" w:rsidRPr="0075311A" w:rsidRDefault="008D173F" w:rsidP="008D173F">
      <w:pPr>
        <w:pStyle w:val="NormalWeb"/>
        <w:shd w:val="clear" w:color="auto" w:fill="FFFFFF"/>
        <w:spacing w:before="0" w:after="150"/>
        <w:rPr>
          <w:rFonts w:ascii="Aptos" w:hAnsi="Aptos" w:cstheme="minorHAnsi"/>
          <w:color w:val="333333"/>
        </w:rPr>
      </w:pPr>
      <w:r w:rsidRPr="0075311A">
        <w:rPr>
          <w:rFonts w:ascii="Aptos" w:hAnsi="Aptos" w:cstheme="minorHAnsi"/>
          <w:color w:val="333333"/>
        </w:rPr>
        <w:t>If a high school student in an active military family </w:t>
      </w:r>
      <w:r w:rsidRPr="0075311A">
        <w:rPr>
          <w:rFonts w:ascii="Aptos" w:hAnsi="Aptos" w:cstheme="minorHAnsi"/>
          <w:b/>
          <w:bCs/>
          <w:color w:val="333333"/>
        </w:rPr>
        <w:t>moves from another state</w:t>
      </w:r>
      <w:r w:rsidRPr="0075311A">
        <w:rPr>
          <w:rFonts w:ascii="Aptos" w:hAnsi="Aptos" w:cstheme="minorHAnsi"/>
          <w:color w:val="333333"/>
        </w:rPr>
        <w:t> and enrolls in a Massachusetts high school in grade 11 or later, the district may, in lieu of having the student participate in MCAS retests, submit to the Department </w:t>
      </w:r>
      <w:r w:rsidRPr="0075311A">
        <w:rPr>
          <w:rFonts w:ascii="Aptos" w:hAnsi="Aptos" w:cstheme="minorHAnsi"/>
          <w:b/>
          <w:bCs/>
          <w:color w:val="333333"/>
        </w:rPr>
        <w:t>alternative evidence</w:t>
      </w:r>
      <w:r w:rsidR="00A033E4" w:rsidRPr="0075311A">
        <w:rPr>
          <w:rFonts w:ascii="Aptos" w:hAnsi="Aptos" w:cstheme="minorHAnsi"/>
          <w:b/>
          <w:bCs/>
          <w:color w:val="333333"/>
        </w:rPr>
        <w:t xml:space="preserve"> </w:t>
      </w:r>
      <w:r w:rsidR="00736CA1" w:rsidRPr="0075311A">
        <w:rPr>
          <w:rFonts w:ascii="Aptos" w:hAnsi="Aptos" w:cstheme="minorHAnsi"/>
          <w:bCs/>
          <w:color w:val="333333"/>
        </w:rPr>
        <w:t xml:space="preserve">similar to a </w:t>
      </w:r>
      <w:r w:rsidR="00CF6054" w:rsidRPr="0075311A">
        <w:rPr>
          <w:rFonts w:ascii="Aptos" w:hAnsi="Aptos" w:cstheme="minorHAnsi"/>
          <w:bCs/>
          <w:color w:val="333333"/>
        </w:rPr>
        <w:t>transcript appeal</w:t>
      </w:r>
      <w:r w:rsidRPr="0075311A">
        <w:rPr>
          <w:rFonts w:ascii="Aptos" w:hAnsi="Aptos" w:cstheme="minorHAnsi"/>
          <w:color w:val="333333"/>
        </w:rPr>
        <w:t> </w:t>
      </w:r>
      <w:r w:rsidR="007C1DCD" w:rsidRPr="0075311A">
        <w:rPr>
          <w:rFonts w:ascii="Aptos" w:hAnsi="Aptos" w:cstheme="minorHAnsi"/>
          <w:color w:val="333333"/>
        </w:rPr>
        <w:t xml:space="preserve">(see previous page) </w:t>
      </w:r>
      <w:r w:rsidRPr="0075311A">
        <w:rPr>
          <w:rFonts w:ascii="Aptos" w:hAnsi="Aptos" w:cstheme="minorHAnsi"/>
          <w:color w:val="333333"/>
        </w:rPr>
        <w:t>that demonstrates that the student has met the Massachusetts CD graduation standard in the required content areas—English language arts, mathematics, and science</w:t>
      </w:r>
      <w:r w:rsidR="0022200C" w:rsidRPr="0075311A">
        <w:rPr>
          <w:rFonts w:ascii="Aptos" w:hAnsi="Aptos" w:cstheme="minorHAnsi"/>
          <w:color w:val="333333"/>
        </w:rPr>
        <w:t>—especially if the student has taken and successfully completed another state’s exit exams in those subjects</w:t>
      </w:r>
      <w:r w:rsidRPr="0075311A">
        <w:rPr>
          <w:rFonts w:ascii="Aptos" w:hAnsi="Aptos" w:cstheme="minorHAnsi"/>
          <w:color w:val="333333"/>
        </w:rPr>
        <w:t>.</w:t>
      </w:r>
    </w:p>
    <w:p w14:paraId="33332722" w14:textId="6A56CBE1" w:rsidR="0014518D" w:rsidRPr="008319CE" w:rsidRDefault="00A45B08" w:rsidP="00C95C77">
      <w:pPr>
        <w:pStyle w:val="NormalWeb"/>
        <w:shd w:val="clear" w:color="auto" w:fill="FFFFFF"/>
        <w:spacing w:before="0" w:after="150"/>
        <w:rPr>
          <w:rFonts w:ascii="Aptos" w:hAnsi="Aptos" w:cstheme="minorHAnsi"/>
        </w:rPr>
      </w:pPr>
      <w:r w:rsidRPr="008319CE">
        <w:rPr>
          <w:rFonts w:ascii="Aptos" w:hAnsi="Aptos" w:cstheme="minorHAnsi"/>
        </w:rPr>
        <w:t>The appeal application</w:t>
      </w:r>
      <w:r w:rsidR="008D173F" w:rsidRPr="008319CE">
        <w:rPr>
          <w:rFonts w:ascii="Aptos" w:hAnsi="Aptos" w:cstheme="minorHAnsi"/>
        </w:rPr>
        <w:t xml:space="preserve"> for high school students in military families </w:t>
      </w:r>
      <w:r w:rsidR="0022200C" w:rsidRPr="008319CE">
        <w:rPr>
          <w:rFonts w:ascii="Aptos" w:hAnsi="Aptos" w:cstheme="minorHAnsi"/>
        </w:rPr>
        <w:t xml:space="preserve">must be accompanied by a completed </w:t>
      </w:r>
      <w:r w:rsidR="0048067F" w:rsidRPr="008319CE">
        <w:rPr>
          <w:rFonts w:ascii="Aptos" w:hAnsi="Aptos" w:cstheme="minorHAnsi"/>
        </w:rPr>
        <w:t>Transcript Summary for a High School Student in a Military Family</w:t>
      </w:r>
      <w:r w:rsidR="00FF065B" w:rsidRPr="008319CE">
        <w:rPr>
          <w:rFonts w:ascii="Aptos" w:hAnsi="Aptos" w:cstheme="minorHAnsi"/>
        </w:rPr>
        <w:t xml:space="preserve"> provided in </w:t>
      </w:r>
      <w:r w:rsidR="00185545" w:rsidRPr="008319CE">
        <w:rPr>
          <w:rFonts w:ascii="Aptos" w:hAnsi="Aptos" w:cstheme="minorHAnsi"/>
        </w:rPr>
        <w:t xml:space="preserve">Appendix </w:t>
      </w:r>
      <w:r w:rsidR="00FE1D55" w:rsidRPr="008319CE">
        <w:rPr>
          <w:rFonts w:ascii="Aptos" w:hAnsi="Aptos" w:cstheme="minorHAnsi"/>
        </w:rPr>
        <w:t>E</w:t>
      </w:r>
      <w:r w:rsidR="00FF065B" w:rsidRPr="008319CE">
        <w:rPr>
          <w:rFonts w:ascii="Aptos" w:hAnsi="Aptos" w:cstheme="minorHAnsi"/>
        </w:rPr>
        <w:t>.</w:t>
      </w:r>
      <w:r w:rsidR="00DC6384" w:rsidRPr="008319CE">
        <w:rPr>
          <w:rFonts w:ascii="Aptos" w:hAnsi="Aptos" w:cstheme="minorHAnsi"/>
        </w:rPr>
        <w:t xml:space="preserve"> Like cohort appeals, these </w:t>
      </w:r>
      <w:r w:rsidR="0022200C" w:rsidRPr="008319CE">
        <w:rPr>
          <w:rFonts w:ascii="Aptos" w:hAnsi="Aptos" w:cstheme="minorHAnsi"/>
        </w:rPr>
        <w:t>will be</w:t>
      </w:r>
      <w:r w:rsidR="008D173F" w:rsidRPr="008319CE">
        <w:rPr>
          <w:rFonts w:ascii="Aptos" w:hAnsi="Aptos" w:cstheme="minorHAnsi"/>
        </w:rPr>
        <w:t xml:space="preserve"> reviewed monthly during the school year (October through June) and must be submitted by the first Friday of the month in which the appeal is to be reviewed. Decisions will be</w:t>
      </w:r>
      <w:r w:rsidR="00691AE4" w:rsidRPr="008319CE">
        <w:rPr>
          <w:rFonts w:ascii="Aptos" w:hAnsi="Aptos" w:cstheme="minorHAnsi"/>
        </w:rPr>
        <w:t xml:space="preserve"> available</w:t>
      </w:r>
      <w:r w:rsidR="00D22184" w:rsidRPr="008319CE">
        <w:rPr>
          <w:rFonts w:ascii="Aptos" w:hAnsi="Aptos" w:cstheme="minorHAnsi"/>
        </w:rPr>
        <w:t xml:space="preserve"> </w:t>
      </w:r>
      <w:r w:rsidR="008D173F" w:rsidRPr="008319CE">
        <w:rPr>
          <w:rFonts w:ascii="Aptos" w:hAnsi="Aptos" w:cstheme="minorHAnsi"/>
        </w:rPr>
        <w:t>within 10 days of the review.</w:t>
      </w:r>
    </w:p>
    <w:p w14:paraId="7EA7E04E" w14:textId="734873F7" w:rsidR="00012793" w:rsidRPr="008319CE" w:rsidRDefault="00FB7B8B" w:rsidP="00012793">
      <w:pPr>
        <w:pStyle w:val="Heading2"/>
        <w:keepNext w:val="0"/>
        <w:numPr>
          <w:ilvl w:val="1"/>
          <w:numId w:val="0"/>
        </w:numPr>
        <w:suppressAutoHyphens/>
        <w:spacing w:before="280" w:after="280"/>
        <w:rPr>
          <w:rFonts w:ascii="Aptos" w:hAnsi="Aptos" w:cstheme="minorHAnsi"/>
          <w:i w:val="0"/>
          <w:iCs w:val="0"/>
        </w:rPr>
      </w:pPr>
      <w:bookmarkStart w:id="43" w:name="_Toc199207429"/>
      <w:bookmarkStart w:id="44" w:name="_Toc265589061"/>
      <w:bookmarkStart w:id="45" w:name="_Toc329356563"/>
      <w:bookmarkStart w:id="46" w:name="_Toc455583296"/>
      <w:bookmarkStart w:id="47" w:name="_Toc141268022"/>
      <w:bookmarkEnd w:id="38"/>
      <w:r w:rsidRPr="008319CE">
        <w:rPr>
          <w:rFonts w:ascii="Aptos" w:hAnsi="Aptos" w:cstheme="minorHAnsi"/>
          <w:i w:val="0"/>
          <w:iCs w:val="0"/>
        </w:rPr>
        <w:t>C</w:t>
      </w:r>
      <w:r w:rsidR="00012793" w:rsidRPr="008319CE">
        <w:rPr>
          <w:rFonts w:ascii="Aptos" w:hAnsi="Aptos" w:cstheme="minorHAnsi"/>
          <w:i w:val="0"/>
          <w:iCs w:val="0"/>
        </w:rPr>
        <w:t>. Filing MCAS Performance Appeal</w:t>
      </w:r>
      <w:bookmarkEnd w:id="43"/>
      <w:bookmarkEnd w:id="44"/>
      <w:r w:rsidR="00012793" w:rsidRPr="008319CE">
        <w:rPr>
          <w:rFonts w:ascii="Aptos" w:hAnsi="Aptos" w:cstheme="minorHAnsi"/>
          <w:i w:val="0"/>
          <w:iCs w:val="0"/>
        </w:rPr>
        <w:t>s</w:t>
      </w:r>
      <w:bookmarkEnd w:id="45"/>
      <w:bookmarkEnd w:id="46"/>
      <w:bookmarkEnd w:id="47"/>
    </w:p>
    <w:p w14:paraId="095506CD" w14:textId="771A96A2" w:rsidR="00FB7B8B" w:rsidRPr="0075311A" w:rsidRDefault="00FB7B8B" w:rsidP="00FB7B8B">
      <w:pPr>
        <w:pStyle w:val="NormalWeb"/>
        <w:rPr>
          <w:rFonts w:ascii="Aptos" w:hAnsi="Aptos" w:cstheme="minorHAnsi"/>
        </w:rPr>
      </w:pPr>
      <w:r w:rsidRPr="0075311A">
        <w:rPr>
          <w:rFonts w:ascii="Aptos" w:hAnsi="Aptos" w:cstheme="minorHAnsi"/>
        </w:rPr>
        <w:t xml:space="preserve">Only a district superintendent (or designee) or </w:t>
      </w:r>
      <w:r w:rsidR="0022200C" w:rsidRPr="0075311A">
        <w:rPr>
          <w:rFonts w:ascii="Aptos" w:hAnsi="Aptos" w:cstheme="minorHAnsi"/>
        </w:rPr>
        <w:t xml:space="preserve">the </w:t>
      </w:r>
      <w:r w:rsidRPr="0075311A">
        <w:rPr>
          <w:rFonts w:ascii="Aptos" w:hAnsi="Aptos" w:cstheme="minorHAnsi"/>
        </w:rPr>
        <w:t>executive director of a charter school, approved private special education school, educational collaborative, or special education in an institutional setting (SEIS) program may file a performance appeal on behalf of a student. The Department encourages out-of-district programs to collaborate, if possible, with the student’s home district</w:t>
      </w:r>
      <w:r w:rsidRPr="0075311A">
        <w:rPr>
          <w:rFonts w:ascii="Aptos" w:hAnsi="Aptos" w:cstheme="minorHAnsi"/>
          <w:i/>
        </w:rPr>
        <w:t xml:space="preserve"> </w:t>
      </w:r>
      <w:r w:rsidRPr="0075311A">
        <w:rPr>
          <w:rFonts w:ascii="Aptos" w:hAnsi="Aptos" w:cstheme="minorHAnsi"/>
        </w:rPr>
        <w:t xml:space="preserve">when submitting an appeal. </w:t>
      </w:r>
      <w:r w:rsidR="00111754" w:rsidRPr="0075311A">
        <w:rPr>
          <w:rFonts w:ascii="Aptos" w:hAnsi="Aptos" w:cstheme="minorHAnsi"/>
        </w:rPr>
        <w:t>MCAS cohort appeals must be filed using the new online application proces</w:t>
      </w:r>
      <w:r w:rsidR="00DD0963" w:rsidRPr="0075311A">
        <w:rPr>
          <w:rFonts w:ascii="Aptos" w:hAnsi="Aptos" w:cstheme="minorHAnsi"/>
        </w:rPr>
        <w:t>s.</w:t>
      </w:r>
    </w:p>
    <w:p w14:paraId="1DF2A0B2" w14:textId="75B1C4B4" w:rsidR="00FB7B8B" w:rsidRPr="0075311A" w:rsidRDefault="00FB7B8B" w:rsidP="00FB7B8B">
      <w:pPr>
        <w:pStyle w:val="NormalWeb"/>
        <w:rPr>
          <w:rFonts w:ascii="Aptos" w:hAnsi="Aptos" w:cstheme="minorHAnsi"/>
        </w:rPr>
      </w:pPr>
      <w:r w:rsidRPr="0075311A">
        <w:rPr>
          <w:rFonts w:ascii="Aptos" w:hAnsi="Aptos" w:cstheme="minorHAnsi"/>
        </w:rPr>
        <w:t xml:space="preserve">If a superintendent or executive director declines to file an appeal for a student and the parent or guardian disagrees with the decision not to file an appeal, the parent or guardian should request an explanation. The parent or guardian may also discuss the matter with the school committee. </w:t>
      </w:r>
      <w:r w:rsidR="00365B54">
        <w:rPr>
          <w:rFonts w:ascii="Aptos" w:hAnsi="Aptos" w:cstheme="minorHAnsi"/>
        </w:rPr>
        <w:t>P</w:t>
      </w:r>
      <w:r w:rsidRPr="0075311A">
        <w:rPr>
          <w:rFonts w:ascii="Aptos" w:hAnsi="Aptos" w:cstheme="minorHAnsi"/>
        </w:rPr>
        <w:t>arent</w:t>
      </w:r>
      <w:r w:rsidR="00365B54">
        <w:rPr>
          <w:rFonts w:ascii="Aptos" w:hAnsi="Aptos" w:cstheme="minorHAnsi"/>
        </w:rPr>
        <w:t>s</w:t>
      </w:r>
      <w:r w:rsidRPr="0075311A">
        <w:rPr>
          <w:rFonts w:ascii="Aptos" w:hAnsi="Aptos" w:cstheme="minorHAnsi"/>
        </w:rPr>
        <w:t xml:space="preserve"> or guardian</w:t>
      </w:r>
      <w:r w:rsidR="00365B54">
        <w:rPr>
          <w:rFonts w:ascii="Aptos" w:hAnsi="Aptos" w:cstheme="minorHAnsi"/>
        </w:rPr>
        <w:t>s</w:t>
      </w:r>
      <w:r w:rsidRPr="0075311A">
        <w:rPr>
          <w:rFonts w:ascii="Aptos" w:hAnsi="Aptos" w:cstheme="minorHAnsi"/>
        </w:rPr>
        <w:t xml:space="preserve"> (or student</w:t>
      </w:r>
      <w:r w:rsidR="00365B54">
        <w:rPr>
          <w:rFonts w:ascii="Aptos" w:hAnsi="Aptos" w:cstheme="minorHAnsi"/>
        </w:rPr>
        <w:t>s</w:t>
      </w:r>
      <w:r w:rsidRPr="0075311A">
        <w:rPr>
          <w:rFonts w:ascii="Aptos" w:hAnsi="Aptos" w:cstheme="minorHAnsi"/>
        </w:rPr>
        <w:t xml:space="preserve">, age 18 or older) </w:t>
      </w:r>
      <w:r w:rsidR="00365B54">
        <w:rPr>
          <w:rFonts w:ascii="Aptos" w:hAnsi="Aptos" w:cstheme="minorHAnsi"/>
        </w:rPr>
        <w:t xml:space="preserve">who </w:t>
      </w:r>
      <w:r w:rsidRPr="0075311A">
        <w:rPr>
          <w:rFonts w:ascii="Aptos" w:hAnsi="Aptos" w:cstheme="minorHAnsi"/>
        </w:rPr>
        <w:t>do not agree with the school committee</w:t>
      </w:r>
      <w:r w:rsidR="00B83E71" w:rsidRPr="0075311A">
        <w:rPr>
          <w:rFonts w:ascii="Aptos" w:hAnsi="Aptos" w:cstheme="minorHAnsi"/>
        </w:rPr>
        <w:t>’</w:t>
      </w:r>
      <w:r w:rsidRPr="0075311A">
        <w:rPr>
          <w:rFonts w:ascii="Aptos" w:hAnsi="Aptos" w:cstheme="minorHAnsi"/>
        </w:rPr>
        <w:t>s decision may contact the Department directly</w:t>
      </w:r>
      <w:r w:rsidR="0022200C" w:rsidRPr="0075311A">
        <w:rPr>
          <w:rFonts w:ascii="Aptos" w:hAnsi="Aptos" w:cstheme="minorHAnsi"/>
        </w:rPr>
        <w:t xml:space="preserve"> for advice</w:t>
      </w:r>
      <w:r w:rsidRPr="0075311A">
        <w:rPr>
          <w:rFonts w:ascii="Aptos" w:hAnsi="Aptos" w:cstheme="minorHAnsi"/>
        </w:rPr>
        <w:t xml:space="preserve">. </w:t>
      </w:r>
    </w:p>
    <w:p w14:paraId="000B8550" w14:textId="6EE6501A" w:rsidR="00FB7B8B" w:rsidRPr="0075311A" w:rsidRDefault="00FB7B8B" w:rsidP="00FB7B8B">
      <w:pPr>
        <w:pStyle w:val="bold"/>
        <w:rPr>
          <w:rFonts w:ascii="Aptos" w:hAnsi="Aptos" w:cstheme="minorHAnsi"/>
          <w:bCs/>
        </w:rPr>
      </w:pPr>
      <w:r w:rsidRPr="0075311A">
        <w:rPr>
          <w:rFonts w:ascii="Aptos" w:hAnsi="Aptos" w:cstheme="minorHAnsi"/>
        </w:rPr>
        <w:t xml:space="preserve">An appeal for a </w:t>
      </w:r>
      <w:r w:rsidRPr="0075311A">
        <w:rPr>
          <w:rFonts w:ascii="Aptos" w:hAnsi="Aptos" w:cstheme="minorHAnsi"/>
          <w:b/>
        </w:rPr>
        <w:t>student with a disability</w:t>
      </w:r>
      <w:r w:rsidRPr="0075311A">
        <w:rPr>
          <w:rFonts w:ascii="Aptos" w:hAnsi="Aptos" w:cstheme="minorHAnsi"/>
        </w:rPr>
        <w:t xml:space="preserve"> </w:t>
      </w:r>
      <w:r w:rsidRPr="0075311A">
        <w:rPr>
          <w:rFonts w:ascii="Aptos" w:hAnsi="Aptos" w:cstheme="minorHAnsi"/>
          <w:i/>
        </w:rPr>
        <w:t>must</w:t>
      </w:r>
      <w:r w:rsidRPr="0075311A">
        <w:rPr>
          <w:rFonts w:ascii="Aptos" w:hAnsi="Aptos" w:cstheme="minorHAnsi"/>
        </w:rPr>
        <w:t xml:space="preserve"> be filed if </w:t>
      </w:r>
      <w:r w:rsidR="0022200C" w:rsidRPr="0075311A">
        <w:rPr>
          <w:rFonts w:ascii="Aptos" w:hAnsi="Aptos" w:cstheme="minorHAnsi"/>
        </w:rPr>
        <w:t xml:space="preserve">a </w:t>
      </w:r>
      <w:r w:rsidRPr="0075311A">
        <w:rPr>
          <w:rFonts w:ascii="Aptos" w:hAnsi="Aptos" w:cstheme="minorHAnsi"/>
        </w:rPr>
        <w:t>parent or guardian (or student, age 18 or older) requests it. Superintendents or executive directors may also initiate an appeal for a student with a disability upon receipt of written consent from the parent or guardian (or student, age 18 or older).</w:t>
      </w:r>
      <w:r w:rsidRPr="0075311A">
        <w:rPr>
          <w:rFonts w:ascii="Aptos" w:hAnsi="Aptos" w:cstheme="minorHAnsi"/>
          <w:bCs/>
        </w:rPr>
        <w:t xml:space="preserve"> </w:t>
      </w:r>
      <w:r w:rsidR="00E621B9" w:rsidRPr="0075311A">
        <w:rPr>
          <w:rFonts w:ascii="Aptos" w:hAnsi="Aptos" w:cstheme="minorHAnsi"/>
          <w:bCs/>
        </w:rPr>
        <w:t xml:space="preserve">Please see </w:t>
      </w:r>
      <w:hyperlink r:id="rId32" w:history="1">
        <w:r w:rsidR="00471350" w:rsidRPr="0075311A">
          <w:rPr>
            <w:rStyle w:val="Hyperlink"/>
            <w:rFonts w:ascii="Aptos" w:hAnsi="Aptos" w:cstheme="minorHAnsi"/>
            <w:bCs/>
          </w:rPr>
          <w:t>MCAS Performance Appeals for Students with Disabilities</w:t>
        </w:r>
      </w:hyperlink>
      <w:r w:rsidRPr="0075311A">
        <w:rPr>
          <w:rFonts w:ascii="Aptos" w:hAnsi="Aptos" w:cstheme="minorHAnsi"/>
          <w:bCs/>
        </w:rPr>
        <w:t xml:space="preserve"> </w:t>
      </w:r>
      <w:r w:rsidR="00E621B9" w:rsidRPr="0075311A">
        <w:rPr>
          <w:rFonts w:ascii="Aptos" w:hAnsi="Aptos" w:cstheme="minorHAnsi"/>
          <w:bCs/>
        </w:rPr>
        <w:t>for more information.</w:t>
      </w:r>
      <w:r w:rsidR="00C92431" w:rsidRPr="0075311A">
        <w:rPr>
          <w:rFonts w:ascii="Aptos" w:hAnsi="Aptos" w:cstheme="minorHAnsi"/>
          <w:bCs/>
        </w:rPr>
        <w:t xml:space="preserve"> </w:t>
      </w:r>
    </w:p>
    <w:p w14:paraId="55060DD3" w14:textId="5EDBE682" w:rsidR="00FB7B8B" w:rsidRPr="0075311A" w:rsidRDefault="00FB7B8B" w:rsidP="00FB7B8B">
      <w:pPr>
        <w:pStyle w:val="bold"/>
        <w:rPr>
          <w:rFonts w:ascii="Aptos" w:hAnsi="Aptos" w:cstheme="minorHAnsi"/>
        </w:rPr>
      </w:pPr>
      <w:bookmarkStart w:id="48" w:name="_Hlk47361290"/>
      <w:r w:rsidRPr="0075311A">
        <w:rPr>
          <w:rStyle w:val="bold1"/>
          <w:rFonts w:ascii="Aptos" w:hAnsi="Aptos" w:cstheme="minorHAnsi"/>
        </w:rPr>
        <w:t>There are no exemptions for any student from meeting the state’s academic performance standard in order to attain the CD</w:t>
      </w:r>
      <w:r w:rsidR="0012661C" w:rsidRPr="0075311A">
        <w:rPr>
          <w:rStyle w:val="bold1"/>
          <w:rFonts w:ascii="Aptos" w:hAnsi="Aptos" w:cstheme="minorHAnsi"/>
        </w:rPr>
        <w:t>, although some students in the classes of 2021</w:t>
      </w:r>
      <w:r w:rsidR="00BA6564" w:rsidRPr="0075311A">
        <w:rPr>
          <w:rStyle w:val="bold1"/>
          <w:rFonts w:ascii="Aptos" w:hAnsi="Aptos" w:cstheme="minorHAnsi"/>
        </w:rPr>
        <w:t>–</w:t>
      </w:r>
      <w:r w:rsidR="0012661C" w:rsidRPr="0075311A">
        <w:rPr>
          <w:rStyle w:val="bold1"/>
          <w:rFonts w:ascii="Aptos" w:hAnsi="Aptos" w:cstheme="minorHAnsi"/>
        </w:rPr>
        <w:t xml:space="preserve">2023 </w:t>
      </w:r>
      <w:r w:rsidR="0012661C" w:rsidRPr="0075311A">
        <w:rPr>
          <w:rFonts w:ascii="Aptos" w:hAnsi="Aptos" w:cstheme="minorHAnsi"/>
        </w:rPr>
        <w:t xml:space="preserve">may be eligible for the </w:t>
      </w:r>
      <w:hyperlink r:id="rId33" w:history="1">
        <w:r w:rsidR="0012661C" w:rsidRPr="0075311A">
          <w:rPr>
            <w:rStyle w:val="Hyperlink"/>
            <w:rFonts w:ascii="Aptos" w:hAnsi="Aptos" w:cstheme="minorHAnsi"/>
          </w:rPr>
          <w:t>CD Modification</w:t>
        </w:r>
      </w:hyperlink>
      <w:r w:rsidR="0012661C" w:rsidRPr="0075311A">
        <w:rPr>
          <w:rFonts w:ascii="Aptos" w:hAnsi="Aptos" w:cstheme="minorHAnsi"/>
        </w:rPr>
        <w:t xml:space="preserve"> as a result of the cancellation of MCAS testing in spring 2020 due to COVID-19</w:t>
      </w:r>
      <w:r w:rsidRPr="0075311A">
        <w:rPr>
          <w:rStyle w:val="bold1"/>
          <w:rFonts w:ascii="Aptos" w:hAnsi="Aptos" w:cstheme="minorHAnsi"/>
        </w:rPr>
        <w:t xml:space="preserve">. </w:t>
      </w:r>
      <w:r w:rsidRPr="0075311A">
        <w:rPr>
          <w:rFonts w:ascii="Aptos" w:hAnsi="Aptos" w:cstheme="minorHAnsi"/>
        </w:rPr>
        <w:t>S</w:t>
      </w:r>
      <w:bookmarkEnd w:id="48"/>
      <w:r w:rsidRPr="0075311A">
        <w:rPr>
          <w:rFonts w:ascii="Aptos" w:hAnsi="Aptos" w:cstheme="minorHAnsi"/>
        </w:rPr>
        <w:t xml:space="preserve">tudents for whom evidence of meeting the minimum academic standard cannot be provided should continue to receive instruction in mathematics, ELA, or </w:t>
      </w:r>
      <w:r w:rsidR="008319CE">
        <w:rPr>
          <w:rFonts w:ascii="Aptos" w:hAnsi="Aptos" w:cstheme="minorHAnsi"/>
        </w:rPr>
        <w:t>s</w:t>
      </w:r>
      <w:r w:rsidR="00E32C5B">
        <w:rPr>
          <w:rFonts w:ascii="Aptos" w:hAnsi="Aptos" w:cstheme="minorHAnsi"/>
        </w:rPr>
        <w:t>cience</w:t>
      </w:r>
      <w:r w:rsidRPr="0075311A">
        <w:rPr>
          <w:rFonts w:ascii="Aptos" w:hAnsi="Aptos" w:cstheme="minorHAnsi"/>
        </w:rPr>
        <w:t xml:space="preserve">, and continue to take MCAS tests and retests. The student and/or </w:t>
      </w:r>
      <w:r w:rsidR="006172E9">
        <w:rPr>
          <w:rFonts w:ascii="Aptos" w:hAnsi="Aptos" w:cstheme="minorHAnsi"/>
        </w:rPr>
        <w:t>their</w:t>
      </w:r>
      <w:r w:rsidRPr="0075311A">
        <w:rPr>
          <w:rFonts w:ascii="Aptos" w:hAnsi="Aptos" w:cstheme="minorHAnsi"/>
        </w:rPr>
        <w:t xml:space="preserve"> parent or guardian may also ask school leaders to submit a subsequent appeal if new </w:t>
      </w:r>
      <w:r w:rsidR="0022200C" w:rsidRPr="0075311A">
        <w:rPr>
          <w:rFonts w:ascii="Aptos" w:hAnsi="Aptos" w:cstheme="minorHAnsi"/>
        </w:rPr>
        <w:t xml:space="preserve">and relevant </w:t>
      </w:r>
      <w:r w:rsidRPr="0075311A">
        <w:rPr>
          <w:rFonts w:ascii="Aptos" w:hAnsi="Aptos" w:cstheme="minorHAnsi"/>
        </w:rPr>
        <w:t>information becomes available.</w:t>
      </w:r>
    </w:p>
    <w:p w14:paraId="55179475" w14:textId="03BFF29E" w:rsidR="007409E8" w:rsidRPr="00133D23" w:rsidRDefault="00FB7B8B" w:rsidP="008319CE">
      <w:pPr>
        <w:pStyle w:val="NormalWeb"/>
        <w:keepNext/>
        <w:rPr>
          <w:rFonts w:ascii="Aptos" w:hAnsi="Aptos" w:cstheme="minorHAnsi"/>
          <w:iCs/>
        </w:rPr>
      </w:pPr>
      <w:bookmarkStart w:id="49" w:name="_Toc199207432"/>
      <w:bookmarkStart w:id="50" w:name="_Toc329356567"/>
      <w:r w:rsidRPr="008319CE">
        <w:rPr>
          <w:rFonts w:ascii="Aptos" w:hAnsi="Aptos" w:cstheme="minorHAnsi"/>
          <w:b/>
          <w:iCs/>
          <w:sz w:val="28"/>
        </w:rPr>
        <w:t>D</w:t>
      </w:r>
      <w:r w:rsidR="007409E8" w:rsidRPr="008319CE">
        <w:rPr>
          <w:rFonts w:ascii="Aptos" w:hAnsi="Aptos" w:cstheme="minorHAnsi"/>
          <w:b/>
          <w:iCs/>
          <w:sz w:val="28"/>
        </w:rPr>
        <w:t xml:space="preserve">. </w:t>
      </w:r>
      <w:r w:rsidR="00FC2E5B" w:rsidRPr="008319CE">
        <w:rPr>
          <w:rFonts w:ascii="Aptos" w:hAnsi="Aptos" w:cstheme="minorHAnsi"/>
          <w:b/>
          <w:iCs/>
          <w:sz w:val="28"/>
        </w:rPr>
        <w:t xml:space="preserve">Evaluation of </w:t>
      </w:r>
      <w:r w:rsidR="0012661C" w:rsidRPr="008319CE">
        <w:rPr>
          <w:rFonts w:ascii="Aptos" w:hAnsi="Aptos" w:cstheme="minorHAnsi"/>
          <w:b/>
          <w:iCs/>
          <w:sz w:val="28"/>
        </w:rPr>
        <w:t xml:space="preserve">MCAS </w:t>
      </w:r>
      <w:r w:rsidR="007409E8" w:rsidRPr="008319CE">
        <w:rPr>
          <w:rFonts w:ascii="Aptos" w:hAnsi="Aptos" w:cstheme="minorHAnsi"/>
          <w:b/>
          <w:iCs/>
          <w:sz w:val="28"/>
        </w:rPr>
        <w:t>Performance Appeals</w:t>
      </w:r>
      <w:bookmarkEnd w:id="49"/>
      <w:bookmarkEnd w:id="50"/>
    </w:p>
    <w:p w14:paraId="04A73495" w14:textId="2997E085" w:rsidR="00012793" w:rsidRPr="0075311A" w:rsidRDefault="00012793" w:rsidP="00D44BC8">
      <w:pPr>
        <w:pStyle w:val="NormalWeb"/>
        <w:ind w:right="-234"/>
        <w:rPr>
          <w:rFonts w:ascii="Aptos" w:hAnsi="Aptos" w:cstheme="minorHAnsi"/>
        </w:rPr>
      </w:pPr>
      <w:r w:rsidRPr="0075311A">
        <w:rPr>
          <w:rFonts w:ascii="Aptos" w:hAnsi="Aptos" w:cstheme="minorHAnsi"/>
          <w:b/>
        </w:rPr>
        <w:t>Cohort</w:t>
      </w:r>
      <w:r w:rsidR="004F399C" w:rsidRPr="0075311A">
        <w:rPr>
          <w:rFonts w:ascii="Aptos" w:hAnsi="Aptos" w:cstheme="minorHAnsi"/>
          <w:b/>
        </w:rPr>
        <w:t>,</w:t>
      </w:r>
      <w:r w:rsidRPr="0075311A">
        <w:rPr>
          <w:rFonts w:ascii="Aptos" w:hAnsi="Aptos" w:cstheme="minorHAnsi"/>
          <w:b/>
        </w:rPr>
        <w:t xml:space="preserve"> transcript</w:t>
      </w:r>
      <w:r w:rsidR="004F399C" w:rsidRPr="0075311A">
        <w:rPr>
          <w:rFonts w:ascii="Aptos" w:hAnsi="Aptos" w:cstheme="minorHAnsi"/>
          <w:b/>
        </w:rPr>
        <w:t xml:space="preserve">, and </w:t>
      </w:r>
      <w:r w:rsidR="00AA3CDA" w:rsidRPr="0075311A">
        <w:rPr>
          <w:rFonts w:ascii="Aptos" w:hAnsi="Aptos" w:cstheme="minorHAnsi"/>
          <w:b/>
        </w:rPr>
        <w:t>Valor Act</w:t>
      </w:r>
      <w:r w:rsidR="002C400E" w:rsidRPr="0075311A">
        <w:rPr>
          <w:rFonts w:ascii="Aptos" w:hAnsi="Aptos" w:cstheme="minorHAnsi"/>
          <w:b/>
        </w:rPr>
        <w:t xml:space="preserve"> (students in a military family)</w:t>
      </w:r>
      <w:r w:rsidR="004F399C" w:rsidRPr="0075311A">
        <w:rPr>
          <w:rFonts w:ascii="Aptos" w:hAnsi="Aptos" w:cstheme="minorHAnsi"/>
          <w:b/>
        </w:rPr>
        <w:t xml:space="preserve"> appeals</w:t>
      </w:r>
      <w:r w:rsidRPr="0075311A">
        <w:rPr>
          <w:rFonts w:ascii="Aptos" w:hAnsi="Aptos" w:cstheme="minorHAnsi"/>
        </w:rPr>
        <w:t xml:space="preserve"> are reviewed by the MCAS Performance Appeals Board, a panel of educators who meet monthly during the school year to review </w:t>
      </w:r>
      <w:r w:rsidR="00653F93" w:rsidRPr="0075311A">
        <w:rPr>
          <w:rFonts w:ascii="Aptos" w:hAnsi="Aptos" w:cstheme="minorHAnsi"/>
        </w:rPr>
        <w:t>submitted</w:t>
      </w:r>
      <w:r w:rsidRPr="0075311A">
        <w:rPr>
          <w:rFonts w:ascii="Aptos" w:hAnsi="Aptos" w:cstheme="minorHAnsi"/>
        </w:rPr>
        <w:t xml:space="preserve"> </w:t>
      </w:r>
      <w:r w:rsidR="0012661C" w:rsidRPr="0075311A">
        <w:rPr>
          <w:rFonts w:ascii="Aptos" w:hAnsi="Aptos" w:cstheme="minorHAnsi"/>
        </w:rPr>
        <w:t xml:space="preserve">appeals </w:t>
      </w:r>
      <w:r w:rsidRPr="0075311A">
        <w:rPr>
          <w:rFonts w:ascii="Aptos" w:hAnsi="Aptos" w:cstheme="minorHAnsi"/>
        </w:rPr>
        <w:t>and make recommendation</w:t>
      </w:r>
      <w:r w:rsidR="0012661C" w:rsidRPr="0075311A">
        <w:rPr>
          <w:rFonts w:ascii="Aptos" w:hAnsi="Aptos" w:cstheme="minorHAnsi"/>
        </w:rPr>
        <w:t>s</w:t>
      </w:r>
      <w:r w:rsidRPr="0075311A">
        <w:rPr>
          <w:rFonts w:ascii="Aptos" w:hAnsi="Aptos" w:cstheme="minorHAnsi"/>
        </w:rPr>
        <w:t xml:space="preserve"> to the Commissioner</w:t>
      </w:r>
      <w:r w:rsidR="00653F93" w:rsidRPr="0075311A">
        <w:rPr>
          <w:rFonts w:ascii="Aptos" w:hAnsi="Aptos" w:cstheme="minorHAnsi"/>
        </w:rPr>
        <w:t xml:space="preserve"> about the outcome of </w:t>
      </w:r>
      <w:r w:rsidR="005B2E11" w:rsidRPr="0075311A">
        <w:rPr>
          <w:rFonts w:ascii="Aptos" w:hAnsi="Aptos" w:cstheme="minorHAnsi"/>
        </w:rPr>
        <w:t xml:space="preserve">each </w:t>
      </w:r>
      <w:r w:rsidR="00653F93" w:rsidRPr="0075311A">
        <w:rPr>
          <w:rFonts w:ascii="Aptos" w:hAnsi="Aptos" w:cstheme="minorHAnsi"/>
        </w:rPr>
        <w:t>appeal</w:t>
      </w:r>
      <w:r w:rsidRPr="0075311A">
        <w:rPr>
          <w:rFonts w:ascii="Aptos" w:hAnsi="Aptos" w:cstheme="minorHAnsi"/>
        </w:rPr>
        <w:t>.</w:t>
      </w:r>
    </w:p>
    <w:p w14:paraId="1D98F712" w14:textId="7CE1B8F8" w:rsidR="00012793" w:rsidRPr="0075311A" w:rsidRDefault="00012793" w:rsidP="00012793">
      <w:pPr>
        <w:pStyle w:val="NormalWeb"/>
        <w:rPr>
          <w:rFonts w:ascii="Aptos" w:hAnsi="Aptos" w:cstheme="minorHAnsi"/>
        </w:rPr>
      </w:pPr>
      <w:r w:rsidRPr="0075311A">
        <w:rPr>
          <w:rFonts w:ascii="Aptos" w:hAnsi="Aptos" w:cstheme="minorHAnsi"/>
          <w:b/>
        </w:rPr>
        <w:t xml:space="preserve">Portfolio </w:t>
      </w:r>
      <w:r w:rsidR="00961F81" w:rsidRPr="0075311A">
        <w:rPr>
          <w:rFonts w:ascii="Aptos" w:hAnsi="Aptos" w:cstheme="minorHAnsi"/>
          <w:b/>
        </w:rPr>
        <w:t>a</w:t>
      </w:r>
      <w:r w:rsidRPr="0075311A">
        <w:rPr>
          <w:rFonts w:ascii="Aptos" w:hAnsi="Aptos" w:cstheme="minorHAnsi"/>
          <w:b/>
        </w:rPr>
        <w:t xml:space="preserve">ppeals </w:t>
      </w:r>
      <w:r w:rsidRPr="0075311A">
        <w:rPr>
          <w:rFonts w:ascii="Aptos" w:hAnsi="Aptos" w:cstheme="minorHAnsi"/>
        </w:rPr>
        <w:t xml:space="preserve">are reviewed by </w:t>
      </w:r>
      <w:r w:rsidR="00A16D08" w:rsidRPr="0075311A">
        <w:rPr>
          <w:rFonts w:ascii="Aptos" w:hAnsi="Aptos" w:cstheme="minorHAnsi"/>
        </w:rPr>
        <w:t xml:space="preserve">the Portfolio Appeals Review Panel </w:t>
      </w:r>
      <w:r w:rsidR="0012661C" w:rsidRPr="0075311A">
        <w:rPr>
          <w:rFonts w:ascii="Aptos" w:hAnsi="Aptos" w:cstheme="minorHAnsi"/>
        </w:rPr>
        <w:t xml:space="preserve">consisting </w:t>
      </w:r>
      <w:r w:rsidR="00A16D08" w:rsidRPr="0075311A">
        <w:rPr>
          <w:rFonts w:ascii="Aptos" w:hAnsi="Aptos" w:cstheme="minorHAnsi"/>
        </w:rPr>
        <w:t>of hig</w:t>
      </w:r>
      <w:r w:rsidRPr="0075311A">
        <w:rPr>
          <w:rFonts w:ascii="Aptos" w:hAnsi="Aptos" w:cstheme="minorHAnsi"/>
        </w:rPr>
        <w:t xml:space="preserve">h school content experts in </w:t>
      </w:r>
      <w:r w:rsidR="00653F93" w:rsidRPr="0075311A">
        <w:rPr>
          <w:rFonts w:ascii="Aptos" w:hAnsi="Aptos" w:cstheme="minorHAnsi"/>
        </w:rPr>
        <w:t>ELA</w:t>
      </w:r>
      <w:r w:rsidRPr="0075311A">
        <w:rPr>
          <w:rFonts w:ascii="Aptos" w:hAnsi="Aptos" w:cstheme="minorHAnsi"/>
        </w:rPr>
        <w:t xml:space="preserve">, mathematics, and </w:t>
      </w:r>
      <w:r w:rsidR="008319CE">
        <w:rPr>
          <w:rFonts w:ascii="Aptos" w:hAnsi="Aptos" w:cstheme="minorHAnsi"/>
        </w:rPr>
        <w:t>s</w:t>
      </w:r>
      <w:r w:rsidR="00812FCE">
        <w:rPr>
          <w:rFonts w:ascii="Aptos" w:hAnsi="Aptos" w:cstheme="minorHAnsi"/>
        </w:rPr>
        <w:t>cience</w:t>
      </w:r>
      <w:r w:rsidR="00961F81" w:rsidRPr="0075311A">
        <w:rPr>
          <w:rFonts w:ascii="Aptos" w:hAnsi="Aptos" w:cstheme="minorHAnsi"/>
        </w:rPr>
        <w:t xml:space="preserve"> who evaluate the evidence submitted in the </w:t>
      </w:r>
      <w:r w:rsidRPr="0075311A">
        <w:rPr>
          <w:rFonts w:ascii="Aptos" w:hAnsi="Aptos" w:cstheme="minorHAnsi"/>
        </w:rPr>
        <w:t>portfolio</w:t>
      </w:r>
      <w:r w:rsidR="00961F81" w:rsidRPr="0075311A">
        <w:rPr>
          <w:rFonts w:ascii="Aptos" w:hAnsi="Aptos" w:cstheme="minorHAnsi"/>
        </w:rPr>
        <w:t xml:space="preserve">s and </w:t>
      </w:r>
      <w:r w:rsidRPr="0075311A">
        <w:rPr>
          <w:rFonts w:ascii="Aptos" w:hAnsi="Aptos" w:cstheme="minorHAnsi"/>
        </w:rPr>
        <w:t>make recommendation</w:t>
      </w:r>
      <w:r w:rsidR="00961F81" w:rsidRPr="0075311A">
        <w:rPr>
          <w:rFonts w:ascii="Aptos" w:hAnsi="Aptos" w:cstheme="minorHAnsi"/>
        </w:rPr>
        <w:t>s</w:t>
      </w:r>
      <w:r w:rsidRPr="0075311A">
        <w:rPr>
          <w:rFonts w:ascii="Aptos" w:hAnsi="Aptos" w:cstheme="minorHAnsi"/>
        </w:rPr>
        <w:t xml:space="preserve"> </w:t>
      </w:r>
      <w:r w:rsidR="00961F81" w:rsidRPr="0075311A">
        <w:rPr>
          <w:rFonts w:ascii="Aptos" w:hAnsi="Aptos" w:cstheme="minorHAnsi"/>
        </w:rPr>
        <w:t xml:space="preserve">as to </w:t>
      </w:r>
      <w:r w:rsidRPr="0075311A">
        <w:rPr>
          <w:rFonts w:ascii="Aptos" w:hAnsi="Aptos" w:cstheme="minorHAnsi"/>
        </w:rPr>
        <w:t xml:space="preserve">whether the portfolio has met all requirements </w:t>
      </w:r>
      <w:r w:rsidR="00961F81" w:rsidRPr="0075311A">
        <w:rPr>
          <w:rFonts w:ascii="Aptos" w:hAnsi="Aptos" w:cstheme="minorHAnsi"/>
        </w:rPr>
        <w:t xml:space="preserve">to earn </w:t>
      </w:r>
      <w:r w:rsidRPr="0075311A">
        <w:rPr>
          <w:rFonts w:ascii="Aptos" w:hAnsi="Aptos" w:cstheme="minorHAnsi"/>
        </w:rPr>
        <w:t>the CD.</w:t>
      </w:r>
    </w:p>
    <w:p w14:paraId="104B3732" w14:textId="717118C1" w:rsidR="007409E8" w:rsidRPr="0075311A" w:rsidRDefault="00012793" w:rsidP="007409E8">
      <w:pPr>
        <w:pStyle w:val="NormalWeb"/>
        <w:spacing w:before="120" w:after="120"/>
        <w:rPr>
          <w:rFonts w:ascii="Aptos" w:hAnsi="Aptos" w:cstheme="minorHAnsi"/>
        </w:rPr>
      </w:pPr>
      <w:r w:rsidRPr="0075311A">
        <w:rPr>
          <w:rFonts w:ascii="Aptos" w:hAnsi="Aptos" w:cstheme="minorHAnsi"/>
        </w:rPr>
        <w:t xml:space="preserve">Each </w:t>
      </w:r>
      <w:r w:rsidR="005B2E11" w:rsidRPr="0075311A">
        <w:rPr>
          <w:rFonts w:ascii="Aptos" w:hAnsi="Aptos" w:cstheme="minorHAnsi"/>
        </w:rPr>
        <w:t xml:space="preserve">performance </w:t>
      </w:r>
      <w:r w:rsidRPr="0075311A">
        <w:rPr>
          <w:rFonts w:ascii="Aptos" w:hAnsi="Aptos" w:cstheme="minorHAnsi"/>
        </w:rPr>
        <w:t>appeal will result in one of the following</w:t>
      </w:r>
      <w:r w:rsidR="00CC0495" w:rsidRPr="0075311A">
        <w:rPr>
          <w:rFonts w:ascii="Aptos" w:hAnsi="Aptos" w:cstheme="minorHAnsi"/>
        </w:rPr>
        <w:t xml:space="preserve"> </w:t>
      </w:r>
      <w:r w:rsidR="007409E8" w:rsidRPr="0075311A">
        <w:rPr>
          <w:rFonts w:ascii="Aptos" w:hAnsi="Aptos" w:cstheme="minorHAnsi"/>
          <w:b/>
        </w:rPr>
        <w:t>findings</w:t>
      </w:r>
      <w:r w:rsidRPr="0075311A">
        <w:rPr>
          <w:rFonts w:ascii="Aptos" w:hAnsi="Aptos" w:cstheme="minorHAnsi"/>
        </w:rPr>
        <w:t>:</w:t>
      </w:r>
    </w:p>
    <w:p w14:paraId="309141D9" w14:textId="6C4D90C9" w:rsidR="007409E8" w:rsidRPr="0075311A" w:rsidRDefault="00961F81" w:rsidP="007409E8">
      <w:pPr>
        <w:pStyle w:val="NormalWeb"/>
        <w:numPr>
          <w:ilvl w:val="0"/>
          <w:numId w:val="8"/>
        </w:numPr>
        <w:spacing w:before="0" w:after="120"/>
        <w:rPr>
          <w:rFonts w:ascii="Aptos" w:hAnsi="Aptos" w:cstheme="minorHAnsi"/>
        </w:rPr>
      </w:pPr>
      <w:r w:rsidRPr="0075311A">
        <w:rPr>
          <w:rFonts w:ascii="Aptos" w:hAnsi="Aptos" w:cstheme="minorHAnsi"/>
        </w:rPr>
        <w:t>G</w:t>
      </w:r>
      <w:r w:rsidR="00012793" w:rsidRPr="0075311A">
        <w:rPr>
          <w:rFonts w:ascii="Aptos" w:hAnsi="Aptos" w:cstheme="minorHAnsi"/>
        </w:rPr>
        <w:t>ranted—the student will earn a CD based on the appeal finding</w:t>
      </w:r>
      <w:r w:rsidR="005861D0" w:rsidRPr="0075311A">
        <w:rPr>
          <w:rFonts w:ascii="Aptos" w:hAnsi="Aptos" w:cstheme="minorHAnsi"/>
        </w:rPr>
        <w:t>.</w:t>
      </w:r>
    </w:p>
    <w:p w14:paraId="4F97DCA6" w14:textId="1B33DF2E" w:rsidR="007409E8" w:rsidRPr="0075311A" w:rsidRDefault="00961F81" w:rsidP="007409E8">
      <w:pPr>
        <w:pStyle w:val="NormalWeb"/>
        <w:numPr>
          <w:ilvl w:val="0"/>
          <w:numId w:val="8"/>
        </w:numPr>
        <w:spacing w:before="0" w:after="120"/>
        <w:rPr>
          <w:rFonts w:ascii="Aptos" w:hAnsi="Aptos" w:cstheme="minorHAnsi"/>
        </w:rPr>
      </w:pPr>
      <w:r w:rsidRPr="0075311A">
        <w:rPr>
          <w:rFonts w:ascii="Aptos" w:hAnsi="Aptos" w:cstheme="minorHAnsi"/>
        </w:rPr>
        <w:t>D</w:t>
      </w:r>
      <w:r w:rsidR="00012793" w:rsidRPr="0075311A">
        <w:rPr>
          <w:rFonts w:ascii="Aptos" w:hAnsi="Aptos" w:cstheme="minorHAnsi"/>
        </w:rPr>
        <w:t xml:space="preserve">enied—the student will </w:t>
      </w:r>
      <w:r w:rsidR="007409E8" w:rsidRPr="0075311A">
        <w:rPr>
          <w:rFonts w:ascii="Aptos" w:hAnsi="Aptos" w:cstheme="minorHAnsi"/>
          <w:i/>
        </w:rPr>
        <w:t>not</w:t>
      </w:r>
      <w:r w:rsidR="00012793" w:rsidRPr="0075311A">
        <w:rPr>
          <w:rFonts w:ascii="Aptos" w:hAnsi="Aptos" w:cstheme="minorHAnsi"/>
        </w:rPr>
        <w:t xml:space="preserve"> earn a CD based on the appeal finding</w:t>
      </w:r>
      <w:r w:rsidR="005861D0" w:rsidRPr="0075311A">
        <w:rPr>
          <w:rFonts w:ascii="Aptos" w:hAnsi="Aptos" w:cstheme="minorHAnsi"/>
        </w:rPr>
        <w:t>.</w:t>
      </w:r>
    </w:p>
    <w:p w14:paraId="0FF8BCB3" w14:textId="6424BAD4" w:rsidR="007409E8" w:rsidRPr="0075311A" w:rsidRDefault="00961F81" w:rsidP="007409E8">
      <w:pPr>
        <w:pStyle w:val="NormalWeb"/>
        <w:numPr>
          <w:ilvl w:val="0"/>
          <w:numId w:val="8"/>
        </w:numPr>
        <w:spacing w:before="0" w:after="120"/>
        <w:rPr>
          <w:rFonts w:ascii="Aptos" w:hAnsi="Aptos" w:cstheme="minorHAnsi"/>
        </w:rPr>
      </w:pPr>
      <w:r w:rsidRPr="0075311A">
        <w:rPr>
          <w:rFonts w:ascii="Aptos" w:hAnsi="Aptos" w:cstheme="minorHAnsi"/>
        </w:rPr>
        <w:t>N</w:t>
      </w:r>
      <w:r w:rsidR="00012793" w:rsidRPr="0075311A">
        <w:rPr>
          <w:rFonts w:ascii="Aptos" w:hAnsi="Aptos" w:cstheme="minorHAnsi"/>
        </w:rPr>
        <w:t xml:space="preserve">o </w:t>
      </w:r>
      <w:r w:rsidRPr="0075311A">
        <w:rPr>
          <w:rFonts w:ascii="Aptos" w:hAnsi="Aptos" w:cstheme="minorHAnsi"/>
        </w:rPr>
        <w:t>D</w:t>
      </w:r>
      <w:r w:rsidR="00012793" w:rsidRPr="0075311A">
        <w:rPr>
          <w:rFonts w:ascii="Aptos" w:hAnsi="Aptos" w:cstheme="minorHAnsi"/>
        </w:rPr>
        <w:t xml:space="preserve">etermination—a finding could not be made based on the information submitted </w:t>
      </w:r>
      <w:r w:rsidRPr="0075311A">
        <w:rPr>
          <w:rFonts w:ascii="Aptos" w:hAnsi="Aptos" w:cstheme="minorHAnsi"/>
        </w:rPr>
        <w:t xml:space="preserve">in </w:t>
      </w:r>
      <w:r w:rsidR="00012793" w:rsidRPr="0075311A">
        <w:rPr>
          <w:rFonts w:ascii="Aptos" w:hAnsi="Aptos" w:cstheme="minorHAnsi"/>
        </w:rPr>
        <w:t>the appeal</w:t>
      </w:r>
      <w:r w:rsidR="0057501E" w:rsidRPr="0075311A">
        <w:rPr>
          <w:rFonts w:ascii="Aptos" w:hAnsi="Aptos" w:cstheme="minorHAnsi"/>
        </w:rPr>
        <w:t xml:space="preserve">, and therefore the student will </w:t>
      </w:r>
      <w:r w:rsidR="0057501E" w:rsidRPr="0075311A">
        <w:rPr>
          <w:rFonts w:ascii="Aptos" w:hAnsi="Aptos" w:cstheme="minorHAnsi"/>
          <w:i/>
        </w:rPr>
        <w:t>not</w:t>
      </w:r>
      <w:r w:rsidR="0057501E" w:rsidRPr="0075311A">
        <w:rPr>
          <w:rFonts w:ascii="Aptos" w:hAnsi="Aptos" w:cstheme="minorHAnsi"/>
        </w:rPr>
        <w:t xml:space="preserve"> earn a CD</w:t>
      </w:r>
      <w:r w:rsidR="005861D0" w:rsidRPr="0075311A">
        <w:rPr>
          <w:rFonts w:ascii="Aptos" w:hAnsi="Aptos" w:cstheme="minorHAnsi"/>
        </w:rPr>
        <w:t>.</w:t>
      </w:r>
    </w:p>
    <w:p w14:paraId="546BE42F" w14:textId="77777777" w:rsidR="00012793" w:rsidRPr="0075311A" w:rsidRDefault="00012793" w:rsidP="00012793">
      <w:pPr>
        <w:pStyle w:val="Heading1"/>
        <w:rPr>
          <w:rFonts w:ascii="Aptos" w:hAnsi="Aptos" w:cstheme="minorHAnsi"/>
        </w:rPr>
      </w:pPr>
      <w:bookmarkStart w:id="51" w:name="_Toc199207435"/>
      <w:bookmarkStart w:id="52" w:name="_Toc265589065"/>
      <w:bookmarkStart w:id="53" w:name="_Toc329356568"/>
      <w:bookmarkStart w:id="54" w:name="_Toc455583300"/>
      <w:bookmarkStart w:id="55" w:name="_Toc455583513"/>
      <w:bookmarkStart w:id="56" w:name="_Toc141268023"/>
      <w:bookmarkStart w:id="57" w:name="_Hlk17706134"/>
      <w:r w:rsidRPr="0075311A">
        <w:rPr>
          <w:rFonts w:ascii="Aptos" w:hAnsi="Aptos" w:cstheme="minorHAnsi"/>
        </w:rPr>
        <w:t xml:space="preserve">III. </w:t>
      </w:r>
      <w:r w:rsidR="00961F81" w:rsidRPr="0075311A">
        <w:rPr>
          <w:rFonts w:ascii="Aptos" w:hAnsi="Aptos" w:cstheme="minorHAnsi"/>
        </w:rPr>
        <w:t xml:space="preserve">Communicating </w:t>
      </w:r>
      <w:r w:rsidRPr="0075311A">
        <w:rPr>
          <w:rFonts w:ascii="Aptos" w:hAnsi="Aptos" w:cstheme="minorHAnsi"/>
        </w:rPr>
        <w:t>Performance Appeal</w:t>
      </w:r>
      <w:r w:rsidR="00222602" w:rsidRPr="0075311A">
        <w:rPr>
          <w:rFonts w:ascii="Aptos" w:hAnsi="Aptos" w:cstheme="minorHAnsi"/>
        </w:rPr>
        <w:t>s</w:t>
      </w:r>
      <w:r w:rsidRPr="0075311A">
        <w:rPr>
          <w:rFonts w:ascii="Aptos" w:hAnsi="Aptos" w:cstheme="minorHAnsi"/>
        </w:rPr>
        <w:t xml:space="preserve"> </w:t>
      </w:r>
      <w:r w:rsidR="00961F81" w:rsidRPr="0075311A">
        <w:rPr>
          <w:rFonts w:ascii="Aptos" w:hAnsi="Aptos" w:cstheme="minorHAnsi"/>
        </w:rPr>
        <w:t xml:space="preserve">Results </w:t>
      </w:r>
      <w:r w:rsidRPr="0075311A">
        <w:rPr>
          <w:rFonts w:ascii="Aptos" w:hAnsi="Aptos" w:cstheme="minorHAnsi"/>
        </w:rPr>
        <w:t>to Districts</w:t>
      </w:r>
      <w:bookmarkEnd w:id="51"/>
      <w:bookmarkEnd w:id="52"/>
      <w:bookmarkEnd w:id="53"/>
      <w:bookmarkEnd w:id="54"/>
      <w:bookmarkEnd w:id="55"/>
      <w:bookmarkEnd w:id="56"/>
    </w:p>
    <w:p w14:paraId="4A1DD204" w14:textId="702049E1" w:rsidR="00012793" w:rsidRPr="00953B09" w:rsidRDefault="00012793" w:rsidP="00012793">
      <w:pPr>
        <w:pStyle w:val="Heading2"/>
        <w:keepNext w:val="0"/>
        <w:numPr>
          <w:ilvl w:val="1"/>
          <w:numId w:val="0"/>
        </w:numPr>
        <w:suppressAutoHyphens/>
        <w:spacing w:before="280" w:after="280"/>
        <w:rPr>
          <w:rFonts w:ascii="Aptos" w:hAnsi="Aptos" w:cstheme="minorHAnsi"/>
          <w:i w:val="0"/>
          <w:iCs w:val="0"/>
        </w:rPr>
      </w:pPr>
      <w:bookmarkStart w:id="58" w:name="_Toc329356569"/>
      <w:bookmarkStart w:id="59" w:name="_Toc455583301"/>
      <w:bookmarkStart w:id="60" w:name="_Toc141268024"/>
      <w:bookmarkStart w:id="61" w:name="OLE_LINK2"/>
      <w:bookmarkStart w:id="62" w:name="OLE_LINK3"/>
      <w:bookmarkEnd w:id="57"/>
      <w:r w:rsidRPr="00953B09">
        <w:rPr>
          <w:rFonts w:ascii="Aptos" w:hAnsi="Aptos" w:cstheme="minorHAnsi"/>
          <w:i w:val="0"/>
          <w:iCs w:val="0"/>
        </w:rPr>
        <w:t>A.  Cohort Appeals</w:t>
      </w:r>
      <w:r w:rsidR="00A866C2" w:rsidRPr="00953B09">
        <w:rPr>
          <w:rFonts w:ascii="Aptos" w:hAnsi="Aptos" w:cstheme="minorHAnsi"/>
          <w:i w:val="0"/>
          <w:iCs w:val="0"/>
        </w:rPr>
        <w:t>,</w:t>
      </w:r>
      <w:r w:rsidRPr="00953B09">
        <w:rPr>
          <w:rFonts w:ascii="Aptos" w:hAnsi="Aptos" w:cstheme="minorHAnsi"/>
          <w:i w:val="0"/>
          <w:iCs w:val="0"/>
        </w:rPr>
        <w:t xml:space="preserve"> Transcript Appeals</w:t>
      </w:r>
      <w:bookmarkEnd w:id="58"/>
      <w:bookmarkEnd w:id="59"/>
      <w:r w:rsidR="00A866C2" w:rsidRPr="00953B09">
        <w:rPr>
          <w:rFonts w:ascii="Aptos" w:hAnsi="Aptos" w:cstheme="minorHAnsi"/>
          <w:i w:val="0"/>
          <w:iCs w:val="0"/>
        </w:rPr>
        <w:t xml:space="preserve">, and </w:t>
      </w:r>
      <w:r w:rsidR="00750DF5" w:rsidRPr="00953B09">
        <w:rPr>
          <w:rFonts w:ascii="Aptos" w:hAnsi="Aptos" w:cstheme="minorHAnsi"/>
          <w:i w:val="0"/>
          <w:iCs w:val="0"/>
        </w:rPr>
        <w:t>Valo</w:t>
      </w:r>
      <w:r w:rsidR="00512DE2" w:rsidRPr="00953B09">
        <w:rPr>
          <w:rFonts w:ascii="Aptos" w:hAnsi="Aptos" w:cstheme="minorHAnsi"/>
          <w:i w:val="0"/>
          <w:iCs w:val="0"/>
        </w:rPr>
        <w:t>r</w:t>
      </w:r>
      <w:r w:rsidR="00750DF5" w:rsidRPr="00953B09">
        <w:rPr>
          <w:rFonts w:ascii="Aptos" w:hAnsi="Aptos" w:cstheme="minorHAnsi"/>
          <w:i w:val="0"/>
          <w:iCs w:val="0"/>
        </w:rPr>
        <w:t xml:space="preserve"> Act</w:t>
      </w:r>
      <w:r w:rsidR="00A866C2" w:rsidRPr="00953B09">
        <w:rPr>
          <w:rFonts w:ascii="Aptos" w:hAnsi="Aptos" w:cstheme="minorHAnsi"/>
          <w:i w:val="0"/>
          <w:iCs w:val="0"/>
        </w:rPr>
        <w:t xml:space="preserve"> Appeals</w:t>
      </w:r>
      <w:bookmarkEnd w:id="60"/>
    </w:p>
    <w:p w14:paraId="750EAF5A" w14:textId="3C226408" w:rsidR="009F3123" w:rsidRPr="0075311A" w:rsidRDefault="00012793" w:rsidP="00FA62B8">
      <w:pPr>
        <w:pStyle w:val="NormalWeb"/>
        <w:rPr>
          <w:rFonts w:ascii="Aptos" w:hAnsi="Aptos" w:cstheme="minorHAnsi"/>
        </w:rPr>
      </w:pPr>
      <w:r w:rsidRPr="0075311A">
        <w:rPr>
          <w:rFonts w:ascii="Aptos" w:hAnsi="Aptos" w:cstheme="minorHAnsi"/>
        </w:rPr>
        <w:t xml:space="preserve">Within 10 </w:t>
      </w:r>
      <w:r w:rsidR="009F3123" w:rsidRPr="0075311A">
        <w:rPr>
          <w:rFonts w:ascii="Aptos" w:hAnsi="Aptos" w:cstheme="minorHAnsi"/>
        </w:rPr>
        <w:t xml:space="preserve">school </w:t>
      </w:r>
      <w:r w:rsidRPr="0075311A">
        <w:rPr>
          <w:rFonts w:ascii="Aptos" w:hAnsi="Aptos" w:cstheme="minorHAnsi"/>
        </w:rPr>
        <w:t xml:space="preserve">days of the Appeals Board’s decision, the Commissioner will </w:t>
      </w:r>
      <w:r w:rsidR="00691AE4" w:rsidRPr="0075311A">
        <w:rPr>
          <w:rFonts w:ascii="Aptos" w:hAnsi="Aptos" w:cstheme="minorHAnsi"/>
        </w:rPr>
        <w:t>make available</w:t>
      </w:r>
      <w:r w:rsidR="00CC0495" w:rsidRPr="0075311A">
        <w:rPr>
          <w:rFonts w:ascii="Aptos" w:hAnsi="Aptos" w:cstheme="minorHAnsi"/>
        </w:rPr>
        <w:t xml:space="preserve"> </w:t>
      </w:r>
      <w:r w:rsidR="0012661C" w:rsidRPr="0075311A">
        <w:rPr>
          <w:rFonts w:ascii="Aptos" w:hAnsi="Aptos" w:cstheme="minorHAnsi"/>
        </w:rPr>
        <w:t xml:space="preserve">online </w:t>
      </w:r>
      <w:r w:rsidR="00CC0495" w:rsidRPr="0075311A">
        <w:rPr>
          <w:rFonts w:ascii="Aptos" w:hAnsi="Aptos" w:cstheme="minorHAnsi"/>
        </w:rPr>
        <w:t>the results of each appeal</w:t>
      </w:r>
      <w:r w:rsidR="001831C3" w:rsidRPr="0075311A">
        <w:rPr>
          <w:rFonts w:ascii="Aptos" w:eastAsia="Symbol" w:hAnsi="Aptos" w:cstheme="minorHAnsi"/>
        </w:rPr>
        <w:t xml:space="preserve"> </w:t>
      </w:r>
      <w:r w:rsidR="00222602" w:rsidRPr="0075311A">
        <w:rPr>
          <w:rFonts w:ascii="Aptos" w:hAnsi="Aptos" w:cstheme="minorHAnsi"/>
        </w:rPr>
        <w:t xml:space="preserve">including </w:t>
      </w:r>
      <w:r w:rsidR="00CC0495" w:rsidRPr="0075311A">
        <w:rPr>
          <w:rFonts w:ascii="Aptos" w:hAnsi="Aptos" w:cstheme="minorHAnsi"/>
        </w:rPr>
        <w:t>a finding and a decision code</w:t>
      </w:r>
      <w:r w:rsidR="001A6AF5" w:rsidRPr="0075311A">
        <w:rPr>
          <w:rFonts w:ascii="Aptos" w:hAnsi="Aptos" w:cstheme="minorHAnsi"/>
        </w:rPr>
        <w:t xml:space="preserve"> </w:t>
      </w:r>
      <w:r w:rsidR="00743575" w:rsidRPr="0075311A">
        <w:rPr>
          <w:rFonts w:ascii="Aptos" w:hAnsi="Aptos" w:cstheme="minorHAnsi"/>
        </w:rPr>
        <w:t xml:space="preserve">(described in Appendix B) </w:t>
      </w:r>
      <w:r w:rsidR="001A6AF5" w:rsidRPr="0075311A">
        <w:rPr>
          <w:rFonts w:ascii="Aptos" w:hAnsi="Aptos" w:cstheme="minorHAnsi"/>
        </w:rPr>
        <w:t>explaining the finding</w:t>
      </w:r>
      <w:r w:rsidR="001831C3" w:rsidRPr="0075311A">
        <w:rPr>
          <w:rFonts w:ascii="Aptos" w:eastAsia="Symbol" w:hAnsi="Aptos" w:cstheme="minorHAnsi"/>
        </w:rPr>
        <w:t xml:space="preserve"> </w:t>
      </w:r>
      <w:r w:rsidR="00CC0495" w:rsidRPr="0075311A">
        <w:rPr>
          <w:rFonts w:ascii="Aptos" w:hAnsi="Aptos" w:cstheme="minorHAnsi"/>
        </w:rPr>
        <w:t xml:space="preserve">to </w:t>
      </w:r>
      <w:r w:rsidRPr="0075311A">
        <w:rPr>
          <w:rFonts w:ascii="Aptos" w:hAnsi="Aptos" w:cstheme="minorHAnsi"/>
        </w:rPr>
        <w:t>the superintendent or executive director</w:t>
      </w:r>
      <w:r w:rsidR="00CE33DE" w:rsidRPr="0075311A">
        <w:rPr>
          <w:rFonts w:ascii="Aptos" w:hAnsi="Aptos" w:cstheme="minorHAnsi"/>
        </w:rPr>
        <w:t xml:space="preserve"> (or designee)</w:t>
      </w:r>
      <w:r w:rsidRPr="0075311A">
        <w:rPr>
          <w:rFonts w:ascii="Aptos" w:hAnsi="Aptos" w:cstheme="minorHAnsi"/>
        </w:rPr>
        <w:t xml:space="preserve"> </w:t>
      </w:r>
      <w:r w:rsidR="0080007A" w:rsidRPr="0075311A">
        <w:rPr>
          <w:rFonts w:ascii="Aptos" w:hAnsi="Aptos" w:cstheme="minorHAnsi"/>
        </w:rPr>
        <w:t xml:space="preserve">who submitted the appeal. The district </w:t>
      </w:r>
      <w:r w:rsidR="00D44BC8" w:rsidRPr="0075311A">
        <w:rPr>
          <w:rFonts w:ascii="Aptos" w:hAnsi="Aptos" w:cstheme="minorHAnsi"/>
        </w:rPr>
        <w:t xml:space="preserve">will </w:t>
      </w:r>
      <w:r w:rsidR="00CE33DE" w:rsidRPr="0075311A">
        <w:rPr>
          <w:rFonts w:ascii="Aptos" w:hAnsi="Aptos" w:cstheme="minorHAnsi"/>
        </w:rPr>
        <w:t>be provided</w:t>
      </w:r>
      <w:r w:rsidR="0080007A" w:rsidRPr="0075311A">
        <w:rPr>
          <w:rFonts w:ascii="Aptos" w:hAnsi="Aptos" w:cstheme="minorHAnsi"/>
        </w:rPr>
        <w:t xml:space="preserve"> </w:t>
      </w:r>
      <w:r w:rsidR="0012661C" w:rsidRPr="0075311A">
        <w:rPr>
          <w:rFonts w:ascii="Aptos" w:hAnsi="Aptos" w:cstheme="minorHAnsi"/>
        </w:rPr>
        <w:t xml:space="preserve">a downloadable </w:t>
      </w:r>
      <w:r w:rsidR="00D44BC8" w:rsidRPr="0075311A">
        <w:rPr>
          <w:rFonts w:ascii="Aptos" w:hAnsi="Aptos" w:cstheme="minorHAnsi"/>
        </w:rPr>
        <w:t xml:space="preserve">sample parent </w:t>
      </w:r>
      <w:r w:rsidR="0080007A" w:rsidRPr="0075311A">
        <w:rPr>
          <w:rFonts w:ascii="Aptos" w:hAnsi="Aptos" w:cstheme="minorHAnsi"/>
        </w:rPr>
        <w:t>letter that must be sent by the district to the parent or guardian of each appellant</w:t>
      </w:r>
      <w:r w:rsidRPr="0075311A">
        <w:rPr>
          <w:rFonts w:ascii="Aptos" w:hAnsi="Aptos" w:cstheme="minorHAnsi"/>
        </w:rPr>
        <w:t xml:space="preserve">. </w:t>
      </w:r>
    </w:p>
    <w:p w14:paraId="150407AA" w14:textId="0FE00AB7" w:rsidR="004318DD" w:rsidRPr="0075311A" w:rsidRDefault="00012793" w:rsidP="001C4E5A">
      <w:pPr>
        <w:pStyle w:val="NormalWeb"/>
        <w:rPr>
          <w:rFonts w:ascii="Aptos" w:hAnsi="Aptos" w:cstheme="minorHAnsi"/>
        </w:rPr>
      </w:pPr>
      <w:r w:rsidRPr="0075311A">
        <w:rPr>
          <w:rFonts w:ascii="Aptos" w:hAnsi="Aptos" w:cstheme="minorHAnsi"/>
        </w:rPr>
        <w:t xml:space="preserve">If the superintendent or executive director disagrees with the appeals finding, he or she may request reconsideration of the finding </w:t>
      </w:r>
      <w:r w:rsidR="005B2E11" w:rsidRPr="0075311A">
        <w:rPr>
          <w:rFonts w:ascii="Aptos" w:hAnsi="Aptos" w:cstheme="minorHAnsi"/>
        </w:rPr>
        <w:t xml:space="preserve">by submitting a written request </w:t>
      </w:r>
      <w:r w:rsidRPr="0075311A">
        <w:rPr>
          <w:rFonts w:ascii="Aptos" w:hAnsi="Aptos" w:cstheme="minorHAnsi"/>
        </w:rPr>
        <w:t>within 21 days from the receipt of the Commissioner’s decision.</w:t>
      </w:r>
      <w:bookmarkStart w:id="63" w:name="_Toc329356570"/>
    </w:p>
    <w:p w14:paraId="32F39C19" w14:textId="77AF23F9" w:rsidR="00012793" w:rsidRPr="00953B09" w:rsidRDefault="00012793" w:rsidP="001C4E5A">
      <w:pPr>
        <w:pStyle w:val="NormalWeb"/>
        <w:rPr>
          <w:rFonts w:ascii="Aptos" w:hAnsi="Aptos" w:cstheme="minorHAnsi"/>
          <w:b/>
          <w:iCs/>
          <w:sz w:val="28"/>
          <w:szCs w:val="28"/>
        </w:rPr>
      </w:pPr>
      <w:r w:rsidRPr="00953B09">
        <w:rPr>
          <w:rFonts w:ascii="Aptos" w:hAnsi="Aptos" w:cstheme="minorHAnsi"/>
          <w:b/>
          <w:iCs/>
          <w:sz w:val="28"/>
          <w:szCs w:val="28"/>
        </w:rPr>
        <w:t>B.</w:t>
      </w:r>
      <w:r w:rsidR="00A16D08" w:rsidRPr="00953B09">
        <w:rPr>
          <w:rFonts w:ascii="Aptos" w:hAnsi="Aptos" w:cstheme="minorHAnsi"/>
          <w:b/>
          <w:iCs/>
          <w:sz w:val="28"/>
          <w:szCs w:val="28"/>
        </w:rPr>
        <w:t xml:space="preserve">  Portfolio </w:t>
      </w:r>
      <w:bookmarkEnd w:id="63"/>
      <w:r w:rsidR="00037DE5" w:rsidRPr="00953B09">
        <w:rPr>
          <w:rFonts w:ascii="Aptos" w:hAnsi="Aptos" w:cstheme="minorHAnsi"/>
          <w:b/>
          <w:iCs/>
          <w:sz w:val="28"/>
          <w:szCs w:val="28"/>
        </w:rPr>
        <w:t>Appeals</w:t>
      </w:r>
    </w:p>
    <w:bookmarkEnd w:id="61"/>
    <w:bookmarkEnd w:id="62"/>
    <w:p w14:paraId="46B8405A" w14:textId="083776B6" w:rsidR="00012793" w:rsidRPr="0075311A" w:rsidRDefault="00012793" w:rsidP="00012793">
      <w:pPr>
        <w:pStyle w:val="bold"/>
        <w:rPr>
          <w:rFonts w:ascii="Aptos" w:hAnsi="Aptos" w:cstheme="minorHAnsi"/>
        </w:rPr>
      </w:pPr>
      <w:r w:rsidRPr="0075311A">
        <w:rPr>
          <w:rFonts w:ascii="Aptos" w:hAnsi="Aptos" w:cstheme="minorHAnsi"/>
        </w:rPr>
        <w:t xml:space="preserve">Results </w:t>
      </w:r>
      <w:r w:rsidR="00C2720C" w:rsidRPr="0075311A">
        <w:rPr>
          <w:rFonts w:ascii="Aptos" w:hAnsi="Aptos" w:cstheme="minorHAnsi"/>
        </w:rPr>
        <w:t xml:space="preserve">become </w:t>
      </w:r>
      <w:r w:rsidR="009676C5" w:rsidRPr="0075311A">
        <w:rPr>
          <w:rFonts w:ascii="Aptos" w:hAnsi="Aptos" w:cstheme="minorHAnsi"/>
        </w:rPr>
        <w:t xml:space="preserve">available </w:t>
      </w:r>
      <w:r w:rsidR="003601AA" w:rsidRPr="0075311A">
        <w:rPr>
          <w:rFonts w:ascii="Aptos" w:hAnsi="Aptos" w:cstheme="minorHAnsi"/>
        </w:rPr>
        <w:t xml:space="preserve">on the </w:t>
      </w:r>
      <w:r w:rsidR="009676C5" w:rsidRPr="0075311A">
        <w:rPr>
          <w:rFonts w:ascii="Aptos" w:hAnsi="Aptos" w:cstheme="minorHAnsi"/>
        </w:rPr>
        <w:t>online</w:t>
      </w:r>
      <w:r w:rsidR="004F399C" w:rsidRPr="0075311A">
        <w:rPr>
          <w:rFonts w:ascii="Aptos" w:hAnsi="Aptos" w:cstheme="minorHAnsi"/>
        </w:rPr>
        <w:t xml:space="preserve"> </w:t>
      </w:r>
      <w:r w:rsidR="003601AA" w:rsidRPr="0075311A">
        <w:rPr>
          <w:rFonts w:ascii="Aptos" w:hAnsi="Aptos" w:cstheme="minorHAnsi"/>
        </w:rPr>
        <w:t>MCAS Appeal</w:t>
      </w:r>
      <w:r w:rsidR="00C2720C" w:rsidRPr="0075311A">
        <w:rPr>
          <w:rFonts w:ascii="Aptos" w:hAnsi="Aptos" w:cstheme="minorHAnsi"/>
        </w:rPr>
        <w:t>s</w:t>
      </w:r>
      <w:r w:rsidR="003601AA" w:rsidRPr="0075311A">
        <w:rPr>
          <w:rFonts w:ascii="Aptos" w:hAnsi="Aptos" w:cstheme="minorHAnsi"/>
        </w:rPr>
        <w:t xml:space="preserve"> application </w:t>
      </w:r>
      <w:r w:rsidR="00330377" w:rsidRPr="0075311A">
        <w:rPr>
          <w:rFonts w:ascii="Aptos" w:hAnsi="Aptos" w:cstheme="minorHAnsi"/>
        </w:rPr>
        <w:t xml:space="preserve">within </w:t>
      </w:r>
      <w:r w:rsidR="00A16D08" w:rsidRPr="0075311A">
        <w:rPr>
          <w:rFonts w:ascii="Aptos" w:hAnsi="Aptos" w:cstheme="minorHAnsi"/>
        </w:rPr>
        <w:t>four to five</w:t>
      </w:r>
      <w:r w:rsidRPr="0075311A">
        <w:rPr>
          <w:rFonts w:ascii="Aptos" w:hAnsi="Aptos" w:cstheme="minorHAnsi"/>
        </w:rPr>
        <w:t xml:space="preserve"> weeks </w:t>
      </w:r>
      <w:r w:rsidR="00330377" w:rsidRPr="0075311A">
        <w:rPr>
          <w:rFonts w:ascii="Aptos" w:hAnsi="Aptos" w:cstheme="minorHAnsi"/>
        </w:rPr>
        <w:t>after</w:t>
      </w:r>
      <w:r w:rsidRPr="0075311A">
        <w:rPr>
          <w:rFonts w:ascii="Aptos" w:hAnsi="Aptos" w:cstheme="minorHAnsi"/>
        </w:rPr>
        <w:t xml:space="preserve"> the Appeals </w:t>
      </w:r>
      <w:r w:rsidR="00D44BC8" w:rsidRPr="0075311A">
        <w:rPr>
          <w:rFonts w:ascii="Aptos" w:hAnsi="Aptos" w:cstheme="minorHAnsi"/>
        </w:rPr>
        <w:t xml:space="preserve">Board </w:t>
      </w:r>
      <w:r w:rsidRPr="0075311A">
        <w:rPr>
          <w:rFonts w:ascii="Aptos" w:hAnsi="Aptos" w:cstheme="minorHAnsi"/>
        </w:rPr>
        <w:t>reviews the portfolio</w:t>
      </w:r>
      <w:r w:rsidR="00D44BC8" w:rsidRPr="0075311A">
        <w:rPr>
          <w:rFonts w:ascii="Aptos" w:hAnsi="Aptos" w:cstheme="minorHAnsi"/>
        </w:rPr>
        <w:t xml:space="preserve"> appeal</w:t>
      </w:r>
      <w:r w:rsidRPr="0075311A">
        <w:rPr>
          <w:rFonts w:ascii="Aptos" w:hAnsi="Aptos" w:cstheme="minorHAnsi"/>
        </w:rPr>
        <w:t xml:space="preserve">. </w:t>
      </w:r>
    </w:p>
    <w:p w14:paraId="25898B4C" w14:textId="352E56A2" w:rsidR="00012793" w:rsidRPr="0075311A" w:rsidRDefault="00012793" w:rsidP="00012793">
      <w:pPr>
        <w:pStyle w:val="bold"/>
        <w:rPr>
          <w:rFonts w:ascii="Aptos" w:hAnsi="Aptos" w:cstheme="minorHAnsi"/>
        </w:rPr>
      </w:pPr>
      <w:r w:rsidRPr="0075311A">
        <w:rPr>
          <w:rFonts w:ascii="Aptos" w:hAnsi="Aptos" w:cstheme="minorHAnsi"/>
        </w:rPr>
        <w:t>If a</w:t>
      </w:r>
      <w:r w:rsidR="005B2E11" w:rsidRPr="0075311A">
        <w:rPr>
          <w:rFonts w:ascii="Aptos" w:hAnsi="Aptos" w:cstheme="minorHAnsi"/>
        </w:rPr>
        <w:t xml:space="preserve"> portfolio</w:t>
      </w:r>
      <w:r w:rsidRPr="0075311A">
        <w:rPr>
          <w:rFonts w:ascii="Aptos" w:hAnsi="Aptos" w:cstheme="minorHAnsi"/>
        </w:rPr>
        <w:t xml:space="preserve"> appeal is not granted, the district may resubmit the </w:t>
      </w:r>
      <w:r w:rsidR="005B2E11" w:rsidRPr="0075311A">
        <w:rPr>
          <w:rFonts w:ascii="Aptos" w:hAnsi="Aptos" w:cstheme="minorHAnsi"/>
        </w:rPr>
        <w:t xml:space="preserve">portfolio </w:t>
      </w:r>
      <w:r w:rsidRPr="0075311A">
        <w:rPr>
          <w:rFonts w:ascii="Aptos" w:hAnsi="Aptos" w:cstheme="minorHAnsi"/>
        </w:rPr>
        <w:t xml:space="preserve">appeal for the next </w:t>
      </w:r>
      <w:r w:rsidR="005B2E11" w:rsidRPr="0075311A">
        <w:rPr>
          <w:rFonts w:ascii="Aptos" w:hAnsi="Aptos" w:cstheme="minorHAnsi"/>
        </w:rPr>
        <w:t xml:space="preserve">round of </w:t>
      </w:r>
      <w:r w:rsidRPr="0075311A">
        <w:rPr>
          <w:rFonts w:ascii="Aptos" w:hAnsi="Aptos" w:cstheme="minorHAnsi"/>
        </w:rPr>
        <w:t>review</w:t>
      </w:r>
      <w:r w:rsidR="005B2E11" w:rsidRPr="0075311A">
        <w:rPr>
          <w:rFonts w:ascii="Aptos" w:hAnsi="Aptos" w:cstheme="minorHAnsi"/>
        </w:rPr>
        <w:t>s</w:t>
      </w:r>
      <w:r w:rsidRPr="0075311A">
        <w:rPr>
          <w:rFonts w:ascii="Aptos" w:hAnsi="Aptos" w:cstheme="minorHAnsi"/>
        </w:rPr>
        <w:t xml:space="preserve"> with any additional information </w:t>
      </w:r>
      <w:r w:rsidR="005B2E11" w:rsidRPr="0075311A">
        <w:rPr>
          <w:rFonts w:ascii="Aptos" w:hAnsi="Aptos" w:cstheme="minorHAnsi"/>
        </w:rPr>
        <w:t xml:space="preserve">or work samples </w:t>
      </w:r>
      <w:r w:rsidRPr="0075311A">
        <w:rPr>
          <w:rFonts w:ascii="Aptos" w:hAnsi="Aptos" w:cstheme="minorHAnsi"/>
        </w:rPr>
        <w:t>that ha</w:t>
      </w:r>
      <w:r w:rsidR="005B2E11" w:rsidRPr="0075311A">
        <w:rPr>
          <w:rFonts w:ascii="Aptos" w:hAnsi="Aptos" w:cstheme="minorHAnsi"/>
        </w:rPr>
        <w:t>ve</w:t>
      </w:r>
      <w:r w:rsidRPr="0075311A">
        <w:rPr>
          <w:rFonts w:ascii="Aptos" w:hAnsi="Aptos" w:cstheme="minorHAnsi"/>
        </w:rPr>
        <w:t xml:space="preserve"> become available.</w:t>
      </w:r>
    </w:p>
    <w:p w14:paraId="28B1AAD8" w14:textId="77777777" w:rsidR="00012793" w:rsidRPr="0075311A" w:rsidRDefault="00012793" w:rsidP="00012793">
      <w:pPr>
        <w:pStyle w:val="Heading1"/>
        <w:rPr>
          <w:rFonts w:ascii="Aptos" w:hAnsi="Aptos" w:cstheme="minorHAnsi"/>
        </w:rPr>
      </w:pPr>
      <w:bookmarkStart w:id="64" w:name="_Toc199207436"/>
      <w:bookmarkStart w:id="65" w:name="_Toc265589066"/>
      <w:bookmarkStart w:id="66" w:name="_Toc329356571"/>
      <w:bookmarkStart w:id="67" w:name="_Toc455583302"/>
      <w:bookmarkStart w:id="68" w:name="_Toc141268025"/>
      <w:r w:rsidRPr="0075311A">
        <w:rPr>
          <w:rFonts w:ascii="Aptos" w:hAnsi="Aptos" w:cstheme="minorHAnsi"/>
        </w:rPr>
        <w:t>IV. Resources</w:t>
      </w:r>
      <w:bookmarkEnd w:id="64"/>
      <w:bookmarkEnd w:id="65"/>
      <w:bookmarkEnd w:id="66"/>
      <w:bookmarkEnd w:id="67"/>
      <w:bookmarkEnd w:id="68"/>
    </w:p>
    <w:p w14:paraId="42F3D7D7" w14:textId="7B743BF8" w:rsidR="007409E8" w:rsidRPr="0075311A" w:rsidRDefault="00012793" w:rsidP="007409E8">
      <w:pPr>
        <w:rPr>
          <w:rFonts w:cstheme="minorHAnsi"/>
        </w:rPr>
      </w:pPr>
      <w:bookmarkStart w:id="69" w:name="_Toc329353420"/>
      <w:r w:rsidRPr="0075311A">
        <w:rPr>
          <w:rFonts w:cstheme="minorHAnsi"/>
        </w:rPr>
        <w:t xml:space="preserve">A </w:t>
      </w:r>
      <w:hyperlink r:id="rId34" w:history="1">
        <w:r w:rsidRPr="0075311A">
          <w:rPr>
            <w:rStyle w:val="Hyperlink"/>
            <w:rFonts w:cstheme="minorHAnsi"/>
          </w:rPr>
          <w:t>frequently asked questions (FAQ) guide</w:t>
        </w:r>
      </w:hyperlink>
      <w:r w:rsidRPr="0075311A">
        <w:rPr>
          <w:rFonts w:cstheme="minorHAnsi"/>
        </w:rPr>
        <w:t xml:space="preserve"> </w:t>
      </w:r>
      <w:r w:rsidR="00D44BC8" w:rsidRPr="0075311A">
        <w:rPr>
          <w:rFonts w:cstheme="minorHAnsi"/>
        </w:rPr>
        <w:t xml:space="preserve">is available to </w:t>
      </w:r>
      <w:r w:rsidRPr="0075311A">
        <w:rPr>
          <w:rFonts w:cstheme="minorHAnsi"/>
        </w:rPr>
        <w:t xml:space="preserve">answer </w:t>
      </w:r>
      <w:r w:rsidR="00D44BC8" w:rsidRPr="0075311A">
        <w:rPr>
          <w:rFonts w:cstheme="minorHAnsi"/>
        </w:rPr>
        <w:t xml:space="preserve">common </w:t>
      </w:r>
      <w:r w:rsidRPr="0075311A">
        <w:rPr>
          <w:rFonts w:cstheme="minorHAnsi"/>
        </w:rPr>
        <w:t xml:space="preserve">questions about MCAS appeals. Additional information can also be found on the </w:t>
      </w:r>
      <w:hyperlink r:id="rId35" w:history="1">
        <w:r w:rsidRPr="0075311A">
          <w:rPr>
            <w:rStyle w:val="Hyperlink"/>
            <w:rFonts w:cstheme="minorHAnsi"/>
          </w:rPr>
          <w:t>MCAS Appeals website</w:t>
        </w:r>
      </w:hyperlink>
      <w:r w:rsidRPr="0075311A">
        <w:rPr>
          <w:rFonts w:cstheme="minorHAnsi"/>
        </w:rPr>
        <w:t xml:space="preserve">. You may </w:t>
      </w:r>
      <w:r w:rsidR="00D44BC8" w:rsidRPr="0075311A">
        <w:rPr>
          <w:rFonts w:cstheme="minorHAnsi"/>
        </w:rPr>
        <w:t xml:space="preserve">also </w:t>
      </w:r>
      <w:r w:rsidRPr="0075311A">
        <w:rPr>
          <w:rFonts w:cstheme="minorHAnsi"/>
        </w:rPr>
        <w:t xml:space="preserve">email </w:t>
      </w:r>
      <w:hyperlink r:id="rId36" w:history="1">
        <w:r w:rsidR="00181915" w:rsidRPr="00181915">
          <w:rPr>
            <w:rStyle w:val="Hyperlink"/>
            <w:rFonts w:cstheme="minorHAnsi"/>
          </w:rPr>
          <w:t>mcas@mass.gov</w:t>
        </w:r>
      </w:hyperlink>
      <w:r w:rsidR="001A0ADA" w:rsidRPr="0075311A">
        <w:rPr>
          <w:rFonts w:cstheme="minorHAnsi"/>
        </w:rPr>
        <w:t xml:space="preserve"> </w:t>
      </w:r>
      <w:r w:rsidRPr="0075311A">
        <w:rPr>
          <w:rFonts w:cstheme="minorHAnsi"/>
        </w:rPr>
        <w:t xml:space="preserve">or call </w:t>
      </w:r>
      <w:bookmarkEnd w:id="69"/>
      <w:r w:rsidRPr="0075311A">
        <w:rPr>
          <w:rFonts w:cstheme="minorHAnsi"/>
        </w:rPr>
        <w:t>781-338-3</w:t>
      </w:r>
      <w:r w:rsidR="00F400BA" w:rsidRPr="0075311A">
        <w:rPr>
          <w:rFonts w:cstheme="minorHAnsi"/>
        </w:rPr>
        <w:t>6</w:t>
      </w:r>
      <w:r w:rsidR="001831C3" w:rsidRPr="0075311A">
        <w:rPr>
          <w:rFonts w:cstheme="minorHAnsi"/>
        </w:rPr>
        <w:t>2</w:t>
      </w:r>
      <w:r w:rsidR="00F400BA" w:rsidRPr="0075311A">
        <w:rPr>
          <w:rFonts w:cstheme="minorHAnsi"/>
        </w:rPr>
        <w:t>5</w:t>
      </w:r>
      <w:r w:rsidRPr="0075311A">
        <w:rPr>
          <w:rFonts w:cstheme="minorHAnsi"/>
        </w:rPr>
        <w:t xml:space="preserve"> with </w:t>
      </w:r>
      <w:r w:rsidR="00181915">
        <w:rPr>
          <w:rFonts w:cstheme="minorHAnsi"/>
        </w:rPr>
        <w:t>any</w:t>
      </w:r>
      <w:r w:rsidR="00181915" w:rsidRPr="0075311A">
        <w:rPr>
          <w:rFonts w:cstheme="minorHAnsi"/>
        </w:rPr>
        <w:t xml:space="preserve"> </w:t>
      </w:r>
      <w:r w:rsidRPr="0075311A">
        <w:rPr>
          <w:rFonts w:cstheme="minorHAnsi"/>
        </w:rPr>
        <w:t>questions</w:t>
      </w:r>
      <w:r w:rsidR="00D44BC8" w:rsidRPr="0075311A">
        <w:rPr>
          <w:rFonts w:cstheme="minorHAnsi"/>
        </w:rPr>
        <w:t xml:space="preserve"> about MCAS </w:t>
      </w:r>
      <w:r w:rsidR="00181915">
        <w:rPr>
          <w:rFonts w:cstheme="minorHAnsi"/>
        </w:rPr>
        <w:t>a</w:t>
      </w:r>
      <w:r w:rsidR="00181915" w:rsidRPr="0075311A">
        <w:rPr>
          <w:rFonts w:cstheme="minorHAnsi"/>
        </w:rPr>
        <w:t>ppeals</w:t>
      </w:r>
      <w:r w:rsidRPr="0075311A">
        <w:rPr>
          <w:rFonts w:cstheme="minorHAnsi"/>
        </w:rPr>
        <w:t xml:space="preserve">.  </w:t>
      </w:r>
    </w:p>
    <w:p w14:paraId="0CDED004" w14:textId="77777777" w:rsidR="00CC6A91" w:rsidRPr="0075311A" w:rsidRDefault="00CC6A91" w:rsidP="007409E8">
      <w:pPr>
        <w:rPr>
          <w:rFonts w:cstheme="minorHAnsi"/>
        </w:rPr>
      </w:pPr>
    </w:p>
    <w:p w14:paraId="3628970A" w14:textId="21315354" w:rsidR="00E007B7" w:rsidRPr="0075311A" w:rsidRDefault="00E007B7" w:rsidP="00E007B7">
      <w:pPr>
        <w:pStyle w:val="Heading1"/>
        <w:jc w:val="center"/>
        <w:rPr>
          <w:rFonts w:ascii="Aptos" w:hAnsi="Aptos" w:cstheme="minorHAnsi"/>
          <w:sz w:val="28"/>
          <w:szCs w:val="28"/>
        </w:rPr>
      </w:pPr>
      <w:bookmarkStart w:id="70" w:name="_Toc452022724"/>
      <w:bookmarkStart w:id="71" w:name="_Toc141268026"/>
      <w:r w:rsidRPr="0075311A">
        <w:rPr>
          <w:rFonts w:ascii="Aptos" w:hAnsi="Aptos" w:cstheme="minorHAnsi"/>
          <w:sz w:val="28"/>
          <w:szCs w:val="28"/>
        </w:rPr>
        <w:t xml:space="preserve">APPENDIX </w:t>
      </w:r>
      <w:bookmarkEnd w:id="70"/>
      <w:r w:rsidR="00537B0B" w:rsidRPr="0075311A">
        <w:rPr>
          <w:rFonts w:ascii="Aptos" w:hAnsi="Aptos" w:cstheme="minorHAnsi"/>
          <w:sz w:val="28"/>
          <w:szCs w:val="28"/>
        </w:rPr>
        <w:t>A</w:t>
      </w:r>
      <w:bookmarkEnd w:id="71"/>
    </w:p>
    <w:p w14:paraId="6FB282F7" w14:textId="38C824D2" w:rsidR="006E0D24" w:rsidRPr="0075311A" w:rsidRDefault="006E0D24" w:rsidP="00C105E6">
      <w:pPr>
        <w:jc w:val="center"/>
        <w:rPr>
          <w:rFonts w:cstheme="minorHAnsi"/>
          <w:b/>
          <w:bCs/>
          <w:sz w:val="28"/>
          <w:szCs w:val="28"/>
        </w:rPr>
      </w:pPr>
      <w:r w:rsidRPr="0075311A">
        <w:rPr>
          <w:rFonts w:cstheme="minorHAnsi"/>
          <w:b/>
          <w:bCs/>
          <w:sz w:val="28"/>
          <w:szCs w:val="28"/>
        </w:rPr>
        <w:t>Instructions for Completing the Cohort Worksheet</w:t>
      </w:r>
    </w:p>
    <w:p w14:paraId="4C62D1F0" w14:textId="3D9EC55B" w:rsidR="00201E25" w:rsidRPr="0075311A" w:rsidRDefault="00201E25" w:rsidP="00C33324">
      <w:pPr>
        <w:numPr>
          <w:ilvl w:val="0"/>
          <w:numId w:val="14"/>
        </w:numPr>
        <w:shd w:val="clear" w:color="auto" w:fill="FFFFFF"/>
        <w:spacing w:before="100" w:beforeAutospacing="1" w:after="100" w:afterAutospacing="1"/>
        <w:ind w:left="0"/>
        <w:rPr>
          <w:rFonts w:cstheme="minorHAnsi"/>
          <w:color w:val="212529"/>
        </w:rPr>
      </w:pPr>
      <w:r w:rsidRPr="0075311A">
        <w:rPr>
          <w:rFonts w:cstheme="minorHAnsi"/>
          <w:color w:val="212529"/>
        </w:rPr>
        <w:t xml:space="preserve">Obtain the latest version of the </w:t>
      </w:r>
      <w:hyperlink r:id="rId37" w:history="1">
        <w:r w:rsidRPr="0075311A">
          <w:rPr>
            <w:rStyle w:val="Hyperlink"/>
            <w:rFonts w:cstheme="minorHAnsi"/>
          </w:rPr>
          <w:t>cohort worksheet</w:t>
        </w:r>
      </w:hyperlink>
      <w:r w:rsidR="00AE4B84" w:rsidRPr="0075311A">
        <w:rPr>
          <w:rFonts w:cstheme="minorHAnsi"/>
          <w:color w:val="212529"/>
        </w:rPr>
        <w:t xml:space="preserve">: </w:t>
      </w:r>
    </w:p>
    <w:p w14:paraId="32159979" w14:textId="13CC1AF7" w:rsidR="00AE4B84" w:rsidRPr="0075311A" w:rsidRDefault="00DA3618" w:rsidP="00C33324">
      <w:pPr>
        <w:numPr>
          <w:ilvl w:val="0"/>
          <w:numId w:val="14"/>
        </w:numPr>
        <w:shd w:val="clear" w:color="auto" w:fill="FFFFFF"/>
        <w:spacing w:before="100" w:beforeAutospacing="1" w:after="100" w:afterAutospacing="1"/>
        <w:ind w:left="0"/>
        <w:rPr>
          <w:rFonts w:cstheme="minorHAnsi"/>
          <w:color w:val="212529"/>
        </w:rPr>
      </w:pPr>
      <w:r>
        <w:rPr>
          <w:rFonts w:cstheme="minorHAnsi"/>
          <w:color w:val="212529"/>
        </w:rPr>
        <w:t>I</w:t>
      </w:r>
      <w:r w:rsidRPr="0075311A">
        <w:rPr>
          <w:rFonts w:cstheme="minorHAnsi"/>
          <w:color w:val="212529"/>
        </w:rPr>
        <w:t xml:space="preserve">n the row </w:t>
      </w:r>
      <w:r>
        <w:rPr>
          <w:rFonts w:cstheme="minorHAnsi"/>
          <w:color w:val="212529"/>
        </w:rPr>
        <w:t>labeled</w:t>
      </w:r>
      <w:r w:rsidRPr="0075311A">
        <w:rPr>
          <w:rFonts w:cstheme="minorHAnsi"/>
          <w:color w:val="212529"/>
        </w:rPr>
        <w:t xml:space="preserve"> “Appellant</w:t>
      </w:r>
      <w:r>
        <w:rPr>
          <w:rFonts w:cstheme="minorHAnsi"/>
          <w:color w:val="212529"/>
        </w:rPr>
        <w:t>,</w:t>
      </w:r>
      <w:r w:rsidRPr="0075311A">
        <w:rPr>
          <w:rFonts w:cstheme="minorHAnsi"/>
          <w:color w:val="212529"/>
        </w:rPr>
        <w:t>”</w:t>
      </w:r>
      <w:r w:rsidR="0066771C" w:rsidRPr="0075311A">
        <w:rPr>
          <w:rFonts w:cstheme="minorHAnsi"/>
          <w:color w:val="212529"/>
        </w:rPr>
        <w:t xml:space="preserve"> please provide the following information:</w:t>
      </w:r>
    </w:p>
    <w:p w14:paraId="29336F10" w14:textId="18334036" w:rsidR="00AE4B84" w:rsidRPr="0075311A" w:rsidRDefault="00D5194E" w:rsidP="00C33324">
      <w:pPr>
        <w:numPr>
          <w:ilvl w:val="1"/>
          <w:numId w:val="14"/>
        </w:numPr>
        <w:shd w:val="clear" w:color="auto" w:fill="FFFFFF"/>
        <w:spacing w:before="100" w:beforeAutospacing="1" w:after="100" w:afterAutospacing="1"/>
        <w:rPr>
          <w:rFonts w:cstheme="minorHAnsi"/>
          <w:color w:val="212529"/>
        </w:rPr>
      </w:pPr>
      <w:r>
        <w:rPr>
          <w:rFonts w:cstheme="minorHAnsi"/>
          <w:color w:val="212529"/>
        </w:rPr>
        <w:t>t</w:t>
      </w:r>
      <w:r w:rsidR="0066771C" w:rsidRPr="0075311A">
        <w:rPr>
          <w:rFonts w:cstheme="minorHAnsi"/>
          <w:color w:val="212529"/>
        </w:rPr>
        <w:t>he student</w:t>
      </w:r>
      <w:r w:rsidR="009E1D7F" w:rsidRPr="0075311A">
        <w:rPr>
          <w:rFonts w:cstheme="minorHAnsi"/>
          <w:color w:val="212529"/>
        </w:rPr>
        <w:t>’</w:t>
      </w:r>
      <w:r w:rsidR="0066771C" w:rsidRPr="0075311A">
        <w:rPr>
          <w:rFonts w:cstheme="minorHAnsi"/>
          <w:color w:val="212529"/>
        </w:rPr>
        <w:t>s state assigned identification number (SASID)</w:t>
      </w:r>
    </w:p>
    <w:p w14:paraId="7158133B" w14:textId="2925F3E1" w:rsidR="00A0715F" w:rsidRPr="0075311A" w:rsidRDefault="00D5194E" w:rsidP="00C33324">
      <w:pPr>
        <w:numPr>
          <w:ilvl w:val="1"/>
          <w:numId w:val="14"/>
        </w:numPr>
        <w:shd w:val="clear" w:color="auto" w:fill="FFFFFF"/>
        <w:spacing w:before="100" w:beforeAutospacing="1" w:after="100" w:afterAutospacing="1"/>
        <w:rPr>
          <w:rFonts w:cstheme="minorHAnsi"/>
          <w:color w:val="212529"/>
        </w:rPr>
      </w:pPr>
      <w:r>
        <w:rPr>
          <w:rFonts w:cstheme="minorHAnsi"/>
          <w:color w:val="212529"/>
        </w:rPr>
        <w:t>t</w:t>
      </w:r>
      <w:r w:rsidR="0066771C" w:rsidRPr="0075311A">
        <w:rPr>
          <w:rFonts w:cstheme="minorHAnsi"/>
          <w:color w:val="212529"/>
        </w:rPr>
        <w:t>he student</w:t>
      </w:r>
      <w:r w:rsidR="009E1D7F" w:rsidRPr="0075311A">
        <w:rPr>
          <w:rFonts w:cstheme="minorHAnsi"/>
          <w:color w:val="212529"/>
        </w:rPr>
        <w:t>’</w:t>
      </w:r>
      <w:r w:rsidR="0066771C" w:rsidRPr="0075311A">
        <w:rPr>
          <w:rFonts w:cstheme="minorHAnsi"/>
          <w:color w:val="212529"/>
        </w:rPr>
        <w:t>s GPA for each of the course titles indicated at the top of the worksheet</w:t>
      </w:r>
      <w:r w:rsidR="00BD0E57">
        <w:rPr>
          <w:rFonts w:cstheme="minorHAnsi"/>
          <w:color w:val="212529"/>
        </w:rPr>
        <w:t xml:space="preserve"> (using</w:t>
      </w:r>
      <w:r w:rsidR="0066771C" w:rsidRPr="0075311A">
        <w:rPr>
          <w:rFonts w:cstheme="minorHAnsi"/>
          <w:color w:val="212529"/>
        </w:rPr>
        <w:t xml:space="preserve"> the numerical values in the table below</w:t>
      </w:r>
      <w:r w:rsidR="00BD0E57">
        <w:rPr>
          <w:rFonts w:cstheme="minorHAnsi"/>
          <w:color w:val="212529"/>
        </w:rPr>
        <w:t>)</w:t>
      </w:r>
    </w:p>
    <w:p w14:paraId="256228F2" w14:textId="00B02684" w:rsidR="0066771C" w:rsidRPr="0075311A" w:rsidRDefault="00D5194E" w:rsidP="00C33324">
      <w:pPr>
        <w:numPr>
          <w:ilvl w:val="1"/>
          <w:numId w:val="14"/>
        </w:numPr>
        <w:shd w:val="clear" w:color="auto" w:fill="FFFFFF"/>
        <w:spacing w:before="100" w:beforeAutospacing="1" w:after="100" w:afterAutospacing="1"/>
        <w:rPr>
          <w:rFonts w:cstheme="minorHAnsi"/>
          <w:color w:val="212529"/>
        </w:rPr>
      </w:pPr>
      <w:r>
        <w:rPr>
          <w:rFonts w:cstheme="minorHAnsi"/>
          <w:color w:val="212529"/>
        </w:rPr>
        <w:t>t</w:t>
      </w:r>
      <w:r w:rsidR="0066771C" w:rsidRPr="0075311A">
        <w:rPr>
          <w:rFonts w:cstheme="minorHAnsi"/>
          <w:color w:val="212529"/>
        </w:rPr>
        <w:t>he highest MCAS score the student received in the subject of the appeal</w:t>
      </w:r>
    </w:p>
    <w:p w14:paraId="41C9908C" w14:textId="00C24CE1" w:rsidR="0066771C" w:rsidRPr="0075311A" w:rsidRDefault="0066771C" w:rsidP="00C33324">
      <w:pPr>
        <w:numPr>
          <w:ilvl w:val="0"/>
          <w:numId w:val="14"/>
        </w:numPr>
        <w:shd w:val="clear" w:color="auto" w:fill="FFFFFF"/>
        <w:spacing w:before="100" w:beforeAutospacing="1" w:after="100" w:afterAutospacing="1"/>
        <w:ind w:left="0"/>
        <w:rPr>
          <w:rFonts w:cstheme="minorHAnsi"/>
          <w:color w:val="212529"/>
        </w:rPr>
      </w:pPr>
      <w:r w:rsidRPr="0075311A">
        <w:rPr>
          <w:rFonts w:cstheme="minorHAnsi"/>
          <w:color w:val="212529"/>
        </w:rPr>
        <w:t>For every student in the cohort group (defined as </w:t>
      </w:r>
      <w:r w:rsidRPr="0075311A">
        <w:rPr>
          <w:rFonts w:cstheme="minorHAnsi"/>
          <w:b/>
          <w:bCs/>
          <w:color w:val="212529"/>
        </w:rPr>
        <w:t>all</w:t>
      </w:r>
      <w:r w:rsidRPr="0075311A">
        <w:rPr>
          <w:rFonts w:cstheme="minorHAnsi"/>
          <w:color w:val="212529"/>
        </w:rPr>
        <w:t> the students in the school who took the same sequence of courses identified at the top of the worksheet </w:t>
      </w:r>
      <w:r w:rsidRPr="0075311A">
        <w:rPr>
          <w:rFonts w:cstheme="minorHAnsi"/>
          <w:b/>
          <w:bCs/>
          <w:color w:val="212529"/>
        </w:rPr>
        <w:t>at the same time</w:t>
      </w:r>
      <w:r w:rsidRPr="0075311A">
        <w:rPr>
          <w:rFonts w:cstheme="minorHAnsi"/>
          <w:color w:val="212529"/>
        </w:rPr>
        <w:t> as the appellant</w:t>
      </w:r>
      <w:r w:rsidR="00BD33BD" w:rsidRPr="0075311A">
        <w:rPr>
          <w:rFonts w:cstheme="minorHAnsi"/>
          <w:color w:val="212529"/>
        </w:rPr>
        <w:t xml:space="preserve"> </w:t>
      </w:r>
      <w:r w:rsidRPr="0075311A">
        <w:rPr>
          <w:rFonts w:cstheme="minorHAnsi"/>
          <w:color w:val="212529"/>
        </w:rPr>
        <w:t xml:space="preserve">AND who received a scaled score </w:t>
      </w:r>
      <w:r w:rsidR="00BD33BD" w:rsidRPr="0075311A">
        <w:rPr>
          <w:rFonts w:cstheme="minorHAnsi"/>
          <w:color w:val="212529"/>
        </w:rPr>
        <w:t>in the specified subject range</w:t>
      </w:r>
      <w:r w:rsidR="001068C2">
        <w:rPr>
          <w:rFonts w:cstheme="minorHAnsi"/>
          <w:color w:val="212529"/>
        </w:rPr>
        <w:t>), please provide the following information:</w:t>
      </w:r>
    </w:p>
    <w:p w14:paraId="7676B18B" w14:textId="390C0CB0" w:rsidR="00A0715F" w:rsidRPr="0075311A" w:rsidRDefault="00D5194E" w:rsidP="00C33324">
      <w:pPr>
        <w:numPr>
          <w:ilvl w:val="2"/>
          <w:numId w:val="14"/>
        </w:numPr>
        <w:shd w:val="clear" w:color="auto" w:fill="FFFFFF"/>
        <w:spacing w:before="100" w:beforeAutospacing="1" w:after="100" w:afterAutospacing="1"/>
        <w:ind w:left="360"/>
        <w:rPr>
          <w:rFonts w:cstheme="minorHAnsi"/>
          <w:color w:val="212529"/>
        </w:rPr>
      </w:pPr>
      <w:r>
        <w:rPr>
          <w:rFonts w:cstheme="minorHAnsi"/>
          <w:color w:val="212529"/>
        </w:rPr>
        <w:t>t</w:t>
      </w:r>
      <w:r w:rsidR="0066771C" w:rsidRPr="0075311A">
        <w:rPr>
          <w:rFonts w:cstheme="minorHAnsi"/>
          <w:color w:val="212529"/>
        </w:rPr>
        <w:t>he students</w:t>
      </w:r>
      <w:r w:rsidR="009E1D7F" w:rsidRPr="0075311A">
        <w:rPr>
          <w:rFonts w:cstheme="minorHAnsi"/>
          <w:color w:val="212529"/>
        </w:rPr>
        <w:t>’</w:t>
      </w:r>
      <w:r w:rsidR="0066771C" w:rsidRPr="0075311A">
        <w:rPr>
          <w:rFonts w:cstheme="minorHAnsi"/>
          <w:color w:val="212529"/>
        </w:rPr>
        <w:t xml:space="preserve"> GPAs for each course (using the numerical values shown in the table below)</w:t>
      </w:r>
    </w:p>
    <w:p w14:paraId="64AF1F59" w14:textId="1E4F7CB7" w:rsidR="0066771C" w:rsidRPr="0075311A" w:rsidRDefault="00D5194E" w:rsidP="00C33324">
      <w:pPr>
        <w:numPr>
          <w:ilvl w:val="2"/>
          <w:numId w:val="14"/>
        </w:numPr>
        <w:shd w:val="clear" w:color="auto" w:fill="FFFFFF"/>
        <w:spacing w:before="100" w:beforeAutospacing="1" w:after="100" w:afterAutospacing="1"/>
        <w:ind w:left="360"/>
        <w:rPr>
          <w:rFonts w:cstheme="minorHAnsi"/>
          <w:color w:val="212529"/>
        </w:rPr>
      </w:pPr>
      <w:r>
        <w:rPr>
          <w:rFonts w:cstheme="minorHAnsi"/>
          <w:color w:val="212529"/>
        </w:rPr>
        <w:t>t</w:t>
      </w:r>
      <w:r w:rsidR="0066771C" w:rsidRPr="0075311A">
        <w:rPr>
          <w:rFonts w:cstheme="minorHAnsi"/>
          <w:color w:val="212529"/>
        </w:rPr>
        <w:t>he highest MCAS score received by the students in the subject of the appeal.</w:t>
      </w:r>
    </w:p>
    <w:tbl>
      <w:tblPr>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6"/>
        <w:gridCol w:w="746"/>
        <w:gridCol w:w="746"/>
        <w:gridCol w:w="746"/>
        <w:gridCol w:w="745"/>
        <w:gridCol w:w="745"/>
        <w:gridCol w:w="745"/>
        <w:gridCol w:w="745"/>
        <w:gridCol w:w="745"/>
        <w:gridCol w:w="745"/>
        <w:gridCol w:w="745"/>
        <w:gridCol w:w="745"/>
      </w:tblGrid>
      <w:tr w:rsidR="006B278C" w:rsidRPr="00057B91" w14:paraId="61E04FBF" w14:textId="77777777" w:rsidTr="005630AF">
        <w:trPr>
          <w:trHeight w:val="325"/>
        </w:trPr>
        <w:tc>
          <w:tcPr>
            <w:tcW w:w="0" w:type="auto"/>
            <w:vAlign w:val="center"/>
            <w:hideMark/>
          </w:tcPr>
          <w:p w14:paraId="2D529723" w14:textId="77777777" w:rsidR="0066771C" w:rsidRPr="0075311A" w:rsidRDefault="0066771C" w:rsidP="005630AF">
            <w:pPr>
              <w:jc w:val="center"/>
              <w:rPr>
                <w:rFonts w:cstheme="minorHAnsi"/>
                <w:color w:val="212529"/>
              </w:rPr>
            </w:pPr>
            <w:r w:rsidRPr="0075311A">
              <w:rPr>
                <w:rFonts w:cstheme="minorHAnsi"/>
                <w:color w:val="212529"/>
              </w:rPr>
              <w:t>A</w:t>
            </w:r>
          </w:p>
        </w:tc>
        <w:tc>
          <w:tcPr>
            <w:tcW w:w="0" w:type="auto"/>
            <w:vAlign w:val="center"/>
            <w:hideMark/>
          </w:tcPr>
          <w:p w14:paraId="547CF294" w14:textId="77777777" w:rsidR="0066771C" w:rsidRPr="0075311A" w:rsidRDefault="0066771C" w:rsidP="005630AF">
            <w:pPr>
              <w:jc w:val="center"/>
              <w:rPr>
                <w:rFonts w:cstheme="minorHAnsi"/>
                <w:color w:val="212529"/>
              </w:rPr>
            </w:pPr>
            <w:r w:rsidRPr="0075311A">
              <w:rPr>
                <w:rFonts w:cstheme="minorHAnsi"/>
                <w:color w:val="212529"/>
              </w:rPr>
              <w:t>A-</w:t>
            </w:r>
          </w:p>
        </w:tc>
        <w:tc>
          <w:tcPr>
            <w:tcW w:w="0" w:type="auto"/>
            <w:vAlign w:val="center"/>
            <w:hideMark/>
          </w:tcPr>
          <w:p w14:paraId="587301F0" w14:textId="77777777" w:rsidR="0066771C" w:rsidRPr="0075311A" w:rsidRDefault="0066771C" w:rsidP="005630AF">
            <w:pPr>
              <w:jc w:val="center"/>
              <w:rPr>
                <w:rFonts w:cstheme="minorHAnsi"/>
                <w:color w:val="212529"/>
              </w:rPr>
            </w:pPr>
            <w:r w:rsidRPr="0075311A">
              <w:rPr>
                <w:rFonts w:cstheme="minorHAnsi"/>
                <w:color w:val="212529"/>
              </w:rPr>
              <w:t>B+</w:t>
            </w:r>
          </w:p>
        </w:tc>
        <w:tc>
          <w:tcPr>
            <w:tcW w:w="0" w:type="auto"/>
            <w:vAlign w:val="center"/>
            <w:hideMark/>
          </w:tcPr>
          <w:p w14:paraId="4F1E3CC9" w14:textId="77777777" w:rsidR="0066771C" w:rsidRPr="0075311A" w:rsidRDefault="0066771C" w:rsidP="005630AF">
            <w:pPr>
              <w:jc w:val="center"/>
              <w:rPr>
                <w:rFonts w:cstheme="minorHAnsi"/>
                <w:color w:val="212529"/>
              </w:rPr>
            </w:pPr>
            <w:r w:rsidRPr="0075311A">
              <w:rPr>
                <w:rFonts w:cstheme="minorHAnsi"/>
                <w:color w:val="212529"/>
              </w:rPr>
              <w:t>B</w:t>
            </w:r>
          </w:p>
        </w:tc>
        <w:tc>
          <w:tcPr>
            <w:tcW w:w="0" w:type="auto"/>
            <w:vAlign w:val="center"/>
            <w:hideMark/>
          </w:tcPr>
          <w:p w14:paraId="560EDABD" w14:textId="77777777" w:rsidR="0066771C" w:rsidRPr="0075311A" w:rsidRDefault="0066771C" w:rsidP="005630AF">
            <w:pPr>
              <w:jc w:val="center"/>
              <w:rPr>
                <w:rFonts w:cstheme="minorHAnsi"/>
                <w:color w:val="212529"/>
              </w:rPr>
            </w:pPr>
            <w:r w:rsidRPr="0075311A">
              <w:rPr>
                <w:rFonts w:cstheme="minorHAnsi"/>
                <w:color w:val="212529"/>
              </w:rPr>
              <w:t>B-</w:t>
            </w:r>
          </w:p>
        </w:tc>
        <w:tc>
          <w:tcPr>
            <w:tcW w:w="0" w:type="auto"/>
            <w:vAlign w:val="center"/>
            <w:hideMark/>
          </w:tcPr>
          <w:p w14:paraId="12EA57D5" w14:textId="77777777" w:rsidR="0066771C" w:rsidRPr="0075311A" w:rsidRDefault="0066771C" w:rsidP="005630AF">
            <w:pPr>
              <w:jc w:val="center"/>
              <w:rPr>
                <w:rFonts w:cstheme="minorHAnsi"/>
                <w:color w:val="212529"/>
              </w:rPr>
            </w:pPr>
            <w:r w:rsidRPr="0075311A">
              <w:rPr>
                <w:rFonts w:cstheme="minorHAnsi"/>
                <w:color w:val="212529"/>
              </w:rPr>
              <w:t>C+</w:t>
            </w:r>
          </w:p>
        </w:tc>
        <w:tc>
          <w:tcPr>
            <w:tcW w:w="0" w:type="auto"/>
            <w:vAlign w:val="center"/>
            <w:hideMark/>
          </w:tcPr>
          <w:p w14:paraId="433851AF" w14:textId="77777777" w:rsidR="0066771C" w:rsidRPr="0075311A" w:rsidRDefault="0066771C" w:rsidP="005630AF">
            <w:pPr>
              <w:jc w:val="center"/>
              <w:rPr>
                <w:rFonts w:cstheme="minorHAnsi"/>
                <w:color w:val="212529"/>
              </w:rPr>
            </w:pPr>
            <w:r w:rsidRPr="0075311A">
              <w:rPr>
                <w:rFonts w:cstheme="minorHAnsi"/>
                <w:color w:val="212529"/>
              </w:rPr>
              <w:t>C</w:t>
            </w:r>
          </w:p>
        </w:tc>
        <w:tc>
          <w:tcPr>
            <w:tcW w:w="0" w:type="auto"/>
            <w:vAlign w:val="center"/>
            <w:hideMark/>
          </w:tcPr>
          <w:p w14:paraId="62A26F1A" w14:textId="77777777" w:rsidR="0066771C" w:rsidRPr="0075311A" w:rsidRDefault="0066771C" w:rsidP="005630AF">
            <w:pPr>
              <w:jc w:val="center"/>
              <w:rPr>
                <w:rFonts w:cstheme="minorHAnsi"/>
                <w:color w:val="212529"/>
              </w:rPr>
            </w:pPr>
            <w:r w:rsidRPr="0075311A">
              <w:rPr>
                <w:rFonts w:cstheme="minorHAnsi"/>
                <w:color w:val="212529"/>
              </w:rPr>
              <w:t>C-</w:t>
            </w:r>
          </w:p>
        </w:tc>
        <w:tc>
          <w:tcPr>
            <w:tcW w:w="0" w:type="auto"/>
            <w:vAlign w:val="center"/>
            <w:hideMark/>
          </w:tcPr>
          <w:p w14:paraId="0C8D320F" w14:textId="77777777" w:rsidR="0066771C" w:rsidRPr="0075311A" w:rsidRDefault="0066771C" w:rsidP="005630AF">
            <w:pPr>
              <w:jc w:val="center"/>
              <w:rPr>
                <w:rFonts w:cstheme="minorHAnsi"/>
                <w:color w:val="212529"/>
              </w:rPr>
            </w:pPr>
            <w:r w:rsidRPr="0075311A">
              <w:rPr>
                <w:rFonts w:cstheme="minorHAnsi"/>
                <w:color w:val="212529"/>
              </w:rPr>
              <w:t>D+</w:t>
            </w:r>
          </w:p>
        </w:tc>
        <w:tc>
          <w:tcPr>
            <w:tcW w:w="0" w:type="auto"/>
            <w:vAlign w:val="center"/>
            <w:hideMark/>
          </w:tcPr>
          <w:p w14:paraId="1FC6155C" w14:textId="77777777" w:rsidR="0066771C" w:rsidRPr="0075311A" w:rsidRDefault="0066771C" w:rsidP="005630AF">
            <w:pPr>
              <w:jc w:val="center"/>
              <w:rPr>
                <w:rFonts w:cstheme="minorHAnsi"/>
                <w:color w:val="212529"/>
              </w:rPr>
            </w:pPr>
            <w:r w:rsidRPr="0075311A">
              <w:rPr>
                <w:rFonts w:cstheme="minorHAnsi"/>
                <w:color w:val="212529"/>
              </w:rPr>
              <w:t>D</w:t>
            </w:r>
          </w:p>
        </w:tc>
        <w:tc>
          <w:tcPr>
            <w:tcW w:w="0" w:type="auto"/>
            <w:vAlign w:val="center"/>
            <w:hideMark/>
          </w:tcPr>
          <w:p w14:paraId="0D2E2ED6" w14:textId="77777777" w:rsidR="0066771C" w:rsidRPr="0075311A" w:rsidRDefault="0066771C" w:rsidP="005630AF">
            <w:pPr>
              <w:jc w:val="center"/>
              <w:rPr>
                <w:rFonts w:cstheme="minorHAnsi"/>
                <w:color w:val="212529"/>
              </w:rPr>
            </w:pPr>
            <w:r w:rsidRPr="0075311A">
              <w:rPr>
                <w:rFonts w:cstheme="minorHAnsi"/>
                <w:color w:val="212529"/>
              </w:rPr>
              <w:t>D-</w:t>
            </w:r>
          </w:p>
        </w:tc>
        <w:tc>
          <w:tcPr>
            <w:tcW w:w="0" w:type="auto"/>
            <w:vAlign w:val="center"/>
            <w:hideMark/>
          </w:tcPr>
          <w:p w14:paraId="3FC77500" w14:textId="77777777" w:rsidR="0066771C" w:rsidRPr="0075311A" w:rsidRDefault="0066771C" w:rsidP="005630AF">
            <w:pPr>
              <w:jc w:val="center"/>
              <w:rPr>
                <w:rFonts w:cstheme="minorHAnsi"/>
                <w:color w:val="212529"/>
              </w:rPr>
            </w:pPr>
            <w:r w:rsidRPr="0075311A">
              <w:rPr>
                <w:rFonts w:cstheme="minorHAnsi"/>
                <w:color w:val="212529"/>
              </w:rPr>
              <w:t>F</w:t>
            </w:r>
          </w:p>
        </w:tc>
      </w:tr>
      <w:tr w:rsidR="006B278C" w:rsidRPr="00057B91" w14:paraId="330BCCC3" w14:textId="77777777" w:rsidTr="005630AF">
        <w:trPr>
          <w:trHeight w:val="338"/>
        </w:trPr>
        <w:tc>
          <w:tcPr>
            <w:tcW w:w="0" w:type="auto"/>
            <w:vAlign w:val="center"/>
            <w:hideMark/>
          </w:tcPr>
          <w:p w14:paraId="75604EEA" w14:textId="77777777" w:rsidR="0066771C" w:rsidRPr="00953B09" w:rsidRDefault="0066771C" w:rsidP="005630AF">
            <w:pPr>
              <w:jc w:val="center"/>
              <w:rPr>
                <w:rFonts w:cstheme="minorHAnsi"/>
                <w:color w:val="212529"/>
              </w:rPr>
            </w:pPr>
            <w:r w:rsidRPr="00953B09">
              <w:rPr>
                <w:rFonts w:cstheme="minorHAnsi"/>
                <w:color w:val="212529"/>
              </w:rPr>
              <w:t>4.0</w:t>
            </w:r>
          </w:p>
        </w:tc>
        <w:tc>
          <w:tcPr>
            <w:tcW w:w="0" w:type="auto"/>
            <w:vAlign w:val="center"/>
            <w:hideMark/>
          </w:tcPr>
          <w:p w14:paraId="0AC062DE" w14:textId="77777777" w:rsidR="0066771C" w:rsidRPr="00953B09" w:rsidRDefault="0066771C" w:rsidP="005630AF">
            <w:pPr>
              <w:jc w:val="center"/>
              <w:rPr>
                <w:rFonts w:cstheme="minorHAnsi"/>
                <w:color w:val="212529"/>
              </w:rPr>
            </w:pPr>
            <w:r w:rsidRPr="00953B09">
              <w:rPr>
                <w:rFonts w:cstheme="minorHAnsi"/>
                <w:color w:val="212529"/>
              </w:rPr>
              <w:t>3.7</w:t>
            </w:r>
          </w:p>
        </w:tc>
        <w:tc>
          <w:tcPr>
            <w:tcW w:w="0" w:type="auto"/>
            <w:vAlign w:val="center"/>
            <w:hideMark/>
          </w:tcPr>
          <w:p w14:paraId="119D9BDE" w14:textId="77777777" w:rsidR="0066771C" w:rsidRPr="00953B09" w:rsidRDefault="0066771C" w:rsidP="005630AF">
            <w:pPr>
              <w:jc w:val="center"/>
              <w:rPr>
                <w:rFonts w:cstheme="minorHAnsi"/>
                <w:color w:val="212529"/>
              </w:rPr>
            </w:pPr>
            <w:r w:rsidRPr="00953B09">
              <w:rPr>
                <w:rFonts w:cstheme="minorHAnsi"/>
                <w:color w:val="212529"/>
              </w:rPr>
              <w:t>3.3</w:t>
            </w:r>
          </w:p>
        </w:tc>
        <w:tc>
          <w:tcPr>
            <w:tcW w:w="0" w:type="auto"/>
            <w:vAlign w:val="center"/>
            <w:hideMark/>
          </w:tcPr>
          <w:p w14:paraId="6671567C" w14:textId="77777777" w:rsidR="0066771C" w:rsidRPr="00953B09" w:rsidRDefault="0066771C" w:rsidP="005630AF">
            <w:pPr>
              <w:jc w:val="center"/>
              <w:rPr>
                <w:rFonts w:cstheme="minorHAnsi"/>
                <w:color w:val="212529"/>
              </w:rPr>
            </w:pPr>
            <w:r w:rsidRPr="00953B09">
              <w:rPr>
                <w:rFonts w:cstheme="minorHAnsi"/>
                <w:color w:val="212529"/>
              </w:rPr>
              <w:t>3.0</w:t>
            </w:r>
          </w:p>
        </w:tc>
        <w:tc>
          <w:tcPr>
            <w:tcW w:w="0" w:type="auto"/>
            <w:vAlign w:val="center"/>
            <w:hideMark/>
          </w:tcPr>
          <w:p w14:paraId="250FADC9" w14:textId="77777777" w:rsidR="0066771C" w:rsidRPr="00953B09" w:rsidRDefault="0066771C" w:rsidP="005630AF">
            <w:pPr>
              <w:jc w:val="center"/>
              <w:rPr>
                <w:rFonts w:cstheme="minorHAnsi"/>
                <w:color w:val="212529"/>
              </w:rPr>
            </w:pPr>
            <w:r w:rsidRPr="00953B09">
              <w:rPr>
                <w:rFonts w:cstheme="minorHAnsi"/>
                <w:color w:val="212529"/>
              </w:rPr>
              <w:t>2.7</w:t>
            </w:r>
          </w:p>
        </w:tc>
        <w:tc>
          <w:tcPr>
            <w:tcW w:w="0" w:type="auto"/>
            <w:vAlign w:val="center"/>
            <w:hideMark/>
          </w:tcPr>
          <w:p w14:paraId="658AD095" w14:textId="77777777" w:rsidR="0066771C" w:rsidRPr="00953B09" w:rsidRDefault="0066771C" w:rsidP="005630AF">
            <w:pPr>
              <w:jc w:val="center"/>
              <w:rPr>
                <w:rFonts w:cstheme="minorHAnsi"/>
                <w:color w:val="212529"/>
              </w:rPr>
            </w:pPr>
            <w:r w:rsidRPr="00953B09">
              <w:rPr>
                <w:rFonts w:cstheme="minorHAnsi"/>
                <w:color w:val="212529"/>
              </w:rPr>
              <w:t>2.3</w:t>
            </w:r>
          </w:p>
        </w:tc>
        <w:tc>
          <w:tcPr>
            <w:tcW w:w="0" w:type="auto"/>
            <w:vAlign w:val="center"/>
            <w:hideMark/>
          </w:tcPr>
          <w:p w14:paraId="1970D8CC" w14:textId="77777777" w:rsidR="0066771C" w:rsidRPr="00953B09" w:rsidRDefault="0066771C" w:rsidP="005630AF">
            <w:pPr>
              <w:jc w:val="center"/>
              <w:rPr>
                <w:rFonts w:cstheme="minorHAnsi"/>
                <w:color w:val="212529"/>
              </w:rPr>
            </w:pPr>
            <w:r w:rsidRPr="00953B09">
              <w:rPr>
                <w:rFonts w:cstheme="minorHAnsi"/>
                <w:color w:val="212529"/>
              </w:rPr>
              <w:t>2.0</w:t>
            </w:r>
          </w:p>
        </w:tc>
        <w:tc>
          <w:tcPr>
            <w:tcW w:w="0" w:type="auto"/>
            <w:vAlign w:val="center"/>
            <w:hideMark/>
          </w:tcPr>
          <w:p w14:paraId="1939B678" w14:textId="77777777" w:rsidR="0066771C" w:rsidRPr="00953B09" w:rsidRDefault="0066771C" w:rsidP="005630AF">
            <w:pPr>
              <w:jc w:val="center"/>
              <w:rPr>
                <w:rFonts w:cstheme="minorHAnsi"/>
                <w:color w:val="212529"/>
              </w:rPr>
            </w:pPr>
            <w:r w:rsidRPr="00953B09">
              <w:rPr>
                <w:rFonts w:cstheme="minorHAnsi"/>
                <w:color w:val="212529"/>
              </w:rPr>
              <w:t>1.7</w:t>
            </w:r>
          </w:p>
        </w:tc>
        <w:tc>
          <w:tcPr>
            <w:tcW w:w="0" w:type="auto"/>
            <w:vAlign w:val="center"/>
            <w:hideMark/>
          </w:tcPr>
          <w:p w14:paraId="5619E173" w14:textId="77777777" w:rsidR="0066771C" w:rsidRPr="00953B09" w:rsidRDefault="0066771C" w:rsidP="005630AF">
            <w:pPr>
              <w:jc w:val="center"/>
              <w:rPr>
                <w:rFonts w:cstheme="minorHAnsi"/>
                <w:color w:val="212529"/>
              </w:rPr>
            </w:pPr>
            <w:r w:rsidRPr="00953B09">
              <w:rPr>
                <w:rFonts w:cstheme="minorHAnsi"/>
                <w:color w:val="212529"/>
              </w:rPr>
              <w:t>1.3</w:t>
            </w:r>
          </w:p>
        </w:tc>
        <w:tc>
          <w:tcPr>
            <w:tcW w:w="0" w:type="auto"/>
            <w:vAlign w:val="center"/>
            <w:hideMark/>
          </w:tcPr>
          <w:p w14:paraId="39EADA09" w14:textId="77777777" w:rsidR="0066771C" w:rsidRPr="00953B09" w:rsidRDefault="0066771C" w:rsidP="005630AF">
            <w:pPr>
              <w:jc w:val="center"/>
              <w:rPr>
                <w:rFonts w:cstheme="minorHAnsi"/>
                <w:color w:val="212529"/>
              </w:rPr>
            </w:pPr>
            <w:r w:rsidRPr="00953B09">
              <w:rPr>
                <w:rFonts w:cstheme="minorHAnsi"/>
                <w:color w:val="212529"/>
              </w:rPr>
              <w:t>1.0</w:t>
            </w:r>
          </w:p>
        </w:tc>
        <w:tc>
          <w:tcPr>
            <w:tcW w:w="0" w:type="auto"/>
            <w:vAlign w:val="center"/>
            <w:hideMark/>
          </w:tcPr>
          <w:p w14:paraId="01BB5C45" w14:textId="77777777" w:rsidR="0066771C" w:rsidRPr="00953B09" w:rsidRDefault="0066771C" w:rsidP="005630AF">
            <w:pPr>
              <w:jc w:val="center"/>
              <w:rPr>
                <w:rFonts w:cstheme="minorHAnsi"/>
                <w:color w:val="212529"/>
              </w:rPr>
            </w:pPr>
            <w:r w:rsidRPr="00953B09">
              <w:rPr>
                <w:rFonts w:cstheme="minorHAnsi"/>
                <w:color w:val="212529"/>
              </w:rPr>
              <w:t>0.7</w:t>
            </w:r>
          </w:p>
        </w:tc>
        <w:tc>
          <w:tcPr>
            <w:tcW w:w="0" w:type="auto"/>
            <w:vAlign w:val="center"/>
            <w:hideMark/>
          </w:tcPr>
          <w:p w14:paraId="0BCF841C" w14:textId="77777777" w:rsidR="0066771C" w:rsidRPr="00953B09" w:rsidRDefault="0066771C" w:rsidP="005630AF">
            <w:pPr>
              <w:jc w:val="center"/>
              <w:rPr>
                <w:rFonts w:cstheme="minorHAnsi"/>
                <w:color w:val="212529"/>
              </w:rPr>
            </w:pPr>
            <w:r w:rsidRPr="00953B09">
              <w:rPr>
                <w:rFonts w:cstheme="minorHAnsi"/>
                <w:color w:val="212529"/>
              </w:rPr>
              <w:t>0.4</w:t>
            </w:r>
          </w:p>
        </w:tc>
      </w:tr>
    </w:tbl>
    <w:p w14:paraId="070C2A85" w14:textId="77777777" w:rsidR="00A0715F" w:rsidRPr="00953B09" w:rsidRDefault="00A0715F" w:rsidP="00570334">
      <w:pPr>
        <w:pStyle w:val="NormalWeb"/>
        <w:shd w:val="clear" w:color="auto" w:fill="FFFFFF"/>
        <w:spacing w:before="120" w:after="0"/>
        <w:rPr>
          <w:rFonts w:ascii="Aptos" w:hAnsi="Aptos" w:cstheme="minorHAnsi"/>
          <w:color w:val="222222"/>
        </w:rPr>
      </w:pPr>
    </w:p>
    <w:p w14:paraId="36CEF557" w14:textId="12F2C8C0" w:rsidR="0066771C" w:rsidRPr="00953B09" w:rsidRDefault="0066771C" w:rsidP="00A0715F">
      <w:pPr>
        <w:pStyle w:val="NormalWeb"/>
        <w:shd w:val="clear" w:color="auto" w:fill="FFFFFF"/>
        <w:spacing w:before="0" w:after="0"/>
        <w:ind w:hanging="360"/>
        <w:rPr>
          <w:rFonts w:ascii="Aptos" w:hAnsi="Aptos" w:cstheme="minorHAnsi"/>
          <w:color w:val="222222"/>
        </w:rPr>
      </w:pPr>
      <w:r w:rsidRPr="00953B09">
        <w:rPr>
          <w:rFonts w:ascii="Aptos" w:hAnsi="Aptos" w:cstheme="minorHAnsi"/>
          <w:color w:val="222222"/>
        </w:rPr>
        <w:t>Please note the following:</w:t>
      </w:r>
    </w:p>
    <w:p w14:paraId="3CA6D430" w14:textId="7EBEAA3A" w:rsidR="0066771C" w:rsidRPr="00953B09" w:rsidRDefault="0066771C" w:rsidP="00C33324">
      <w:pPr>
        <w:numPr>
          <w:ilvl w:val="0"/>
          <w:numId w:val="15"/>
        </w:numPr>
        <w:shd w:val="clear" w:color="auto" w:fill="FFFFFF"/>
        <w:spacing w:before="100" w:beforeAutospacing="1" w:after="100" w:afterAutospacing="1"/>
        <w:ind w:left="0"/>
        <w:rPr>
          <w:rFonts w:cstheme="minorHAnsi"/>
          <w:color w:val="212529"/>
        </w:rPr>
      </w:pPr>
      <w:r w:rsidRPr="00953B09">
        <w:rPr>
          <w:rFonts w:cstheme="minorHAnsi"/>
          <w:color w:val="212529"/>
        </w:rPr>
        <w:t>If there are less than six students in the cohort, the appeal cannot be reviewed.</w:t>
      </w:r>
      <w:r w:rsidR="004C50F5" w:rsidRPr="00953B09">
        <w:rPr>
          <w:rFonts w:cstheme="minorHAnsi"/>
          <w:color w:val="212529"/>
        </w:rPr>
        <w:t xml:space="preserve"> A modified cohort</w:t>
      </w:r>
      <w:r w:rsidR="009F036D" w:rsidRPr="00953B09">
        <w:rPr>
          <w:rFonts w:cstheme="minorHAnsi"/>
          <w:color w:val="212529"/>
        </w:rPr>
        <w:t xml:space="preserve"> may</w:t>
      </w:r>
      <w:r w:rsidR="00953B09">
        <w:rPr>
          <w:rFonts w:cstheme="minorHAnsi"/>
          <w:color w:val="212529"/>
        </w:rPr>
        <w:t xml:space="preserve"> </w:t>
      </w:r>
      <w:r w:rsidR="009F036D" w:rsidRPr="00953B09">
        <w:rPr>
          <w:rFonts w:cstheme="minorHAnsi"/>
          <w:color w:val="212529"/>
        </w:rPr>
        <w:t>be used</w:t>
      </w:r>
      <w:r w:rsidR="007C1923" w:rsidRPr="00953B09">
        <w:rPr>
          <w:rFonts w:cstheme="minorHAnsi"/>
          <w:color w:val="212529"/>
        </w:rPr>
        <w:t xml:space="preserve"> (see below).</w:t>
      </w:r>
    </w:p>
    <w:p w14:paraId="6726F726" w14:textId="77777777" w:rsidR="0066771C" w:rsidRPr="00953B09" w:rsidRDefault="0066771C" w:rsidP="00C33324">
      <w:pPr>
        <w:numPr>
          <w:ilvl w:val="0"/>
          <w:numId w:val="15"/>
        </w:numPr>
        <w:shd w:val="clear" w:color="auto" w:fill="FFFFFF"/>
        <w:spacing w:before="100" w:beforeAutospacing="1" w:after="100" w:afterAutospacing="1"/>
        <w:ind w:left="0"/>
        <w:rPr>
          <w:rFonts w:cstheme="minorHAnsi"/>
          <w:color w:val="212529"/>
        </w:rPr>
      </w:pPr>
      <w:r w:rsidRPr="00953B09">
        <w:rPr>
          <w:rFonts w:cstheme="minorHAnsi"/>
          <w:color w:val="212529"/>
        </w:rPr>
        <w:t>The cohort worksheet will not accept numerical grade values of 0.0 to 0.3. Grades of "F" must be assigned a value of 0.4.</w:t>
      </w:r>
    </w:p>
    <w:p w14:paraId="5CE4521B" w14:textId="72671D8D" w:rsidR="0066771C" w:rsidRPr="00953B09" w:rsidRDefault="0066771C" w:rsidP="00C33324">
      <w:pPr>
        <w:numPr>
          <w:ilvl w:val="0"/>
          <w:numId w:val="15"/>
        </w:numPr>
        <w:shd w:val="clear" w:color="auto" w:fill="FFFFFF"/>
        <w:spacing w:before="100" w:beforeAutospacing="1" w:after="100" w:afterAutospacing="1"/>
        <w:ind w:left="0"/>
        <w:rPr>
          <w:rFonts w:cstheme="minorHAnsi"/>
          <w:color w:val="212529"/>
        </w:rPr>
      </w:pPr>
      <w:r w:rsidRPr="00953B09">
        <w:rPr>
          <w:rFonts w:cstheme="minorHAnsi"/>
          <w:color w:val="212529"/>
        </w:rPr>
        <w:t>List end of course grades only</w:t>
      </w:r>
      <w:r w:rsidR="003C7B8C">
        <w:rPr>
          <w:rFonts w:cstheme="minorHAnsi"/>
          <w:color w:val="212529"/>
        </w:rPr>
        <w:t>.</w:t>
      </w:r>
    </w:p>
    <w:p w14:paraId="259BD574" w14:textId="77777777" w:rsidR="005630AF" w:rsidRPr="00953B09" w:rsidRDefault="0066771C" w:rsidP="00C33324">
      <w:pPr>
        <w:numPr>
          <w:ilvl w:val="0"/>
          <w:numId w:val="15"/>
        </w:numPr>
        <w:shd w:val="clear" w:color="auto" w:fill="FFFFFF"/>
        <w:spacing w:before="100" w:beforeAutospacing="1" w:after="100" w:afterAutospacing="1"/>
        <w:ind w:left="0"/>
        <w:rPr>
          <w:rFonts w:cstheme="minorHAnsi"/>
          <w:color w:val="212529"/>
        </w:rPr>
      </w:pPr>
      <w:r w:rsidRPr="00953B09">
        <w:rPr>
          <w:rFonts w:cstheme="minorHAnsi"/>
          <w:color w:val="212529"/>
        </w:rPr>
        <w:t>Courses required:</w:t>
      </w:r>
    </w:p>
    <w:p w14:paraId="79A33303" w14:textId="3C61F8BE" w:rsidR="00BD1967" w:rsidRPr="00953B09" w:rsidRDefault="0066771C" w:rsidP="00C33324">
      <w:pPr>
        <w:numPr>
          <w:ilvl w:val="1"/>
          <w:numId w:val="15"/>
        </w:numPr>
        <w:shd w:val="clear" w:color="auto" w:fill="FFFFFF"/>
        <w:spacing w:before="100" w:beforeAutospacing="1" w:after="100" w:afterAutospacing="1"/>
        <w:ind w:left="360"/>
        <w:rPr>
          <w:rFonts w:cstheme="minorHAnsi"/>
          <w:color w:val="212529"/>
        </w:rPr>
      </w:pPr>
      <w:r w:rsidRPr="00953B09">
        <w:rPr>
          <w:rFonts w:cstheme="minorHAnsi"/>
          <w:color w:val="212529"/>
        </w:rPr>
        <w:t>ELA: English courses taken in grades 10 and 11 (grades 9 and 12 are optional); course descriptions must include literature read for the course (ESL courses that focus on language acquisition are not sufficient)</w:t>
      </w:r>
      <w:r w:rsidR="00A87CBA" w:rsidRPr="00953B09">
        <w:rPr>
          <w:rFonts w:cstheme="minorHAnsi"/>
          <w:color w:val="212529"/>
        </w:rPr>
        <w:t>.</w:t>
      </w:r>
    </w:p>
    <w:p w14:paraId="4CAFBD99" w14:textId="67882C03" w:rsidR="00BD1967" w:rsidRPr="00953B09" w:rsidRDefault="0066771C" w:rsidP="00C33324">
      <w:pPr>
        <w:numPr>
          <w:ilvl w:val="1"/>
          <w:numId w:val="15"/>
        </w:numPr>
        <w:shd w:val="clear" w:color="auto" w:fill="FFFFFF"/>
        <w:spacing w:before="100" w:beforeAutospacing="1" w:after="100" w:afterAutospacing="1"/>
        <w:ind w:left="360"/>
        <w:rPr>
          <w:rFonts w:cstheme="minorHAnsi"/>
          <w:color w:val="212529"/>
        </w:rPr>
      </w:pPr>
      <w:r w:rsidRPr="00953B09">
        <w:rPr>
          <w:rFonts w:cstheme="minorHAnsi"/>
          <w:color w:val="212529"/>
        </w:rPr>
        <w:t>Math: An Algebra course (not just Algebra II) </w:t>
      </w:r>
      <w:r w:rsidRPr="00953B09">
        <w:rPr>
          <w:rFonts w:cstheme="minorHAnsi"/>
          <w:b/>
          <w:bCs/>
          <w:color w:val="212529"/>
        </w:rPr>
        <w:t>and</w:t>
      </w:r>
      <w:r w:rsidRPr="00953B09">
        <w:rPr>
          <w:rFonts w:cstheme="minorHAnsi"/>
          <w:color w:val="212529"/>
        </w:rPr>
        <w:t> a Geometry course; course descriptions must specify which standards in the curriculum frameworks were covered in the courses</w:t>
      </w:r>
      <w:r w:rsidR="0051369D" w:rsidRPr="00953B09">
        <w:rPr>
          <w:rFonts w:cstheme="minorHAnsi"/>
          <w:color w:val="212529"/>
        </w:rPr>
        <w:t>.</w:t>
      </w:r>
    </w:p>
    <w:p w14:paraId="4FB16177" w14:textId="244A1311" w:rsidR="0026725F" w:rsidRPr="00953B09" w:rsidRDefault="0066771C" w:rsidP="00C33324">
      <w:pPr>
        <w:numPr>
          <w:ilvl w:val="1"/>
          <w:numId w:val="15"/>
        </w:numPr>
        <w:shd w:val="clear" w:color="auto" w:fill="FFFFFF"/>
        <w:spacing w:before="100" w:beforeAutospacing="1" w:after="100" w:afterAutospacing="1"/>
        <w:ind w:left="360"/>
        <w:rPr>
          <w:rFonts w:cstheme="minorHAnsi"/>
          <w:color w:val="212529"/>
        </w:rPr>
      </w:pPr>
      <w:r w:rsidRPr="00953B09">
        <w:rPr>
          <w:rFonts w:cstheme="minorHAnsi"/>
          <w:color w:val="212529"/>
        </w:rPr>
        <w:t>S</w:t>
      </w:r>
      <w:r w:rsidR="00ED780E" w:rsidRPr="00953B09">
        <w:rPr>
          <w:rFonts w:cstheme="minorHAnsi"/>
          <w:color w:val="212529"/>
        </w:rPr>
        <w:t>cience</w:t>
      </w:r>
      <w:r w:rsidRPr="00953B09">
        <w:rPr>
          <w:rFonts w:cstheme="minorHAnsi"/>
          <w:color w:val="212529"/>
        </w:rPr>
        <w:t>: At least </w:t>
      </w:r>
      <w:r w:rsidRPr="00953B09">
        <w:rPr>
          <w:rFonts w:cstheme="minorHAnsi"/>
          <w:b/>
          <w:bCs/>
          <w:color w:val="212529"/>
        </w:rPr>
        <w:t>one</w:t>
      </w:r>
      <w:r w:rsidRPr="00953B09">
        <w:rPr>
          <w:rFonts w:cstheme="minorHAnsi"/>
          <w:color w:val="212529"/>
        </w:rPr>
        <w:t> course in the same subject as the MCAS test being appealed; course descriptions must specify which standards in the curriculum frameworks were covered in the courses</w:t>
      </w:r>
      <w:r w:rsidR="0051369D" w:rsidRPr="00953B09">
        <w:rPr>
          <w:rFonts w:cstheme="minorHAnsi"/>
          <w:color w:val="212529"/>
        </w:rPr>
        <w:t>.</w:t>
      </w:r>
    </w:p>
    <w:p w14:paraId="2ED68472" w14:textId="15F0BDE3" w:rsidR="0066771C" w:rsidRPr="00953B09" w:rsidRDefault="0066771C" w:rsidP="00C33324">
      <w:pPr>
        <w:pStyle w:val="ListParagraph"/>
        <w:numPr>
          <w:ilvl w:val="0"/>
          <w:numId w:val="15"/>
        </w:numPr>
        <w:shd w:val="clear" w:color="auto" w:fill="FFFFFF"/>
        <w:spacing w:before="100" w:beforeAutospacing="1" w:after="100" w:afterAutospacing="1"/>
        <w:ind w:left="0"/>
        <w:rPr>
          <w:rFonts w:ascii="Aptos" w:hAnsi="Aptos" w:cstheme="minorHAnsi"/>
          <w:color w:val="212529"/>
        </w:rPr>
      </w:pPr>
      <w:r w:rsidRPr="00953B09">
        <w:rPr>
          <w:rFonts w:ascii="Aptos" w:hAnsi="Aptos" w:cstheme="minorHAnsi"/>
          <w:i/>
          <w:iCs/>
          <w:color w:val="212529"/>
        </w:rPr>
        <w:t>If any of the required courses are not included on the cohort worksheet, a rationale must be included.</w:t>
      </w:r>
    </w:p>
    <w:p w14:paraId="19F030AA" w14:textId="79DCEFBA" w:rsidR="008D737E" w:rsidRPr="00953B09" w:rsidRDefault="0066771C" w:rsidP="00C33324">
      <w:pPr>
        <w:numPr>
          <w:ilvl w:val="0"/>
          <w:numId w:val="15"/>
        </w:numPr>
        <w:shd w:val="clear" w:color="auto" w:fill="FFFFFF"/>
        <w:spacing w:before="100" w:beforeAutospacing="1" w:after="100" w:afterAutospacing="1"/>
        <w:ind w:left="0"/>
        <w:rPr>
          <w:rFonts w:cstheme="minorHAnsi"/>
          <w:color w:val="212529"/>
        </w:rPr>
      </w:pPr>
      <w:r w:rsidRPr="000F0A13">
        <w:rPr>
          <w:rFonts w:cstheme="minorHAnsi"/>
          <w:color w:val="212529"/>
        </w:rPr>
        <w:t xml:space="preserve">Include in the cohort all students who </w:t>
      </w:r>
      <w:r w:rsidRPr="00953B09">
        <w:rPr>
          <w:rFonts w:cstheme="minorHAnsi"/>
          <w:color w:val="212529"/>
        </w:rPr>
        <w:t>scored between</w:t>
      </w:r>
      <w:r w:rsidR="00FA66A0" w:rsidRPr="00953B09">
        <w:rPr>
          <w:rFonts w:cstheme="minorHAnsi"/>
          <w:color w:val="212529"/>
        </w:rPr>
        <w:t xml:space="preserve"> in the cohort range for the discipline.</w:t>
      </w:r>
      <w:r w:rsidRPr="00953B09">
        <w:rPr>
          <w:rFonts w:cstheme="minorHAnsi"/>
          <w:color w:val="212529"/>
        </w:rPr>
        <w:t xml:space="preserve"> If the cohort exceeds 25 students, or if there are additional questions about the cohort, please email </w:t>
      </w:r>
      <w:hyperlink r:id="rId38" w:history="1">
        <w:r w:rsidR="00374A67" w:rsidRPr="00953B09">
          <w:rPr>
            <w:rStyle w:val="Hyperlink"/>
            <w:rFonts w:cstheme="minorHAnsi"/>
          </w:rPr>
          <w:t>mcas@</w:t>
        </w:r>
        <w:r w:rsidR="00374A67" w:rsidRPr="00374A67">
          <w:rPr>
            <w:rStyle w:val="Hyperlink"/>
            <w:rFonts w:cstheme="minorHAnsi"/>
          </w:rPr>
          <w:t>m</w:t>
        </w:r>
        <w:r w:rsidR="00374A67" w:rsidRPr="00374A67">
          <w:rPr>
            <w:rStyle w:val="Hyperlink"/>
          </w:rPr>
          <w:t>ass.gov</w:t>
        </w:r>
      </w:hyperlink>
      <w:r w:rsidR="001A0ADA" w:rsidRPr="00953B09">
        <w:rPr>
          <w:rFonts w:cstheme="minorHAnsi"/>
        </w:rPr>
        <w:t xml:space="preserve"> </w:t>
      </w:r>
      <w:r w:rsidRPr="00953B09">
        <w:rPr>
          <w:rFonts w:cstheme="minorHAnsi"/>
          <w:color w:val="212529"/>
        </w:rPr>
        <w:t>for further instructions.</w:t>
      </w:r>
    </w:p>
    <w:p w14:paraId="29D607E5" w14:textId="26AC003B" w:rsidR="008C3EBC" w:rsidRPr="00953B09" w:rsidRDefault="0066771C" w:rsidP="00C33324">
      <w:pPr>
        <w:numPr>
          <w:ilvl w:val="1"/>
          <w:numId w:val="15"/>
        </w:numPr>
        <w:shd w:val="clear" w:color="auto" w:fill="FFFFFF"/>
        <w:spacing w:before="100" w:beforeAutospacing="1" w:after="100" w:afterAutospacing="1"/>
        <w:ind w:left="360"/>
        <w:rPr>
          <w:rFonts w:cstheme="minorHAnsi"/>
          <w:color w:val="212529"/>
        </w:rPr>
      </w:pPr>
      <w:r w:rsidRPr="00953B09">
        <w:rPr>
          <w:rFonts w:cstheme="minorHAnsi"/>
          <w:color w:val="212529"/>
        </w:rPr>
        <w:t>The cohort </w:t>
      </w:r>
      <w:r w:rsidRPr="00953B09">
        <w:rPr>
          <w:rFonts w:cstheme="minorHAnsi"/>
          <w:i/>
          <w:iCs/>
          <w:color w:val="212529"/>
        </w:rPr>
        <w:t>may</w:t>
      </w:r>
      <w:r w:rsidRPr="00953B09">
        <w:rPr>
          <w:rFonts w:cstheme="minorHAnsi"/>
          <w:color w:val="212529"/>
        </w:rPr>
        <w:t> include students whose scores are </w:t>
      </w:r>
      <w:r w:rsidR="00653E89" w:rsidRPr="00953B09">
        <w:rPr>
          <w:rFonts w:cstheme="minorHAnsi"/>
          <w:b/>
          <w:bCs/>
          <w:color w:val="212529"/>
        </w:rPr>
        <w:t>above the required range</w:t>
      </w:r>
      <w:r w:rsidR="00653E89" w:rsidRPr="00953B09">
        <w:rPr>
          <w:rFonts w:cstheme="minorHAnsi"/>
          <w:color w:val="212529"/>
        </w:rPr>
        <w:t xml:space="preserve"> </w:t>
      </w:r>
      <w:r w:rsidRPr="00953B09">
        <w:rPr>
          <w:rFonts w:cstheme="minorHAnsi"/>
          <w:color w:val="212529"/>
        </w:rPr>
        <w:t>only where there are too few students in the cohort. A </w:t>
      </w:r>
      <w:r w:rsidRPr="00953B09">
        <w:rPr>
          <w:rFonts w:cstheme="minorHAnsi"/>
          <w:b/>
          <w:bCs/>
          <w:color w:val="212529"/>
        </w:rPr>
        <w:t>modified cohort worksheet</w:t>
      </w:r>
      <w:r w:rsidRPr="00953B09">
        <w:rPr>
          <w:rFonts w:cstheme="minorHAnsi"/>
          <w:color w:val="212529"/>
        </w:rPr>
        <w:t> must be used for the purpose of extending the MCAS score range and may be requested by</w:t>
      </w:r>
      <w:r w:rsidR="00653E89" w:rsidRPr="00953B09">
        <w:rPr>
          <w:rFonts w:cstheme="minorHAnsi"/>
          <w:color w:val="212529"/>
        </w:rPr>
        <w:t xml:space="preserve"> </w:t>
      </w:r>
      <w:r w:rsidRPr="00953B09">
        <w:rPr>
          <w:rFonts w:cstheme="minorHAnsi"/>
          <w:color w:val="212529"/>
        </w:rPr>
        <w:t>contacting </w:t>
      </w:r>
      <w:hyperlink r:id="rId39" w:history="1">
        <w:r w:rsidR="00374A67" w:rsidRPr="00953B09">
          <w:rPr>
            <w:rStyle w:val="Hyperlink"/>
            <w:rFonts w:cstheme="minorHAnsi"/>
          </w:rPr>
          <w:t>mcas@</w:t>
        </w:r>
        <w:r w:rsidR="00374A67" w:rsidRPr="00374A67">
          <w:rPr>
            <w:rStyle w:val="Hyperlink"/>
            <w:rFonts w:cstheme="minorHAnsi"/>
          </w:rPr>
          <w:t>m</w:t>
        </w:r>
        <w:r w:rsidR="00374A67" w:rsidRPr="00374A67">
          <w:rPr>
            <w:rStyle w:val="Hyperlink"/>
          </w:rPr>
          <w:t>ass.gov</w:t>
        </w:r>
      </w:hyperlink>
      <w:r w:rsidRPr="00953B09">
        <w:rPr>
          <w:rFonts w:cstheme="minorHAnsi"/>
          <w:color w:val="212529"/>
        </w:rPr>
        <w:t>.</w:t>
      </w:r>
      <w:r w:rsidR="001A0ADA" w:rsidRPr="00953B09">
        <w:rPr>
          <w:rFonts w:cstheme="minorHAnsi"/>
          <w:color w:val="212529"/>
        </w:rPr>
        <w:t xml:space="preserve"> </w:t>
      </w:r>
      <w:r w:rsidRPr="00953B09">
        <w:rPr>
          <w:rFonts w:cstheme="minorHAnsi"/>
          <w:color w:val="212529"/>
        </w:rPr>
        <w:t>The MCAS score range should only be expanded to the </w:t>
      </w:r>
      <w:r w:rsidRPr="00953B09">
        <w:rPr>
          <w:rFonts w:cstheme="minorHAnsi"/>
          <w:b/>
          <w:bCs/>
          <w:color w:val="212529"/>
        </w:rPr>
        <w:t xml:space="preserve">minimum MCAS score above </w:t>
      </w:r>
      <w:r w:rsidR="004F1D5B" w:rsidRPr="00953B09">
        <w:rPr>
          <w:rFonts w:cstheme="minorHAnsi"/>
          <w:b/>
          <w:bCs/>
          <w:color w:val="212529"/>
        </w:rPr>
        <w:t>the specified range</w:t>
      </w:r>
      <w:r w:rsidR="004F1D5B" w:rsidRPr="00953B09">
        <w:rPr>
          <w:rFonts w:cstheme="minorHAnsi"/>
          <w:color w:val="212529"/>
        </w:rPr>
        <w:t xml:space="preserve"> </w:t>
      </w:r>
      <w:r w:rsidRPr="00953B09">
        <w:rPr>
          <w:rFonts w:cstheme="minorHAnsi"/>
          <w:color w:val="212529"/>
        </w:rPr>
        <w:t xml:space="preserve">needed to attain a cohort of at least </w:t>
      </w:r>
      <w:r w:rsidR="00374A67">
        <w:rPr>
          <w:rFonts w:cstheme="minorHAnsi"/>
          <w:color w:val="212529"/>
        </w:rPr>
        <w:t>six</w:t>
      </w:r>
      <w:r w:rsidRPr="00953B09">
        <w:rPr>
          <w:rFonts w:cstheme="minorHAnsi"/>
          <w:color w:val="212529"/>
        </w:rPr>
        <w:t xml:space="preserve"> students. All students within the extended MCAS score range </w:t>
      </w:r>
      <w:r w:rsidRPr="00953B09">
        <w:rPr>
          <w:rFonts w:cstheme="minorHAnsi"/>
          <w:b/>
          <w:bCs/>
          <w:color w:val="212529"/>
        </w:rPr>
        <w:t>must</w:t>
      </w:r>
      <w:r w:rsidRPr="00953B09">
        <w:rPr>
          <w:rFonts w:cstheme="minorHAnsi"/>
          <w:color w:val="212529"/>
        </w:rPr>
        <w:t> be included in the cohort. When requesting a modified cohort worksheet, please indicate the highest MCAS score that will be included.</w:t>
      </w:r>
    </w:p>
    <w:p w14:paraId="6EF81C05" w14:textId="77777777" w:rsidR="008C3EBC" w:rsidRPr="00953B09" w:rsidRDefault="0066771C" w:rsidP="00C33324">
      <w:pPr>
        <w:numPr>
          <w:ilvl w:val="1"/>
          <w:numId w:val="15"/>
        </w:numPr>
        <w:shd w:val="clear" w:color="auto" w:fill="FFFFFF"/>
        <w:spacing w:before="100" w:beforeAutospacing="1" w:after="100" w:afterAutospacing="1"/>
        <w:ind w:left="360"/>
        <w:rPr>
          <w:rFonts w:cstheme="minorHAnsi"/>
          <w:color w:val="212529"/>
        </w:rPr>
      </w:pPr>
      <w:r w:rsidRPr="00953B09">
        <w:rPr>
          <w:rFonts w:cstheme="minorHAnsi"/>
          <w:color w:val="212529"/>
        </w:rPr>
        <w:t>Course descriptions must be included for ALL courses listed on the worksheet.</w:t>
      </w:r>
    </w:p>
    <w:p w14:paraId="5DED8AD1" w14:textId="147697E4" w:rsidR="004C5109" w:rsidRPr="00953B09" w:rsidRDefault="0066771C" w:rsidP="00C33324">
      <w:pPr>
        <w:numPr>
          <w:ilvl w:val="1"/>
          <w:numId w:val="15"/>
        </w:numPr>
        <w:shd w:val="clear" w:color="auto" w:fill="FFFFFF"/>
        <w:spacing w:before="100" w:beforeAutospacing="1" w:after="100" w:afterAutospacing="1"/>
        <w:ind w:left="360"/>
        <w:rPr>
          <w:rFonts w:cstheme="minorHAnsi"/>
          <w:color w:val="212529"/>
        </w:rPr>
      </w:pPr>
      <w:r w:rsidRPr="00953B09">
        <w:rPr>
          <w:rFonts w:cstheme="minorHAnsi"/>
          <w:color w:val="212529"/>
        </w:rPr>
        <w:t xml:space="preserve">A signature is required attesting that ALL students who took the course(s) listed on this worksheet at the same time as the appellant and scored between </w:t>
      </w:r>
      <w:r w:rsidR="006E4A27" w:rsidRPr="00953B09">
        <w:rPr>
          <w:rFonts w:cstheme="minorHAnsi"/>
          <w:color w:val="212529"/>
        </w:rPr>
        <w:t>the cohort range</w:t>
      </w:r>
      <w:r w:rsidRPr="00953B09">
        <w:rPr>
          <w:rFonts w:cstheme="minorHAnsi"/>
          <w:color w:val="212529"/>
        </w:rPr>
        <w:t xml:space="preserve"> on the relevant MCAS test are included in this cohort.</w:t>
      </w:r>
    </w:p>
    <w:p w14:paraId="66417F57" w14:textId="7CF35388" w:rsidR="0066771C" w:rsidRPr="00953B09" w:rsidRDefault="0066771C" w:rsidP="00A9691D">
      <w:pPr>
        <w:shd w:val="clear" w:color="auto" w:fill="FFFFFF"/>
        <w:spacing w:before="100" w:beforeAutospacing="1" w:after="100" w:afterAutospacing="1"/>
        <w:rPr>
          <w:rFonts w:cstheme="minorHAnsi"/>
          <w:b/>
          <w:bCs/>
          <w:sz w:val="28"/>
          <w:szCs w:val="28"/>
        </w:rPr>
      </w:pPr>
      <w:r w:rsidRPr="00953B09">
        <w:rPr>
          <w:rFonts w:cstheme="minorHAnsi"/>
          <w:b/>
          <w:bCs/>
          <w:spacing w:val="12"/>
          <w:sz w:val="28"/>
          <w:szCs w:val="28"/>
        </w:rPr>
        <w:t>Cohort Worksheet Definitions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2"/>
        <w:gridCol w:w="7198"/>
      </w:tblGrid>
      <w:tr w:rsidR="000E60E9" w:rsidRPr="00057B91" w14:paraId="14929455" w14:textId="77777777" w:rsidTr="00A329F7">
        <w:tc>
          <w:tcPr>
            <w:tcW w:w="0" w:type="auto"/>
            <w:hideMark/>
          </w:tcPr>
          <w:p w14:paraId="79BF21F1" w14:textId="0F1F9BFF" w:rsidR="0066771C" w:rsidRPr="00953B09" w:rsidRDefault="0066771C" w:rsidP="00A329F7">
            <w:pPr>
              <w:rPr>
                <w:rFonts w:cstheme="minorHAnsi"/>
                <w:color w:val="212529"/>
              </w:rPr>
            </w:pPr>
            <w:r w:rsidRPr="00953B09">
              <w:rPr>
                <w:rFonts w:cstheme="minorHAnsi"/>
                <w:b/>
                <w:bCs/>
                <w:color w:val="212529"/>
              </w:rPr>
              <w:t>Student</w:t>
            </w:r>
            <w:r w:rsidR="004D1BBB" w:rsidRPr="00953B09">
              <w:rPr>
                <w:rFonts w:cstheme="minorHAnsi"/>
                <w:b/>
                <w:bCs/>
                <w:color w:val="212529"/>
              </w:rPr>
              <w:t>’</w:t>
            </w:r>
            <w:r w:rsidRPr="00953B09">
              <w:rPr>
                <w:rFonts w:cstheme="minorHAnsi"/>
                <w:b/>
                <w:bCs/>
                <w:color w:val="212529"/>
              </w:rPr>
              <w:t>s GPA:</w:t>
            </w:r>
          </w:p>
        </w:tc>
        <w:tc>
          <w:tcPr>
            <w:tcW w:w="0" w:type="auto"/>
            <w:hideMark/>
          </w:tcPr>
          <w:p w14:paraId="348605A0" w14:textId="77777777" w:rsidR="0066771C" w:rsidRPr="00953B09" w:rsidRDefault="0066771C" w:rsidP="00A329F7">
            <w:pPr>
              <w:rPr>
                <w:rFonts w:cstheme="minorHAnsi"/>
                <w:color w:val="212529"/>
              </w:rPr>
            </w:pPr>
            <w:r w:rsidRPr="00953B09">
              <w:rPr>
                <w:rFonts w:cstheme="minorHAnsi"/>
                <w:color w:val="212529"/>
              </w:rPr>
              <w:t>The final grade for the courses identified on the worksheet (partial grades not accepted, with rare exceptions)</w:t>
            </w:r>
          </w:p>
        </w:tc>
      </w:tr>
      <w:tr w:rsidR="000E60E9" w:rsidRPr="00057B91" w14:paraId="7D52DF68" w14:textId="77777777" w:rsidTr="00A329F7">
        <w:tc>
          <w:tcPr>
            <w:tcW w:w="0" w:type="auto"/>
            <w:hideMark/>
          </w:tcPr>
          <w:p w14:paraId="5651461D" w14:textId="6069389A" w:rsidR="0066771C" w:rsidRPr="00953B09" w:rsidRDefault="0066771C" w:rsidP="00A329F7">
            <w:pPr>
              <w:rPr>
                <w:rFonts w:cstheme="minorHAnsi"/>
                <w:color w:val="212529"/>
              </w:rPr>
            </w:pPr>
            <w:r w:rsidRPr="00953B09">
              <w:rPr>
                <w:rFonts w:cstheme="minorHAnsi"/>
                <w:b/>
                <w:bCs/>
                <w:color w:val="212529"/>
              </w:rPr>
              <w:t>Median GPA of Cohort</w:t>
            </w:r>
            <w:r w:rsidR="00B04F4F" w:rsidRPr="00953B09">
              <w:rPr>
                <w:rFonts w:cstheme="minorHAnsi"/>
                <w:b/>
                <w:bCs/>
                <w:color w:val="212529"/>
              </w:rPr>
              <w:t>:</w:t>
            </w:r>
            <w:r w:rsidRPr="00953B09">
              <w:rPr>
                <w:rFonts w:cstheme="minorHAnsi"/>
                <w:b/>
                <w:bCs/>
                <w:color w:val="212529"/>
              </w:rPr>
              <w:t xml:space="preserve"> </w:t>
            </w:r>
          </w:p>
        </w:tc>
        <w:tc>
          <w:tcPr>
            <w:tcW w:w="0" w:type="auto"/>
            <w:hideMark/>
          </w:tcPr>
          <w:p w14:paraId="06FB9A16" w14:textId="7AE602FD" w:rsidR="0066771C" w:rsidRPr="00953B09" w:rsidRDefault="0066771C" w:rsidP="00A329F7">
            <w:pPr>
              <w:rPr>
                <w:rFonts w:cstheme="minorHAnsi"/>
                <w:color w:val="212529"/>
              </w:rPr>
            </w:pPr>
            <w:r w:rsidRPr="00953B09">
              <w:rPr>
                <w:rFonts w:cstheme="minorHAnsi"/>
                <w:color w:val="212529"/>
              </w:rPr>
              <w:t xml:space="preserve">The grade point average at which half the students in the cohort scored above and half </w:t>
            </w:r>
            <w:r w:rsidR="000633F7" w:rsidRPr="00953B09">
              <w:rPr>
                <w:rFonts w:cstheme="minorHAnsi"/>
                <w:color w:val="212529"/>
              </w:rPr>
              <w:t xml:space="preserve">scored </w:t>
            </w:r>
            <w:r w:rsidRPr="00953B09">
              <w:rPr>
                <w:rFonts w:cstheme="minorHAnsi"/>
                <w:color w:val="212529"/>
              </w:rPr>
              <w:t>below</w:t>
            </w:r>
          </w:p>
        </w:tc>
      </w:tr>
      <w:tr w:rsidR="000E60E9" w:rsidRPr="00057B91" w14:paraId="20851206" w14:textId="77777777" w:rsidTr="00A329F7">
        <w:tc>
          <w:tcPr>
            <w:tcW w:w="0" w:type="auto"/>
            <w:hideMark/>
          </w:tcPr>
          <w:p w14:paraId="6F51996E" w14:textId="77777777" w:rsidR="0066771C" w:rsidRPr="00953B09" w:rsidRDefault="0066771C" w:rsidP="00A329F7">
            <w:pPr>
              <w:rPr>
                <w:rFonts w:cstheme="minorHAnsi"/>
                <w:color w:val="212529"/>
              </w:rPr>
            </w:pPr>
            <w:r w:rsidRPr="00953B09">
              <w:rPr>
                <w:rFonts w:cstheme="minorHAnsi"/>
                <w:b/>
                <w:bCs/>
                <w:color w:val="212529"/>
              </w:rPr>
              <w:t>Number of Students in Cohort:</w:t>
            </w:r>
          </w:p>
        </w:tc>
        <w:tc>
          <w:tcPr>
            <w:tcW w:w="0" w:type="auto"/>
            <w:hideMark/>
          </w:tcPr>
          <w:p w14:paraId="28780C85" w14:textId="2F91AC1B" w:rsidR="0066771C" w:rsidRPr="00953B09" w:rsidRDefault="0066771C" w:rsidP="00A329F7">
            <w:pPr>
              <w:rPr>
                <w:rFonts w:cstheme="minorHAnsi"/>
                <w:color w:val="212529"/>
              </w:rPr>
            </w:pPr>
            <w:r w:rsidRPr="00953B09">
              <w:rPr>
                <w:rFonts w:cstheme="minorHAnsi"/>
                <w:color w:val="212529"/>
              </w:rPr>
              <w:t xml:space="preserve">The number of students in the cohort whose MCAS scores </w:t>
            </w:r>
            <w:r w:rsidR="00025CDE" w:rsidRPr="00953B09">
              <w:rPr>
                <w:rFonts w:cstheme="minorHAnsi"/>
                <w:color w:val="212529"/>
              </w:rPr>
              <w:t>fell within the specified</w:t>
            </w:r>
            <w:r w:rsidRPr="00953B09">
              <w:rPr>
                <w:rFonts w:cstheme="minorHAnsi"/>
                <w:color w:val="212529"/>
              </w:rPr>
              <w:t xml:space="preserve"> score range; this number must equal at least </w:t>
            </w:r>
            <w:r w:rsidR="00C960AE">
              <w:rPr>
                <w:rFonts w:cstheme="minorHAnsi"/>
                <w:color w:val="212529"/>
              </w:rPr>
              <w:t>six</w:t>
            </w:r>
            <w:r w:rsidR="00C960AE" w:rsidRPr="00953B09">
              <w:rPr>
                <w:rFonts w:cstheme="minorHAnsi"/>
                <w:color w:val="212529"/>
              </w:rPr>
              <w:t xml:space="preserve"> </w:t>
            </w:r>
            <w:r w:rsidRPr="00953B09">
              <w:rPr>
                <w:rFonts w:cstheme="minorHAnsi"/>
                <w:color w:val="212529"/>
              </w:rPr>
              <w:t>in order to make a determination based on the cohort worksheet</w:t>
            </w:r>
            <w:r w:rsidR="0008239D" w:rsidRPr="00953B09">
              <w:rPr>
                <w:rFonts w:cstheme="minorHAnsi"/>
                <w:color w:val="212529"/>
              </w:rPr>
              <w:t>.</w:t>
            </w:r>
          </w:p>
        </w:tc>
      </w:tr>
      <w:tr w:rsidR="000E60E9" w:rsidRPr="00057B91" w14:paraId="0BDA5F51" w14:textId="77777777" w:rsidTr="00A329F7">
        <w:tc>
          <w:tcPr>
            <w:tcW w:w="0" w:type="auto"/>
            <w:hideMark/>
          </w:tcPr>
          <w:p w14:paraId="2C114380" w14:textId="77777777" w:rsidR="0066771C" w:rsidRPr="00953B09" w:rsidRDefault="0066771C" w:rsidP="00A329F7">
            <w:pPr>
              <w:rPr>
                <w:rFonts w:cstheme="minorHAnsi"/>
                <w:color w:val="212529"/>
              </w:rPr>
            </w:pPr>
            <w:r w:rsidRPr="00953B09">
              <w:rPr>
                <w:rFonts w:cstheme="minorHAnsi"/>
                <w:b/>
                <w:bCs/>
                <w:color w:val="212529"/>
              </w:rPr>
              <w:t>Mean GPA of Cohort:</w:t>
            </w:r>
          </w:p>
        </w:tc>
        <w:tc>
          <w:tcPr>
            <w:tcW w:w="0" w:type="auto"/>
            <w:hideMark/>
          </w:tcPr>
          <w:p w14:paraId="2D575EBE" w14:textId="77777777" w:rsidR="0066771C" w:rsidRPr="00953B09" w:rsidRDefault="0066771C" w:rsidP="00A329F7">
            <w:pPr>
              <w:rPr>
                <w:rFonts w:cstheme="minorHAnsi"/>
                <w:color w:val="212529"/>
              </w:rPr>
            </w:pPr>
            <w:r w:rsidRPr="00953B09">
              <w:rPr>
                <w:rFonts w:cstheme="minorHAnsi"/>
                <w:color w:val="212529"/>
              </w:rPr>
              <w:t>The average of the grade point averages for all students in the cohort for the courses identified on the worksheet</w:t>
            </w:r>
          </w:p>
        </w:tc>
      </w:tr>
      <w:tr w:rsidR="000E60E9" w:rsidRPr="00057B91" w14:paraId="555E6AC6" w14:textId="77777777" w:rsidTr="00A329F7">
        <w:tc>
          <w:tcPr>
            <w:tcW w:w="0" w:type="auto"/>
            <w:hideMark/>
          </w:tcPr>
          <w:p w14:paraId="5387540E" w14:textId="77777777" w:rsidR="0066771C" w:rsidRPr="00953B09" w:rsidRDefault="0066771C" w:rsidP="00A329F7">
            <w:pPr>
              <w:rPr>
                <w:rFonts w:cstheme="minorHAnsi"/>
                <w:color w:val="212529"/>
              </w:rPr>
            </w:pPr>
            <w:r w:rsidRPr="00953B09">
              <w:rPr>
                <w:rFonts w:cstheme="minorHAnsi"/>
                <w:b/>
                <w:bCs/>
                <w:color w:val="212529"/>
              </w:rPr>
              <w:t>Standard Error of the Mean:</w:t>
            </w:r>
          </w:p>
        </w:tc>
        <w:tc>
          <w:tcPr>
            <w:tcW w:w="0" w:type="auto"/>
            <w:hideMark/>
          </w:tcPr>
          <w:p w14:paraId="09B08EAE" w14:textId="67D08515" w:rsidR="0066771C" w:rsidRPr="00953B09" w:rsidRDefault="0066771C" w:rsidP="00A329F7">
            <w:pPr>
              <w:rPr>
                <w:rFonts w:cstheme="minorHAnsi"/>
                <w:color w:val="212529"/>
              </w:rPr>
            </w:pPr>
            <w:r w:rsidRPr="00953B09">
              <w:rPr>
                <w:rFonts w:cstheme="minorHAnsi"/>
                <w:color w:val="212529"/>
              </w:rPr>
              <w:t>A measure of the error associated with the cohort</w:t>
            </w:r>
            <w:r w:rsidR="004D1BBB" w:rsidRPr="00953B09">
              <w:rPr>
                <w:rFonts w:cstheme="minorHAnsi"/>
                <w:color w:val="212529"/>
              </w:rPr>
              <w:t>’</w:t>
            </w:r>
            <w:r w:rsidRPr="00953B09">
              <w:rPr>
                <w:rFonts w:cstheme="minorHAnsi"/>
                <w:color w:val="212529"/>
              </w:rPr>
              <w:t>s average GPA; calculated automatically</w:t>
            </w:r>
          </w:p>
        </w:tc>
      </w:tr>
      <w:tr w:rsidR="000E60E9" w:rsidRPr="00057B91" w14:paraId="4A897128" w14:textId="77777777" w:rsidTr="00A329F7">
        <w:tc>
          <w:tcPr>
            <w:tcW w:w="0" w:type="auto"/>
            <w:hideMark/>
          </w:tcPr>
          <w:p w14:paraId="2233054C" w14:textId="77777777" w:rsidR="0066771C" w:rsidRPr="00953B09" w:rsidRDefault="0066771C" w:rsidP="00A329F7">
            <w:pPr>
              <w:rPr>
                <w:rFonts w:cstheme="minorHAnsi"/>
                <w:color w:val="212529"/>
              </w:rPr>
            </w:pPr>
            <w:r w:rsidRPr="00953B09">
              <w:rPr>
                <w:rFonts w:cstheme="minorHAnsi"/>
                <w:b/>
                <w:bCs/>
                <w:color w:val="212529"/>
              </w:rPr>
              <w:t>GPA at 2 Standard Errors of the Mean (SEM):</w:t>
            </w:r>
          </w:p>
        </w:tc>
        <w:tc>
          <w:tcPr>
            <w:tcW w:w="0" w:type="auto"/>
            <w:hideMark/>
          </w:tcPr>
          <w:p w14:paraId="1A5F0682" w14:textId="77777777" w:rsidR="0066771C" w:rsidRPr="00953B09" w:rsidRDefault="0066771C" w:rsidP="00A329F7">
            <w:pPr>
              <w:rPr>
                <w:rFonts w:cstheme="minorHAnsi"/>
                <w:color w:val="212529"/>
              </w:rPr>
            </w:pPr>
            <w:r w:rsidRPr="00953B09">
              <w:rPr>
                <w:rFonts w:cstheme="minorHAnsi"/>
                <w:color w:val="212529"/>
              </w:rPr>
              <w:t>The number calculated by subtracting two standard errors of the mean from the mean GPA of the cohort; calculated automatically</w:t>
            </w:r>
          </w:p>
        </w:tc>
      </w:tr>
    </w:tbl>
    <w:p w14:paraId="1E7DCE57" w14:textId="77777777" w:rsidR="005A3C45" w:rsidRPr="00953B09" w:rsidRDefault="005A3C45" w:rsidP="00E007B7">
      <w:pPr>
        <w:tabs>
          <w:tab w:val="center" w:pos="5234"/>
          <w:tab w:val="left" w:pos="6390"/>
        </w:tabs>
        <w:jc w:val="center"/>
        <w:rPr>
          <w:rFonts w:cstheme="minorHAnsi"/>
          <w:i/>
          <w:sz w:val="28"/>
        </w:rPr>
      </w:pPr>
    </w:p>
    <w:p w14:paraId="6AC8F738" w14:textId="77777777" w:rsidR="00234899" w:rsidRPr="00953B09" w:rsidRDefault="00234899" w:rsidP="00E007B7">
      <w:pPr>
        <w:tabs>
          <w:tab w:val="center" w:pos="5234"/>
          <w:tab w:val="left" w:pos="6390"/>
        </w:tabs>
        <w:jc w:val="center"/>
        <w:rPr>
          <w:rFonts w:cstheme="minorHAnsi"/>
          <w:i/>
          <w:sz w:val="28"/>
        </w:rPr>
      </w:pPr>
    </w:p>
    <w:p w14:paraId="1D293817" w14:textId="77777777" w:rsidR="00234899" w:rsidRPr="00953B09" w:rsidRDefault="00234899" w:rsidP="00E007B7">
      <w:pPr>
        <w:tabs>
          <w:tab w:val="center" w:pos="5234"/>
          <w:tab w:val="left" w:pos="6390"/>
        </w:tabs>
        <w:jc w:val="center"/>
        <w:rPr>
          <w:rFonts w:cstheme="minorHAnsi"/>
          <w:i/>
          <w:sz w:val="28"/>
        </w:rPr>
      </w:pPr>
    </w:p>
    <w:p w14:paraId="7328AFEF" w14:textId="77777777" w:rsidR="00234899" w:rsidRPr="00953B09" w:rsidRDefault="00234899" w:rsidP="00E007B7">
      <w:pPr>
        <w:tabs>
          <w:tab w:val="center" w:pos="5234"/>
          <w:tab w:val="left" w:pos="6390"/>
        </w:tabs>
        <w:jc w:val="center"/>
        <w:rPr>
          <w:rFonts w:cstheme="minorHAnsi"/>
          <w:i/>
          <w:sz w:val="28"/>
        </w:rPr>
      </w:pPr>
    </w:p>
    <w:p w14:paraId="64E8AA5C" w14:textId="77777777" w:rsidR="00244629" w:rsidRPr="00953B09" w:rsidRDefault="00244629" w:rsidP="00234899">
      <w:pPr>
        <w:jc w:val="center"/>
        <w:rPr>
          <w:rFonts w:cstheme="minorHAnsi"/>
          <w:b/>
          <w:sz w:val="28"/>
        </w:rPr>
      </w:pPr>
    </w:p>
    <w:p w14:paraId="3F677E87" w14:textId="77777777" w:rsidR="00244629" w:rsidRPr="00953B09" w:rsidRDefault="00244629" w:rsidP="00234899">
      <w:pPr>
        <w:jc w:val="center"/>
        <w:rPr>
          <w:rFonts w:cstheme="minorHAnsi"/>
          <w:b/>
          <w:sz w:val="28"/>
        </w:rPr>
      </w:pPr>
    </w:p>
    <w:p w14:paraId="1133A49F" w14:textId="77777777" w:rsidR="00244629" w:rsidRPr="00953B09" w:rsidRDefault="00244629" w:rsidP="00234899">
      <w:pPr>
        <w:jc w:val="center"/>
        <w:rPr>
          <w:rFonts w:cstheme="minorHAnsi"/>
          <w:b/>
          <w:sz w:val="28"/>
        </w:rPr>
      </w:pPr>
    </w:p>
    <w:p w14:paraId="630A390E" w14:textId="77777777" w:rsidR="00244629" w:rsidRPr="00953B09" w:rsidRDefault="00244629" w:rsidP="00234899">
      <w:pPr>
        <w:jc w:val="center"/>
        <w:rPr>
          <w:rFonts w:cstheme="minorHAnsi"/>
          <w:b/>
          <w:sz w:val="28"/>
        </w:rPr>
      </w:pPr>
    </w:p>
    <w:p w14:paraId="3B44E197" w14:textId="574557B3" w:rsidR="005C41F5" w:rsidRPr="00953B09" w:rsidRDefault="005C41F5">
      <w:pPr>
        <w:rPr>
          <w:rFonts w:cstheme="minorHAnsi"/>
          <w:b/>
          <w:sz w:val="28"/>
        </w:rPr>
      </w:pPr>
      <w:r w:rsidRPr="00953B09">
        <w:rPr>
          <w:rFonts w:cstheme="minorHAnsi"/>
          <w:b/>
          <w:sz w:val="28"/>
        </w:rPr>
        <w:br w:type="page"/>
      </w:r>
    </w:p>
    <w:p w14:paraId="3D6C9E47" w14:textId="62E3C787" w:rsidR="00FF328B" w:rsidRPr="00953B09" w:rsidRDefault="005C41F5" w:rsidP="00FF328B">
      <w:pPr>
        <w:pStyle w:val="Heading1"/>
        <w:jc w:val="center"/>
        <w:rPr>
          <w:rFonts w:ascii="Aptos" w:hAnsi="Aptos" w:cstheme="minorHAnsi"/>
          <w:sz w:val="28"/>
          <w:szCs w:val="28"/>
        </w:rPr>
      </w:pPr>
      <w:bookmarkStart w:id="72" w:name="_Toc141268027"/>
      <w:r w:rsidRPr="00953B09">
        <w:rPr>
          <w:rFonts w:ascii="Aptos" w:hAnsi="Aptos" w:cstheme="minorHAnsi"/>
          <w:sz w:val="28"/>
          <w:szCs w:val="28"/>
        </w:rPr>
        <w:t>APPENDIX B</w:t>
      </w:r>
      <w:bookmarkEnd w:id="72"/>
    </w:p>
    <w:p w14:paraId="7F2D6AB4" w14:textId="77777777" w:rsidR="00743575" w:rsidRPr="00953B09" w:rsidRDefault="00743575" w:rsidP="00743575">
      <w:pPr>
        <w:shd w:val="clear" w:color="auto" w:fill="FFFFFF"/>
        <w:spacing w:before="100" w:beforeAutospacing="1" w:after="100" w:afterAutospacing="1"/>
        <w:jc w:val="center"/>
        <w:outlineLvl w:val="0"/>
        <w:rPr>
          <w:rFonts w:cstheme="minorHAnsi"/>
          <w:b/>
          <w:bCs/>
          <w:color w:val="222222"/>
          <w:kern w:val="36"/>
          <w:sz w:val="28"/>
          <w:szCs w:val="28"/>
        </w:rPr>
      </w:pPr>
      <w:bookmarkStart w:id="73" w:name="_Toc141268028"/>
      <w:r w:rsidRPr="00953B09">
        <w:rPr>
          <w:rFonts w:cstheme="minorHAnsi"/>
          <w:b/>
          <w:bCs/>
          <w:color w:val="222222"/>
          <w:kern w:val="36"/>
          <w:sz w:val="28"/>
          <w:szCs w:val="28"/>
        </w:rPr>
        <w:t>MCAS Performance Appeals Decision Codes</w:t>
      </w:r>
      <w:bookmarkEnd w:id="73"/>
    </w:p>
    <w:p w14:paraId="0C636664" w14:textId="77777777" w:rsidR="00743575" w:rsidRPr="00953B09" w:rsidRDefault="00743575" w:rsidP="001D5C42">
      <w:pPr>
        <w:shd w:val="clear" w:color="auto" w:fill="FFFFFF"/>
        <w:outlineLvl w:val="1"/>
        <w:rPr>
          <w:rFonts w:cstheme="minorHAnsi"/>
          <w:b/>
          <w:bCs/>
          <w:spacing w:val="12"/>
        </w:rPr>
      </w:pPr>
      <w:bookmarkStart w:id="74" w:name="_Toc141268029"/>
      <w:r w:rsidRPr="00953B09">
        <w:rPr>
          <w:rFonts w:cstheme="minorHAnsi"/>
          <w:b/>
          <w:bCs/>
          <w:spacing w:val="12"/>
        </w:rPr>
        <w:t>Granted:</w:t>
      </w:r>
      <w:bookmarkEnd w:id="74"/>
    </w:p>
    <w:tbl>
      <w:tblPr>
        <w:tblW w:w="10260" w:type="dxa"/>
        <w:tblInd w:w="-278" w:type="dxa"/>
        <w:tblCellMar>
          <w:top w:w="15" w:type="dxa"/>
          <w:left w:w="15" w:type="dxa"/>
          <w:bottom w:w="15" w:type="dxa"/>
          <w:right w:w="15" w:type="dxa"/>
        </w:tblCellMar>
        <w:tblLook w:val="04A0" w:firstRow="1" w:lastRow="0" w:firstColumn="1" w:lastColumn="0" w:noHBand="0" w:noVBand="1"/>
      </w:tblPr>
      <w:tblGrid>
        <w:gridCol w:w="1286"/>
        <w:gridCol w:w="8974"/>
      </w:tblGrid>
      <w:tr w:rsidR="00CC2A80" w:rsidRPr="00057B91" w14:paraId="2598BC30" w14:textId="77777777" w:rsidTr="00F75B68">
        <w:tc>
          <w:tcPr>
            <w:tcW w:w="1286" w:type="dxa"/>
            <w:tcBorders>
              <w:top w:val="single" w:sz="6" w:space="0" w:color="DEE2E6"/>
              <w:left w:val="single" w:sz="6" w:space="0" w:color="DEE2E6"/>
              <w:bottom w:val="single" w:sz="6" w:space="0" w:color="DEE2E6"/>
              <w:right w:val="single" w:sz="6" w:space="0" w:color="DEE2E6"/>
            </w:tcBorders>
            <w:hideMark/>
          </w:tcPr>
          <w:p w14:paraId="5C5BCC7D" w14:textId="77777777" w:rsidR="00743575" w:rsidRPr="00953B09" w:rsidRDefault="00743575" w:rsidP="001D5C42">
            <w:pPr>
              <w:rPr>
                <w:rFonts w:cstheme="minorHAnsi"/>
                <w:color w:val="212529"/>
              </w:rPr>
            </w:pPr>
            <w:r w:rsidRPr="00953B09">
              <w:rPr>
                <w:rFonts w:cstheme="minorHAnsi"/>
                <w:color w:val="212529"/>
              </w:rPr>
              <w:t>G1.0</w:t>
            </w:r>
          </w:p>
        </w:tc>
        <w:tc>
          <w:tcPr>
            <w:tcW w:w="8974" w:type="dxa"/>
            <w:tcBorders>
              <w:top w:val="single" w:sz="6" w:space="0" w:color="DEE2E6"/>
              <w:left w:val="single" w:sz="6" w:space="0" w:color="DEE2E6"/>
              <w:bottom w:val="single" w:sz="6" w:space="0" w:color="DEE2E6"/>
              <w:right w:val="single" w:sz="6" w:space="0" w:color="DEE2E6"/>
            </w:tcBorders>
            <w:hideMark/>
          </w:tcPr>
          <w:p w14:paraId="48C0C029" w14:textId="39361491" w:rsidR="00743575" w:rsidRPr="00953B09" w:rsidRDefault="00743575" w:rsidP="001D5C42">
            <w:pPr>
              <w:rPr>
                <w:rFonts w:cstheme="minorHAnsi"/>
                <w:color w:val="212529"/>
              </w:rPr>
            </w:pPr>
            <w:r w:rsidRPr="00953B09">
              <w:rPr>
                <w:rFonts w:cstheme="minorHAnsi"/>
                <w:color w:val="212529"/>
              </w:rPr>
              <w:t>Student meets eligibility requirements and evidence of academic performance meets or exceeds the passing standard.</w:t>
            </w:r>
          </w:p>
        </w:tc>
      </w:tr>
    </w:tbl>
    <w:p w14:paraId="6F78485D" w14:textId="77777777" w:rsidR="00743575" w:rsidRPr="00953B09" w:rsidRDefault="00743575" w:rsidP="001D5C42">
      <w:pPr>
        <w:shd w:val="clear" w:color="auto" w:fill="FFFFFF"/>
        <w:outlineLvl w:val="1"/>
        <w:rPr>
          <w:rFonts w:cstheme="minorHAnsi"/>
          <w:b/>
          <w:bCs/>
          <w:spacing w:val="12"/>
        </w:rPr>
      </w:pPr>
      <w:bookmarkStart w:id="75" w:name="_Toc141268030"/>
      <w:r w:rsidRPr="00953B09">
        <w:rPr>
          <w:rFonts w:cstheme="minorHAnsi"/>
          <w:b/>
          <w:bCs/>
          <w:spacing w:val="12"/>
        </w:rPr>
        <w:t>Denied:</w:t>
      </w:r>
      <w:bookmarkEnd w:id="75"/>
    </w:p>
    <w:tbl>
      <w:tblPr>
        <w:tblW w:w="10260" w:type="dxa"/>
        <w:tblInd w:w="-278" w:type="dxa"/>
        <w:tblCellMar>
          <w:top w:w="15" w:type="dxa"/>
          <w:left w:w="15" w:type="dxa"/>
          <w:bottom w:w="15" w:type="dxa"/>
          <w:right w:w="15" w:type="dxa"/>
        </w:tblCellMar>
        <w:tblLook w:val="04A0" w:firstRow="1" w:lastRow="0" w:firstColumn="1" w:lastColumn="0" w:noHBand="0" w:noVBand="1"/>
      </w:tblPr>
      <w:tblGrid>
        <w:gridCol w:w="1286"/>
        <w:gridCol w:w="8974"/>
      </w:tblGrid>
      <w:tr w:rsidR="002419FE" w:rsidRPr="00057B91" w14:paraId="3AEBEF95" w14:textId="77777777" w:rsidTr="00F75B68">
        <w:tc>
          <w:tcPr>
            <w:tcW w:w="1286" w:type="dxa"/>
            <w:tcBorders>
              <w:top w:val="single" w:sz="6" w:space="0" w:color="DEE2E6"/>
              <w:left w:val="single" w:sz="6" w:space="0" w:color="DEE2E6"/>
              <w:bottom w:val="single" w:sz="6" w:space="0" w:color="DEE2E6"/>
              <w:right w:val="single" w:sz="6" w:space="0" w:color="DEE2E6"/>
            </w:tcBorders>
            <w:hideMark/>
          </w:tcPr>
          <w:p w14:paraId="747D0A33" w14:textId="77777777" w:rsidR="00743575" w:rsidRPr="00953B09" w:rsidRDefault="00743575" w:rsidP="001D5C42">
            <w:pPr>
              <w:rPr>
                <w:rFonts w:cstheme="minorHAnsi"/>
                <w:color w:val="212529"/>
              </w:rPr>
            </w:pPr>
            <w:r w:rsidRPr="00953B09">
              <w:rPr>
                <w:rFonts w:cstheme="minorHAnsi"/>
                <w:color w:val="212529"/>
              </w:rPr>
              <w:t>D1.0</w:t>
            </w:r>
          </w:p>
        </w:tc>
        <w:tc>
          <w:tcPr>
            <w:tcW w:w="8974" w:type="dxa"/>
            <w:tcBorders>
              <w:top w:val="single" w:sz="6" w:space="0" w:color="DEE2E6"/>
              <w:left w:val="single" w:sz="6" w:space="0" w:color="DEE2E6"/>
              <w:bottom w:val="single" w:sz="6" w:space="0" w:color="DEE2E6"/>
              <w:right w:val="single" w:sz="6" w:space="0" w:color="DEE2E6"/>
            </w:tcBorders>
            <w:hideMark/>
          </w:tcPr>
          <w:p w14:paraId="7BFD2E73" w14:textId="2DFFA1B7" w:rsidR="00743575" w:rsidRPr="00953B09" w:rsidRDefault="00743575" w:rsidP="001D5C42">
            <w:pPr>
              <w:rPr>
                <w:rFonts w:cstheme="minorHAnsi"/>
                <w:color w:val="212529"/>
              </w:rPr>
            </w:pPr>
            <w:r w:rsidRPr="00953B09">
              <w:rPr>
                <w:rFonts w:cstheme="minorHAnsi"/>
                <w:color w:val="212529"/>
              </w:rPr>
              <w:t>Student</w:t>
            </w:r>
            <w:r w:rsidR="009541C1" w:rsidRPr="00953B09">
              <w:rPr>
                <w:rFonts w:cstheme="minorHAnsi"/>
                <w:color w:val="212529"/>
              </w:rPr>
              <w:t>’</w:t>
            </w:r>
            <w:r w:rsidRPr="00953B09">
              <w:rPr>
                <w:rFonts w:cstheme="minorHAnsi"/>
                <w:color w:val="212529"/>
              </w:rPr>
              <w:t>s GPA does not indicate that he or she has met the passing standard. The student</w:t>
            </w:r>
            <w:r w:rsidR="009541C1" w:rsidRPr="00953B09">
              <w:rPr>
                <w:rFonts w:cstheme="minorHAnsi"/>
                <w:color w:val="212529"/>
              </w:rPr>
              <w:t>’</w:t>
            </w:r>
            <w:r w:rsidRPr="00953B09">
              <w:rPr>
                <w:rFonts w:cstheme="minorHAnsi"/>
                <w:color w:val="212529"/>
              </w:rPr>
              <w:t>s GPA is too low in relation to the comparison group. Specifically, the student</w:t>
            </w:r>
            <w:r w:rsidR="009541C1" w:rsidRPr="00953B09">
              <w:rPr>
                <w:rFonts w:cstheme="minorHAnsi"/>
                <w:color w:val="212529"/>
              </w:rPr>
              <w:t>’</w:t>
            </w:r>
            <w:r w:rsidRPr="00953B09">
              <w:rPr>
                <w:rFonts w:cstheme="minorHAnsi"/>
                <w:color w:val="212529"/>
              </w:rPr>
              <w:t xml:space="preserve">s GPA is lower than the median GPA of the comparison group and also is lower than the GPA that is </w:t>
            </w:r>
            <w:r w:rsidR="00C960AE">
              <w:rPr>
                <w:rFonts w:cstheme="minorHAnsi"/>
                <w:color w:val="212529"/>
              </w:rPr>
              <w:t>two</w:t>
            </w:r>
            <w:r w:rsidRPr="00953B09">
              <w:rPr>
                <w:rFonts w:cstheme="minorHAnsi"/>
                <w:color w:val="212529"/>
              </w:rPr>
              <w:t xml:space="preserve"> standard errors below the mean GPA and the standard error of the mean is .25 or lower.</w:t>
            </w:r>
          </w:p>
        </w:tc>
      </w:tr>
      <w:tr w:rsidR="002419FE" w:rsidRPr="00057B91" w14:paraId="0C7270E8" w14:textId="77777777" w:rsidTr="00F75B68">
        <w:tc>
          <w:tcPr>
            <w:tcW w:w="1286" w:type="dxa"/>
            <w:tcBorders>
              <w:top w:val="single" w:sz="6" w:space="0" w:color="DEE2E6"/>
              <w:left w:val="single" w:sz="6" w:space="0" w:color="DEE2E6"/>
              <w:bottom w:val="single" w:sz="6" w:space="0" w:color="DEE2E6"/>
              <w:right w:val="single" w:sz="6" w:space="0" w:color="DEE2E6"/>
            </w:tcBorders>
            <w:hideMark/>
          </w:tcPr>
          <w:p w14:paraId="08530013" w14:textId="77777777" w:rsidR="00743575" w:rsidRPr="00953B09" w:rsidRDefault="00743575" w:rsidP="001D5C42">
            <w:pPr>
              <w:rPr>
                <w:rFonts w:cstheme="minorHAnsi"/>
                <w:color w:val="212529"/>
              </w:rPr>
            </w:pPr>
            <w:r w:rsidRPr="00953B09">
              <w:rPr>
                <w:rFonts w:cstheme="minorHAnsi"/>
                <w:color w:val="212529"/>
              </w:rPr>
              <w:t>D2.0</w:t>
            </w:r>
          </w:p>
        </w:tc>
        <w:tc>
          <w:tcPr>
            <w:tcW w:w="8974" w:type="dxa"/>
            <w:tcBorders>
              <w:top w:val="single" w:sz="6" w:space="0" w:color="DEE2E6"/>
              <w:left w:val="single" w:sz="6" w:space="0" w:color="DEE2E6"/>
              <w:bottom w:val="single" w:sz="6" w:space="0" w:color="DEE2E6"/>
              <w:right w:val="single" w:sz="6" w:space="0" w:color="DEE2E6"/>
            </w:tcBorders>
            <w:hideMark/>
          </w:tcPr>
          <w:p w14:paraId="73367D51" w14:textId="3BD8EBF4" w:rsidR="00743575" w:rsidRPr="00953B09" w:rsidRDefault="00743575" w:rsidP="001D5C42">
            <w:pPr>
              <w:rPr>
                <w:rFonts w:cstheme="minorHAnsi"/>
                <w:color w:val="212529"/>
              </w:rPr>
            </w:pPr>
            <w:r w:rsidRPr="00953B09">
              <w:rPr>
                <w:rFonts w:cstheme="minorHAnsi"/>
                <w:color w:val="212529"/>
              </w:rPr>
              <w:t>Student</w:t>
            </w:r>
            <w:r w:rsidR="009541C1" w:rsidRPr="00953B09">
              <w:rPr>
                <w:rFonts w:cstheme="minorHAnsi"/>
                <w:color w:val="212529"/>
              </w:rPr>
              <w:t>’</w:t>
            </w:r>
            <w:r w:rsidRPr="00953B09">
              <w:rPr>
                <w:rFonts w:cstheme="minorHAnsi"/>
                <w:color w:val="212529"/>
              </w:rPr>
              <w:t>s transcript, portfolio and/or other supporting academic work does not indicate that academic performance meets the passing standard.</w:t>
            </w:r>
          </w:p>
        </w:tc>
      </w:tr>
      <w:tr w:rsidR="002419FE" w:rsidRPr="00057B91" w14:paraId="30F5419D" w14:textId="77777777" w:rsidTr="00F75B68">
        <w:tc>
          <w:tcPr>
            <w:tcW w:w="1286" w:type="dxa"/>
            <w:tcBorders>
              <w:top w:val="single" w:sz="6" w:space="0" w:color="DEE2E6"/>
              <w:left w:val="single" w:sz="6" w:space="0" w:color="DEE2E6"/>
              <w:bottom w:val="single" w:sz="6" w:space="0" w:color="DEE2E6"/>
              <w:right w:val="single" w:sz="6" w:space="0" w:color="DEE2E6"/>
            </w:tcBorders>
            <w:hideMark/>
          </w:tcPr>
          <w:p w14:paraId="1D623E17" w14:textId="77777777" w:rsidR="00743575" w:rsidRPr="00953B09" w:rsidRDefault="00743575" w:rsidP="001D5C42">
            <w:pPr>
              <w:rPr>
                <w:rFonts w:cstheme="minorHAnsi"/>
                <w:color w:val="212529"/>
              </w:rPr>
            </w:pPr>
            <w:r w:rsidRPr="00953B09">
              <w:rPr>
                <w:rFonts w:cstheme="minorHAnsi"/>
                <w:color w:val="212529"/>
              </w:rPr>
              <w:t>D3.0</w:t>
            </w:r>
          </w:p>
        </w:tc>
        <w:tc>
          <w:tcPr>
            <w:tcW w:w="8974" w:type="dxa"/>
            <w:tcBorders>
              <w:top w:val="single" w:sz="6" w:space="0" w:color="DEE2E6"/>
              <w:left w:val="single" w:sz="6" w:space="0" w:color="DEE2E6"/>
              <w:bottom w:val="single" w:sz="6" w:space="0" w:color="DEE2E6"/>
              <w:right w:val="single" w:sz="6" w:space="0" w:color="DEE2E6"/>
            </w:tcBorders>
            <w:hideMark/>
          </w:tcPr>
          <w:p w14:paraId="5CF4A89C" w14:textId="0BE0D6C8" w:rsidR="00743575" w:rsidRPr="00953B09" w:rsidRDefault="00743575" w:rsidP="001D5C42">
            <w:pPr>
              <w:rPr>
                <w:rFonts w:cstheme="minorHAnsi"/>
                <w:color w:val="212529"/>
              </w:rPr>
            </w:pPr>
            <w:r w:rsidRPr="00953B09">
              <w:rPr>
                <w:rFonts w:cstheme="minorHAnsi"/>
                <w:color w:val="212529"/>
              </w:rPr>
              <w:t>Teacher evaluates that the student</w:t>
            </w:r>
            <w:r w:rsidR="009541C1" w:rsidRPr="00953B09">
              <w:rPr>
                <w:rFonts w:cstheme="minorHAnsi"/>
                <w:color w:val="212529"/>
              </w:rPr>
              <w:t>’</w:t>
            </w:r>
            <w:r w:rsidRPr="00953B09">
              <w:rPr>
                <w:rFonts w:cstheme="minorHAnsi"/>
                <w:color w:val="212529"/>
              </w:rPr>
              <w:t>s academic performance does not meet the passing standard.</w:t>
            </w:r>
          </w:p>
        </w:tc>
      </w:tr>
      <w:tr w:rsidR="002419FE" w:rsidRPr="00057B91" w14:paraId="35531DBA" w14:textId="77777777" w:rsidTr="00F75B68">
        <w:tc>
          <w:tcPr>
            <w:tcW w:w="1286" w:type="dxa"/>
            <w:tcBorders>
              <w:top w:val="single" w:sz="6" w:space="0" w:color="DEE2E6"/>
              <w:left w:val="single" w:sz="6" w:space="0" w:color="DEE2E6"/>
              <w:bottom w:val="single" w:sz="6" w:space="0" w:color="DEE2E6"/>
              <w:right w:val="single" w:sz="6" w:space="0" w:color="DEE2E6"/>
            </w:tcBorders>
            <w:hideMark/>
          </w:tcPr>
          <w:p w14:paraId="4BE2EED0" w14:textId="77777777" w:rsidR="00743575" w:rsidRPr="00953B09" w:rsidRDefault="00743575" w:rsidP="001D5C42">
            <w:pPr>
              <w:rPr>
                <w:rFonts w:cstheme="minorHAnsi"/>
                <w:color w:val="212529"/>
              </w:rPr>
            </w:pPr>
            <w:r w:rsidRPr="00953B09">
              <w:rPr>
                <w:rFonts w:cstheme="minorHAnsi"/>
                <w:color w:val="212529"/>
              </w:rPr>
              <w:t>D4.0</w:t>
            </w:r>
          </w:p>
        </w:tc>
        <w:tc>
          <w:tcPr>
            <w:tcW w:w="8974" w:type="dxa"/>
            <w:tcBorders>
              <w:top w:val="single" w:sz="6" w:space="0" w:color="DEE2E6"/>
              <w:left w:val="single" w:sz="6" w:space="0" w:color="DEE2E6"/>
              <w:bottom w:val="single" w:sz="6" w:space="0" w:color="DEE2E6"/>
              <w:right w:val="single" w:sz="6" w:space="0" w:color="DEE2E6"/>
            </w:tcBorders>
            <w:hideMark/>
          </w:tcPr>
          <w:p w14:paraId="5BF0860A" w14:textId="4DAB68FA" w:rsidR="00743575" w:rsidRPr="00953B09" w:rsidRDefault="00743575" w:rsidP="001D5C42">
            <w:pPr>
              <w:rPr>
                <w:rFonts w:cstheme="minorHAnsi"/>
                <w:color w:val="212529"/>
              </w:rPr>
            </w:pPr>
            <w:r w:rsidRPr="00953B09">
              <w:rPr>
                <w:rFonts w:cstheme="minorHAnsi"/>
                <w:color w:val="212529"/>
              </w:rPr>
              <w:t>Student</w:t>
            </w:r>
            <w:r w:rsidR="009541C1" w:rsidRPr="00953B09">
              <w:rPr>
                <w:rFonts w:cstheme="minorHAnsi"/>
                <w:color w:val="212529"/>
              </w:rPr>
              <w:t>’</w:t>
            </w:r>
            <w:r w:rsidRPr="00953B09">
              <w:rPr>
                <w:rFonts w:cstheme="minorHAnsi"/>
                <w:color w:val="212529"/>
              </w:rPr>
              <w:t>s GPA is below 1.0 or the cohort</w:t>
            </w:r>
            <w:r w:rsidR="009541C1" w:rsidRPr="00953B09">
              <w:rPr>
                <w:rFonts w:cstheme="minorHAnsi"/>
                <w:color w:val="212529"/>
              </w:rPr>
              <w:t>’</w:t>
            </w:r>
            <w:r w:rsidRPr="00953B09">
              <w:rPr>
                <w:rFonts w:cstheme="minorHAnsi"/>
                <w:color w:val="212529"/>
              </w:rPr>
              <w:t>s median or mean GPA is below 1.0.</w:t>
            </w:r>
          </w:p>
        </w:tc>
      </w:tr>
    </w:tbl>
    <w:p w14:paraId="50A83838" w14:textId="77777777" w:rsidR="00743575" w:rsidRPr="00953B09" w:rsidRDefault="00743575" w:rsidP="001D5C42">
      <w:pPr>
        <w:shd w:val="clear" w:color="auto" w:fill="FFFFFF"/>
        <w:outlineLvl w:val="1"/>
        <w:rPr>
          <w:rFonts w:cstheme="minorHAnsi"/>
          <w:b/>
          <w:bCs/>
          <w:spacing w:val="12"/>
        </w:rPr>
      </w:pPr>
      <w:bookmarkStart w:id="76" w:name="_Toc141268031"/>
      <w:r w:rsidRPr="00953B09">
        <w:rPr>
          <w:rFonts w:cstheme="minorHAnsi"/>
          <w:b/>
          <w:bCs/>
          <w:spacing w:val="12"/>
        </w:rPr>
        <w:t>No Determination — Eligibility Not Established:</w:t>
      </w:r>
      <w:bookmarkEnd w:id="76"/>
    </w:p>
    <w:tbl>
      <w:tblPr>
        <w:tblW w:w="10260" w:type="dxa"/>
        <w:tblInd w:w="-278" w:type="dxa"/>
        <w:tblCellMar>
          <w:top w:w="15" w:type="dxa"/>
          <w:left w:w="15" w:type="dxa"/>
          <w:bottom w:w="15" w:type="dxa"/>
          <w:right w:w="15" w:type="dxa"/>
        </w:tblCellMar>
        <w:tblLook w:val="04A0" w:firstRow="1" w:lastRow="0" w:firstColumn="1" w:lastColumn="0" w:noHBand="0" w:noVBand="1"/>
      </w:tblPr>
      <w:tblGrid>
        <w:gridCol w:w="1286"/>
        <w:gridCol w:w="8974"/>
      </w:tblGrid>
      <w:tr w:rsidR="005F3A3F" w:rsidRPr="00057B91" w14:paraId="4558F413" w14:textId="77777777" w:rsidTr="00F75B68">
        <w:trPr>
          <w:trHeight w:val="144"/>
        </w:trPr>
        <w:tc>
          <w:tcPr>
            <w:tcW w:w="1286" w:type="dxa"/>
            <w:tcBorders>
              <w:top w:val="single" w:sz="6" w:space="0" w:color="DEE2E6"/>
              <w:left w:val="single" w:sz="6" w:space="0" w:color="DEE2E6"/>
              <w:bottom w:val="single" w:sz="6" w:space="0" w:color="DEE2E6"/>
              <w:right w:val="single" w:sz="6" w:space="0" w:color="DEE2E6"/>
            </w:tcBorders>
            <w:hideMark/>
          </w:tcPr>
          <w:p w14:paraId="60819967" w14:textId="77777777" w:rsidR="00743575" w:rsidRPr="00953B09" w:rsidRDefault="00743575" w:rsidP="001D5C42">
            <w:pPr>
              <w:rPr>
                <w:rFonts w:cstheme="minorHAnsi"/>
                <w:color w:val="212529"/>
              </w:rPr>
            </w:pPr>
            <w:r w:rsidRPr="00953B09">
              <w:rPr>
                <w:rFonts w:cstheme="minorHAnsi"/>
                <w:color w:val="212529"/>
              </w:rPr>
              <w:t>ND1.0</w:t>
            </w:r>
          </w:p>
        </w:tc>
        <w:tc>
          <w:tcPr>
            <w:tcW w:w="8974" w:type="dxa"/>
            <w:tcBorders>
              <w:top w:val="single" w:sz="6" w:space="0" w:color="DEE2E6"/>
              <w:left w:val="single" w:sz="6" w:space="0" w:color="DEE2E6"/>
              <w:bottom w:val="single" w:sz="6" w:space="0" w:color="DEE2E6"/>
              <w:right w:val="single" w:sz="6" w:space="0" w:color="DEE2E6"/>
            </w:tcBorders>
            <w:hideMark/>
          </w:tcPr>
          <w:p w14:paraId="66E6F52F" w14:textId="03A2C997" w:rsidR="00743575" w:rsidRPr="00953B09" w:rsidRDefault="00743575" w:rsidP="001D5C42">
            <w:pPr>
              <w:rPr>
                <w:rFonts w:cstheme="minorHAnsi"/>
                <w:color w:val="212529"/>
              </w:rPr>
            </w:pPr>
            <w:r w:rsidRPr="00953B09">
              <w:rPr>
                <w:rFonts w:cstheme="minorHAnsi"/>
                <w:color w:val="212529"/>
              </w:rPr>
              <w:t xml:space="preserve">Incomplete </w:t>
            </w:r>
            <w:r w:rsidR="00BF6E9F">
              <w:rPr>
                <w:rFonts w:cstheme="minorHAnsi"/>
                <w:color w:val="212529"/>
              </w:rPr>
              <w:t>a</w:t>
            </w:r>
            <w:r w:rsidRPr="00953B09">
              <w:rPr>
                <w:rFonts w:cstheme="minorHAnsi"/>
                <w:color w:val="212529"/>
              </w:rPr>
              <w:t>pplication.</w:t>
            </w:r>
          </w:p>
        </w:tc>
      </w:tr>
      <w:tr w:rsidR="005F3A3F" w:rsidRPr="00057B91" w14:paraId="0BBDBF7F" w14:textId="77777777" w:rsidTr="00F75B68">
        <w:tc>
          <w:tcPr>
            <w:tcW w:w="1286" w:type="dxa"/>
            <w:tcBorders>
              <w:top w:val="single" w:sz="6" w:space="0" w:color="DEE2E6"/>
              <w:left w:val="single" w:sz="6" w:space="0" w:color="DEE2E6"/>
              <w:bottom w:val="single" w:sz="6" w:space="0" w:color="DEE2E6"/>
              <w:right w:val="single" w:sz="6" w:space="0" w:color="DEE2E6"/>
            </w:tcBorders>
            <w:hideMark/>
          </w:tcPr>
          <w:p w14:paraId="00985B3E" w14:textId="77777777" w:rsidR="00743575" w:rsidRPr="00953B09" w:rsidRDefault="00743575" w:rsidP="001D5C42">
            <w:pPr>
              <w:rPr>
                <w:rFonts w:cstheme="minorHAnsi"/>
                <w:color w:val="212529"/>
              </w:rPr>
            </w:pPr>
            <w:r w:rsidRPr="00953B09">
              <w:rPr>
                <w:rFonts w:cstheme="minorHAnsi"/>
                <w:color w:val="212529"/>
              </w:rPr>
              <w:t>ND2.0</w:t>
            </w:r>
          </w:p>
        </w:tc>
        <w:tc>
          <w:tcPr>
            <w:tcW w:w="8974" w:type="dxa"/>
            <w:tcBorders>
              <w:top w:val="single" w:sz="6" w:space="0" w:color="DEE2E6"/>
              <w:left w:val="single" w:sz="6" w:space="0" w:color="DEE2E6"/>
              <w:bottom w:val="single" w:sz="6" w:space="0" w:color="DEE2E6"/>
              <w:right w:val="single" w:sz="6" w:space="0" w:color="DEE2E6"/>
            </w:tcBorders>
            <w:hideMark/>
          </w:tcPr>
          <w:p w14:paraId="6FF100EF" w14:textId="171C4900" w:rsidR="00743575" w:rsidRPr="00953B09" w:rsidRDefault="00743575" w:rsidP="001D5C42">
            <w:pPr>
              <w:rPr>
                <w:rFonts w:cstheme="minorHAnsi"/>
                <w:color w:val="212529"/>
              </w:rPr>
            </w:pPr>
            <w:r w:rsidRPr="00953B09">
              <w:rPr>
                <w:rFonts w:cstheme="minorHAnsi"/>
                <w:color w:val="212529"/>
              </w:rPr>
              <w:t xml:space="preserve">Minimum </w:t>
            </w:r>
            <w:r w:rsidR="00C960AE">
              <w:rPr>
                <w:rFonts w:cstheme="minorHAnsi"/>
                <w:color w:val="212529"/>
              </w:rPr>
              <w:t>three</w:t>
            </w:r>
            <w:r w:rsidRPr="00953B09">
              <w:rPr>
                <w:rFonts w:cstheme="minorHAnsi"/>
                <w:color w:val="212529"/>
              </w:rPr>
              <w:t>-test requirement not fulfilled.</w:t>
            </w:r>
          </w:p>
        </w:tc>
      </w:tr>
      <w:tr w:rsidR="005F3A3F" w:rsidRPr="00057B91" w14:paraId="39D59658" w14:textId="77777777" w:rsidTr="00F75B68">
        <w:tc>
          <w:tcPr>
            <w:tcW w:w="1286" w:type="dxa"/>
            <w:tcBorders>
              <w:top w:val="single" w:sz="6" w:space="0" w:color="DEE2E6"/>
              <w:left w:val="single" w:sz="6" w:space="0" w:color="DEE2E6"/>
              <w:bottom w:val="single" w:sz="6" w:space="0" w:color="DEE2E6"/>
              <w:right w:val="single" w:sz="6" w:space="0" w:color="DEE2E6"/>
            </w:tcBorders>
            <w:hideMark/>
          </w:tcPr>
          <w:p w14:paraId="09683518" w14:textId="77777777" w:rsidR="00743575" w:rsidRPr="00953B09" w:rsidRDefault="00743575" w:rsidP="001D5C42">
            <w:pPr>
              <w:rPr>
                <w:rFonts w:cstheme="minorHAnsi"/>
                <w:color w:val="212529"/>
              </w:rPr>
            </w:pPr>
            <w:r w:rsidRPr="00953B09">
              <w:rPr>
                <w:rFonts w:cstheme="minorHAnsi"/>
                <w:color w:val="212529"/>
              </w:rPr>
              <w:t>ND2.5</w:t>
            </w:r>
          </w:p>
        </w:tc>
        <w:tc>
          <w:tcPr>
            <w:tcW w:w="8974" w:type="dxa"/>
            <w:tcBorders>
              <w:top w:val="single" w:sz="6" w:space="0" w:color="DEE2E6"/>
              <w:left w:val="single" w:sz="6" w:space="0" w:color="DEE2E6"/>
              <w:bottom w:val="single" w:sz="6" w:space="0" w:color="DEE2E6"/>
              <w:right w:val="single" w:sz="6" w:space="0" w:color="DEE2E6"/>
            </w:tcBorders>
            <w:hideMark/>
          </w:tcPr>
          <w:p w14:paraId="7DC997E8" w14:textId="33293FBF" w:rsidR="00743575" w:rsidRPr="00953B09" w:rsidRDefault="00743575" w:rsidP="001D5C42">
            <w:pPr>
              <w:rPr>
                <w:rFonts w:cstheme="minorHAnsi"/>
                <w:color w:val="212529"/>
              </w:rPr>
            </w:pPr>
            <w:r w:rsidRPr="00953B09">
              <w:rPr>
                <w:rFonts w:cstheme="minorHAnsi"/>
                <w:color w:val="212529"/>
              </w:rPr>
              <w:t xml:space="preserve">Minimum </w:t>
            </w:r>
            <w:r w:rsidR="00C960AE">
              <w:rPr>
                <w:rFonts w:cstheme="minorHAnsi"/>
                <w:color w:val="212529"/>
              </w:rPr>
              <w:t>three</w:t>
            </w:r>
            <w:r w:rsidRPr="00953B09">
              <w:rPr>
                <w:rFonts w:cstheme="minorHAnsi"/>
                <w:color w:val="212529"/>
              </w:rPr>
              <w:t>-test requirement waiver request not approved.</w:t>
            </w:r>
          </w:p>
        </w:tc>
      </w:tr>
      <w:tr w:rsidR="005F3A3F" w:rsidRPr="00057B91" w14:paraId="7B0E6A2C" w14:textId="77777777" w:rsidTr="00F75B68">
        <w:tc>
          <w:tcPr>
            <w:tcW w:w="1286" w:type="dxa"/>
            <w:tcBorders>
              <w:top w:val="single" w:sz="6" w:space="0" w:color="DEE2E6"/>
              <w:left w:val="single" w:sz="6" w:space="0" w:color="DEE2E6"/>
              <w:bottom w:val="single" w:sz="6" w:space="0" w:color="DEE2E6"/>
              <w:right w:val="single" w:sz="6" w:space="0" w:color="DEE2E6"/>
            </w:tcBorders>
            <w:hideMark/>
          </w:tcPr>
          <w:p w14:paraId="51F57992" w14:textId="77777777" w:rsidR="00743575" w:rsidRPr="00953B09" w:rsidRDefault="00743575" w:rsidP="001D5C42">
            <w:pPr>
              <w:rPr>
                <w:rFonts w:cstheme="minorHAnsi"/>
                <w:color w:val="212529"/>
              </w:rPr>
            </w:pPr>
            <w:r w:rsidRPr="00953B09">
              <w:rPr>
                <w:rFonts w:cstheme="minorHAnsi"/>
                <w:color w:val="212529"/>
              </w:rPr>
              <w:t>ND3.0</w:t>
            </w:r>
          </w:p>
        </w:tc>
        <w:tc>
          <w:tcPr>
            <w:tcW w:w="8974" w:type="dxa"/>
            <w:tcBorders>
              <w:top w:val="single" w:sz="6" w:space="0" w:color="DEE2E6"/>
              <w:left w:val="single" w:sz="6" w:space="0" w:color="DEE2E6"/>
              <w:bottom w:val="single" w:sz="6" w:space="0" w:color="DEE2E6"/>
              <w:right w:val="single" w:sz="6" w:space="0" w:color="DEE2E6"/>
            </w:tcBorders>
            <w:hideMark/>
          </w:tcPr>
          <w:p w14:paraId="5145BA71" w14:textId="77777777" w:rsidR="00743575" w:rsidRPr="00953B09" w:rsidRDefault="00743575" w:rsidP="001D5C42">
            <w:pPr>
              <w:rPr>
                <w:rFonts w:cstheme="minorHAnsi"/>
                <w:color w:val="212529"/>
              </w:rPr>
            </w:pPr>
            <w:r w:rsidRPr="00953B09">
              <w:rPr>
                <w:rFonts w:cstheme="minorHAnsi"/>
                <w:color w:val="212529"/>
              </w:rPr>
              <w:t>216 minimum score not achieved (n/a for students with disabilities).</w:t>
            </w:r>
          </w:p>
        </w:tc>
      </w:tr>
      <w:tr w:rsidR="005F3A3F" w:rsidRPr="00057B91" w14:paraId="2F38CB3C" w14:textId="77777777" w:rsidTr="00F75B68">
        <w:tc>
          <w:tcPr>
            <w:tcW w:w="1286" w:type="dxa"/>
            <w:tcBorders>
              <w:top w:val="single" w:sz="6" w:space="0" w:color="DEE2E6"/>
              <w:left w:val="single" w:sz="6" w:space="0" w:color="DEE2E6"/>
              <w:bottom w:val="single" w:sz="6" w:space="0" w:color="DEE2E6"/>
              <w:right w:val="single" w:sz="6" w:space="0" w:color="DEE2E6"/>
            </w:tcBorders>
            <w:hideMark/>
          </w:tcPr>
          <w:p w14:paraId="730C141D" w14:textId="77777777" w:rsidR="00743575" w:rsidRPr="00953B09" w:rsidRDefault="00743575" w:rsidP="001D5C42">
            <w:pPr>
              <w:rPr>
                <w:rFonts w:cstheme="minorHAnsi"/>
                <w:color w:val="212529"/>
              </w:rPr>
            </w:pPr>
            <w:r w:rsidRPr="00953B09">
              <w:rPr>
                <w:rFonts w:cstheme="minorHAnsi"/>
                <w:color w:val="212529"/>
              </w:rPr>
              <w:t>ND3.5</w:t>
            </w:r>
          </w:p>
        </w:tc>
        <w:tc>
          <w:tcPr>
            <w:tcW w:w="8974" w:type="dxa"/>
            <w:tcBorders>
              <w:top w:val="single" w:sz="6" w:space="0" w:color="DEE2E6"/>
              <w:left w:val="single" w:sz="6" w:space="0" w:color="DEE2E6"/>
              <w:bottom w:val="single" w:sz="6" w:space="0" w:color="DEE2E6"/>
              <w:right w:val="single" w:sz="6" w:space="0" w:color="DEE2E6"/>
            </w:tcBorders>
            <w:hideMark/>
          </w:tcPr>
          <w:p w14:paraId="316C9FBC" w14:textId="77777777" w:rsidR="00743575" w:rsidRPr="00953B09" w:rsidRDefault="00743575" w:rsidP="001D5C42">
            <w:pPr>
              <w:rPr>
                <w:rFonts w:cstheme="minorHAnsi"/>
                <w:color w:val="212529"/>
              </w:rPr>
            </w:pPr>
            <w:r w:rsidRPr="00953B09">
              <w:rPr>
                <w:rFonts w:cstheme="minorHAnsi"/>
                <w:color w:val="212529"/>
              </w:rPr>
              <w:t>216 minimum score waiver request not approved.</w:t>
            </w:r>
          </w:p>
        </w:tc>
      </w:tr>
      <w:tr w:rsidR="005F3A3F" w:rsidRPr="00057B91" w14:paraId="679E46F6" w14:textId="77777777" w:rsidTr="00F75B68">
        <w:tc>
          <w:tcPr>
            <w:tcW w:w="1286" w:type="dxa"/>
            <w:tcBorders>
              <w:top w:val="single" w:sz="6" w:space="0" w:color="DEE2E6"/>
              <w:left w:val="single" w:sz="6" w:space="0" w:color="DEE2E6"/>
              <w:bottom w:val="single" w:sz="6" w:space="0" w:color="DEE2E6"/>
              <w:right w:val="single" w:sz="6" w:space="0" w:color="DEE2E6"/>
            </w:tcBorders>
            <w:hideMark/>
          </w:tcPr>
          <w:p w14:paraId="30D991C4" w14:textId="77777777" w:rsidR="00743575" w:rsidRPr="00953B09" w:rsidRDefault="00743575" w:rsidP="001D5C42">
            <w:pPr>
              <w:rPr>
                <w:rFonts w:cstheme="minorHAnsi"/>
                <w:color w:val="212529"/>
              </w:rPr>
            </w:pPr>
            <w:r w:rsidRPr="00953B09">
              <w:rPr>
                <w:rFonts w:cstheme="minorHAnsi"/>
                <w:color w:val="212529"/>
              </w:rPr>
              <w:t>ND4.0</w:t>
            </w:r>
          </w:p>
        </w:tc>
        <w:tc>
          <w:tcPr>
            <w:tcW w:w="8974" w:type="dxa"/>
            <w:tcBorders>
              <w:top w:val="single" w:sz="6" w:space="0" w:color="DEE2E6"/>
              <w:left w:val="single" w:sz="6" w:space="0" w:color="DEE2E6"/>
              <w:bottom w:val="single" w:sz="6" w:space="0" w:color="DEE2E6"/>
              <w:right w:val="single" w:sz="6" w:space="0" w:color="DEE2E6"/>
            </w:tcBorders>
            <w:hideMark/>
          </w:tcPr>
          <w:p w14:paraId="25B9E54B" w14:textId="77777777" w:rsidR="00743575" w:rsidRPr="00953B09" w:rsidRDefault="00743575" w:rsidP="001D5C42">
            <w:pPr>
              <w:rPr>
                <w:rFonts w:cstheme="minorHAnsi"/>
                <w:color w:val="212529"/>
              </w:rPr>
            </w:pPr>
            <w:r w:rsidRPr="00953B09">
              <w:rPr>
                <w:rFonts w:cstheme="minorHAnsi"/>
                <w:color w:val="212529"/>
              </w:rPr>
              <w:t>95% student attendance requirement not met.</w:t>
            </w:r>
          </w:p>
        </w:tc>
      </w:tr>
      <w:tr w:rsidR="005F3A3F" w:rsidRPr="00057B91" w14:paraId="453F20FD" w14:textId="77777777" w:rsidTr="00F75B68">
        <w:tc>
          <w:tcPr>
            <w:tcW w:w="1286" w:type="dxa"/>
            <w:tcBorders>
              <w:top w:val="single" w:sz="6" w:space="0" w:color="DEE2E6"/>
              <w:left w:val="single" w:sz="6" w:space="0" w:color="DEE2E6"/>
              <w:bottom w:val="single" w:sz="6" w:space="0" w:color="DEE2E6"/>
              <w:right w:val="single" w:sz="6" w:space="0" w:color="DEE2E6"/>
            </w:tcBorders>
            <w:hideMark/>
          </w:tcPr>
          <w:p w14:paraId="3E15279B" w14:textId="77777777" w:rsidR="00743575" w:rsidRPr="00953B09" w:rsidRDefault="00743575" w:rsidP="001D5C42">
            <w:pPr>
              <w:rPr>
                <w:rFonts w:cstheme="minorHAnsi"/>
                <w:color w:val="212529"/>
              </w:rPr>
            </w:pPr>
            <w:r w:rsidRPr="00953B09">
              <w:rPr>
                <w:rFonts w:cstheme="minorHAnsi"/>
                <w:color w:val="212529"/>
              </w:rPr>
              <w:t>ND4.5</w:t>
            </w:r>
          </w:p>
        </w:tc>
        <w:tc>
          <w:tcPr>
            <w:tcW w:w="8974" w:type="dxa"/>
            <w:tcBorders>
              <w:top w:val="single" w:sz="6" w:space="0" w:color="DEE2E6"/>
              <w:left w:val="single" w:sz="6" w:space="0" w:color="DEE2E6"/>
              <w:bottom w:val="single" w:sz="6" w:space="0" w:color="DEE2E6"/>
              <w:right w:val="single" w:sz="6" w:space="0" w:color="DEE2E6"/>
            </w:tcBorders>
            <w:hideMark/>
          </w:tcPr>
          <w:p w14:paraId="4C9D2FC9" w14:textId="77777777" w:rsidR="00743575" w:rsidRPr="00953B09" w:rsidRDefault="00743575" w:rsidP="001D5C42">
            <w:pPr>
              <w:rPr>
                <w:rFonts w:cstheme="minorHAnsi"/>
                <w:color w:val="212529"/>
              </w:rPr>
            </w:pPr>
            <w:r w:rsidRPr="00953B09">
              <w:rPr>
                <w:rFonts w:cstheme="minorHAnsi"/>
                <w:color w:val="212529"/>
              </w:rPr>
              <w:t>95% student attendance requirement waiver request not approved.</w:t>
            </w:r>
          </w:p>
        </w:tc>
      </w:tr>
      <w:tr w:rsidR="005F3A3F" w:rsidRPr="00057B91" w14:paraId="2A10B014" w14:textId="77777777" w:rsidTr="00F75B68">
        <w:tc>
          <w:tcPr>
            <w:tcW w:w="1286" w:type="dxa"/>
            <w:tcBorders>
              <w:top w:val="single" w:sz="6" w:space="0" w:color="DEE2E6"/>
              <w:left w:val="single" w:sz="6" w:space="0" w:color="DEE2E6"/>
              <w:bottom w:val="single" w:sz="6" w:space="0" w:color="DEE2E6"/>
              <w:right w:val="single" w:sz="6" w:space="0" w:color="DEE2E6"/>
            </w:tcBorders>
            <w:hideMark/>
          </w:tcPr>
          <w:p w14:paraId="21E16420" w14:textId="77777777" w:rsidR="00743575" w:rsidRPr="00953B09" w:rsidRDefault="00743575" w:rsidP="001D5C42">
            <w:pPr>
              <w:rPr>
                <w:rFonts w:cstheme="minorHAnsi"/>
                <w:color w:val="212529"/>
              </w:rPr>
            </w:pPr>
            <w:r w:rsidRPr="00953B09">
              <w:rPr>
                <w:rFonts w:cstheme="minorHAnsi"/>
                <w:color w:val="212529"/>
              </w:rPr>
              <w:t>ND5.0</w:t>
            </w:r>
          </w:p>
        </w:tc>
        <w:tc>
          <w:tcPr>
            <w:tcW w:w="8974" w:type="dxa"/>
            <w:tcBorders>
              <w:top w:val="single" w:sz="6" w:space="0" w:color="DEE2E6"/>
              <w:left w:val="single" w:sz="6" w:space="0" w:color="DEE2E6"/>
              <w:bottom w:val="single" w:sz="6" w:space="0" w:color="DEE2E6"/>
              <w:right w:val="single" w:sz="6" w:space="0" w:color="DEE2E6"/>
            </w:tcBorders>
            <w:hideMark/>
          </w:tcPr>
          <w:p w14:paraId="5ECAEDC6" w14:textId="77777777" w:rsidR="00743575" w:rsidRPr="00953B09" w:rsidRDefault="00743575" w:rsidP="001D5C42">
            <w:pPr>
              <w:rPr>
                <w:rFonts w:cstheme="minorHAnsi"/>
                <w:color w:val="212529"/>
              </w:rPr>
            </w:pPr>
            <w:r w:rsidRPr="00953B09">
              <w:rPr>
                <w:rFonts w:cstheme="minorHAnsi"/>
                <w:color w:val="212529"/>
              </w:rPr>
              <w:t>Tutoring requirement not fulfilled.</w:t>
            </w:r>
          </w:p>
        </w:tc>
      </w:tr>
      <w:tr w:rsidR="005F3A3F" w:rsidRPr="00057B91" w14:paraId="36C59C4A" w14:textId="77777777" w:rsidTr="00F75B68">
        <w:tc>
          <w:tcPr>
            <w:tcW w:w="1286" w:type="dxa"/>
            <w:tcBorders>
              <w:top w:val="single" w:sz="6" w:space="0" w:color="DEE2E6"/>
              <w:left w:val="single" w:sz="6" w:space="0" w:color="DEE2E6"/>
              <w:bottom w:val="single" w:sz="6" w:space="0" w:color="DEE2E6"/>
              <w:right w:val="single" w:sz="6" w:space="0" w:color="DEE2E6"/>
            </w:tcBorders>
            <w:hideMark/>
          </w:tcPr>
          <w:p w14:paraId="5D3FBF5D" w14:textId="77777777" w:rsidR="00743575" w:rsidRPr="00953B09" w:rsidRDefault="00743575" w:rsidP="001D5C42">
            <w:pPr>
              <w:rPr>
                <w:rFonts w:cstheme="minorHAnsi"/>
                <w:color w:val="212529"/>
              </w:rPr>
            </w:pPr>
            <w:r w:rsidRPr="00953B09">
              <w:rPr>
                <w:rFonts w:cstheme="minorHAnsi"/>
                <w:color w:val="212529"/>
              </w:rPr>
              <w:t>ND5.5</w:t>
            </w:r>
          </w:p>
        </w:tc>
        <w:tc>
          <w:tcPr>
            <w:tcW w:w="8974" w:type="dxa"/>
            <w:tcBorders>
              <w:top w:val="single" w:sz="6" w:space="0" w:color="DEE2E6"/>
              <w:left w:val="single" w:sz="6" w:space="0" w:color="DEE2E6"/>
              <w:bottom w:val="single" w:sz="6" w:space="0" w:color="DEE2E6"/>
              <w:right w:val="single" w:sz="6" w:space="0" w:color="DEE2E6"/>
            </w:tcBorders>
            <w:hideMark/>
          </w:tcPr>
          <w:p w14:paraId="719D334A" w14:textId="77777777" w:rsidR="00743575" w:rsidRPr="00953B09" w:rsidRDefault="00743575" w:rsidP="001D5C42">
            <w:pPr>
              <w:rPr>
                <w:rFonts w:cstheme="minorHAnsi"/>
                <w:color w:val="212529"/>
              </w:rPr>
            </w:pPr>
            <w:r w:rsidRPr="00953B09">
              <w:rPr>
                <w:rFonts w:cstheme="minorHAnsi"/>
                <w:color w:val="212529"/>
              </w:rPr>
              <w:t>Tutoring requirement waiver request not approved.</w:t>
            </w:r>
          </w:p>
        </w:tc>
      </w:tr>
    </w:tbl>
    <w:p w14:paraId="560986D7" w14:textId="77777777" w:rsidR="00743575" w:rsidRPr="00953B09" w:rsidRDefault="00743575" w:rsidP="001D5C42">
      <w:pPr>
        <w:shd w:val="clear" w:color="auto" w:fill="FFFFFF"/>
        <w:outlineLvl w:val="1"/>
        <w:rPr>
          <w:rFonts w:cstheme="minorHAnsi"/>
          <w:b/>
          <w:bCs/>
          <w:spacing w:val="12"/>
        </w:rPr>
      </w:pPr>
      <w:bookmarkStart w:id="77" w:name="_Toc141268032"/>
      <w:r w:rsidRPr="00953B09">
        <w:rPr>
          <w:rFonts w:cstheme="minorHAnsi"/>
          <w:b/>
          <w:bCs/>
          <w:spacing w:val="12"/>
        </w:rPr>
        <w:t>No Determination — Level of Performance Not Established:</w:t>
      </w:r>
      <w:bookmarkEnd w:id="77"/>
    </w:p>
    <w:tbl>
      <w:tblPr>
        <w:tblW w:w="10260" w:type="dxa"/>
        <w:tblInd w:w="-278" w:type="dxa"/>
        <w:tblCellMar>
          <w:top w:w="15" w:type="dxa"/>
          <w:left w:w="15" w:type="dxa"/>
          <w:bottom w:w="15" w:type="dxa"/>
          <w:right w:w="15" w:type="dxa"/>
        </w:tblCellMar>
        <w:tblLook w:val="04A0" w:firstRow="1" w:lastRow="0" w:firstColumn="1" w:lastColumn="0" w:noHBand="0" w:noVBand="1"/>
      </w:tblPr>
      <w:tblGrid>
        <w:gridCol w:w="1292"/>
        <w:gridCol w:w="8968"/>
      </w:tblGrid>
      <w:tr w:rsidR="005F3A3F" w:rsidRPr="00057B91" w14:paraId="1C3D5802" w14:textId="77777777" w:rsidTr="00025CDE">
        <w:trPr>
          <w:trHeight w:val="375"/>
        </w:trPr>
        <w:tc>
          <w:tcPr>
            <w:tcW w:w="1292" w:type="dxa"/>
            <w:tcBorders>
              <w:top w:val="single" w:sz="6" w:space="0" w:color="DEE2E6"/>
              <w:left w:val="single" w:sz="6" w:space="0" w:color="DEE2E6"/>
              <w:bottom w:val="single" w:sz="6" w:space="0" w:color="DEE2E6"/>
              <w:right w:val="single" w:sz="6" w:space="0" w:color="DEE2E6"/>
            </w:tcBorders>
            <w:hideMark/>
          </w:tcPr>
          <w:p w14:paraId="4686DCA4" w14:textId="77777777" w:rsidR="00743575" w:rsidRPr="00953B09" w:rsidRDefault="00743575" w:rsidP="00743575">
            <w:pPr>
              <w:rPr>
                <w:rFonts w:cstheme="minorHAnsi"/>
                <w:color w:val="212529"/>
              </w:rPr>
            </w:pPr>
            <w:r w:rsidRPr="00953B09">
              <w:rPr>
                <w:rFonts w:cstheme="minorHAnsi"/>
                <w:color w:val="212529"/>
              </w:rPr>
              <w:t>ND6.0</w:t>
            </w:r>
          </w:p>
        </w:tc>
        <w:tc>
          <w:tcPr>
            <w:tcW w:w="8968" w:type="dxa"/>
            <w:tcBorders>
              <w:top w:val="single" w:sz="6" w:space="0" w:color="DEE2E6"/>
              <w:left w:val="single" w:sz="6" w:space="0" w:color="DEE2E6"/>
              <w:bottom w:val="single" w:sz="6" w:space="0" w:color="DEE2E6"/>
              <w:right w:val="single" w:sz="6" w:space="0" w:color="DEE2E6"/>
            </w:tcBorders>
            <w:hideMark/>
          </w:tcPr>
          <w:p w14:paraId="3ECB670E" w14:textId="39E61B18" w:rsidR="00743575" w:rsidRPr="00953B09" w:rsidRDefault="00743575" w:rsidP="00743575">
            <w:pPr>
              <w:rPr>
                <w:rFonts w:cstheme="minorHAnsi"/>
                <w:color w:val="212529"/>
              </w:rPr>
            </w:pPr>
            <w:r w:rsidRPr="00953B09">
              <w:rPr>
                <w:rFonts w:cstheme="minorHAnsi"/>
                <w:color w:val="212529"/>
              </w:rPr>
              <w:t xml:space="preserve">There are fewer than </w:t>
            </w:r>
            <w:r w:rsidR="00C960AE">
              <w:rPr>
                <w:rFonts w:cstheme="minorHAnsi"/>
                <w:color w:val="212529"/>
              </w:rPr>
              <w:t>six</w:t>
            </w:r>
            <w:r w:rsidR="00C960AE" w:rsidRPr="00953B09">
              <w:rPr>
                <w:rFonts w:cstheme="minorHAnsi"/>
                <w:color w:val="212529"/>
              </w:rPr>
              <w:t xml:space="preserve"> </w:t>
            </w:r>
            <w:r w:rsidRPr="00953B09">
              <w:rPr>
                <w:rFonts w:cstheme="minorHAnsi"/>
                <w:color w:val="212529"/>
              </w:rPr>
              <w:t>other students in the cohort.</w:t>
            </w:r>
          </w:p>
        </w:tc>
      </w:tr>
      <w:tr w:rsidR="005F3A3F" w:rsidRPr="00057B91" w14:paraId="568B795C" w14:textId="77777777" w:rsidTr="00025CDE">
        <w:trPr>
          <w:trHeight w:val="510"/>
        </w:trPr>
        <w:tc>
          <w:tcPr>
            <w:tcW w:w="1292" w:type="dxa"/>
            <w:tcBorders>
              <w:top w:val="single" w:sz="6" w:space="0" w:color="DEE2E6"/>
              <w:left w:val="single" w:sz="6" w:space="0" w:color="DEE2E6"/>
              <w:bottom w:val="single" w:sz="6" w:space="0" w:color="DEE2E6"/>
              <w:right w:val="single" w:sz="6" w:space="0" w:color="DEE2E6"/>
            </w:tcBorders>
            <w:hideMark/>
          </w:tcPr>
          <w:p w14:paraId="786608FC" w14:textId="77777777" w:rsidR="00743575" w:rsidRPr="00953B09" w:rsidRDefault="00743575" w:rsidP="00743575">
            <w:pPr>
              <w:rPr>
                <w:rFonts w:cstheme="minorHAnsi"/>
                <w:color w:val="212529"/>
              </w:rPr>
            </w:pPr>
            <w:r w:rsidRPr="00953B09">
              <w:rPr>
                <w:rFonts w:cstheme="minorHAnsi"/>
                <w:color w:val="212529"/>
              </w:rPr>
              <w:t>ND7.0</w:t>
            </w:r>
          </w:p>
        </w:tc>
        <w:tc>
          <w:tcPr>
            <w:tcW w:w="8968" w:type="dxa"/>
            <w:tcBorders>
              <w:top w:val="single" w:sz="6" w:space="0" w:color="DEE2E6"/>
              <w:left w:val="single" w:sz="6" w:space="0" w:color="DEE2E6"/>
              <w:bottom w:val="single" w:sz="6" w:space="0" w:color="DEE2E6"/>
              <w:right w:val="single" w:sz="6" w:space="0" w:color="DEE2E6"/>
            </w:tcBorders>
            <w:hideMark/>
          </w:tcPr>
          <w:p w14:paraId="7D739797" w14:textId="43E713F0" w:rsidR="00743575" w:rsidRPr="00953B09" w:rsidRDefault="00743575" w:rsidP="00743575">
            <w:pPr>
              <w:rPr>
                <w:rFonts w:cstheme="minorHAnsi"/>
                <w:color w:val="212529"/>
              </w:rPr>
            </w:pPr>
            <w:r w:rsidRPr="00953B09">
              <w:rPr>
                <w:rFonts w:cstheme="minorHAnsi"/>
                <w:color w:val="212529"/>
              </w:rPr>
              <w:t>Student</w:t>
            </w:r>
            <w:r w:rsidR="009541C1" w:rsidRPr="00953B09">
              <w:rPr>
                <w:rFonts w:cstheme="minorHAnsi"/>
                <w:color w:val="212529"/>
              </w:rPr>
              <w:t>’</w:t>
            </w:r>
            <w:r w:rsidRPr="00953B09">
              <w:rPr>
                <w:rFonts w:cstheme="minorHAnsi"/>
                <w:color w:val="212529"/>
              </w:rPr>
              <w:t>s GPA is lower than the median GPA of the comparison group and the standard error of the mean is above .25.</w:t>
            </w:r>
          </w:p>
        </w:tc>
      </w:tr>
      <w:tr w:rsidR="005F3A3F" w:rsidRPr="00057B91" w14:paraId="6BBA827B" w14:textId="77777777" w:rsidTr="00025CDE">
        <w:trPr>
          <w:trHeight w:val="636"/>
        </w:trPr>
        <w:tc>
          <w:tcPr>
            <w:tcW w:w="1292" w:type="dxa"/>
            <w:tcBorders>
              <w:top w:val="single" w:sz="6" w:space="0" w:color="DEE2E6"/>
              <w:left w:val="single" w:sz="6" w:space="0" w:color="DEE2E6"/>
              <w:bottom w:val="single" w:sz="6" w:space="0" w:color="DEE2E6"/>
              <w:right w:val="single" w:sz="6" w:space="0" w:color="DEE2E6"/>
            </w:tcBorders>
            <w:hideMark/>
          </w:tcPr>
          <w:p w14:paraId="3FBBA1DA" w14:textId="77777777" w:rsidR="00743575" w:rsidRPr="00953B09" w:rsidRDefault="00743575" w:rsidP="001D5C42">
            <w:pPr>
              <w:rPr>
                <w:rFonts w:cstheme="minorHAnsi"/>
                <w:color w:val="212529"/>
              </w:rPr>
            </w:pPr>
            <w:r w:rsidRPr="00953B09">
              <w:rPr>
                <w:rFonts w:cstheme="minorHAnsi"/>
                <w:color w:val="212529"/>
              </w:rPr>
              <w:t>ND8.0</w:t>
            </w:r>
          </w:p>
        </w:tc>
        <w:tc>
          <w:tcPr>
            <w:tcW w:w="8968" w:type="dxa"/>
            <w:tcBorders>
              <w:top w:val="single" w:sz="6" w:space="0" w:color="DEE2E6"/>
              <w:left w:val="single" w:sz="6" w:space="0" w:color="DEE2E6"/>
              <w:bottom w:val="single" w:sz="6" w:space="0" w:color="DEE2E6"/>
              <w:right w:val="single" w:sz="6" w:space="0" w:color="DEE2E6"/>
            </w:tcBorders>
            <w:hideMark/>
          </w:tcPr>
          <w:p w14:paraId="1C3D0376" w14:textId="2BCDD25D" w:rsidR="00743575" w:rsidRPr="00953B09" w:rsidRDefault="00743575" w:rsidP="001D5C42">
            <w:pPr>
              <w:rPr>
                <w:rFonts w:cstheme="minorHAnsi"/>
                <w:color w:val="212529"/>
              </w:rPr>
            </w:pPr>
            <w:r w:rsidRPr="00953B09">
              <w:rPr>
                <w:rFonts w:cstheme="minorHAnsi"/>
                <w:color w:val="212529"/>
              </w:rPr>
              <w:t>Cohort worksheet is</w:t>
            </w:r>
            <w:r w:rsidR="00BF6E9F">
              <w:rPr>
                <w:rFonts w:cstheme="minorHAnsi"/>
                <w:color w:val="212529"/>
              </w:rPr>
              <w:t xml:space="preserve"> either</w:t>
            </w:r>
            <w:r w:rsidR="00BF6E9F" w:rsidRPr="00953B09">
              <w:rPr>
                <w:rFonts w:cstheme="minorHAnsi"/>
                <w:color w:val="212529"/>
              </w:rPr>
              <w:t xml:space="preserve"> </w:t>
            </w:r>
            <w:r w:rsidRPr="00953B09">
              <w:rPr>
                <w:rFonts w:cstheme="minorHAnsi"/>
                <w:color w:val="212529"/>
              </w:rPr>
              <w:t>incomplete</w:t>
            </w:r>
            <w:r w:rsidR="00BF6E9F">
              <w:rPr>
                <w:rFonts w:cstheme="minorHAnsi"/>
                <w:color w:val="212529"/>
              </w:rPr>
              <w:t>,</w:t>
            </w:r>
            <w:r w:rsidRPr="00953B09">
              <w:rPr>
                <w:rFonts w:cstheme="minorHAnsi"/>
                <w:color w:val="212529"/>
              </w:rPr>
              <w:t xml:space="preserve"> inaccurate</w:t>
            </w:r>
            <w:r w:rsidR="00BF6E9F">
              <w:rPr>
                <w:rFonts w:cstheme="minorHAnsi"/>
                <w:color w:val="212529"/>
              </w:rPr>
              <w:t xml:space="preserve">, </w:t>
            </w:r>
            <w:r w:rsidRPr="00953B09">
              <w:rPr>
                <w:rFonts w:cstheme="minorHAnsi"/>
                <w:color w:val="212529"/>
              </w:rPr>
              <w:t>handwritten</w:t>
            </w:r>
            <w:r w:rsidR="00BF6E9F">
              <w:rPr>
                <w:rFonts w:cstheme="minorHAnsi"/>
                <w:color w:val="212529"/>
              </w:rPr>
              <w:t>,</w:t>
            </w:r>
            <w:r w:rsidRPr="00953B09">
              <w:rPr>
                <w:rFonts w:cstheme="minorHAnsi"/>
                <w:color w:val="212529"/>
              </w:rPr>
              <w:t xml:space="preserve"> not included</w:t>
            </w:r>
            <w:r w:rsidR="00BF6E9F">
              <w:rPr>
                <w:rFonts w:cstheme="minorHAnsi"/>
                <w:color w:val="212529"/>
              </w:rPr>
              <w:t>,</w:t>
            </w:r>
            <w:r w:rsidRPr="00953B09">
              <w:rPr>
                <w:rFonts w:cstheme="minorHAnsi"/>
                <w:color w:val="212529"/>
              </w:rPr>
              <w:t xml:space="preserve"> or contains GPAs of 0.3 or below.</w:t>
            </w:r>
          </w:p>
        </w:tc>
      </w:tr>
      <w:tr w:rsidR="005F3A3F" w:rsidRPr="00057B91" w14:paraId="55849321" w14:textId="77777777" w:rsidTr="00025CDE">
        <w:trPr>
          <w:trHeight w:val="474"/>
        </w:trPr>
        <w:tc>
          <w:tcPr>
            <w:tcW w:w="1292" w:type="dxa"/>
            <w:tcBorders>
              <w:top w:val="single" w:sz="6" w:space="0" w:color="DEE2E6"/>
              <w:left w:val="single" w:sz="6" w:space="0" w:color="DEE2E6"/>
              <w:bottom w:val="single" w:sz="6" w:space="0" w:color="DEE2E6"/>
              <w:right w:val="single" w:sz="6" w:space="0" w:color="DEE2E6"/>
            </w:tcBorders>
            <w:hideMark/>
          </w:tcPr>
          <w:p w14:paraId="6D2CA6DC" w14:textId="77777777" w:rsidR="00743575" w:rsidRPr="00953B09" w:rsidRDefault="00743575" w:rsidP="00743575">
            <w:pPr>
              <w:rPr>
                <w:rFonts w:cstheme="minorHAnsi"/>
                <w:color w:val="212529"/>
              </w:rPr>
            </w:pPr>
            <w:r w:rsidRPr="00953B09">
              <w:rPr>
                <w:rFonts w:cstheme="minorHAnsi"/>
                <w:color w:val="212529"/>
              </w:rPr>
              <w:t>ND9.0</w:t>
            </w:r>
          </w:p>
        </w:tc>
        <w:tc>
          <w:tcPr>
            <w:tcW w:w="8968" w:type="dxa"/>
            <w:tcBorders>
              <w:top w:val="single" w:sz="6" w:space="0" w:color="DEE2E6"/>
              <w:left w:val="single" w:sz="6" w:space="0" w:color="DEE2E6"/>
              <w:bottom w:val="single" w:sz="6" w:space="0" w:color="DEE2E6"/>
              <w:right w:val="single" w:sz="6" w:space="0" w:color="DEE2E6"/>
            </w:tcBorders>
            <w:hideMark/>
          </w:tcPr>
          <w:p w14:paraId="650A41A0" w14:textId="77777777" w:rsidR="00743575" w:rsidRPr="00953B09" w:rsidRDefault="00743575" w:rsidP="00743575">
            <w:pPr>
              <w:rPr>
                <w:rFonts w:cstheme="minorHAnsi"/>
                <w:color w:val="212529"/>
              </w:rPr>
            </w:pPr>
            <w:r w:rsidRPr="00953B09">
              <w:rPr>
                <w:rFonts w:cstheme="minorHAnsi"/>
                <w:color w:val="212529"/>
              </w:rPr>
              <w:t>Transcript, portfolio and/or other supporting academic evidence is incomplete, insufficient or not included.</w:t>
            </w:r>
          </w:p>
        </w:tc>
      </w:tr>
      <w:tr w:rsidR="005F3A3F" w:rsidRPr="00057B91" w14:paraId="098844E4" w14:textId="77777777" w:rsidTr="00025CDE">
        <w:trPr>
          <w:trHeight w:val="321"/>
        </w:trPr>
        <w:tc>
          <w:tcPr>
            <w:tcW w:w="1292" w:type="dxa"/>
            <w:tcBorders>
              <w:top w:val="single" w:sz="6" w:space="0" w:color="DEE2E6"/>
              <w:left w:val="single" w:sz="6" w:space="0" w:color="DEE2E6"/>
              <w:bottom w:val="single" w:sz="6" w:space="0" w:color="DEE2E6"/>
              <w:right w:val="single" w:sz="6" w:space="0" w:color="DEE2E6"/>
            </w:tcBorders>
            <w:hideMark/>
          </w:tcPr>
          <w:p w14:paraId="5A0D4A6E" w14:textId="77777777" w:rsidR="00743575" w:rsidRPr="00953B09" w:rsidRDefault="00743575" w:rsidP="00743575">
            <w:pPr>
              <w:rPr>
                <w:rFonts w:cstheme="minorHAnsi"/>
                <w:color w:val="212529"/>
              </w:rPr>
            </w:pPr>
            <w:r w:rsidRPr="00953B09">
              <w:rPr>
                <w:rFonts w:cstheme="minorHAnsi"/>
                <w:color w:val="212529"/>
              </w:rPr>
              <w:t>ND10.0</w:t>
            </w:r>
          </w:p>
        </w:tc>
        <w:tc>
          <w:tcPr>
            <w:tcW w:w="8968" w:type="dxa"/>
            <w:tcBorders>
              <w:top w:val="single" w:sz="6" w:space="0" w:color="DEE2E6"/>
              <w:left w:val="single" w:sz="6" w:space="0" w:color="DEE2E6"/>
              <w:bottom w:val="single" w:sz="6" w:space="0" w:color="DEE2E6"/>
              <w:right w:val="single" w:sz="6" w:space="0" w:color="DEE2E6"/>
            </w:tcBorders>
            <w:hideMark/>
          </w:tcPr>
          <w:p w14:paraId="4AED37F3" w14:textId="77777777" w:rsidR="00743575" w:rsidRPr="00953B09" w:rsidRDefault="00743575" w:rsidP="00743575">
            <w:pPr>
              <w:rPr>
                <w:rFonts w:cstheme="minorHAnsi"/>
                <w:color w:val="212529"/>
              </w:rPr>
            </w:pPr>
            <w:r w:rsidRPr="00953B09">
              <w:rPr>
                <w:rFonts w:cstheme="minorHAnsi"/>
                <w:color w:val="212529"/>
              </w:rPr>
              <w:t>Grade 10 and/or 11 GPAs are not included in the worksheet. No explanation given.</w:t>
            </w:r>
          </w:p>
        </w:tc>
      </w:tr>
      <w:tr w:rsidR="005F3A3F" w:rsidRPr="00057B91" w14:paraId="62D406CC" w14:textId="77777777" w:rsidTr="00025CDE">
        <w:trPr>
          <w:trHeight w:val="375"/>
        </w:trPr>
        <w:tc>
          <w:tcPr>
            <w:tcW w:w="1292" w:type="dxa"/>
            <w:tcBorders>
              <w:top w:val="single" w:sz="6" w:space="0" w:color="DEE2E6"/>
              <w:left w:val="single" w:sz="6" w:space="0" w:color="DEE2E6"/>
              <w:bottom w:val="single" w:sz="6" w:space="0" w:color="DEE2E6"/>
              <w:right w:val="single" w:sz="6" w:space="0" w:color="DEE2E6"/>
            </w:tcBorders>
            <w:hideMark/>
          </w:tcPr>
          <w:p w14:paraId="4BC7899D" w14:textId="77777777" w:rsidR="00743575" w:rsidRPr="000F0A13" w:rsidRDefault="00743575" w:rsidP="00743575">
            <w:pPr>
              <w:rPr>
                <w:rFonts w:cstheme="minorHAnsi"/>
                <w:color w:val="212529"/>
              </w:rPr>
            </w:pPr>
            <w:r w:rsidRPr="000F0A13">
              <w:rPr>
                <w:rFonts w:cstheme="minorHAnsi"/>
                <w:color w:val="212529"/>
              </w:rPr>
              <w:t>ND11.0</w:t>
            </w:r>
          </w:p>
        </w:tc>
        <w:tc>
          <w:tcPr>
            <w:tcW w:w="8968" w:type="dxa"/>
            <w:tcBorders>
              <w:top w:val="single" w:sz="6" w:space="0" w:color="DEE2E6"/>
              <w:left w:val="single" w:sz="6" w:space="0" w:color="DEE2E6"/>
              <w:bottom w:val="single" w:sz="6" w:space="0" w:color="DEE2E6"/>
              <w:right w:val="single" w:sz="6" w:space="0" w:color="DEE2E6"/>
            </w:tcBorders>
            <w:hideMark/>
          </w:tcPr>
          <w:p w14:paraId="40F71B03" w14:textId="77777777" w:rsidR="00743575" w:rsidRPr="000F0A13" w:rsidRDefault="00743575" w:rsidP="00743575">
            <w:pPr>
              <w:rPr>
                <w:rFonts w:cstheme="minorHAnsi"/>
                <w:color w:val="212529"/>
              </w:rPr>
            </w:pPr>
            <w:r w:rsidRPr="000F0A13">
              <w:rPr>
                <w:rFonts w:cstheme="minorHAnsi"/>
                <w:color w:val="212529"/>
              </w:rPr>
              <w:t>Additional information in support of the appeal was not submitted.</w:t>
            </w:r>
          </w:p>
        </w:tc>
      </w:tr>
    </w:tbl>
    <w:p w14:paraId="2F25B63B" w14:textId="77777777" w:rsidR="0074219B" w:rsidRPr="000F0A13" w:rsidRDefault="0074219B" w:rsidP="0074219B">
      <w:pPr>
        <w:rPr>
          <w:rFonts w:cstheme="minorHAnsi"/>
        </w:rPr>
      </w:pPr>
    </w:p>
    <w:p w14:paraId="4FF2D4BA" w14:textId="0BF1A767" w:rsidR="0074219B" w:rsidRPr="000F0A13" w:rsidRDefault="00CF11E8" w:rsidP="0074219B">
      <w:pPr>
        <w:rPr>
          <w:rFonts w:cstheme="minorHAnsi"/>
        </w:rPr>
      </w:pPr>
      <w:r w:rsidRPr="000F0A13">
        <w:rPr>
          <w:rFonts w:cstheme="minorHAnsi"/>
        </w:rPr>
        <w:br w:type="page"/>
      </w:r>
    </w:p>
    <w:p w14:paraId="30C475FA" w14:textId="5803B5C8" w:rsidR="00E47B7A" w:rsidRPr="000F0A13" w:rsidRDefault="00CF11E8" w:rsidP="00BB36AA">
      <w:pPr>
        <w:pStyle w:val="Heading2"/>
        <w:jc w:val="center"/>
        <w:rPr>
          <w:rFonts w:ascii="Aptos" w:hAnsi="Aptos" w:cstheme="minorHAnsi"/>
          <w:i w:val="0"/>
          <w:iCs w:val="0"/>
          <w:caps/>
        </w:rPr>
      </w:pPr>
      <w:bookmarkStart w:id="78" w:name="_Toc141268033"/>
      <w:r w:rsidRPr="000F0A13">
        <w:rPr>
          <w:rFonts w:ascii="Aptos" w:hAnsi="Aptos" w:cstheme="minorHAnsi"/>
          <w:i w:val="0"/>
          <w:iCs w:val="0"/>
          <w:caps/>
        </w:rPr>
        <w:t>Appendix C</w:t>
      </w:r>
      <w:bookmarkEnd w:id="78"/>
    </w:p>
    <w:p w14:paraId="7F417718" w14:textId="1386F105" w:rsidR="00DD1689" w:rsidRPr="000F0A13" w:rsidRDefault="00CF11E8" w:rsidP="000F0A13">
      <w:pPr>
        <w:spacing w:before="100" w:beforeAutospacing="1" w:after="100" w:afterAutospacing="1"/>
        <w:jc w:val="center"/>
        <w:outlineLvl w:val="0"/>
        <w:rPr>
          <w:rFonts w:cstheme="minorHAnsi"/>
          <w:b/>
          <w:bCs/>
          <w:sz w:val="28"/>
          <w:szCs w:val="28"/>
        </w:rPr>
      </w:pPr>
      <w:r w:rsidRPr="000F0A13">
        <w:rPr>
          <w:rFonts w:cstheme="minorHAnsi"/>
          <w:b/>
          <w:bCs/>
          <w:sz w:val="28"/>
          <w:szCs w:val="28"/>
        </w:rPr>
        <w:t>Portfolio Appeals</w:t>
      </w:r>
      <w:r w:rsidR="003975A7" w:rsidRPr="000F0A13">
        <w:rPr>
          <w:rFonts w:cstheme="minorHAnsi"/>
          <w:b/>
          <w:bCs/>
          <w:sz w:val="28"/>
          <w:szCs w:val="28"/>
        </w:rPr>
        <w:t xml:space="preserve"> </w:t>
      </w:r>
      <w:r w:rsidR="00BD24FF" w:rsidRPr="000F0A13">
        <w:rPr>
          <w:rFonts w:cstheme="minorHAnsi"/>
          <w:b/>
          <w:bCs/>
          <w:sz w:val="28"/>
          <w:szCs w:val="28"/>
        </w:rPr>
        <w:t>Requirements</w:t>
      </w:r>
      <w:r w:rsidR="00757745" w:rsidRPr="000F0A13">
        <w:rPr>
          <w:rFonts w:cstheme="minorHAnsi"/>
          <w:b/>
          <w:bCs/>
          <w:sz w:val="28"/>
          <w:szCs w:val="28"/>
        </w:rPr>
        <w:t xml:space="preserve"> </w:t>
      </w:r>
      <w:bookmarkStart w:id="79" w:name="_Hlk43987760"/>
      <w:r w:rsidR="00DD1689" w:rsidRPr="000F0A13">
        <w:rPr>
          <w:rFonts w:cstheme="minorHAnsi"/>
          <w:b/>
          <w:bCs/>
          <w:sz w:val="28"/>
          <w:szCs w:val="28"/>
        </w:rPr>
        <w:t>in Each Content Area</w:t>
      </w:r>
    </w:p>
    <w:p w14:paraId="0D82D81F" w14:textId="77777777" w:rsidR="00DD1689" w:rsidRPr="00953B09" w:rsidRDefault="00DD1689" w:rsidP="00DD1689">
      <w:pPr>
        <w:rPr>
          <w:rFonts w:cstheme="minorHAnsi"/>
          <w:b/>
          <w:szCs w:val="16"/>
        </w:rPr>
      </w:pPr>
    </w:p>
    <w:p w14:paraId="6FA9CF3C" w14:textId="713D119F" w:rsidR="00DD1689" w:rsidRPr="00953B09" w:rsidRDefault="00DD1689" w:rsidP="00DD1689">
      <w:pPr>
        <w:spacing w:after="120"/>
        <w:rPr>
          <w:rFonts w:cstheme="minorHAnsi"/>
        </w:rPr>
      </w:pPr>
      <w:r w:rsidRPr="00953B09">
        <w:rPr>
          <w:rFonts w:cstheme="minorHAnsi"/>
        </w:rPr>
        <w:t xml:space="preserve">To satisfy the portfolio requirements </w:t>
      </w:r>
      <w:r w:rsidR="004803DC" w:rsidRPr="00953B09">
        <w:rPr>
          <w:rFonts w:cstheme="minorHAnsi"/>
        </w:rPr>
        <w:t>for an appeal</w:t>
      </w:r>
      <w:r w:rsidRPr="00953B09">
        <w:rPr>
          <w:rFonts w:cstheme="minorHAnsi"/>
        </w:rPr>
        <w:t>, the work samples in the student’s portfolio must</w:t>
      </w:r>
      <w:r w:rsidR="00314490">
        <w:rPr>
          <w:rFonts w:cstheme="minorHAnsi"/>
        </w:rPr>
        <w:t xml:space="preserve"> do the following</w:t>
      </w:r>
      <w:r w:rsidRPr="00953B09">
        <w:rPr>
          <w:rFonts w:cstheme="minorHAnsi"/>
        </w:rPr>
        <w:t>:</w:t>
      </w:r>
    </w:p>
    <w:p w14:paraId="608036EB" w14:textId="4EDA0649" w:rsidR="00DD1689" w:rsidRPr="00953B09" w:rsidRDefault="00DD1689" w:rsidP="00C33324">
      <w:pPr>
        <w:pStyle w:val="Header"/>
        <w:widowControl w:val="0"/>
        <w:numPr>
          <w:ilvl w:val="0"/>
          <w:numId w:val="25"/>
        </w:numPr>
        <w:tabs>
          <w:tab w:val="clear" w:pos="4320"/>
          <w:tab w:val="clear" w:pos="8640"/>
        </w:tabs>
        <w:spacing w:after="120"/>
        <w:outlineLvl w:val="0"/>
        <w:rPr>
          <w:rFonts w:cstheme="minorHAnsi"/>
          <w:b/>
        </w:rPr>
      </w:pPr>
      <w:bookmarkStart w:id="80" w:name="_Toc141268034"/>
      <w:r w:rsidRPr="00953B09">
        <w:rPr>
          <w:rFonts w:cstheme="minorHAnsi"/>
        </w:rPr>
        <w:t>demonstrate that the student has completely</w:t>
      </w:r>
      <w:r w:rsidRPr="00953B09">
        <w:rPr>
          <w:rFonts w:cstheme="minorHAnsi"/>
          <w:i/>
        </w:rPr>
        <w:t xml:space="preserve"> </w:t>
      </w:r>
      <w:r w:rsidRPr="00953B09">
        <w:rPr>
          <w:rFonts w:cstheme="minorHAnsi"/>
        </w:rPr>
        <w:t>and independently</w:t>
      </w:r>
      <w:r w:rsidRPr="00953B09">
        <w:rPr>
          <w:rFonts w:cstheme="minorHAnsi"/>
          <w:i/>
        </w:rPr>
        <w:t xml:space="preserve"> </w:t>
      </w:r>
      <w:r w:rsidRPr="00953B09">
        <w:rPr>
          <w:rFonts w:cstheme="minorHAnsi"/>
        </w:rPr>
        <w:t xml:space="preserve">addressed </w:t>
      </w:r>
      <w:r w:rsidRPr="00953B09">
        <w:rPr>
          <w:rFonts w:cstheme="minorHAnsi"/>
          <w:i/>
        </w:rPr>
        <w:t xml:space="preserve">all </w:t>
      </w:r>
      <w:r w:rsidRPr="00953B09">
        <w:rPr>
          <w:rFonts w:cstheme="minorHAnsi"/>
        </w:rPr>
        <w:t>required standards and strands/conceptual categories in the subject being assessed, as described in the portfolio requirements for ELA, Mathematics, and/or one high school Science subject</w:t>
      </w:r>
      <w:bookmarkEnd w:id="80"/>
    </w:p>
    <w:p w14:paraId="31C7B49B" w14:textId="07C6A126" w:rsidR="00DD1689" w:rsidRPr="00953B09" w:rsidRDefault="00DD1689" w:rsidP="00C33324">
      <w:pPr>
        <w:pStyle w:val="Header"/>
        <w:widowControl w:val="0"/>
        <w:numPr>
          <w:ilvl w:val="0"/>
          <w:numId w:val="25"/>
        </w:numPr>
        <w:tabs>
          <w:tab w:val="clear" w:pos="4320"/>
          <w:tab w:val="clear" w:pos="8640"/>
        </w:tabs>
        <w:spacing w:after="120"/>
        <w:outlineLvl w:val="0"/>
        <w:rPr>
          <w:rFonts w:cstheme="minorHAnsi"/>
        </w:rPr>
      </w:pPr>
      <w:bookmarkStart w:id="81" w:name="_Toc141268035"/>
      <w:r w:rsidRPr="00953B09">
        <w:rPr>
          <w:rFonts w:cstheme="minorHAnsi"/>
        </w:rPr>
        <w:t xml:space="preserve">include work samples compiled under the supervision of staff in the district, educational collaborative, or approved private special education school submitting the portfolio. </w:t>
      </w:r>
      <w:r w:rsidR="001734B6" w:rsidRPr="00953B09">
        <w:rPr>
          <w:rFonts w:cstheme="minorHAnsi"/>
        </w:rPr>
        <w:t>(</w:t>
      </w:r>
      <w:r w:rsidR="00314490">
        <w:rPr>
          <w:rFonts w:cstheme="minorHAnsi"/>
        </w:rPr>
        <w:t>W</w:t>
      </w:r>
      <w:r w:rsidRPr="00953B09">
        <w:rPr>
          <w:rFonts w:cstheme="minorHAnsi"/>
        </w:rPr>
        <w:t>ork samples created during remote instruction must be certified by the district as having been created independently by the student</w:t>
      </w:r>
      <w:r w:rsidR="001734B6" w:rsidRPr="00953B09">
        <w:rPr>
          <w:rFonts w:cstheme="minorHAnsi"/>
        </w:rPr>
        <w:t>)</w:t>
      </w:r>
      <w:bookmarkEnd w:id="81"/>
      <w:r w:rsidRPr="00953B09">
        <w:rPr>
          <w:rFonts w:cstheme="minorHAnsi"/>
        </w:rPr>
        <w:t xml:space="preserve"> </w:t>
      </w:r>
    </w:p>
    <w:p w14:paraId="556872FA" w14:textId="742E0DEF" w:rsidR="00DD1689" w:rsidRPr="00953B09" w:rsidRDefault="00DD1689" w:rsidP="00C33324">
      <w:pPr>
        <w:pStyle w:val="Header"/>
        <w:widowControl w:val="0"/>
        <w:numPr>
          <w:ilvl w:val="0"/>
          <w:numId w:val="25"/>
        </w:numPr>
        <w:tabs>
          <w:tab w:val="clear" w:pos="4320"/>
          <w:tab w:val="clear" w:pos="8640"/>
        </w:tabs>
        <w:spacing w:after="120"/>
        <w:ind w:right="-194"/>
        <w:outlineLvl w:val="0"/>
        <w:rPr>
          <w:rFonts w:cstheme="minorHAnsi"/>
        </w:rPr>
      </w:pPr>
      <w:bookmarkStart w:id="82" w:name="_Toc141268036"/>
      <w:r w:rsidRPr="00953B09">
        <w:rPr>
          <w:rFonts w:cstheme="minorHAnsi"/>
        </w:rPr>
        <w:t xml:space="preserve">document and reflect achievement that is equivalent to, or higher than, a student who has received a passing score on the high school ELA, Mathematics, and/or high school </w:t>
      </w:r>
      <w:r w:rsidR="00ED780E" w:rsidRPr="00953B09">
        <w:rPr>
          <w:rFonts w:cstheme="minorHAnsi"/>
        </w:rPr>
        <w:t xml:space="preserve">Science </w:t>
      </w:r>
      <w:r w:rsidRPr="00953B09">
        <w:rPr>
          <w:rFonts w:cstheme="minorHAnsi"/>
        </w:rPr>
        <w:t>MCAS test(s)</w:t>
      </w:r>
      <w:bookmarkEnd w:id="82"/>
    </w:p>
    <w:p w14:paraId="2EEE6641" w14:textId="0828A5B4" w:rsidR="00DD1689" w:rsidRPr="00953B09" w:rsidRDefault="00DD1689" w:rsidP="00C33324">
      <w:pPr>
        <w:pStyle w:val="Header"/>
        <w:widowControl w:val="0"/>
        <w:numPr>
          <w:ilvl w:val="0"/>
          <w:numId w:val="25"/>
        </w:numPr>
        <w:tabs>
          <w:tab w:val="clear" w:pos="4320"/>
          <w:tab w:val="clear" w:pos="8640"/>
        </w:tabs>
        <w:outlineLvl w:val="0"/>
        <w:rPr>
          <w:rFonts w:cstheme="minorHAnsi"/>
        </w:rPr>
      </w:pPr>
      <w:bookmarkStart w:id="83" w:name="_Toc141268037"/>
      <w:r w:rsidRPr="00953B09">
        <w:rPr>
          <w:rStyle w:val="Strong"/>
          <w:rFonts w:cstheme="minorHAnsi"/>
        </w:rPr>
        <w:t xml:space="preserve">include a completed </w:t>
      </w:r>
      <w:r w:rsidRPr="00953B09">
        <w:rPr>
          <w:rFonts w:cstheme="minorHAnsi"/>
          <w:b/>
        </w:rPr>
        <w:t>Portfolio</w:t>
      </w:r>
      <w:r w:rsidR="003C1463" w:rsidRPr="00953B09">
        <w:rPr>
          <w:rFonts w:cstheme="minorHAnsi"/>
          <w:b/>
        </w:rPr>
        <w:t xml:space="preserve"> Appeal</w:t>
      </w:r>
      <w:r w:rsidRPr="00953B09">
        <w:rPr>
          <w:rFonts w:cstheme="minorHAnsi"/>
          <w:b/>
        </w:rPr>
        <w:t xml:space="preserve"> Work Description</w:t>
      </w:r>
      <w:r w:rsidRPr="00953B09">
        <w:rPr>
          <w:rFonts w:cstheme="minorHAnsi"/>
        </w:rPr>
        <w:t xml:space="preserve"> attached to each work sample</w:t>
      </w:r>
      <w:bookmarkEnd w:id="83"/>
    </w:p>
    <w:p w14:paraId="0AD5A65B" w14:textId="77777777" w:rsidR="00DD1689" w:rsidRPr="00953B09" w:rsidRDefault="00DD1689" w:rsidP="00DD1689">
      <w:pPr>
        <w:rPr>
          <w:rFonts w:cstheme="minorHAnsi"/>
          <w:b/>
          <w:szCs w:val="16"/>
        </w:rPr>
      </w:pPr>
    </w:p>
    <w:p w14:paraId="415BA343" w14:textId="77777777" w:rsidR="00DD1689" w:rsidRPr="00953B09" w:rsidRDefault="00DD1689" w:rsidP="00DD1689">
      <w:pPr>
        <w:spacing w:after="200" w:line="276" w:lineRule="auto"/>
        <w:rPr>
          <w:rFonts w:cstheme="minorHAnsi"/>
          <w:b/>
          <w:szCs w:val="16"/>
        </w:rPr>
      </w:pPr>
      <w:r w:rsidRPr="00953B09">
        <w:rPr>
          <w:rFonts w:cstheme="minorHAnsi"/>
          <w:b/>
          <w:szCs w:val="16"/>
        </w:rPr>
        <w:br w:type="page"/>
      </w:r>
    </w:p>
    <w:p w14:paraId="6BCBD94C" w14:textId="77777777" w:rsidR="00DD1689" w:rsidRPr="00953B09" w:rsidRDefault="00DD1689" w:rsidP="00DD1689">
      <w:pPr>
        <w:rPr>
          <w:rFonts w:cstheme="minorHAnsi"/>
          <w:sz w:val="28"/>
          <w:szCs w:val="28"/>
        </w:rPr>
      </w:pPr>
      <w:r w:rsidRPr="00953B09">
        <w:rPr>
          <w:rFonts w:cstheme="minorHAnsi"/>
          <w:b/>
          <w:sz w:val="28"/>
        </w:rPr>
        <w:t>ENGLISH LANGUAGE ARTS (ELA)</w:t>
      </w:r>
    </w:p>
    <w:bookmarkEnd w:id="79"/>
    <w:p w14:paraId="065C26D5" w14:textId="77777777" w:rsidR="00DD1689" w:rsidRPr="00953B09" w:rsidRDefault="00DD1689" w:rsidP="00DD1689">
      <w:pPr>
        <w:tabs>
          <w:tab w:val="center" w:pos="4680"/>
          <w:tab w:val="right" w:pos="9360"/>
        </w:tabs>
        <w:rPr>
          <w:rFonts w:cstheme="minorHAnsi"/>
          <w:b/>
          <w:color w:val="000000"/>
          <w:sz w:val="20"/>
          <w:shd w:val="clear" w:color="auto" w:fill="FFFFFF"/>
        </w:rPr>
      </w:pPr>
    </w:p>
    <w:p w14:paraId="184A745A" w14:textId="798A19E1" w:rsidR="00DD1689" w:rsidRPr="00953B09" w:rsidRDefault="00DD1689" w:rsidP="00DD1689">
      <w:pPr>
        <w:tabs>
          <w:tab w:val="center" w:pos="4680"/>
        </w:tabs>
        <w:rPr>
          <w:rFonts w:cstheme="minorHAnsi"/>
          <w:color w:val="000000"/>
          <w:shd w:val="clear" w:color="auto" w:fill="FFFFFF"/>
        </w:rPr>
      </w:pPr>
      <w:bookmarkStart w:id="84" w:name="_Hlk15311672"/>
      <w:r w:rsidRPr="00953B09">
        <w:rPr>
          <w:rFonts w:cstheme="minorHAnsi"/>
          <w:color w:val="000000"/>
          <w:shd w:val="clear" w:color="auto" w:fill="FFFFFF"/>
        </w:rPr>
        <w:t>The English language arts</w:t>
      </w:r>
      <w:r w:rsidR="00C9564A" w:rsidRPr="00953B09">
        <w:rPr>
          <w:rFonts w:cstheme="minorHAnsi"/>
          <w:color w:val="000000"/>
          <w:shd w:val="clear" w:color="auto" w:fill="FFFFFF"/>
        </w:rPr>
        <w:t xml:space="preserve"> </w:t>
      </w:r>
      <w:r w:rsidRPr="00953B09">
        <w:rPr>
          <w:rFonts w:cstheme="minorHAnsi"/>
          <w:color w:val="000000"/>
          <w:shd w:val="clear" w:color="auto" w:fill="FFFFFF"/>
        </w:rPr>
        <w:t xml:space="preserve">portfolio requirements are listed below and have been updated to incorporate the standards contained in the </w:t>
      </w:r>
      <w:bookmarkEnd w:id="84"/>
      <w:r w:rsidRPr="00953B09">
        <w:rPr>
          <w:rFonts w:cstheme="minorHAnsi"/>
          <w:color w:val="000099"/>
          <w:szCs w:val="20"/>
        </w:rPr>
        <w:fldChar w:fldCharType="begin"/>
      </w:r>
      <w:r w:rsidRPr="00953B09">
        <w:rPr>
          <w:rFonts w:cstheme="minorHAnsi"/>
          <w:color w:val="000099"/>
        </w:rPr>
        <w:instrText xml:space="preserve"> HYPERLINK "http://www.doe.mass.edu/frameworks/ela/2017-06.pdf" </w:instrText>
      </w:r>
      <w:r w:rsidRPr="00953B09">
        <w:rPr>
          <w:rFonts w:cstheme="minorHAnsi"/>
          <w:color w:val="000099"/>
          <w:szCs w:val="20"/>
        </w:rPr>
      </w:r>
      <w:r w:rsidRPr="00953B09">
        <w:rPr>
          <w:rFonts w:cstheme="minorHAnsi"/>
          <w:color w:val="000099"/>
          <w:szCs w:val="20"/>
        </w:rPr>
        <w:fldChar w:fldCharType="separate"/>
      </w:r>
      <w:r w:rsidRPr="00953B09">
        <w:rPr>
          <w:rFonts w:cstheme="minorHAnsi"/>
          <w:i/>
          <w:iCs/>
          <w:color w:val="000099"/>
          <w:u w:val="single"/>
          <w:shd w:val="clear" w:color="auto" w:fill="FFFFFF"/>
        </w:rPr>
        <w:t>2017 Massachusetts Curriculum Framework</w:t>
      </w:r>
      <w:r w:rsidRPr="00953B09">
        <w:rPr>
          <w:rFonts w:cstheme="minorHAnsi"/>
          <w:i/>
          <w:color w:val="000099"/>
          <w:u w:val="single"/>
          <w:shd w:val="clear" w:color="auto" w:fill="FFFFFF"/>
        </w:rPr>
        <w:t> for English Language Arts and Literacy</w:t>
      </w:r>
      <w:r w:rsidRPr="00953B09">
        <w:rPr>
          <w:rFonts w:cstheme="minorHAnsi"/>
          <w:i/>
          <w:color w:val="000099"/>
          <w:u w:val="single"/>
          <w:shd w:val="clear" w:color="auto" w:fill="FFFFFF"/>
        </w:rPr>
        <w:fldChar w:fldCharType="end"/>
      </w:r>
      <w:r w:rsidRPr="00953B09">
        <w:rPr>
          <w:rFonts w:cstheme="minorHAnsi"/>
          <w:color w:val="0033CC"/>
          <w:shd w:val="clear" w:color="auto" w:fill="FFFFFF"/>
        </w:rPr>
        <w:t>.</w:t>
      </w:r>
    </w:p>
    <w:p w14:paraId="7B5E524B" w14:textId="77777777" w:rsidR="00DD1689" w:rsidRPr="00953B09" w:rsidRDefault="00DD1689" w:rsidP="00DD1689">
      <w:pPr>
        <w:tabs>
          <w:tab w:val="center" w:pos="4680"/>
          <w:tab w:val="right" w:pos="9360"/>
        </w:tabs>
        <w:rPr>
          <w:rFonts w:cstheme="minorHAnsi"/>
          <w:color w:val="000000"/>
          <w:shd w:val="clear" w:color="auto" w:fill="FFFFFF"/>
        </w:rPr>
      </w:pPr>
    </w:p>
    <w:p w14:paraId="6C8810E3" w14:textId="45079B29" w:rsidR="00DD1689" w:rsidRPr="00953B09" w:rsidRDefault="00DD1689" w:rsidP="00DD1689">
      <w:pPr>
        <w:tabs>
          <w:tab w:val="center" w:pos="4680"/>
          <w:tab w:val="right" w:pos="9360"/>
        </w:tabs>
        <w:spacing w:after="120"/>
        <w:rPr>
          <w:rFonts w:cstheme="minorHAnsi"/>
          <w:b/>
        </w:rPr>
      </w:pPr>
      <w:r w:rsidRPr="00953B09">
        <w:rPr>
          <w:rFonts w:cstheme="minorHAnsi"/>
          <w:b/>
        </w:rPr>
        <w:t xml:space="preserve">ELA portfolios must include the following evidence, at minimum, to be considered for the </w:t>
      </w:r>
      <w:r w:rsidRPr="00953B09">
        <w:rPr>
          <w:rFonts w:cstheme="minorHAnsi"/>
          <w:b/>
          <w:iCs/>
        </w:rPr>
        <w:t>Competency Determination:</w:t>
      </w:r>
    </w:p>
    <w:p w14:paraId="3AFCC83B" w14:textId="0470C3B5" w:rsidR="00DD1689" w:rsidRPr="00953B09" w:rsidRDefault="00DB7138" w:rsidP="00C33324">
      <w:pPr>
        <w:widowControl w:val="0"/>
        <w:numPr>
          <w:ilvl w:val="0"/>
          <w:numId w:val="18"/>
        </w:numPr>
        <w:tabs>
          <w:tab w:val="clear" w:pos="990"/>
          <w:tab w:val="left" w:pos="720"/>
        </w:tabs>
        <w:spacing w:before="120"/>
        <w:ind w:left="720"/>
        <w:rPr>
          <w:rFonts w:cstheme="minorHAnsi"/>
        </w:rPr>
      </w:pPr>
      <w:r w:rsidRPr="00953B09">
        <w:rPr>
          <w:rFonts w:cstheme="minorHAnsi"/>
        </w:rPr>
        <w:t>f</w:t>
      </w:r>
      <w:r w:rsidR="00DD1689" w:rsidRPr="00953B09">
        <w:rPr>
          <w:rFonts w:cstheme="minorHAnsi"/>
        </w:rPr>
        <w:t>our essays of at least two pages each; AND</w:t>
      </w:r>
    </w:p>
    <w:p w14:paraId="0E9A4B57" w14:textId="1C707ED2" w:rsidR="00DD1689" w:rsidRPr="00953B09" w:rsidRDefault="00DB7138" w:rsidP="00C33324">
      <w:pPr>
        <w:widowControl w:val="0"/>
        <w:numPr>
          <w:ilvl w:val="0"/>
          <w:numId w:val="18"/>
        </w:numPr>
        <w:tabs>
          <w:tab w:val="clear" w:pos="990"/>
          <w:tab w:val="left" w:pos="720"/>
        </w:tabs>
        <w:spacing w:after="120"/>
        <w:ind w:left="720"/>
        <w:rPr>
          <w:rFonts w:cstheme="minorHAnsi"/>
        </w:rPr>
      </w:pPr>
      <w:r w:rsidRPr="00953B09">
        <w:rPr>
          <w:rFonts w:cstheme="minorHAnsi"/>
        </w:rPr>
        <w:t>t</w:t>
      </w:r>
      <w:r w:rsidR="00DD1689" w:rsidRPr="00953B09">
        <w:rPr>
          <w:rFonts w:cstheme="minorHAnsi"/>
        </w:rPr>
        <w:t xml:space="preserve">wo short responses of at least </w:t>
      </w:r>
      <w:r w:rsidR="007C6CD2" w:rsidRPr="00953B09">
        <w:rPr>
          <w:rFonts w:cstheme="minorHAnsi"/>
        </w:rPr>
        <w:t xml:space="preserve">two </w:t>
      </w:r>
      <w:r w:rsidR="00DD1689" w:rsidRPr="00953B09">
        <w:rPr>
          <w:rFonts w:cstheme="minorHAnsi"/>
        </w:rPr>
        <w:t>paragraphs each</w:t>
      </w:r>
    </w:p>
    <w:p w14:paraId="5048FC28" w14:textId="49CFD542" w:rsidR="00DD1689" w:rsidRPr="00953B09" w:rsidRDefault="00DD1689" w:rsidP="00DD1689">
      <w:pPr>
        <w:widowControl w:val="0"/>
        <w:spacing w:after="120"/>
        <w:rPr>
          <w:rFonts w:cstheme="minorHAnsi"/>
        </w:rPr>
      </w:pPr>
      <w:r w:rsidRPr="00953B09">
        <w:rPr>
          <w:rFonts w:cstheme="minorHAnsi"/>
        </w:rPr>
        <w:t>Each essay and short response must</w:t>
      </w:r>
      <w:r w:rsidR="00B818E4">
        <w:rPr>
          <w:rFonts w:cstheme="minorHAnsi"/>
        </w:rPr>
        <w:t xml:space="preserve"> do the following</w:t>
      </w:r>
      <w:r w:rsidRPr="00953B09">
        <w:rPr>
          <w:rFonts w:cstheme="minorHAnsi"/>
        </w:rPr>
        <w:t>:</w:t>
      </w:r>
    </w:p>
    <w:p w14:paraId="1AFE632D" w14:textId="707449E2" w:rsidR="00DD1689" w:rsidRPr="00953B09" w:rsidRDefault="00DD1689" w:rsidP="00C33324">
      <w:pPr>
        <w:pStyle w:val="ListParagraph"/>
        <w:numPr>
          <w:ilvl w:val="0"/>
          <w:numId w:val="16"/>
        </w:numPr>
        <w:suppressAutoHyphens w:val="0"/>
        <w:ind w:right="-180"/>
        <w:contextualSpacing w:val="0"/>
        <w:rPr>
          <w:rFonts w:ascii="Aptos" w:hAnsi="Aptos" w:cstheme="minorHAnsi"/>
        </w:rPr>
      </w:pPr>
      <w:r w:rsidRPr="00953B09">
        <w:rPr>
          <w:rFonts w:ascii="Aptos" w:hAnsi="Aptos" w:cstheme="minorHAnsi"/>
        </w:rPr>
        <w:t>be in response to a different grade 10 text</w:t>
      </w:r>
      <w:r w:rsidR="006C5500" w:rsidRPr="00953B09">
        <w:rPr>
          <w:rFonts w:ascii="Aptos" w:hAnsi="Aptos" w:cstheme="minorHAnsi"/>
        </w:rPr>
        <w:t>—</w:t>
      </w:r>
      <w:r w:rsidR="007848B2" w:rsidRPr="00953B09">
        <w:rPr>
          <w:rFonts w:ascii="Aptos" w:hAnsi="Aptos" w:cstheme="minorHAnsi"/>
          <w:b/>
          <w:bCs/>
        </w:rPr>
        <w:t>m</w:t>
      </w:r>
      <w:r w:rsidRPr="00953B09">
        <w:rPr>
          <w:rFonts w:ascii="Aptos" w:hAnsi="Aptos" w:cstheme="minorHAnsi"/>
          <w:b/>
          <w:bCs/>
        </w:rPr>
        <w:t>ultiple essays and short responses</w:t>
      </w:r>
      <w:r w:rsidRPr="00953B09">
        <w:rPr>
          <w:rFonts w:ascii="Aptos" w:hAnsi="Aptos" w:cstheme="minorHAnsi"/>
          <w:bCs/>
        </w:rPr>
        <w:t xml:space="preserve"> </w:t>
      </w:r>
      <w:r w:rsidRPr="00953B09">
        <w:rPr>
          <w:rFonts w:ascii="Aptos" w:hAnsi="Aptos" w:cstheme="minorHAnsi"/>
          <w:b/>
        </w:rPr>
        <w:t>should not be based on the same text</w:t>
      </w:r>
      <w:r w:rsidRPr="00953B09">
        <w:rPr>
          <w:rFonts w:ascii="Aptos" w:hAnsi="Aptos" w:cstheme="minorHAnsi"/>
          <w:bCs/>
        </w:rPr>
        <w:t xml:space="preserve"> </w:t>
      </w:r>
      <w:r w:rsidR="00B64F8F" w:rsidRPr="00953B09">
        <w:rPr>
          <w:rFonts w:ascii="Aptos" w:hAnsi="Aptos" w:cstheme="minorHAnsi"/>
        </w:rPr>
        <w:t>(</w:t>
      </w:r>
      <w:r w:rsidR="006E4A9D">
        <w:rPr>
          <w:rFonts w:ascii="Aptos" w:hAnsi="Aptos" w:cstheme="minorHAnsi"/>
        </w:rPr>
        <w:t>A</w:t>
      </w:r>
      <w:r w:rsidR="006E4A9D" w:rsidRPr="00953B09">
        <w:rPr>
          <w:rFonts w:ascii="Aptos" w:hAnsi="Aptos" w:cstheme="minorHAnsi"/>
        </w:rPr>
        <w:t xml:space="preserve">ppendix </w:t>
      </w:r>
      <w:r w:rsidR="008B4BDD" w:rsidRPr="00953B09">
        <w:rPr>
          <w:rFonts w:ascii="Aptos" w:hAnsi="Aptos" w:cstheme="minorHAnsi"/>
        </w:rPr>
        <w:t xml:space="preserve">B of </w:t>
      </w:r>
      <w:r w:rsidR="00B64F8F" w:rsidRPr="00953B09">
        <w:rPr>
          <w:rFonts w:ascii="Aptos" w:hAnsi="Aptos" w:cstheme="minorHAnsi"/>
        </w:rPr>
        <w:t>t</w:t>
      </w:r>
      <w:r w:rsidRPr="00953B09">
        <w:rPr>
          <w:rFonts w:ascii="Aptos" w:hAnsi="Aptos" w:cstheme="minorHAnsi"/>
        </w:rPr>
        <w:t xml:space="preserve">he </w:t>
      </w:r>
      <w:hyperlink r:id="rId40" w:history="1">
        <w:r w:rsidRPr="00953B09">
          <w:rPr>
            <w:rStyle w:val="Hyperlink"/>
            <w:rFonts w:ascii="Aptos" w:hAnsi="Aptos" w:cstheme="minorHAnsi"/>
            <w:i/>
          </w:rPr>
          <w:t>2017 Massachusetts Curriculum Framework for English Language Arts and Literacy</w:t>
        </w:r>
      </w:hyperlink>
      <w:r w:rsidRPr="00953B09">
        <w:rPr>
          <w:rStyle w:val="Hyperlink"/>
          <w:rFonts w:ascii="Aptos" w:hAnsi="Aptos" w:cstheme="minorHAnsi"/>
          <w:i/>
        </w:rPr>
        <w:t xml:space="preserve"> </w:t>
      </w:r>
      <w:r w:rsidRPr="00953B09">
        <w:rPr>
          <w:rFonts w:ascii="Aptos" w:hAnsi="Aptos" w:cstheme="minorHAnsi"/>
        </w:rPr>
        <w:t>contains a list of suggested authors and texts</w:t>
      </w:r>
      <w:r w:rsidR="00B64F8F" w:rsidRPr="00953B09">
        <w:rPr>
          <w:rFonts w:ascii="Aptos" w:hAnsi="Aptos" w:cstheme="minorHAnsi"/>
        </w:rPr>
        <w:t>)</w:t>
      </w:r>
    </w:p>
    <w:p w14:paraId="2C2F6441" w14:textId="38435BD0" w:rsidR="00DD1689" w:rsidRPr="00953B09" w:rsidRDefault="00DD1689" w:rsidP="00C33324">
      <w:pPr>
        <w:pStyle w:val="ListParagraph"/>
        <w:numPr>
          <w:ilvl w:val="0"/>
          <w:numId w:val="16"/>
        </w:numPr>
        <w:suppressAutoHyphens w:val="0"/>
        <w:contextualSpacing w:val="0"/>
        <w:rPr>
          <w:rFonts w:ascii="Aptos" w:hAnsi="Aptos" w:cstheme="minorHAnsi"/>
        </w:rPr>
      </w:pPr>
      <w:r w:rsidRPr="00953B09">
        <w:rPr>
          <w:rFonts w:ascii="Aptos" w:hAnsi="Aptos" w:cstheme="minorHAnsi"/>
        </w:rPr>
        <w:t>be clearly identified with a title, student</w:t>
      </w:r>
      <w:r w:rsidR="009541C1" w:rsidRPr="00953B09">
        <w:rPr>
          <w:rFonts w:ascii="Aptos" w:hAnsi="Aptos" w:cstheme="minorHAnsi"/>
        </w:rPr>
        <w:t>’</w:t>
      </w:r>
      <w:r w:rsidRPr="00953B09">
        <w:rPr>
          <w:rFonts w:ascii="Aptos" w:hAnsi="Aptos" w:cstheme="minorHAnsi"/>
        </w:rPr>
        <w:t>s name, and the date on which it was completed</w:t>
      </w:r>
    </w:p>
    <w:p w14:paraId="3125E037" w14:textId="77777777" w:rsidR="00DD1689" w:rsidRPr="00953B09" w:rsidRDefault="00DD1689" w:rsidP="00C33324">
      <w:pPr>
        <w:pStyle w:val="ListParagraph"/>
        <w:numPr>
          <w:ilvl w:val="0"/>
          <w:numId w:val="16"/>
        </w:numPr>
        <w:suppressAutoHyphens w:val="0"/>
        <w:contextualSpacing w:val="0"/>
        <w:rPr>
          <w:rFonts w:ascii="Aptos" w:hAnsi="Aptos" w:cstheme="minorHAnsi"/>
        </w:rPr>
      </w:pPr>
      <w:r w:rsidRPr="00953B09">
        <w:rPr>
          <w:rFonts w:ascii="Aptos" w:hAnsi="Aptos" w:cstheme="minorHAnsi"/>
        </w:rPr>
        <w:t>include multiple drafts that</w:t>
      </w:r>
    </w:p>
    <w:p w14:paraId="15176637" w14:textId="77777777" w:rsidR="00DD1689" w:rsidRPr="00953B09" w:rsidRDefault="00DD1689" w:rsidP="00C33324">
      <w:pPr>
        <w:pStyle w:val="ListParagraph"/>
        <w:numPr>
          <w:ilvl w:val="0"/>
          <w:numId w:val="17"/>
        </w:numPr>
        <w:suppressAutoHyphens w:val="0"/>
        <w:ind w:left="1170"/>
        <w:contextualSpacing w:val="0"/>
        <w:rPr>
          <w:rFonts w:ascii="Aptos" w:hAnsi="Aptos" w:cstheme="minorHAnsi"/>
        </w:rPr>
      </w:pPr>
      <w:r w:rsidRPr="00953B09">
        <w:rPr>
          <w:rFonts w:ascii="Aptos" w:hAnsi="Aptos" w:cstheme="minorHAnsi"/>
        </w:rPr>
        <w:t>are written entirely by the student, not rewritten by the teacher;</w:t>
      </w:r>
    </w:p>
    <w:p w14:paraId="3DB9035A" w14:textId="25A414AF" w:rsidR="00DD1689" w:rsidRPr="00953B09" w:rsidRDefault="00DD1689" w:rsidP="00C33324">
      <w:pPr>
        <w:pStyle w:val="ListParagraph"/>
        <w:numPr>
          <w:ilvl w:val="0"/>
          <w:numId w:val="17"/>
        </w:numPr>
        <w:suppressAutoHyphens w:val="0"/>
        <w:ind w:left="1170"/>
        <w:contextualSpacing w:val="0"/>
        <w:rPr>
          <w:rFonts w:ascii="Aptos" w:hAnsi="Aptos" w:cstheme="minorHAnsi"/>
        </w:rPr>
      </w:pPr>
      <w:r w:rsidRPr="00953B09">
        <w:rPr>
          <w:rFonts w:ascii="Aptos" w:hAnsi="Aptos" w:cstheme="minorHAnsi"/>
        </w:rPr>
        <w:t>indicate a progression of the student</w:t>
      </w:r>
      <w:r w:rsidR="009541C1" w:rsidRPr="00953B09">
        <w:rPr>
          <w:rFonts w:ascii="Aptos" w:hAnsi="Aptos" w:cstheme="minorHAnsi"/>
        </w:rPr>
        <w:t>’</w:t>
      </w:r>
      <w:r w:rsidRPr="00953B09">
        <w:rPr>
          <w:rFonts w:ascii="Aptos" w:hAnsi="Aptos" w:cstheme="minorHAnsi"/>
        </w:rPr>
        <w:t>s thinking in each successive draft;</w:t>
      </w:r>
    </w:p>
    <w:p w14:paraId="7DC27673" w14:textId="77777777" w:rsidR="00DD1689" w:rsidRPr="00953B09" w:rsidRDefault="00DD1689" w:rsidP="00C33324">
      <w:pPr>
        <w:pStyle w:val="ListParagraph"/>
        <w:numPr>
          <w:ilvl w:val="0"/>
          <w:numId w:val="17"/>
        </w:numPr>
        <w:suppressAutoHyphens w:val="0"/>
        <w:ind w:left="1170"/>
        <w:contextualSpacing w:val="0"/>
        <w:rPr>
          <w:rFonts w:ascii="Aptos" w:hAnsi="Aptos" w:cstheme="minorHAnsi"/>
        </w:rPr>
      </w:pPr>
      <w:r w:rsidRPr="00953B09">
        <w:rPr>
          <w:rFonts w:ascii="Aptos" w:hAnsi="Aptos" w:cstheme="minorHAnsi"/>
        </w:rPr>
        <w:t>show independent edits by the student, with meaningful revisions incorporated into       subsequent drafts; and</w:t>
      </w:r>
    </w:p>
    <w:p w14:paraId="2847030E" w14:textId="4CED410B" w:rsidR="00DD1689" w:rsidRPr="00953B09" w:rsidRDefault="00DD1689" w:rsidP="00C33324">
      <w:pPr>
        <w:pStyle w:val="ListParagraph"/>
        <w:numPr>
          <w:ilvl w:val="0"/>
          <w:numId w:val="17"/>
        </w:numPr>
        <w:suppressAutoHyphens w:val="0"/>
        <w:ind w:left="1170"/>
        <w:contextualSpacing w:val="0"/>
        <w:rPr>
          <w:rFonts w:ascii="Aptos" w:hAnsi="Aptos" w:cstheme="minorHAnsi"/>
        </w:rPr>
      </w:pPr>
      <w:r w:rsidRPr="00953B09">
        <w:rPr>
          <w:rFonts w:ascii="Aptos" w:hAnsi="Aptos" w:cstheme="minorHAnsi"/>
        </w:rPr>
        <w:t>do not consist of plot summaries, multiple-choice worksheets, short-answer tests, or quizzes</w:t>
      </w:r>
      <w:r w:rsidR="00A25B56" w:rsidRPr="00953B09">
        <w:rPr>
          <w:rFonts w:ascii="Aptos" w:hAnsi="Aptos" w:cstheme="minorHAnsi"/>
        </w:rPr>
        <w:t>;</w:t>
      </w:r>
    </w:p>
    <w:p w14:paraId="474CEB81" w14:textId="0B260605" w:rsidR="00DD1689" w:rsidRPr="00953B09" w:rsidRDefault="00DD1689" w:rsidP="00C33324">
      <w:pPr>
        <w:pStyle w:val="ListParagraph"/>
        <w:numPr>
          <w:ilvl w:val="0"/>
          <w:numId w:val="16"/>
        </w:numPr>
        <w:suppressAutoHyphens w:val="0"/>
        <w:contextualSpacing w:val="0"/>
        <w:rPr>
          <w:rFonts w:ascii="Aptos" w:hAnsi="Aptos" w:cstheme="minorHAnsi"/>
          <w:b/>
        </w:rPr>
      </w:pPr>
      <w:r w:rsidRPr="00953B09">
        <w:rPr>
          <w:rFonts w:ascii="Aptos" w:hAnsi="Aptos" w:cstheme="minorHAnsi"/>
        </w:rPr>
        <w:t>include a completed ELA Portfolio</w:t>
      </w:r>
      <w:r w:rsidR="00555024" w:rsidRPr="00953B09">
        <w:rPr>
          <w:rFonts w:ascii="Aptos" w:hAnsi="Aptos" w:cstheme="minorHAnsi"/>
        </w:rPr>
        <w:t xml:space="preserve"> Appeal</w:t>
      </w:r>
      <w:r w:rsidRPr="00953B09">
        <w:rPr>
          <w:rFonts w:ascii="Aptos" w:hAnsi="Aptos" w:cstheme="minorHAnsi"/>
        </w:rPr>
        <w:t xml:space="preserve"> Work Description attached to each work sample</w:t>
      </w:r>
      <w:r w:rsidRPr="00953B09">
        <w:rPr>
          <w:rFonts w:ascii="Aptos" w:hAnsi="Aptos" w:cstheme="minorHAnsi"/>
          <w:b/>
        </w:rPr>
        <w:t xml:space="preserve">  </w:t>
      </w:r>
    </w:p>
    <w:p w14:paraId="6CF38F46" w14:textId="77777777" w:rsidR="00DD1689" w:rsidRPr="00953B09" w:rsidRDefault="00DD1689" w:rsidP="00DD1689">
      <w:pPr>
        <w:ind w:right="-43"/>
        <w:rPr>
          <w:rFonts w:cstheme="minorHAnsi"/>
          <w:sz w:val="20"/>
          <w:szCs w:val="16"/>
        </w:rPr>
      </w:pPr>
    </w:p>
    <w:p w14:paraId="56CC6158" w14:textId="120E7B15" w:rsidR="00DD1689" w:rsidRPr="00953B09" w:rsidRDefault="00DD1689" w:rsidP="00DD1689">
      <w:pPr>
        <w:spacing w:after="240"/>
        <w:ind w:right="-43"/>
        <w:rPr>
          <w:rFonts w:cstheme="minorHAnsi"/>
        </w:rPr>
      </w:pPr>
      <w:r w:rsidRPr="00953B09">
        <w:rPr>
          <w:rFonts w:cstheme="minorHAnsi"/>
        </w:rPr>
        <w:t xml:space="preserve">Use the requirements listed below, plus the </w:t>
      </w:r>
      <w:hyperlink r:id="rId41" w:history="1">
        <w:r w:rsidRPr="00953B09">
          <w:rPr>
            <w:rStyle w:val="Hyperlink"/>
            <w:rFonts w:cstheme="minorHAnsi"/>
          </w:rPr>
          <w:t>ELA standards</w:t>
        </w:r>
      </w:hyperlink>
      <w:r w:rsidR="007D7492" w:rsidRPr="00953B09">
        <w:rPr>
          <w:rStyle w:val="Hyperlink"/>
          <w:rFonts w:cstheme="minorHAnsi"/>
        </w:rPr>
        <w:t>.</w:t>
      </w:r>
      <w:r w:rsidRPr="00953B09">
        <w:rPr>
          <w:rFonts w:cstheme="minorHAnsi"/>
        </w:rPr>
        <w:t xml:space="preserve"> An ELA portfolio may include evidence produced over a period of </w:t>
      </w:r>
      <w:r w:rsidRPr="00953B09">
        <w:rPr>
          <w:rFonts w:cstheme="minorHAnsi"/>
          <w:b/>
        </w:rPr>
        <w:t>more than one school year</w:t>
      </w:r>
      <w:r w:rsidRPr="00953B09">
        <w:rPr>
          <w:rFonts w:cstheme="minorHAnsi"/>
        </w:rPr>
        <w:t>, beginning as early as grade 9. Evidence may be added to an existing portfolio and resubmitted annuall</w:t>
      </w:r>
      <w:r w:rsidR="002037F5" w:rsidRPr="00953B09">
        <w:rPr>
          <w:rFonts w:cstheme="minorHAnsi"/>
        </w:rPr>
        <w:t>y</w:t>
      </w:r>
      <w:r w:rsidRPr="00953B09">
        <w:rPr>
          <w:rFonts w:cstheme="minorHAnsi"/>
        </w:rPr>
        <w:t>.</w:t>
      </w:r>
    </w:p>
    <w:p w14:paraId="1767D40E" w14:textId="77777777" w:rsidR="007402BA" w:rsidRPr="003F0FC5" w:rsidRDefault="007402BA" w:rsidP="00DD1689">
      <w:pPr>
        <w:spacing w:after="240"/>
        <w:ind w:right="-43"/>
      </w:pPr>
    </w:p>
    <w:p w14:paraId="568BEDB5" w14:textId="77777777" w:rsidR="007402BA" w:rsidRPr="003F0FC5" w:rsidRDefault="007402BA" w:rsidP="00DD1689">
      <w:pPr>
        <w:spacing w:after="240"/>
        <w:ind w:right="-43"/>
      </w:pPr>
    </w:p>
    <w:p w14:paraId="7D1BDB63" w14:textId="77777777" w:rsidR="007402BA" w:rsidRPr="003F0FC5" w:rsidRDefault="007402BA" w:rsidP="00DD1689">
      <w:pPr>
        <w:spacing w:after="240"/>
        <w:ind w:right="-43"/>
      </w:pPr>
    </w:p>
    <w:p w14:paraId="451D8467" w14:textId="77777777" w:rsidR="007402BA" w:rsidRPr="003F0FC5" w:rsidRDefault="007402BA" w:rsidP="00DD1689">
      <w:pPr>
        <w:spacing w:after="240"/>
        <w:ind w:right="-43"/>
      </w:pPr>
    </w:p>
    <w:p w14:paraId="34A55E30" w14:textId="77777777" w:rsidR="007402BA" w:rsidRPr="003F0FC5" w:rsidRDefault="007402BA" w:rsidP="00DD1689">
      <w:pPr>
        <w:spacing w:after="240"/>
        <w:ind w:right="-43"/>
      </w:pPr>
    </w:p>
    <w:p w14:paraId="7963A0C8" w14:textId="77777777" w:rsidR="007402BA" w:rsidRPr="003F0FC5" w:rsidRDefault="007402BA" w:rsidP="00DD1689">
      <w:pPr>
        <w:spacing w:after="240"/>
        <w:ind w:right="-43"/>
      </w:pPr>
    </w:p>
    <w:p w14:paraId="1499BCC7" w14:textId="77777777" w:rsidR="007402BA" w:rsidRPr="003F0FC5" w:rsidRDefault="007402BA" w:rsidP="00DD1689">
      <w:pPr>
        <w:spacing w:after="240"/>
        <w:ind w:right="-43"/>
      </w:pPr>
    </w:p>
    <w:p w14:paraId="38BBD12C" w14:textId="6B4F54F7" w:rsidR="0016413E" w:rsidRDefault="0016413E">
      <w:pPr>
        <w:rPr>
          <w:rFonts w:cstheme="minorHAnsi"/>
        </w:rPr>
      </w:pPr>
      <w:r>
        <w:rPr>
          <w:rFonts w:cstheme="minorHAnsi"/>
        </w:rPr>
        <w:br w:type="page"/>
      </w: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8820"/>
      </w:tblGrid>
      <w:tr w:rsidR="00D07A03" w:rsidRPr="00057B91" w14:paraId="7B267F70" w14:textId="77777777" w:rsidTr="006B6075">
        <w:trPr>
          <w:trHeight w:val="368"/>
        </w:trPr>
        <w:tc>
          <w:tcPr>
            <w:tcW w:w="10170" w:type="dxa"/>
            <w:gridSpan w:val="2"/>
            <w:shd w:val="pct20" w:color="000000" w:fill="FFFFFF"/>
          </w:tcPr>
          <w:p w14:paraId="79BF62FA" w14:textId="6B865CAC" w:rsidR="00DD1689" w:rsidRPr="00953B09" w:rsidRDefault="00DD1689" w:rsidP="007B666D">
            <w:pPr>
              <w:pStyle w:val="BodyText"/>
              <w:spacing w:before="120" w:after="0"/>
              <w:jc w:val="center"/>
              <w:rPr>
                <w:rFonts w:ascii="Aptos" w:hAnsi="Aptos" w:cstheme="minorHAnsi"/>
              </w:rPr>
            </w:pPr>
            <w:r w:rsidRPr="00953B09">
              <w:rPr>
                <w:rFonts w:ascii="Aptos" w:hAnsi="Aptos" w:cstheme="minorHAnsi"/>
                <w:b/>
              </w:rPr>
              <w:t>ELA</w:t>
            </w:r>
            <w:r w:rsidRPr="00953B09">
              <w:rPr>
                <w:rFonts w:ascii="Aptos" w:hAnsi="Aptos" w:cstheme="minorHAnsi"/>
              </w:rPr>
              <w:t xml:space="preserve"> portfolios must include the following</w:t>
            </w:r>
            <w:r w:rsidR="00B86A20">
              <w:rPr>
                <w:rFonts w:ascii="Aptos" w:hAnsi="Aptos" w:cstheme="minorHAnsi"/>
              </w:rPr>
              <w:t>:</w:t>
            </w:r>
            <w:r w:rsidRPr="00953B09">
              <w:rPr>
                <w:rFonts w:ascii="Aptos" w:hAnsi="Aptos" w:cstheme="minorHAnsi"/>
              </w:rPr>
              <w:t xml:space="preserve"> </w:t>
            </w:r>
          </w:p>
          <w:p w14:paraId="3E45143F" w14:textId="040DFEB1" w:rsidR="00DD1689" w:rsidRPr="00953B09" w:rsidRDefault="00DD1689" w:rsidP="007B666D">
            <w:pPr>
              <w:pStyle w:val="BodyText"/>
              <w:jc w:val="center"/>
              <w:rPr>
                <w:rFonts w:ascii="Aptos" w:hAnsi="Aptos" w:cstheme="minorHAnsi"/>
                <w:i/>
              </w:rPr>
            </w:pPr>
            <w:r w:rsidRPr="00953B09">
              <w:rPr>
                <w:rFonts w:ascii="Aptos" w:hAnsi="Aptos" w:cstheme="minorHAnsi"/>
              </w:rPr>
              <w:t xml:space="preserve">(from the </w:t>
            </w:r>
            <w:r w:rsidRPr="00953B09">
              <w:rPr>
                <w:rFonts w:ascii="Aptos" w:hAnsi="Aptos" w:cstheme="minorHAnsi"/>
                <w:i/>
              </w:rPr>
              <w:t>2017 Massachusetts Curriculum Framework for English Language Arts and Literacy</w:t>
            </w:r>
            <w:r w:rsidRPr="00953B09">
              <w:rPr>
                <w:rFonts w:ascii="Aptos" w:hAnsi="Aptos" w:cstheme="minorHAnsi"/>
              </w:rPr>
              <w:t>)</w:t>
            </w:r>
          </w:p>
        </w:tc>
      </w:tr>
      <w:tr w:rsidR="0061774D" w:rsidRPr="00057B91" w14:paraId="4174022A" w14:textId="77777777" w:rsidTr="006B6075">
        <w:trPr>
          <w:trHeight w:val="4076"/>
        </w:trPr>
        <w:tc>
          <w:tcPr>
            <w:tcW w:w="1350" w:type="dxa"/>
            <w:vAlign w:val="center"/>
          </w:tcPr>
          <w:p w14:paraId="0EF3E1A1" w14:textId="77777777" w:rsidR="00DD1689" w:rsidRPr="00953B09" w:rsidRDefault="00DD1689" w:rsidP="007B666D">
            <w:pPr>
              <w:pStyle w:val="BodyText"/>
              <w:rPr>
                <w:rFonts w:ascii="Aptos" w:hAnsi="Aptos" w:cstheme="minorHAnsi"/>
                <w:b/>
                <w:szCs w:val="23"/>
              </w:rPr>
            </w:pPr>
            <w:r w:rsidRPr="00953B09">
              <w:rPr>
                <w:rFonts w:ascii="Aptos" w:hAnsi="Aptos" w:cstheme="minorHAnsi"/>
                <w:b/>
                <w:szCs w:val="23"/>
              </w:rPr>
              <w:t>Reading</w:t>
            </w:r>
          </w:p>
          <w:p w14:paraId="3D238D5E" w14:textId="77777777" w:rsidR="00DD1689" w:rsidRPr="00953B09" w:rsidRDefault="00DD1689" w:rsidP="007B666D">
            <w:pPr>
              <w:pStyle w:val="BodyText"/>
              <w:rPr>
                <w:rFonts w:ascii="Aptos" w:hAnsi="Aptos" w:cstheme="minorHAnsi"/>
                <w:szCs w:val="23"/>
              </w:rPr>
            </w:pPr>
          </w:p>
        </w:tc>
        <w:tc>
          <w:tcPr>
            <w:tcW w:w="8820" w:type="dxa"/>
            <w:shd w:val="clear" w:color="auto" w:fill="FFFFFF" w:themeFill="background1"/>
          </w:tcPr>
          <w:p w14:paraId="17F32B9D" w14:textId="63F9363C" w:rsidR="00DD1689" w:rsidRPr="000F0A13" w:rsidRDefault="00DD1689" w:rsidP="007B666D">
            <w:pPr>
              <w:pStyle w:val="BodyText"/>
              <w:spacing w:after="60"/>
              <w:rPr>
                <w:rFonts w:ascii="Aptos" w:hAnsi="Aptos" w:cstheme="minorHAnsi"/>
                <w:szCs w:val="23"/>
              </w:rPr>
            </w:pPr>
            <w:r w:rsidRPr="00953B09">
              <w:rPr>
                <w:rFonts w:ascii="Aptos" w:hAnsi="Aptos" w:cstheme="minorHAnsi"/>
                <w:b/>
                <w:szCs w:val="23"/>
              </w:rPr>
              <w:t>Two short responses (</w:t>
            </w:r>
            <w:r w:rsidRPr="00953B09">
              <w:rPr>
                <w:rFonts w:ascii="Aptos" w:hAnsi="Aptos" w:cstheme="minorHAnsi"/>
                <w:b/>
                <w:szCs w:val="23"/>
                <w:u w:val="single"/>
              </w:rPr>
              <w:t>one based on grade 10 literature and one based on an informational text</w:t>
            </w:r>
            <w:r w:rsidRPr="00953B09">
              <w:rPr>
                <w:rFonts w:ascii="Aptos" w:hAnsi="Aptos" w:cstheme="minorHAnsi"/>
                <w:b/>
                <w:szCs w:val="23"/>
              </w:rPr>
              <w:t xml:space="preserve">), including all drafts, </w:t>
            </w:r>
            <w:r w:rsidRPr="00953B09">
              <w:rPr>
                <w:rFonts w:ascii="Aptos" w:hAnsi="Aptos" w:cstheme="minorHAnsi"/>
                <w:szCs w:val="23"/>
              </w:rPr>
              <w:t xml:space="preserve">in which the student produces writing </w:t>
            </w:r>
            <w:r w:rsidRPr="00953B09">
              <w:rPr>
                <w:rFonts w:ascii="Aptos" w:hAnsi="Aptos" w:cstheme="minorHAnsi"/>
              </w:rPr>
              <w:t xml:space="preserve">that demonstrates comprehension of text and knowledge in the cluster areas of the </w:t>
            </w:r>
            <w:r w:rsidRPr="00953B09">
              <w:rPr>
                <w:rFonts w:ascii="Aptos" w:hAnsi="Aptos" w:cstheme="minorHAnsi"/>
                <w:b/>
              </w:rPr>
              <w:t>Grades 9</w:t>
            </w:r>
            <w:r w:rsidR="0016413E">
              <w:rPr>
                <w:rFonts w:ascii="Aptos" w:eastAsia="Symbol" w:hAnsi="Aptos" w:cstheme="minorHAnsi"/>
                <w:b/>
              </w:rPr>
              <w:t>–</w:t>
            </w:r>
            <w:r w:rsidRPr="00953B09">
              <w:rPr>
                <w:rFonts w:ascii="Aptos" w:hAnsi="Aptos" w:cstheme="minorHAnsi"/>
                <w:b/>
              </w:rPr>
              <w:t>10</w:t>
            </w:r>
            <w:r w:rsidRPr="00953B09">
              <w:rPr>
                <w:rFonts w:ascii="Aptos" w:hAnsi="Aptos" w:cstheme="minorHAnsi"/>
              </w:rPr>
              <w:t xml:space="preserve"> </w:t>
            </w:r>
            <w:hyperlink r:id="rId42" w:history="1">
              <w:r w:rsidRPr="00953B09">
                <w:rPr>
                  <w:rStyle w:val="Hyperlink"/>
                  <w:rFonts w:ascii="Aptos" w:hAnsi="Aptos" w:cstheme="minorHAnsi"/>
                  <w:b/>
                </w:rPr>
                <w:t>Reading</w:t>
              </w:r>
              <w:r w:rsidRPr="00953B09">
                <w:rPr>
                  <w:rStyle w:val="Hyperlink"/>
                  <w:rFonts w:ascii="Aptos" w:hAnsi="Aptos" w:cstheme="minorHAnsi"/>
                </w:rPr>
                <w:t xml:space="preserve"> </w:t>
              </w:r>
              <w:r w:rsidRPr="00953B09">
                <w:rPr>
                  <w:rStyle w:val="Hyperlink"/>
                  <w:rFonts w:ascii="Aptos" w:hAnsi="Aptos" w:cstheme="minorHAnsi"/>
                  <w:b/>
                </w:rPr>
                <w:t>Standards</w:t>
              </w:r>
            </w:hyperlink>
            <w:r w:rsidRPr="00953B09">
              <w:rPr>
                <w:rFonts w:ascii="Aptos" w:hAnsi="Aptos" w:cstheme="minorHAnsi"/>
              </w:rPr>
              <w:t xml:space="preserve"> for Literature; Informational Text; and/or Literacy in History/Social Studies, Science, and Technical Subjects. Each short response should be based on a different cluster area listed below</w:t>
            </w:r>
            <w:r w:rsidRPr="000F0A13">
              <w:rPr>
                <w:rFonts w:ascii="Aptos" w:hAnsi="Aptos" w:cstheme="minorHAnsi"/>
              </w:rPr>
              <w:t xml:space="preserve">: </w:t>
            </w:r>
          </w:p>
          <w:p w14:paraId="66DCDF0E" w14:textId="5EBBB194" w:rsidR="00DD1689" w:rsidRPr="000F0A13" w:rsidRDefault="00DD1689" w:rsidP="00C33324">
            <w:pPr>
              <w:pStyle w:val="BodyText"/>
              <w:numPr>
                <w:ilvl w:val="0"/>
                <w:numId w:val="19"/>
              </w:numPr>
              <w:tabs>
                <w:tab w:val="clear" w:pos="720"/>
              </w:tabs>
              <w:suppressAutoHyphens w:val="0"/>
              <w:spacing w:after="0"/>
              <w:ind w:left="432" w:hanging="270"/>
              <w:rPr>
                <w:rFonts w:ascii="Aptos" w:hAnsi="Aptos" w:cstheme="minorHAnsi"/>
                <w:szCs w:val="23"/>
              </w:rPr>
            </w:pPr>
            <w:r w:rsidRPr="000F0A13">
              <w:rPr>
                <w:rFonts w:ascii="Aptos" w:hAnsi="Aptos" w:cstheme="minorHAnsi"/>
                <w:b/>
                <w:bCs/>
                <w:i/>
                <w:szCs w:val="23"/>
              </w:rPr>
              <w:t>Key Ideas</w:t>
            </w:r>
            <w:r w:rsidR="00C86DFE" w:rsidRPr="000F0A13">
              <w:rPr>
                <w:rFonts w:ascii="Aptos" w:hAnsi="Aptos" w:cstheme="minorHAnsi"/>
                <w:color w:val="333333"/>
              </w:rPr>
              <w:t>—</w:t>
            </w:r>
            <w:r w:rsidRPr="000F0A13">
              <w:rPr>
                <w:rFonts w:ascii="Aptos" w:hAnsi="Aptos" w:cstheme="minorHAnsi"/>
                <w:szCs w:val="23"/>
              </w:rPr>
              <w:t>Analyze a text and draw conclusions supported by textual evidence, determine a theme or central idea, and/or provide a brief analysis of how complex characters interact, develop, or advance the plot of a narrative text</w:t>
            </w:r>
            <w:r w:rsidR="000B75F8" w:rsidRPr="000F0A13">
              <w:rPr>
                <w:rFonts w:ascii="Aptos" w:hAnsi="Aptos" w:cstheme="minorHAnsi"/>
                <w:szCs w:val="23"/>
              </w:rPr>
              <w:t>.</w:t>
            </w:r>
          </w:p>
          <w:p w14:paraId="4265FEB1" w14:textId="2F2E6ABC" w:rsidR="00DD1689" w:rsidRPr="000F0A13" w:rsidRDefault="00DD1689" w:rsidP="00C33324">
            <w:pPr>
              <w:pStyle w:val="BodyText"/>
              <w:numPr>
                <w:ilvl w:val="0"/>
                <w:numId w:val="19"/>
              </w:numPr>
              <w:tabs>
                <w:tab w:val="clear" w:pos="720"/>
              </w:tabs>
              <w:suppressAutoHyphens w:val="0"/>
              <w:spacing w:after="0"/>
              <w:ind w:left="432" w:hanging="270"/>
              <w:rPr>
                <w:rFonts w:ascii="Aptos" w:hAnsi="Aptos" w:cstheme="minorHAnsi"/>
                <w:szCs w:val="23"/>
              </w:rPr>
            </w:pPr>
            <w:r w:rsidRPr="000F0A13">
              <w:rPr>
                <w:rFonts w:ascii="Aptos" w:hAnsi="Aptos" w:cstheme="minorHAnsi"/>
                <w:b/>
                <w:bCs/>
                <w:i/>
                <w:szCs w:val="23"/>
              </w:rPr>
              <w:t>Craft and Structure</w:t>
            </w:r>
            <w:r w:rsidR="00C86DFE" w:rsidRPr="000F0A13">
              <w:rPr>
                <w:rFonts w:ascii="Aptos" w:hAnsi="Aptos" w:cstheme="minorHAnsi"/>
                <w:color w:val="333333"/>
              </w:rPr>
              <w:t>—</w:t>
            </w:r>
            <w:r w:rsidRPr="000F0A13">
              <w:rPr>
                <w:rFonts w:ascii="Aptos" w:hAnsi="Aptos" w:cstheme="minorHAnsi"/>
                <w:szCs w:val="23"/>
              </w:rPr>
              <w:t>Analyze the author’s use of language, structure of text, purpose of the text, and/or a character’s point of view</w:t>
            </w:r>
            <w:r w:rsidR="000B75F8" w:rsidRPr="000F0A13">
              <w:rPr>
                <w:rFonts w:ascii="Aptos" w:hAnsi="Aptos" w:cstheme="minorHAnsi"/>
                <w:szCs w:val="23"/>
              </w:rPr>
              <w:t>.</w:t>
            </w:r>
          </w:p>
          <w:p w14:paraId="5DE8A7A3" w14:textId="22C18A16" w:rsidR="00DD1689" w:rsidRPr="000F0A13" w:rsidRDefault="00DD1689" w:rsidP="00C33324">
            <w:pPr>
              <w:pStyle w:val="BodyText"/>
              <w:numPr>
                <w:ilvl w:val="0"/>
                <w:numId w:val="19"/>
              </w:numPr>
              <w:tabs>
                <w:tab w:val="clear" w:pos="720"/>
              </w:tabs>
              <w:suppressAutoHyphens w:val="0"/>
              <w:spacing w:after="0"/>
              <w:ind w:left="432" w:hanging="270"/>
              <w:rPr>
                <w:rFonts w:ascii="Aptos" w:hAnsi="Aptos" w:cstheme="minorHAnsi"/>
                <w:szCs w:val="23"/>
              </w:rPr>
            </w:pPr>
            <w:r w:rsidRPr="000F0A13">
              <w:rPr>
                <w:rFonts w:ascii="Aptos" w:hAnsi="Aptos" w:cstheme="minorHAnsi"/>
                <w:b/>
                <w:bCs/>
                <w:i/>
                <w:szCs w:val="23"/>
              </w:rPr>
              <w:t>Integration of Knowledge and Ideas</w:t>
            </w:r>
            <w:r w:rsidR="00C86DFE" w:rsidRPr="000F0A13">
              <w:rPr>
                <w:rFonts w:ascii="Aptos" w:hAnsi="Aptos" w:cstheme="minorHAnsi"/>
                <w:color w:val="333333"/>
              </w:rPr>
              <w:t>—</w:t>
            </w:r>
            <w:r w:rsidRPr="000F0A13">
              <w:rPr>
                <w:rFonts w:ascii="Aptos" w:hAnsi="Aptos" w:cstheme="minorHAnsi"/>
                <w:szCs w:val="23"/>
              </w:rPr>
              <w:t>Evaluate, support, or respond to a claim by the author(s) of one or more texts, citing evidence; analyze documents of literary or historical significance; analyze a critical response to a text (e.g., book review).</w:t>
            </w:r>
          </w:p>
        </w:tc>
      </w:tr>
      <w:tr w:rsidR="0061774D" w:rsidRPr="00057B91" w14:paraId="4F4F9505" w14:textId="77777777" w:rsidTr="006B6075">
        <w:trPr>
          <w:trHeight w:val="2996"/>
        </w:trPr>
        <w:tc>
          <w:tcPr>
            <w:tcW w:w="1350" w:type="dxa"/>
            <w:vAlign w:val="center"/>
          </w:tcPr>
          <w:p w14:paraId="1A83D8F5" w14:textId="77777777" w:rsidR="00DD1689" w:rsidRPr="000F0A13" w:rsidRDefault="00DD1689" w:rsidP="007B666D">
            <w:pPr>
              <w:pStyle w:val="BodyText"/>
              <w:rPr>
                <w:rFonts w:ascii="Aptos" w:hAnsi="Aptos" w:cstheme="minorHAnsi"/>
                <w:szCs w:val="23"/>
              </w:rPr>
            </w:pPr>
            <w:r w:rsidRPr="000F0A13">
              <w:rPr>
                <w:rFonts w:ascii="Aptos" w:hAnsi="Aptos" w:cstheme="minorHAnsi"/>
                <w:b/>
                <w:szCs w:val="23"/>
              </w:rPr>
              <w:t>Writing</w:t>
            </w:r>
          </w:p>
        </w:tc>
        <w:tc>
          <w:tcPr>
            <w:tcW w:w="8820" w:type="dxa"/>
            <w:shd w:val="clear" w:color="auto" w:fill="FFFFFF" w:themeFill="background1"/>
          </w:tcPr>
          <w:p w14:paraId="4F26DE5C" w14:textId="5979EED5" w:rsidR="00DD1689" w:rsidRPr="000F0A13" w:rsidRDefault="00DD1689" w:rsidP="007B666D">
            <w:pPr>
              <w:pStyle w:val="BodyText"/>
              <w:spacing w:after="60"/>
              <w:rPr>
                <w:rFonts w:ascii="Aptos" w:hAnsi="Aptos" w:cstheme="minorHAnsi"/>
                <w:szCs w:val="23"/>
              </w:rPr>
            </w:pPr>
            <w:r w:rsidRPr="000F0A13">
              <w:rPr>
                <w:rFonts w:ascii="Aptos" w:hAnsi="Aptos" w:cstheme="minorHAnsi"/>
                <w:b/>
                <w:szCs w:val="23"/>
              </w:rPr>
              <w:t>Four essays (</w:t>
            </w:r>
            <w:r w:rsidRPr="000F0A13">
              <w:rPr>
                <w:rFonts w:ascii="Aptos" w:hAnsi="Aptos" w:cstheme="minorHAnsi"/>
                <w:b/>
                <w:szCs w:val="23"/>
                <w:u w:val="single"/>
              </w:rPr>
              <w:t>at least one in each writing type</w:t>
            </w:r>
            <w:r w:rsidR="00B61630">
              <w:rPr>
                <w:rFonts w:ascii="Aptos" w:hAnsi="Aptos" w:cstheme="minorHAnsi"/>
                <w:b/>
                <w:szCs w:val="23"/>
                <w:u w:val="single"/>
              </w:rPr>
              <w:t xml:space="preserve"> </w:t>
            </w:r>
            <w:r w:rsidRPr="000F0A13">
              <w:rPr>
                <w:rFonts w:ascii="Aptos" w:hAnsi="Aptos" w:cstheme="minorHAnsi"/>
                <w:b/>
                <w:szCs w:val="23"/>
                <w:u w:val="single"/>
              </w:rPr>
              <w:t>described below and one chosen by the student)</w:t>
            </w:r>
            <w:r w:rsidRPr="000F0A13">
              <w:rPr>
                <w:rFonts w:ascii="Aptos" w:hAnsi="Aptos" w:cstheme="minorHAnsi"/>
                <w:b/>
                <w:szCs w:val="23"/>
              </w:rPr>
              <w:t>, including all drafts, based on one or more grade</w:t>
            </w:r>
            <w:r w:rsidR="001D6641" w:rsidRPr="000F0A13">
              <w:rPr>
                <w:rFonts w:ascii="Aptos" w:hAnsi="Aptos" w:cstheme="minorHAnsi"/>
                <w:b/>
                <w:szCs w:val="23"/>
              </w:rPr>
              <w:t xml:space="preserve"> </w:t>
            </w:r>
            <w:r w:rsidRPr="000F0A13">
              <w:rPr>
                <w:rFonts w:ascii="Aptos" w:hAnsi="Aptos" w:cstheme="minorHAnsi"/>
                <w:b/>
                <w:szCs w:val="23"/>
              </w:rPr>
              <w:t xml:space="preserve">10-level texts </w:t>
            </w:r>
            <w:r w:rsidRPr="000F0A13">
              <w:rPr>
                <w:rFonts w:ascii="Aptos" w:hAnsi="Aptos" w:cstheme="minorHAnsi"/>
                <w:szCs w:val="23"/>
              </w:rPr>
              <w:t>in which the student produces</w:t>
            </w:r>
            <w:r w:rsidR="00732228">
              <w:rPr>
                <w:rFonts w:ascii="Aptos" w:hAnsi="Aptos" w:cstheme="minorHAnsi"/>
                <w:szCs w:val="23"/>
              </w:rPr>
              <w:t xml:space="preserve"> the following</w:t>
            </w:r>
            <w:r w:rsidRPr="000F0A13">
              <w:rPr>
                <w:rFonts w:ascii="Aptos" w:hAnsi="Aptos" w:cstheme="minorHAnsi"/>
                <w:szCs w:val="23"/>
              </w:rPr>
              <w:t>:</w:t>
            </w:r>
          </w:p>
          <w:p w14:paraId="212D4178" w14:textId="59975EE1" w:rsidR="00DD1689" w:rsidRPr="000F0A13" w:rsidRDefault="00DD1689" w:rsidP="00C33324">
            <w:pPr>
              <w:pStyle w:val="BodyText"/>
              <w:numPr>
                <w:ilvl w:val="1"/>
                <w:numId w:val="13"/>
              </w:numPr>
              <w:tabs>
                <w:tab w:val="clear" w:pos="1440"/>
                <w:tab w:val="num" w:pos="402"/>
              </w:tabs>
              <w:suppressAutoHyphens w:val="0"/>
              <w:spacing w:after="0"/>
              <w:ind w:left="407" w:right="-52" w:hanging="245"/>
              <w:rPr>
                <w:rFonts w:ascii="Aptos" w:hAnsi="Aptos" w:cstheme="minorHAnsi"/>
                <w:szCs w:val="23"/>
              </w:rPr>
            </w:pPr>
            <w:r w:rsidRPr="000F0A13">
              <w:rPr>
                <w:rFonts w:ascii="Aptos" w:hAnsi="Aptos" w:cstheme="minorHAnsi"/>
                <w:szCs w:val="23"/>
              </w:rPr>
              <w:t xml:space="preserve">an </w:t>
            </w:r>
            <w:r w:rsidRPr="000F0A13">
              <w:rPr>
                <w:rFonts w:ascii="Aptos" w:hAnsi="Aptos" w:cstheme="minorHAnsi"/>
                <w:b/>
                <w:i/>
                <w:iCs/>
                <w:szCs w:val="23"/>
              </w:rPr>
              <w:t>argument</w:t>
            </w:r>
            <w:r w:rsidRPr="000F0A13">
              <w:rPr>
                <w:rFonts w:ascii="Aptos" w:hAnsi="Aptos" w:cstheme="minorHAnsi"/>
                <w:szCs w:val="23"/>
              </w:rPr>
              <w:t xml:space="preserve"> to support a claim (persuasive) on a topic of the student’s own choosing, citing textual evidence</w:t>
            </w:r>
          </w:p>
          <w:p w14:paraId="60356E76" w14:textId="1F1FBE19" w:rsidR="00DD1689" w:rsidRPr="000F0A13" w:rsidRDefault="00DD1689" w:rsidP="00C33324">
            <w:pPr>
              <w:pStyle w:val="BodyText"/>
              <w:numPr>
                <w:ilvl w:val="1"/>
                <w:numId w:val="13"/>
              </w:numPr>
              <w:tabs>
                <w:tab w:val="clear" w:pos="1440"/>
                <w:tab w:val="num" w:pos="402"/>
              </w:tabs>
              <w:suppressAutoHyphens w:val="0"/>
              <w:spacing w:after="0"/>
              <w:ind w:left="432" w:right="-52" w:hanging="270"/>
              <w:rPr>
                <w:rFonts w:ascii="Aptos" w:hAnsi="Aptos" w:cstheme="minorHAnsi"/>
                <w:szCs w:val="23"/>
              </w:rPr>
            </w:pPr>
            <w:r w:rsidRPr="000F0A13">
              <w:rPr>
                <w:rFonts w:ascii="Aptos" w:hAnsi="Aptos" w:cstheme="minorHAnsi"/>
                <w:szCs w:val="23"/>
              </w:rPr>
              <w:t xml:space="preserve">an </w:t>
            </w:r>
            <w:r w:rsidRPr="000F0A13">
              <w:rPr>
                <w:rFonts w:ascii="Aptos" w:hAnsi="Aptos" w:cstheme="minorHAnsi"/>
                <w:b/>
                <w:i/>
                <w:iCs/>
                <w:szCs w:val="23"/>
              </w:rPr>
              <w:t>informational/explanatory text</w:t>
            </w:r>
            <w:r w:rsidRPr="000F0A13">
              <w:rPr>
                <w:rFonts w:ascii="Aptos" w:hAnsi="Aptos" w:cstheme="minorHAnsi"/>
                <w:szCs w:val="23"/>
              </w:rPr>
              <w:t xml:space="preserve"> that conveys complex ideas and concepts through effective selection, organization, and analysis</w:t>
            </w:r>
          </w:p>
          <w:p w14:paraId="7CDB84D9" w14:textId="1FCC8F30" w:rsidR="00DD1689" w:rsidRPr="000F0A13" w:rsidRDefault="00DD1689" w:rsidP="00C33324">
            <w:pPr>
              <w:pStyle w:val="BodyText"/>
              <w:numPr>
                <w:ilvl w:val="1"/>
                <w:numId w:val="13"/>
              </w:numPr>
              <w:tabs>
                <w:tab w:val="clear" w:pos="1440"/>
                <w:tab w:val="num" w:pos="402"/>
              </w:tabs>
              <w:suppressAutoHyphens w:val="0"/>
              <w:spacing w:after="0"/>
              <w:ind w:left="403" w:hanging="245"/>
              <w:rPr>
                <w:rFonts w:ascii="Aptos" w:hAnsi="Aptos" w:cstheme="minorHAnsi"/>
                <w:szCs w:val="23"/>
              </w:rPr>
            </w:pPr>
            <w:r w:rsidRPr="000F0A13">
              <w:rPr>
                <w:rFonts w:ascii="Aptos" w:hAnsi="Aptos" w:cstheme="minorHAnsi"/>
                <w:szCs w:val="23"/>
              </w:rPr>
              <w:t>a</w:t>
            </w:r>
            <w:r w:rsidRPr="000F0A13">
              <w:rPr>
                <w:rFonts w:ascii="Aptos" w:hAnsi="Aptos" w:cstheme="minorHAnsi"/>
                <w:b/>
                <w:szCs w:val="23"/>
              </w:rPr>
              <w:t xml:space="preserve"> </w:t>
            </w:r>
            <w:r w:rsidRPr="000F0A13">
              <w:rPr>
                <w:rFonts w:ascii="Aptos" w:hAnsi="Aptos" w:cstheme="minorHAnsi"/>
                <w:b/>
                <w:i/>
                <w:iCs/>
                <w:szCs w:val="23"/>
              </w:rPr>
              <w:t>narrative</w:t>
            </w:r>
            <w:r w:rsidRPr="000F0A13">
              <w:rPr>
                <w:rFonts w:ascii="Aptos" w:hAnsi="Aptos" w:cstheme="minorHAnsi"/>
                <w:szCs w:val="23"/>
              </w:rPr>
              <w:t xml:space="preserve"> to develop experiences or events using effective literary techniques, well-chosen details, and well-structured sequences</w:t>
            </w:r>
          </w:p>
          <w:p w14:paraId="0C846CD3" w14:textId="3563E5EF" w:rsidR="00DD1689" w:rsidRPr="000F0A13" w:rsidRDefault="00DD1689" w:rsidP="00C33324">
            <w:pPr>
              <w:pStyle w:val="BodyText"/>
              <w:numPr>
                <w:ilvl w:val="1"/>
                <w:numId w:val="13"/>
              </w:numPr>
              <w:tabs>
                <w:tab w:val="clear" w:pos="1440"/>
                <w:tab w:val="num" w:pos="402"/>
              </w:tabs>
              <w:suppressAutoHyphens w:val="0"/>
              <w:spacing w:after="60"/>
              <w:ind w:left="402" w:hanging="240"/>
              <w:rPr>
                <w:rFonts w:ascii="Aptos" w:hAnsi="Aptos" w:cstheme="minorHAnsi"/>
                <w:szCs w:val="23"/>
              </w:rPr>
            </w:pPr>
            <w:r w:rsidRPr="000F0A13">
              <w:rPr>
                <w:rFonts w:ascii="Aptos" w:hAnsi="Aptos" w:cstheme="minorHAnsi"/>
                <w:szCs w:val="23"/>
              </w:rPr>
              <w:t xml:space="preserve">an </w:t>
            </w:r>
            <w:r w:rsidR="00CB08DE" w:rsidRPr="000F0A13">
              <w:rPr>
                <w:rFonts w:ascii="Aptos" w:hAnsi="Aptos" w:cstheme="minorHAnsi"/>
                <w:szCs w:val="23"/>
              </w:rPr>
              <w:t xml:space="preserve">additional </w:t>
            </w:r>
            <w:r w:rsidRPr="000F0A13">
              <w:rPr>
                <w:rFonts w:ascii="Aptos" w:hAnsi="Aptos" w:cstheme="minorHAnsi"/>
                <w:szCs w:val="23"/>
              </w:rPr>
              <w:t>essay in any writing type selected from 1–3 above</w:t>
            </w:r>
          </w:p>
        </w:tc>
      </w:tr>
      <w:tr w:rsidR="0061774D" w:rsidRPr="00057B91" w14:paraId="6CACC7AD" w14:textId="77777777" w:rsidTr="006B6075">
        <w:trPr>
          <w:trHeight w:val="2420"/>
        </w:trPr>
        <w:tc>
          <w:tcPr>
            <w:tcW w:w="1350" w:type="dxa"/>
            <w:vAlign w:val="center"/>
          </w:tcPr>
          <w:p w14:paraId="3B14CDC3" w14:textId="77777777" w:rsidR="00DD1689" w:rsidRPr="000F0A13" w:rsidRDefault="00DD1689" w:rsidP="007B666D">
            <w:pPr>
              <w:pStyle w:val="BodyText"/>
              <w:ind w:left="-15" w:right="-108"/>
              <w:rPr>
                <w:rFonts w:ascii="Aptos" w:hAnsi="Aptos" w:cstheme="minorHAnsi"/>
                <w:b/>
                <w:szCs w:val="23"/>
              </w:rPr>
            </w:pPr>
            <w:r w:rsidRPr="000F0A13">
              <w:rPr>
                <w:rFonts w:ascii="Aptos" w:hAnsi="Aptos" w:cstheme="minorHAnsi"/>
                <w:b/>
                <w:szCs w:val="23"/>
              </w:rPr>
              <w:t>Language</w:t>
            </w:r>
          </w:p>
        </w:tc>
        <w:tc>
          <w:tcPr>
            <w:tcW w:w="8820" w:type="dxa"/>
            <w:shd w:val="clear" w:color="auto" w:fill="FFFFFF" w:themeFill="background1"/>
          </w:tcPr>
          <w:p w14:paraId="28268FBA" w14:textId="0E08F662" w:rsidR="00DD1689" w:rsidRPr="000F0A13" w:rsidRDefault="00DD1689" w:rsidP="007B666D">
            <w:pPr>
              <w:pStyle w:val="BodyText"/>
              <w:spacing w:after="60"/>
              <w:rPr>
                <w:rFonts w:ascii="Aptos" w:hAnsi="Aptos" w:cstheme="minorHAnsi"/>
                <w:szCs w:val="23"/>
              </w:rPr>
            </w:pPr>
            <w:r w:rsidRPr="000F0A13">
              <w:rPr>
                <w:rFonts w:ascii="Aptos" w:hAnsi="Aptos" w:cstheme="minorHAnsi"/>
                <w:szCs w:val="23"/>
              </w:rPr>
              <w:t>The language strand is demonstrated within each essay listed above in which the student shows an ability to understand and independently analyze and appropriately apply</w:t>
            </w:r>
            <w:r w:rsidR="009D59B0">
              <w:rPr>
                <w:rFonts w:ascii="Aptos" w:hAnsi="Aptos" w:cstheme="minorHAnsi"/>
                <w:szCs w:val="23"/>
              </w:rPr>
              <w:t xml:space="preserve"> these elements</w:t>
            </w:r>
            <w:r w:rsidRPr="000F0A13">
              <w:rPr>
                <w:rFonts w:ascii="Aptos" w:hAnsi="Aptos" w:cstheme="minorHAnsi"/>
                <w:szCs w:val="23"/>
              </w:rPr>
              <w:t>:</w:t>
            </w:r>
          </w:p>
          <w:p w14:paraId="6A649CE6" w14:textId="5B35CF89" w:rsidR="00DD1689" w:rsidRPr="000F0A13" w:rsidRDefault="00DD1689" w:rsidP="00C33324">
            <w:pPr>
              <w:pStyle w:val="ListParagraph"/>
              <w:numPr>
                <w:ilvl w:val="0"/>
                <w:numId w:val="20"/>
              </w:numPr>
              <w:tabs>
                <w:tab w:val="clear" w:pos="720"/>
              </w:tabs>
              <w:suppressAutoHyphens w:val="0"/>
              <w:ind w:left="522"/>
              <w:rPr>
                <w:rFonts w:ascii="Aptos" w:hAnsi="Aptos" w:cstheme="minorHAnsi"/>
                <w:szCs w:val="23"/>
              </w:rPr>
            </w:pPr>
            <w:r w:rsidRPr="000F0A13">
              <w:rPr>
                <w:rFonts w:ascii="Aptos" w:hAnsi="Aptos" w:cstheme="minorHAnsi"/>
                <w:b/>
                <w:szCs w:val="23"/>
              </w:rPr>
              <w:t>knowledge of language</w:t>
            </w:r>
            <w:r w:rsidRPr="000F0A13">
              <w:rPr>
                <w:rFonts w:ascii="Aptos" w:hAnsi="Aptos" w:cstheme="minorHAnsi"/>
                <w:szCs w:val="23"/>
              </w:rPr>
              <w:t>, including making effective choices for meaning or style and appropriate application in different contexts</w:t>
            </w:r>
          </w:p>
          <w:p w14:paraId="30E40497" w14:textId="3A679D60" w:rsidR="00DD1689" w:rsidRPr="000F0A13" w:rsidRDefault="00DD1689" w:rsidP="00C33324">
            <w:pPr>
              <w:pStyle w:val="ListParagraph"/>
              <w:numPr>
                <w:ilvl w:val="0"/>
                <w:numId w:val="20"/>
              </w:numPr>
              <w:tabs>
                <w:tab w:val="clear" w:pos="720"/>
              </w:tabs>
              <w:suppressAutoHyphens w:val="0"/>
              <w:ind w:left="522"/>
              <w:rPr>
                <w:rFonts w:ascii="Aptos" w:hAnsi="Aptos" w:cstheme="minorHAnsi"/>
                <w:szCs w:val="23"/>
              </w:rPr>
            </w:pPr>
            <w:r w:rsidRPr="000F0A13">
              <w:rPr>
                <w:rFonts w:ascii="Aptos" w:hAnsi="Aptos" w:cstheme="minorHAnsi"/>
                <w:b/>
                <w:szCs w:val="23"/>
              </w:rPr>
              <w:t>conventions</w:t>
            </w:r>
            <w:r w:rsidRPr="000F0A13">
              <w:rPr>
                <w:rFonts w:ascii="Aptos" w:hAnsi="Aptos" w:cstheme="minorHAnsi"/>
                <w:szCs w:val="23"/>
              </w:rPr>
              <w:t xml:space="preserve"> </w:t>
            </w:r>
            <w:r w:rsidRPr="000F0A13">
              <w:rPr>
                <w:rFonts w:ascii="Aptos" w:hAnsi="Aptos" w:cstheme="minorHAnsi"/>
                <w:b/>
                <w:szCs w:val="23"/>
              </w:rPr>
              <w:t>of standard English</w:t>
            </w:r>
            <w:r w:rsidRPr="000F0A13">
              <w:rPr>
                <w:rFonts w:ascii="Aptos" w:hAnsi="Aptos" w:cstheme="minorHAnsi"/>
                <w:szCs w:val="23"/>
              </w:rPr>
              <w:t xml:space="preserve"> grammar and usage, including punctuation, capitalization, and spelling</w:t>
            </w:r>
          </w:p>
          <w:p w14:paraId="3690D0F3" w14:textId="1701A6AD" w:rsidR="00DD1689" w:rsidRPr="000F0A13" w:rsidRDefault="00DD1689" w:rsidP="00C33324">
            <w:pPr>
              <w:pStyle w:val="ListParagraph"/>
              <w:numPr>
                <w:ilvl w:val="0"/>
                <w:numId w:val="20"/>
              </w:numPr>
              <w:tabs>
                <w:tab w:val="clear" w:pos="720"/>
              </w:tabs>
              <w:suppressAutoHyphens w:val="0"/>
              <w:spacing w:after="60"/>
              <w:ind w:left="518"/>
              <w:rPr>
                <w:rFonts w:ascii="Aptos" w:hAnsi="Aptos" w:cstheme="minorHAnsi"/>
                <w:szCs w:val="23"/>
              </w:rPr>
            </w:pPr>
            <w:r w:rsidRPr="000F0A13">
              <w:rPr>
                <w:rFonts w:ascii="Aptos" w:hAnsi="Aptos" w:cstheme="minorHAnsi"/>
                <w:b/>
                <w:szCs w:val="23"/>
              </w:rPr>
              <w:t>vocabulary acquisition and use</w:t>
            </w:r>
            <w:r w:rsidRPr="000F0A13">
              <w:rPr>
                <w:rFonts w:ascii="Aptos" w:hAnsi="Aptos" w:cstheme="minorHAnsi"/>
                <w:szCs w:val="23"/>
              </w:rPr>
              <w:t>, including the use of grade-appropriate general academic and domain-specific words and literal/figurative language</w:t>
            </w:r>
          </w:p>
        </w:tc>
      </w:tr>
    </w:tbl>
    <w:p w14:paraId="3B752A0A" w14:textId="77777777" w:rsidR="00DD1689" w:rsidRPr="000F0A13" w:rsidRDefault="00DD1689" w:rsidP="00DD1689">
      <w:pPr>
        <w:spacing w:after="200" w:line="276" w:lineRule="auto"/>
        <w:rPr>
          <w:rFonts w:cstheme="minorHAnsi"/>
          <w:b/>
        </w:rPr>
      </w:pPr>
      <w:r w:rsidRPr="000F0A13">
        <w:rPr>
          <w:rFonts w:cstheme="minorHAnsi"/>
          <w:b/>
        </w:rPr>
        <w:br w:type="page"/>
      </w:r>
    </w:p>
    <w:p w14:paraId="18DA9495" w14:textId="77777777" w:rsidR="00DD1689" w:rsidRPr="000F0A13" w:rsidRDefault="00DD1689" w:rsidP="00DD1689">
      <w:pPr>
        <w:tabs>
          <w:tab w:val="center" w:pos="4680"/>
          <w:tab w:val="right" w:pos="9360"/>
        </w:tabs>
        <w:rPr>
          <w:rFonts w:cstheme="minorHAnsi"/>
          <w:sz w:val="28"/>
        </w:rPr>
      </w:pPr>
      <w:r w:rsidRPr="000F0A13">
        <w:rPr>
          <w:rFonts w:cstheme="minorHAnsi"/>
          <w:b/>
          <w:sz w:val="28"/>
        </w:rPr>
        <w:t>MATHEMATICS</w:t>
      </w:r>
    </w:p>
    <w:p w14:paraId="1482CE88" w14:textId="77777777" w:rsidR="00DD1689" w:rsidRPr="000F0A13" w:rsidRDefault="00DD1689" w:rsidP="00DD1689">
      <w:pPr>
        <w:tabs>
          <w:tab w:val="center" w:pos="4680"/>
          <w:tab w:val="right" w:pos="9360"/>
        </w:tabs>
        <w:rPr>
          <w:rFonts w:cstheme="minorHAnsi"/>
          <w:sz w:val="20"/>
        </w:rPr>
      </w:pPr>
    </w:p>
    <w:p w14:paraId="7939E5EF" w14:textId="7EC06001" w:rsidR="00DD1689" w:rsidRPr="000F0A13" w:rsidRDefault="00DD1689" w:rsidP="00DD1689">
      <w:pPr>
        <w:tabs>
          <w:tab w:val="center" w:pos="4680"/>
        </w:tabs>
        <w:ind w:right="-270"/>
        <w:rPr>
          <w:rFonts w:cstheme="minorHAnsi"/>
          <w:i/>
          <w:color w:val="0000FF" w:themeColor="hyperlink"/>
          <w:u w:val="single"/>
          <w:shd w:val="clear" w:color="auto" w:fill="FFFFFF"/>
        </w:rPr>
      </w:pPr>
      <w:r w:rsidRPr="000F0A13">
        <w:rPr>
          <w:rFonts w:cstheme="minorHAnsi"/>
          <w:color w:val="000000"/>
          <w:shd w:val="clear" w:color="auto" w:fill="FFFFFF"/>
        </w:rPr>
        <w:t>The Mathematics</w:t>
      </w:r>
      <w:r w:rsidR="003C1463" w:rsidRPr="000F0A13">
        <w:rPr>
          <w:rFonts w:cstheme="minorHAnsi"/>
          <w:color w:val="000000"/>
          <w:shd w:val="clear" w:color="auto" w:fill="FFFFFF"/>
        </w:rPr>
        <w:t xml:space="preserve"> </w:t>
      </w:r>
      <w:r w:rsidRPr="000F0A13">
        <w:rPr>
          <w:rFonts w:cstheme="minorHAnsi"/>
          <w:color w:val="000000"/>
          <w:shd w:val="clear" w:color="auto" w:fill="FFFFFF"/>
        </w:rPr>
        <w:t xml:space="preserve">portfolio requirements are listed below and have been updated to incorporate the standards contained in the </w:t>
      </w:r>
      <w:hyperlink r:id="rId43" w:history="1">
        <w:r w:rsidRPr="000F0A13">
          <w:rPr>
            <w:rFonts w:cstheme="minorHAnsi"/>
            <w:i/>
            <w:iCs/>
            <w:color w:val="0000FF" w:themeColor="hyperlink"/>
            <w:u w:val="single"/>
            <w:shd w:val="clear" w:color="auto" w:fill="FFFFFF"/>
          </w:rPr>
          <w:t>2017 Massachusetts Curriculum Framework</w:t>
        </w:r>
        <w:r w:rsidRPr="000F0A13">
          <w:rPr>
            <w:rFonts w:cstheme="minorHAnsi"/>
            <w:i/>
            <w:color w:val="0000FF" w:themeColor="hyperlink"/>
            <w:u w:val="single"/>
            <w:shd w:val="clear" w:color="auto" w:fill="FFFFFF"/>
          </w:rPr>
          <w:t> in Mathematics</w:t>
        </w:r>
      </w:hyperlink>
      <w:r w:rsidRPr="000F0A13">
        <w:rPr>
          <w:rFonts w:cstheme="minorHAnsi"/>
          <w:color w:val="000000"/>
          <w:shd w:val="clear" w:color="auto" w:fill="FFFFFF"/>
        </w:rPr>
        <w:t>.</w:t>
      </w:r>
    </w:p>
    <w:p w14:paraId="3D36FA4F" w14:textId="77777777" w:rsidR="00DD1689" w:rsidRPr="000F0A13" w:rsidRDefault="00DD1689" w:rsidP="00DD1689">
      <w:pPr>
        <w:rPr>
          <w:rFonts w:cstheme="minorHAnsi"/>
          <w:sz w:val="16"/>
          <w:szCs w:val="16"/>
        </w:rPr>
      </w:pPr>
    </w:p>
    <w:p w14:paraId="012D858A" w14:textId="49BEBDC0" w:rsidR="00DD1689" w:rsidRPr="000F0A13" w:rsidRDefault="00DD1689" w:rsidP="00DD1689">
      <w:pPr>
        <w:tabs>
          <w:tab w:val="center" w:pos="4680"/>
          <w:tab w:val="right" w:pos="9360"/>
        </w:tabs>
        <w:spacing w:after="120"/>
        <w:rPr>
          <w:rFonts w:cstheme="minorHAnsi"/>
          <w:b/>
        </w:rPr>
      </w:pPr>
      <w:r w:rsidRPr="000F0A13">
        <w:rPr>
          <w:rFonts w:cstheme="minorHAnsi"/>
          <w:b/>
        </w:rPr>
        <w:t>Mathematics</w:t>
      </w:r>
      <w:r w:rsidR="00C9564A" w:rsidRPr="000F0A13">
        <w:rPr>
          <w:rFonts w:cstheme="minorHAnsi"/>
          <w:b/>
        </w:rPr>
        <w:t xml:space="preserve"> </w:t>
      </w:r>
      <w:r w:rsidRPr="000F0A13">
        <w:rPr>
          <w:rFonts w:cstheme="minorHAnsi"/>
          <w:b/>
        </w:rPr>
        <w:t>portfolios must include the following evidence, at minimum, to be considered for the c</w:t>
      </w:r>
      <w:r w:rsidRPr="000F0A13">
        <w:rPr>
          <w:rFonts w:cstheme="minorHAnsi"/>
          <w:b/>
          <w:iCs/>
        </w:rPr>
        <w:t>ompetency determination:</w:t>
      </w:r>
    </w:p>
    <w:p w14:paraId="4A68B4A2" w14:textId="6220E91F" w:rsidR="00DD1689" w:rsidRPr="000F0A13" w:rsidRDefault="00DD1689" w:rsidP="00DD1689">
      <w:pPr>
        <w:numPr>
          <w:ilvl w:val="1"/>
          <w:numId w:val="10"/>
        </w:numPr>
        <w:tabs>
          <w:tab w:val="clear" w:pos="1800"/>
        </w:tabs>
        <w:ind w:left="720" w:right="-360"/>
        <w:rPr>
          <w:rFonts w:cstheme="minorHAnsi"/>
        </w:rPr>
      </w:pPr>
      <w:r w:rsidRPr="000F0A13">
        <w:rPr>
          <w:rFonts w:cstheme="minorHAnsi"/>
        </w:rPr>
        <w:t xml:space="preserve">at least </w:t>
      </w:r>
      <w:r w:rsidRPr="000F0A13">
        <w:rPr>
          <w:rFonts w:cstheme="minorHAnsi"/>
          <w:b/>
        </w:rPr>
        <w:t>four examples or problems solved correctly</w:t>
      </w:r>
      <w:r w:rsidRPr="000F0A13">
        <w:rPr>
          <w:rFonts w:cstheme="minorHAnsi"/>
        </w:rPr>
        <w:t xml:space="preserve"> by the student that demonstrate </w:t>
      </w:r>
      <w:r w:rsidRPr="000F0A13">
        <w:rPr>
          <w:rFonts w:cstheme="minorHAnsi"/>
          <w:b/>
        </w:rPr>
        <w:t>each aspect</w:t>
      </w:r>
      <w:r w:rsidRPr="000F0A13">
        <w:rPr>
          <w:rFonts w:cstheme="minorHAnsi"/>
        </w:rPr>
        <w:t xml:space="preserve"> of all required standards, as described below and on the following pages </w:t>
      </w:r>
    </w:p>
    <w:p w14:paraId="2DE678DB" w14:textId="239C3EC7" w:rsidR="00DD1689" w:rsidRPr="000F0A13" w:rsidRDefault="00DD1689" w:rsidP="00DD1689">
      <w:pPr>
        <w:numPr>
          <w:ilvl w:val="1"/>
          <w:numId w:val="10"/>
        </w:numPr>
        <w:tabs>
          <w:tab w:val="clear" w:pos="1800"/>
        </w:tabs>
        <w:ind w:left="720"/>
        <w:rPr>
          <w:rFonts w:cstheme="minorHAnsi"/>
        </w:rPr>
      </w:pPr>
      <w:r w:rsidRPr="000F0A13">
        <w:rPr>
          <w:rFonts w:cstheme="minorHAnsi"/>
        </w:rPr>
        <w:t xml:space="preserve">an overall score (percent accuracy) given by the teacher for each work sample, with incorrect answers clearly marked </w:t>
      </w:r>
    </w:p>
    <w:p w14:paraId="7DB72BDE" w14:textId="3C211D14" w:rsidR="00DD1689" w:rsidRPr="000F0A13" w:rsidRDefault="00DD1689" w:rsidP="00DD1689">
      <w:pPr>
        <w:numPr>
          <w:ilvl w:val="1"/>
          <w:numId w:val="10"/>
        </w:numPr>
        <w:tabs>
          <w:tab w:val="clear" w:pos="1800"/>
        </w:tabs>
        <w:ind w:left="720"/>
        <w:rPr>
          <w:rFonts w:cstheme="minorHAnsi"/>
        </w:rPr>
      </w:pPr>
      <w:r w:rsidRPr="000F0A13">
        <w:rPr>
          <w:rFonts w:cstheme="minorHAnsi"/>
        </w:rPr>
        <w:t xml:space="preserve">work samples produced as independently as possible by the student </w:t>
      </w:r>
    </w:p>
    <w:p w14:paraId="771ADA55" w14:textId="5D65585D" w:rsidR="00DD1689" w:rsidRPr="000F0A13" w:rsidRDefault="00DD1689" w:rsidP="00DD1689">
      <w:pPr>
        <w:ind w:left="360" w:firstLine="360"/>
        <w:rPr>
          <w:rFonts w:cstheme="minorHAnsi"/>
        </w:rPr>
      </w:pPr>
      <w:r w:rsidRPr="000F0A13">
        <w:rPr>
          <w:rFonts w:cstheme="minorHAnsi"/>
        </w:rPr>
        <w:t>(</w:t>
      </w:r>
      <w:r w:rsidRPr="000F0A13">
        <w:rPr>
          <w:rFonts w:cstheme="minorHAnsi"/>
          <w:bCs/>
        </w:rPr>
        <w:t>Note:</w:t>
      </w:r>
      <w:r w:rsidRPr="000F0A13">
        <w:rPr>
          <w:rFonts w:cstheme="minorHAnsi"/>
        </w:rPr>
        <w:t xml:space="preserve"> corrections made by the teacher may not be submitted as the student</w:t>
      </w:r>
      <w:r w:rsidR="00DC0284" w:rsidRPr="000F0A13">
        <w:rPr>
          <w:rFonts w:cstheme="minorHAnsi"/>
        </w:rPr>
        <w:t>’</w:t>
      </w:r>
      <w:r w:rsidRPr="000F0A13">
        <w:rPr>
          <w:rFonts w:cstheme="minorHAnsi"/>
        </w:rPr>
        <w:t>s own work)</w:t>
      </w:r>
    </w:p>
    <w:p w14:paraId="5C36E44A" w14:textId="13FBC84C" w:rsidR="00DD1689" w:rsidRPr="000F0A13" w:rsidRDefault="00DD1689" w:rsidP="00DD1689">
      <w:pPr>
        <w:numPr>
          <w:ilvl w:val="1"/>
          <w:numId w:val="10"/>
        </w:numPr>
        <w:tabs>
          <w:tab w:val="clear" w:pos="1800"/>
        </w:tabs>
        <w:ind w:left="720"/>
        <w:rPr>
          <w:rFonts w:cstheme="minorHAnsi"/>
        </w:rPr>
      </w:pPr>
      <w:r w:rsidRPr="000F0A13">
        <w:rPr>
          <w:rFonts w:cstheme="minorHAnsi"/>
        </w:rPr>
        <w:t xml:space="preserve">a completed </w:t>
      </w:r>
      <w:r w:rsidRPr="000F0A13">
        <w:rPr>
          <w:rFonts w:cstheme="minorHAnsi"/>
          <w:b/>
        </w:rPr>
        <w:t xml:space="preserve">Mathematics Portfolio </w:t>
      </w:r>
      <w:r w:rsidR="000C7385" w:rsidRPr="000F0A13">
        <w:rPr>
          <w:rFonts w:cstheme="minorHAnsi"/>
          <w:b/>
        </w:rPr>
        <w:t xml:space="preserve">Appeal </w:t>
      </w:r>
      <w:r w:rsidRPr="000F0A13">
        <w:rPr>
          <w:rFonts w:cstheme="minorHAnsi"/>
          <w:b/>
        </w:rPr>
        <w:t>Work Description</w:t>
      </w:r>
      <w:r w:rsidRPr="000F0A13">
        <w:rPr>
          <w:rFonts w:cstheme="minorHAnsi"/>
        </w:rPr>
        <w:t xml:space="preserve"> attached to each work sample</w:t>
      </w:r>
    </w:p>
    <w:p w14:paraId="40E0DD00" w14:textId="3D3FBD4A" w:rsidR="00DD1689" w:rsidRPr="000F0A13" w:rsidRDefault="00DD1689" w:rsidP="00DD1689">
      <w:pPr>
        <w:numPr>
          <w:ilvl w:val="1"/>
          <w:numId w:val="10"/>
        </w:numPr>
        <w:tabs>
          <w:tab w:val="clear" w:pos="1800"/>
        </w:tabs>
        <w:ind w:left="720"/>
        <w:rPr>
          <w:rFonts w:cstheme="minorHAnsi"/>
        </w:rPr>
      </w:pPr>
      <w:r w:rsidRPr="000F0A13">
        <w:rPr>
          <w:rFonts w:cstheme="minorHAnsi"/>
        </w:rPr>
        <w:t xml:space="preserve">a clear indication on the </w:t>
      </w:r>
      <w:r w:rsidRPr="000F0A13">
        <w:rPr>
          <w:rFonts w:cstheme="minorHAnsi"/>
          <w:iCs/>
        </w:rPr>
        <w:t>work description</w:t>
      </w:r>
      <w:r w:rsidRPr="000F0A13">
        <w:rPr>
          <w:rFonts w:cstheme="minorHAnsi"/>
        </w:rPr>
        <w:t xml:space="preserve"> of the accommodations and type(s) and frequency of assistance provided to the student, including percent independence</w:t>
      </w:r>
    </w:p>
    <w:p w14:paraId="0D8B14FB" w14:textId="514D83C4" w:rsidR="00DD1689" w:rsidRPr="000F0A13" w:rsidRDefault="00DD1689" w:rsidP="00DD1689">
      <w:pPr>
        <w:numPr>
          <w:ilvl w:val="1"/>
          <w:numId w:val="10"/>
        </w:numPr>
        <w:tabs>
          <w:tab w:val="clear" w:pos="1800"/>
        </w:tabs>
        <w:ind w:left="720"/>
        <w:rPr>
          <w:rFonts w:cstheme="minorHAnsi"/>
        </w:rPr>
      </w:pPr>
      <w:r w:rsidRPr="000F0A13">
        <w:rPr>
          <w:rFonts w:cstheme="minorHAnsi"/>
        </w:rPr>
        <w:t>original student work</w:t>
      </w:r>
    </w:p>
    <w:p w14:paraId="2BB09BB4" w14:textId="25C4E5C6" w:rsidR="00DD1689" w:rsidRPr="000F0A13" w:rsidRDefault="00DD1689" w:rsidP="00DD1689">
      <w:pPr>
        <w:numPr>
          <w:ilvl w:val="1"/>
          <w:numId w:val="10"/>
        </w:numPr>
        <w:tabs>
          <w:tab w:val="clear" w:pos="1800"/>
        </w:tabs>
        <w:ind w:left="720"/>
        <w:rPr>
          <w:rFonts w:cstheme="minorHAnsi"/>
        </w:rPr>
      </w:pPr>
      <w:r w:rsidRPr="000F0A13">
        <w:rPr>
          <w:rFonts w:cstheme="minorHAnsi"/>
          <w:b/>
          <w:bCs/>
        </w:rPr>
        <w:t>no solved sample problems or models showing how to obtain the answer</w:t>
      </w:r>
      <w:r w:rsidR="00D93949" w:rsidRPr="000F0A13">
        <w:rPr>
          <w:rFonts w:cstheme="minorHAnsi"/>
        </w:rPr>
        <w:t>—t</w:t>
      </w:r>
      <w:r w:rsidRPr="000F0A13">
        <w:rPr>
          <w:rFonts w:cstheme="minorHAnsi"/>
        </w:rPr>
        <w:t xml:space="preserve">hese may </w:t>
      </w:r>
      <w:r w:rsidRPr="000F0A13">
        <w:rPr>
          <w:rFonts w:cstheme="minorHAnsi"/>
          <w:i/>
          <w:iCs/>
        </w:rPr>
        <w:t>not</w:t>
      </w:r>
      <w:r w:rsidRPr="000F0A13">
        <w:rPr>
          <w:rFonts w:cstheme="minorHAnsi"/>
        </w:rPr>
        <w:t xml:space="preserve"> be included as part of submitted work</w:t>
      </w:r>
    </w:p>
    <w:p w14:paraId="31521CE9" w14:textId="0DAFA22B" w:rsidR="00DD1689" w:rsidRPr="000F0A13" w:rsidRDefault="00DD1689" w:rsidP="00DD1689">
      <w:pPr>
        <w:numPr>
          <w:ilvl w:val="1"/>
          <w:numId w:val="10"/>
        </w:numPr>
        <w:tabs>
          <w:tab w:val="clear" w:pos="1800"/>
        </w:tabs>
        <w:ind w:left="720" w:right="-360"/>
        <w:rPr>
          <w:rFonts w:cstheme="minorHAnsi"/>
        </w:rPr>
      </w:pPr>
      <w:r w:rsidRPr="000F0A13">
        <w:rPr>
          <w:rFonts w:cstheme="minorHAnsi"/>
        </w:rPr>
        <w:t>submission of additional work samples beyond the minimum in each standard is encouraged</w:t>
      </w:r>
    </w:p>
    <w:p w14:paraId="362BEC4A" w14:textId="25ECF8CE" w:rsidR="00DD1689" w:rsidRPr="000F0A13" w:rsidRDefault="00DD1689" w:rsidP="00DD1689">
      <w:pPr>
        <w:numPr>
          <w:ilvl w:val="1"/>
          <w:numId w:val="10"/>
        </w:numPr>
        <w:tabs>
          <w:tab w:val="clear" w:pos="1800"/>
        </w:tabs>
        <w:ind w:left="720" w:right="-360"/>
        <w:rPr>
          <w:rFonts w:cstheme="minorHAnsi"/>
        </w:rPr>
      </w:pPr>
      <w:r w:rsidRPr="000F0A13">
        <w:rPr>
          <w:rFonts w:cstheme="minorHAnsi"/>
        </w:rPr>
        <w:t>submission of multiple-choice, matching, and fill-in-the-blank worksheets is discouraged</w:t>
      </w:r>
    </w:p>
    <w:p w14:paraId="4E149DF6" w14:textId="77777777" w:rsidR="00DD1689" w:rsidRPr="000F0A13" w:rsidRDefault="00DD1689" w:rsidP="00DD1689">
      <w:pPr>
        <w:outlineLvl w:val="0"/>
        <w:rPr>
          <w:rFonts w:cstheme="minorHAnsi"/>
          <w:i/>
          <w:sz w:val="16"/>
          <w:szCs w:val="16"/>
        </w:rPr>
      </w:pPr>
    </w:p>
    <w:p w14:paraId="07FCC05C" w14:textId="77777777" w:rsidR="00DD1689" w:rsidRPr="000F0A13" w:rsidRDefault="00DD1689" w:rsidP="00DD1689">
      <w:pPr>
        <w:outlineLvl w:val="0"/>
        <w:rPr>
          <w:rFonts w:cstheme="minorHAnsi"/>
        </w:rPr>
      </w:pPr>
      <w:bookmarkStart w:id="85" w:name="_Toc141268038"/>
      <w:r w:rsidRPr="000F0A13">
        <w:rPr>
          <w:rFonts w:cstheme="minorHAnsi"/>
        </w:rPr>
        <w:t xml:space="preserve">Mathematics portfolios may include evidence produced over a period of </w:t>
      </w:r>
      <w:r w:rsidRPr="000F0A13">
        <w:rPr>
          <w:rFonts w:cstheme="minorHAnsi"/>
          <w:b/>
        </w:rPr>
        <w:t>more than one school year</w:t>
      </w:r>
      <w:r w:rsidRPr="000F0A13">
        <w:rPr>
          <w:rFonts w:cstheme="minorHAnsi"/>
        </w:rPr>
        <w:t>, beginning as early as grade 9. Evidence may be added to an existing portfolio and resubmitted annually beyond grade 10.</w:t>
      </w:r>
      <w:bookmarkEnd w:id="85"/>
    </w:p>
    <w:p w14:paraId="066C42AC" w14:textId="77777777" w:rsidR="00DD1689" w:rsidRPr="000F0A13" w:rsidRDefault="00DD1689" w:rsidP="00DD1689">
      <w:pPr>
        <w:outlineLvl w:val="0"/>
        <w:rPr>
          <w:rFonts w:cstheme="minorHAnsi"/>
          <w:sz w:val="16"/>
          <w:szCs w:val="12"/>
        </w:rPr>
      </w:pPr>
    </w:p>
    <w:p w14:paraId="02466B46" w14:textId="77777777" w:rsidR="00DD1689" w:rsidRPr="000F0A13" w:rsidRDefault="00DD1689" w:rsidP="00DD1689">
      <w:pPr>
        <w:spacing w:after="120"/>
        <w:ind w:right="-720"/>
        <w:rPr>
          <w:rFonts w:cstheme="minorHAnsi"/>
          <w:b/>
        </w:rPr>
      </w:pPr>
      <w:r w:rsidRPr="000F0A13">
        <w:rPr>
          <w:rFonts w:cstheme="minorHAnsi"/>
          <w:b/>
        </w:rPr>
        <w:t>Number and Quantity</w:t>
      </w:r>
    </w:p>
    <w:p w14:paraId="628E050A" w14:textId="77777777" w:rsidR="00DD1689" w:rsidRPr="000F0A13" w:rsidRDefault="00DD1689" w:rsidP="00DD1689">
      <w:pPr>
        <w:ind w:right="-720"/>
        <w:rPr>
          <w:rFonts w:cstheme="minorHAnsi"/>
        </w:rPr>
      </w:pPr>
      <w:r w:rsidRPr="000F0A13">
        <w:rPr>
          <w:rFonts w:cstheme="minorHAnsi"/>
        </w:rPr>
        <w:t xml:space="preserve">Submit </w:t>
      </w:r>
      <w:r w:rsidRPr="000F0A13">
        <w:rPr>
          <w:rFonts w:cstheme="minorHAnsi"/>
          <w:b/>
        </w:rPr>
        <w:t>at least four examples</w:t>
      </w:r>
      <w:r w:rsidRPr="000F0A13">
        <w:rPr>
          <w:rFonts w:cstheme="minorHAnsi"/>
        </w:rPr>
        <w:t xml:space="preserve"> solved correctly by the student for </w:t>
      </w:r>
      <w:r w:rsidRPr="000F0A13">
        <w:rPr>
          <w:rFonts w:cstheme="minorHAnsi"/>
          <w:b/>
        </w:rPr>
        <w:t>each</w:t>
      </w:r>
      <w:r w:rsidRPr="000F0A13">
        <w:rPr>
          <w:rFonts w:cstheme="minorHAnsi"/>
        </w:rPr>
        <w:t xml:space="preserve"> </w:t>
      </w:r>
      <w:r w:rsidRPr="000F0A13">
        <w:rPr>
          <w:rFonts w:cstheme="minorHAnsi"/>
          <w:b/>
          <w:bCs/>
        </w:rPr>
        <w:t>aspect</w:t>
      </w:r>
      <w:r w:rsidRPr="000F0A13">
        <w:rPr>
          <w:rFonts w:cstheme="minorHAnsi"/>
        </w:rPr>
        <w:t xml:space="preserve"> </w:t>
      </w:r>
      <w:r w:rsidRPr="000F0A13">
        <w:rPr>
          <w:rFonts w:cstheme="minorHAnsi"/>
          <w:b/>
          <w:bCs/>
        </w:rPr>
        <w:t>of the</w:t>
      </w:r>
      <w:r w:rsidRPr="000F0A13">
        <w:rPr>
          <w:rFonts w:cstheme="minorHAnsi"/>
          <w:b/>
        </w:rPr>
        <w:t xml:space="preserve"> three clusters</w:t>
      </w:r>
      <w:r w:rsidRPr="000F0A13">
        <w:rPr>
          <w:rFonts w:cstheme="minorHAnsi"/>
        </w:rPr>
        <w:t xml:space="preserve"> identified in the table below.</w:t>
      </w:r>
    </w:p>
    <w:p w14:paraId="7D643BB4" w14:textId="77777777" w:rsidR="00DD1689" w:rsidRPr="000F0A13" w:rsidRDefault="00DD1689" w:rsidP="00DD1689">
      <w:pPr>
        <w:ind w:right="-720"/>
        <w:rPr>
          <w:rFonts w:cstheme="minorHAnsi"/>
          <w:sz w:val="16"/>
          <w:szCs w:val="16"/>
        </w:rPr>
      </w:pPr>
    </w:p>
    <w:tbl>
      <w:tblPr>
        <w:tblW w:w="97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8726"/>
      </w:tblGrid>
      <w:tr w:rsidR="00DD1689" w:rsidRPr="00057B91" w14:paraId="6D0F82E7" w14:textId="77777777" w:rsidTr="000D2F7B">
        <w:trPr>
          <w:trHeight w:val="293"/>
        </w:trPr>
        <w:tc>
          <w:tcPr>
            <w:tcW w:w="932" w:type="dxa"/>
            <w:shd w:val="clear" w:color="auto" w:fill="D9D9D9" w:themeFill="background1" w:themeFillShade="D9"/>
          </w:tcPr>
          <w:p w14:paraId="09536EE4" w14:textId="77777777" w:rsidR="00DD1689" w:rsidRPr="000F0A13" w:rsidRDefault="00DD1689" w:rsidP="007B666D">
            <w:pPr>
              <w:ind w:right="-720"/>
              <w:rPr>
                <w:rFonts w:cstheme="minorHAnsi"/>
                <w:szCs w:val="22"/>
              </w:rPr>
            </w:pPr>
            <w:r w:rsidRPr="000F0A13">
              <w:rPr>
                <w:rFonts w:cstheme="minorHAnsi"/>
                <w:szCs w:val="22"/>
              </w:rPr>
              <w:t>Clusters</w:t>
            </w:r>
          </w:p>
        </w:tc>
        <w:tc>
          <w:tcPr>
            <w:tcW w:w="8817" w:type="dxa"/>
            <w:shd w:val="clear" w:color="auto" w:fill="D9D9D9" w:themeFill="background1" w:themeFillShade="D9"/>
          </w:tcPr>
          <w:p w14:paraId="60D1D61A" w14:textId="77777777" w:rsidR="00DD1689" w:rsidRPr="000F0A13" w:rsidRDefault="00DD1689" w:rsidP="007B666D">
            <w:pPr>
              <w:rPr>
                <w:rFonts w:cstheme="minorHAnsi"/>
                <w:szCs w:val="22"/>
              </w:rPr>
            </w:pPr>
            <w:r w:rsidRPr="000F0A13">
              <w:rPr>
                <w:rFonts w:cstheme="minorHAnsi"/>
                <w:szCs w:val="22"/>
              </w:rPr>
              <w:t xml:space="preserve">Portfolio Requirements (from the </w:t>
            </w:r>
            <w:r w:rsidRPr="000F0A13">
              <w:rPr>
                <w:rFonts w:cstheme="minorHAnsi"/>
                <w:i/>
                <w:szCs w:val="22"/>
              </w:rPr>
              <w:t>2017 Massachusetts Curriculum Framework for Mathematics</w:t>
            </w:r>
            <w:r w:rsidRPr="000F0A13">
              <w:rPr>
                <w:rFonts w:cstheme="minorHAnsi"/>
                <w:szCs w:val="22"/>
              </w:rPr>
              <w:t>)</w:t>
            </w:r>
          </w:p>
        </w:tc>
      </w:tr>
      <w:tr w:rsidR="00DD1689" w:rsidRPr="00057B91" w14:paraId="2F5CE789" w14:textId="77777777" w:rsidTr="000D2F7B">
        <w:trPr>
          <w:trHeight w:val="1772"/>
        </w:trPr>
        <w:tc>
          <w:tcPr>
            <w:tcW w:w="932" w:type="dxa"/>
          </w:tcPr>
          <w:p w14:paraId="071DC17F" w14:textId="77777777" w:rsidR="00DD1689" w:rsidRPr="000F0A13" w:rsidRDefault="00DD1689" w:rsidP="007B666D">
            <w:pPr>
              <w:ind w:right="-720"/>
              <w:rPr>
                <w:rFonts w:cstheme="minorHAnsi"/>
                <w:szCs w:val="22"/>
              </w:rPr>
            </w:pPr>
            <w:r w:rsidRPr="000F0A13">
              <w:rPr>
                <w:rFonts w:cstheme="minorHAnsi"/>
                <w:szCs w:val="22"/>
              </w:rPr>
              <w:t>N-RN.A</w:t>
            </w:r>
          </w:p>
        </w:tc>
        <w:tc>
          <w:tcPr>
            <w:tcW w:w="8817" w:type="dxa"/>
          </w:tcPr>
          <w:p w14:paraId="1B94D611" w14:textId="77777777" w:rsidR="00DD1689" w:rsidRPr="000F0A13" w:rsidRDefault="003E2119" w:rsidP="007B666D">
            <w:pPr>
              <w:rPr>
                <w:rFonts w:cstheme="minorHAnsi"/>
                <w:szCs w:val="22"/>
              </w:rPr>
            </w:pPr>
            <w:sdt>
              <w:sdtPr>
                <w:rPr>
                  <w:rFonts w:cstheme="minorHAnsi"/>
                  <w:szCs w:val="22"/>
                </w:rPr>
                <w:id w:val="2134672239"/>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Evaluate numerical exponential expressions. </w:t>
            </w:r>
            <w:r w:rsidR="00DD1689" w:rsidRPr="000F0A13">
              <w:rPr>
                <w:rFonts w:cstheme="minorHAnsi"/>
                <w:i/>
                <w:szCs w:val="22"/>
              </w:rPr>
              <w:t>For example,</w:t>
            </w:r>
            <w:r w:rsidR="00DD1689" w:rsidRPr="000F0A13">
              <w:rPr>
                <w:rFonts w:cstheme="minorHAnsi"/>
                <w:szCs w:val="22"/>
              </w:rPr>
              <w:t xml:space="preserve"> </w:t>
            </w:r>
            <m:oMath>
              <m:sSup>
                <m:sSupPr>
                  <m:ctrlPr>
                    <w:rPr>
                      <w:rFonts w:ascii="Cambria Math" w:hAnsi="Cambria Math" w:cstheme="minorHAnsi"/>
                      <w:i/>
                      <w:szCs w:val="22"/>
                    </w:rPr>
                  </m:ctrlPr>
                </m:sSupPr>
                <m:e>
                  <m:r>
                    <w:rPr>
                      <w:rFonts w:ascii="Cambria Math" w:hAnsi="Cambria Math" w:cstheme="minorHAnsi"/>
                      <w:szCs w:val="22"/>
                    </w:rPr>
                    <m:t>10</m:t>
                  </m:r>
                </m:e>
                <m:sup>
                  <m:r>
                    <w:rPr>
                      <w:rFonts w:ascii="Cambria Math" w:hAnsi="Cambria Math" w:cstheme="minorHAnsi"/>
                      <w:szCs w:val="22"/>
                    </w:rPr>
                    <m:t>4</m:t>
                  </m:r>
                </m:sup>
              </m:sSup>
              <m:r>
                <w:rPr>
                  <w:rFonts w:ascii="Cambria Math" w:hAnsi="Cambria Math" w:cstheme="minorHAnsi"/>
                  <w:szCs w:val="22"/>
                </w:rPr>
                <m:t>=10,000</m:t>
              </m:r>
            </m:oMath>
            <w:r w:rsidR="00DD1689" w:rsidRPr="000F0A13">
              <w:rPr>
                <w:rFonts w:cstheme="minorHAnsi"/>
                <w:szCs w:val="22"/>
              </w:rPr>
              <w:t xml:space="preserve">;  </w:t>
            </w:r>
            <m:oMath>
              <m:sSup>
                <m:sSupPr>
                  <m:ctrlPr>
                    <w:rPr>
                      <w:rFonts w:ascii="Cambria Math" w:hAnsi="Cambria Math" w:cstheme="minorHAnsi"/>
                      <w:i/>
                      <w:szCs w:val="22"/>
                    </w:rPr>
                  </m:ctrlPr>
                </m:sSupPr>
                <m:e>
                  <m:r>
                    <w:rPr>
                      <w:rFonts w:ascii="Cambria Math" w:hAnsi="Cambria Math" w:cstheme="minorHAnsi"/>
                      <w:szCs w:val="22"/>
                    </w:rPr>
                    <m:t>2</m:t>
                  </m:r>
                </m:e>
                <m:sup>
                  <m:r>
                    <w:rPr>
                      <w:rFonts w:ascii="Cambria Math" w:hAnsi="Cambria Math" w:cstheme="minorHAnsi"/>
                      <w:szCs w:val="22"/>
                    </w:rPr>
                    <m:t>7</m:t>
                  </m:r>
                </m:sup>
              </m:sSup>
              <m:r>
                <w:rPr>
                  <w:rFonts w:ascii="Cambria Math" w:hAnsi="Cambria Math" w:cstheme="minorHAnsi"/>
                  <w:szCs w:val="22"/>
                </w:rPr>
                <m:t>∙</m:t>
              </m:r>
              <m:sSup>
                <m:sSupPr>
                  <m:ctrlPr>
                    <w:rPr>
                      <w:rFonts w:ascii="Cambria Math" w:hAnsi="Cambria Math" w:cstheme="minorHAnsi"/>
                      <w:i/>
                      <w:szCs w:val="22"/>
                    </w:rPr>
                  </m:ctrlPr>
                </m:sSupPr>
                <m:e>
                  <m:r>
                    <w:rPr>
                      <w:rFonts w:ascii="Cambria Math" w:hAnsi="Cambria Math" w:cstheme="minorHAnsi"/>
                      <w:szCs w:val="22"/>
                    </w:rPr>
                    <m:t>3</m:t>
                  </m:r>
                </m:e>
                <m:sup>
                  <m:r>
                    <w:rPr>
                      <w:rFonts w:ascii="Cambria Math" w:hAnsi="Cambria Math" w:cstheme="minorHAnsi"/>
                      <w:szCs w:val="22"/>
                    </w:rPr>
                    <m:t>3</m:t>
                  </m:r>
                </m:sup>
              </m:sSup>
              <m:r>
                <w:rPr>
                  <w:rFonts w:ascii="Cambria Math" w:hAnsi="Cambria Math" w:cstheme="minorHAnsi"/>
                  <w:szCs w:val="22"/>
                </w:rPr>
                <m:t>=3456</m:t>
              </m:r>
            </m:oMath>
          </w:p>
          <w:p w14:paraId="37E5151B" w14:textId="77777777" w:rsidR="00DD1689" w:rsidRPr="000F0A13" w:rsidRDefault="003E2119" w:rsidP="007B666D">
            <w:pPr>
              <w:ind w:left="319" w:hanging="319"/>
              <w:rPr>
                <w:rFonts w:cstheme="minorHAnsi"/>
                <w:szCs w:val="22"/>
              </w:rPr>
            </w:pPr>
            <w:sdt>
              <w:sdtPr>
                <w:rPr>
                  <w:rFonts w:cstheme="minorHAnsi"/>
                  <w:szCs w:val="22"/>
                </w:rPr>
                <w:id w:val="-1636166206"/>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Evaluate numerical expressions involving rational numbers (using order of operations). </w:t>
            </w:r>
          </w:p>
          <w:p w14:paraId="6A6778DC" w14:textId="77777777" w:rsidR="00DD1689" w:rsidRPr="000F0A13" w:rsidRDefault="00DD1689" w:rsidP="007B666D">
            <w:pPr>
              <w:ind w:left="319" w:hanging="319"/>
              <w:rPr>
                <w:rFonts w:cstheme="minorHAnsi"/>
                <w:szCs w:val="22"/>
              </w:rPr>
            </w:pPr>
            <w:r w:rsidRPr="000F0A13">
              <w:rPr>
                <w:rFonts w:cstheme="minorHAnsi"/>
                <w:i/>
                <w:szCs w:val="22"/>
              </w:rPr>
              <w:tab/>
              <w:t>For example,</w:t>
            </w:r>
            <w:r w:rsidRPr="000F0A13">
              <w:rPr>
                <w:rFonts w:cstheme="minorHAnsi"/>
                <w:szCs w:val="22"/>
              </w:rPr>
              <w:t xml:space="preserve"> </w:t>
            </w:r>
            <m:oMath>
              <m:f>
                <m:fPr>
                  <m:ctrlPr>
                    <w:rPr>
                      <w:rFonts w:ascii="Cambria Math" w:hAnsi="Cambria Math" w:cstheme="minorHAnsi"/>
                      <w:i/>
                      <w:szCs w:val="22"/>
                    </w:rPr>
                  </m:ctrlPr>
                </m:fPr>
                <m:num>
                  <m:r>
                    <w:rPr>
                      <w:rFonts w:ascii="Cambria Math" w:hAnsi="Cambria Math" w:cstheme="minorHAnsi"/>
                      <w:szCs w:val="22"/>
                    </w:rPr>
                    <m:t>8-</m:t>
                  </m:r>
                  <m:sSup>
                    <m:sSupPr>
                      <m:ctrlPr>
                        <w:rPr>
                          <w:rFonts w:ascii="Cambria Math" w:hAnsi="Cambria Math" w:cstheme="minorHAnsi"/>
                          <w:i/>
                          <w:szCs w:val="22"/>
                        </w:rPr>
                      </m:ctrlPr>
                    </m:sSupPr>
                    <m:e>
                      <m:r>
                        <w:rPr>
                          <w:rFonts w:ascii="Cambria Math" w:hAnsi="Cambria Math" w:cstheme="minorHAnsi"/>
                          <w:szCs w:val="22"/>
                        </w:rPr>
                        <m:t>4</m:t>
                      </m:r>
                    </m:e>
                    <m:sup>
                      <m:r>
                        <w:rPr>
                          <w:rFonts w:ascii="Cambria Math" w:hAnsi="Cambria Math" w:cstheme="minorHAnsi"/>
                          <w:szCs w:val="22"/>
                        </w:rPr>
                        <m:t>2</m:t>
                      </m:r>
                    </m:sup>
                  </m:sSup>
                  <m:r>
                    <w:rPr>
                      <w:rFonts w:ascii="Cambria Math" w:hAnsi="Cambria Math" w:cstheme="minorHAnsi"/>
                      <w:szCs w:val="22"/>
                    </w:rPr>
                    <m:t>·5</m:t>
                  </m:r>
                </m:num>
                <m:den>
                  <m:r>
                    <w:rPr>
                      <w:rFonts w:ascii="Cambria Math" w:hAnsi="Cambria Math" w:cstheme="minorHAnsi"/>
                      <w:szCs w:val="22"/>
                    </w:rPr>
                    <m:t>3-</m:t>
                  </m:r>
                  <m:sSup>
                    <m:sSupPr>
                      <m:ctrlPr>
                        <w:rPr>
                          <w:rFonts w:ascii="Cambria Math" w:hAnsi="Cambria Math" w:cstheme="minorHAnsi"/>
                          <w:i/>
                          <w:szCs w:val="22"/>
                        </w:rPr>
                      </m:ctrlPr>
                    </m:sSupPr>
                    <m:e>
                      <m:r>
                        <w:rPr>
                          <w:rFonts w:ascii="Cambria Math" w:hAnsi="Cambria Math" w:cstheme="minorHAnsi"/>
                          <w:szCs w:val="22"/>
                        </w:rPr>
                        <m:t>3</m:t>
                      </m:r>
                    </m:e>
                    <m:sup>
                      <m:r>
                        <w:rPr>
                          <w:rFonts w:ascii="Cambria Math" w:hAnsi="Cambria Math" w:cstheme="minorHAnsi"/>
                          <w:szCs w:val="22"/>
                        </w:rPr>
                        <m:t>3</m:t>
                      </m:r>
                    </m:sup>
                  </m:sSup>
                </m:den>
              </m:f>
              <m:r>
                <w:rPr>
                  <w:rFonts w:ascii="Cambria Math" w:hAnsi="Cambria Math" w:cstheme="minorHAnsi"/>
                  <w:szCs w:val="22"/>
                </w:rPr>
                <m:t>=3</m:t>
              </m:r>
            </m:oMath>
          </w:p>
          <w:p w14:paraId="1E9477C6" w14:textId="77777777" w:rsidR="00DD1689" w:rsidRPr="000F0A13" w:rsidRDefault="003E2119" w:rsidP="007B666D">
            <w:pPr>
              <w:ind w:left="317" w:hanging="317"/>
              <w:rPr>
                <w:rFonts w:cstheme="minorHAnsi"/>
                <w:szCs w:val="22"/>
              </w:rPr>
            </w:pPr>
            <w:sdt>
              <w:sdtPr>
                <w:rPr>
                  <w:rFonts w:cstheme="minorHAnsi"/>
                  <w:szCs w:val="22"/>
                </w:rPr>
                <w:id w:val="198206736"/>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Rewrite exponential expressions with variables using the properties of exponents. </w:t>
            </w:r>
          </w:p>
          <w:p w14:paraId="40C3B754" w14:textId="77777777" w:rsidR="00DD1689" w:rsidRPr="000F0A13" w:rsidRDefault="00DD1689" w:rsidP="007B666D">
            <w:pPr>
              <w:ind w:left="317" w:hanging="317"/>
              <w:rPr>
                <w:rFonts w:cstheme="minorHAnsi"/>
                <w:szCs w:val="22"/>
              </w:rPr>
            </w:pPr>
            <w:r w:rsidRPr="000F0A13">
              <w:rPr>
                <w:rFonts w:cstheme="minorHAnsi"/>
                <w:i/>
                <w:szCs w:val="22"/>
              </w:rPr>
              <w:tab/>
              <w:t>For example,</w:t>
            </w:r>
            <w:r w:rsidRPr="000F0A13">
              <w:rPr>
                <w:rFonts w:cstheme="minorHAnsi"/>
                <w:szCs w:val="22"/>
              </w:rPr>
              <w:t xml:space="preserve"> </w:t>
            </w:r>
            <m:oMath>
              <m:f>
                <m:fPr>
                  <m:ctrlPr>
                    <w:rPr>
                      <w:rFonts w:ascii="Cambria Math" w:hAnsi="Cambria Math" w:cstheme="minorHAnsi"/>
                      <w:i/>
                      <w:szCs w:val="22"/>
                    </w:rPr>
                  </m:ctrlPr>
                </m:fPr>
                <m:num>
                  <m:sSup>
                    <m:sSupPr>
                      <m:ctrlPr>
                        <w:rPr>
                          <w:rFonts w:ascii="Cambria Math" w:hAnsi="Cambria Math" w:cstheme="minorHAnsi"/>
                          <w:i/>
                          <w:szCs w:val="22"/>
                        </w:rPr>
                      </m:ctrlPr>
                    </m:sSupPr>
                    <m:e>
                      <m:r>
                        <w:rPr>
                          <w:rFonts w:ascii="Cambria Math" w:hAnsi="Cambria Math" w:cstheme="minorHAnsi"/>
                          <w:szCs w:val="22"/>
                        </w:rPr>
                        <m:t>x</m:t>
                      </m:r>
                    </m:e>
                    <m:sup>
                      <m:r>
                        <w:rPr>
                          <w:rFonts w:ascii="Cambria Math" w:hAnsi="Cambria Math" w:cstheme="minorHAnsi"/>
                          <w:szCs w:val="22"/>
                        </w:rPr>
                        <m:t>4</m:t>
                      </m:r>
                    </m:sup>
                  </m:sSup>
                </m:num>
                <m:den>
                  <m:sSup>
                    <m:sSupPr>
                      <m:ctrlPr>
                        <w:rPr>
                          <w:rFonts w:ascii="Cambria Math" w:hAnsi="Cambria Math" w:cstheme="minorHAnsi"/>
                          <w:i/>
                          <w:szCs w:val="22"/>
                        </w:rPr>
                      </m:ctrlPr>
                    </m:sSupPr>
                    <m:e>
                      <m:r>
                        <w:rPr>
                          <w:rFonts w:ascii="Cambria Math" w:hAnsi="Cambria Math" w:cstheme="minorHAnsi"/>
                          <w:szCs w:val="22"/>
                        </w:rPr>
                        <m:t>x</m:t>
                      </m:r>
                    </m:e>
                    <m:sup>
                      <m:r>
                        <w:rPr>
                          <w:rFonts w:ascii="Cambria Math" w:hAnsi="Cambria Math" w:cstheme="minorHAnsi"/>
                          <w:szCs w:val="22"/>
                        </w:rPr>
                        <m:t>3</m:t>
                      </m:r>
                    </m:sup>
                  </m:sSup>
                </m:den>
              </m:f>
              <m:r>
                <w:rPr>
                  <w:rFonts w:ascii="Cambria Math" w:hAnsi="Cambria Math" w:cstheme="minorHAnsi"/>
                  <w:szCs w:val="22"/>
                </w:rPr>
                <m:t>=x</m:t>
              </m:r>
            </m:oMath>
            <w:r w:rsidRPr="000F0A13">
              <w:rPr>
                <w:rFonts w:cstheme="minorHAnsi"/>
                <w:szCs w:val="22"/>
              </w:rPr>
              <w:t xml:space="preserve">;  </w:t>
            </w:r>
            <m:oMath>
              <m:f>
                <m:fPr>
                  <m:ctrlPr>
                    <w:rPr>
                      <w:rFonts w:ascii="Cambria Math" w:hAnsi="Cambria Math" w:cstheme="minorHAnsi"/>
                      <w:i/>
                      <w:szCs w:val="22"/>
                    </w:rPr>
                  </m:ctrlPr>
                </m:fPr>
                <m:num>
                  <m:sSup>
                    <m:sSupPr>
                      <m:ctrlPr>
                        <w:rPr>
                          <w:rFonts w:ascii="Cambria Math" w:hAnsi="Cambria Math" w:cstheme="minorHAnsi"/>
                          <w:i/>
                          <w:szCs w:val="22"/>
                        </w:rPr>
                      </m:ctrlPr>
                    </m:sSupPr>
                    <m:e>
                      <m:r>
                        <w:rPr>
                          <w:rFonts w:ascii="Cambria Math" w:hAnsi="Cambria Math" w:cstheme="minorHAnsi"/>
                          <w:szCs w:val="22"/>
                        </w:rPr>
                        <m:t>a</m:t>
                      </m:r>
                    </m:e>
                    <m:sup>
                      <m:r>
                        <w:rPr>
                          <w:rFonts w:ascii="Cambria Math" w:hAnsi="Cambria Math" w:cstheme="minorHAnsi"/>
                          <w:szCs w:val="22"/>
                        </w:rPr>
                        <m:t>5</m:t>
                      </m:r>
                    </m:sup>
                  </m:sSup>
                  <m:sSup>
                    <m:sSupPr>
                      <m:ctrlPr>
                        <w:rPr>
                          <w:rFonts w:ascii="Cambria Math" w:hAnsi="Cambria Math" w:cstheme="minorHAnsi"/>
                          <w:i/>
                          <w:szCs w:val="22"/>
                        </w:rPr>
                      </m:ctrlPr>
                    </m:sSupPr>
                    <m:e>
                      <m:r>
                        <w:rPr>
                          <w:rFonts w:ascii="Cambria Math" w:hAnsi="Cambria Math" w:cstheme="minorHAnsi"/>
                          <w:szCs w:val="22"/>
                        </w:rPr>
                        <m:t>b</m:t>
                      </m:r>
                    </m:e>
                    <m:sup>
                      <m:r>
                        <w:rPr>
                          <w:rFonts w:ascii="Cambria Math" w:hAnsi="Cambria Math" w:cstheme="minorHAnsi"/>
                          <w:szCs w:val="22"/>
                        </w:rPr>
                        <m:t>3</m:t>
                      </m:r>
                    </m:sup>
                  </m:sSup>
                  <m:sSup>
                    <m:sSupPr>
                      <m:ctrlPr>
                        <w:rPr>
                          <w:rFonts w:ascii="Cambria Math" w:hAnsi="Cambria Math" w:cstheme="minorHAnsi"/>
                          <w:i/>
                          <w:szCs w:val="22"/>
                        </w:rPr>
                      </m:ctrlPr>
                    </m:sSupPr>
                    <m:e>
                      <m:r>
                        <w:rPr>
                          <w:rFonts w:ascii="Cambria Math" w:hAnsi="Cambria Math" w:cstheme="minorHAnsi"/>
                          <w:szCs w:val="22"/>
                        </w:rPr>
                        <m:t>c</m:t>
                      </m:r>
                    </m:e>
                    <m:sup>
                      <m:r>
                        <w:rPr>
                          <w:rFonts w:ascii="Cambria Math" w:hAnsi="Cambria Math" w:cstheme="minorHAnsi"/>
                          <w:szCs w:val="22"/>
                        </w:rPr>
                        <m:t>2</m:t>
                      </m:r>
                    </m:sup>
                  </m:sSup>
                </m:num>
                <m:den>
                  <m:sSup>
                    <m:sSupPr>
                      <m:ctrlPr>
                        <w:rPr>
                          <w:rFonts w:ascii="Cambria Math" w:hAnsi="Cambria Math" w:cstheme="minorHAnsi"/>
                          <w:i/>
                          <w:szCs w:val="22"/>
                        </w:rPr>
                      </m:ctrlPr>
                    </m:sSupPr>
                    <m:e>
                      <m:r>
                        <w:rPr>
                          <w:rFonts w:ascii="Cambria Math" w:hAnsi="Cambria Math" w:cstheme="minorHAnsi"/>
                          <w:szCs w:val="22"/>
                        </w:rPr>
                        <m:t>a</m:t>
                      </m:r>
                    </m:e>
                    <m:sup>
                      <m:r>
                        <w:rPr>
                          <w:rFonts w:ascii="Cambria Math" w:hAnsi="Cambria Math" w:cstheme="minorHAnsi"/>
                          <w:szCs w:val="22"/>
                        </w:rPr>
                        <m:t>2</m:t>
                      </m:r>
                    </m:sup>
                  </m:sSup>
                  <m:sSup>
                    <m:sSupPr>
                      <m:ctrlPr>
                        <w:rPr>
                          <w:rFonts w:ascii="Cambria Math" w:hAnsi="Cambria Math" w:cstheme="minorHAnsi"/>
                          <w:i/>
                          <w:szCs w:val="22"/>
                        </w:rPr>
                      </m:ctrlPr>
                    </m:sSupPr>
                    <m:e>
                      <m:r>
                        <w:rPr>
                          <w:rFonts w:ascii="Cambria Math" w:hAnsi="Cambria Math" w:cstheme="minorHAnsi"/>
                          <w:szCs w:val="22"/>
                        </w:rPr>
                        <m:t>b</m:t>
                      </m:r>
                    </m:e>
                    <m:sup>
                      <m:r>
                        <w:rPr>
                          <w:rFonts w:ascii="Cambria Math" w:hAnsi="Cambria Math" w:cstheme="minorHAnsi"/>
                          <w:szCs w:val="22"/>
                        </w:rPr>
                        <m:t>7</m:t>
                      </m:r>
                    </m:sup>
                  </m:sSup>
                  <m:sSup>
                    <m:sSupPr>
                      <m:ctrlPr>
                        <w:rPr>
                          <w:rFonts w:ascii="Cambria Math" w:hAnsi="Cambria Math" w:cstheme="minorHAnsi"/>
                          <w:i/>
                          <w:szCs w:val="22"/>
                        </w:rPr>
                      </m:ctrlPr>
                    </m:sSupPr>
                    <m:e>
                      <m:r>
                        <w:rPr>
                          <w:rFonts w:ascii="Cambria Math" w:hAnsi="Cambria Math" w:cstheme="minorHAnsi"/>
                          <w:szCs w:val="22"/>
                        </w:rPr>
                        <m:t>c</m:t>
                      </m:r>
                    </m:e>
                    <m:sup>
                      <m:r>
                        <w:rPr>
                          <w:rFonts w:ascii="Cambria Math" w:hAnsi="Cambria Math" w:cstheme="minorHAnsi"/>
                          <w:szCs w:val="22"/>
                        </w:rPr>
                        <m:t>-1</m:t>
                      </m:r>
                    </m:sup>
                  </m:sSup>
                </m:den>
              </m:f>
              <m:r>
                <w:rPr>
                  <w:rFonts w:ascii="Cambria Math" w:hAnsi="Cambria Math" w:cstheme="minorHAnsi"/>
                  <w:szCs w:val="22"/>
                </w:rPr>
                <m:t>=</m:t>
              </m:r>
              <m:f>
                <m:fPr>
                  <m:ctrlPr>
                    <w:rPr>
                      <w:rFonts w:ascii="Cambria Math" w:hAnsi="Cambria Math" w:cstheme="minorHAnsi"/>
                      <w:i/>
                      <w:szCs w:val="22"/>
                    </w:rPr>
                  </m:ctrlPr>
                </m:fPr>
                <m:num>
                  <m:sSup>
                    <m:sSupPr>
                      <m:ctrlPr>
                        <w:rPr>
                          <w:rFonts w:ascii="Cambria Math" w:hAnsi="Cambria Math" w:cstheme="minorHAnsi"/>
                          <w:i/>
                          <w:szCs w:val="22"/>
                        </w:rPr>
                      </m:ctrlPr>
                    </m:sSupPr>
                    <m:e>
                      <m:r>
                        <w:rPr>
                          <w:rFonts w:ascii="Cambria Math" w:hAnsi="Cambria Math" w:cstheme="minorHAnsi"/>
                          <w:szCs w:val="22"/>
                        </w:rPr>
                        <m:t>a</m:t>
                      </m:r>
                    </m:e>
                    <m:sup>
                      <m:r>
                        <w:rPr>
                          <w:rFonts w:ascii="Cambria Math" w:hAnsi="Cambria Math" w:cstheme="minorHAnsi"/>
                          <w:szCs w:val="22"/>
                        </w:rPr>
                        <m:t>3</m:t>
                      </m:r>
                    </m:sup>
                  </m:sSup>
                  <m:sSup>
                    <m:sSupPr>
                      <m:ctrlPr>
                        <w:rPr>
                          <w:rFonts w:ascii="Cambria Math" w:hAnsi="Cambria Math" w:cstheme="minorHAnsi"/>
                          <w:i/>
                          <w:szCs w:val="22"/>
                        </w:rPr>
                      </m:ctrlPr>
                    </m:sSupPr>
                    <m:e>
                      <m:r>
                        <w:rPr>
                          <w:rFonts w:ascii="Cambria Math" w:hAnsi="Cambria Math" w:cstheme="minorHAnsi"/>
                          <w:szCs w:val="22"/>
                        </w:rPr>
                        <m:t>c</m:t>
                      </m:r>
                    </m:e>
                    <m:sup>
                      <m:r>
                        <w:rPr>
                          <w:rFonts w:ascii="Cambria Math" w:hAnsi="Cambria Math" w:cstheme="minorHAnsi"/>
                          <w:szCs w:val="22"/>
                        </w:rPr>
                        <m:t>3</m:t>
                      </m:r>
                    </m:sup>
                  </m:sSup>
                </m:num>
                <m:den>
                  <m:sSup>
                    <m:sSupPr>
                      <m:ctrlPr>
                        <w:rPr>
                          <w:rFonts w:ascii="Cambria Math" w:hAnsi="Cambria Math" w:cstheme="minorHAnsi"/>
                          <w:i/>
                          <w:szCs w:val="22"/>
                        </w:rPr>
                      </m:ctrlPr>
                    </m:sSupPr>
                    <m:e>
                      <m:r>
                        <w:rPr>
                          <w:rFonts w:ascii="Cambria Math" w:hAnsi="Cambria Math" w:cstheme="minorHAnsi"/>
                          <w:szCs w:val="22"/>
                        </w:rPr>
                        <m:t>b</m:t>
                      </m:r>
                    </m:e>
                    <m:sup>
                      <m:r>
                        <w:rPr>
                          <w:rFonts w:ascii="Cambria Math" w:hAnsi="Cambria Math" w:cstheme="minorHAnsi"/>
                          <w:szCs w:val="22"/>
                        </w:rPr>
                        <m:t>4</m:t>
                      </m:r>
                    </m:sup>
                  </m:sSup>
                </m:den>
              </m:f>
              <m:r>
                <w:rPr>
                  <w:rFonts w:ascii="Cambria Math" w:hAnsi="Cambria Math" w:cstheme="minorHAnsi"/>
                  <w:szCs w:val="22"/>
                </w:rPr>
                <m:t xml:space="preserve"> </m:t>
              </m:r>
            </m:oMath>
          </w:p>
        </w:tc>
      </w:tr>
      <w:tr w:rsidR="00DD1689" w:rsidRPr="00057B91" w14:paraId="72A9F209" w14:textId="77777777" w:rsidTr="000D2F7B">
        <w:trPr>
          <w:trHeight w:val="890"/>
        </w:trPr>
        <w:tc>
          <w:tcPr>
            <w:tcW w:w="932" w:type="dxa"/>
          </w:tcPr>
          <w:p w14:paraId="1A2B3A54" w14:textId="77777777" w:rsidR="00DD1689" w:rsidRPr="000F0A13" w:rsidRDefault="00DD1689" w:rsidP="007B666D">
            <w:pPr>
              <w:ind w:right="-720"/>
              <w:rPr>
                <w:rFonts w:cstheme="minorHAnsi"/>
                <w:szCs w:val="22"/>
              </w:rPr>
            </w:pPr>
            <w:r w:rsidRPr="000F0A13">
              <w:rPr>
                <w:rFonts w:cstheme="minorHAnsi"/>
                <w:szCs w:val="22"/>
              </w:rPr>
              <w:t>N-RN.B</w:t>
            </w:r>
          </w:p>
        </w:tc>
        <w:tc>
          <w:tcPr>
            <w:tcW w:w="8817" w:type="dxa"/>
          </w:tcPr>
          <w:p w14:paraId="07696DE7" w14:textId="77777777" w:rsidR="00DD1689" w:rsidRPr="000F0A13" w:rsidRDefault="003E2119" w:rsidP="007B666D">
            <w:pPr>
              <w:ind w:left="319" w:hanging="319"/>
              <w:rPr>
                <w:rFonts w:cstheme="minorHAnsi"/>
                <w:szCs w:val="22"/>
              </w:rPr>
            </w:pPr>
            <w:sdt>
              <w:sdtPr>
                <w:rPr>
                  <w:rFonts w:cstheme="minorHAnsi"/>
                  <w:szCs w:val="22"/>
                </w:rPr>
                <w:id w:val="1550959426"/>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Perform operations (add, multiply, etc.) on rational and irrational numbers using approximations of irrational numbers. </w:t>
            </w:r>
            <w:r w:rsidR="00DD1689" w:rsidRPr="000F0A13">
              <w:rPr>
                <w:rFonts w:cstheme="minorHAnsi"/>
                <w:i/>
                <w:szCs w:val="22"/>
              </w:rPr>
              <w:t>For example,</w:t>
            </w:r>
            <w:r w:rsidR="00DD1689" w:rsidRPr="000F0A13">
              <w:rPr>
                <w:rFonts w:cstheme="minorHAnsi"/>
                <w:szCs w:val="22"/>
              </w:rPr>
              <w:t xml:space="preserve"> </w:t>
            </w:r>
            <m:oMath>
              <m:r>
                <w:rPr>
                  <w:rFonts w:ascii="Cambria Math" w:hAnsi="Cambria Math" w:cstheme="minorHAnsi"/>
                  <w:szCs w:val="22"/>
                </w:rPr>
                <m:t>2</m:t>
              </m:r>
              <m:rad>
                <m:radPr>
                  <m:degHide m:val="1"/>
                  <m:ctrlPr>
                    <w:rPr>
                      <w:rFonts w:ascii="Cambria Math" w:hAnsi="Cambria Math" w:cstheme="minorHAnsi"/>
                      <w:i/>
                      <w:szCs w:val="22"/>
                    </w:rPr>
                  </m:ctrlPr>
                </m:radPr>
                <m:deg/>
                <m:e>
                  <m:r>
                    <w:rPr>
                      <w:rFonts w:ascii="Cambria Math" w:hAnsi="Cambria Math" w:cstheme="minorHAnsi"/>
                      <w:szCs w:val="22"/>
                    </w:rPr>
                    <m:t>6</m:t>
                  </m:r>
                </m:e>
              </m:rad>
              <m:r>
                <w:rPr>
                  <w:rFonts w:ascii="Cambria Math" w:hAnsi="Cambria Math" w:cstheme="minorHAnsi"/>
                  <w:szCs w:val="22"/>
                </w:rPr>
                <m:t>+7≈2</m:t>
              </m:r>
              <m:d>
                <m:dPr>
                  <m:ctrlPr>
                    <w:rPr>
                      <w:rFonts w:ascii="Cambria Math" w:hAnsi="Cambria Math" w:cstheme="minorHAnsi"/>
                      <w:i/>
                      <w:szCs w:val="22"/>
                    </w:rPr>
                  </m:ctrlPr>
                </m:dPr>
                <m:e>
                  <m:r>
                    <w:rPr>
                      <w:rFonts w:ascii="Cambria Math" w:hAnsi="Cambria Math" w:cstheme="minorHAnsi"/>
                      <w:szCs w:val="22"/>
                    </w:rPr>
                    <m:t>2.45</m:t>
                  </m:r>
                </m:e>
              </m:d>
              <m:r>
                <w:rPr>
                  <w:rFonts w:ascii="Cambria Math" w:hAnsi="Cambria Math" w:cstheme="minorHAnsi"/>
                  <w:szCs w:val="22"/>
                </w:rPr>
                <m:t>=4.9+7=11.9</m:t>
              </m:r>
            </m:oMath>
            <w:r w:rsidR="00DD1689" w:rsidRPr="000F0A13">
              <w:rPr>
                <w:rFonts w:cstheme="minorHAnsi"/>
                <w:szCs w:val="22"/>
              </w:rPr>
              <w:t xml:space="preserve">;  </w:t>
            </w:r>
            <m:oMath>
              <m:rad>
                <m:radPr>
                  <m:degHide m:val="1"/>
                  <m:ctrlPr>
                    <w:rPr>
                      <w:rFonts w:ascii="Cambria Math" w:hAnsi="Cambria Math" w:cstheme="minorHAnsi"/>
                      <w:i/>
                      <w:szCs w:val="22"/>
                    </w:rPr>
                  </m:ctrlPr>
                </m:radPr>
                <m:deg/>
                <m:e>
                  <m:r>
                    <w:rPr>
                      <w:rFonts w:ascii="Cambria Math" w:hAnsi="Cambria Math" w:cstheme="minorHAnsi"/>
                      <w:szCs w:val="22"/>
                    </w:rPr>
                    <m:t>3</m:t>
                  </m:r>
                </m:e>
              </m:rad>
              <m:r>
                <w:rPr>
                  <w:rFonts w:ascii="Cambria Math" w:hAnsi="Cambria Math" w:cstheme="minorHAnsi"/>
                  <w:szCs w:val="22"/>
                </w:rPr>
                <m:t>·19≈1.7∙19≈33</m:t>
              </m:r>
            </m:oMath>
          </w:p>
        </w:tc>
      </w:tr>
      <w:tr w:rsidR="00DD1689" w:rsidRPr="00057B91" w14:paraId="3593FDAA" w14:textId="77777777" w:rsidTr="000D2F7B">
        <w:trPr>
          <w:trHeight w:val="881"/>
        </w:trPr>
        <w:tc>
          <w:tcPr>
            <w:tcW w:w="932" w:type="dxa"/>
          </w:tcPr>
          <w:p w14:paraId="7CB7292B" w14:textId="77777777" w:rsidR="00DD1689" w:rsidRPr="000F0A13" w:rsidRDefault="00DD1689" w:rsidP="007B666D">
            <w:pPr>
              <w:ind w:right="-720"/>
              <w:rPr>
                <w:rFonts w:cstheme="minorHAnsi"/>
                <w:szCs w:val="22"/>
              </w:rPr>
            </w:pPr>
            <w:r w:rsidRPr="000F0A13">
              <w:rPr>
                <w:rFonts w:cstheme="minorHAnsi"/>
                <w:szCs w:val="22"/>
              </w:rPr>
              <w:t>N-Q.A</w:t>
            </w:r>
          </w:p>
        </w:tc>
        <w:tc>
          <w:tcPr>
            <w:tcW w:w="8817" w:type="dxa"/>
          </w:tcPr>
          <w:p w14:paraId="19B35806" w14:textId="77777777" w:rsidR="00DD1689" w:rsidRPr="000F0A13" w:rsidRDefault="003E2119" w:rsidP="007B666D">
            <w:pPr>
              <w:ind w:left="319" w:hanging="319"/>
              <w:rPr>
                <w:rFonts w:cstheme="minorHAnsi"/>
                <w:i/>
                <w:szCs w:val="22"/>
              </w:rPr>
            </w:pPr>
            <w:sdt>
              <w:sdtPr>
                <w:rPr>
                  <w:rFonts w:cstheme="minorHAnsi"/>
                  <w:szCs w:val="22"/>
                </w:rPr>
                <w:id w:val="805055353"/>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Identify appropriate quantities for descriptive modeling. </w:t>
            </w:r>
            <w:r w:rsidR="00DD1689" w:rsidRPr="000F0A13">
              <w:rPr>
                <w:rFonts w:cstheme="minorHAnsi"/>
                <w:i/>
                <w:szCs w:val="22"/>
              </w:rPr>
              <w:t xml:space="preserve">For example, A city has </w:t>
            </w:r>
            <m:oMath>
              <m:r>
                <w:rPr>
                  <w:rFonts w:ascii="Cambria Math" w:hAnsi="Cambria Math" w:cstheme="minorHAnsi"/>
                  <w:szCs w:val="22"/>
                </w:rPr>
                <m:t xml:space="preserve">25,068 </m:t>
              </m:r>
            </m:oMath>
            <w:r w:rsidR="00DD1689" w:rsidRPr="000F0A13">
              <w:rPr>
                <w:rFonts w:cstheme="minorHAnsi"/>
                <w:i/>
                <w:szCs w:val="22"/>
              </w:rPr>
              <w:t xml:space="preserve">registered voters. For an election, </w:t>
            </w:r>
            <m:oMath>
              <m:r>
                <w:rPr>
                  <w:rFonts w:ascii="Cambria Math" w:hAnsi="Cambria Math" w:cstheme="minorHAnsi"/>
                  <w:szCs w:val="22"/>
                </w:rPr>
                <m:t>15,943</m:t>
              </m:r>
            </m:oMath>
            <w:r w:rsidR="00DD1689" w:rsidRPr="000F0A13">
              <w:rPr>
                <w:rFonts w:cstheme="minorHAnsi"/>
                <w:i/>
                <w:szCs w:val="22"/>
              </w:rPr>
              <w:t xml:space="preserve"> ballots were cast. About what percentage of the city’s registered voters cast a ballot in the election? A woman drove on a trip across the country. She drove for about 10 hours each day for 5 days, for a total of 3023 miles. What was the approximate average rate of speed, in miles per hour, that she drove during her trip?</w:t>
            </w:r>
          </w:p>
          <w:p w14:paraId="1044AC55" w14:textId="77777777" w:rsidR="00DD1689" w:rsidRPr="000F0A13" w:rsidRDefault="003E2119" w:rsidP="007B666D">
            <w:pPr>
              <w:ind w:left="319" w:hanging="319"/>
              <w:rPr>
                <w:rFonts w:cstheme="minorHAnsi"/>
                <w:szCs w:val="22"/>
              </w:rPr>
            </w:pPr>
            <w:sdt>
              <w:sdtPr>
                <w:rPr>
                  <w:rFonts w:cstheme="minorHAnsi"/>
                  <w:szCs w:val="22"/>
                </w:rPr>
                <w:id w:val="114039350"/>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w:t>
            </w:r>
            <w:r w:rsidR="00DD1689" w:rsidRPr="000F0A13">
              <w:rPr>
                <w:rFonts w:cstheme="minorHAnsi"/>
                <w:color w:val="000000" w:themeColor="text1"/>
              </w:rPr>
              <w:t xml:space="preserve">Solve word problems involving rounding and dimensional analysis. </w:t>
            </w:r>
            <w:r w:rsidR="00DD1689" w:rsidRPr="000F0A13">
              <w:rPr>
                <w:rFonts w:cstheme="minorHAnsi"/>
                <w:i/>
                <w:iCs/>
                <w:color w:val="000000" w:themeColor="text1"/>
              </w:rPr>
              <w:t>For example, A traveler drove a distance of 36 miles in 50 minutes. Approximate the travelers average speed, in miles per hour.</w:t>
            </w:r>
          </w:p>
        </w:tc>
      </w:tr>
    </w:tbl>
    <w:p w14:paraId="097732DC" w14:textId="77777777" w:rsidR="00DD1689" w:rsidRPr="000F0A13" w:rsidRDefault="00DD1689" w:rsidP="00DD1689">
      <w:pPr>
        <w:ind w:right="-720"/>
        <w:rPr>
          <w:rFonts w:cstheme="minorHAnsi"/>
          <w:b/>
          <w:szCs w:val="22"/>
        </w:rPr>
      </w:pPr>
    </w:p>
    <w:p w14:paraId="3CE6DC11" w14:textId="77777777" w:rsidR="00DD1689" w:rsidRPr="000F0A13" w:rsidRDefault="00DD1689" w:rsidP="00DD1689">
      <w:pPr>
        <w:spacing w:after="120"/>
        <w:ind w:right="-720"/>
        <w:rPr>
          <w:rFonts w:cstheme="minorHAnsi"/>
          <w:b/>
          <w:szCs w:val="22"/>
        </w:rPr>
      </w:pPr>
      <w:r w:rsidRPr="000F0A13">
        <w:rPr>
          <w:rFonts w:cstheme="minorHAnsi"/>
          <w:b/>
          <w:szCs w:val="22"/>
        </w:rPr>
        <w:t>Algebra</w:t>
      </w:r>
    </w:p>
    <w:p w14:paraId="7F955037" w14:textId="5F357C3B" w:rsidR="00DD1689" w:rsidRPr="000F0A13" w:rsidRDefault="00DD1689" w:rsidP="00DD1689">
      <w:pPr>
        <w:ind w:right="-90"/>
        <w:rPr>
          <w:rFonts w:cstheme="minorHAnsi"/>
          <w:b/>
          <w:bCs/>
          <w:szCs w:val="22"/>
        </w:rPr>
      </w:pPr>
      <w:r w:rsidRPr="000F0A13">
        <w:rPr>
          <w:rFonts w:cstheme="minorHAnsi"/>
          <w:szCs w:val="22"/>
        </w:rPr>
        <w:t xml:space="preserve">Submit </w:t>
      </w:r>
      <w:r w:rsidRPr="000F0A13">
        <w:rPr>
          <w:rFonts w:cstheme="minorHAnsi"/>
          <w:b/>
          <w:szCs w:val="22"/>
        </w:rPr>
        <w:t>at least four examples</w:t>
      </w:r>
      <w:r w:rsidRPr="000F0A13">
        <w:rPr>
          <w:rFonts w:cstheme="minorHAnsi"/>
          <w:szCs w:val="22"/>
        </w:rPr>
        <w:t xml:space="preserve"> solved correctly by the student </w:t>
      </w:r>
      <w:r w:rsidR="00D15CFD">
        <w:rPr>
          <w:rFonts w:cstheme="minorHAnsi"/>
          <w:szCs w:val="22"/>
        </w:rPr>
        <w:t>for</w:t>
      </w:r>
      <w:r w:rsidRPr="000F0A13">
        <w:rPr>
          <w:rFonts w:cstheme="minorHAnsi"/>
          <w:szCs w:val="22"/>
        </w:rPr>
        <w:t xml:space="preserve"> </w:t>
      </w:r>
      <w:r w:rsidRPr="000F0A13">
        <w:rPr>
          <w:rFonts w:cstheme="minorHAnsi"/>
          <w:b/>
          <w:szCs w:val="22"/>
        </w:rPr>
        <w:t>each</w:t>
      </w:r>
      <w:r w:rsidRPr="000F0A13">
        <w:rPr>
          <w:rFonts w:cstheme="minorHAnsi"/>
          <w:szCs w:val="22"/>
        </w:rPr>
        <w:t xml:space="preserve"> </w:t>
      </w:r>
      <w:r w:rsidRPr="000F0A13">
        <w:rPr>
          <w:rFonts w:cstheme="minorHAnsi"/>
          <w:b/>
          <w:bCs/>
          <w:szCs w:val="22"/>
        </w:rPr>
        <w:t>aspect of</w:t>
      </w:r>
      <w:r w:rsidRPr="000F0A13">
        <w:rPr>
          <w:rFonts w:cstheme="minorHAnsi"/>
          <w:szCs w:val="22"/>
        </w:rPr>
        <w:t xml:space="preserve"> </w:t>
      </w:r>
      <w:r w:rsidRPr="000F0A13">
        <w:rPr>
          <w:rFonts w:cstheme="minorHAnsi"/>
          <w:b/>
          <w:szCs w:val="22"/>
          <w:u w:val="single"/>
        </w:rPr>
        <w:t>any four of the five clusters or groups of clusters</w:t>
      </w:r>
      <w:r w:rsidRPr="000F0A13">
        <w:rPr>
          <w:rFonts w:cstheme="minorHAnsi"/>
          <w:szCs w:val="22"/>
        </w:rPr>
        <w:t xml:space="preserve"> identified in the table</w:t>
      </w:r>
      <w:r w:rsidRPr="000F0A13">
        <w:rPr>
          <w:rFonts w:cstheme="minorHAnsi"/>
          <w:b/>
          <w:szCs w:val="22"/>
        </w:rPr>
        <w:t xml:space="preserve"> </w:t>
      </w:r>
      <w:r w:rsidRPr="000F0A13">
        <w:rPr>
          <w:rFonts w:cstheme="minorHAnsi"/>
          <w:szCs w:val="22"/>
        </w:rPr>
        <w:t>below. Include at least</w:t>
      </w:r>
      <w:r w:rsidRPr="000F0A13">
        <w:rPr>
          <w:rFonts w:cstheme="minorHAnsi"/>
          <w:b/>
          <w:bCs/>
          <w:szCs w:val="22"/>
        </w:rPr>
        <w:t xml:space="preserve"> </w:t>
      </w:r>
      <w:r w:rsidRPr="000F0A13">
        <w:rPr>
          <w:rFonts w:cstheme="minorHAnsi"/>
          <w:b/>
          <w:bCs/>
          <w:szCs w:val="22"/>
          <w:u w:val="single"/>
        </w:rPr>
        <w:t>four examples of each of the tasks shown in bold below</w:t>
      </w:r>
      <w:r w:rsidRPr="000F0A13">
        <w:rPr>
          <w:rFonts w:cstheme="minorHAnsi"/>
          <w:b/>
          <w:bCs/>
          <w:szCs w:val="22"/>
        </w:rPr>
        <w:t>.</w:t>
      </w:r>
    </w:p>
    <w:p w14:paraId="1E33383B" w14:textId="77777777" w:rsidR="00DD1689" w:rsidRPr="000F0A13" w:rsidRDefault="00DD1689" w:rsidP="00DD1689">
      <w:pPr>
        <w:ind w:right="-720"/>
        <w:rPr>
          <w:rFonts w:cstheme="minorHAnsi"/>
          <w:szCs w:val="22"/>
        </w:r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8697"/>
      </w:tblGrid>
      <w:tr w:rsidR="00DD1689" w:rsidRPr="00057B91" w14:paraId="3D3482E4" w14:textId="77777777" w:rsidTr="000D2F7B">
        <w:trPr>
          <w:trHeight w:val="276"/>
        </w:trPr>
        <w:tc>
          <w:tcPr>
            <w:tcW w:w="990" w:type="dxa"/>
            <w:shd w:val="clear" w:color="auto" w:fill="D9D9D9" w:themeFill="background1" w:themeFillShade="D9"/>
          </w:tcPr>
          <w:p w14:paraId="2E00F8CA" w14:textId="77777777" w:rsidR="00DD1689" w:rsidRPr="000F0A13" w:rsidRDefault="00DD1689" w:rsidP="007B666D">
            <w:pPr>
              <w:ind w:right="-720"/>
              <w:rPr>
                <w:rFonts w:cstheme="minorHAnsi"/>
                <w:szCs w:val="22"/>
              </w:rPr>
            </w:pPr>
            <w:r w:rsidRPr="000F0A13">
              <w:rPr>
                <w:rFonts w:cstheme="minorHAnsi"/>
                <w:szCs w:val="22"/>
              </w:rPr>
              <w:t>Clusters</w:t>
            </w:r>
          </w:p>
        </w:tc>
        <w:tc>
          <w:tcPr>
            <w:tcW w:w="8730" w:type="dxa"/>
            <w:shd w:val="clear" w:color="auto" w:fill="D9D9D9" w:themeFill="background1" w:themeFillShade="D9"/>
          </w:tcPr>
          <w:p w14:paraId="7655308D" w14:textId="77777777" w:rsidR="00DD1689" w:rsidRPr="000F0A13" w:rsidRDefault="00DD1689" w:rsidP="007B666D">
            <w:pPr>
              <w:ind w:right="-720"/>
              <w:rPr>
                <w:rFonts w:cstheme="minorHAnsi"/>
                <w:szCs w:val="22"/>
              </w:rPr>
            </w:pPr>
            <w:r w:rsidRPr="000F0A13">
              <w:rPr>
                <w:rFonts w:cstheme="minorHAnsi"/>
                <w:szCs w:val="22"/>
              </w:rPr>
              <w:t xml:space="preserve">Portfolio Requirements (from the </w:t>
            </w:r>
            <w:r w:rsidRPr="000F0A13">
              <w:rPr>
                <w:rFonts w:cstheme="minorHAnsi"/>
                <w:i/>
                <w:szCs w:val="22"/>
              </w:rPr>
              <w:t>2017 Massachusetts Curriculum Framework for Mathematics</w:t>
            </w:r>
            <w:r w:rsidRPr="000F0A13">
              <w:rPr>
                <w:rFonts w:cstheme="minorHAnsi"/>
                <w:szCs w:val="22"/>
              </w:rPr>
              <w:t>)</w:t>
            </w:r>
          </w:p>
        </w:tc>
      </w:tr>
      <w:tr w:rsidR="00DD1689" w:rsidRPr="00057B91" w14:paraId="45720364" w14:textId="77777777" w:rsidTr="000D2F7B">
        <w:trPr>
          <w:trHeight w:val="2996"/>
        </w:trPr>
        <w:tc>
          <w:tcPr>
            <w:tcW w:w="990" w:type="dxa"/>
            <w:shd w:val="clear" w:color="auto" w:fill="auto"/>
          </w:tcPr>
          <w:p w14:paraId="228E2D70" w14:textId="77777777" w:rsidR="00DD1689" w:rsidRPr="000F0A13" w:rsidRDefault="00DD1689" w:rsidP="007B666D">
            <w:pPr>
              <w:ind w:right="-720"/>
              <w:rPr>
                <w:rFonts w:cstheme="minorHAnsi"/>
                <w:szCs w:val="22"/>
                <w:lang w:val="pt-BR"/>
              </w:rPr>
            </w:pPr>
            <w:r w:rsidRPr="000F0A13">
              <w:rPr>
                <w:rFonts w:cstheme="minorHAnsi"/>
                <w:szCs w:val="22"/>
                <w:lang w:val="pt-BR"/>
              </w:rPr>
              <w:t>A-SSE.A</w:t>
            </w:r>
          </w:p>
          <w:p w14:paraId="4371D58A" w14:textId="77777777" w:rsidR="00DD1689" w:rsidRPr="000F0A13" w:rsidRDefault="00DD1689" w:rsidP="007B666D">
            <w:pPr>
              <w:ind w:right="-720"/>
              <w:rPr>
                <w:rFonts w:cstheme="minorHAnsi"/>
                <w:szCs w:val="22"/>
                <w:lang w:val="pt-BR"/>
              </w:rPr>
            </w:pPr>
            <w:r w:rsidRPr="000F0A13">
              <w:rPr>
                <w:rFonts w:cstheme="minorHAnsi"/>
                <w:szCs w:val="22"/>
                <w:lang w:val="pt-BR"/>
              </w:rPr>
              <w:t>A-SSE.B</w:t>
            </w:r>
          </w:p>
        </w:tc>
        <w:tc>
          <w:tcPr>
            <w:tcW w:w="8730" w:type="dxa"/>
            <w:shd w:val="clear" w:color="auto" w:fill="auto"/>
          </w:tcPr>
          <w:p w14:paraId="0119DD4A" w14:textId="77777777" w:rsidR="00DD1689" w:rsidRPr="000F0A13" w:rsidRDefault="003E2119" w:rsidP="000D2F7B">
            <w:pPr>
              <w:ind w:left="319" w:right="-18" w:hanging="317"/>
              <w:rPr>
                <w:rFonts w:cstheme="minorHAnsi"/>
                <w:i/>
                <w:szCs w:val="22"/>
              </w:rPr>
            </w:pPr>
            <w:sdt>
              <w:sdtPr>
                <w:rPr>
                  <w:rFonts w:cstheme="minorHAnsi"/>
                  <w:szCs w:val="22"/>
                </w:rPr>
                <w:id w:val="976411328"/>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Create expressions that describe a variety of contexts. </w:t>
            </w:r>
            <w:r w:rsidR="00DD1689" w:rsidRPr="000F0A13">
              <w:rPr>
                <w:rFonts w:cstheme="minorHAnsi"/>
                <w:i/>
                <w:szCs w:val="22"/>
              </w:rPr>
              <w:t xml:space="preserve">For example, a truck rental that costs </w:t>
            </w:r>
            <m:oMath>
              <m:r>
                <w:rPr>
                  <w:rFonts w:ascii="Cambria Math" w:hAnsi="Cambria Math" w:cstheme="minorHAnsi"/>
                  <w:szCs w:val="22"/>
                </w:rPr>
                <m:t>$12</m:t>
              </m:r>
            </m:oMath>
            <w:r w:rsidR="00DD1689" w:rsidRPr="000F0A13">
              <w:rPr>
                <w:rFonts w:cstheme="minorHAnsi"/>
                <w:i/>
                <w:szCs w:val="22"/>
              </w:rPr>
              <w:t xml:space="preserve"> per hour plus a flat fee of </w:t>
            </w:r>
            <m:oMath>
              <m:r>
                <w:rPr>
                  <w:rFonts w:ascii="Cambria Math" w:hAnsi="Cambria Math" w:cstheme="minorHAnsi"/>
                  <w:szCs w:val="22"/>
                </w:rPr>
                <m:t>$30</m:t>
              </m:r>
            </m:oMath>
            <w:r w:rsidR="00DD1689" w:rsidRPr="000F0A13">
              <w:rPr>
                <w:rFonts w:cstheme="minorHAnsi"/>
                <w:i/>
                <w:szCs w:val="22"/>
              </w:rPr>
              <w:t xml:space="preserve"> can be represented by the expression </w:t>
            </w:r>
            <m:oMath>
              <m:r>
                <w:rPr>
                  <w:rFonts w:ascii="Cambria Math" w:hAnsi="Cambria Math" w:cstheme="minorHAnsi"/>
                  <w:szCs w:val="22"/>
                </w:rPr>
                <m:t>12</m:t>
              </m:r>
              <m:r>
                <w:rPr>
                  <w:rFonts w:ascii="Cambria Math" w:hAnsi="Cambria Math" w:cstheme="minorHAnsi"/>
                  <w:szCs w:val="22"/>
                </w:rPr>
                <m:t>h+</m:t>
              </m:r>
              <m:r>
                <w:rPr>
                  <w:rFonts w:ascii="Cambria Math" w:hAnsi="Cambria Math" w:cstheme="minorHAnsi"/>
                  <w:szCs w:val="22"/>
                </w:rPr>
                <m:t>30</m:t>
              </m:r>
            </m:oMath>
            <w:r w:rsidR="00DD1689" w:rsidRPr="000F0A13">
              <w:rPr>
                <w:rFonts w:cstheme="minorHAnsi"/>
                <w:i/>
                <w:szCs w:val="22"/>
              </w:rPr>
              <w:t>.</w:t>
            </w:r>
          </w:p>
          <w:p w14:paraId="584AFE4D" w14:textId="77777777" w:rsidR="00DD1689" w:rsidRPr="000F0A13" w:rsidRDefault="003E2119" w:rsidP="000D2F7B">
            <w:pPr>
              <w:ind w:left="319" w:right="-18" w:hanging="317"/>
              <w:rPr>
                <w:rFonts w:cstheme="minorHAnsi"/>
                <w:szCs w:val="22"/>
              </w:rPr>
            </w:pPr>
            <w:sdt>
              <w:sdtPr>
                <w:rPr>
                  <w:rFonts w:cstheme="minorHAnsi"/>
                  <w:szCs w:val="22"/>
                </w:rPr>
                <w:id w:val="1744842155"/>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Interpret parts of mathematical expressions. </w:t>
            </w:r>
            <w:r w:rsidR="00DD1689" w:rsidRPr="000F0A13">
              <w:rPr>
                <w:rFonts w:cstheme="minorHAnsi"/>
                <w:i/>
                <w:szCs w:val="22"/>
              </w:rPr>
              <w:t xml:space="preserve">For example, for the expression </w:t>
            </w:r>
            <m:oMath>
              <m:r>
                <w:rPr>
                  <w:rFonts w:ascii="Cambria Math" w:hAnsi="Cambria Math" w:cstheme="minorHAnsi"/>
                  <w:szCs w:val="22"/>
                </w:rPr>
                <m:t>2</m:t>
              </m:r>
              <m:sSup>
                <m:sSupPr>
                  <m:ctrlPr>
                    <w:rPr>
                      <w:rFonts w:ascii="Cambria Math" w:hAnsi="Cambria Math" w:cstheme="minorHAnsi"/>
                      <w:i/>
                      <w:szCs w:val="22"/>
                    </w:rPr>
                  </m:ctrlPr>
                </m:sSupPr>
                <m:e>
                  <m:r>
                    <w:rPr>
                      <w:rFonts w:ascii="Cambria Math" w:hAnsi="Cambria Math" w:cstheme="minorHAnsi"/>
                      <w:szCs w:val="22"/>
                    </w:rPr>
                    <m:t>p</m:t>
                  </m:r>
                </m:e>
                <m:sup>
                  <m:r>
                    <w:rPr>
                      <w:rFonts w:ascii="Cambria Math" w:hAnsi="Cambria Math" w:cstheme="minorHAnsi"/>
                      <w:szCs w:val="22"/>
                    </w:rPr>
                    <m:t>4</m:t>
                  </m:r>
                </m:sup>
              </m:sSup>
              <m:r>
                <w:rPr>
                  <w:rFonts w:ascii="Cambria Math" w:hAnsi="Cambria Math" w:cstheme="minorHAnsi"/>
                  <w:szCs w:val="22"/>
                </w:rPr>
                <m:t>-11</m:t>
              </m:r>
            </m:oMath>
            <w:r w:rsidR="00DD1689" w:rsidRPr="000F0A13">
              <w:rPr>
                <w:rFonts w:cstheme="minorHAnsi"/>
                <w:i/>
                <w:szCs w:val="22"/>
              </w:rPr>
              <w:t xml:space="preserve">, </w:t>
            </w:r>
            <m:oMath>
              <m:r>
                <w:rPr>
                  <w:rFonts w:ascii="Cambria Math" w:hAnsi="Cambria Math" w:cstheme="minorHAnsi"/>
                  <w:szCs w:val="22"/>
                </w:rPr>
                <m:t>2</m:t>
              </m:r>
            </m:oMath>
            <w:r w:rsidR="00DD1689" w:rsidRPr="000F0A13">
              <w:rPr>
                <w:rFonts w:cstheme="minorHAnsi"/>
                <w:i/>
                <w:szCs w:val="22"/>
              </w:rPr>
              <w:t xml:space="preserve"> is the coefficient, </w:t>
            </w:r>
            <m:oMath>
              <m:r>
                <w:rPr>
                  <w:rFonts w:ascii="Cambria Math" w:hAnsi="Cambria Math" w:cstheme="minorHAnsi"/>
                  <w:szCs w:val="22"/>
                </w:rPr>
                <m:t>4</m:t>
              </m:r>
            </m:oMath>
            <w:r w:rsidR="00DD1689" w:rsidRPr="000F0A13">
              <w:rPr>
                <w:rFonts w:cstheme="minorHAnsi"/>
                <w:i/>
                <w:szCs w:val="22"/>
              </w:rPr>
              <w:t xml:space="preserve"> is the exponent, and </w:t>
            </w:r>
            <m:oMath>
              <m:r>
                <w:rPr>
                  <w:rFonts w:ascii="Cambria Math" w:hAnsi="Cambria Math" w:cstheme="minorHAnsi"/>
                  <w:szCs w:val="22"/>
                </w:rPr>
                <m:t>–11</m:t>
              </m:r>
            </m:oMath>
            <w:r w:rsidR="00DD1689" w:rsidRPr="000F0A13">
              <w:rPr>
                <w:rFonts w:cstheme="minorHAnsi"/>
                <w:i/>
                <w:szCs w:val="22"/>
              </w:rPr>
              <w:t xml:space="preserve"> is the constant.</w:t>
            </w:r>
          </w:p>
          <w:p w14:paraId="500AC66F" w14:textId="77777777" w:rsidR="00DD1689" w:rsidRPr="000F0A13" w:rsidRDefault="003E2119" w:rsidP="000D2F7B">
            <w:pPr>
              <w:ind w:left="319" w:right="-18" w:hanging="317"/>
              <w:rPr>
                <w:rFonts w:cstheme="minorHAnsi"/>
                <w:szCs w:val="22"/>
              </w:rPr>
            </w:pPr>
            <w:sdt>
              <w:sdtPr>
                <w:rPr>
                  <w:rFonts w:cstheme="minorHAnsi"/>
                  <w:szCs w:val="22"/>
                </w:rPr>
                <w:id w:val="1384294680"/>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Interpret parts of linear expressions. </w:t>
            </w:r>
            <w:r w:rsidR="00DD1689" w:rsidRPr="000F0A13">
              <w:rPr>
                <w:rFonts w:cstheme="minorHAnsi"/>
                <w:i/>
                <w:szCs w:val="22"/>
              </w:rPr>
              <w:t xml:space="preserve">For example, for the linear expression </w:t>
            </w:r>
            <m:oMath>
              <m:r>
                <w:rPr>
                  <w:rFonts w:ascii="Cambria Math" w:hAnsi="Cambria Math" w:cstheme="minorHAnsi"/>
                  <w:szCs w:val="22"/>
                </w:rPr>
                <m:t>-3x+100</m:t>
              </m:r>
            </m:oMath>
            <w:r w:rsidR="00DD1689" w:rsidRPr="000F0A13">
              <w:rPr>
                <w:rFonts w:cstheme="minorHAnsi"/>
                <w:i/>
                <w:szCs w:val="22"/>
              </w:rPr>
              <w:t xml:space="preserve">, interpret </w:t>
            </w:r>
            <m:oMath>
              <m:r>
                <w:rPr>
                  <w:rFonts w:ascii="Cambria Math" w:hAnsi="Cambria Math" w:cstheme="minorHAnsi"/>
                  <w:szCs w:val="22"/>
                </w:rPr>
                <m:t>-3</m:t>
              </m:r>
            </m:oMath>
            <w:r w:rsidR="00DD1689" w:rsidRPr="000F0A13">
              <w:rPr>
                <w:rFonts w:cstheme="minorHAnsi"/>
                <w:i/>
                <w:szCs w:val="22"/>
              </w:rPr>
              <w:t xml:space="preserve"> as the rate of change (slope) and </w:t>
            </w:r>
            <m:oMath>
              <m:r>
                <w:rPr>
                  <w:rFonts w:ascii="Cambria Math" w:hAnsi="Cambria Math" w:cstheme="minorHAnsi"/>
                  <w:szCs w:val="22"/>
                </w:rPr>
                <m:t>100</m:t>
              </m:r>
            </m:oMath>
            <w:r w:rsidR="00DD1689" w:rsidRPr="000F0A13">
              <w:rPr>
                <w:rFonts w:cstheme="minorHAnsi"/>
                <w:i/>
                <w:szCs w:val="22"/>
              </w:rPr>
              <w:t xml:space="preserve"> as the initial value (y-intercept).</w:t>
            </w:r>
          </w:p>
          <w:p w14:paraId="5E8C3FA2" w14:textId="13816D65" w:rsidR="00DD1689" w:rsidRPr="000F0A13" w:rsidRDefault="003E2119" w:rsidP="000D2F7B">
            <w:pPr>
              <w:ind w:left="317" w:right="-110" w:hanging="317"/>
              <w:rPr>
                <w:rFonts w:cstheme="minorHAnsi"/>
                <w:szCs w:val="22"/>
              </w:rPr>
            </w:pPr>
            <w:sdt>
              <w:sdtPr>
                <w:rPr>
                  <w:rFonts w:cstheme="minorHAnsi"/>
                  <w:szCs w:val="22"/>
                </w:rPr>
                <w:id w:val="1835270182"/>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Translate between standard and slope-intercept forms of linear equations to reveal slope and </w:t>
            </w:r>
            <w:r w:rsidR="00DD1689" w:rsidRPr="000F0A13">
              <w:rPr>
                <w:rFonts w:cstheme="minorHAnsi"/>
                <w:i/>
                <w:snapToGrid w:val="0"/>
                <w:szCs w:val="22"/>
              </w:rPr>
              <w:t>y</w:t>
            </w:r>
            <w:r w:rsidR="00DD1689" w:rsidRPr="000F0A13">
              <w:rPr>
                <w:rFonts w:cstheme="minorHAnsi"/>
                <w:snapToGrid w:val="0"/>
                <w:szCs w:val="22"/>
              </w:rPr>
              <w:t xml:space="preserve">-intercept. </w:t>
            </w:r>
            <w:r w:rsidR="00DD1689" w:rsidRPr="000F0A13">
              <w:rPr>
                <w:rFonts w:cstheme="minorHAnsi"/>
                <w:i/>
                <w:snapToGrid w:val="0"/>
                <w:szCs w:val="22"/>
              </w:rPr>
              <w:t xml:space="preserve">For example, the equation </w:t>
            </w:r>
            <m:oMath>
              <m:r>
                <w:rPr>
                  <w:rFonts w:ascii="Cambria Math" w:hAnsi="Cambria Math" w:cstheme="minorHAnsi"/>
                  <w:snapToGrid w:val="0"/>
                  <w:szCs w:val="22"/>
                </w:rPr>
                <m:t>3x-2y=4</m:t>
              </m:r>
            </m:oMath>
            <w:r w:rsidR="00DD1689" w:rsidRPr="000F0A13">
              <w:rPr>
                <w:rFonts w:cstheme="minorHAnsi"/>
                <w:i/>
                <w:snapToGrid w:val="0"/>
                <w:szCs w:val="22"/>
              </w:rPr>
              <w:t xml:space="preserve"> is equivalent to </w:t>
            </w:r>
            <m:oMath>
              <m:r>
                <w:rPr>
                  <w:rFonts w:ascii="Cambria Math" w:hAnsi="Cambria Math" w:cstheme="minorHAnsi"/>
                  <w:snapToGrid w:val="0"/>
                  <w:szCs w:val="22"/>
                </w:rPr>
                <m:t>y=</m:t>
              </m:r>
              <m:f>
                <m:fPr>
                  <m:ctrlPr>
                    <w:rPr>
                      <w:rFonts w:ascii="Cambria Math" w:hAnsi="Cambria Math" w:cstheme="minorHAnsi"/>
                      <w:i/>
                      <w:snapToGrid w:val="0"/>
                      <w:szCs w:val="22"/>
                    </w:rPr>
                  </m:ctrlPr>
                </m:fPr>
                <m:num>
                  <m:r>
                    <w:rPr>
                      <w:rFonts w:ascii="Cambria Math" w:hAnsi="Cambria Math" w:cstheme="minorHAnsi"/>
                      <w:snapToGrid w:val="0"/>
                      <w:szCs w:val="22"/>
                    </w:rPr>
                    <m:t>3</m:t>
                  </m:r>
                </m:num>
                <m:den>
                  <m:r>
                    <w:rPr>
                      <w:rFonts w:ascii="Cambria Math" w:hAnsi="Cambria Math" w:cstheme="minorHAnsi"/>
                      <w:snapToGrid w:val="0"/>
                      <w:szCs w:val="22"/>
                    </w:rPr>
                    <m:t>2</m:t>
                  </m:r>
                </m:den>
              </m:f>
              <m:r>
                <w:rPr>
                  <w:rFonts w:ascii="Cambria Math" w:hAnsi="Cambria Math" w:cstheme="minorHAnsi"/>
                  <w:snapToGrid w:val="0"/>
                  <w:szCs w:val="22"/>
                </w:rPr>
                <m:t>x-2</m:t>
              </m:r>
            </m:oMath>
            <w:r w:rsidR="00DD1689" w:rsidRPr="000F0A13">
              <w:rPr>
                <w:rFonts w:cstheme="minorHAnsi"/>
                <w:i/>
                <w:snapToGrid w:val="0"/>
                <w:szCs w:val="22"/>
              </w:rPr>
              <w:t xml:space="preserve"> and thus the line it represents has a slope of </w:t>
            </w:r>
            <m:oMath>
              <m:f>
                <m:fPr>
                  <m:ctrlPr>
                    <w:rPr>
                      <w:rFonts w:ascii="Cambria Math" w:hAnsi="Cambria Math" w:cstheme="minorHAnsi"/>
                      <w:i/>
                      <w:snapToGrid w:val="0"/>
                      <w:szCs w:val="22"/>
                    </w:rPr>
                  </m:ctrlPr>
                </m:fPr>
                <m:num>
                  <m:r>
                    <w:rPr>
                      <w:rFonts w:ascii="Cambria Math" w:hAnsi="Cambria Math" w:cstheme="minorHAnsi"/>
                      <w:snapToGrid w:val="0"/>
                      <w:szCs w:val="22"/>
                    </w:rPr>
                    <m:t>3</m:t>
                  </m:r>
                </m:num>
                <m:den>
                  <m:r>
                    <w:rPr>
                      <w:rFonts w:ascii="Cambria Math" w:hAnsi="Cambria Math" w:cstheme="minorHAnsi"/>
                      <w:snapToGrid w:val="0"/>
                      <w:szCs w:val="22"/>
                    </w:rPr>
                    <m:t>2</m:t>
                  </m:r>
                </m:den>
              </m:f>
            </m:oMath>
            <w:r w:rsidR="00DD1689" w:rsidRPr="000F0A13">
              <w:rPr>
                <w:rFonts w:cstheme="minorHAnsi"/>
                <w:i/>
                <w:snapToGrid w:val="0"/>
                <w:szCs w:val="22"/>
              </w:rPr>
              <w:t xml:space="preserve"> and a y-intercept of </w:t>
            </w:r>
            <m:oMath>
              <m:r>
                <w:rPr>
                  <w:rFonts w:ascii="Cambria Math" w:hAnsi="Cambria Math" w:cstheme="minorHAnsi"/>
                  <w:snapToGrid w:val="0"/>
                  <w:szCs w:val="22"/>
                </w:rPr>
                <m:t>-2</m:t>
              </m:r>
            </m:oMath>
            <w:r w:rsidR="00DD1689" w:rsidRPr="000F0A13">
              <w:rPr>
                <w:rFonts w:cstheme="minorHAnsi"/>
                <w:i/>
                <w:snapToGrid w:val="0"/>
                <w:szCs w:val="22"/>
              </w:rPr>
              <w:t xml:space="preserve">. Create an equation, in standard form, of a line that has a slope of </w:t>
            </w:r>
            <m:oMath>
              <m:r>
                <w:rPr>
                  <w:rFonts w:ascii="Cambria Math" w:hAnsi="Cambria Math" w:cstheme="minorHAnsi"/>
                  <w:snapToGrid w:val="0"/>
                  <w:szCs w:val="22"/>
                </w:rPr>
                <m:t>-6</m:t>
              </m:r>
            </m:oMath>
            <w:r w:rsidR="00DD1689" w:rsidRPr="000F0A13">
              <w:rPr>
                <w:rFonts w:cstheme="minorHAnsi"/>
                <w:i/>
                <w:snapToGrid w:val="0"/>
                <w:szCs w:val="22"/>
              </w:rPr>
              <w:t xml:space="preserve"> and a y-intercept of </w:t>
            </w:r>
            <m:oMath>
              <m:r>
                <w:rPr>
                  <w:rFonts w:ascii="Cambria Math" w:hAnsi="Cambria Math" w:cstheme="minorHAnsi"/>
                  <w:snapToGrid w:val="0"/>
                  <w:szCs w:val="22"/>
                </w:rPr>
                <m:t>3</m:t>
              </m:r>
            </m:oMath>
            <w:r w:rsidR="00DD1689" w:rsidRPr="000F0A13">
              <w:rPr>
                <w:rFonts w:cstheme="minorHAnsi"/>
                <w:i/>
                <w:snapToGrid w:val="0"/>
                <w:szCs w:val="22"/>
              </w:rPr>
              <w:t>.</w:t>
            </w:r>
          </w:p>
        </w:tc>
      </w:tr>
      <w:tr w:rsidR="00DD1689" w:rsidRPr="00057B91" w14:paraId="3454503E" w14:textId="77777777" w:rsidTr="000D2F7B">
        <w:trPr>
          <w:trHeight w:val="1227"/>
        </w:trPr>
        <w:tc>
          <w:tcPr>
            <w:tcW w:w="990" w:type="dxa"/>
          </w:tcPr>
          <w:p w14:paraId="41F8EF7D" w14:textId="77777777" w:rsidR="00DD1689" w:rsidRPr="000F0A13" w:rsidRDefault="00DD1689" w:rsidP="007B666D">
            <w:pPr>
              <w:ind w:right="-720"/>
              <w:rPr>
                <w:rFonts w:cstheme="minorHAnsi"/>
                <w:szCs w:val="22"/>
              </w:rPr>
            </w:pPr>
            <w:r w:rsidRPr="000F0A13">
              <w:rPr>
                <w:rFonts w:cstheme="minorHAnsi"/>
                <w:szCs w:val="22"/>
              </w:rPr>
              <w:t>A-APR.A</w:t>
            </w:r>
          </w:p>
        </w:tc>
        <w:tc>
          <w:tcPr>
            <w:tcW w:w="8730" w:type="dxa"/>
          </w:tcPr>
          <w:p w14:paraId="0608784A" w14:textId="77777777" w:rsidR="00DD1689" w:rsidRPr="000F0A13" w:rsidRDefault="003E2119" w:rsidP="007B666D">
            <w:pPr>
              <w:ind w:left="319" w:right="-18" w:hanging="319"/>
              <w:rPr>
                <w:rFonts w:cstheme="minorHAnsi"/>
                <w:i/>
                <w:szCs w:val="22"/>
              </w:rPr>
            </w:pPr>
            <w:sdt>
              <w:sdtPr>
                <w:rPr>
                  <w:rFonts w:cstheme="minorHAnsi"/>
                  <w:szCs w:val="22"/>
                </w:rPr>
                <w:id w:val="165222778"/>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b/>
                <w:szCs w:val="22"/>
              </w:rPr>
              <w:t xml:space="preserve">  Add</w:t>
            </w:r>
            <w:r w:rsidR="00DD1689" w:rsidRPr="000F0A13">
              <w:rPr>
                <w:rFonts w:cstheme="minorHAnsi"/>
                <w:szCs w:val="22"/>
              </w:rPr>
              <w:t xml:space="preserve">, </w:t>
            </w:r>
            <w:r w:rsidR="00DD1689" w:rsidRPr="000F0A13">
              <w:rPr>
                <w:rFonts w:cstheme="minorHAnsi"/>
                <w:b/>
                <w:szCs w:val="22"/>
              </w:rPr>
              <w:t>subtract,</w:t>
            </w:r>
            <w:r w:rsidR="00DD1689" w:rsidRPr="000F0A13">
              <w:rPr>
                <w:rFonts w:cstheme="minorHAnsi"/>
                <w:szCs w:val="22"/>
              </w:rPr>
              <w:t xml:space="preserve"> and </w:t>
            </w:r>
            <w:r w:rsidR="00DD1689" w:rsidRPr="000F0A13">
              <w:rPr>
                <w:rFonts w:cstheme="minorHAnsi"/>
                <w:b/>
                <w:szCs w:val="22"/>
              </w:rPr>
              <w:t>multiply</w:t>
            </w:r>
            <w:r w:rsidR="00DD1689" w:rsidRPr="000F0A13">
              <w:rPr>
                <w:rFonts w:cstheme="minorHAnsi"/>
                <w:szCs w:val="22"/>
              </w:rPr>
              <w:t xml:space="preserve"> polynomials (including monomials and binomials). </w:t>
            </w:r>
            <w:r w:rsidR="00DD1689" w:rsidRPr="000F0A13">
              <w:rPr>
                <w:rFonts w:cstheme="minorHAnsi"/>
                <w:i/>
                <w:szCs w:val="22"/>
              </w:rPr>
              <w:t xml:space="preserve">For example, </w:t>
            </w:r>
            <m:oMath>
              <m:r>
                <w:rPr>
                  <w:rFonts w:ascii="Cambria Math" w:hAnsi="Cambria Math" w:cstheme="minorHAnsi"/>
                  <w:szCs w:val="22"/>
                </w:rPr>
                <m:t>2</m:t>
              </m:r>
              <m:sSup>
                <m:sSupPr>
                  <m:ctrlPr>
                    <w:rPr>
                      <w:rFonts w:ascii="Cambria Math" w:hAnsi="Cambria Math" w:cstheme="minorHAnsi"/>
                      <w:i/>
                      <w:szCs w:val="22"/>
                    </w:rPr>
                  </m:ctrlPr>
                </m:sSupPr>
                <m:e>
                  <m:r>
                    <w:rPr>
                      <w:rFonts w:ascii="Cambria Math" w:hAnsi="Cambria Math" w:cstheme="minorHAnsi"/>
                      <w:szCs w:val="22"/>
                    </w:rPr>
                    <m:t>t</m:t>
                  </m:r>
                </m:e>
                <m:sup>
                  <m:r>
                    <w:rPr>
                      <w:rFonts w:ascii="Cambria Math" w:hAnsi="Cambria Math" w:cstheme="minorHAnsi"/>
                      <w:szCs w:val="22"/>
                    </w:rPr>
                    <m:t>2</m:t>
                  </m:r>
                </m:sup>
              </m:sSup>
              <m:d>
                <m:dPr>
                  <m:ctrlPr>
                    <w:rPr>
                      <w:rFonts w:ascii="Cambria Math" w:hAnsi="Cambria Math" w:cstheme="minorHAnsi"/>
                      <w:i/>
                      <w:szCs w:val="22"/>
                    </w:rPr>
                  </m:ctrlPr>
                </m:dPr>
                <m:e>
                  <m:r>
                    <w:rPr>
                      <w:rFonts w:ascii="Cambria Math" w:hAnsi="Cambria Math" w:cstheme="minorHAnsi"/>
                      <w:szCs w:val="22"/>
                    </w:rPr>
                    <m:t>1-t</m:t>
                  </m:r>
                </m:e>
              </m:d>
              <m:r>
                <w:rPr>
                  <w:rFonts w:ascii="Cambria Math" w:hAnsi="Cambria Math" w:cstheme="minorHAnsi"/>
                  <w:szCs w:val="22"/>
                </w:rPr>
                <m:t>=2</m:t>
              </m:r>
              <m:sSup>
                <m:sSupPr>
                  <m:ctrlPr>
                    <w:rPr>
                      <w:rFonts w:ascii="Cambria Math" w:hAnsi="Cambria Math" w:cstheme="minorHAnsi"/>
                      <w:i/>
                      <w:szCs w:val="22"/>
                    </w:rPr>
                  </m:ctrlPr>
                </m:sSupPr>
                <m:e>
                  <m:r>
                    <w:rPr>
                      <w:rFonts w:ascii="Cambria Math" w:hAnsi="Cambria Math" w:cstheme="minorHAnsi"/>
                      <w:szCs w:val="22"/>
                    </w:rPr>
                    <m:t>t</m:t>
                  </m:r>
                </m:e>
                <m:sup>
                  <m:r>
                    <w:rPr>
                      <w:rFonts w:ascii="Cambria Math" w:hAnsi="Cambria Math" w:cstheme="minorHAnsi"/>
                      <w:szCs w:val="22"/>
                    </w:rPr>
                    <m:t>2</m:t>
                  </m:r>
                </m:sup>
              </m:sSup>
              <m:r>
                <w:rPr>
                  <w:rFonts w:ascii="Cambria Math" w:hAnsi="Cambria Math" w:cstheme="minorHAnsi"/>
                  <w:szCs w:val="22"/>
                </w:rPr>
                <m:t>-2</m:t>
              </m:r>
              <m:sSup>
                <m:sSupPr>
                  <m:ctrlPr>
                    <w:rPr>
                      <w:rFonts w:ascii="Cambria Math" w:hAnsi="Cambria Math" w:cstheme="minorHAnsi"/>
                      <w:i/>
                      <w:szCs w:val="22"/>
                    </w:rPr>
                  </m:ctrlPr>
                </m:sSupPr>
                <m:e>
                  <m:r>
                    <w:rPr>
                      <w:rFonts w:ascii="Cambria Math" w:hAnsi="Cambria Math" w:cstheme="minorHAnsi"/>
                      <w:szCs w:val="22"/>
                    </w:rPr>
                    <m:t>t</m:t>
                  </m:r>
                </m:e>
                <m:sup>
                  <m:r>
                    <w:rPr>
                      <w:rFonts w:ascii="Cambria Math" w:hAnsi="Cambria Math" w:cstheme="minorHAnsi"/>
                      <w:szCs w:val="22"/>
                    </w:rPr>
                    <m:t>3</m:t>
                  </m:r>
                </m:sup>
              </m:sSup>
            </m:oMath>
            <w:r w:rsidR="00DD1689" w:rsidRPr="000F0A13">
              <w:rPr>
                <w:rFonts w:cstheme="minorHAnsi"/>
                <w:i/>
                <w:szCs w:val="22"/>
              </w:rPr>
              <w:t xml:space="preserve">;  </w:t>
            </w:r>
            <m:oMath>
              <m:d>
                <m:dPr>
                  <m:ctrlPr>
                    <w:rPr>
                      <w:rFonts w:ascii="Cambria Math" w:hAnsi="Cambria Math" w:cstheme="minorHAnsi"/>
                      <w:i/>
                      <w:szCs w:val="22"/>
                    </w:rPr>
                  </m:ctrlPr>
                </m:dPr>
                <m:e>
                  <m:r>
                    <w:rPr>
                      <w:rFonts w:ascii="Cambria Math" w:hAnsi="Cambria Math" w:cstheme="minorHAnsi"/>
                      <w:szCs w:val="22"/>
                    </w:rPr>
                    <m:t>2a+3b+c</m:t>
                  </m:r>
                </m:e>
              </m:d>
              <m:r>
                <w:rPr>
                  <w:rFonts w:ascii="Cambria Math" w:hAnsi="Cambria Math" w:cstheme="minorHAnsi"/>
                  <w:szCs w:val="22"/>
                </w:rPr>
                <m:t>-</m:t>
              </m:r>
              <m:d>
                <m:dPr>
                  <m:ctrlPr>
                    <w:rPr>
                      <w:rFonts w:ascii="Cambria Math" w:hAnsi="Cambria Math" w:cstheme="minorHAnsi"/>
                      <w:i/>
                      <w:szCs w:val="22"/>
                    </w:rPr>
                  </m:ctrlPr>
                </m:dPr>
                <m:e>
                  <m:r>
                    <w:rPr>
                      <w:rFonts w:ascii="Cambria Math" w:hAnsi="Cambria Math" w:cstheme="minorHAnsi"/>
                      <w:szCs w:val="22"/>
                    </w:rPr>
                    <m:t>-7a+3b</m:t>
                  </m:r>
                </m:e>
              </m:d>
              <m:r>
                <w:rPr>
                  <w:rFonts w:ascii="Cambria Math" w:hAnsi="Cambria Math" w:cstheme="minorHAnsi"/>
                  <w:szCs w:val="22"/>
                </w:rPr>
                <m:t>=9a+c</m:t>
              </m:r>
            </m:oMath>
            <w:r w:rsidR="00DD1689" w:rsidRPr="000F0A13">
              <w:rPr>
                <w:rFonts w:cstheme="minorHAnsi"/>
                <w:i/>
                <w:szCs w:val="22"/>
              </w:rPr>
              <w:t xml:space="preserve">;  </w:t>
            </w:r>
            <m:oMath>
              <m:d>
                <m:dPr>
                  <m:ctrlPr>
                    <w:rPr>
                      <w:rFonts w:ascii="Cambria Math" w:hAnsi="Cambria Math" w:cstheme="minorHAnsi"/>
                      <w:i/>
                      <w:szCs w:val="22"/>
                    </w:rPr>
                  </m:ctrlPr>
                </m:dPr>
                <m:e>
                  <m:r>
                    <w:rPr>
                      <w:rFonts w:ascii="Cambria Math" w:hAnsi="Cambria Math" w:cstheme="minorHAnsi"/>
                      <w:szCs w:val="22"/>
                    </w:rPr>
                    <m:t>x-3</m:t>
                  </m:r>
                </m:e>
              </m:d>
              <m:d>
                <m:dPr>
                  <m:ctrlPr>
                    <w:rPr>
                      <w:rFonts w:ascii="Cambria Math" w:hAnsi="Cambria Math" w:cstheme="minorHAnsi"/>
                      <w:i/>
                      <w:szCs w:val="22"/>
                    </w:rPr>
                  </m:ctrlPr>
                </m:dPr>
                <m:e>
                  <m:r>
                    <w:rPr>
                      <w:rFonts w:ascii="Cambria Math" w:hAnsi="Cambria Math" w:cstheme="minorHAnsi"/>
                      <w:szCs w:val="22"/>
                    </w:rPr>
                    <m:t>x+3</m:t>
                  </m:r>
                </m:e>
              </m:d>
              <m:r>
                <w:rPr>
                  <w:rFonts w:ascii="Cambria Math" w:hAnsi="Cambria Math" w:cstheme="minorHAnsi"/>
                  <w:szCs w:val="22"/>
                </w:rPr>
                <m:t>=</m:t>
              </m:r>
              <m:sSup>
                <m:sSupPr>
                  <m:ctrlPr>
                    <w:rPr>
                      <w:rFonts w:ascii="Cambria Math" w:hAnsi="Cambria Math" w:cstheme="minorHAnsi"/>
                      <w:i/>
                      <w:szCs w:val="22"/>
                    </w:rPr>
                  </m:ctrlPr>
                </m:sSupPr>
                <m:e>
                  <m:r>
                    <w:rPr>
                      <w:rFonts w:ascii="Cambria Math" w:hAnsi="Cambria Math" w:cstheme="minorHAnsi"/>
                      <w:szCs w:val="22"/>
                    </w:rPr>
                    <m:t>x</m:t>
                  </m:r>
                </m:e>
                <m:sup>
                  <m:r>
                    <w:rPr>
                      <w:rFonts w:ascii="Cambria Math" w:hAnsi="Cambria Math" w:cstheme="minorHAnsi"/>
                      <w:szCs w:val="22"/>
                    </w:rPr>
                    <m:t>2</m:t>
                  </m:r>
                </m:sup>
              </m:sSup>
              <m:r>
                <w:rPr>
                  <w:rFonts w:ascii="Cambria Math" w:hAnsi="Cambria Math" w:cstheme="minorHAnsi"/>
                  <w:szCs w:val="22"/>
                </w:rPr>
                <m:t>-9</m:t>
              </m:r>
            </m:oMath>
          </w:p>
          <w:p w14:paraId="0DFB5540" w14:textId="77777777" w:rsidR="00DD1689" w:rsidRPr="000F0A13" w:rsidRDefault="003E2119" w:rsidP="007B666D">
            <w:pPr>
              <w:ind w:right="-18"/>
              <w:rPr>
                <w:rFonts w:cstheme="minorHAnsi"/>
                <w:szCs w:val="22"/>
              </w:rPr>
            </w:pPr>
            <w:sdt>
              <w:sdtPr>
                <w:rPr>
                  <w:rFonts w:cstheme="minorHAnsi"/>
                  <w:szCs w:val="22"/>
                </w:rPr>
                <w:id w:val="-1723047939"/>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Factor polynomial expressions using Greatest Common Factor. </w:t>
            </w:r>
          </w:p>
          <w:p w14:paraId="7E022BB9" w14:textId="77777777" w:rsidR="00DD1689" w:rsidRPr="000F0A13" w:rsidRDefault="00DD1689" w:rsidP="007B666D">
            <w:pPr>
              <w:ind w:right="-18" w:firstLine="319"/>
              <w:rPr>
                <w:rFonts w:cstheme="minorHAnsi"/>
                <w:szCs w:val="22"/>
              </w:rPr>
            </w:pPr>
            <w:r w:rsidRPr="000F0A13">
              <w:rPr>
                <w:rFonts w:cstheme="minorHAnsi"/>
                <w:i/>
                <w:szCs w:val="22"/>
              </w:rPr>
              <w:t xml:space="preserve">For example, </w:t>
            </w:r>
            <m:oMath>
              <m:r>
                <w:rPr>
                  <w:rFonts w:ascii="Cambria Math" w:hAnsi="Cambria Math" w:cstheme="minorHAnsi"/>
                  <w:szCs w:val="22"/>
                </w:rPr>
                <m:t>2</m:t>
              </m:r>
              <m:sSup>
                <m:sSupPr>
                  <m:ctrlPr>
                    <w:rPr>
                      <w:rFonts w:ascii="Cambria Math" w:hAnsi="Cambria Math" w:cstheme="minorHAnsi"/>
                      <w:i/>
                      <w:szCs w:val="22"/>
                    </w:rPr>
                  </m:ctrlPr>
                </m:sSupPr>
                <m:e>
                  <m:r>
                    <w:rPr>
                      <w:rFonts w:ascii="Cambria Math" w:hAnsi="Cambria Math" w:cstheme="minorHAnsi"/>
                      <w:szCs w:val="22"/>
                    </w:rPr>
                    <m:t>x</m:t>
                  </m:r>
                </m:e>
                <m:sup>
                  <m:r>
                    <w:rPr>
                      <w:rFonts w:ascii="Cambria Math" w:hAnsi="Cambria Math" w:cstheme="minorHAnsi"/>
                      <w:szCs w:val="22"/>
                    </w:rPr>
                    <m:t>5</m:t>
                  </m:r>
                </m:sup>
              </m:sSup>
              <m:r>
                <w:rPr>
                  <w:rFonts w:ascii="Cambria Math" w:hAnsi="Cambria Math" w:cstheme="minorHAnsi"/>
                  <w:szCs w:val="22"/>
                </w:rPr>
                <m:t>-8</m:t>
              </m:r>
              <m:sSup>
                <m:sSupPr>
                  <m:ctrlPr>
                    <w:rPr>
                      <w:rFonts w:ascii="Cambria Math" w:hAnsi="Cambria Math" w:cstheme="minorHAnsi"/>
                      <w:i/>
                      <w:szCs w:val="22"/>
                    </w:rPr>
                  </m:ctrlPr>
                </m:sSupPr>
                <m:e>
                  <m:r>
                    <w:rPr>
                      <w:rFonts w:ascii="Cambria Math" w:hAnsi="Cambria Math" w:cstheme="minorHAnsi"/>
                      <w:szCs w:val="22"/>
                    </w:rPr>
                    <m:t>x</m:t>
                  </m:r>
                </m:e>
                <m:sup>
                  <m:r>
                    <w:rPr>
                      <w:rFonts w:ascii="Cambria Math" w:hAnsi="Cambria Math" w:cstheme="minorHAnsi"/>
                      <w:szCs w:val="22"/>
                    </w:rPr>
                    <m:t>2</m:t>
                  </m:r>
                </m:sup>
              </m:sSup>
              <m:r>
                <w:rPr>
                  <w:rFonts w:ascii="Cambria Math" w:hAnsi="Cambria Math" w:cstheme="minorHAnsi"/>
                  <w:szCs w:val="22"/>
                </w:rPr>
                <m:t>-10x=2x</m:t>
              </m:r>
              <m:d>
                <m:dPr>
                  <m:ctrlPr>
                    <w:rPr>
                      <w:rFonts w:ascii="Cambria Math" w:hAnsi="Cambria Math" w:cstheme="minorHAnsi"/>
                      <w:i/>
                      <w:szCs w:val="22"/>
                    </w:rPr>
                  </m:ctrlPr>
                </m:dPr>
                <m:e>
                  <m:sSup>
                    <m:sSupPr>
                      <m:ctrlPr>
                        <w:rPr>
                          <w:rFonts w:ascii="Cambria Math" w:hAnsi="Cambria Math" w:cstheme="minorHAnsi"/>
                          <w:i/>
                          <w:szCs w:val="22"/>
                        </w:rPr>
                      </m:ctrlPr>
                    </m:sSupPr>
                    <m:e>
                      <m:r>
                        <w:rPr>
                          <w:rFonts w:ascii="Cambria Math" w:hAnsi="Cambria Math" w:cstheme="minorHAnsi"/>
                          <w:szCs w:val="22"/>
                        </w:rPr>
                        <m:t>x</m:t>
                      </m:r>
                    </m:e>
                    <m:sup>
                      <m:r>
                        <w:rPr>
                          <w:rFonts w:ascii="Cambria Math" w:hAnsi="Cambria Math" w:cstheme="minorHAnsi"/>
                          <w:szCs w:val="22"/>
                        </w:rPr>
                        <m:t>4</m:t>
                      </m:r>
                    </m:sup>
                  </m:sSup>
                  <m:r>
                    <w:rPr>
                      <w:rFonts w:ascii="Cambria Math" w:hAnsi="Cambria Math" w:cstheme="minorHAnsi"/>
                      <w:szCs w:val="22"/>
                    </w:rPr>
                    <m:t>-4x-5</m:t>
                  </m:r>
                </m:e>
              </m:d>
            </m:oMath>
          </w:p>
        </w:tc>
      </w:tr>
      <w:tr w:rsidR="00DD1689" w:rsidRPr="00057B91" w14:paraId="1368BAFB" w14:textId="77777777" w:rsidTr="000D2F7B">
        <w:trPr>
          <w:trHeight w:val="2870"/>
        </w:trPr>
        <w:tc>
          <w:tcPr>
            <w:tcW w:w="990" w:type="dxa"/>
            <w:shd w:val="clear" w:color="auto" w:fill="auto"/>
          </w:tcPr>
          <w:p w14:paraId="21973411" w14:textId="77777777" w:rsidR="00DD1689" w:rsidRPr="000F0A13" w:rsidRDefault="00DD1689" w:rsidP="007B666D">
            <w:pPr>
              <w:ind w:right="-720"/>
              <w:rPr>
                <w:rFonts w:cstheme="minorHAnsi"/>
                <w:szCs w:val="22"/>
              </w:rPr>
            </w:pPr>
            <w:r w:rsidRPr="000F0A13">
              <w:rPr>
                <w:rFonts w:cstheme="minorHAnsi"/>
                <w:szCs w:val="22"/>
              </w:rPr>
              <w:t>A-CED.A</w:t>
            </w:r>
          </w:p>
        </w:tc>
        <w:tc>
          <w:tcPr>
            <w:tcW w:w="8730" w:type="dxa"/>
            <w:shd w:val="clear" w:color="auto" w:fill="auto"/>
          </w:tcPr>
          <w:p w14:paraId="40B525F9" w14:textId="77777777" w:rsidR="00DD1689" w:rsidRPr="000F0A13" w:rsidRDefault="003E2119" w:rsidP="007B666D">
            <w:pPr>
              <w:ind w:left="319" w:right="-18" w:hanging="319"/>
              <w:rPr>
                <w:rFonts w:cstheme="minorHAnsi"/>
                <w:szCs w:val="22"/>
              </w:rPr>
            </w:pPr>
            <w:sdt>
              <w:sdtPr>
                <w:rPr>
                  <w:rFonts w:cstheme="minorHAnsi"/>
                  <w:szCs w:val="22"/>
                </w:rPr>
                <w:id w:val="-1045820839"/>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Create equations and/or inequalities in one variable from a context. </w:t>
            </w:r>
            <w:r w:rsidR="00DD1689" w:rsidRPr="000F0A13">
              <w:rPr>
                <w:rFonts w:cstheme="minorHAnsi"/>
                <w:i/>
                <w:szCs w:val="22"/>
              </w:rPr>
              <w:t xml:space="preserve">For example, Jo has saved </w:t>
            </w:r>
            <m:oMath>
              <m:r>
                <w:rPr>
                  <w:rFonts w:ascii="Cambria Math" w:hAnsi="Cambria Math" w:cstheme="minorHAnsi"/>
                  <w:szCs w:val="22"/>
                </w:rPr>
                <m:t>$40</m:t>
              </m:r>
            </m:oMath>
            <w:r w:rsidR="00DD1689" w:rsidRPr="000F0A13">
              <w:rPr>
                <w:rFonts w:cstheme="minorHAnsi"/>
                <w:i/>
                <w:szCs w:val="22"/>
              </w:rPr>
              <w:t xml:space="preserve"> and needs a total of </w:t>
            </w:r>
            <m:oMath>
              <m:r>
                <w:rPr>
                  <w:rFonts w:ascii="Cambria Math" w:hAnsi="Cambria Math" w:cstheme="minorHAnsi"/>
                  <w:szCs w:val="22"/>
                </w:rPr>
                <m:t>$300</m:t>
              </m:r>
            </m:oMath>
            <w:r w:rsidR="00DD1689" w:rsidRPr="000F0A13">
              <w:rPr>
                <w:rFonts w:cstheme="minorHAnsi"/>
                <w:i/>
                <w:szCs w:val="22"/>
              </w:rPr>
              <w:t xml:space="preserve"> to buy a laptop. She will save </w:t>
            </w:r>
            <m:oMath>
              <m:r>
                <w:rPr>
                  <w:rFonts w:ascii="Cambria Math" w:hAnsi="Cambria Math" w:cstheme="minorHAnsi"/>
                  <w:szCs w:val="22"/>
                </w:rPr>
                <m:t>$20</m:t>
              </m:r>
            </m:oMath>
            <w:r w:rsidR="00DD1689" w:rsidRPr="000F0A13">
              <w:rPr>
                <w:rFonts w:cstheme="minorHAnsi"/>
                <w:i/>
                <w:szCs w:val="22"/>
              </w:rPr>
              <w:t xml:space="preserve"> per week. How many weeks will it take to have enough money to buy the laptop? </w:t>
            </w:r>
            <m:oMath>
              <m:d>
                <m:dPr>
                  <m:ctrlPr>
                    <w:rPr>
                      <w:rFonts w:ascii="Cambria Math" w:hAnsi="Cambria Math" w:cstheme="minorHAnsi"/>
                      <w:i/>
                      <w:szCs w:val="22"/>
                    </w:rPr>
                  </m:ctrlPr>
                </m:dPr>
                <m:e>
                  <m:r>
                    <w:rPr>
                      <w:rFonts w:ascii="Cambria Math" w:hAnsi="Cambria Math" w:cstheme="minorHAnsi"/>
                      <w:szCs w:val="22"/>
                    </w:rPr>
                    <m:t>300=20n+40</m:t>
                  </m:r>
                </m:e>
              </m:d>
            </m:oMath>
            <w:r w:rsidR="00DD1689" w:rsidRPr="000F0A13">
              <w:rPr>
                <w:rFonts w:cstheme="minorHAnsi"/>
                <w:i/>
                <w:szCs w:val="22"/>
              </w:rPr>
              <w:t>. Student may create equations, inequalities, or some of each.</w:t>
            </w:r>
          </w:p>
          <w:p w14:paraId="007EAB56" w14:textId="77777777" w:rsidR="00DD1689" w:rsidRPr="000F0A13" w:rsidRDefault="003E2119" w:rsidP="007B666D">
            <w:pPr>
              <w:ind w:left="319" w:right="-18" w:hanging="360"/>
              <w:rPr>
                <w:rFonts w:cstheme="minorHAnsi"/>
                <w:szCs w:val="22"/>
              </w:rPr>
            </w:pPr>
            <w:sdt>
              <w:sdtPr>
                <w:rPr>
                  <w:rFonts w:cstheme="minorHAnsi"/>
                  <w:szCs w:val="22"/>
                </w:rPr>
                <w:id w:val="1309360608"/>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Create equations in two variables from a context. </w:t>
            </w:r>
            <w:r w:rsidR="00DD1689" w:rsidRPr="000F0A13">
              <w:rPr>
                <w:rFonts w:cstheme="minorHAnsi"/>
                <w:i/>
                <w:szCs w:val="22"/>
              </w:rPr>
              <w:t xml:space="preserve">For example, Grant needs </w:t>
            </w:r>
            <m:oMath>
              <m:r>
                <w:rPr>
                  <w:rFonts w:ascii="Cambria Math" w:hAnsi="Cambria Math" w:cstheme="minorHAnsi"/>
                  <w:szCs w:val="22"/>
                </w:rPr>
                <m:t>2</m:t>
              </m:r>
            </m:oMath>
            <w:r w:rsidR="00DD1689" w:rsidRPr="000F0A13">
              <w:rPr>
                <w:rFonts w:cstheme="minorHAnsi"/>
                <w:i/>
                <w:szCs w:val="22"/>
              </w:rPr>
              <w:t xml:space="preserve"> pounds of apples and raspberries for a pie </w:t>
            </w:r>
            <m:oMath>
              <m:d>
                <m:dPr>
                  <m:ctrlPr>
                    <w:rPr>
                      <w:rFonts w:ascii="Cambria Math" w:hAnsi="Cambria Math" w:cstheme="minorHAnsi"/>
                      <w:i/>
                      <w:szCs w:val="22"/>
                    </w:rPr>
                  </m:ctrlPr>
                </m:dPr>
                <m:e>
                  <m:r>
                    <w:rPr>
                      <w:rFonts w:ascii="Cambria Math" w:hAnsi="Cambria Math" w:cstheme="minorHAnsi"/>
                      <w:szCs w:val="22"/>
                    </w:rPr>
                    <m:t>r+a=2</m:t>
                  </m:r>
                </m:e>
              </m:d>
            </m:oMath>
            <w:r w:rsidR="00DD1689" w:rsidRPr="000F0A13">
              <w:rPr>
                <w:rFonts w:cstheme="minorHAnsi"/>
                <w:i/>
                <w:szCs w:val="22"/>
              </w:rPr>
              <w:t xml:space="preserve">. He has </w:t>
            </w:r>
            <m:oMath>
              <m:r>
                <w:rPr>
                  <w:rFonts w:ascii="Cambria Math" w:hAnsi="Cambria Math" w:cstheme="minorHAnsi"/>
                  <w:szCs w:val="22"/>
                </w:rPr>
                <m:t>$6</m:t>
              </m:r>
            </m:oMath>
            <w:r w:rsidR="00DD1689" w:rsidRPr="000F0A13">
              <w:rPr>
                <w:rFonts w:cstheme="minorHAnsi"/>
                <w:i/>
                <w:szCs w:val="22"/>
              </w:rPr>
              <w:t xml:space="preserve"> to spend, and apples cost </w:t>
            </w:r>
            <m:oMath>
              <m:r>
                <w:rPr>
                  <w:rFonts w:ascii="Cambria Math" w:hAnsi="Cambria Math" w:cstheme="minorHAnsi"/>
                  <w:szCs w:val="22"/>
                </w:rPr>
                <m:t>$2.50</m:t>
              </m:r>
            </m:oMath>
            <w:r w:rsidR="00DD1689" w:rsidRPr="000F0A13">
              <w:rPr>
                <w:rFonts w:cstheme="minorHAnsi"/>
                <w:i/>
                <w:szCs w:val="22"/>
              </w:rPr>
              <w:t xml:space="preserve"> per pound and raspberries cost </w:t>
            </w:r>
            <m:oMath>
              <m:r>
                <w:rPr>
                  <w:rFonts w:ascii="Cambria Math" w:hAnsi="Cambria Math" w:cstheme="minorHAnsi"/>
                  <w:szCs w:val="22"/>
                </w:rPr>
                <m:t>$5</m:t>
              </m:r>
            </m:oMath>
            <w:r w:rsidR="00DD1689" w:rsidRPr="000F0A13">
              <w:rPr>
                <w:rFonts w:cstheme="minorHAnsi"/>
                <w:i/>
                <w:szCs w:val="22"/>
              </w:rPr>
              <w:t xml:space="preserve"> per pound </w:t>
            </w:r>
            <m:oMath>
              <m:d>
                <m:dPr>
                  <m:ctrlPr>
                    <w:rPr>
                      <w:rFonts w:ascii="Cambria Math" w:hAnsi="Cambria Math" w:cstheme="minorHAnsi"/>
                      <w:i/>
                      <w:szCs w:val="22"/>
                    </w:rPr>
                  </m:ctrlPr>
                </m:dPr>
                <m:e>
                  <m:r>
                    <w:rPr>
                      <w:rFonts w:ascii="Cambria Math" w:hAnsi="Cambria Math" w:cstheme="minorHAnsi"/>
                      <w:szCs w:val="22"/>
                    </w:rPr>
                    <m:t>2.5a+5r=6</m:t>
                  </m:r>
                </m:e>
              </m:d>
            </m:oMath>
            <w:r w:rsidR="00DD1689" w:rsidRPr="000F0A13">
              <w:rPr>
                <w:rFonts w:cstheme="minorHAnsi"/>
                <w:i/>
                <w:szCs w:val="22"/>
              </w:rPr>
              <w:t>.</w:t>
            </w:r>
          </w:p>
          <w:p w14:paraId="167FA89C" w14:textId="77777777" w:rsidR="00DD1689" w:rsidRPr="000F0A13" w:rsidRDefault="003E2119" w:rsidP="007B666D">
            <w:pPr>
              <w:ind w:right="-18"/>
              <w:rPr>
                <w:rFonts w:cstheme="minorHAnsi"/>
                <w:szCs w:val="22"/>
              </w:rPr>
            </w:pPr>
            <w:sdt>
              <w:sdtPr>
                <w:rPr>
                  <w:rFonts w:cstheme="minorHAnsi"/>
                  <w:szCs w:val="22"/>
                </w:rPr>
                <w:id w:val="2015035927"/>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Graph linear equations on a coordinate plane. </w:t>
            </w:r>
            <w:r w:rsidR="00DD1689" w:rsidRPr="000F0A13">
              <w:rPr>
                <w:rFonts w:cstheme="minorHAnsi"/>
                <w:i/>
                <w:szCs w:val="22"/>
              </w:rPr>
              <w:t xml:space="preserve">For example, graph </w:t>
            </w:r>
            <m:oMath>
              <m:r>
                <w:rPr>
                  <w:rFonts w:ascii="Cambria Math" w:hAnsi="Cambria Math" w:cstheme="minorHAnsi"/>
                  <w:szCs w:val="22"/>
                </w:rPr>
                <m:t>y=-</m:t>
              </m:r>
              <m:f>
                <m:fPr>
                  <m:ctrlPr>
                    <w:rPr>
                      <w:rFonts w:ascii="Cambria Math" w:hAnsi="Cambria Math" w:cstheme="minorHAnsi"/>
                      <w:i/>
                      <w:szCs w:val="22"/>
                    </w:rPr>
                  </m:ctrlPr>
                </m:fPr>
                <m:num>
                  <m:r>
                    <w:rPr>
                      <w:rFonts w:ascii="Cambria Math" w:hAnsi="Cambria Math" w:cstheme="minorHAnsi"/>
                      <w:szCs w:val="22"/>
                    </w:rPr>
                    <m:t>2</m:t>
                  </m:r>
                </m:num>
                <m:den>
                  <m:r>
                    <w:rPr>
                      <w:rFonts w:ascii="Cambria Math" w:hAnsi="Cambria Math" w:cstheme="minorHAnsi"/>
                      <w:szCs w:val="22"/>
                    </w:rPr>
                    <m:t>3</m:t>
                  </m:r>
                </m:den>
              </m:f>
              <m:r>
                <w:rPr>
                  <w:rFonts w:ascii="Cambria Math" w:hAnsi="Cambria Math" w:cstheme="minorHAnsi"/>
                  <w:szCs w:val="22"/>
                </w:rPr>
                <m:t>x+6</m:t>
              </m:r>
            </m:oMath>
          </w:p>
          <w:p w14:paraId="3A741C26" w14:textId="77777777" w:rsidR="00DD1689" w:rsidRPr="000F0A13" w:rsidRDefault="003E2119" w:rsidP="007B666D">
            <w:pPr>
              <w:ind w:left="319" w:right="-18" w:hanging="319"/>
              <w:rPr>
                <w:rFonts w:cstheme="minorHAnsi"/>
                <w:szCs w:val="22"/>
              </w:rPr>
            </w:pPr>
            <w:sdt>
              <w:sdtPr>
                <w:rPr>
                  <w:rFonts w:cstheme="minorHAnsi"/>
                  <w:szCs w:val="22"/>
                </w:rPr>
                <w:id w:val="2000310357"/>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Rearrange formulas to highlight a quantity of interest. </w:t>
            </w:r>
            <w:r w:rsidR="00DD1689" w:rsidRPr="000F0A13">
              <w:rPr>
                <w:rFonts w:cstheme="minorHAnsi"/>
                <w:i/>
                <w:szCs w:val="22"/>
              </w:rPr>
              <w:t>For example, given the formula for the volume of a cylinder, solve for the height.</w:t>
            </w:r>
          </w:p>
        </w:tc>
      </w:tr>
      <w:tr w:rsidR="00DD1689" w:rsidRPr="00057B91" w14:paraId="106257F2" w14:textId="77777777" w:rsidTr="000F0A13">
        <w:trPr>
          <w:trHeight w:val="620"/>
        </w:trPr>
        <w:tc>
          <w:tcPr>
            <w:tcW w:w="990" w:type="dxa"/>
            <w:shd w:val="clear" w:color="auto" w:fill="auto"/>
          </w:tcPr>
          <w:p w14:paraId="33D9F0D2" w14:textId="77777777" w:rsidR="00DD1689" w:rsidRPr="000F0A13" w:rsidRDefault="00DD1689" w:rsidP="007B666D">
            <w:pPr>
              <w:ind w:right="-720"/>
              <w:rPr>
                <w:rFonts w:cstheme="minorHAnsi"/>
                <w:szCs w:val="22"/>
                <w:lang w:val="pt-BR"/>
              </w:rPr>
            </w:pPr>
            <w:r w:rsidRPr="000F0A13">
              <w:rPr>
                <w:rFonts w:cstheme="minorHAnsi"/>
                <w:szCs w:val="22"/>
                <w:lang w:val="pt-BR"/>
              </w:rPr>
              <w:t>A-REI.A</w:t>
            </w:r>
          </w:p>
          <w:p w14:paraId="4AF886A0" w14:textId="77777777" w:rsidR="00DD1689" w:rsidRPr="000F0A13" w:rsidRDefault="00DD1689" w:rsidP="007B666D">
            <w:pPr>
              <w:ind w:right="-720"/>
              <w:rPr>
                <w:rFonts w:cstheme="minorHAnsi"/>
                <w:szCs w:val="22"/>
                <w:lang w:val="pt-BR"/>
              </w:rPr>
            </w:pPr>
            <w:r w:rsidRPr="000F0A13">
              <w:rPr>
                <w:rFonts w:cstheme="minorHAnsi"/>
                <w:szCs w:val="22"/>
                <w:lang w:val="pt-BR"/>
              </w:rPr>
              <w:t>A-REI.B</w:t>
            </w:r>
          </w:p>
        </w:tc>
        <w:tc>
          <w:tcPr>
            <w:tcW w:w="8730" w:type="dxa"/>
            <w:shd w:val="clear" w:color="auto" w:fill="auto"/>
          </w:tcPr>
          <w:p w14:paraId="3B5175E7" w14:textId="77777777" w:rsidR="00DD1689" w:rsidRPr="000F0A13" w:rsidRDefault="003E2119" w:rsidP="007B666D">
            <w:pPr>
              <w:ind w:left="319" w:right="-18" w:hanging="319"/>
              <w:rPr>
                <w:rFonts w:cstheme="minorHAnsi"/>
                <w:szCs w:val="22"/>
              </w:rPr>
            </w:pPr>
            <w:sdt>
              <w:sdtPr>
                <w:rPr>
                  <w:rFonts w:cstheme="minorHAnsi"/>
                  <w:szCs w:val="22"/>
                </w:rPr>
                <w:id w:val="553132526"/>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Explain each step in the solutions of equations (with or without the formal property name). </w:t>
            </w:r>
            <w:r w:rsidR="00DD1689" w:rsidRPr="000F0A13">
              <w:rPr>
                <w:rFonts w:cstheme="minorHAnsi"/>
                <w:i/>
                <w:szCs w:val="22"/>
              </w:rPr>
              <w:t>For example, “Addition property of equality” or “I added the same number to both sides of the equation” are equally acceptable as justification.</w:t>
            </w:r>
          </w:p>
          <w:p w14:paraId="3F24E739" w14:textId="77777777" w:rsidR="00DD1689" w:rsidRPr="000F0A13" w:rsidRDefault="003E2119" w:rsidP="007B666D">
            <w:pPr>
              <w:ind w:left="319" w:right="-18" w:hanging="319"/>
              <w:rPr>
                <w:rFonts w:cstheme="minorHAnsi"/>
                <w:szCs w:val="22"/>
              </w:rPr>
            </w:pPr>
            <w:sdt>
              <w:sdtPr>
                <w:rPr>
                  <w:rFonts w:cstheme="minorHAnsi"/>
                  <w:szCs w:val="22"/>
                </w:rPr>
                <w:id w:val="-422104966"/>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Show when equations have no solution and explain why. </w:t>
            </w:r>
            <w:r w:rsidR="00DD1689" w:rsidRPr="000F0A13">
              <w:rPr>
                <w:rFonts w:cstheme="minorHAnsi"/>
                <w:i/>
                <w:szCs w:val="22"/>
              </w:rPr>
              <w:t xml:space="preserve">For example, </w:t>
            </w:r>
            <m:oMath>
              <m:r>
                <w:rPr>
                  <w:rFonts w:ascii="Cambria Math" w:hAnsi="Cambria Math" w:cstheme="minorHAnsi"/>
                  <w:szCs w:val="22"/>
                </w:rPr>
                <m:t>2x+11=2x-12</m:t>
              </m:r>
            </m:oMath>
            <w:r w:rsidR="00DD1689" w:rsidRPr="000F0A13">
              <w:rPr>
                <w:rFonts w:cstheme="minorHAnsi"/>
                <w:i/>
                <w:szCs w:val="22"/>
              </w:rPr>
              <w:t xml:space="preserve"> has no solution because </w:t>
            </w:r>
            <m:oMath>
              <m:r>
                <w:rPr>
                  <w:rFonts w:ascii="Cambria Math" w:hAnsi="Cambria Math" w:cstheme="minorHAnsi"/>
                  <w:szCs w:val="22"/>
                </w:rPr>
                <m:t>11≠-12</m:t>
              </m:r>
            </m:oMath>
            <w:r w:rsidR="00DD1689" w:rsidRPr="000F0A13">
              <w:rPr>
                <w:rFonts w:cstheme="minorHAnsi"/>
                <w:i/>
                <w:szCs w:val="22"/>
              </w:rPr>
              <w:t>.</w:t>
            </w:r>
          </w:p>
          <w:p w14:paraId="05C75A6A" w14:textId="77777777" w:rsidR="00DD1689" w:rsidRPr="000F0A13" w:rsidRDefault="003E2119" w:rsidP="007B666D">
            <w:pPr>
              <w:ind w:right="-18"/>
              <w:rPr>
                <w:rFonts w:cstheme="minorHAnsi"/>
                <w:szCs w:val="22"/>
              </w:rPr>
            </w:pPr>
            <w:sdt>
              <w:sdtPr>
                <w:rPr>
                  <w:rFonts w:cstheme="minorHAnsi"/>
                  <w:szCs w:val="22"/>
                </w:rPr>
                <w:id w:val="435642621"/>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Solve linear equations in one variable. </w:t>
            </w:r>
            <w:r w:rsidR="00DD1689" w:rsidRPr="000F0A13">
              <w:rPr>
                <w:rFonts w:cstheme="minorHAnsi"/>
                <w:i/>
                <w:szCs w:val="22"/>
              </w:rPr>
              <w:t xml:space="preserve">For example, </w:t>
            </w:r>
            <m:oMath>
              <m:r>
                <w:rPr>
                  <w:rFonts w:ascii="Cambria Math" w:hAnsi="Cambria Math" w:cstheme="minorHAnsi"/>
                  <w:szCs w:val="22"/>
                </w:rPr>
                <m:t>4n-11=25</m:t>
              </m:r>
            </m:oMath>
          </w:p>
          <w:p w14:paraId="4BE44CC7" w14:textId="77777777" w:rsidR="00DD1689" w:rsidRPr="000F0A13" w:rsidRDefault="003E2119" w:rsidP="007B666D">
            <w:pPr>
              <w:ind w:left="319" w:right="-18" w:hanging="319"/>
              <w:rPr>
                <w:rFonts w:cstheme="minorHAnsi"/>
                <w:szCs w:val="22"/>
              </w:rPr>
            </w:pPr>
            <w:sdt>
              <w:sdtPr>
                <w:rPr>
                  <w:rFonts w:cstheme="minorHAnsi"/>
                  <w:szCs w:val="22"/>
                </w:rPr>
                <w:id w:val="475810103"/>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Solve inequalities in one variable. </w:t>
            </w:r>
            <w:r w:rsidR="00DD1689" w:rsidRPr="000F0A13">
              <w:rPr>
                <w:rFonts w:cstheme="minorHAnsi"/>
                <w:i/>
                <w:szCs w:val="22"/>
              </w:rPr>
              <w:t xml:space="preserve">For example, </w:t>
            </w:r>
            <m:oMath>
              <m:r>
                <w:rPr>
                  <w:rFonts w:ascii="Cambria Math" w:hAnsi="Cambria Math" w:cstheme="minorHAnsi"/>
                  <w:szCs w:val="22"/>
                </w:rPr>
                <m:t>2x-5&lt;-3</m:t>
              </m:r>
            </m:oMath>
            <w:r w:rsidR="00DD1689" w:rsidRPr="000F0A13">
              <w:rPr>
                <w:rFonts w:cstheme="minorHAnsi"/>
                <w:i/>
                <w:szCs w:val="22"/>
              </w:rPr>
              <w:t xml:space="preserve">;  </w:t>
            </w:r>
            <m:oMath>
              <m:r>
                <w:rPr>
                  <w:rFonts w:ascii="Cambria Math" w:hAnsi="Cambria Math" w:cstheme="minorHAnsi"/>
                  <w:szCs w:val="22"/>
                </w:rPr>
                <m:t>4y+11≥9y-9</m:t>
              </m:r>
            </m:oMath>
            <w:r w:rsidR="00DD1689" w:rsidRPr="000F0A13">
              <w:rPr>
                <w:rFonts w:cstheme="minorHAnsi"/>
                <w:i/>
                <w:szCs w:val="22"/>
              </w:rPr>
              <w:t xml:space="preserve">;  </w:t>
            </w:r>
            <m:oMath>
              <m:r>
                <w:rPr>
                  <w:rFonts w:ascii="Cambria Math" w:hAnsi="Cambria Math" w:cstheme="minorHAnsi"/>
                  <w:szCs w:val="22"/>
                </w:rPr>
                <m:t>-2x≤6</m:t>
              </m:r>
            </m:oMath>
          </w:p>
        </w:tc>
      </w:tr>
      <w:tr w:rsidR="00DD1689" w:rsidRPr="00057B91" w14:paraId="672E1CF8" w14:textId="77777777" w:rsidTr="000D2F7B">
        <w:trPr>
          <w:trHeight w:val="2784"/>
        </w:trPr>
        <w:tc>
          <w:tcPr>
            <w:tcW w:w="990" w:type="dxa"/>
            <w:shd w:val="clear" w:color="auto" w:fill="auto"/>
          </w:tcPr>
          <w:p w14:paraId="27D496BD" w14:textId="77777777" w:rsidR="00DD1689" w:rsidRPr="000F0A13" w:rsidRDefault="00DD1689" w:rsidP="007B666D">
            <w:pPr>
              <w:ind w:right="-720"/>
              <w:rPr>
                <w:rFonts w:cstheme="minorHAnsi"/>
                <w:szCs w:val="22"/>
                <w:lang w:val="pt-BR"/>
              </w:rPr>
            </w:pPr>
            <w:r w:rsidRPr="000F0A13">
              <w:rPr>
                <w:rFonts w:cstheme="minorHAnsi"/>
                <w:szCs w:val="22"/>
                <w:lang w:val="pt-BR"/>
              </w:rPr>
              <w:t>A-REI.C</w:t>
            </w:r>
          </w:p>
          <w:p w14:paraId="21A79080" w14:textId="77777777" w:rsidR="00DD1689" w:rsidRPr="000F0A13" w:rsidRDefault="00DD1689" w:rsidP="007B666D">
            <w:pPr>
              <w:ind w:right="-720"/>
              <w:rPr>
                <w:rFonts w:cstheme="minorHAnsi"/>
                <w:szCs w:val="22"/>
                <w:lang w:val="pt-BR"/>
              </w:rPr>
            </w:pPr>
            <w:r w:rsidRPr="000F0A13">
              <w:rPr>
                <w:rFonts w:cstheme="minorHAnsi"/>
                <w:szCs w:val="22"/>
                <w:lang w:val="pt-BR"/>
              </w:rPr>
              <w:t>A-REI.D</w:t>
            </w:r>
          </w:p>
        </w:tc>
        <w:tc>
          <w:tcPr>
            <w:tcW w:w="8730" w:type="dxa"/>
            <w:shd w:val="clear" w:color="auto" w:fill="auto"/>
          </w:tcPr>
          <w:p w14:paraId="345F4F0D" w14:textId="77777777" w:rsidR="00DD1689" w:rsidRPr="000F0A13" w:rsidRDefault="003E2119" w:rsidP="007B666D">
            <w:pPr>
              <w:ind w:left="317" w:right="-14" w:hanging="317"/>
              <w:rPr>
                <w:rFonts w:cstheme="minorHAnsi"/>
                <w:i/>
                <w:szCs w:val="22"/>
              </w:rPr>
            </w:pPr>
            <w:sdt>
              <w:sdtPr>
                <w:rPr>
                  <w:rFonts w:cstheme="minorHAnsi"/>
                  <w:szCs w:val="22"/>
                </w:rPr>
                <w:id w:val="425768676"/>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Solve systems of linear equations algebraically and/or graphically. </w:t>
            </w:r>
            <w:r w:rsidR="00DD1689" w:rsidRPr="000F0A13">
              <w:rPr>
                <w:rFonts w:cstheme="minorHAnsi"/>
                <w:i/>
                <w:szCs w:val="22"/>
              </w:rPr>
              <w:t xml:space="preserve">For example, find the solution of </w:t>
            </w:r>
            <m:oMath>
              <m:r>
                <w:rPr>
                  <w:rFonts w:ascii="Cambria Math" w:hAnsi="Cambria Math" w:cstheme="minorHAnsi"/>
                  <w:szCs w:val="22"/>
                </w:rPr>
                <m:t>y=2x+4</m:t>
              </m:r>
            </m:oMath>
            <w:r w:rsidR="00DD1689" w:rsidRPr="000F0A13">
              <w:rPr>
                <w:rFonts w:cstheme="minorHAnsi"/>
                <w:i/>
                <w:szCs w:val="22"/>
              </w:rPr>
              <w:t xml:space="preserve">, </w:t>
            </w:r>
            <m:oMath>
              <m:r>
                <w:rPr>
                  <w:rFonts w:ascii="Cambria Math" w:hAnsi="Cambria Math" w:cstheme="minorHAnsi"/>
                  <w:szCs w:val="22"/>
                </w:rPr>
                <m:t>y=-</m:t>
              </m:r>
              <m:f>
                <m:fPr>
                  <m:ctrlPr>
                    <w:rPr>
                      <w:rFonts w:ascii="Cambria Math" w:hAnsi="Cambria Math" w:cstheme="minorHAnsi"/>
                      <w:i/>
                      <w:szCs w:val="22"/>
                    </w:rPr>
                  </m:ctrlPr>
                </m:fPr>
                <m:num>
                  <m:r>
                    <w:rPr>
                      <w:rFonts w:ascii="Cambria Math" w:hAnsi="Cambria Math" w:cstheme="minorHAnsi"/>
                      <w:szCs w:val="22"/>
                    </w:rPr>
                    <m:t>3</m:t>
                  </m:r>
                </m:num>
                <m:den>
                  <m:r>
                    <w:rPr>
                      <w:rFonts w:ascii="Cambria Math" w:hAnsi="Cambria Math" w:cstheme="minorHAnsi"/>
                      <w:szCs w:val="22"/>
                    </w:rPr>
                    <m:t>4</m:t>
                  </m:r>
                </m:den>
              </m:f>
              <m:r>
                <w:rPr>
                  <w:rFonts w:ascii="Cambria Math" w:hAnsi="Cambria Math" w:cstheme="minorHAnsi"/>
                  <w:szCs w:val="22"/>
                </w:rPr>
                <m:t>x+15</m:t>
              </m:r>
            </m:oMath>
            <w:r w:rsidR="00DD1689" w:rsidRPr="000F0A13">
              <w:rPr>
                <w:rFonts w:cstheme="minorHAnsi"/>
                <w:i/>
                <w:szCs w:val="22"/>
              </w:rPr>
              <w:t xml:space="preserve"> by using substitution or elimination.; Given two lines graphed on a coordinate plane, estimate the coordinates of the point of their intersection.</w:t>
            </w:r>
          </w:p>
          <w:p w14:paraId="47686350" w14:textId="77777777" w:rsidR="00DD1689" w:rsidRPr="000F0A13" w:rsidRDefault="003E2119" w:rsidP="007B666D">
            <w:pPr>
              <w:ind w:left="317" w:right="-14" w:hanging="317"/>
              <w:rPr>
                <w:rFonts w:cstheme="minorHAnsi"/>
                <w:szCs w:val="22"/>
              </w:rPr>
            </w:pPr>
            <w:sdt>
              <w:sdtPr>
                <w:rPr>
                  <w:rFonts w:cstheme="minorHAnsi"/>
                  <w:szCs w:val="22"/>
                </w:rPr>
                <w:id w:val="-1508133388"/>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Show whether ordered pairs are solutions of a graphed linear equation. </w:t>
            </w:r>
            <w:r w:rsidR="00DD1689" w:rsidRPr="000F0A13">
              <w:rPr>
                <w:rFonts w:cstheme="minorHAnsi"/>
                <w:i/>
                <w:szCs w:val="22"/>
              </w:rPr>
              <w:t>For example, show whether the points</w:t>
            </w:r>
            <m:oMath>
              <m:r>
                <w:rPr>
                  <w:rFonts w:ascii="Cambria Math" w:hAnsi="Cambria Math" w:cstheme="minorHAnsi"/>
                  <w:szCs w:val="22"/>
                </w:rPr>
                <m:t xml:space="preserve"> (1, 7)</m:t>
              </m:r>
            </m:oMath>
            <w:r w:rsidR="00DD1689" w:rsidRPr="000F0A13">
              <w:rPr>
                <w:rFonts w:cstheme="minorHAnsi"/>
                <w:i/>
                <w:szCs w:val="22"/>
              </w:rPr>
              <w:t xml:space="preserve">, </w:t>
            </w:r>
            <m:oMath>
              <m:r>
                <w:rPr>
                  <w:rFonts w:ascii="Cambria Math" w:hAnsi="Cambria Math" w:cstheme="minorHAnsi"/>
                  <w:szCs w:val="22"/>
                </w:rPr>
                <m:t>(3, 13)</m:t>
              </m:r>
            </m:oMath>
            <w:r w:rsidR="00DD1689" w:rsidRPr="000F0A13">
              <w:rPr>
                <w:rFonts w:cstheme="minorHAnsi"/>
                <w:i/>
                <w:szCs w:val="22"/>
              </w:rPr>
              <w:t xml:space="preserve">, or </w:t>
            </w:r>
            <m:oMath>
              <m:d>
                <m:dPr>
                  <m:ctrlPr>
                    <w:rPr>
                      <w:rFonts w:ascii="Cambria Math" w:hAnsi="Cambria Math" w:cstheme="minorHAnsi"/>
                      <w:i/>
                      <w:szCs w:val="22"/>
                    </w:rPr>
                  </m:ctrlPr>
                </m:dPr>
                <m:e>
                  <m:r>
                    <w:rPr>
                      <w:rFonts w:ascii="Cambria Math" w:hAnsi="Cambria Math" w:cstheme="minorHAnsi"/>
                      <w:szCs w:val="22"/>
                    </w:rPr>
                    <m:t>6, 16</m:t>
                  </m:r>
                </m:e>
              </m:d>
            </m:oMath>
            <w:r w:rsidR="00DD1689" w:rsidRPr="000F0A13">
              <w:rPr>
                <w:rFonts w:cstheme="minorHAnsi"/>
                <w:i/>
                <w:szCs w:val="22"/>
              </w:rPr>
              <w:t xml:space="preserve"> lie on the graph of </w:t>
            </w:r>
            <m:oMath>
              <m:r>
                <w:rPr>
                  <w:rFonts w:ascii="Cambria Math" w:hAnsi="Cambria Math" w:cstheme="minorHAnsi"/>
                  <w:szCs w:val="22"/>
                </w:rPr>
                <m:t>y=3x+4</m:t>
              </m:r>
            </m:oMath>
            <w:r w:rsidR="00DD1689" w:rsidRPr="000F0A13">
              <w:rPr>
                <w:rFonts w:cstheme="minorHAnsi"/>
                <w:i/>
                <w:szCs w:val="22"/>
              </w:rPr>
              <w:t>.</w:t>
            </w:r>
          </w:p>
          <w:p w14:paraId="0AB6D9BE" w14:textId="77777777" w:rsidR="00DD1689" w:rsidRPr="000F0A13" w:rsidRDefault="003E2119" w:rsidP="007B666D">
            <w:pPr>
              <w:ind w:left="317" w:right="-14" w:hanging="317"/>
              <w:rPr>
                <w:rFonts w:cstheme="minorHAnsi"/>
                <w:szCs w:val="22"/>
              </w:rPr>
            </w:pPr>
            <w:sdt>
              <w:sdtPr>
                <w:rPr>
                  <w:rFonts w:cstheme="minorHAnsi"/>
                  <w:szCs w:val="22"/>
                </w:rPr>
                <w:id w:val="-1369455073"/>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Graph the solutions of inequalities in two variables on a coordinate plane. </w:t>
            </w:r>
            <w:r w:rsidR="00DD1689" w:rsidRPr="000F0A13">
              <w:rPr>
                <w:rFonts w:cstheme="minorHAnsi"/>
                <w:i/>
                <w:szCs w:val="22"/>
              </w:rPr>
              <w:t xml:space="preserve">For example, graph the solution of the inequality </w:t>
            </w:r>
            <m:oMath>
              <m:r>
                <w:rPr>
                  <w:rFonts w:ascii="Cambria Math" w:hAnsi="Cambria Math" w:cstheme="minorHAnsi"/>
                  <w:szCs w:val="22"/>
                </w:rPr>
                <m:t>y≥</m:t>
              </m:r>
              <m:f>
                <m:fPr>
                  <m:ctrlPr>
                    <w:rPr>
                      <w:rFonts w:ascii="Cambria Math" w:hAnsi="Cambria Math" w:cstheme="minorHAnsi"/>
                      <w:i/>
                      <w:szCs w:val="22"/>
                    </w:rPr>
                  </m:ctrlPr>
                </m:fPr>
                <m:num>
                  <m:r>
                    <w:rPr>
                      <w:rFonts w:ascii="Cambria Math" w:hAnsi="Cambria Math" w:cstheme="minorHAnsi"/>
                      <w:szCs w:val="22"/>
                    </w:rPr>
                    <m:t>1</m:t>
                  </m:r>
                </m:num>
                <m:den>
                  <m:r>
                    <w:rPr>
                      <w:rFonts w:ascii="Cambria Math" w:hAnsi="Cambria Math" w:cstheme="minorHAnsi"/>
                      <w:szCs w:val="22"/>
                    </w:rPr>
                    <m:t>2</m:t>
                  </m:r>
                </m:den>
              </m:f>
              <m:r>
                <w:rPr>
                  <w:rFonts w:ascii="Cambria Math" w:hAnsi="Cambria Math" w:cstheme="minorHAnsi"/>
                  <w:szCs w:val="22"/>
                </w:rPr>
                <m:t>x-4</m:t>
              </m:r>
            </m:oMath>
            <w:r w:rsidR="00DD1689" w:rsidRPr="000F0A13">
              <w:rPr>
                <w:rFonts w:cstheme="minorHAnsi"/>
                <w:i/>
                <w:szCs w:val="22"/>
              </w:rPr>
              <w:t>.</w:t>
            </w:r>
          </w:p>
          <w:p w14:paraId="23CC1429" w14:textId="77777777" w:rsidR="00DD1689" w:rsidRPr="000F0A13" w:rsidRDefault="003E2119" w:rsidP="007B666D">
            <w:pPr>
              <w:ind w:left="317" w:right="-14" w:hanging="317"/>
              <w:rPr>
                <w:rFonts w:cstheme="minorHAnsi"/>
                <w:szCs w:val="22"/>
              </w:rPr>
            </w:pPr>
            <w:sdt>
              <w:sdtPr>
                <w:rPr>
                  <w:rFonts w:cstheme="minorHAnsi"/>
                  <w:szCs w:val="22"/>
                </w:rPr>
                <w:id w:val="68243411"/>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Determine inequalities in two variables from their graphs. </w:t>
            </w:r>
            <w:r w:rsidR="00DD1689" w:rsidRPr="000F0A13">
              <w:rPr>
                <w:rFonts w:cstheme="minorHAnsi"/>
                <w:i/>
                <w:szCs w:val="22"/>
              </w:rPr>
              <w:t>For example, given a half-plane and its boundary line on a coordinate plane, determine the inequality that describes it.</w:t>
            </w:r>
          </w:p>
        </w:tc>
      </w:tr>
    </w:tbl>
    <w:p w14:paraId="6F1A3925" w14:textId="77777777" w:rsidR="00DD1689" w:rsidRPr="000F0A13" w:rsidRDefault="00DD1689" w:rsidP="00DD1689">
      <w:pPr>
        <w:ind w:right="-720"/>
        <w:rPr>
          <w:rFonts w:cstheme="minorHAnsi"/>
          <w:szCs w:val="22"/>
        </w:rPr>
      </w:pPr>
    </w:p>
    <w:p w14:paraId="5C0F4596" w14:textId="77777777" w:rsidR="00DD1689" w:rsidRPr="000F0A13" w:rsidRDefault="00DD1689" w:rsidP="00DD1689">
      <w:pPr>
        <w:spacing w:after="120"/>
        <w:ind w:right="-720"/>
        <w:rPr>
          <w:rFonts w:cstheme="minorHAnsi"/>
          <w:b/>
          <w:szCs w:val="22"/>
        </w:rPr>
      </w:pPr>
      <w:r w:rsidRPr="000F0A13">
        <w:rPr>
          <w:rFonts w:cstheme="minorHAnsi"/>
          <w:b/>
          <w:szCs w:val="22"/>
        </w:rPr>
        <w:t>Functions</w:t>
      </w:r>
    </w:p>
    <w:p w14:paraId="50ED8327" w14:textId="50368759" w:rsidR="00DD1689" w:rsidRPr="000F0A13" w:rsidRDefault="00DD1689" w:rsidP="00DD1689">
      <w:pPr>
        <w:rPr>
          <w:rFonts w:cstheme="minorHAnsi"/>
          <w:szCs w:val="22"/>
        </w:rPr>
      </w:pPr>
      <w:r w:rsidRPr="000F0A13">
        <w:rPr>
          <w:rFonts w:cstheme="minorHAnsi"/>
          <w:szCs w:val="22"/>
        </w:rPr>
        <w:t xml:space="preserve">Submit </w:t>
      </w:r>
      <w:r w:rsidRPr="000F0A13">
        <w:rPr>
          <w:rFonts w:cstheme="minorHAnsi"/>
          <w:b/>
          <w:szCs w:val="22"/>
        </w:rPr>
        <w:t>at least four examples</w:t>
      </w:r>
      <w:r w:rsidRPr="000F0A13">
        <w:rPr>
          <w:rFonts w:cstheme="minorHAnsi"/>
          <w:szCs w:val="22"/>
        </w:rPr>
        <w:t xml:space="preserve"> solved correctly by the student for </w:t>
      </w:r>
      <w:r w:rsidRPr="000F0A13">
        <w:rPr>
          <w:rFonts w:cstheme="minorHAnsi"/>
          <w:b/>
          <w:szCs w:val="22"/>
        </w:rPr>
        <w:t>each</w:t>
      </w:r>
      <w:r w:rsidRPr="000F0A13">
        <w:rPr>
          <w:rFonts w:cstheme="minorHAnsi"/>
          <w:b/>
          <w:bCs/>
          <w:szCs w:val="22"/>
        </w:rPr>
        <w:t xml:space="preserve"> aspect of</w:t>
      </w:r>
      <w:r w:rsidRPr="000F0A13">
        <w:rPr>
          <w:rFonts w:cstheme="minorHAnsi"/>
          <w:szCs w:val="22"/>
        </w:rPr>
        <w:t xml:space="preserve"> </w:t>
      </w:r>
      <w:r w:rsidRPr="000F0A13">
        <w:rPr>
          <w:rFonts w:cstheme="minorHAnsi"/>
          <w:b/>
          <w:szCs w:val="22"/>
          <w:u w:val="single"/>
        </w:rPr>
        <w:t>any</w:t>
      </w:r>
      <w:r w:rsidRPr="000F0A13">
        <w:rPr>
          <w:rFonts w:cstheme="minorHAnsi"/>
          <w:szCs w:val="22"/>
          <w:u w:val="single"/>
        </w:rPr>
        <w:t xml:space="preserve"> </w:t>
      </w:r>
      <w:r w:rsidRPr="000F0A13">
        <w:rPr>
          <w:rFonts w:cstheme="minorHAnsi"/>
          <w:b/>
          <w:szCs w:val="22"/>
          <w:u w:val="single"/>
        </w:rPr>
        <w:t>two</w:t>
      </w:r>
      <w:r w:rsidRPr="000F0A13">
        <w:rPr>
          <w:rFonts w:cstheme="minorHAnsi"/>
          <w:szCs w:val="22"/>
          <w:u w:val="single"/>
        </w:rPr>
        <w:t xml:space="preserve"> </w:t>
      </w:r>
      <w:r w:rsidRPr="000F0A13">
        <w:rPr>
          <w:rFonts w:cstheme="minorHAnsi"/>
          <w:b/>
          <w:bCs/>
          <w:szCs w:val="22"/>
          <w:u w:val="single"/>
        </w:rPr>
        <w:t>of the three clusters or groups of clusters</w:t>
      </w:r>
      <w:r w:rsidRPr="000F0A13">
        <w:rPr>
          <w:rFonts w:cstheme="minorHAnsi"/>
          <w:szCs w:val="22"/>
        </w:rPr>
        <w:t xml:space="preserve"> identified in the table</w:t>
      </w:r>
      <w:r w:rsidRPr="000F0A13">
        <w:rPr>
          <w:rFonts w:cstheme="minorHAnsi"/>
          <w:b/>
          <w:szCs w:val="22"/>
        </w:rPr>
        <w:t xml:space="preserve"> </w:t>
      </w:r>
      <w:r w:rsidRPr="000F0A13">
        <w:rPr>
          <w:rFonts w:cstheme="minorHAnsi"/>
          <w:szCs w:val="22"/>
        </w:rPr>
        <w:t>below.</w:t>
      </w:r>
    </w:p>
    <w:p w14:paraId="42CD4C14" w14:textId="77777777" w:rsidR="00DD1689" w:rsidRPr="000F0A13" w:rsidRDefault="00DD1689" w:rsidP="00DD1689">
      <w:pPr>
        <w:rPr>
          <w:rFonts w:cstheme="minorHAnsi"/>
          <w:szCs w:val="22"/>
        </w:r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8697"/>
      </w:tblGrid>
      <w:tr w:rsidR="00DD1689" w:rsidRPr="00057B91" w14:paraId="511810F4" w14:textId="77777777" w:rsidTr="000D2F7B">
        <w:trPr>
          <w:trHeight w:val="293"/>
        </w:trPr>
        <w:tc>
          <w:tcPr>
            <w:tcW w:w="900" w:type="dxa"/>
            <w:shd w:val="clear" w:color="auto" w:fill="D9D9D9" w:themeFill="background1" w:themeFillShade="D9"/>
          </w:tcPr>
          <w:p w14:paraId="58EC7E18" w14:textId="77777777" w:rsidR="00DD1689" w:rsidRPr="000F0A13" w:rsidRDefault="00DD1689" w:rsidP="007B666D">
            <w:pPr>
              <w:ind w:right="-720"/>
              <w:rPr>
                <w:rFonts w:cstheme="minorHAnsi"/>
                <w:szCs w:val="22"/>
              </w:rPr>
            </w:pPr>
            <w:r w:rsidRPr="000F0A13">
              <w:rPr>
                <w:rFonts w:cstheme="minorHAnsi"/>
                <w:szCs w:val="22"/>
              </w:rPr>
              <w:t>Clusters</w:t>
            </w:r>
          </w:p>
        </w:tc>
        <w:tc>
          <w:tcPr>
            <w:tcW w:w="8820" w:type="dxa"/>
            <w:shd w:val="clear" w:color="auto" w:fill="D9D9D9" w:themeFill="background1" w:themeFillShade="D9"/>
          </w:tcPr>
          <w:p w14:paraId="03AE4EF7" w14:textId="77777777" w:rsidR="00DD1689" w:rsidRPr="000F0A13" w:rsidRDefault="00DD1689" w:rsidP="007B666D">
            <w:pPr>
              <w:ind w:right="-720"/>
              <w:rPr>
                <w:rFonts w:cstheme="minorHAnsi"/>
                <w:szCs w:val="22"/>
              </w:rPr>
            </w:pPr>
            <w:r w:rsidRPr="000F0A13">
              <w:rPr>
                <w:rFonts w:cstheme="minorHAnsi"/>
                <w:szCs w:val="22"/>
              </w:rPr>
              <w:t xml:space="preserve">Portfolio Requirements (from the </w:t>
            </w:r>
            <w:r w:rsidRPr="000F0A13">
              <w:rPr>
                <w:rFonts w:cstheme="minorHAnsi"/>
                <w:i/>
                <w:szCs w:val="22"/>
              </w:rPr>
              <w:t>2017 Massachusetts Curriculum Framework for Mathematics</w:t>
            </w:r>
            <w:r w:rsidRPr="000F0A13">
              <w:rPr>
                <w:rFonts w:cstheme="minorHAnsi"/>
                <w:szCs w:val="22"/>
              </w:rPr>
              <w:t>)</w:t>
            </w:r>
          </w:p>
        </w:tc>
      </w:tr>
      <w:tr w:rsidR="00DD1689" w:rsidRPr="00057B91" w14:paraId="447DEA25" w14:textId="77777777" w:rsidTr="000D2F7B">
        <w:trPr>
          <w:trHeight w:val="3356"/>
        </w:trPr>
        <w:tc>
          <w:tcPr>
            <w:tcW w:w="900" w:type="dxa"/>
            <w:shd w:val="clear" w:color="auto" w:fill="auto"/>
          </w:tcPr>
          <w:p w14:paraId="234F3576" w14:textId="77777777" w:rsidR="00DD1689" w:rsidRPr="000F0A13" w:rsidRDefault="00DD1689" w:rsidP="007B666D">
            <w:pPr>
              <w:ind w:right="-720"/>
              <w:rPr>
                <w:rFonts w:cstheme="minorHAnsi"/>
                <w:szCs w:val="22"/>
              </w:rPr>
            </w:pPr>
            <w:r w:rsidRPr="000F0A13">
              <w:rPr>
                <w:rFonts w:cstheme="minorHAnsi"/>
                <w:szCs w:val="22"/>
              </w:rPr>
              <w:t>F-IF.A</w:t>
            </w:r>
          </w:p>
        </w:tc>
        <w:tc>
          <w:tcPr>
            <w:tcW w:w="8820" w:type="dxa"/>
            <w:shd w:val="clear" w:color="auto" w:fill="auto"/>
          </w:tcPr>
          <w:p w14:paraId="30C2BB06" w14:textId="77777777" w:rsidR="00DD1689" w:rsidRPr="000F0A13" w:rsidRDefault="003E2119" w:rsidP="007B666D">
            <w:pPr>
              <w:ind w:left="319" w:right="-18" w:hanging="319"/>
              <w:rPr>
                <w:rFonts w:cstheme="minorHAnsi"/>
                <w:szCs w:val="22"/>
              </w:rPr>
            </w:pPr>
            <w:sdt>
              <w:sdtPr>
                <w:rPr>
                  <w:rFonts w:cstheme="minorHAnsi"/>
                  <w:szCs w:val="22"/>
                </w:rPr>
                <w:id w:val="112491230"/>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Distinguish between functional and non-functional relationships. </w:t>
            </w:r>
            <w:r w:rsidR="00DD1689" w:rsidRPr="000F0A13">
              <w:rPr>
                <w:rFonts w:cstheme="minorHAnsi"/>
                <w:i/>
                <w:szCs w:val="22"/>
              </w:rPr>
              <w:t>For example, given a relation shown in a table, a mapping, a set of ordered pairs, a graph or an equation, determine whether the relation is a function.</w:t>
            </w:r>
          </w:p>
          <w:p w14:paraId="398D8FC6" w14:textId="77777777" w:rsidR="00DD1689" w:rsidRPr="000F0A13" w:rsidRDefault="003E2119" w:rsidP="007B666D">
            <w:pPr>
              <w:ind w:left="319" w:right="-18" w:hanging="319"/>
              <w:rPr>
                <w:rFonts w:cstheme="minorHAnsi"/>
                <w:szCs w:val="22"/>
              </w:rPr>
            </w:pPr>
            <w:sdt>
              <w:sdtPr>
                <w:rPr>
                  <w:rFonts w:cstheme="minorHAnsi"/>
                  <w:szCs w:val="22"/>
                </w:rPr>
                <w:id w:val="-1169949327"/>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Extend a linear sequence given a rule or numbers in the sequence. </w:t>
            </w:r>
            <w:r w:rsidR="00DD1689" w:rsidRPr="000F0A13">
              <w:rPr>
                <w:rFonts w:cstheme="minorHAnsi"/>
                <w:i/>
                <w:szCs w:val="22"/>
              </w:rPr>
              <w:t>For example, the first three numbers in a linear sequence are 4, 11, 18... what is the 6</w:t>
            </w:r>
            <w:r w:rsidR="00DD1689" w:rsidRPr="000F0A13">
              <w:rPr>
                <w:rFonts w:cstheme="minorHAnsi"/>
                <w:i/>
                <w:szCs w:val="22"/>
                <w:vertAlign w:val="superscript"/>
              </w:rPr>
              <w:t>th</w:t>
            </w:r>
            <w:r w:rsidR="00DD1689" w:rsidRPr="000F0A13">
              <w:rPr>
                <w:rFonts w:cstheme="minorHAnsi"/>
                <w:i/>
                <w:szCs w:val="22"/>
              </w:rPr>
              <w:t xml:space="preserve"> number in the sequence? The rule for a linear sequence is “subtract 4” and the first number in the sequence is 124. What are the first 5 numbers in the sequence?</w:t>
            </w:r>
          </w:p>
          <w:p w14:paraId="06D17A6C" w14:textId="77777777" w:rsidR="00DD1689" w:rsidRPr="000F0A13" w:rsidRDefault="003E2119" w:rsidP="007B666D">
            <w:pPr>
              <w:ind w:left="319" w:right="-18" w:hanging="319"/>
              <w:rPr>
                <w:rFonts w:cstheme="minorHAnsi"/>
                <w:szCs w:val="22"/>
              </w:rPr>
            </w:pPr>
            <w:sdt>
              <w:sdtPr>
                <w:rPr>
                  <w:rFonts w:cstheme="minorHAnsi"/>
                  <w:szCs w:val="22"/>
                </w:rPr>
                <w:id w:val="-2013591189"/>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Evaluate functions for inputs in their domains. </w:t>
            </w:r>
            <w:r w:rsidR="00DD1689" w:rsidRPr="000F0A13">
              <w:rPr>
                <w:rFonts w:cstheme="minorHAnsi"/>
                <w:i/>
                <w:szCs w:val="22"/>
              </w:rPr>
              <w:t xml:space="preserve">For example, if </w:t>
            </w:r>
            <m:oMath>
              <m:r>
                <w:rPr>
                  <w:rFonts w:ascii="Cambria Math" w:hAnsi="Cambria Math" w:cstheme="minorHAnsi"/>
                  <w:szCs w:val="22"/>
                </w:rPr>
                <m:t>f</m:t>
              </m:r>
              <m:d>
                <m:dPr>
                  <m:ctrlPr>
                    <w:rPr>
                      <w:rFonts w:ascii="Cambria Math" w:hAnsi="Cambria Math" w:cstheme="minorHAnsi"/>
                      <w:i/>
                      <w:szCs w:val="22"/>
                    </w:rPr>
                  </m:ctrlPr>
                </m:dPr>
                <m:e>
                  <m:r>
                    <w:rPr>
                      <w:rFonts w:ascii="Cambria Math" w:hAnsi="Cambria Math" w:cstheme="minorHAnsi"/>
                      <w:szCs w:val="22"/>
                    </w:rPr>
                    <m:t>x</m:t>
                  </m:r>
                </m:e>
              </m:d>
              <m:r>
                <w:rPr>
                  <w:rFonts w:ascii="Cambria Math" w:hAnsi="Cambria Math" w:cstheme="minorHAnsi"/>
                  <w:szCs w:val="22"/>
                </w:rPr>
                <m:t>=-2x-14</m:t>
              </m:r>
            </m:oMath>
            <w:r w:rsidR="00DD1689" w:rsidRPr="000F0A13">
              <w:rPr>
                <w:rFonts w:cstheme="minorHAnsi"/>
                <w:i/>
                <w:szCs w:val="22"/>
              </w:rPr>
              <w:t xml:space="preserve">, evaluate </w:t>
            </w:r>
            <m:oMath>
              <m:r>
                <w:rPr>
                  <w:rFonts w:ascii="Cambria Math" w:hAnsi="Cambria Math" w:cstheme="minorHAnsi"/>
                  <w:szCs w:val="22"/>
                </w:rPr>
                <m:t>f</m:t>
              </m:r>
              <m:d>
                <m:dPr>
                  <m:ctrlPr>
                    <w:rPr>
                      <w:rFonts w:ascii="Cambria Math" w:hAnsi="Cambria Math" w:cstheme="minorHAnsi"/>
                      <w:i/>
                      <w:szCs w:val="22"/>
                    </w:rPr>
                  </m:ctrlPr>
                </m:dPr>
                <m:e>
                  <m:r>
                    <w:rPr>
                      <w:rFonts w:ascii="Cambria Math" w:hAnsi="Cambria Math" w:cstheme="minorHAnsi"/>
                      <w:szCs w:val="22"/>
                    </w:rPr>
                    <m:t>2</m:t>
                  </m:r>
                </m:e>
              </m:d>
            </m:oMath>
            <w:r w:rsidR="00DD1689" w:rsidRPr="000F0A13">
              <w:rPr>
                <w:rFonts w:cstheme="minorHAnsi"/>
                <w:i/>
                <w:szCs w:val="22"/>
              </w:rPr>
              <w:t xml:space="preserve">, </w:t>
            </w:r>
            <m:oMath>
              <m:r>
                <w:rPr>
                  <w:rFonts w:ascii="Cambria Math" w:hAnsi="Cambria Math" w:cstheme="minorHAnsi"/>
                  <w:szCs w:val="22"/>
                </w:rPr>
                <m:t>f</m:t>
              </m:r>
              <m:d>
                <m:dPr>
                  <m:ctrlPr>
                    <w:rPr>
                      <w:rFonts w:ascii="Cambria Math" w:hAnsi="Cambria Math" w:cstheme="minorHAnsi"/>
                      <w:i/>
                      <w:szCs w:val="22"/>
                    </w:rPr>
                  </m:ctrlPr>
                </m:dPr>
                <m:e>
                  <m:r>
                    <w:rPr>
                      <w:rFonts w:ascii="Cambria Math" w:hAnsi="Cambria Math" w:cstheme="minorHAnsi"/>
                      <w:szCs w:val="22"/>
                    </w:rPr>
                    <m:t>20</m:t>
                  </m:r>
                </m:e>
              </m:d>
            </m:oMath>
            <w:r w:rsidR="00DD1689" w:rsidRPr="000F0A13">
              <w:rPr>
                <w:rFonts w:cstheme="minorHAnsi"/>
                <w:i/>
                <w:szCs w:val="22"/>
              </w:rPr>
              <w:t xml:space="preserve">, and </w:t>
            </w:r>
            <m:oMath>
              <m:r>
                <w:rPr>
                  <w:rFonts w:ascii="Cambria Math" w:hAnsi="Cambria Math" w:cstheme="minorHAnsi"/>
                  <w:szCs w:val="22"/>
                </w:rPr>
                <m:t>f</m:t>
              </m:r>
              <m:d>
                <m:dPr>
                  <m:ctrlPr>
                    <w:rPr>
                      <w:rFonts w:ascii="Cambria Math" w:hAnsi="Cambria Math" w:cstheme="minorHAnsi"/>
                      <w:i/>
                      <w:szCs w:val="22"/>
                    </w:rPr>
                  </m:ctrlPr>
                </m:dPr>
                <m:e>
                  <m:r>
                    <w:rPr>
                      <w:rFonts w:ascii="Cambria Math" w:hAnsi="Cambria Math" w:cstheme="minorHAnsi"/>
                      <w:szCs w:val="22"/>
                    </w:rPr>
                    <m:t>200</m:t>
                  </m:r>
                </m:e>
              </m:d>
            </m:oMath>
            <w:r w:rsidR="00DD1689" w:rsidRPr="000F0A13">
              <w:rPr>
                <w:rFonts w:cstheme="minorHAnsi"/>
                <w:i/>
                <w:szCs w:val="22"/>
              </w:rPr>
              <w:t>.</w:t>
            </w:r>
          </w:p>
          <w:p w14:paraId="2D522C65" w14:textId="77777777" w:rsidR="00DD1689" w:rsidRPr="000F0A13" w:rsidRDefault="003E2119" w:rsidP="007B666D">
            <w:pPr>
              <w:ind w:left="319" w:right="-18" w:hanging="319"/>
              <w:rPr>
                <w:rFonts w:cstheme="minorHAnsi"/>
                <w:szCs w:val="22"/>
              </w:rPr>
            </w:pPr>
            <w:sdt>
              <w:sdtPr>
                <w:rPr>
                  <w:rFonts w:cstheme="minorHAnsi"/>
                  <w:szCs w:val="22"/>
                </w:rPr>
                <w:id w:val="1330171831"/>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Evaluate functions for inputs in their domains in terms of a context. </w:t>
            </w:r>
            <w:r w:rsidR="00DD1689" w:rsidRPr="000F0A13">
              <w:rPr>
                <w:rFonts w:cstheme="minorHAnsi"/>
                <w:i/>
                <w:szCs w:val="22"/>
              </w:rPr>
              <w:t xml:space="preserve">For example, the relationship between degrees Celsius and degrees Fahrenheit can be represented by the function </w:t>
            </w:r>
            <m:oMath>
              <m:r>
                <w:rPr>
                  <w:rFonts w:ascii="Cambria Math" w:hAnsi="Cambria Math" w:cstheme="minorHAnsi"/>
                  <w:szCs w:val="22"/>
                </w:rPr>
                <m:t>C</m:t>
              </m:r>
              <m:d>
                <m:dPr>
                  <m:ctrlPr>
                    <w:rPr>
                      <w:rFonts w:ascii="Cambria Math" w:hAnsi="Cambria Math" w:cstheme="minorHAnsi"/>
                      <w:i/>
                      <w:szCs w:val="22"/>
                    </w:rPr>
                  </m:ctrlPr>
                </m:dPr>
                <m:e>
                  <m:r>
                    <w:rPr>
                      <w:rFonts w:ascii="Cambria Math" w:hAnsi="Cambria Math" w:cstheme="minorHAnsi"/>
                      <w:szCs w:val="22"/>
                    </w:rPr>
                    <m:t>F</m:t>
                  </m:r>
                </m:e>
              </m:d>
              <m:r>
                <w:rPr>
                  <w:rFonts w:ascii="Cambria Math" w:hAnsi="Cambria Math" w:cstheme="minorHAnsi"/>
                  <w:szCs w:val="22"/>
                </w:rPr>
                <m:t>=</m:t>
              </m:r>
              <m:f>
                <m:fPr>
                  <m:ctrlPr>
                    <w:rPr>
                      <w:rFonts w:ascii="Cambria Math" w:hAnsi="Cambria Math" w:cstheme="minorHAnsi"/>
                      <w:i/>
                      <w:szCs w:val="22"/>
                    </w:rPr>
                  </m:ctrlPr>
                </m:fPr>
                <m:num>
                  <m:r>
                    <w:rPr>
                      <w:rFonts w:ascii="Cambria Math" w:hAnsi="Cambria Math" w:cstheme="minorHAnsi"/>
                      <w:szCs w:val="22"/>
                    </w:rPr>
                    <m:t>5</m:t>
                  </m:r>
                </m:num>
                <m:den>
                  <m:r>
                    <w:rPr>
                      <w:rFonts w:ascii="Cambria Math" w:hAnsi="Cambria Math" w:cstheme="minorHAnsi"/>
                      <w:szCs w:val="22"/>
                    </w:rPr>
                    <m:t>9</m:t>
                  </m:r>
                </m:den>
              </m:f>
              <m:d>
                <m:dPr>
                  <m:ctrlPr>
                    <w:rPr>
                      <w:rFonts w:ascii="Cambria Math" w:hAnsi="Cambria Math" w:cstheme="minorHAnsi"/>
                      <w:i/>
                      <w:szCs w:val="22"/>
                    </w:rPr>
                  </m:ctrlPr>
                </m:dPr>
                <m:e>
                  <m:r>
                    <w:rPr>
                      <w:rFonts w:ascii="Cambria Math" w:hAnsi="Cambria Math" w:cstheme="minorHAnsi"/>
                      <w:szCs w:val="22"/>
                    </w:rPr>
                    <m:t>F-32</m:t>
                  </m:r>
                </m:e>
              </m:d>
            </m:oMath>
            <w:r w:rsidR="00DD1689" w:rsidRPr="000F0A13">
              <w:rPr>
                <w:rFonts w:cstheme="minorHAnsi"/>
                <w:i/>
                <w:szCs w:val="22"/>
              </w:rPr>
              <w:t xml:space="preserve">. Find </w:t>
            </w:r>
            <m:oMath>
              <m:r>
                <w:rPr>
                  <w:rFonts w:ascii="Cambria Math" w:hAnsi="Cambria Math" w:cstheme="minorHAnsi"/>
                  <w:szCs w:val="22"/>
                </w:rPr>
                <m:t>℃</m:t>
              </m:r>
            </m:oMath>
            <w:r w:rsidR="00DD1689" w:rsidRPr="000F0A13">
              <w:rPr>
                <w:rFonts w:cstheme="minorHAnsi"/>
                <w:i/>
                <w:szCs w:val="22"/>
              </w:rPr>
              <w:t xml:space="preserve"> for </w:t>
            </w:r>
            <m:oMath>
              <m:r>
                <w:rPr>
                  <w:rFonts w:ascii="Cambria Math" w:hAnsi="Cambria Math" w:cstheme="minorHAnsi"/>
                  <w:szCs w:val="22"/>
                </w:rPr>
                <m:t>50℉</m:t>
              </m:r>
            </m:oMath>
            <w:r w:rsidR="00DD1689" w:rsidRPr="000F0A13">
              <w:rPr>
                <w:rFonts w:cstheme="minorHAnsi"/>
                <w:i/>
                <w:szCs w:val="22"/>
              </w:rPr>
              <w:t xml:space="preserve">, </w:t>
            </w:r>
            <m:oMath>
              <m:r>
                <w:rPr>
                  <w:rFonts w:ascii="Cambria Math" w:hAnsi="Cambria Math" w:cstheme="minorHAnsi"/>
                  <w:szCs w:val="22"/>
                </w:rPr>
                <m:t>77℉</m:t>
              </m:r>
            </m:oMath>
            <w:r w:rsidR="00DD1689" w:rsidRPr="000F0A13">
              <w:rPr>
                <w:rFonts w:cstheme="minorHAnsi"/>
                <w:i/>
                <w:szCs w:val="22"/>
              </w:rPr>
              <w:t xml:space="preserve">, and </w:t>
            </w:r>
            <m:oMath>
              <m:r>
                <w:rPr>
                  <w:rFonts w:ascii="Cambria Math" w:hAnsi="Cambria Math" w:cstheme="minorHAnsi"/>
                  <w:szCs w:val="22"/>
                </w:rPr>
                <m:t>86℉</m:t>
              </m:r>
            </m:oMath>
            <w:r w:rsidR="00DD1689" w:rsidRPr="000F0A13">
              <w:rPr>
                <w:rFonts w:cstheme="minorHAnsi"/>
                <w:i/>
                <w:szCs w:val="22"/>
              </w:rPr>
              <w:t>.</w:t>
            </w:r>
          </w:p>
        </w:tc>
      </w:tr>
      <w:tr w:rsidR="00DD1689" w:rsidRPr="00057B91" w14:paraId="1835D767" w14:textId="77777777" w:rsidTr="000F0A13">
        <w:trPr>
          <w:trHeight w:val="710"/>
        </w:trPr>
        <w:tc>
          <w:tcPr>
            <w:tcW w:w="900" w:type="dxa"/>
            <w:shd w:val="clear" w:color="auto" w:fill="auto"/>
          </w:tcPr>
          <w:p w14:paraId="2D8C63E9" w14:textId="77777777" w:rsidR="00DD1689" w:rsidRPr="000F0A13" w:rsidRDefault="00DD1689" w:rsidP="007B666D">
            <w:pPr>
              <w:ind w:right="-720"/>
              <w:rPr>
                <w:rFonts w:cstheme="minorHAnsi"/>
                <w:szCs w:val="22"/>
              </w:rPr>
            </w:pPr>
            <w:r w:rsidRPr="000F0A13">
              <w:rPr>
                <w:rFonts w:cstheme="minorHAnsi"/>
                <w:szCs w:val="22"/>
              </w:rPr>
              <w:t>F-IF.B</w:t>
            </w:r>
          </w:p>
          <w:p w14:paraId="7DE1ACA5" w14:textId="77777777" w:rsidR="00DD1689" w:rsidRPr="000F0A13" w:rsidRDefault="00DD1689" w:rsidP="007B666D">
            <w:pPr>
              <w:ind w:right="-720"/>
              <w:rPr>
                <w:rFonts w:cstheme="minorHAnsi"/>
                <w:szCs w:val="22"/>
              </w:rPr>
            </w:pPr>
            <w:r w:rsidRPr="000F0A13">
              <w:rPr>
                <w:rFonts w:cstheme="minorHAnsi"/>
                <w:szCs w:val="22"/>
              </w:rPr>
              <w:t>F-IF.C</w:t>
            </w:r>
          </w:p>
        </w:tc>
        <w:tc>
          <w:tcPr>
            <w:tcW w:w="8820" w:type="dxa"/>
            <w:shd w:val="clear" w:color="auto" w:fill="auto"/>
          </w:tcPr>
          <w:p w14:paraId="55A92F53" w14:textId="77777777" w:rsidR="00DD1689" w:rsidRPr="000F0A13" w:rsidRDefault="003E2119" w:rsidP="007B666D">
            <w:pPr>
              <w:ind w:left="319" w:right="-18" w:hanging="319"/>
              <w:rPr>
                <w:rFonts w:cstheme="minorHAnsi"/>
                <w:szCs w:val="22"/>
              </w:rPr>
            </w:pPr>
            <w:sdt>
              <w:sdtPr>
                <w:rPr>
                  <w:rFonts w:cstheme="minorHAnsi"/>
                  <w:szCs w:val="22"/>
                </w:rPr>
                <w:id w:val="970243520"/>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Determine the domain and the range of functions. </w:t>
            </w:r>
            <w:r w:rsidR="00DD1689" w:rsidRPr="000F0A13">
              <w:rPr>
                <w:rFonts w:cstheme="minorHAnsi"/>
                <w:i/>
                <w:szCs w:val="22"/>
              </w:rPr>
              <w:t>For example, given a relation shown in a table, a mapping, a set of ordered pairs, a graph, an equation, or a verbal description, determine both the domain and the range of the relation.</w:t>
            </w:r>
          </w:p>
          <w:p w14:paraId="568966E1" w14:textId="77777777" w:rsidR="00DD1689" w:rsidRPr="000F0A13" w:rsidRDefault="003E2119" w:rsidP="007B666D">
            <w:pPr>
              <w:ind w:left="319" w:right="-18" w:hanging="319"/>
              <w:rPr>
                <w:rFonts w:cstheme="minorHAnsi"/>
                <w:i/>
                <w:szCs w:val="22"/>
              </w:rPr>
            </w:pPr>
            <w:sdt>
              <w:sdtPr>
                <w:rPr>
                  <w:rFonts w:cstheme="minorHAnsi"/>
                  <w:szCs w:val="22"/>
                </w:rPr>
                <w:id w:val="-849179672"/>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Calculate (or estimate from a graph) the average rates of change of functions over specific intervals. </w:t>
            </w:r>
            <w:r w:rsidR="00DD1689" w:rsidRPr="000F0A13">
              <w:rPr>
                <w:rFonts w:cstheme="minorHAnsi"/>
                <w:i/>
                <w:szCs w:val="22"/>
              </w:rPr>
              <w:t xml:space="preserve">For example, determine the average change in temperature from </w:t>
            </w:r>
            <m:oMath>
              <m:r>
                <w:rPr>
                  <w:rFonts w:ascii="Cambria Math" w:hAnsi="Cambria Math" w:cstheme="minorHAnsi"/>
                  <w:szCs w:val="22"/>
                </w:rPr>
                <m:t>10</m:t>
              </m:r>
            </m:oMath>
            <w:r w:rsidR="00DD1689" w:rsidRPr="000F0A13">
              <w:rPr>
                <w:rFonts w:cstheme="minorHAnsi"/>
                <w:i/>
                <w:szCs w:val="22"/>
              </w:rPr>
              <w:t xml:space="preserve"> a.m. and </w:t>
            </w:r>
            <m:oMath>
              <m:r>
                <w:rPr>
                  <w:rFonts w:ascii="Cambria Math" w:hAnsi="Cambria Math" w:cstheme="minorHAnsi"/>
                  <w:szCs w:val="22"/>
                </w:rPr>
                <m:t>5</m:t>
              </m:r>
            </m:oMath>
            <w:r w:rsidR="00DD1689" w:rsidRPr="000F0A13">
              <w:rPr>
                <w:rFonts w:cstheme="minorHAnsi"/>
                <w:i/>
                <w:szCs w:val="22"/>
              </w:rPr>
              <w:t xml:space="preserve"> p.m., given the temperatures at those times; determine the average change in the population of a town from 1980 to 2010, given a table of populations and years.</w:t>
            </w:r>
          </w:p>
          <w:p w14:paraId="703CBCDF" w14:textId="77777777" w:rsidR="00DD1689" w:rsidRPr="000F0A13" w:rsidRDefault="003E2119" w:rsidP="007B666D">
            <w:pPr>
              <w:ind w:left="319" w:right="-18" w:hanging="319"/>
              <w:rPr>
                <w:rFonts w:cstheme="minorHAnsi"/>
                <w:szCs w:val="22"/>
              </w:rPr>
            </w:pPr>
            <w:sdt>
              <w:sdtPr>
                <w:rPr>
                  <w:rFonts w:cstheme="minorHAnsi"/>
                  <w:szCs w:val="22"/>
                </w:rPr>
                <w:id w:val="-1605572114"/>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Graph linear functions and interpret the slope and the rate of change. </w:t>
            </w:r>
            <w:r w:rsidR="00DD1689" w:rsidRPr="000F0A13">
              <w:rPr>
                <w:rFonts w:cstheme="minorHAnsi"/>
                <w:i/>
                <w:szCs w:val="22"/>
              </w:rPr>
              <w:t xml:space="preserve">For example, profit earned from a car wash can be represented by the function </w:t>
            </w:r>
            <m:oMath>
              <m:r>
                <w:rPr>
                  <w:rFonts w:ascii="Cambria Math" w:hAnsi="Cambria Math" w:cstheme="minorHAnsi"/>
                  <w:szCs w:val="22"/>
                </w:rPr>
                <m:t>P(c)=11c-55</m:t>
              </m:r>
            </m:oMath>
            <w:r w:rsidR="00DD1689" w:rsidRPr="000F0A13">
              <w:rPr>
                <w:rFonts w:cstheme="minorHAnsi"/>
                <w:i/>
                <w:szCs w:val="22"/>
              </w:rPr>
              <w:t>. Graph the function, and interpret the slope as the price charged per car, the y-intercept as the cost of the supplies, and the</w:t>
            </w:r>
            <w:r w:rsidR="00DD1689" w:rsidRPr="000F0A13">
              <w:rPr>
                <w:rFonts w:cstheme="minorHAnsi"/>
                <w:szCs w:val="22"/>
              </w:rPr>
              <w:t xml:space="preserve"> </w:t>
            </w:r>
            <w:r w:rsidR="00DD1689" w:rsidRPr="000F0A13">
              <w:rPr>
                <w:rFonts w:cstheme="minorHAnsi"/>
                <w:i/>
                <w:szCs w:val="22"/>
              </w:rPr>
              <w:t>x-intercept as the number of cars needed to wash to break even.</w:t>
            </w:r>
          </w:p>
          <w:p w14:paraId="6526AFDE" w14:textId="77777777" w:rsidR="00DD1689" w:rsidRPr="000F0A13" w:rsidRDefault="003E2119" w:rsidP="007B666D">
            <w:pPr>
              <w:ind w:left="319" w:right="-18" w:hanging="319"/>
              <w:rPr>
                <w:rFonts w:cstheme="minorHAnsi"/>
                <w:szCs w:val="22"/>
              </w:rPr>
            </w:pPr>
            <w:sdt>
              <w:sdtPr>
                <w:rPr>
                  <w:rFonts w:cstheme="minorHAnsi"/>
                  <w:szCs w:val="22"/>
                </w:rPr>
                <w:id w:val="-1448617965"/>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Compare properties and/or key features of two linear functions presented in different ways. </w:t>
            </w:r>
            <w:r w:rsidR="00DD1689" w:rsidRPr="000F0A13">
              <w:rPr>
                <w:rFonts w:cstheme="minorHAnsi"/>
                <w:i/>
                <w:szCs w:val="22"/>
              </w:rPr>
              <w:t>For example, given a graph of a company’s profits over time, and a table of values of the yearly profits of another company, show which company exhibits greater growth.</w:t>
            </w:r>
          </w:p>
        </w:tc>
      </w:tr>
      <w:tr w:rsidR="00DD1689" w:rsidRPr="00057B91" w14:paraId="76DF84A3" w14:textId="77777777" w:rsidTr="000D2F7B">
        <w:trPr>
          <w:trHeight w:val="3816"/>
        </w:trPr>
        <w:tc>
          <w:tcPr>
            <w:tcW w:w="900" w:type="dxa"/>
          </w:tcPr>
          <w:p w14:paraId="649558A4" w14:textId="77777777" w:rsidR="00DD1689" w:rsidRPr="000F0A13" w:rsidRDefault="00DD1689" w:rsidP="007B666D">
            <w:pPr>
              <w:ind w:right="-720"/>
              <w:rPr>
                <w:rFonts w:cstheme="minorHAnsi"/>
                <w:szCs w:val="22"/>
              </w:rPr>
            </w:pPr>
            <w:r w:rsidRPr="000F0A13">
              <w:rPr>
                <w:rFonts w:cstheme="minorHAnsi"/>
                <w:szCs w:val="22"/>
              </w:rPr>
              <w:t>F-LE.A</w:t>
            </w:r>
          </w:p>
          <w:p w14:paraId="50767DB1" w14:textId="77777777" w:rsidR="00DD1689" w:rsidRPr="000F0A13" w:rsidRDefault="00DD1689" w:rsidP="007B666D">
            <w:pPr>
              <w:ind w:right="-720"/>
              <w:rPr>
                <w:rFonts w:cstheme="minorHAnsi"/>
                <w:szCs w:val="22"/>
              </w:rPr>
            </w:pPr>
          </w:p>
        </w:tc>
        <w:tc>
          <w:tcPr>
            <w:tcW w:w="8820" w:type="dxa"/>
          </w:tcPr>
          <w:p w14:paraId="6CC0E1A4" w14:textId="77777777" w:rsidR="00DD1689" w:rsidRPr="000F0A13" w:rsidRDefault="003E2119" w:rsidP="007B666D">
            <w:pPr>
              <w:ind w:left="319" w:right="-18" w:hanging="319"/>
              <w:rPr>
                <w:rFonts w:cstheme="minorHAnsi"/>
                <w:szCs w:val="22"/>
              </w:rPr>
            </w:pPr>
            <w:sdt>
              <w:sdtPr>
                <w:rPr>
                  <w:rFonts w:cstheme="minorHAnsi"/>
                  <w:szCs w:val="22"/>
                </w:rPr>
                <w:id w:val="-2034724653"/>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Distinguish between situations that are modeled by linear and exponential functions (or neither). </w:t>
            </w:r>
            <w:r w:rsidR="00DD1689" w:rsidRPr="000F0A13">
              <w:rPr>
                <w:rFonts w:cstheme="minorHAnsi"/>
                <w:i/>
                <w:szCs w:val="22"/>
              </w:rPr>
              <w:t>For example, the total amount of money deposited in a bank account as a function of a constant weekly deposit is linear, while the current balance in the account as a function of time is exponential.</w:t>
            </w:r>
          </w:p>
          <w:p w14:paraId="3E9D3176" w14:textId="77777777" w:rsidR="00DD1689" w:rsidRPr="000F0A13" w:rsidRDefault="003E2119" w:rsidP="007B666D">
            <w:pPr>
              <w:ind w:left="319" w:right="-18" w:hanging="319"/>
              <w:rPr>
                <w:rFonts w:cstheme="minorHAnsi"/>
                <w:szCs w:val="22"/>
              </w:rPr>
            </w:pPr>
            <w:sdt>
              <w:sdtPr>
                <w:rPr>
                  <w:rFonts w:cstheme="minorHAnsi"/>
                  <w:szCs w:val="22"/>
                </w:rPr>
                <w:id w:val="246925788"/>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Recognize situations in which a quantity changes at a constant rate. </w:t>
            </w:r>
            <w:r w:rsidR="00DD1689" w:rsidRPr="000F0A13">
              <w:rPr>
                <w:rFonts w:cstheme="minorHAnsi"/>
                <w:i/>
                <w:szCs w:val="22"/>
              </w:rPr>
              <w:t>For example, from a graph or a table of values.</w:t>
            </w:r>
          </w:p>
          <w:p w14:paraId="2F7F5076" w14:textId="77777777" w:rsidR="00DD1689" w:rsidRPr="000F0A13" w:rsidRDefault="003E2119" w:rsidP="007B666D">
            <w:pPr>
              <w:ind w:left="319" w:right="-18" w:hanging="319"/>
              <w:rPr>
                <w:rFonts w:cstheme="minorHAnsi"/>
                <w:szCs w:val="22"/>
              </w:rPr>
            </w:pPr>
            <w:sdt>
              <w:sdtPr>
                <w:rPr>
                  <w:rFonts w:cstheme="minorHAnsi"/>
                  <w:szCs w:val="22"/>
                </w:rPr>
                <w:id w:val="78414578"/>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Construct linear functions from graphs, descriptions, or tables of values (including ordered pairs). </w:t>
            </w:r>
            <w:r w:rsidR="00DD1689" w:rsidRPr="000F0A13">
              <w:rPr>
                <w:rFonts w:cstheme="minorHAnsi"/>
                <w:i/>
                <w:szCs w:val="22"/>
              </w:rPr>
              <w:t xml:space="preserve">For example, given the weight of a boy at age </w:t>
            </w:r>
            <m:oMath>
              <m:r>
                <w:rPr>
                  <w:rFonts w:ascii="Cambria Math" w:hAnsi="Cambria Math" w:cstheme="minorHAnsi"/>
                  <w:szCs w:val="22"/>
                </w:rPr>
                <m:t>3</m:t>
              </m:r>
            </m:oMath>
            <w:r w:rsidR="00DD1689" w:rsidRPr="000F0A13">
              <w:rPr>
                <w:rFonts w:cstheme="minorHAnsi"/>
                <w:i/>
                <w:szCs w:val="22"/>
              </w:rPr>
              <w:t xml:space="preserve"> was </w:t>
            </w:r>
            <m:oMath>
              <m:r>
                <w:rPr>
                  <w:rFonts w:ascii="Cambria Math" w:hAnsi="Cambria Math" w:cstheme="minorHAnsi"/>
                  <w:szCs w:val="22"/>
                </w:rPr>
                <m:t>38</m:t>
              </m:r>
            </m:oMath>
            <w:r w:rsidR="00DD1689" w:rsidRPr="000F0A13">
              <w:rPr>
                <w:rFonts w:cstheme="minorHAnsi"/>
                <w:i/>
                <w:szCs w:val="22"/>
              </w:rPr>
              <w:t xml:space="preserve"> lbs. and his weight at age </w:t>
            </w:r>
            <m:oMath>
              <m:r>
                <w:rPr>
                  <w:rFonts w:ascii="Cambria Math" w:hAnsi="Cambria Math" w:cstheme="minorHAnsi"/>
                  <w:szCs w:val="22"/>
                </w:rPr>
                <m:t>15</m:t>
              </m:r>
            </m:oMath>
            <w:r w:rsidR="00DD1689" w:rsidRPr="000F0A13">
              <w:rPr>
                <w:rFonts w:cstheme="minorHAnsi"/>
                <w:i/>
                <w:szCs w:val="22"/>
              </w:rPr>
              <w:t xml:space="preserve"> was </w:t>
            </w:r>
            <m:oMath>
              <m:r>
                <w:rPr>
                  <w:rFonts w:ascii="Cambria Math" w:hAnsi="Cambria Math" w:cstheme="minorHAnsi"/>
                  <w:szCs w:val="22"/>
                </w:rPr>
                <m:t>170</m:t>
              </m:r>
            </m:oMath>
            <w:r w:rsidR="00DD1689" w:rsidRPr="000F0A13">
              <w:rPr>
                <w:rFonts w:cstheme="minorHAnsi"/>
                <w:i/>
                <w:szCs w:val="22"/>
              </w:rPr>
              <w:t xml:space="preserve"> lbs., a function that models the boy’s weight as a function of his age from </w:t>
            </w:r>
            <m:oMath>
              <m:r>
                <w:rPr>
                  <w:rFonts w:ascii="Cambria Math" w:hAnsi="Cambria Math" w:cstheme="minorHAnsi"/>
                  <w:szCs w:val="22"/>
                </w:rPr>
                <m:t>3</m:t>
              </m:r>
            </m:oMath>
            <w:r w:rsidR="00DD1689" w:rsidRPr="000F0A13">
              <w:rPr>
                <w:rFonts w:cstheme="minorHAnsi"/>
                <w:i/>
                <w:szCs w:val="22"/>
              </w:rPr>
              <w:t xml:space="preserve"> years old to </w:t>
            </w:r>
            <m:oMath>
              <m:r>
                <w:rPr>
                  <w:rFonts w:ascii="Cambria Math" w:hAnsi="Cambria Math" w:cstheme="minorHAnsi"/>
                  <w:szCs w:val="22"/>
                </w:rPr>
                <m:t>15</m:t>
              </m:r>
            </m:oMath>
            <w:r w:rsidR="00DD1689" w:rsidRPr="000F0A13">
              <w:rPr>
                <w:rFonts w:cstheme="minorHAnsi"/>
                <w:i/>
                <w:szCs w:val="22"/>
              </w:rPr>
              <w:t xml:space="preserve"> years old is </w:t>
            </w:r>
            <m:oMath>
              <m:r>
                <w:rPr>
                  <w:rFonts w:ascii="Cambria Math" w:hAnsi="Cambria Math" w:cstheme="minorHAnsi"/>
                  <w:szCs w:val="22"/>
                </w:rPr>
                <m:t>w</m:t>
              </m:r>
              <m:d>
                <m:dPr>
                  <m:ctrlPr>
                    <w:rPr>
                      <w:rFonts w:ascii="Cambria Math" w:hAnsi="Cambria Math" w:cstheme="minorHAnsi"/>
                      <w:i/>
                      <w:szCs w:val="22"/>
                    </w:rPr>
                  </m:ctrlPr>
                </m:dPr>
                <m:e>
                  <m:r>
                    <w:rPr>
                      <w:rFonts w:ascii="Cambria Math" w:hAnsi="Cambria Math" w:cstheme="minorHAnsi"/>
                      <w:szCs w:val="22"/>
                    </w:rPr>
                    <m:t>a</m:t>
                  </m:r>
                </m:e>
              </m:d>
              <m:r>
                <w:rPr>
                  <w:rFonts w:ascii="Cambria Math" w:hAnsi="Cambria Math" w:cstheme="minorHAnsi"/>
                  <w:szCs w:val="22"/>
                </w:rPr>
                <m:t>=11a+5</m:t>
              </m:r>
            </m:oMath>
            <w:r w:rsidR="00DD1689" w:rsidRPr="000F0A13">
              <w:rPr>
                <w:rFonts w:cstheme="minorHAnsi"/>
                <w:i/>
                <w:szCs w:val="22"/>
              </w:rPr>
              <w:t>.</w:t>
            </w:r>
          </w:p>
          <w:p w14:paraId="423E9B7B" w14:textId="77777777" w:rsidR="00DD1689" w:rsidRPr="000F0A13" w:rsidRDefault="003E2119" w:rsidP="007B666D">
            <w:pPr>
              <w:ind w:left="319" w:right="-18" w:hanging="319"/>
              <w:rPr>
                <w:rFonts w:cstheme="minorHAnsi"/>
                <w:szCs w:val="22"/>
              </w:rPr>
            </w:pPr>
            <w:sdt>
              <w:sdtPr>
                <w:rPr>
                  <w:rFonts w:cstheme="minorHAnsi"/>
                  <w:szCs w:val="22"/>
                </w:rPr>
                <w:id w:val="1825159828"/>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Compare the values of a linear function and an exponential function as the value of the independent variable increases by showing that eventually, for the same input, the output of an exponential function will exceed the output of the linear function. </w:t>
            </w:r>
            <w:r w:rsidR="00DD1689" w:rsidRPr="000F0A13">
              <w:rPr>
                <w:rFonts w:cstheme="minorHAnsi"/>
                <w:i/>
                <w:szCs w:val="22"/>
              </w:rPr>
              <w:t xml:space="preserve">For example, if </w:t>
            </w:r>
            <m:oMath>
              <m:r>
                <w:rPr>
                  <w:rFonts w:ascii="Cambria Math" w:hAnsi="Cambria Math" w:cstheme="minorHAnsi"/>
                  <w:szCs w:val="22"/>
                </w:rPr>
                <m:t>f</m:t>
              </m:r>
              <m:d>
                <m:dPr>
                  <m:ctrlPr>
                    <w:rPr>
                      <w:rFonts w:ascii="Cambria Math" w:hAnsi="Cambria Math" w:cstheme="minorHAnsi"/>
                      <w:i/>
                      <w:szCs w:val="22"/>
                    </w:rPr>
                  </m:ctrlPr>
                </m:dPr>
                <m:e>
                  <m:r>
                    <w:rPr>
                      <w:rFonts w:ascii="Cambria Math" w:hAnsi="Cambria Math" w:cstheme="minorHAnsi"/>
                      <w:szCs w:val="22"/>
                    </w:rPr>
                    <m:t>x</m:t>
                  </m:r>
                </m:e>
              </m:d>
              <m:r>
                <w:rPr>
                  <w:rFonts w:ascii="Cambria Math" w:hAnsi="Cambria Math" w:cstheme="minorHAnsi"/>
                  <w:szCs w:val="22"/>
                </w:rPr>
                <m:t>=600x</m:t>
              </m:r>
            </m:oMath>
            <w:r w:rsidR="00DD1689" w:rsidRPr="000F0A13">
              <w:rPr>
                <w:rFonts w:cstheme="minorHAnsi"/>
                <w:i/>
                <w:szCs w:val="22"/>
              </w:rPr>
              <w:t xml:space="preserve"> and </w:t>
            </w:r>
            <m:oMath>
              <m:r>
                <w:rPr>
                  <w:rFonts w:ascii="Cambria Math" w:hAnsi="Cambria Math" w:cstheme="minorHAnsi"/>
                  <w:szCs w:val="22"/>
                </w:rPr>
                <m:t>g</m:t>
              </m:r>
              <m:d>
                <m:dPr>
                  <m:ctrlPr>
                    <w:rPr>
                      <w:rFonts w:ascii="Cambria Math" w:hAnsi="Cambria Math" w:cstheme="minorHAnsi"/>
                      <w:i/>
                      <w:szCs w:val="22"/>
                    </w:rPr>
                  </m:ctrlPr>
                </m:dPr>
                <m:e>
                  <m:r>
                    <w:rPr>
                      <w:rFonts w:ascii="Cambria Math" w:hAnsi="Cambria Math" w:cstheme="minorHAnsi"/>
                      <w:szCs w:val="22"/>
                    </w:rPr>
                    <m:t>x</m:t>
                  </m:r>
                </m:e>
              </m:d>
              <m:r>
                <w:rPr>
                  <w:rFonts w:ascii="Cambria Math" w:hAnsi="Cambria Math" w:cstheme="minorHAnsi"/>
                  <w:szCs w:val="22"/>
                </w:rPr>
                <m:t>=</m:t>
              </m:r>
              <m:sSup>
                <m:sSupPr>
                  <m:ctrlPr>
                    <w:rPr>
                      <w:rFonts w:ascii="Cambria Math" w:hAnsi="Cambria Math" w:cstheme="minorHAnsi"/>
                      <w:i/>
                      <w:szCs w:val="22"/>
                    </w:rPr>
                  </m:ctrlPr>
                </m:sSupPr>
                <m:e>
                  <m:r>
                    <w:rPr>
                      <w:rFonts w:ascii="Cambria Math" w:hAnsi="Cambria Math" w:cstheme="minorHAnsi"/>
                      <w:szCs w:val="22"/>
                    </w:rPr>
                    <m:t>6</m:t>
                  </m:r>
                </m:e>
                <m:sup>
                  <m:r>
                    <w:rPr>
                      <w:rFonts w:ascii="Cambria Math" w:hAnsi="Cambria Math" w:cstheme="minorHAnsi"/>
                      <w:szCs w:val="22"/>
                    </w:rPr>
                    <m:t>x</m:t>
                  </m:r>
                </m:sup>
              </m:sSup>
            </m:oMath>
            <w:r w:rsidR="00DD1689" w:rsidRPr="000F0A13">
              <w:rPr>
                <w:rFonts w:cstheme="minorHAnsi"/>
                <w:i/>
                <w:szCs w:val="22"/>
              </w:rPr>
              <w:t xml:space="preserve">, then </w:t>
            </w:r>
            <m:oMath>
              <m:r>
                <w:rPr>
                  <w:rFonts w:ascii="Cambria Math" w:hAnsi="Cambria Math" w:cstheme="minorHAnsi"/>
                  <w:szCs w:val="22"/>
                </w:rPr>
                <m:t>f</m:t>
              </m:r>
              <m:d>
                <m:dPr>
                  <m:ctrlPr>
                    <w:rPr>
                      <w:rFonts w:ascii="Cambria Math" w:hAnsi="Cambria Math" w:cstheme="minorHAnsi"/>
                      <w:i/>
                      <w:szCs w:val="22"/>
                    </w:rPr>
                  </m:ctrlPr>
                </m:dPr>
                <m:e>
                  <m:r>
                    <w:rPr>
                      <w:rFonts w:ascii="Cambria Math" w:hAnsi="Cambria Math" w:cstheme="minorHAnsi"/>
                      <w:szCs w:val="22"/>
                    </w:rPr>
                    <m:t>2</m:t>
                  </m:r>
                </m:e>
              </m:d>
              <m:r>
                <w:rPr>
                  <w:rFonts w:ascii="Cambria Math" w:hAnsi="Cambria Math" w:cstheme="minorHAnsi"/>
                  <w:szCs w:val="22"/>
                </w:rPr>
                <m:t>&gt;g</m:t>
              </m:r>
              <m:d>
                <m:dPr>
                  <m:ctrlPr>
                    <w:rPr>
                      <w:rFonts w:ascii="Cambria Math" w:hAnsi="Cambria Math" w:cstheme="minorHAnsi"/>
                      <w:i/>
                      <w:szCs w:val="22"/>
                    </w:rPr>
                  </m:ctrlPr>
                </m:dPr>
                <m:e>
                  <m:r>
                    <w:rPr>
                      <w:rFonts w:ascii="Cambria Math" w:hAnsi="Cambria Math" w:cstheme="minorHAnsi"/>
                      <w:szCs w:val="22"/>
                    </w:rPr>
                    <m:t>2</m:t>
                  </m:r>
                </m:e>
              </m:d>
            </m:oMath>
            <w:r w:rsidR="00DD1689" w:rsidRPr="000F0A13">
              <w:rPr>
                <w:rFonts w:cstheme="minorHAnsi"/>
                <w:i/>
                <w:szCs w:val="22"/>
              </w:rPr>
              <w:t xml:space="preserve">, but </w:t>
            </w:r>
            <m:oMath>
              <m:r>
                <w:rPr>
                  <w:rFonts w:ascii="Cambria Math" w:hAnsi="Cambria Math" w:cstheme="minorHAnsi"/>
                  <w:szCs w:val="22"/>
                </w:rPr>
                <m:t>g</m:t>
              </m:r>
              <m:d>
                <m:dPr>
                  <m:ctrlPr>
                    <w:rPr>
                      <w:rFonts w:ascii="Cambria Math" w:hAnsi="Cambria Math" w:cstheme="minorHAnsi"/>
                      <w:i/>
                      <w:szCs w:val="22"/>
                    </w:rPr>
                  </m:ctrlPr>
                </m:dPr>
                <m:e>
                  <m:r>
                    <w:rPr>
                      <w:rFonts w:ascii="Cambria Math" w:hAnsi="Cambria Math" w:cstheme="minorHAnsi"/>
                      <w:szCs w:val="22"/>
                    </w:rPr>
                    <m:t>5</m:t>
                  </m:r>
                </m:e>
              </m:d>
              <m:r>
                <w:rPr>
                  <w:rFonts w:ascii="Cambria Math" w:hAnsi="Cambria Math" w:cstheme="minorHAnsi"/>
                  <w:szCs w:val="22"/>
                </w:rPr>
                <m:t>&gt;f</m:t>
              </m:r>
              <m:d>
                <m:dPr>
                  <m:ctrlPr>
                    <w:rPr>
                      <w:rFonts w:ascii="Cambria Math" w:hAnsi="Cambria Math" w:cstheme="minorHAnsi"/>
                      <w:i/>
                      <w:szCs w:val="22"/>
                    </w:rPr>
                  </m:ctrlPr>
                </m:dPr>
                <m:e>
                  <m:r>
                    <w:rPr>
                      <w:rFonts w:ascii="Cambria Math" w:hAnsi="Cambria Math" w:cstheme="minorHAnsi"/>
                      <w:szCs w:val="22"/>
                    </w:rPr>
                    <m:t>5</m:t>
                  </m:r>
                </m:e>
              </m:d>
            </m:oMath>
            <w:r w:rsidR="00DD1689" w:rsidRPr="000F0A13">
              <w:rPr>
                <w:rFonts w:cstheme="minorHAnsi"/>
                <w:i/>
                <w:szCs w:val="22"/>
              </w:rPr>
              <w:t>.</w:t>
            </w:r>
          </w:p>
        </w:tc>
      </w:tr>
    </w:tbl>
    <w:p w14:paraId="4344ADF0" w14:textId="5ACC6919" w:rsidR="00DD1689" w:rsidRPr="000F0A13" w:rsidRDefault="00DD1689" w:rsidP="00DD1689">
      <w:pPr>
        <w:spacing w:after="120"/>
        <w:rPr>
          <w:rFonts w:cstheme="minorHAnsi"/>
          <w:b/>
          <w:szCs w:val="22"/>
        </w:rPr>
      </w:pPr>
    </w:p>
    <w:p w14:paraId="3CD19FC3" w14:textId="77777777" w:rsidR="00DD1689" w:rsidRPr="000F0A13" w:rsidRDefault="00DD1689" w:rsidP="00DD1689">
      <w:pPr>
        <w:spacing w:after="120"/>
        <w:rPr>
          <w:rFonts w:cstheme="minorHAnsi"/>
          <w:b/>
          <w:szCs w:val="22"/>
        </w:rPr>
      </w:pPr>
      <w:r w:rsidRPr="000F0A13">
        <w:rPr>
          <w:rFonts w:cstheme="minorHAnsi"/>
          <w:b/>
          <w:szCs w:val="22"/>
        </w:rPr>
        <w:t>Geometry</w:t>
      </w:r>
    </w:p>
    <w:p w14:paraId="50EAD1EF" w14:textId="77C8BB63" w:rsidR="00DD1689" w:rsidRPr="000F0A13" w:rsidRDefault="00DD1689" w:rsidP="00DD1689">
      <w:pPr>
        <w:rPr>
          <w:rFonts w:cstheme="minorHAnsi"/>
          <w:szCs w:val="22"/>
        </w:rPr>
      </w:pPr>
      <w:r w:rsidRPr="000F0A13">
        <w:rPr>
          <w:rFonts w:cstheme="minorHAnsi"/>
          <w:szCs w:val="22"/>
        </w:rPr>
        <w:t xml:space="preserve">Submit </w:t>
      </w:r>
      <w:r w:rsidRPr="000F0A13">
        <w:rPr>
          <w:rFonts w:cstheme="minorHAnsi"/>
          <w:b/>
          <w:szCs w:val="22"/>
        </w:rPr>
        <w:t>at least four examples</w:t>
      </w:r>
      <w:r w:rsidRPr="000F0A13">
        <w:rPr>
          <w:rFonts w:cstheme="minorHAnsi"/>
          <w:szCs w:val="22"/>
        </w:rPr>
        <w:t xml:space="preserve"> solved correctly by the student for </w:t>
      </w:r>
      <w:r w:rsidRPr="000F0A13">
        <w:rPr>
          <w:rFonts w:cstheme="minorHAnsi"/>
          <w:b/>
          <w:szCs w:val="22"/>
        </w:rPr>
        <w:t>each</w:t>
      </w:r>
      <w:r w:rsidRPr="000F0A13">
        <w:rPr>
          <w:rFonts w:cstheme="minorHAnsi"/>
          <w:szCs w:val="22"/>
        </w:rPr>
        <w:t xml:space="preserve"> </w:t>
      </w:r>
      <w:r w:rsidRPr="000F0A13">
        <w:rPr>
          <w:rFonts w:cstheme="minorHAnsi"/>
          <w:b/>
          <w:bCs/>
          <w:szCs w:val="22"/>
        </w:rPr>
        <w:t>aspect of</w:t>
      </w:r>
      <w:r w:rsidRPr="000F0A13">
        <w:rPr>
          <w:rFonts w:cstheme="minorHAnsi"/>
          <w:szCs w:val="22"/>
        </w:rPr>
        <w:t xml:space="preserve"> </w:t>
      </w:r>
      <w:r w:rsidRPr="000F0A13">
        <w:rPr>
          <w:rFonts w:cstheme="minorHAnsi"/>
          <w:b/>
          <w:szCs w:val="22"/>
          <w:u w:val="single"/>
        </w:rPr>
        <w:t>any</w:t>
      </w:r>
      <w:r w:rsidRPr="000F0A13">
        <w:rPr>
          <w:rFonts w:cstheme="minorHAnsi"/>
          <w:szCs w:val="22"/>
          <w:u w:val="single"/>
        </w:rPr>
        <w:t xml:space="preserve"> </w:t>
      </w:r>
      <w:r w:rsidRPr="000F0A13">
        <w:rPr>
          <w:rFonts w:cstheme="minorHAnsi"/>
          <w:b/>
          <w:szCs w:val="22"/>
          <w:u w:val="single"/>
        </w:rPr>
        <w:t>four</w:t>
      </w:r>
      <w:r w:rsidRPr="000F0A13">
        <w:rPr>
          <w:rFonts w:cstheme="minorHAnsi"/>
          <w:szCs w:val="22"/>
          <w:u w:val="single"/>
        </w:rPr>
        <w:t xml:space="preserve"> </w:t>
      </w:r>
      <w:r w:rsidRPr="000F0A13">
        <w:rPr>
          <w:rFonts w:cstheme="minorHAnsi"/>
          <w:b/>
          <w:szCs w:val="22"/>
          <w:u w:val="single"/>
        </w:rPr>
        <w:t>of the five clusters or groups of clusters</w:t>
      </w:r>
      <w:r w:rsidRPr="000F0A13">
        <w:rPr>
          <w:rFonts w:cstheme="minorHAnsi"/>
          <w:szCs w:val="22"/>
        </w:rPr>
        <w:t xml:space="preserve"> identified in the table</w:t>
      </w:r>
      <w:r w:rsidRPr="000F0A13">
        <w:rPr>
          <w:rFonts w:cstheme="minorHAnsi"/>
          <w:b/>
          <w:szCs w:val="22"/>
        </w:rPr>
        <w:t xml:space="preserve"> </w:t>
      </w:r>
      <w:r w:rsidRPr="000F0A13">
        <w:rPr>
          <w:rFonts w:cstheme="minorHAnsi"/>
          <w:szCs w:val="22"/>
        </w:rPr>
        <w:t xml:space="preserve">below. Include at least </w:t>
      </w:r>
      <w:r w:rsidRPr="000F0A13">
        <w:rPr>
          <w:rFonts w:cstheme="minorHAnsi"/>
          <w:b/>
          <w:bCs/>
          <w:szCs w:val="22"/>
          <w:u w:val="single"/>
        </w:rPr>
        <w:t>four examples of each of the tasks shown in bold below</w:t>
      </w:r>
      <w:r w:rsidRPr="000F0A13">
        <w:rPr>
          <w:rFonts w:cstheme="minorHAnsi"/>
          <w:szCs w:val="22"/>
        </w:rPr>
        <w:t>.</w:t>
      </w:r>
    </w:p>
    <w:p w14:paraId="5B848C59" w14:textId="77777777" w:rsidR="00DD1689" w:rsidRPr="000F0A13" w:rsidRDefault="00DD1689" w:rsidP="00DD1689">
      <w:pPr>
        <w:rPr>
          <w:rFonts w:cstheme="minorHAnsi"/>
          <w:szCs w:val="22"/>
        </w:r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8697"/>
      </w:tblGrid>
      <w:tr w:rsidR="00DD1689" w:rsidRPr="00057B91" w14:paraId="3D5BB34E" w14:textId="77777777" w:rsidTr="000D2F7B">
        <w:trPr>
          <w:trHeight w:val="305"/>
        </w:trPr>
        <w:tc>
          <w:tcPr>
            <w:tcW w:w="990" w:type="dxa"/>
            <w:shd w:val="clear" w:color="auto" w:fill="D9D9D9" w:themeFill="background1" w:themeFillShade="D9"/>
          </w:tcPr>
          <w:p w14:paraId="070919F6" w14:textId="77777777" w:rsidR="00DD1689" w:rsidRPr="000F0A13" w:rsidRDefault="00DD1689" w:rsidP="007B666D">
            <w:pPr>
              <w:ind w:right="-720"/>
              <w:rPr>
                <w:rFonts w:cstheme="minorHAnsi"/>
                <w:szCs w:val="22"/>
              </w:rPr>
            </w:pPr>
            <w:r w:rsidRPr="000F0A13">
              <w:rPr>
                <w:rFonts w:cstheme="minorHAnsi"/>
                <w:szCs w:val="22"/>
              </w:rPr>
              <w:t>Clusters</w:t>
            </w:r>
          </w:p>
        </w:tc>
        <w:tc>
          <w:tcPr>
            <w:tcW w:w="8730" w:type="dxa"/>
            <w:shd w:val="clear" w:color="auto" w:fill="D9D9D9" w:themeFill="background1" w:themeFillShade="D9"/>
          </w:tcPr>
          <w:p w14:paraId="0335ADDD" w14:textId="77777777" w:rsidR="00DD1689" w:rsidRPr="000F0A13" w:rsidRDefault="00DD1689" w:rsidP="007B666D">
            <w:pPr>
              <w:ind w:right="-720"/>
              <w:rPr>
                <w:rFonts w:cstheme="minorHAnsi"/>
                <w:szCs w:val="22"/>
              </w:rPr>
            </w:pPr>
            <w:r w:rsidRPr="000F0A13">
              <w:rPr>
                <w:rFonts w:cstheme="minorHAnsi"/>
                <w:szCs w:val="22"/>
              </w:rPr>
              <w:t xml:space="preserve">Portfolio Requirements (from the </w:t>
            </w:r>
            <w:r w:rsidRPr="000F0A13">
              <w:rPr>
                <w:rFonts w:cstheme="minorHAnsi"/>
                <w:i/>
                <w:szCs w:val="22"/>
              </w:rPr>
              <w:t>2017 Massachusetts Curriculum Framework for Mathematics</w:t>
            </w:r>
            <w:r w:rsidRPr="000F0A13">
              <w:rPr>
                <w:rFonts w:cstheme="minorHAnsi"/>
                <w:szCs w:val="22"/>
              </w:rPr>
              <w:t>)</w:t>
            </w:r>
          </w:p>
        </w:tc>
      </w:tr>
      <w:tr w:rsidR="00DD1689" w:rsidRPr="00057B91" w14:paraId="45AA836C" w14:textId="77777777" w:rsidTr="000D2F7B">
        <w:trPr>
          <w:trHeight w:val="2547"/>
        </w:trPr>
        <w:tc>
          <w:tcPr>
            <w:tcW w:w="990" w:type="dxa"/>
          </w:tcPr>
          <w:p w14:paraId="01FA7DC6" w14:textId="77777777" w:rsidR="00DD1689" w:rsidRPr="000F0A13" w:rsidRDefault="00DD1689" w:rsidP="007B666D">
            <w:pPr>
              <w:ind w:right="-720"/>
              <w:rPr>
                <w:rFonts w:cstheme="minorHAnsi"/>
                <w:szCs w:val="22"/>
              </w:rPr>
            </w:pPr>
            <w:r w:rsidRPr="000F0A13">
              <w:rPr>
                <w:rFonts w:cstheme="minorHAnsi"/>
                <w:szCs w:val="22"/>
              </w:rPr>
              <w:t>G-CO.A</w:t>
            </w:r>
          </w:p>
        </w:tc>
        <w:tc>
          <w:tcPr>
            <w:tcW w:w="8730" w:type="dxa"/>
          </w:tcPr>
          <w:p w14:paraId="01B7D586" w14:textId="77777777" w:rsidR="00DD1689" w:rsidRPr="000F0A13" w:rsidRDefault="003E2119" w:rsidP="007B666D">
            <w:pPr>
              <w:ind w:left="319" w:hanging="319"/>
              <w:rPr>
                <w:rFonts w:cstheme="minorHAnsi"/>
                <w:szCs w:val="22"/>
              </w:rPr>
            </w:pPr>
            <w:sdt>
              <w:sdtPr>
                <w:rPr>
                  <w:rFonts w:cstheme="minorHAnsi"/>
                  <w:szCs w:val="22"/>
                </w:rPr>
                <w:id w:val="-40433958"/>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Determine the coordinates of points on a grid after a transformation or a series of transformations. </w:t>
            </w:r>
            <w:r w:rsidR="00DD1689" w:rsidRPr="000F0A13">
              <w:rPr>
                <w:rFonts w:cstheme="minorHAnsi"/>
                <w:i/>
                <w:szCs w:val="22"/>
              </w:rPr>
              <w:t xml:space="preserve">For example, give the coordinates of point B after </w:t>
            </w:r>
            <m:oMath>
              <m:r>
                <w:rPr>
                  <w:rFonts w:ascii="Cambria Math" w:hAnsi="Cambria Math" w:cstheme="minorHAnsi"/>
                  <w:szCs w:val="22"/>
                </w:rPr>
                <m:t>⊿ABC</m:t>
              </m:r>
            </m:oMath>
            <w:r w:rsidR="00DD1689" w:rsidRPr="000F0A13">
              <w:rPr>
                <w:rFonts w:cstheme="minorHAnsi"/>
                <w:i/>
                <w:szCs w:val="22"/>
              </w:rPr>
              <w:t>, graphed on a coordinate plane, is reflected across the x-axis.</w:t>
            </w:r>
          </w:p>
          <w:p w14:paraId="048718D4" w14:textId="77777777" w:rsidR="00DD1689" w:rsidRPr="000F0A13" w:rsidRDefault="003E2119" w:rsidP="007B666D">
            <w:pPr>
              <w:ind w:left="319" w:hanging="319"/>
              <w:rPr>
                <w:rFonts w:cstheme="minorHAnsi"/>
                <w:szCs w:val="22"/>
              </w:rPr>
            </w:pPr>
            <w:sdt>
              <w:sdtPr>
                <w:rPr>
                  <w:rFonts w:cstheme="minorHAnsi"/>
                  <w:szCs w:val="22"/>
                </w:rPr>
                <w:id w:val="1432704251"/>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Perform transformations on figures on a coordinate plane. </w:t>
            </w:r>
            <w:r w:rsidR="00DD1689" w:rsidRPr="000F0A13">
              <w:rPr>
                <w:rFonts w:cstheme="minorHAnsi"/>
                <w:i/>
                <w:szCs w:val="22"/>
              </w:rPr>
              <w:t xml:space="preserve">For example, given a triangle on a coordinate plane, draw the triangle after rotating it </w:t>
            </w:r>
            <m:oMath>
              <m:r>
                <w:rPr>
                  <w:rFonts w:ascii="Cambria Math" w:hAnsi="Cambria Math" w:cstheme="minorHAnsi"/>
                  <w:szCs w:val="22"/>
                </w:rPr>
                <m:t>90°</m:t>
              </m:r>
            </m:oMath>
            <w:r w:rsidR="00DD1689" w:rsidRPr="000F0A13">
              <w:rPr>
                <w:rFonts w:cstheme="minorHAnsi"/>
                <w:i/>
                <w:szCs w:val="22"/>
              </w:rPr>
              <w:t xml:space="preserve"> counterclockwise.</w:t>
            </w:r>
          </w:p>
          <w:p w14:paraId="4DD02865" w14:textId="77777777" w:rsidR="00DD1689" w:rsidRPr="000F0A13" w:rsidRDefault="003E2119" w:rsidP="007B666D">
            <w:pPr>
              <w:ind w:left="319" w:hanging="319"/>
              <w:rPr>
                <w:rFonts w:cstheme="minorHAnsi"/>
                <w:szCs w:val="22"/>
              </w:rPr>
            </w:pPr>
            <w:sdt>
              <w:sdtPr>
                <w:rPr>
                  <w:rFonts w:cstheme="minorHAnsi"/>
                  <w:szCs w:val="22"/>
                </w:rPr>
                <w:id w:val="1061295226"/>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Distinguish between transformations or series of transformations, that yield congruent figures and those that do not. </w:t>
            </w:r>
            <w:r w:rsidR="00DD1689" w:rsidRPr="000F0A13">
              <w:rPr>
                <w:rFonts w:cstheme="minorHAnsi"/>
                <w:i/>
                <w:szCs w:val="22"/>
              </w:rPr>
              <w:t xml:space="preserve">For example, a translation of </w:t>
            </w:r>
            <m:oMath>
              <m:r>
                <w:rPr>
                  <w:rFonts w:ascii="Cambria Math" w:hAnsi="Cambria Math" w:cstheme="minorHAnsi"/>
                  <w:szCs w:val="22"/>
                </w:rPr>
                <m:t>5</m:t>
              </m:r>
            </m:oMath>
            <w:r w:rsidR="00DD1689" w:rsidRPr="000F0A13">
              <w:rPr>
                <w:rFonts w:cstheme="minorHAnsi"/>
                <w:i/>
                <w:szCs w:val="22"/>
              </w:rPr>
              <w:t xml:space="preserve"> units left followed by a </w:t>
            </w:r>
            <m:oMath>
              <m:r>
                <w:rPr>
                  <w:rFonts w:ascii="Cambria Math" w:hAnsi="Cambria Math" w:cstheme="minorHAnsi"/>
                  <w:szCs w:val="22"/>
                </w:rPr>
                <m:t>180°</m:t>
              </m:r>
            </m:oMath>
            <w:r w:rsidR="00DD1689" w:rsidRPr="000F0A13">
              <w:rPr>
                <w:rFonts w:cstheme="minorHAnsi"/>
                <w:i/>
                <w:szCs w:val="22"/>
              </w:rPr>
              <w:t xml:space="preserve"> clockwise rotation yields a congruent figure, while a reflection across the y-axis followed by a dilation with scale factor </w:t>
            </w:r>
            <m:oMath>
              <m:r>
                <w:rPr>
                  <w:rFonts w:ascii="Cambria Math" w:hAnsi="Cambria Math" w:cstheme="minorHAnsi"/>
                  <w:szCs w:val="22"/>
                </w:rPr>
                <m:t>2</m:t>
              </m:r>
            </m:oMath>
            <w:r w:rsidR="00DD1689" w:rsidRPr="000F0A13">
              <w:rPr>
                <w:rFonts w:cstheme="minorHAnsi"/>
                <w:i/>
                <w:szCs w:val="22"/>
              </w:rPr>
              <w:t>, with respect to the origin, does not.</w:t>
            </w:r>
          </w:p>
        </w:tc>
      </w:tr>
      <w:tr w:rsidR="00DD1689" w:rsidRPr="00057B91" w14:paraId="053D607E" w14:textId="77777777" w:rsidTr="000D2F7B">
        <w:trPr>
          <w:trHeight w:val="1980"/>
        </w:trPr>
        <w:tc>
          <w:tcPr>
            <w:tcW w:w="990" w:type="dxa"/>
            <w:shd w:val="clear" w:color="auto" w:fill="auto"/>
          </w:tcPr>
          <w:p w14:paraId="398092F6" w14:textId="77777777" w:rsidR="00DD1689" w:rsidRPr="000F0A13" w:rsidRDefault="00DD1689" w:rsidP="007B666D">
            <w:pPr>
              <w:ind w:right="-720"/>
              <w:rPr>
                <w:rFonts w:cstheme="minorHAnsi"/>
                <w:szCs w:val="22"/>
              </w:rPr>
            </w:pPr>
            <w:r w:rsidRPr="000F0A13">
              <w:rPr>
                <w:rFonts w:cstheme="minorHAnsi"/>
                <w:szCs w:val="22"/>
              </w:rPr>
              <w:t>G-CO.C</w:t>
            </w:r>
          </w:p>
        </w:tc>
        <w:tc>
          <w:tcPr>
            <w:tcW w:w="8730" w:type="dxa"/>
            <w:shd w:val="clear" w:color="auto" w:fill="auto"/>
          </w:tcPr>
          <w:p w14:paraId="1492C136" w14:textId="77777777" w:rsidR="00DD1689" w:rsidRPr="000F0A13" w:rsidRDefault="003E2119" w:rsidP="007B666D">
            <w:pPr>
              <w:ind w:left="319" w:hanging="319"/>
              <w:rPr>
                <w:rFonts w:cstheme="minorHAnsi"/>
                <w:szCs w:val="22"/>
              </w:rPr>
            </w:pPr>
            <w:sdt>
              <w:sdtPr>
                <w:rPr>
                  <w:rFonts w:cstheme="minorHAnsi"/>
                  <w:szCs w:val="22"/>
                </w:rPr>
                <w:id w:val="953294995"/>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Solve problems that involve </w:t>
            </w:r>
            <w:r w:rsidR="00DD1689" w:rsidRPr="000F0A13">
              <w:rPr>
                <w:rFonts w:cstheme="minorHAnsi"/>
                <w:b/>
                <w:szCs w:val="22"/>
              </w:rPr>
              <w:t>vertical</w:t>
            </w:r>
            <w:r w:rsidR="00DD1689" w:rsidRPr="000F0A13">
              <w:rPr>
                <w:rFonts w:cstheme="minorHAnsi"/>
                <w:szCs w:val="22"/>
              </w:rPr>
              <w:t xml:space="preserve"> angles, </w:t>
            </w:r>
            <w:r w:rsidR="00DD1689" w:rsidRPr="000F0A13">
              <w:rPr>
                <w:rFonts w:cstheme="minorHAnsi"/>
                <w:b/>
                <w:szCs w:val="22"/>
              </w:rPr>
              <w:t>corresponding</w:t>
            </w:r>
            <w:r w:rsidR="00DD1689" w:rsidRPr="000F0A13">
              <w:rPr>
                <w:rFonts w:cstheme="minorHAnsi"/>
                <w:szCs w:val="22"/>
              </w:rPr>
              <w:t xml:space="preserve"> angles, and </w:t>
            </w:r>
            <w:r w:rsidR="00DD1689" w:rsidRPr="000F0A13">
              <w:rPr>
                <w:rFonts w:cstheme="minorHAnsi"/>
                <w:b/>
                <w:szCs w:val="22"/>
              </w:rPr>
              <w:t>alternate interior</w:t>
            </w:r>
            <w:r w:rsidR="00DD1689" w:rsidRPr="000F0A13">
              <w:rPr>
                <w:rFonts w:cstheme="minorHAnsi"/>
                <w:szCs w:val="22"/>
              </w:rPr>
              <w:t xml:space="preserve"> angles. </w:t>
            </w:r>
            <w:r w:rsidR="00DD1689" w:rsidRPr="000F0A13">
              <w:rPr>
                <w:rFonts w:cstheme="minorHAnsi"/>
                <w:i/>
                <w:szCs w:val="22"/>
              </w:rPr>
              <w:t>For example, in a diagram with parallel lines and one or more transversals, solve for a missing angle measure or missing angle measures.</w:t>
            </w:r>
          </w:p>
          <w:p w14:paraId="5D0ADFED" w14:textId="77777777" w:rsidR="00DD1689" w:rsidRPr="000F0A13" w:rsidRDefault="003E2119" w:rsidP="007B666D">
            <w:pPr>
              <w:ind w:left="319" w:hanging="319"/>
              <w:rPr>
                <w:rFonts w:cstheme="minorHAnsi"/>
                <w:i/>
                <w:szCs w:val="22"/>
              </w:rPr>
            </w:pPr>
            <w:sdt>
              <w:sdtPr>
                <w:rPr>
                  <w:rFonts w:cstheme="minorHAnsi"/>
                  <w:szCs w:val="22"/>
                </w:rPr>
                <w:id w:val="248008422"/>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Solve problems using the triangle sum theorem (including isosceles triangles). </w:t>
            </w:r>
            <w:r w:rsidR="00DD1689" w:rsidRPr="000F0A13">
              <w:rPr>
                <w:rFonts w:cstheme="minorHAnsi"/>
                <w:i/>
                <w:szCs w:val="22"/>
              </w:rPr>
              <w:t xml:space="preserve">For example, determine a missing angle measure in a triangle with angle measures of </w:t>
            </w:r>
            <m:oMath>
              <m:r>
                <w:rPr>
                  <w:rFonts w:ascii="Cambria Math" w:hAnsi="Cambria Math" w:cstheme="minorHAnsi"/>
                  <w:szCs w:val="22"/>
                </w:rPr>
                <m:t>63° and 108°</m:t>
              </m:r>
            </m:oMath>
            <w:r w:rsidR="00DD1689" w:rsidRPr="000F0A13">
              <w:rPr>
                <w:rFonts w:cstheme="minorHAnsi"/>
                <w:i/>
                <w:szCs w:val="22"/>
              </w:rPr>
              <w:t xml:space="preserve"> or with algebraic expressions for angle measures; determine the measures of the angles in a triangle if they are in the ratio </w:t>
            </w:r>
            <m:oMath>
              <m:r>
                <w:rPr>
                  <w:rFonts w:ascii="Cambria Math" w:hAnsi="Cambria Math" w:cstheme="minorHAnsi"/>
                  <w:szCs w:val="22"/>
                </w:rPr>
                <m:t>7:11:12</m:t>
              </m:r>
            </m:oMath>
            <w:r w:rsidR="00DD1689" w:rsidRPr="000F0A13">
              <w:rPr>
                <w:rFonts w:cstheme="minorHAnsi"/>
                <w:i/>
                <w:szCs w:val="22"/>
              </w:rPr>
              <w:t>.</w:t>
            </w:r>
          </w:p>
        </w:tc>
      </w:tr>
      <w:tr w:rsidR="00DD1689" w:rsidRPr="00057B91" w14:paraId="4CCB8D72" w14:textId="77777777" w:rsidTr="000F0A13">
        <w:trPr>
          <w:trHeight w:val="980"/>
        </w:trPr>
        <w:tc>
          <w:tcPr>
            <w:tcW w:w="990" w:type="dxa"/>
          </w:tcPr>
          <w:p w14:paraId="1EAB69A3" w14:textId="77777777" w:rsidR="00DD1689" w:rsidRPr="000F0A13" w:rsidRDefault="00DD1689" w:rsidP="007B666D">
            <w:pPr>
              <w:ind w:right="-720"/>
              <w:rPr>
                <w:rFonts w:cstheme="minorHAnsi"/>
                <w:szCs w:val="22"/>
              </w:rPr>
            </w:pPr>
            <w:r w:rsidRPr="000F0A13">
              <w:rPr>
                <w:rFonts w:cstheme="minorHAnsi"/>
                <w:szCs w:val="22"/>
              </w:rPr>
              <w:t>G-SRT.A</w:t>
            </w:r>
          </w:p>
          <w:p w14:paraId="31005DF8" w14:textId="77777777" w:rsidR="00DD1689" w:rsidRPr="000F0A13" w:rsidRDefault="00DD1689" w:rsidP="007B666D">
            <w:pPr>
              <w:ind w:right="-720"/>
              <w:rPr>
                <w:rFonts w:cstheme="minorHAnsi"/>
                <w:szCs w:val="22"/>
              </w:rPr>
            </w:pPr>
            <w:r w:rsidRPr="000F0A13">
              <w:rPr>
                <w:rFonts w:cstheme="minorHAnsi"/>
                <w:szCs w:val="22"/>
              </w:rPr>
              <w:t>G-SRT.B</w:t>
            </w:r>
          </w:p>
          <w:p w14:paraId="7621BF11" w14:textId="77777777" w:rsidR="00DD1689" w:rsidRPr="000F0A13" w:rsidRDefault="00DD1689" w:rsidP="007B666D">
            <w:pPr>
              <w:ind w:right="-720"/>
              <w:rPr>
                <w:rFonts w:cstheme="minorHAnsi"/>
                <w:szCs w:val="22"/>
              </w:rPr>
            </w:pPr>
            <w:r w:rsidRPr="000F0A13">
              <w:rPr>
                <w:rFonts w:cstheme="minorHAnsi"/>
                <w:szCs w:val="22"/>
              </w:rPr>
              <w:t>G-SRT.C</w:t>
            </w:r>
          </w:p>
        </w:tc>
        <w:tc>
          <w:tcPr>
            <w:tcW w:w="8730" w:type="dxa"/>
          </w:tcPr>
          <w:p w14:paraId="07ABF66D" w14:textId="77777777" w:rsidR="00DD1689" w:rsidRPr="000F0A13" w:rsidRDefault="003E2119" w:rsidP="007B666D">
            <w:pPr>
              <w:ind w:left="319" w:hanging="319"/>
              <w:rPr>
                <w:rFonts w:cstheme="minorHAnsi"/>
                <w:szCs w:val="22"/>
              </w:rPr>
            </w:pPr>
            <w:sdt>
              <w:sdtPr>
                <w:rPr>
                  <w:rFonts w:cstheme="minorHAnsi"/>
                  <w:szCs w:val="22"/>
                </w:rPr>
                <w:id w:val="1366484344"/>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Determine the coordinates of dilated figures. </w:t>
            </w:r>
            <w:r w:rsidR="00DD1689" w:rsidRPr="000F0A13">
              <w:rPr>
                <w:rFonts w:cstheme="minorHAnsi"/>
                <w:i/>
                <w:szCs w:val="22"/>
              </w:rPr>
              <w:t xml:space="preserve">For example, give the coordinates of point R, graphed on a coordinate plane, after </w:t>
            </w:r>
            <m:oMath>
              <m:r>
                <w:rPr>
                  <w:rFonts w:ascii="Cambria Math" w:hAnsi="Cambria Math" w:cstheme="minorHAnsi"/>
                  <w:szCs w:val="22"/>
                </w:rPr>
                <m:t>▭PQRS</m:t>
              </m:r>
            </m:oMath>
            <w:r w:rsidR="00DD1689" w:rsidRPr="000F0A13">
              <w:rPr>
                <w:rFonts w:cstheme="minorHAnsi"/>
                <w:i/>
                <w:szCs w:val="22"/>
              </w:rPr>
              <w:t xml:space="preserve"> is dilated by scale factor of </w:t>
            </w:r>
            <m:oMath>
              <m:f>
                <m:fPr>
                  <m:ctrlPr>
                    <w:rPr>
                      <w:rFonts w:ascii="Cambria Math" w:hAnsi="Cambria Math" w:cstheme="minorHAnsi"/>
                      <w:i/>
                      <w:szCs w:val="22"/>
                    </w:rPr>
                  </m:ctrlPr>
                </m:fPr>
                <m:num>
                  <m:r>
                    <w:rPr>
                      <w:rFonts w:ascii="Cambria Math" w:hAnsi="Cambria Math" w:cstheme="minorHAnsi"/>
                      <w:szCs w:val="22"/>
                    </w:rPr>
                    <m:t>1</m:t>
                  </m:r>
                </m:num>
                <m:den>
                  <m:r>
                    <w:rPr>
                      <w:rFonts w:ascii="Cambria Math" w:hAnsi="Cambria Math" w:cstheme="minorHAnsi"/>
                      <w:szCs w:val="22"/>
                    </w:rPr>
                    <m:t>2</m:t>
                  </m:r>
                </m:den>
              </m:f>
            </m:oMath>
            <w:r w:rsidR="00DD1689" w:rsidRPr="000F0A13">
              <w:rPr>
                <w:rFonts w:cstheme="minorHAnsi"/>
                <w:i/>
                <w:szCs w:val="22"/>
              </w:rPr>
              <w:t xml:space="preserve"> with respect to the origin. Use scale factors that produce similar, but not congruent, figures.</w:t>
            </w:r>
          </w:p>
          <w:p w14:paraId="6B1961D3" w14:textId="77777777" w:rsidR="00DD1689" w:rsidRPr="000F0A13" w:rsidRDefault="003E2119" w:rsidP="007B666D">
            <w:pPr>
              <w:ind w:left="319" w:hanging="319"/>
              <w:rPr>
                <w:rFonts w:cstheme="minorHAnsi"/>
                <w:i/>
                <w:szCs w:val="22"/>
              </w:rPr>
            </w:pPr>
            <w:sdt>
              <w:sdtPr>
                <w:rPr>
                  <w:rFonts w:cstheme="minorHAnsi"/>
                  <w:szCs w:val="22"/>
                </w:rPr>
                <w:id w:val="261657695"/>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Determine missing </w:t>
            </w:r>
            <w:r w:rsidR="00DD1689" w:rsidRPr="000F0A13">
              <w:rPr>
                <w:rFonts w:cstheme="minorHAnsi"/>
                <w:b/>
                <w:szCs w:val="22"/>
              </w:rPr>
              <w:t>side lengths</w:t>
            </w:r>
            <w:r w:rsidR="00DD1689" w:rsidRPr="000F0A13">
              <w:rPr>
                <w:rFonts w:cstheme="minorHAnsi"/>
                <w:szCs w:val="22"/>
              </w:rPr>
              <w:t xml:space="preserve"> and </w:t>
            </w:r>
            <w:r w:rsidR="00DD1689" w:rsidRPr="000F0A13">
              <w:rPr>
                <w:rFonts w:cstheme="minorHAnsi"/>
                <w:b/>
                <w:szCs w:val="22"/>
              </w:rPr>
              <w:t>angle measures</w:t>
            </w:r>
            <w:r w:rsidR="00DD1689" w:rsidRPr="000F0A13">
              <w:rPr>
                <w:rFonts w:cstheme="minorHAnsi"/>
                <w:szCs w:val="22"/>
              </w:rPr>
              <w:t xml:space="preserve"> in similar figures. </w:t>
            </w:r>
            <w:r w:rsidR="00DD1689" w:rsidRPr="000F0A13">
              <w:rPr>
                <w:rFonts w:cstheme="minorHAnsi"/>
                <w:i/>
                <w:szCs w:val="22"/>
              </w:rPr>
              <w:t>For example, given a diagram with similar triangles, solve for a missing side length by using proportions.</w:t>
            </w:r>
          </w:p>
          <w:p w14:paraId="47CADEA0" w14:textId="77777777" w:rsidR="00DD1689" w:rsidRPr="000F0A13" w:rsidRDefault="003E2119" w:rsidP="007B666D">
            <w:pPr>
              <w:ind w:left="319" w:hanging="319"/>
              <w:rPr>
                <w:rFonts w:cstheme="minorHAnsi"/>
                <w:szCs w:val="22"/>
              </w:rPr>
            </w:pPr>
            <w:sdt>
              <w:sdtPr>
                <w:rPr>
                  <w:rFonts w:cstheme="minorHAnsi"/>
                  <w:szCs w:val="22"/>
                </w:rPr>
                <w:id w:val="-960573659"/>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Use the Pythagorean Theorem to solve word problems. </w:t>
            </w:r>
            <w:r w:rsidR="00DD1689" w:rsidRPr="000F0A13">
              <w:rPr>
                <w:rFonts w:cstheme="minorHAnsi"/>
                <w:i/>
                <w:szCs w:val="22"/>
              </w:rPr>
              <w:t>For example, find the height of a building, given the distance from the top of the building to a point a given distance from the base of the building.</w:t>
            </w:r>
          </w:p>
        </w:tc>
      </w:tr>
      <w:tr w:rsidR="00DD1689" w:rsidRPr="00057B91" w14:paraId="4E3FFE4A" w14:textId="77777777" w:rsidTr="000D2F7B">
        <w:trPr>
          <w:trHeight w:val="1484"/>
        </w:trPr>
        <w:tc>
          <w:tcPr>
            <w:tcW w:w="990" w:type="dxa"/>
          </w:tcPr>
          <w:p w14:paraId="37FE28C7" w14:textId="77777777" w:rsidR="00DD1689" w:rsidRPr="000F0A13" w:rsidRDefault="00DD1689" w:rsidP="007B666D">
            <w:pPr>
              <w:ind w:right="-720"/>
              <w:rPr>
                <w:rFonts w:cstheme="minorHAnsi"/>
                <w:szCs w:val="22"/>
              </w:rPr>
            </w:pPr>
            <w:r w:rsidRPr="000F0A13">
              <w:rPr>
                <w:rFonts w:cstheme="minorHAnsi"/>
                <w:szCs w:val="22"/>
              </w:rPr>
              <w:t>G-GPE.B</w:t>
            </w:r>
          </w:p>
        </w:tc>
        <w:tc>
          <w:tcPr>
            <w:tcW w:w="8730" w:type="dxa"/>
          </w:tcPr>
          <w:p w14:paraId="2C6F3662" w14:textId="77777777" w:rsidR="00DD1689" w:rsidRPr="000F0A13" w:rsidRDefault="003E2119" w:rsidP="007B666D">
            <w:pPr>
              <w:ind w:left="319" w:right="-18" w:hanging="319"/>
              <w:rPr>
                <w:rFonts w:cstheme="minorHAnsi"/>
                <w:szCs w:val="22"/>
              </w:rPr>
            </w:pPr>
            <w:sdt>
              <w:sdtPr>
                <w:rPr>
                  <w:rFonts w:cstheme="minorHAnsi"/>
                  <w:szCs w:val="22"/>
                </w:rPr>
                <w:id w:val="-1695223526"/>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Determine the coordinates of the midpoints of line segments graphed on a coordinate plane. </w:t>
            </w:r>
            <w:r w:rsidR="00DD1689" w:rsidRPr="000F0A13">
              <w:rPr>
                <w:rFonts w:cstheme="minorHAnsi"/>
                <w:i/>
                <w:szCs w:val="22"/>
              </w:rPr>
              <w:t xml:space="preserve">For example, find the midpoint of the line segment with endpoints </w:t>
            </w:r>
            <m:oMath>
              <m:d>
                <m:dPr>
                  <m:ctrlPr>
                    <w:rPr>
                      <w:rFonts w:ascii="Cambria Math" w:hAnsi="Cambria Math" w:cstheme="minorHAnsi"/>
                      <w:i/>
                      <w:szCs w:val="22"/>
                    </w:rPr>
                  </m:ctrlPr>
                </m:dPr>
                <m:e>
                  <m:r>
                    <w:rPr>
                      <w:rFonts w:ascii="Cambria Math" w:hAnsi="Cambria Math" w:cstheme="minorHAnsi"/>
                      <w:szCs w:val="22"/>
                    </w:rPr>
                    <m:t>8,0</m:t>
                  </m:r>
                </m:e>
              </m:d>
            </m:oMath>
            <w:r w:rsidR="00DD1689" w:rsidRPr="000F0A13">
              <w:rPr>
                <w:rFonts w:cstheme="minorHAnsi"/>
                <w:i/>
                <w:szCs w:val="22"/>
              </w:rPr>
              <w:t xml:space="preserve"> and </w:t>
            </w:r>
            <m:oMath>
              <m:d>
                <m:dPr>
                  <m:ctrlPr>
                    <w:rPr>
                      <w:rFonts w:ascii="Cambria Math" w:hAnsi="Cambria Math" w:cstheme="minorHAnsi"/>
                      <w:i/>
                      <w:szCs w:val="22"/>
                    </w:rPr>
                  </m:ctrlPr>
                </m:dPr>
                <m:e>
                  <m:r>
                    <w:rPr>
                      <w:rFonts w:ascii="Cambria Math" w:hAnsi="Cambria Math" w:cstheme="minorHAnsi"/>
                      <w:szCs w:val="22"/>
                    </w:rPr>
                    <m:t>2,-2</m:t>
                  </m:r>
                </m:e>
              </m:d>
            </m:oMath>
            <w:r w:rsidR="00DD1689" w:rsidRPr="000F0A13">
              <w:rPr>
                <w:rFonts w:cstheme="minorHAnsi"/>
                <w:i/>
                <w:szCs w:val="22"/>
              </w:rPr>
              <w:t>.</w:t>
            </w:r>
          </w:p>
          <w:p w14:paraId="41860A25" w14:textId="77777777" w:rsidR="00DD1689" w:rsidRPr="000F0A13" w:rsidRDefault="003E2119" w:rsidP="007B666D">
            <w:pPr>
              <w:ind w:left="319" w:right="-18" w:hanging="319"/>
              <w:rPr>
                <w:rFonts w:cstheme="minorHAnsi"/>
                <w:i/>
                <w:szCs w:val="22"/>
              </w:rPr>
            </w:pPr>
            <w:sdt>
              <w:sdtPr>
                <w:rPr>
                  <w:rFonts w:cstheme="minorHAnsi"/>
                  <w:szCs w:val="22"/>
                </w:rPr>
                <w:id w:val="611703105"/>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Using the coordinates of their vertices, calculate the </w:t>
            </w:r>
            <w:r w:rsidR="00DD1689" w:rsidRPr="000F0A13">
              <w:rPr>
                <w:rFonts w:cstheme="minorHAnsi"/>
                <w:b/>
                <w:szCs w:val="22"/>
              </w:rPr>
              <w:t>perimeter</w:t>
            </w:r>
            <w:r w:rsidR="00DD1689" w:rsidRPr="000F0A13">
              <w:rPr>
                <w:rFonts w:cstheme="minorHAnsi"/>
                <w:szCs w:val="22"/>
              </w:rPr>
              <w:t xml:space="preserve"> and the </w:t>
            </w:r>
            <w:r w:rsidR="00DD1689" w:rsidRPr="000F0A13">
              <w:rPr>
                <w:rFonts w:cstheme="minorHAnsi"/>
                <w:b/>
                <w:szCs w:val="22"/>
              </w:rPr>
              <w:t>area</w:t>
            </w:r>
            <w:r w:rsidR="00DD1689" w:rsidRPr="000F0A13">
              <w:rPr>
                <w:rFonts w:cstheme="minorHAnsi"/>
                <w:szCs w:val="22"/>
              </w:rPr>
              <w:t xml:space="preserve"> of figures on a coordinate plane. </w:t>
            </w:r>
            <w:r w:rsidR="00DD1689" w:rsidRPr="000F0A13">
              <w:rPr>
                <w:rFonts w:cstheme="minorHAnsi"/>
                <w:i/>
                <w:szCs w:val="22"/>
              </w:rPr>
              <w:t xml:space="preserve">For example, given a triangle, graphed on a plane, with vertices at </w:t>
            </w:r>
            <m:oMath>
              <m:d>
                <m:dPr>
                  <m:ctrlPr>
                    <w:rPr>
                      <w:rFonts w:ascii="Cambria Math" w:hAnsi="Cambria Math" w:cstheme="minorHAnsi"/>
                      <w:i/>
                      <w:szCs w:val="22"/>
                    </w:rPr>
                  </m:ctrlPr>
                </m:dPr>
                <m:e>
                  <m:r>
                    <w:rPr>
                      <w:rFonts w:ascii="Cambria Math" w:hAnsi="Cambria Math" w:cstheme="minorHAnsi"/>
                      <w:szCs w:val="22"/>
                    </w:rPr>
                    <m:t>-1, 7</m:t>
                  </m:r>
                </m:e>
              </m:d>
            </m:oMath>
            <w:r w:rsidR="00DD1689" w:rsidRPr="000F0A13">
              <w:rPr>
                <w:rFonts w:cstheme="minorHAnsi"/>
                <w:i/>
                <w:szCs w:val="22"/>
              </w:rPr>
              <w:t xml:space="preserve">, </w:t>
            </w:r>
            <m:oMath>
              <m:d>
                <m:dPr>
                  <m:ctrlPr>
                    <w:rPr>
                      <w:rFonts w:ascii="Cambria Math" w:hAnsi="Cambria Math" w:cstheme="minorHAnsi"/>
                      <w:i/>
                      <w:szCs w:val="22"/>
                    </w:rPr>
                  </m:ctrlPr>
                </m:dPr>
                <m:e>
                  <m:r>
                    <w:rPr>
                      <w:rFonts w:ascii="Cambria Math" w:hAnsi="Cambria Math" w:cstheme="minorHAnsi"/>
                      <w:szCs w:val="22"/>
                    </w:rPr>
                    <m:t>5, 7</m:t>
                  </m:r>
                </m:e>
              </m:d>
            </m:oMath>
            <w:r w:rsidR="00DD1689" w:rsidRPr="000F0A13">
              <w:rPr>
                <w:rFonts w:cstheme="minorHAnsi"/>
                <w:i/>
                <w:szCs w:val="22"/>
              </w:rPr>
              <w:t xml:space="preserve">, and </w:t>
            </w:r>
            <m:oMath>
              <m:d>
                <m:dPr>
                  <m:ctrlPr>
                    <w:rPr>
                      <w:rFonts w:ascii="Cambria Math" w:hAnsi="Cambria Math" w:cstheme="minorHAnsi"/>
                      <w:i/>
                      <w:szCs w:val="22"/>
                    </w:rPr>
                  </m:ctrlPr>
                </m:dPr>
                <m:e>
                  <m:r>
                    <w:rPr>
                      <w:rFonts w:ascii="Cambria Math" w:hAnsi="Cambria Math" w:cstheme="minorHAnsi"/>
                      <w:szCs w:val="22"/>
                    </w:rPr>
                    <m:t>1, -2</m:t>
                  </m:r>
                </m:e>
              </m:d>
            </m:oMath>
            <w:r w:rsidR="00DD1689" w:rsidRPr="000F0A13">
              <w:rPr>
                <w:rFonts w:cstheme="minorHAnsi"/>
                <w:i/>
                <w:szCs w:val="22"/>
              </w:rPr>
              <w:t>, calculate its perimeter, in units, and its area, in square units.</w:t>
            </w:r>
          </w:p>
        </w:tc>
      </w:tr>
      <w:tr w:rsidR="00DD1689" w:rsidRPr="00057B91" w14:paraId="37B007AD" w14:textId="77777777" w:rsidTr="000D2F7B">
        <w:trPr>
          <w:trHeight w:val="900"/>
        </w:trPr>
        <w:tc>
          <w:tcPr>
            <w:tcW w:w="990" w:type="dxa"/>
          </w:tcPr>
          <w:p w14:paraId="080B365A" w14:textId="77777777" w:rsidR="00DD1689" w:rsidRPr="000F0A13" w:rsidRDefault="00DD1689" w:rsidP="007B666D">
            <w:pPr>
              <w:ind w:right="-720"/>
              <w:rPr>
                <w:rFonts w:cstheme="minorHAnsi"/>
                <w:szCs w:val="22"/>
              </w:rPr>
            </w:pPr>
            <w:r w:rsidRPr="000F0A13">
              <w:rPr>
                <w:rFonts w:cstheme="minorHAnsi"/>
                <w:szCs w:val="22"/>
              </w:rPr>
              <w:t>G-GMD.A</w:t>
            </w:r>
          </w:p>
        </w:tc>
        <w:tc>
          <w:tcPr>
            <w:tcW w:w="8730" w:type="dxa"/>
          </w:tcPr>
          <w:p w14:paraId="3130C987" w14:textId="77777777" w:rsidR="00DD1689" w:rsidRPr="000F0A13" w:rsidRDefault="003E2119" w:rsidP="007B666D">
            <w:pPr>
              <w:ind w:left="319" w:right="-18" w:hanging="319"/>
              <w:rPr>
                <w:rFonts w:cstheme="minorHAnsi"/>
                <w:szCs w:val="22"/>
              </w:rPr>
            </w:pPr>
            <w:sdt>
              <w:sdtPr>
                <w:rPr>
                  <w:rFonts w:cstheme="minorHAnsi"/>
                  <w:szCs w:val="22"/>
                </w:rPr>
                <w:id w:val="511731065"/>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Use volume formulas for </w:t>
            </w:r>
            <w:r w:rsidR="00DD1689" w:rsidRPr="000F0A13">
              <w:rPr>
                <w:rFonts w:cstheme="minorHAnsi"/>
                <w:b/>
                <w:szCs w:val="22"/>
              </w:rPr>
              <w:t>cylinders</w:t>
            </w:r>
            <w:r w:rsidR="00DD1689" w:rsidRPr="000F0A13">
              <w:rPr>
                <w:rFonts w:cstheme="minorHAnsi"/>
                <w:szCs w:val="22"/>
              </w:rPr>
              <w:t xml:space="preserve">, </w:t>
            </w:r>
            <w:r w:rsidR="00DD1689" w:rsidRPr="000F0A13">
              <w:rPr>
                <w:rFonts w:cstheme="minorHAnsi"/>
                <w:b/>
                <w:szCs w:val="22"/>
              </w:rPr>
              <w:t>cones</w:t>
            </w:r>
            <w:r w:rsidR="00DD1689" w:rsidRPr="000F0A13">
              <w:rPr>
                <w:rFonts w:cstheme="minorHAnsi"/>
                <w:szCs w:val="22"/>
              </w:rPr>
              <w:t xml:space="preserve">, and </w:t>
            </w:r>
            <w:r w:rsidR="00DD1689" w:rsidRPr="000F0A13">
              <w:rPr>
                <w:rFonts w:cstheme="minorHAnsi"/>
                <w:b/>
                <w:szCs w:val="22"/>
              </w:rPr>
              <w:t>spheres</w:t>
            </w:r>
            <w:r w:rsidR="00DD1689" w:rsidRPr="000F0A13">
              <w:rPr>
                <w:rFonts w:cstheme="minorHAnsi"/>
                <w:szCs w:val="22"/>
              </w:rPr>
              <w:t xml:space="preserve"> to solve problems. </w:t>
            </w:r>
            <w:r w:rsidR="00DD1689" w:rsidRPr="000F0A13">
              <w:rPr>
                <w:rFonts w:cstheme="minorHAnsi"/>
                <w:i/>
                <w:szCs w:val="22"/>
              </w:rPr>
              <w:t xml:space="preserve">For example, given a cone with a radius of 14 cm and a height of </w:t>
            </w:r>
            <m:oMath>
              <m:r>
                <w:rPr>
                  <w:rFonts w:ascii="Cambria Math" w:hAnsi="Cambria Math" w:cstheme="minorHAnsi"/>
                  <w:szCs w:val="22"/>
                </w:rPr>
                <m:t>27</m:t>
              </m:r>
            </m:oMath>
            <w:r w:rsidR="00DD1689" w:rsidRPr="000F0A13">
              <w:rPr>
                <w:rFonts w:cstheme="minorHAnsi"/>
                <w:i/>
                <w:szCs w:val="22"/>
              </w:rPr>
              <w:t xml:space="preserve"> cm, calculate its volume, in cm³; Given a sphere with a volume of </w:t>
            </w:r>
            <m:oMath>
              <m:r>
                <w:rPr>
                  <w:rFonts w:ascii="Cambria Math" w:hAnsi="Cambria Math" w:cstheme="minorHAnsi"/>
                  <w:szCs w:val="22"/>
                </w:rPr>
                <m:t>4200</m:t>
              </m:r>
            </m:oMath>
            <w:r w:rsidR="00DD1689" w:rsidRPr="000F0A13">
              <w:rPr>
                <w:rFonts w:cstheme="minorHAnsi"/>
                <w:i/>
                <w:szCs w:val="22"/>
              </w:rPr>
              <w:t xml:space="preserve"> in³, calculate its diameter, in inches.</w:t>
            </w:r>
          </w:p>
        </w:tc>
      </w:tr>
    </w:tbl>
    <w:p w14:paraId="333870AF" w14:textId="77777777" w:rsidR="00DD1689" w:rsidRPr="000F0A13" w:rsidRDefault="00DD1689" w:rsidP="00DD1689">
      <w:pPr>
        <w:spacing w:line="276" w:lineRule="auto"/>
        <w:rPr>
          <w:rFonts w:cstheme="minorHAnsi"/>
          <w:b/>
          <w:szCs w:val="22"/>
        </w:rPr>
      </w:pPr>
    </w:p>
    <w:p w14:paraId="1747B5C7" w14:textId="77777777" w:rsidR="00DD1689" w:rsidRPr="000F0A13" w:rsidRDefault="00DD1689" w:rsidP="00DD1689">
      <w:pPr>
        <w:spacing w:after="120"/>
        <w:rPr>
          <w:rFonts w:cstheme="minorHAnsi"/>
          <w:b/>
          <w:szCs w:val="22"/>
        </w:rPr>
      </w:pPr>
      <w:r w:rsidRPr="000F0A13">
        <w:rPr>
          <w:rFonts w:cstheme="minorHAnsi"/>
          <w:b/>
          <w:szCs w:val="22"/>
        </w:rPr>
        <w:t>Statistics and Probability</w:t>
      </w:r>
    </w:p>
    <w:p w14:paraId="351562B8" w14:textId="77777777" w:rsidR="00DD1689" w:rsidRPr="000F0A13" w:rsidRDefault="00DD1689" w:rsidP="00DD1689">
      <w:pPr>
        <w:rPr>
          <w:rFonts w:cstheme="minorHAnsi"/>
          <w:szCs w:val="22"/>
        </w:rPr>
      </w:pPr>
      <w:r w:rsidRPr="000F0A13">
        <w:rPr>
          <w:rFonts w:cstheme="minorHAnsi"/>
          <w:szCs w:val="22"/>
        </w:rPr>
        <w:t xml:space="preserve">Submit </w:t>
      </w:r>
      <w:r w:rsidRPr="000F0A13">
        <w:rPr>
          <w:rFonts w:cstheme="minorHAnsi"/>
          <w:b/>
          <w:szCs w:val="22"/>
        </w:rPr>
        <w:t>at least four examples</w:t>
      </w:r>
      <w:r w:rsidRPr="000F0A13">
        <w:rPr>
          <w:rFonts w:cstheme="minorHAnsi"/>
          <w:szCs w:val="22"/>
        </w:rPr>
        <w:t xml:space="preserve"> solved correctly by the student for </w:t>
      </w:r>
      <w:r w:rsidRPr="000F0A13">
        <w:rPr>
          <w:rFonts w:cstheme="minorHAnsi"/>
          <w:b/>
          <w:szCs w:val="22"/>
        </w:rPr>
        <w:t>each</w:t>
      </w:r>
      <w:r w:rsidRPr="000F0A13">
        <w:rPr>
          <w:rFonts w:cstheme="minorHAnsi"/>
          <w:szCs w:val="22"/>
        </w:rPr>
        <w:t xml:space="preserve"> </w:t>
      </w:r>
      <w:r w:rsidRPr="000F0A13">
        <w:rPr>
          <w:rFonts w:cstheme="minorHAnsi"/>
          <w:b/>
          <w:bCs/>
          <w:szCs w:val="22"/>
        </w:rPr>
        <w:t>aspect of</w:t>
      </w:r>
      <w:r w:rsidRPr="000F0A13">
        <w:rPr>
          <w:rFonts w:cstheme="minorHAnsi"/>
          <w:szCs w:val="22"/>
        </w:rPr>
        <w:t xml:space="preserve"> </w:t>
      </w:r>
      <w:r w:rsidRPr="000F0A13">
        <w:rPr>
          <w:rFonts w:cstheme="minorHAnsi"/>
          <w:b/>
          <w:szCs w:val="22"/>
          <w:u w:val="single"/>
        </w:rPr>
        <w:t>any</w:t>
      </w:r>
      <w:r w:rsidRPr="000F0A13">
        <w:rPr>
          <w:rFonts w:cstheme="minorHAnsi"/>
          <w:szCs w:val="22"/>
          <w:u w:val="single"/>
        </w:rPr>
        <w:t xml:space="preserve"> </w:t>
      </w:r>
      <w:r w:rsidRPr="000F0A13">
        <w:rPr>
          <w:rFonts w:cstheme="minorHAnsi"/>
          <w:b/>
          <w:szCs w:val="22"/>
          <w:u w:val="single"/>
        </w:rPr>
        <w:t>two</w:t>
      </w:r>
      <w:r w:rsidRPr="000F0A13">
        <w:rPr>
          <w:rFonts w:cstheme="minorHAnsi"/>
          <w:szCs w:val="22"/>
          <w:u w:val="single"/>
        </w:rPr>
        <w:t xml:space="preserve"> </w:t>
      </w:r>
      <w:r w:rsidRPr="000F0A13">
        <w:rPr>
          <w:rFonts w:cstheme="minorHAnsi"/>
          <w:b/>
          <w:szCs w:val="22"/>
          <w:u w:val="single"/>
        </w:rPr>
        <w:t>of the three clusters or groups of clusters</w:t>
      </w:r>
      <w:r w:rsidRPr="000F0A13">
        <w:rPr>
          <w:rFonts w:cstheme="minorHAnsi"/>
          <w:szCs w:val="22"/>
        </w:rPr>
        <w:t xml:space="preserve"> identified in the table</w:t>
      </w:r>
      <w:r w:rsidRPr="000F0A13">
        <w:rPr>
          <w:rFonts w:cstheme="minorHAnsi"/>
          <w:b/>
          <w:szCs w:val="22"/>
        </w:rPr>
        <w:t xml:space="preserve"> </w:t>
      </w:r>
      <w:r w:rsidRPr="000F0A13">
        <w:rPr>
          <w:rFonts w:cstheme="minorHAnsi"/>
          <w:szCs w:val="22"/>
        </w:rPr>
        <w:t xml:space="preserve">below, unless indicated otherwise. Include at least </w:t>
      </w:r>
      <w:r w:rsidRPr="000F0A13">
        <w:rPr>
          <w:rFonts w:cstheme="minorHAnsi"/>
          <w:b/>
          <w:bCs/>
          <w:szCs w:val="22"/>
          <w:u w:val="single"/>
        </w:rPr>
        <w:t>four examples of each of the tasks shown in bold below</w:t>
      </w:r>
      <w:r w:rsidRPr="000F0A13">
        <w:rPr>
          <w:rFonts w:cstheme="minorHAnsi"/>
          <w:szCs w:val="22"/>
        </w:rPr>
        <w:t>.</w:t>
      </w:r>
    </w:p>
    <w:p w14:paraId="1078F501" w14:textId="77777777" w:rsidR="00DD1689" w:rsidRPr="000F0A13" w:rsidRDefault="00DD1689" w:rsidP="00DD1689">
      <w:pPr>
        <w:rPr>
          <w:rFonts w:cstheme="minorHAnsi"/>
          <w:szCs w:val="22"/>
        </w:r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8697"/>
      </w:tblGrid>
      <w:tr w:rsidR="00DD1689" w:rsidRPr="00057B91" w14:paraId="61A6252A" w14:textId="77777777" w:rsidTr="000D2F7B">
        <w:trPr>
          <w:trHeight w:val="244"/>
        </w:trPr>
        <w:tc>
          <w:tcPr>
            <w:tcW w:w="990" w:type="dxa"/>
            <w:shd w:val="clear" w:color="auto" w:fill="D9D9D9" w:themeFill="background1" w:themeFillShade="D9"/>
          </w:tcPr>
          <w:p w14:paraId="0B5BD7C5" w14:textId="77777777" w:rsidR="00DD1689" w:rsidRPr="000F0A13" w:rsidRDefault="00DD1689" w:rsidP="007B666D">
            <w:pPr>
              <w:ind w:right="-720"/>
              <w:rPr>
                <w:rFonts w:cstheme="minorHAnsi"/>
                <w:szCs w:val="22"/>
              </w:rPr>
            </w:pPr>
            <w:r w:rsidRPr="000F0A13">
              <w:rPr>
                <w:rFonts w:cstheme="minorHAnsi"/>
                <w:szCs w:val="22"/>
              </w:rPr>
              <w:t>Clusters</w:t>
            </w:r>
          </w:p>
        </w:tc>
        <w:tc>
          <w:tcPr>
            <w:tcW w:w="8730" w:type="dxa"/>
            <w:shd w:val="clear" w:color="auto" w:fill="D9D9D9" w:themeFill="background1" w:themeFillShade="D9"/>
          </w:tcPr>
          <w:p w14:paraId="5D716114" w14:textId="77777777" w:rsidR="00DD1689" w:rsidRPr="000F0A13" w:rsidRDefault="00DD1689" w:rsidP="007B666D">
            <w:pPr>
              <w:ind w:right="-720"/>
              <w:rPr>
                <w:rFonts w:cstheme="minorHAnsi"/>
                <w:szCs w:val="22"/>
              </w:rPr>
            </w:pPr>
            <w:r w:rsidRPr="000F0A13">
              <w:rPr>
                <w:rFonts w:cstheme="minorHAnsi"/>
                <w:szCs w:val="22"/>
              </w:rPr>
              <w:t xml:space="preserve">Portfolio Requirements (from the </w:t>
            </w:r>
            <w:r w:rsidRPr="000F0A13">
              <w:rPr>
                <w:rFonts w:cstheme="minorHAnsi"/>
                <w:i/>
                <w:szCs w:val="22"/>
              </w:rPr>
              <w:t>2017 Massachusetts Curriculum Framework for Mathematics</w:t>
            </w:r>
            <w:r w:rsidRPr="000F0A13">
              <w:rPr>
                <w:rFonts w:cstheme="minorHAnsi"/>
                <w:szCs w:val="22"/>
              </w:rPr>
              <w:t>)</w:t>
            </w:r>
          </w:p>
        </w:tc>
      </w:tr>
      <w:tr w:rsidR="00DD1689" w:rsidRPr="00057B91" w14:paraId="38FA50E9" w14:textId="77777777" w:rsidTr="000D2F7B">
        <w:trPr>
          <w:trHeight w:val="1943"/>
        </w:trPr>
        <w:tc>
          <w:tcPr>
            <w:tcW w:w="990" w:type="dxa"/>
          </w:tcPr>
          <w:p w14:paraId="3DECA17D" w14:textId="77777777" w:rsidR="00DD1689" w:rsidRPr="000F0A13" w:rsidRDefault="00DD1689" w:rsidP="007B666D">
            <w:pPr>
              <w:ind w:right="-720"/>
              <w:rPr>
                <w:rFonts w:cstheme="minorHAnsi"/>
                <w:szCs w:val="22"/>
              </w:rPr>
            </w:pPr>
            <w:r w:rsidRPr="000F0A13">
              <w:rPr>
                <w:rFonts w:cstheme="minorHAnsi"/>
                <w:szCs w:val="22"/>
              </w:rPr>
              <w:t>S-ID.A</w:t>
            </w:r>
          </w:p>
        </w:tc>
        <w:tc>
          <w:tcPr>
            <w:tcW w:w="8730" w:type="dxa"/>
          </w:tcPr>
          <w:p w14:paraId="39FBFB19" w14:textId="77777777" w:rsidR="00DD1689" w:rsidRPr="000F0A13" w:rsidRDefault="003E2119" w:rsidP="007B666D">
            <w:pPr>
              <w:ind w:left="319" w:right="-18" w:hanging="319"/>
              <w:rPr>
                <w:rFonts w:cstheme="minorHAnsi"/>
                <w:szCs w:val="22"/>
              </w:rPr>
            </w:pPr>
            <w:sdt>
              <w:sdtPr>
                <w:rPr>
                  <w:rFonts w:cstheme="minorHAnsi"/>
                  <w:szCs w:val="22"/>
                </w:rPr>
                <w:id w:val="-893278363"/>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Create and analyze </w:t>
            </w:r>
            <w:r w:rsidR="00DD1689" w:rsidRPr="000F0A13">
              <w:rPr>
                <w:rFonts w:cstheme="minorHAnsi"/>
                <w:b/>
                <w:szCs w:val="22"/>
              </w:rPr>
              <w:t>dot plots</w:t>
            </w:r>
            <w:r w:rsidR="00DD1689" w:rsidRPr="000F0A13">
              <w:rPr>
                <w:rFonts w:cstheme="minorHAnsi"/>
                <w:szCs w:val="22"/>
              </w:rPr>
              <w:t xml:space="preserve">, </w:t>
            </w:r>
            <w:r w:rsidR="00DD1689" w:rsidRPr="000F0A13">
              <w:rPr>
                <w:rFonts w:cstheme="minorHAnsi"/>
                <w:b/>
                <w:szCs w:val="22"/>
              </w:rPr>
              <w:t>histograms</w:t>
            </w:r>
            <w:r w:rsidR="00DD1689" w:rsidRPr="000F0A13">
              <w:rPr>
                <w:rFonts w:cstheme="minorHAnsi"/>
                <w:szCs w:val="22"/>
              </w:rPr>
              <w:t xml:space="preserve">, and </w:t>
            </w:r>
            <w:r w:rsidR="00DD1689" w:rsidRPr="000F0A13">
              <w:rPr>
                <w:rFonts w:cstheme="minorHAnsi"/>
                <w:b/>
                <w:szCs w:val="22"/>
              </w:rPr>
              <w:t>box plots</w:t>
            </w:r>
            <w:r w:rsidR="00DD1689" w:rsidRPr="000F0A13">
              <w:rPr>
                <w:rFonts w:cstheme="minorHAnsi"/>
                <w:szCs w:val="22"/>
              </w:rPr>
              <w:t xml:space="preserve">. </w:t>
            </w:r>
            <w:r w:rsidR="00DD1689" w:rsidRPr="000F0A13">
              <w:rPr>
                <w:rFonts w:cstheme="minorHAnsi"/>
                <w:i/>
                <w:szCs w:val="22"/>
              </w:rPr>
              <w:t>For example, given a set of data, create a histogram and determine the interval that includes the median; given a set of data, create a dot plot and describe its distribution. At least one analysis must be shown for each display created.</w:t>
            </w:r>
          </w:p>
          <w:p w14:paraId="12DCBAE3" w14:textId="77777777" w:rsidR="00DD1689" w:rsidRPr="000F0A13" w:rsidRDefault="003E2119" w:rsidP="007B666D">
            <w:pPr>
              <w:ind w:left="319" w:right="-102" w:hanging="319"/>
              <w:rPr>
                <w:rFonts w:cstheme="minorHAnsi"/>
                <w:szCs w:val="22"/>
              </w:rPr>
            </w:pPr>
            <w:sdt>
              <w:sdtPr>
                <w:rPr>
                  <w:rFonts w:cstheme="minorHAnsi"/>
                  <w:szCs w:val="22"/>
                </w:rPr>
                <w:id w:val="1348594459"/>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Compare centers and spreads of two or more data sets. </w:t>
            </w:r>
            <w:r w:rsidR="00DD1689" w:rsidRPr="000F0A13">
              <w:rPr>
                <w:rFonts w:cstheme="minorHAnsi"/>
                <w:i/>
                <w:szCs w:val="22"/>
              </w:rPr>
              <w:t>For example, given two box plots, compare the medians and interquartile ranges; add an additional value to a set of data and compare the measures of center and spread of the data sets before and after the value was added.</w:t>
            </w:r>
          </w:p>
        </w:tc>
      </w:tr>
      <w:tr w:rsidR="00DD1689" w:rsidRPr="00057B91" w14:paraId="0349F18C" w14:textId="77777777" w:rsidTr="000D2F7B">
        <w:trPr>
          <w:trHeight w:val="3509"/>
        </w:trPr>
        <w:tc>
          <w:tcPr>
            <w:tcW w:w="990" w:type="dxa"/>
          </w:tcPr>
          <w:p w14:paraId="75FEC831" w14:textId="77777777" w:rsidR="00DD1689" w:rsidRPr="000F0A13" w:rsidRDefault="00DD1689" w:rsidP="007B666D">
            <w:pPr>
              <w:ind w:right="-720"/>
              <w:rPr>
                <w:rFonts w:cstheme="minorHAnsi"/>
                <w:szCs w:val="22"/>
              </w:rPr>
            </w:pPr>
            <w:r w:rsidRPr="000F0A13">
              <w:rPr>
                <w:rFonts w:cstheme="minorHAnsi"/>
                <w:szCs w:val="22"/>
              </w:rPr>
              <w:t>S-ID.B</w:t>
            </w:r>
          </w:p>
          <w:p w14:paraId="4A52FFEE" w14:textId="77777777" w:rsidR="00DD1689" w:rsidRPr="000F0A13" w:rsidRDefault="00DD1689" w:rsidP="007B666D">
            <w:pPr>
              <w:ind w:right="-720"/>
              <w:rPr>
                <w:rFonts w:cstheme="minorHAnsi"/>
                <w:szCs w:val="22"/>
              </w:rPr>
            </w:pPr>
            <w:r w:rsidRPr="000F0A13">
              <w:rPr>
                <w:rFonts w:cstheme="minorHAnsi"/>
                <w:szCs w:val="22"/>
              </w:rPr>
              <w:t>S-ID.C</w:t>
            </w:r>
          </w:p>
        </w:tc>
        <w:tc>
          <w:tcPr>
            <w:tcW w:w="8730" w:type="dxa"/>
          </w:tcPr>
          <w:p w14:paraId="6D311850" w14:textId="77777777" w:rsidR="00DD1689" w:rsidRPr="000F0A13" w:rsidRDefault="003E2119" w:rsidP="007B666D">
            <w:pPr>
              <w:ind w:left="319" w:right="-18" w:hanging="319"/>
              <w:rPr>
                <w:rFonts w:cstheme="minorHAnsi"/>
                <w:szCs w:val="22"/>
              </w:rPr>
            </w:pPr>
            <w:sdt>
              <w:sdtPr>
                <w:rPr>
                  <w:rFonts w:cstheme="minorHAnsi"/>
                  <w:szCs w:val="22"/>
                </w:rPr>
                <w:id w:val="-1286114642"/>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Calculate relative frequencies (joint, marginal, and/or conditional) from two-way tables. </w:t>
            </w:r>
            <w:r w:rsidR="00DD1689" w:rsidRPr="000F0A13">
              <w:rPr>
                <w:rFonts w:cstheme="minorHAnsi"/>
                <w:i/>
                <w:szCs w:val="22"/>
              </w:rPr>
              <w:t>For example, from a table showing spring sports played by student athletes, determine the percentage of senior athletes who play golf (joint), the percentage of the athletes that are juniors (marginal), or the percentage of sophomore athletes who play softball (conditional). All examples may be drawn from the same table.</w:t>
            </w:r>
          </w:p>
          <w:p w14:paraId="0F7EA083" w14:textId="77777777" w:rsidR="00DD1689" w:rsidRPr="000F0A13" w:rsidRDefault="003E2119" w:rsidP="007B666D">
            <w:pPr>
              <w:ind w:left="319" w:right="-18" w:hanging="319"/>
              <w:rPr>
                <w:rFonts w:cstheme="minorHAnsi"/>
                <w:szCs w:val="22"/>
              </w:rPr>
            </w:pPr>
            <w:sdt>
              <w:sdtPr>
                <w:rPr>
                  <w:rFonts w:cstheme="minorHAnsi"/>
                  <w:szCs w:val="22"/>
                </w:rPr>
                <w:id w:val="1094514817"/>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Create scatter plots from data, fit trend lines to the scatter plots, and determine equations for the linear functions described by the data. </w:t>
            </w:r>
            <w:r w:rsidR="00DD1689" w:rsidRPr="000F0A13">
              <w:rPr>
                <w:rFonts w:cstheme="minorHAnsi"/>
                <w:b/>
                <w:i/>
                <w:szCs w:val="22"/>
              </w:rPr>
              <w:t>Only two of these are required</w:t>
            </w:r>
            <w:r w:rsidR="00DD1689" w:rsidRPr="000F0A13">
              <w:rPr>
                <w:rFonts w:cstheme="minorHAnsi"/>
                <w:b/>
                <w:szCs w:val="22"/>
              </w:rPr>
              <w:t>.</w:t>
            </w:r>
          </w:p>
          <w:p w14:paraId="07E0875A" w14:textId="77777777" w:rsidR="00DD1689" w:rsidRPr="000F0A13" w:rsidRDefault="003E2119" w:rsidP="007B666D">
            <w:pPr>
              <w:ind w:left="319" w:right="-18" w:hanging="319"/>
              <w:rPr>
                <w:rFonts w:cstheme="minorHAnsi"/>
                <w:szCs w:val="22"/>
              </w:rPr>
            </w:pPr>
            <w:sdt>
              <w:sdtPr>
                <w:rPr>
                  <w:rFonts w:cstheme="minorHAnsi"/>
                  <w:szCs w:val="22"/>
                </w:rPr>
                <w:id w:val="-1842149429"/>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Describe the intensity and nature of the correlation of data from scatter plots. </w:t>
            </w:r>
            <w:r w:rsidR="00DD1689" w:rsidRPr="000F0A13">
              <w:rPr>
                <w:rFonts w:cstheme="minorHAnsi"/>
                <w:i/>
                <w:szCs w:val="22"/>
              </w:rPr>
              <w:t>For example, the correlation is strong and it is negative; the data indicates that there is no correlation. These examples may be drawn from the scatter plots created by the student.</w:t>
            </w:r>
          </w:p>
          <w:p w14:paraId="4BB53F4B" w14:textId="77777777" w:rsidR="00DD1689" w:rsidRPr="000F0A13" w:rsidRDefault="003E2119" w:rsidP="007B666D">
            <w:pPr>
              <w:ind w:left="319" w:right="-18" w:hanging="319"/>
              <w:rPr>
                <w:rFonts w:cstheme="minorHAnsi"/>
                <w:szCs w:val="22"/>
              </w:rPr>
            </w:pPr>
            <w:sdt>
              <w:sdtPr>
                <w:rPr>
                  <w:rFonts w:cstheme="minorHAnsi"/>
                  <w:szCs w:val="22"/>
                </w:rPr>
                <w:id w:val="345061871"/>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Interpret the slope and </w:t>
            </w:r>
            <w:r w:rsidR="00DD1689" w:rsidRPr="000F0A13">
              <w:rPr>
                <w:rFonts w:cstheme="minorHAnsi"/>
                <w:i/>
                <w:szCs w:val="22"/>
              </w:rPr>
              <w:t>y</w:t>
            </w:r>
            <w:r w:rsidR="00DD1689" w:rsidRPr="000F0A13">
              <w:rPr>
                <w:rFonts w:cstheme="minorHAnsi"/>
                <w:szCs w:val="22"/>
              </w:rPr>
              <w:t xml:space="preserve">-intercept of a line of best fit, shown in a scatter plot, in terms of a context. </w:t>
            </w:r>
            <w:r w:rsidR="00DD1689" w:rsidRPr="000F0A13">
              <w:rPr>
                <w:rFonts w:cstheme="minorHAnsi"/>
                <w:i/>
                <w:szCs w:val="22"/>
              </w:rPr>
              <w:t>For example, identify the slope of a line of best fit as a rate of change, and its y-intercept as an initial value, based on a context.</w:t>
            </w:r>
          </w:p>
        </w:tc>
      </w:tr>
      <w:tr w:rsidR="00DD1689" w:rsidRPr="00057B91" w14:paraId="22395AEE" w14:textId="77777777" w:rsidTr="000D2F7B">
        <w:trPr>
          <w:trHeight w:val="3330"/>
        </w:trPr>
        <w:tc>
          <w:tcPr>
            <w:tcW w:w="990" w:type="dxa"/>
          </w:tcPr>
          <w:p w14:paraId="46C43E68" w14:textId="77777777" w:rsidR="00DD1689" w:rsidRPr="000F0A13" w:rsidRDefault="00DD1689" w:rsidP="007B666D">
            <w:pPr>
              <w:ind w:right="-720"/>
              <w:rPr>
                <w:rFonts w:cstheme="minorHAnsi"/>
                <w:szCs w:val="22"/>
              </w:rPr>
            </w:pPr>
            <w:r w:rsidRPr="000F0A13">
              <w:rPr>
                <w:rFonts w:cstheme="minorHAnsi"/>
                <w:szCs w:val="22"/>
              </w:rPr>
              <w:t>S-CP.A</w:t>
            </w:r>
          </w:p>
          <w:p w14:paraId="719AFE9C" w14:textId="77777777" w:rsidR="00DD1689" w:rsidRPr="000F0A13" w:rsidRDefault="00DD1689" w:rsidP="007B666D">
            <w:pPr>
              <w:ind w:right="-720"/>
              <w:rPr>
                <w:rFonts w:cstheme="minorHAnsi"/>
                <w:szCs w:val="22"/>
              </w:rPr>
            </w:pPr>
            <w:r w:rsidRPr="000F0A13">
              <w:rPr>
                <w:rFonts w:cstheme="minorHAnsi"/>
                <w:szCs w:val="22"/>
              </w:rPr>
              <w:t>S-CP.B</w:t>
            </w:r>
          </w:p>
        </w:tc>
        <w:tc>
          <w:tcPr>
            <w:tcW w:w="8730" w:type="dxa"/>
          </w:tcPr>
          <w:p w14:paraId="6226ADEA" w14:textId="77777777" w:rsidR="00DD1689" w:rsidRPr="000F0A13" w:rsidRDefault="003E2119" w:rsidP="007B666D">
            <w:pPr>
              <w:ind w:left="319" w:hanging="319"/>
              <w:rPr>
                <w:rFonts w:cstheme="minorHAnsi"/>
                <w:szCs w:val="22"/>
              </w:rPr>
            </w:pPr>
            <w:sdt>
              <w:sdtPr>
                <w:rPr>
                  <w:rFonts w:cstheme="minorHAnsi"/>
                  <w:szCs w:val="22"/>
                </w:rPr>
                <w:id w:val="157732409"/>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Describe events as subsets of a sample space as unions, intersections, or complements of events. </w:t>
            </w:r>
            <w:r w:rsidR="00DD1689" w:rsidRPr="000F0A13">
              <w:rPr>
                <w:rFonts w:cstheme="minorHAnsi"/>
                <w:i/>
                <w:szCs w:val="22"/>
              </w:rPr>
              <w:t xml:space="preserve">For example, for the sample space of rolling two number cubes, the event “rolling a sum of four” is the subset </w:t>
            </w:r>
            <m:oMath>
              <m:r>
                <w:rPr>
                  <w:rFonts w:ascii="Cambria Math" w:hAnsi="Cambria Math" w:cstheme="minorHAnsi"/>
                  <w:szCs w:val="22"/>
                </w:rPr>
                <m:t>{</m:t>
              </m:r>
              <m:d>
                <m:dPr>
                  <m:ctrlPr>
                    <w:rPr>
                      <w:rFonts w:ascii="Cambria Math" w:hAnsi="Cambria Math" w:cstheme="minorHAnsi"/>
                      <w:i/>
                      <w:szCs w:val="22"/>
                    </w:rPr>
                  </m:ctrlPr>
                </m:dPr>
                <m:e>
                  <m:r>
                    <w:rPr>
                      <w:rFonts w:ascii="Cambria Math" w:hAnsi="Cambria Math" w:cstheme="minorHAnsi"/>
                      <w:szCs w:val="22"/>
                    </w:rPr>
                    <m:t>1,3</m:t>
                  </m:r>
                </m:e>
              </m:d>
              <m:r>
                <w:rPr>
                  <w:rFonts w:ascii="Cambria Math" w:hAnsi="Cambria Math" w:cstheme="minorHAnsi"/>
                  <w:szCs w:val="22"/>
                </w:rPr>
                <m:t xml:space="preserve">, </m:t>
              </m:r>
              <m:d>
                <m:dPr>
                  <m:ctrlPr>
                    <w:rPr>
                      <w:rFonts w:ascii="Cambria Math" w:hAnsi="Cambria Math" w:cstheme="minorHAnsi"/>
                      <w:i/>
                      <w:szCs w:val="22"/>
                    </w:rPr>
                  </m:ctrlPr>
                </m:dPr>
                <m:e>
                  <m:r>
                    <w:rPr>
                      <w:rFonts w:ascii="Cambria Math" w:hAnsi="Cambria Math" w:cstheme="minorHAnsi"/>
                      <w:szCs w:val="22"/>
                    </w:rPr>
                    <m:t>2,2</m:t>
                  </m:r>
                </m:e>
              </m:d>
              <m:r>
                <w:rPr>
                  <w:rFonts w:ascii="Cambria Math" w:hAnsi="Cambria Math" w:cstheme="minorHAnsi"/>
                  <w:szCs w:val="22"/>
                </w:rPr>
                <m:t xml:space="preserve">, </m:t>
              </m:r>
              <m:d>
                <m:dPr>
                  <m:ctrlPr>
                    <w:rPr>
                      <w:rFonts w:ascii="Cambria Math" w:hAnsi="Cambria Math" w:cstheme="minorHAnsi"/>
                      <w:i/>
                      <w:szCs w:val="22"/>
                    </w:rPr>
                  </m:ctrlPr>
                </m:dPr>
                <m:e>
                  <m:r>
                    <w:rPr>
                      <w:rFonts w:ascii="Cambria Math" w:hAnsi="Cambria Math" w:cstheme="minorHAnsi"/>
                      <w:szCs w:val="22"/>
                    </w:rPr>
                    <m:t>3,1</m:t>
                  </m:r>
                </m:e>
              </m:d>
              <m:r>
                <w:rPr>
                  <w:rFonts w:ascii="Cambria Math" w:hAnsi="Cambria Math" w:cstheme="minorHAnsi"/>
                  <w:szCs w:val="22"/>
                </w:rPr>
                <m:t>}</m:t>
              </m:r>
            </m:oMath>
            <w:r w:rsidR="00DD1689" w:rsidRPr="000F0A13">
              <w:rPr>
                <w:rFonts w:cstheme="minorHAnsi"/>
                <w:i/>
                <w:szCs w:val="22"/>
              </w:rPr>
              <w:t xml:space="preserve">, the event “rolling exactly one two AND an even total” is the subset </w:t>
            </w:r>
            <m:oMath>
              <m:r>
                <w:rPr>
                  <w:rFonts w:ascii="Cambria Math" w:hAnsi="Cambria Math" w:cstheme="minorHAnsi"/>
                  <w:szCs w:val="22"/>
                </w:rPr>
                <m:t>{</m:t>
              </m:r>
              <m:d>
                <m:dPr>
                  <m:ctrlPr>
                    <w:rPr>
                      <w:rFonts w:ascii="Cambria Math" w:hAnsi="Cambria Math" w:cstheme="minorHAnsi"/>
                      <w:i/>
                      <w:szCs w:val="22"/>
                    </w:rPr>
                  </m:ctrlPr>
                </m:dPr>
                <m:e>
                  <m:r>
                    <w:rPr>
                      <w:rFonts w:ascii="Cambria Math" w:hAnsi="Cambria Math" w:cstheme="minorHAnsi"/>
                      <w:szCs w:val="22"/>
                    </w:rPr>
                    <m:t>2,4</m:t>
                  </m:r>
                </m:e>
              </m:d>
              <m:r>
                <w:rPr>
                  <w:rFonts w:ascii="Cambria Math" w:hAnsi="Cambria Math" w:cstheme="minorHAnsi"/>
                  <w:szCs w:val="22"/>
                </w:rPr>
                <m:t xml:space="preserve">, </m:t>
              </m:r>
              <m:d>
                <m:dPr>
                  <m:ctrlPr>
                    <w:rPr>
                      <w:rFonts w:ascii="Cambria Math" w:hAnsi="Cambria Math" w:cstheme="minorHAnsi"/>
                      <w:i/>
                      <w:szCs w:val="22"/>
                    </w:rPr>
                  </m:ctrlPr>
                </m:dPr>
                <m:e>
                  <m:r>
                    <w:rPr>
                      <w:rFonts w:ascii="Cambria Math" w:hAnsi="Cambria Math" w:cstheme="minorHAnsi"/>
                      <w:szCs w:val="22"/>
                    </w:rPr>
                    <m:t>2,6</m:t>
                  </m:r>
                </m:e>
              </m:d>
              <m:r>
                <w:rPr>
                  <w:rFonts w:ascii="Cambria Math" w:hAnsi="Cambria Math" w:cstheme="minorHAnsi"/>
                  <w:szCs w:val="22"/>
                </w:rPr>
                <m:t xml:space="preserve">, </m:t>
              </m:r>
              <m:d>
                <m:dPr>
                  <m:ctrlPr>
                    <w:rPr>
                      <w:rFonts w:ascii="Cambria Math" w:hAnsi="Cambria Math" w:cstheme="minorHAnsi"/>
                      <w:i/>
                      <w:szCs w:val="22"/>
                    </w:rPr>
                  </m:ctrlPr>
                </m:dPr>
                <m:e>
                  <m:r>
                    <w:rPr>
                      <w:rFonts w:ascii="Cambria Math" w:hAnsi="Cambria Math" w:cstheme="minorHAnsi"/>
                      <w:szCs w:val="22"/>
                    </w:rPr>
                    <m:t>4,2</m:t>
                  </m:r>
                </m:e>
              </m:d>
              <m:r>
                <w:rPr>
                  <w:rFonts w:ascii="Cambria Math" w:hAnsi="Cambria Math" w:cstheme="minorHAnsi"/>
                  <w:szCs w:val="22"/>
                </w:rPr>
                <m:t xml:space="preserve">, </m:t>
              </m:r>
              <m:d>
                <m:dPr>
                  <m:ctrlPr>
                    <w:rPr>
                      <w:rFonts w:ascii="Cambria Math" w:hAnsi="Cambria Math" w:cstheme="minorHAnsi"/>
                      <w:i/>
                      <w:szCs w:val="22"/>
                    </w:rPr>
                  </m:ctrlPr>
                </m:dPr>
                <m:e>
                  <m:r>
                    <w:rPr>
                      <w:rFonts w:ascii="Cambria Math" w:hAnsi="Cambria Math" w:cstheme="minorHAnsi"/>
                      <w:szCs w:val="22"/>
                    </w:rPr>
                    <m:t>6,2</m:t>
                  </m:r>
                </m:e>
              </m:d>
              <m:r>
                <w:rPr>
                  <w:rFonts w:ascii="Cambria Math" w:hAnsi="Cambria Math" w:cstheme="minorHAnsi"/>
                  <w:szCs w:val="22"/>
                </w:rPr>
                <m:t>}</m:t>
              </m:r>
            </m:oMath>
            <w:r w:rsidR="00DD1689" w:rsidRPr="000F0A13">
              <w:rPr>
                <w:rFonts w:cstheme="minorHAnsi"/>
                <w:i/>
                <w:szCs w:val="22"/>
              </w:rPr>
              <w:t xml:space="preserve">, and the event “rolling doubles OR a sum of eleven” is the subset </w:t>
            </w:r>
            <m:oMath>
              <m:r>
                <w:rPr>
                  <w:rFonts w:ascii="Cambria Math" w:hAnsi="Cambria Math" w:cstheme="minorHAnsi"/>
                  <w:szCs w:val="22"/>
                </w:rPr>
                <m:t>{</m:t>
              </m:r>
              <m:d>
                <m:dPr>
                  <m:ctrlPr>
                    <w:rPr>
                      <w:rFonts w:ascii="Cambria Math" w:hAnsi="Cambria Math" w:cstheme="minorHAnsi"/>
                      <w:i/>
                      <w:szCs w:val="22"/>
                    </w:rPr>
                  </m:ctrlPr>
                </m:dPr>
                <m:e>
                  <m:r>
                    <w:rPr>
                      <w:rFonts w:ascii="Cambria Math" w:hAnsi="Cambria Math" w:cstheme="minorHAnsi"/>
                      <w:szCs w:val="22"/>
                    </w:rPr>
                    <m:t>1,1</m:t>
                  </m:r>
                </m:e>
              </m:d>
              <m:r>
                <w:rPr>
                  <w:rFonts w:ascii="Cambria Math" w:hAnsi="Cambria Math" w:cstheme="minorHAnsi"/>
                  <w:szCs w:val="22"/>
                </w:rPr>
                <m:t xml:space="preserve">, </m:t>
              </m:r>
              <m:d>
                <m:dPr>
                  <m:ctrlPr>
                    <w:rPr>
                      <w:rFonts w:ascii="Cambria Math" w:hAnsi="Cambria Math" w:cstheme="minorHAnsi"/>
                      <w:i/>
                      <w:szCs w:val="22"/>
                    </w:rPr>
                  </m:ctrlPr>
                </m:dPr>
                <m:e>
                  <m:r>
                    <w:rPr>
                      <w:rFonts w:ascii="Cambria Math" w:hAnsi="Cambria Math" w:cstheme="minorHAnsi"/>
                      <w:szCs w:val="22"/>
                    </w:rPr>
                    <m:t>2,2</m:t>
                  </m:r>
                </m:e>
              </m:d>
              <m:r>
                <w:rPr>
                  <w:rFonts w:ascii="Cambria Math" w:hAnsi="Cambria Math" w:cstheme="minorHAnsi"/>
                  <w:szCs w:val="22"/>
                </w:rPr>
                <m:t xml:space="preserve">, </m:t>
              </m:r>
              <m:d>
                <m:dPr>
                  <m:ctrlPr>
                    <w:rPr>
                      <w:rFonts w:ascii="Cambria Math" w:hAnsi="Cambria Math" w:cstheme="minorHAnsi"/>
                      <w:i/>
                      <w:szCs w:val="22"/>
                    </w:rPr>
                  </m:ctrlPr>
                </m:dPr>
                <m:e>
                  <m:r>
                    <w:rPr>
                      <w:rFonts w:ascii="Cambria Math" w:hAnsi="Cambria Math" w:cstheme="minorHAnsi"/>
                      <w:szCs w:val="22"/>
                    </w:rPr>
                    <m:t>3,3</m:t>
                  </m:r>
                </m:e>
              </m:d>
              <m:r>
                <w:rPr>
                  <w:rFonts w:ascii="Cambria Math" w:hAnsi="Cambria Math" w:cstheme="minorHAnsi"/>
                  <w:szCs w:val="22"/>
                </w:rPr>
                <m:t xml:space="preserve">, </m:t>
              </m:r>
              <m:d>
                <m:dPr>
                  <m:ctrlPr>
                    <w:rPr>
                      <w:rFonts w:ascii="Cambria Math" w:hAnsi="Cambria Math" w:cstheme="minorHAnsi"/>
                      <w:i/>
                      <w:szCs w:val="22"/>
                    </w:rPr>
                  </m:ctrlPr>
                </m:dPr>
                <m:e>
                  <m:r>
                    <w:rPr>
                      <w:rFonts w:ascii="Cambria Math" w:hAnsi="Cambria Math" w:cstheme="minorHAnsi"/>
                      <w:szCs w:val="22"/>
                    </w:rPr>
                    <m:t>4,4</m:t>
                  </m:r>
                </m:e>
              </m:d>
              <m:r>
                <w:rPr>
                  <w:rFonts w:ascii="Cambria Math" w:hAnsi="Cambria Math" w:cstheme="minorHAnsi"/>
                  <w:szCs w:val="22"/>
                </w:rPr>
                <m:t xml:space="preserve">, </m:t>
              </m:r>
              <m:d>
                <m:dPr>
                  <m:ctrlPr>
                    <w:rPr>
                      <w:rFonts w:ascii="Cambria Math" w:hAnsi="Cambria Math" w:cstheme="minorHAnsi"/>
                      <w:i/>
                      <w:szCs w:val="22"/>
                    </w:rPr>
                  </m:ctrlPr>
                </m:dPr>
                <m:e>
                  <m:r>
                    <w:rPr>
                      <w:rFonts w:ascii="Cambria Math" w:hAnsi="Cambria Math" w:cstheme="minorHAnsi"/>
                      <w:szCs w:val="22"/>
                    </w:rPr>
                    <m:t>5,5</m:t>
                  </m:r>
                </m:e>
              </m:d>
              <m:r>
                <w:rPr>
                  <w:rFonts w:ascii="Cambria Math" w:hAnsi="Cambria Math" w:cstheme="minorHAnsi"/>
                  <w:szCs w:val="22"/>
                </w:rPr>
                <m:t xml:space="preserve">, </m:t>
              </m:r>
              <m:d>
                <m:dPr>
                  <m:ctrlPr>
                    <w:rPr>
                      <w:rFonts w:ascii="Cambria Math" w:hAnsi="Cambria Math" w:cstheme="minorHAnsi"/>
                      <w:i/>
                      <w:szCs w:val="22"/>
                    </w:rPr>
                  </m:ctrlPr>
                </m:dPr>
                <m:e>
                  <m:r>
                    <w:rPr>
                      <w:rFonts w:ascii="Cambria Math" w:hAnsi="Cambria Math" w:cstheme="minorHAnsi"/>
                      <w:szCs w:val="22"/>
                    </w:rPr>
                    <m:t>5,6</m:t>
                  </m:r>
                </m:e>
              </m:d>
              <m:r>
                <w:rPr>
                  <w:rFonts w:ascii="Cambria Math" w:hAnsi="Cambria Math" w:cstheme="minorHAnsi"/>
                  <w:szCs w:val="22"/>
                </w:rPr>
                <m:t xml:space="preserve">, </m:t>
              </m:r>
              <m:d>
                <m:dPr>
                  <m:ctrlPr>
                    <w:rPr>
                      <w:rFonts w:ascii="Cambria Math" w:hAnsi="Cambria Math" w:cstheme="minorHAnsi"/>
                      <w:i/>
                      <w:szCs w:val="22"/>
                    </w:rPr>
                  </m:ctrlPr>
                </m:dPr>
                <m:e>
                  <m:r>
                    <w:rPr>
                      <w:rFonts w:ascii="Cambria Math" w:hAnsi="Cambria Math" w:cstheme="minorHAnsi"/>
                      <w:szCs w:val="22"/>
                    </w:rPr>
                    <m:t>6,5</m:t>
                  </m:r>
                </m:e>
              </m:d>
              <m:r>
                <w:rPr>
                  <w:rFonts w:ascii="Cambria Math" w:hAnsi="Cambria Math" w:cstheme="minorHAnsi"/>
                  <w:szCs w:val="22"/>
                </w:rPr>
                <m:t xml:space="preserve">, </m:t>
              </m:r>
              <m:d>
                <m:dPr>
                  <m:ctrlPr>
                    <w:rPr>
                      <w:rFonts w:ascii="Cambria Math" w:hAnsi="Cambria Math" w:cstheme="minorHAnsi"/>
                      <w:i/>
                      <w:szCs w:val="22"/>
                    </w:rPr>
                  </m:ctrlPr>
                </m:dPr>
                <m:e>
                  <m:r>
                    <w:rPr>
                      <w:rFonts w:ascii="Cambria Math" w:hAnsi="Cambria Math" w:cstheme="minorHAnsi"/>
                      <w:szCs w:val="22"/>
                    </w:rPr>
                    <m:t>6,6</m:t>
                  </m:r>
                </m:e>
              </m:d>
              <m:r>
                <w:rPr>
                  <w:rFonts w:ascii="Cambria Math" w:hAnsi="Cambria Math" w:cstheme="minorHAnsi"/>
                  <w:szCs w:val="22"/>
                </w:rPr>
                <m:t>}</m:t>
              </m:r>
            </m:oMath>
            <w:r w:rsidR="00DD1689" w:rsidRPr="000F0A13">
              <w:rPr>
                <w:rFonts w:cstheme="minorHAnsi"/>
                <w:i/>
                <w:szCs w:val="22"/>
              </w:rPr>
              <w:t>. The event “rolling an even sum” is the complement of the event “rolling an odd sum”.</w:t>
            </w:r>
          </w:p>
          <w:p w14:paraId="00EAE4F8" w14:textId="77777777" w:rsidR="00DD1689" w:rsidRPr="000F0A13" w:rsidRDefault="003E2119" w:rsidP="007B666D">
            <w:pPr>
              <w:ind w:left="319" w:hanging="319"/>
              <w:rPr>
                <w:rFonts w:cstheme="minorHAnsi"/>
                <w:szCs w:val="22"/>
              </w:rPr>
            </w:pPr>
            <w:sdt>
              <w:sdtPr>
                <w:rPr>
                  <w:rFonts w:cstheme="minorHAnsi"/>
                  <w:szCs w:val="22"/>
                </w:rPr>
                <w:id w:val="-603266113"/>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Construct and interpret two-way frequency tables using two associated variables. </w:t>
            </w:r>
            <w:r w:rsidR="00DD1689" w:rsidRPr="000F0A13">
              <w:rPr>
                <w:rFonts w:cstheme="minorHAnsi"/>
                <w:i/>
                <w:szCs w:val="22"/>
              </w:rPr>
              <w:t>For example, construct a table comparing seniors and juniors who have roles in the school’s musicals and dramatic shows and indicate whether there is any association between the students’ grade level and the type of show in which they appear.</w:t>
            </w:r>
          </w:p>
          <w:p w14:paraId="4E5EB457" w14:textId="77777777" w:rsidR="00DD1689" w:rsidRPr="000F0A13" w:rsidRDefault="003E2119" w:rsidP="007B666D">
            <w:pPr>
              <w:ind w:left="319" w:right="-18" w:hanging="319"/>
              <w:rPr>
                <w:rFonts w:cstheme="minorHAnsi"/>
                <w:szCs w:val="22"/>
              </w:rPr>
            </w:pPr>
            <w:sdt>
              <w:sdtPr>
                <w:rPr>
                  <w:rFonts w:cstheme="minorHAnsi"/>
                  <w:szCs w:val="22"/>
                </w:rPr>
                <w:id w:val="2049632632"/>
                <w14:checkbox>
                  <w14:checked w14:val="0"/>
                  <w14:checkedState w14:val="2612" w14:font="MS Gothic"/>
                  <w14:uncheckedState w14:val="2610" w14:font="MS Gothic"/>
                </w14:checkbox>
              </w:sdtPr>
              <w:sdtEndPr/>
              <w:sdtContent>
                <w:r w:rsidR="00DD1689" w:rsidRPr="000F0A13">
                  <w:rPr>
                    <w:rFonts w:eastAsia="MS Gothic" w:cs="Segoe UI Symbol"/>
                    <w:szCs w:val="22"/>
                  </w:rPr>
                  <w:t>☐</w:t>
                </w:r>
              </w:sdtContent>
            </w:sdt>
            <w:r w:rsidR="00DD1689" w:rsidRPr="000F0A13">
              <w:rPr>
                <w:rFonts w:cstheme="minorHAnsi"/>
                <w:szCs w:val="22"/>
              </w:rPr>
              <w:t xml:space="preserve">  </w:t>
            </w:r>
            <w:r w:rsidR="00DD1689" w:rsidRPr="000F0A13">
              <w:rPr>
                <w:rFonts w:cstheme="minorHAnsi"/>
              </w:rPr>
              <w:t xml:space="preserve">Compute probabilities of compound events. </w:t>
            </w:r>
            <w:r w:rsidR="00DD1689" w:rsidRPr="000F0A13">
              <w:rPr>
                <w:rFonts w:cstheme="minorHAnsi"/>
                <w:i/>
              </w:rPr>
              <w:t>For example, calculate the probability of rolling two number cubes and getting a sum of seven or eight.</w:t>
            </w:r>
          </w:p>
        </w:tc>
      </w:tr>
    </w:tbl>
    <w:p w14:paraId="0D621BEE" w14:textId="77777777" w:rsidR="00DD1689" w:rsidRPr="000F0A13" w:rsidRDefault="00DD1689" w:rsidP="00DD1689">
      <w:pPr>
        <w:spacing w:line="276" w:lineRule="auto"/>
        <w:rPr>
          <w:rFonts w:cstheme="minorHAnsi"/>
          <w:b/>
          <w:sz w:val="28"/>
        </w:rPr>
      </w:pPr>
    </w:p>
    <w:p w14:paraId="07D6272C" w14:textId="77777777" w:rsidR="00DD1689" w:rsidRPr="000F0A13" w:rsidRDefault="00DD1689" w:rsidP="00DD1689">
      <w:pPr>
        <w:spacing w:line="276" w:lineRule="auto"/>
        <w:rPr>
          <w:rFonts w:cstheme="minorHAnsi"/>
          <w:b/>
          <w:sz w:val="28"/>
        </w:rPr>
      </w:pPr>
    </w:p>
    <w:p w14:paraId="3DA96ED1" w14:textId="77777777" w:rsidR="00DD1689" w:rsidRPr="000F0A13" w:rsidRDefault="00DD1689" w:rsidP="00DD1689">
      <w:pPr>
        <w:spacing w:line="276" w:lineRule="auto"/>
        <w:rPr>
          <w:rFonts w:cstheme="minorHAnsi"/>
          <w:b/>
          <w:sz w:val="28"/>
        </w:rPr>
      </w:pPr>
    </w:p>
    <w:p w14:paraId="280D2BBB" w14:textId="77777777" w:rsidR="00DD1689" w:rsidRPr="000F0A13" w:rsidRDefault="00DD1689" w:rsidP="00DD1689">
      <w:pPr>
        <w:spacing w:line="276" w:lineRule="auto"/>
        <w:rPr>
          <w:rFonts w:cstheme="minorHAnsi"/>
          <w:b/>
          <w:sz w:val="28"/>
        </w:rPr>
      </w:pPr>
    </w:p>
    <w:p w14:paraId="1C537CAD" w14:textId="77777777" w:rsidR="00DD1689" w:rsidRPr="000F0A13" w:rsidRDefault="00DD1689" w:rsidP="00DD1689">
      <w:pPr>
        <w:spacing w:line="276" w:lineRule="auto"/>
        <w:rPr>
          <w:rFonts w:cstheme="minorHAnsi"/>
          <w:b/>
          <w:sz w:val="28"/>
        </w:rPr>
      </w:pPr>
    </w:p>
    <w:p w14:paraId="49E2C739" w14:textId="77777777" w:rsidR="00DD1689" w:rsidRPr="000F0A13" w:rsidRDefault="00DD1689" w:rsidP="00DD1689">
      <w:pPr>
        <w:spacing w:line="276" w:lineRule="auto"/>
        <w:rPr>
          <w:rFonts w:cstheme="minorHAnsi"/>
          <w:b/>
          <w:sz w:val="28"/>
        </w:rPr>
      </w:pPr>
    </w:p>
    <w:p w14:paraId="1C01AF66" w14:textId="31C1458B" w:rsidR="00F057E6" w:rsidRPr="000F0A13" w:rsidRDefault="00F057E6">
      <w:pPr>
        <w:rPr>
          <w:rFonts w:cstheme="minorHAnsi"/>
          <w:b/>
          <w:sz w:val="28"/>
        </w:rPr>
      </w:pPr>
      <w:r w:rsidRPr="000F0A13">
        <w:rPr>
          <w:rFonts w:cstheme="minorHAnsi"/>
          <w:b/>
          <w:sz w:val="28"/>
        </w:rPr>
        <w:br w:type="page"/>
      </w:r>
    </w:p>
    <w:p w14:paraId="6D2668ED" w14:textId="77777777" w:rsidR="00DD1689" w:rsidRPr="000F0A13" w:rsidRDefault="00DD1689" w:rsidP="00DD1689">
      <w:pPr>
        <w:spacing w:line="276" w:lineRule="auto"/>
        <w:rPr>
          <w:rFonts w:cstheme="minorHAnsi"/>
          <w:sz w:val="28"/>
        </w:rPr>
      </w:pPr>
      <w:r w:rsidRPr="000F0A13">
        <w:rPr>
          <w:rFonts w:cstheme="minorHAnsi"/>
          <w:b/>
          <w:sz w:val="28"/>
        </w:rPr>
        <w:t xml:space="preserve">SCIENCE </w:t>
      </w:r>
    </w:p>
    <w:p w14:paraId="33BD39F8" w14:textId="63FED56B" w:rsidR="00DD1689" w:rsidRPr="000F0A13" w:rsidRDefault="00DD1689" w:rsidP="00DB703B">
      <w:pPr>
        <w:tabs>
          <w:tab w:val="left" w:pos="3642"/>
        </w:tabs>
        <w:rPr>
          <w:rFonts w:cstheme="minorHAnsi"/>
        </w:rPr>
      </w:pPr>
      <w:r w:rsidRPr="000F0A13">
        <w:rPr>
          <w:rFonts w:cstheme="minorHAnsi"/>
          <w:b/>
        </w:rPr>
        <w:tab/>
      </w:r>
    </w:p>
    <w:p w14:paraId="42B69786" w14:textId="77777777" w:rsidR="00DD1689" w:rsidRPr="000F0A13" w:rsidRDefault="00DD1689" w:rsidP="00DD1689">
      <w:pPr>
        <w:spacing w:after="120"/>
        <w:rPr>
          <w:rStyle w:val="bold1"/>
          <w:rFonts w:cstheme="minorHAnsi"/>
          <w:b/>
        </w:rPr>
      </w:pPr>
      <w:r w:rsidRPr="000F0A13">
        <w:rPr>
          <w:rFonts w:cstheme="minorHAnsi"/>
        </w:rPr>
        <w:t xml:space="preserve">Science portfolios must reflect the standards contained in the </w:t>
      </w:r>
      <w:r w:rsidRPr="000F0A13">
        <w:rPr>
          <w:rFonts w:cstheme="minorHAnsi"/>
          <w:i/>
        </w:rPr>
        <w:t>2016</w:t>
      </w:r>
      <w:r w:rsidRPr="000F0A13">
        <w:rPr>
          <w:rFonts w:cstheme="minorHAnsi"/>
        </w:rPr>
        <w:t xml:space="preserve"> </w:t>
      </w:r>
      <w:r w:rsidRPr="000F0A13">
        <w:rPr>
          <w:rFonts w:cstheme="minorHAnsi"/>
          <w:i/>
        </w:rPr>
        <w:t xml:space="preserve">Massachusetts </w:t>
      </w:r>
      <w:r w:rsidRPr="000F0A13">
        <w:rPr>
          <w:rFonts w:cstheme="minorHAnsi"/>
          <w:i/>
          <w:iCs/>
        </w:rPr>
        <w:t xml:space="preserve">Science and Technology/Engineering Curriculum </w:t>
      </w:r>
      <w:r w:rsidRPr="000F0A13">
        <w:rPr>
          <w:rFonts w:cstheme="minorHAnsi"/>
          <w:i/>
        </w:rPr>
        <w:t xml:space="preserve">Frameworks. </w:t>
      </w:r>
      <w:r w:rsidRPr="000F0A13">
        <w:rPr>
          <w:rStyle w:val="bold1"/>
          <w:rFonts w:cstheme="minorHAnsi"/>
        </w:rPr>
        <w:t xml:space="preserve">The core ideas in each subject are listed below. </w:t>
      </w:r>
    </w:p>
    <w:p w14:paraId="0C4E5A77" w14:textId="0D9C37A7" w:rsidR="00FD6201" w:rsidRPr="001426C7" w:rsidRDefault="00DD1689" w:rsidP="00FD6201">
      <w:pPr>
        <w:tabs>
          <w:tab w:val="center" w:pos="4680"/>
          <w:tab w:val="right" w:pos="9360"/>
        </w:tabs>
        <w:spacing w:after="120"/>
        <w:rPr>
          <w:rFonts w:cstheme="minorHAnsi"/>
          <w:b/>
        </w:rPr>
      </w:pPr>
      <w:r w:rsidRPr="000F0A13">
        <w:rPr>
          <w:rStyle w:val="bold1"/>
          <w:rFonts w:cstheme="minorHAnsi"/>
          <w:b/>
          <w:bCs/>
        </w:rPr>
        <w:t>Biology and Introductory Physics portfolios must include</w:t>
      </w:r>
      <w:r w:rsidRPr="000F0A13">
        <w:rPr>
          <w:rStyle w:val="bold1"/>
          <w:rFonts w:cstheme="minorHAnsi"/>
        </w:rPr>
        <w:t xml:space="preserve"> </w:t>
      </w:r>
      <w:r w:rsidR="00FD6201" w:rsidRPr="001426C7">
        <w:rPr>
          <w:rFonts w:cstheme="minorHAnsi"/>
          <w:b/>
        </w:rPr>
        <w:t>the following to be considered for the c</w:t>
      </w:r>
      <w:r w:rsidR="00FD6201" w:rsidRPr="001426C7">
        <w:rPr>
          <w:rFonts w:cstheme="minorHAnsi"/>
          <w:b/>
          <w:iCs/>
        </w:rPr>
        <w:t>ompetency determination:</w:t>
      </w:r>
    </w:p>
    <w:p w14:paraId="2E7FA4CE" w14:textId="243B46B1" w:rsidR="00DD1689" w:rsidRPr="000F0A13" w:rsidRDefault="00DD1689" w:rsidP="00C33324">
      <w:pPr>
        <w:pStyle w:val="ListParagraph"/>
        <w:numPr>
          <w:ilvl w:val="0"/>
          <w:numId w:val="24"/>
        </w:numPr>
        <w:suppressAutoHyphens w:val="0"/>
        <w:ind w:left="720"/>
        <w:contextualSpacing w:val="0"/>
        <w:rPr>
          <w:rStyle w:val="bold1"/>
          <w:rFonts w:ascii="Aptos" w:hAnsi="Aptos" w:cstheme="minorHAnsi"/>
          <w:b/>
        </w:rPr>
      </w:pPr>
      <w:r w:rsidRPr="000F0A13">
        <w:rPr>
          <w:rStyle w:val="bold1"/>
          <w:rFonts w:ascii="Aptos" w:hAnsi="Aptos" w:cstheme="minorHAnsi"/>
        </w:rPr>
        <w:t>evidence of five required standards in the selected discipline as shown in the table below (</w:t>
      </w:r>
      <w:r w:rsidRPr="000F0A13">
        <w:rPr>
          <w:rStyle w:val="bold1"/>
          <w:rFonts w:ascii="Aptos" w:hAnsi="Aptos" w:cstheme="minorHAnsi"/>
          <w:u w:val="single"/>
        </w:rPr>
        <w:t>bold and underlined</w:t>
      </w:r>
      <w:r w:rsidRPr="000F0A13">
        <w:rPr>
          <w:rStyle w:val="bold1"/>
          <w:rFonts w:ascii="Aptos" w:hAnsi="Aptos" w:cstheme="minorHAnsi"/>
        </w:rPr>
        <w:t>)</w:t>
      </w:r>
    </w:p>
    <w:p w14:paraId="71E23632" w14:textId="3B65BFF7" w:rsidR="00DD1689" w:rsidRPr="000F0A13" w:rsidRDefault="00DD1689" w:rsidP="00C33324">
      <w:pPr>
        <w:pStyle w:val="ListParagraph"/>
        <w:numPr>
          <w:ilvl w:val="0"/>
          <w:numId w:val="24"/>
        </w:numPr>
        <w:suppressAutoHyphens w:val="0"/>
        <w:ind w:left="720"/>
        <w:contextualSpacing w:val="0"/>
        <w:rPr>
          <w:rStyle w:val="bold1"/>
          <w:rFonts w:ascii="Aptos" w:hAnsi="Aptos" w:cstheme="minorHAnsi"/>
          <w:b/>
          <w:bCs/>
        </w:rPr>
      </w:pPr>
      <w:r w:rsidRPr="000F0A13">
        <w:rPr>
          <w:rStyle w:val="bold1"/>
          <w:rFonts w:ascii="Aptos" w:hAnsi="Aptos" w:cstheme="minorHAnsi"/>
        </w:rPr>
        <w:t xml:space="preserve">three </w:t>
      </w:r>
      <w:r w:rsidRPr="000F0A13">
        <w:rPr>
          <w:rStyle w:val="bold1"/>
          <w:rFonts w:ascii="Aptos" w:hAnsi="Aptos" w:cstheme="minorHAnsi"/>
          <w:i/>
        </w:rPr>
        <w:t>additional</w:t>
      </w:r>
      <w:r w:rsidRPr="000F0A13">
        <w:rPr>
          <w:rStyle w:val="bold1"/>
          <w:rFonts w:ascii="Aptos" w:hAnsi="Aptos" w:cstheme="minorHAnsi"/>
        </w:rPr>
        <w:t xml:space="preserve"> standards at the teacher’s discretion in Biology, </w:t>
      </w:r>
      <w:r w:rsidR="00FD6201">
        <w:rPr>
          <w:rStyle w:val="bold1"/>
          <w:rFonts w:ascii="Aptos" w:hAnsi="Aptos" w:cstheme="minorHAnsi"/>
        </w:rPr>
        <w:t>OR</w:t>
      </w:r>
      <w:r w:rsidR="00FD6201" w:rsidRPr="000F0A13">
        <w:rPr>
          <w:rStyle w:val="bold1"/>
          <w:rFonts w:ascii="Aptos" w:hAnsi="Aptos" w:cstheme="minorHAnsi"/>
        </w:rPr>
        <w:t xml:space="preserve"> </w:t>
      </w:r>
    </w:p>
    <w:p w14:paraId="0E460152" w14:textId="49822E70" w:rsidR="00DD1689" w:rsidRPr="000F0A13" w:rsidRDefault="00DD1689" w:rsidP="00C33324">
      <w:pPr>
        <w:pStyle w:val="ListParagraph"/>
        <w:numPr>
          <w:ilvl w:val="0"/>
          <w:numId w:val="24"/>
        </w:numPr>
        <w:suppressAutoHyphens w:val="0"/>
        <w:ind w:left="720"/>
        <w:contextualSpacing w:val="0"/>
        <w:rPr>
          <w:rStyle w:val="bold1"/>
          <w:rFonts w:ascii="Aptos" w:hAnsi="Aptos" w:cstheme="minorHAnsi"/>
          <w:b/>
          <w:bCs/>
        </w:rPr>
      </w:pPr>
      <w:r w:rsidRPr="000F0A13">
        <w:rPr>
          <w:rStyle w:val="bold1"/>
          <w:rFonts w:ascii="Aptos" w:hAnsi="Aptos" w:cstheme="minorHAnsi"/>
        </w:rPr>
        <w:t xml:space="preserve">two </w:t>
      </w:r>
      <w:r w:rsidRPr="000F0A13">
        <w:rPr>
          <w:rStyle w:val="bold1"/>
          <w:rFonts w:ascii="Aptos" w:hAnsi="Aptos" w:cstheme="minorHAnsi"/>
          <w:i/>
        </w:rPr>
        <w:t>additional</w:t>
      </w:r>
      <w:r w:rsidRPr="000F0A13">
        <w:rPr>
          <w:rStyle w:val="bold1"/>
          <w:rFonts w:ascii="Aptos" w:hAnsi="Aptos" w:cstheme="minorHAnsi"/>
        </w:rPr>
        <w:t xml:space="preserve"> standards at the teacher’s discretion in Introductory Physics</w:t>
      </w:r>
    </w:p>
    <w:p w14:paraId="2EAD62A8" w14:textId="7A5CBD61" w:rsidR="00DD1689" w:rsidRPr="000F0A13" w:rsidRDefault="00DD1689" w:rsidP="00C33324">
      <w:pPr>
        <w:pStyle w:val="ListParagraph"/>
        <w:numPr>
          <w:ilvl w:val="0"/>
          <w:numId w:val="24"/>
        </w:numPr>
        <w:suppressAutoHyphens w:val="0"/>
        <w:ind w:left="720"/>
        <w:contextualSpacing w:val="0"/>
        <w:rPr>
          <w:rFonts w:ascii="Aptos" w:hAnsi="Aptos" w:cstheme="minorHAnsi"/>
        </w:rPr>
      </w:pPr>
      <w:r w:rsidRPr="000F0A13">
        <w:rPr>
          <w:rFonts w:ascii="Aptos" w:hAnsi="Aptos" w:cstheme="minorHAnsi"/>
          <w:b/>
        </w:rPr>
        <w:t>a minimum of</w:t>
      </w:r>
      <w:r w:rsidRPr="000F0A13">
        <w:rPr>
          <w:rFonts w:ascii="Aptos" w:hAnsi="Aptos" w:cstheme="minorHAnsi"/>
        </w:rPr>
        <w:t xml:space="preserve"> </w:t>
      </w:r>
      <w:r w:rsidR="007C3409">
        <w:rPr>
          <w:rFonts w:ascii="Aptos" w:hAnsi="Aptos" w:cstheme="minorHAnsi"/>
          <w:b/>
        </w:rPr>
        <w:t>four</w:t>
      </w:r>
      <w:r w:rsidRPr="000F0A13">
        <w:rPr>
          <w:rFonts w:ascii="Aptos" w:hAnsi="Aptos" w:cstheme="minorHAnsi"/>
          <w:b/>
        </w:rPr>
        <w:t xml:space="preserve"> different</w:t>
      </w:r>
      <w:r w:rsidRPr="000F0A13">
        <w:rPr>
          <w:rFonts w:ascii="Aptos" w:hAnsi="Aptos" w:cstheme="minorHAnsi"/>
        </w:rPr>
        <w:t xml:space="preserve"> science practices (see the 2016 </w:t>
      </w:r>
      <w:hyperlink r:id="rId44" w:history="1">
        <w:r w:rsidRPr="000F0A13">
          <w:rPr>
            <w:rStyle w:val="Hyperlink"/>
            <w:rFonts w:ascii="Aptos" w:hAnsi="Aptos" w:cstheme="minorHAnsi"/>
          </w:rPr>
          <w:t>STE curriculum</w:t>
        </w:r>
        <w:r w:rsidR="00387C13" w:rsidRPr="000F0A13">
          <w:rPr>
            <w:rStyle w:val="Hyperlink"/>
            <w:rFonts w:ascii="Aptos" w:hAnsi="Aptos" w:cstheme="minorHAnsi"/>
          </w:rPr>
          <w:t xml:space="preserve"> </w:t>
        </w:r>
        <w:r w:rsidRPr="000F0A13">
          <w:rPr>
            <w:rStyle w:val="Hyperlink"/>
            <w:rFonts w:ascii="Aptos" w:hAnsi="Aptos" w:cstheme="minorHAnsi"/>
          </w:rPr>
          <w:t>framework</w:t>
        </w:r>
      </w:hyperlink>
      <w:r w:rsidRPr="000F0A13">
        <w:rPr>
          <w:rFonts w:ascii="Aptos" w:hAnsi="Aptos" w:cstheme="minorHAnsi"/>
        </w:rPr>
        <w:t>, page 72) documented throughout the work submitted in the portfolio in either of these disciplines</w:t>
      </w:r>
    </w:p>
    <w:p w14:paraId="4CAEA5E4" w14:textId="77777777" w:rsidR="00DD1689" w:rsidRPr="000F0A13" w:rsidRDefault="00DD1689" w:rsidP="00DD1689">
      <w:pPr>
        <w:pStyle w:val="ListParagraph"/>
        <w:rPr>
          <w:rStyle w:val="bold1"/>
          <w:rFonts w:ascii="Aptos" w:hAnsi="Aptos" w:cstheme="minorHAnsi"/>
          <w:b/>
          <w:bCs/>
        </w:rPr>
      </w:pPr>
    </w:p>
    <w:tbl>
      <w:tblPr>
        <w:tblStyle w:val="TableGrid"/>
        <w:tblW w:w="10255" w:type="dxa"/>
        <w:tblLook w:val="04A0" w:firstRow="1" w:lastRow="0" w:firstColumn="1" w:lastColumn="0" w:noHBand="0" w:noVBand="1"/>
      </w:tblPr>
      <w:tblGrid>
        <w:gridCol w:w="4675"/>
        <w:gridCol w:w="450"/>
        <w:gridCol w:w="5130"/>
      </w:tblGrid>
      <w:tr w:rsidR="00DD1689" w:rsidRPr="00057B91" w14:paraId="2D17BB7B" w14:textId="77777777" w:rsidTr="007B666D">
        <w:trPr>
          <w:trHeight w:val="375"/>
        </w:trPr>
        <w:tc>
          <w:tcPr>
            <w:tcW w:w="4675" w:type="dxa"/>
            <w:shd w:val="clear" w:color="auto" w:fill="D9D9D9" w:themeFill="background1" w:themeFillShade="D9"/>
            <w:vAlign w:val="center"/>
          </w:tcPr>
          <w:p w14:paraId="631EF404" w14:textId="77777777" w:rsidR="00DD1689" w:rsidRPr="000F0A13" w:rsidRDefault="00DD1689" w:rsidP="007B666D">
            <w:pPr>
              <w:jc w:val="center"/>
              <w:rPr>
                <w:rFonts w:cstheme="minorHAnsi"/>
                <w:b/>
                <w:bCs/>
              </w:rPr>
            </w:pPr>
            <w:r w:rsidRPr="000F0A13">
              <w:rPr>
                <w:rFonts w:cstheme="minorHAnsi"/>
                <w:b/>
                <w:bCs/>
              </w:rPr>
              <w:t>BIOLOGY</w:t>
            </w:r>
          </w:p>
        </w:tc>
        <w:tc>
          <w:tcPr>
            <w:tcW w:w="450" w:type="dxa"/>
            <w:tcBorders>
              <w:top w:val="nil"/>
              <w:bottom w:val="nil"/>
            </w:tcBorders>
          </w:tcPr>
          <w:p w14:paraId="358435A4" w14:textId="77777777" w:rsidR="00DD1689" w:rsidRPr="000F0A13" w:rsidRDefault="00DD1689" w:rsidP="007B666D">
            <w:pPr>
              <w:jc w:val="center"/>
              <w:rPr>
                <w:rFonts w:cstheme="minorHAnsi"/>
                <w:bCs/>
              </w:rPr>
            </w:pPr>
          </w:p>
        </w:tc>
        <w:tc>
          <w:tcPr>
            <w:tcW w:w="5130" w:type="dxa"/>
            <w:shd w:val="clear" w:color="auto" w:fill="D9D9D9" w:themeFill="background1" w:themeFillShade="D9"/>
            <w:vAlign w:val="center"/>
          </w:tcPr>
          <w:p w14:paraId="2C0A958B" w14:textId="77777777" w:rsidR="00DD1689" w:rsidRPr="000F0A13" w:rsidRDefault="00DD1689" w:rsidP="007B666D">
            <w:pPr>
              <w:jc w:val="center"/>
              <w:rPr>
                <w:rFonts w:cstheme="minorHAnsi"/>
                <w:bCs/>
              </w:rPr>
            </w:pPr>
            <w:r w:rsidRPr="000F0A13">
              <w:rPr>
                <w:rFonts w:cstheme="minorHAnsi"/>
                <w:b/>
                <w:bCs/>
              </w:rPr>
              <w:t>I</w:t>
            </w:r>
            <w:r w:rsidRPr="000F0A13">
              <w:rPr>
                <w:rFonts w:cstheme="minorHAnsi"/>
                <w:b/>
              </w:rPr>
              <w:t>NTRODUCTORY PHYSICS</w:t>
            </w:r>
          </w:p>
        </w:tc>
      </w:tr>
      <w:tr w:rsidR="00DD1689" w:rsidRPr="00057B91" w14:paraId="4E71541E" w14:textId="77777777" w:rsidTr="007B666D">
        <w:trPr>
          <w:trHeight w:val="375"/>
        </w:trPr>
        <w:tc>
          <w:tcPr>
            <w:tcW w:w="4675" w:type="dxa"/>
            <w:shd w:val="clear" w:color="auto" w:fill="FFFFFF" w:themeFill="background1"/>
            <w:vAlign w:val="center"/>
          </w:tcPr>
          <w:p w14:paraId="02802A31" w14:textId="77777777" w:rsidR="00DD1689" w:rsidRPr="000F0A13" w:rsidRDefault="00DD1689" w:rsidP="007B666D">
            <w:pPr>
              <w:rPr>
                <w:rStyle w:val="bold1"/>
                <w:rFonts w:cstheme="minorHAnsi"/>
                <w:b/>
              </w:rPr>
            </w:pPr>
            <w:r w:rsidRPr="000F0A13">
              <w:rPr>
                <w:rFonts w:cstheme="minorHAnsi"/>
                <w:b/>
                <w:bCs/>
              </w:rPr>
              <w:t>Core Ideas:</w:t>
            </w:r>
          </w:p>
        </w:tc>
        <w:tc>
          <w:tcPr>
            <w:tcW w:w="450" w:type="dxa"/>
            <w:tcBorders>
              <w:top w:val="nil"/>
              <w:bottom w:val="nil"/>
            </w:tcBorders>
            <w:shd w:val="clear" w:color="auto" w:fill="FFFFFF" w:themeFill="background1"/>
          </w:tcPr>
          <w:p w14:paraId="09DF3860" w14:textId="77777777" w:rsidR="00DD1689" w:rsidRPr="000F0A13" w:rsidRDefault="00DD1689" w:rsidP="007B666D">
            <w:pPr>
              <w:rPr>
                <w:rFonts w:cstheme="minorHAnsi"/>
                <w:bCs/>
              </w:rPr>
            </w:pPr>
          </w:p>
        </w:tc>
        <w:tc>
          <w:tcPr>
            <w:tcW w:w="5130" w:type="dxa"/>
            <w:shd w:val="clear" w:color="auto" w:fill="FFFFFF" w:themeFill="background1"/>
            <w:vAlign w:val="center"/>
          </w:tcPr>
          <w:p w14:paraId="5382728C" w14:textId="77777777" w:rsidR="00DD1689" w:rsidRPr="000F0A13" w:rsidRDefault="00DD1689" w:rsidP="007B666D">
            <w:pPr>
              <w:rPr>
                <w:rFonts w:cstheme="minorHAnsi"/>
                <w:b/>
                <w:bCs/>
              </w:rPr>
            </w:pPr>
            <w:r w:rsidRPr="000F0A13">
              <w:rPr>
                <w:rFonts w:cstheme="minorHAnsi"/>
                <w:b/>
                <w:bCs/>
              </w:rPr>
              <w:t>Core Ideas:</w:t>
            </w:r>
          </w:p>
        </w:tc>
      </w:tr>
      <w:tr w:rsidR="00DD1689" w:rsidRPr="00057B91" w14:paraId="3BE76499" w14:textId="77777777" w:rsidTr="00F84B07">
        <w:trPr>
          <w:trHeight w:hRule="exact" w:val="576"/>
        </w:trPr>
        <w:tc>
          <w:tcPr>
            <w:tcW w:w="4675" w:type="dxa"/>
            <w:vAlign w:val="center"/>
          </w:tcPr>
          <w:p w14:paraId="6CB4E9B3" w14:textId="77777777" w:rsidR="00DD1689" w:rsidRPr="000F0A13" w:rsidRDefault="00DD1689" w:rsidP="007B666D">
            <w:pPr>
              <w:rPr>
                <w:rFonts w:cstheme="minorHAnsi"/>
                <w:bCs/>
              </w:rPr>
            </w:pPr>
            <w:r w:rsidRPr="000F0A13">
              <w:rPr>
                <w:rFonts w:cstheme="minorHAnsi"/>
                <w:bCs/>
              </w:rPr>
              <w:t xml:space="preserve">From Molecules to Organisms: Structures and Processes </w:t>
            </w:r>
            <w:r w:rsidRPr="000F0A13">
              <w:rPr>
                <w:rFonts w:cstheme="minorHAnsi"/>
                <w:b/>
                <w:bCs/>
                <w:u w:val="single"/>
              </w:rPr>
              <w:t>(HS-LS1-1)</w:t>
            </w:r>
          </w:p>
        </w:tc>
        <w:tc>
          <w:tcPr>
            <w:tcW w:w="450" w:type="dxa"/>
            <w:tcBorders>
              <w:top w:val="nil"/>
              <w:bottom w:val="nil"/>
            </w:tcBorders>
          </w:tcPr>
          <w:p w14:paraId="737659F5" w14:textId="77777777" w:rsidR="00DD1689" w:rsidRPr="000F0A13" w:rsidRDefault="00DD1689" w:rsidP="007B666D">
            <w:pPr>
              <w:rPr>
                <w:rFonts w:cstheme="minorHAnsi"/>
                <w:bCs/>
              </w:rPr>
            </w:pPr>
          </w:p>
        </w:tc>
        <w:tc>
          <w:tcPr>
            <w:tcW w:w="5130" w:type="dxa"/>
            <w:vAlign w:val="center"/>
          </w:tcPr>
          <w:p w14:paraId="1E65F56E" w14:textId="77777777" w:rsidR="00DD1689" w:rsidRPr="000F0A13" w:rsidRDefault="00DD1689" w:rsidP="007B666D">
            <w:pPr>
              <w:rPr>
                <w:rFonts w:cstheme="minorHAnsi"/>
                <w:bCs/>
              </w:rPr>
            </w:pPr>
            <w:r w:rsidRPr="000F0A13">
              <w:rPr>
                <w:rFonts w:cstheme="minorHAnsi"/>
                <w:bCs/>
              </w:rPr>
              <w:t xml:space="preserve">Matter and Its Interactions </w:t>
            </w:r>
          </w:p>
          <w:p w14:paraId="48854651" w14:textId="77777777" w:rsidR="00DD1689" w:rsidRPr="000F0A13" w:rsidRDefault="00DD1689" w:rsidP="007B666D">
            <w:pPr>
              <w:rPr>
                <w:rFonts w:cstheme="minorHAnsi"/>
                <w:bCs/>
              </w:rPr>
            </w:pPr>
          </w:p>
        </w:tc>
      </w:tr>
      <w:tr w:rsidR="00DD1689" w:rsidRPr="00057B91" w14:paraId="460AF049" w14:textId="77777777" w:rsidTr="00F84B07">
        <w:trPr>
          <w:trHeight w:hRule="exact" w:val="720"/>
        </w:trPr>
        <w:tc>
          <w:tcPr>
            <w:tcW w:w="4675" w:type="dxa"/>
            <w:vAlign w:val="center"/>
          </w:tcPr>
          <w:p w14:paraId="370B0CE3" w14:textId="77777777" w:rsidR="00DD1689" w:rsidRPr="000F0A13" w:rsidRDefault="00DD1689" w:rsidP="007B666D">
            <w:pPr>
              <w:rPr>
                <w:rFonts w:cstheme="minorHAnsi"/>
                <w:bCs/>
              </w:rPr>
            </w:pPr>
            <w:r w:rsidRPr="000F0A13">
              <w:rPr>
                <w:rFonts w:cstheme="minorHAnsi"/>
                <w:bCs/>
              </w:rPr>
              <w:t>Ecosystems: Interactions, Energy, and Dynamics (</w:t>
            </w:r>
            <w:r w:rsidRPr="000F0A13">
              <w:rPr>
                <w:rFonts w:cstheme="minorHAnsi"/>
                <w:b/>
                <w:bCs/>
                <w:u w:val="single"/>
              </w:rPr>
              <w:t>HS-LS2-1</w:t>
            </w:r>
            <w:r w:rsidRPr="000F0A13">
              <w:rPr>
                <w:rFonts w:cstheme="minorHAnsi"/>
                <w:bCs/>
              </w:rPr>
              <w:t xml:space="preserve"> and </w:t>
            </w:r>
            <w:r w:rsidRPr="000F0A13">
              <w:rPr>
                <w:rFonts w:cstheme="minorHAnsi"/>
                <w:b/>
                <w:bCs/>
                <w:u w:val="single"/>
              </w:rPr>
              <w:t>HS-LS2-5</w:t>
            </w:r>
            <w:r w:rsidRPr="000F0A13">
              <w:rPr>
                <w:rFonts w:cstheme="minorHAnsi"/>
                <w:bCs/>
              </w:rPr>
              <w:t>)</w:t>
            </w:r>
          </w:p>
        </w:tc>
        <w:tc>
          <w:tcPr>
            <w:tcW w:w="450" w:type="dxa"/>
            <w:tcBorders>
              <w:top w:val="nil"/>
              <w:bottom w:val="nil"/>
            </w:tcBorders>
          </w:tcPr>
          <w:p w14:paraId="3DFA28FF" w14:textId="77777777" w:rsidR="00DD1689" w:rsidRPr="000F0A13" w:rsidRDefault="00DD1689" w:rsidP="007B666D">
            <w:pPr>
              <w:rPr>
                <w:rFonts w:cstheme="minorHAnsi"/>
                <w:bCs/>
              </w:rPr>
            </w:pPr>
          </w:p>
        </w:tc>
        <w:tc>
          <w:tcPr>
            <w:tcW w:w="5130" w:type="dxa"/>
            <w:vAlign w:val="center"/>
          </w:tcPr>
          <w:p w14:paraId="410391E2" w14:textId="77777777" w:rsidR="00DD1689" w:rsidRPr="000F0A13" w:rsidRDefault="00DD1689" w:rsidP="007B666D">
            <w:pPr>
              <w:rPr>
                <w:rFonts w:cstheme="minorHAnsi"/>
                <w:bCs/>
              </w:rPr>
            </w:pPr>
            <w:r w:rsidRPr="000F0A13">
              <w:rPr>
                <w:rFonts w:cstheme="minorHAnsi"/>
                <w:bCs/>
              </w:rPr>
              <w:t>Motion and Stability: Forces and Interactions</w:t>
            </w:r>
          </w:p>
          <w:p w14:paraId="41005D60" w14:textId="77777777" w:rsidR="00DD1689" w:rsidRPr="000F0A13" w:rsidRDefault="00DD1689" w:rsidP="007B666D">
            <w:pPr>
              <w:rPr>
                <w:rFonts w:cstheme="minorHAnsi"/>
                <w:bCs/>
              </w:rPr>
            </w:pPr>
            <w:r w:rsidRPr="000F0A13">
              <w:rPr>
                <w:rFonts w:cstheme="minorHAnsi"/>
                <w:bCs/>
              </w:rPr>
              <w:t>(</w:t>
            </w:r>
            <w:r w:rsidRPr="000F0A13">
              <w:rPr>
                <w:rFonts w:cstheme="minorHAnsi"/>
                <w:b/>
                <w:bCs/>
                <w:u w:val="single"/>
              </w:rPr>
              <w:t>HS-PS2-9</w:t>
            </w:r>
            <w:r w:rsidRPr="000F0A13">
              <w:rPr>
                <w:rFonts w:cstheme="minorHAnsi"/>
                <w:bCs/>
              </w:rPr>
              <w:t xml:space="preserve"> and </w:t>
            </w:r>
            <w:r w:rsidRPr="000F0A13">
              <w:rPr>
                <w:rFonts w:cstheme="minorHAnsi"/>
                <w:b/>
                <w:bCs/>
                <w:u w:val="single"/>
              </w:rPr>
              <w:t>HS-PS2-10</w:t>
            </w:r>
            <w:r w:rsidRPr="000F0A13">
              <w:rPr>
                <w:rFonts w:cstheme="minorHAnsi"/>
                <w:bCs/>
              </w:rPr>
              <w:t>)</w:t>
            </w:r>
          </w:p>
        </w:tc>
      </w:tr>
      <w:tr w:rsidR="00DD1689" w:rsidRPr="00057B91" w14:paraId="44E5E441" w14:textId="77777777" w:rsidTr="00F84B07">
        <w:trPr>
          <w:trHeight w:hRule="exact" w:val="720"/>
        </w:trPr>
        <w:tc>
          <w:tcPr>
            <w:tcW w:w="4675" w:type="dxa"/>
            <w:vAlign w:val="center"/>
          </w:tcPr>
          <w:p w14:paraId="2CB0F424" w14:textId="77777777" w:rsidR="00DD1689" w:rsidRPr="000F0A13" w:rsidRDefault="00DD1689" w:rsidP="007B666D">
            <w:pPr>
              <w:rPr>
                <w:rFonts w:cstheme="minorHAnsi"/>
                <w:bCs/>
              </w:rPr>
            </w:pPr>
            <w:r w:rsidRPr="000F0A13">
              <w:rPr>
                <w:rFonts w:cstheme="minorHAnsi"/>
                <w:bCs/>
              </w:rPr>
              <w:t>Heredity: Inheritance and Variation of Traits</w:t>
            </w:r>
          </w:p>
          <w:p w14:paraId="1B92D7D5" w14:textId="77777777" w:rsidR="00DD1689" w:rsidRPr="000F0A13" w:rsidRDefault="00DD1689" w:rsidP="007B666D">
            <w:pPr>
              <w:rPr>
                <w:rFonts w:cstheme="minorHAnsi"/>
                <w:bCs/>
              </w:rPr>
            </w:pPr>
            <w:r w:rsidRPr="000F0A13">
              <w:rPr>
                <w:rFonts w:cstheme="minorHAnsi"/>
                <w:bCs/>
              </w:rPr>
              <w:t>(</w:t>
            </w:r>
            <w:r w:rsidRPr="000F0A13">
              <w:rPr>
                <w:rFonts w:cstheme="minorHAnsi"/>
                <w:b/>
                <w:bCs/>
                <w:u w:val="single"/>
              </w:rPr>
              <w:t>HS-LS3-3</w:t>
            </w:r>
            <w:r w:rsidRPr="000F0A13">
              <w:rPr>
                <w:rFonts w:cstheme="minorHAnsi"/>
                <w:bCs/>
              </w:rPr>
              <w:t>)</w:t>
            </w:r>
          </w:p>
        </w:tc>
        <w:tc>
          <w:tcPr>
            <w:tcW w:w="450" w:type="dxa"/>
            <w:tcBorders>
              <w:top w:val="nil"/>
              <w:bottom w:val="nil"/>
            </w:tcBorders>
          </w:tcPr>
          <w:p w14:paraId="6B6EB62E" w14:textId="77777777" w:rsidR="00DD1689" w:rsidRPr="000F0A13" w:rsidRDefault="00DD1689" w:rsidP="007B666D">
            <w:pPr>
              <w:rPr>
                <w:rFonts w:cstheme="minorHAnsi"/>
                <w:bCs/>
              </w:rPr>
            </w:pPr>
          </w:p>
        </w:tc>
        <w:tc>
          <w:tcPr>
            <w:tcW w:w="5130" w:type="dxa"/>
            <w:vAlign w:val="center"/>
          </w:tcPr>
          <w:p w14:paraId="114FFE92" w14:textId="77777777" w:rsidR="00DD1689" w:rsidRPr="000F0A13" w:rsidRDefault="00DD1689" w:rsidP="007B666D">
            <w:pPr>
              <w:rPr>
                <w:rFonts w:cstheme="minorHAnsi"/>
                <w:bCs/>
              </w:rPr>
            </w:pPr>
            <w:r w:rsidRPr="000F0A13">
              <w:rPr>
                <w:rFonts w:cstheme="minorHAnsi"/>
                <w:bCs/>
              </w:rPr>
              <w:t>Energy (</w:t>
            </w:r>
            <w:r w:rsidRPr="000F0A13">
              <w:rPr>
                <w:rFonts w:cstheme="minorHAnsi"/>
                <w:b/>
                <w:bCs/>
                <w:u w:val="single"/>
              </w:rPr>
              <w:t>HS-PS3-1</w:t>
            </w:r>
            <w:r w:rsidRPr="000F0A13">
              <w:rPr>
                <w:rFonts w:cstheme="minorHAnsi"/>
                <w:bCs/>
              </w:rPr>
              <w:t xml:space="preserve"> and </w:t>
            </w:r>
            <w:r w:rsidRPr="000F0A13">
              <w:rPr>
                <w:rFonts w:cstheme="minorHAnsi"/>
                <w:b/>
                <w:bCs/>
                <w:u w:val="single"/>
              </w:rPr>
              <w:t>HS-PS3-4a</w:t>
            </w:r>
            <w:r w:rsidRPr="000F0A13">
              <w:rPr>
                <w:rFonts w:cstheme="minorHAnsi"/>
                <w:bCs/>
              </w:rPr>
              <w:t>)</w:t>
            </w:r>
          </w:p>
        </w:tc>
      </w:tr>
      <w:tr w:rsidR="00DD1689" w:rsidRPr="00057B91" w14:paraId="40462B0C" w14:textId="77777777" w:rsidTr="00F84B07">
        <w:trPr>
          <w:trHeight w:hRule="exact" w:val="720"/>
        </w:trPr>
        <w:tc>
          <w:tcPr>
            <w:tcW w:w="4675" w:type="dxa"/>
            <w:vAlign w:val="center"/>
          </w:tcPr>
          <w:p w14:paraId="42727AD0" w14:textId="77777777" w:rsidR="00DD1689" w:rsidRPr="000F0A13" w:rsidRDefault="00DD1689" w:rsidP="007B666D">
            <w:pPr>
              <w:rPr>
                <w:rFonts w:cstheme="minorHAnsi"/>
                <w:bCs/>
              </w:rPr>
            </w:pPr>
            <w:r w:rsidRPr="000F0A13">
              <w:rPr>
                <w:rFonts w:cstheme="minorHAnsi"/>
                <w:bCs/>
              </w:rPr>
              <w:t>Biological Evolution: Unity and Diversity</w:t>
            </w:r>
          </w:p>
          <w:p w14:paraId="3CDE584D" w14:textId="77777777" w:rsidR="00DD1689" w:rsidRPr="000F0A13" w:rsidRDefault="00DD1689" w:rsidP="007B666D">
            <w:pPr>
              <w:rPr>
                <w:rFonts w:cstheme="minorHAnsi"/>
                <w:bCs/>
              </w:rPr>
            </w:pPr>
            <w:r w:rsidRPr="000F0A13">
              <w:rPr>
                <w:rFonts w:cstheme="minorHAnsi"/>
                <w:bCs/>
              </w:rPr>
              <w:t>(</w:t>
            </w:r>
            <w:r w:rsidRPr="000F0A13">
              <w:rPr>
                <w:rFonts w:cstheme="minorHAnsi"/>
                <w:b/>
                <w:bCs/>
                <w:u w:val="single"/>
              </w:rPr>
              <w:t>HS-LS4-5</w:t>
            </w:r>
            <w:r w:rsidRPr="000F0A13">
              <w:rPr>
                <w:rFonts w:cstheme="minorHAnsi"/>
                <w:bCs/>
              </w:rPr>
              <w:t>)_</w:t>
            </w:r>
          </w:p>
        </w:tc>
        <w:tc>
          <w:tcPr>
            <w:tcW w:w="450" w:type="dxa"/>
            <w:tcBorders>
              <w:top w:val="nil"/>
              <w:bottom w:val="nil"/>
            </w:tcBorders>
          </w:tcPr>
          <w:p w14:paraId="38EE5A8A" w14:textId="77777777" w:rsidR="00DD1689" w:rsidRPr="000F0A13" w:rsidRDefault="00DD1689" w:rsidP="007B666D">
            <w:pPr>
              <w:rPr>
                <w:rFonts w:cstheme="minorHAnsi"/>
                <w:bCs/>
              </w:rPr>
            </w:pPr>
          </w:p>
        </w:tc>
        <w:tc>
          <w:tcPr>
            <w:tcW w:w="5130" w:type="dxa"/>
            <w:vAlign w:val="center"/>
          </w:tcPr>
          <w:p w14:paraId="2B142E6F" w14:textId="77777777" w:rsidR="00DD1689" w:rsidRPr="000F0A13" w:rsidRDefault="00DD1689" w:rsidP="007B666D">
            <w:pPr>
              <w:rPr>
                <w:rFonts w:cstheme="minorHAnsi"/>
                <w:bCs/>
              </w:rPr>
            </w:pPr>
            <w:r w:rsidRPr="000F0A13">
              <w:rPr>
                <w:rFonts w:cstheme="minorHAnsi"/>
                <w:bCs/>
              </w:rPr>
              <w:t>W</w:t>
            </w:r>
            <w:r w:rsidRPr="000F0A13">
              <w:rPr>
                <w:rFonts w:cstheme="minorHAnsi"/>
              </w:rPr>
              <w:t>aves and their Applications in Technologies for Information Transfer (</w:t>
            </w:r>
            <w:r w:rsidRPr="000F0A13">
              <w:rPr>
                <w:rFonts w:cstheme="minorHAnsi"/>
                <w:b/>
                <w:u w:val="single"/>
              </w:rPr>
              <w:t>HS-PS4-1</w:t>
            </w:r>
            <w:r w:rsidRPr="000F0A13">
              <w:rPr>
                <w:rFonts w:cstheme="minorHAnsi"/>
              </w:rPr>
              <w:t>)</w:t>
            </w:r>
          </w:p>
        </w:tc>
      </w:tr>
    </w:tbl>
    <w:p w14:paraId="5EEE3337" w14:textId="77777777" w:rsidR="00DD1689" w:rsidRPr="000F0A13" w:rsidRDefault="00DD1689" w:rsidP="00DD1689">
      <w:pPr>
        <w:rPr>
          <w:rStyle w:val="bold1"/>
          <w:rFonts w:cstheme="minorHAnsi"/>
          <w:b/>
          <w:sz w:val="12"/>
          <w:szCs w:val="12"/>
        </w:rPr>
      </w:pPr>
    </w:p>
    <w:p w14:paraId="732FA63C" w14:textId="047BBE32" w:rsidR="00DD1689" w:rsidRPr="000F0A13" w:rsidRDefault="00DD1689" w:rsidP="00DD1689">
      <w:pPr>
        <w:spacing w:after="120"/>
        <w:rPr>
          <w:rFonts w:cstheme="minorHAnsi"/>
        </w:rPr>
      </w:pPr>
      <w:r w:rsidRPr="000F0A13">
        <w:rPr>
          <w:rFonts w:cstheme="minorHAnsi"/>
          <w:b/>
          <w:bCs/>
        </w:rPr>
        <w:t>Science Practices</w:t>
      </w:r>
      <w:r w:rsidRPr="000F0A13">
        <w:rPr>
          <w:rFonts w:cstheme="minorHAnsi"/>
        </w:rPr>
        <w:t xml:space="preserve"> </w:t>
      </w:r>
    </w:p>
    <w:p w14:paraId="06094329" w14:textId="77777777" w:rsidR="00DD1689" w:rsidRPr="000F0A13" w:rsidRDefault="00DD1689" w:rsidP="00DD1689">
      <w:pPr>
        <w:spacing w:after="80"/>
        <w:rPr>
          <w:rFonts w:cstheme="minorHAnsi"/>
        </w:rPr>
      </w:pPr>
      <w:r w:rsidRPr="000F0A13">
        <w:rPr>
          <w:rFonts w:cstheme="minorHAnsi"/>
        </w:rPr>
        <w:t xml:space="preserve">1. Asking questions (for science) and defining problems (for engineering) </w:t>
      </w:r>
    </w:p>
    <w:p w14:paraId="2C623D02" w14:textId="77777777" w:rsidR="00DD1689" w:rsidRPr="000F0A13" w:rsidRDefault="00DD1689" w:rsidP="00DD1689">
      <w:pPr>
        <w:spacing w:after="80"/>
        <w:rPr>
          <w:rFonts w:cstheme="minorHAnsi"/>
        </w:rPr>
      </w:pPr>
      <w:r w:rsidRPr="000F0A13">
        <w:rPr>
          <w:rFonts w:cstheme="minorHAnsi"/>
        </w:rPr>
        <w:t xml:space="preserve">2. Developing and using models </w:t>
      </w:r>
    </w:p>
    <w:p w14:paraId="4FCB49A5" w14:textId="77777777" w:rsidR="00DD1689" w:rsidRPr="000F0A13" w:rsidRDefault="00DD1689" w:rsidP="00DD1689">
      <w:pPr>
        <w:spacing w:after="80"/>
        <w:rPr>
          <w:rFonts w:cstheme="minorHAnsi"/>
        </w:rPr>
      </w:pPr>
      <w:r w:rsidRPr="000F0A13">
        <w:rPr>
          <w:rFonts w:cstheme="minorHAnsi"/>
        </w:rPr>
        <w:t xml:space="preserve">3. Planning and carrying out investigations </w:t>
      </w:r>
    </w:p>
    <w:p w14:paraId="44D52990" w14:textId="77777777" w:rsidR="00DD1689" w:rsidRPr="000F0A13" w:rsidRDefault="00DD1689" w:rsidP="00DD1689">
      <w:pPr>
        <w:spacing w:after="80"/>
        <w:rPr>
          <w:rFonts w:cstheme="minorHAnsi"/>
        </w:rPr>
      </w:pPr>
      <w:r w:rsidRPr="000F0A13">
        <w:rPr>
          <w:rFonts w:cstheme="minorHAnsi"/>
        </w:rPr>
        <w:t xml:space="preserve">4. Analyzing and interpreting data </w:t>
      </w:r>
    </w:p>
    <w:p w14:paraId="40A8655C" w14:textId="77777777" w:rsidR="00DD1689" w:rsidRPr="000F0A13" w:rsidRDefault="00DD1689" w:rsidP="00DD1689">
      <w:pPr>
        <w:spacing w:after="80"/>
        <w:rPr>
          <w:rFonts w:cstheme="minorHAnsi"/>
        </w:rPr>
      </w:pPr>
      <w:r w:rsidRPr="000F0A13">
        <w:rPr>
          <w:rFonts w:cstheme="minorHAnsi"/>
        </w:rPr>
        <w:t xml:space="preserve">5. Using mathematics and computational thinking </w:t>
      </w:r>
    </w:p>
    <w:p w14:paraId="1745516B" w14:textId="77777777" w:rsidR="00DD1689" w:rsidRPr="000F0A13" w:rsidRDefault="00DD1689" w:rsidP="00DD1689">
      <w:pPr>
        <w:spacing w:after="80"/>
        <w:rPr>
          <w:rFonts w:cstheme="minorHAnsi"/>
        </w:rPr>
      </w:pPr>
      <w:r w:rsidRPr="000F0A13">
        <w:rPr>
          <w:rFonts w:cstheme="minorHAnsi"/>
        </w:rPr>
        <w:t xml:space="preserve">6. Constructing explanations (for science) and designing solutions (for engineering) </w:t>
      </w:r>
    </w:p>
    <w:p w14:paraId="595124ED" w14:textId="77777777" w:rsidR="00DD1689" w:rsidRPr="000F0A13" w:rsidRDefault="00DD1689" w:rsidP="00DD1689">
      <w:pPr>
        <w:spacing w:after="80"/>
        <w:rPr>
          <w:rFonts w:cstheme="minorHAnsi"/>
        </w:rPr>
      </w:pPr>
      <w:r w:rsidRPr="000F0A13">
        <w:rPr>
          <w:rFonts w:cstheme="minorHAnsi"/>
        </w:rPr>
        <w:t xml:space="preserve">7. Engaging in an argument from evidence </w:t>
      </w:r>
    </w:p>
    <w:p w14:paraId="190274A3" w14:textId="77777777" w:rsidR="00DD1689" w:rsidRPr="000F0A13" w:rsidRDefault="00DD1689" w:rsidP="00DD1689">
      <w:pPr>
        <w:spacing w:after="80"/>
        <w:rPr>
          <w:rStyle w:val="bold1"/>
          <w:rFonts w:cstheme="minorHAnsi"/>
          <w:b/>
          <w:sz w:val="28"/>
        </w:rPr>
      </w:pPr>
      <w:r w:rsidRPr="000F0A13">
        <w:rPr>
          <w:rFonts w:cstheme="minorHAnsi"/>
        </w:rPr>
        <w:t>8. Obtaining, evaluating, and communicating information</w:t>
      </w:r>
    </w:p>
    <w:p w14:paraId="5FCD18D3" w14:textId="77777777" w:rsidR="00DD1689" w:rsidRPr="000F0A13" w:rsidRDefault="00DD1689" w:rsidP="00DD1689">
      <w:pPr>
        <w:rPr>
          <w:rStyle w:val="bold1"/>
          <w:rFonts w:cstheme="minorHAnsi"/>
          <w:b/>
          <w:sz w:val="20"/>
        </w:rPr>
      </w:pPr>
    </w:p>
    <w:p w14:paraId="5A3E2E3E" w14:textId="1A3C2549" w:rsidR="00DD1689" w:rsidRPr="000F0A13" w:rsidRDefault="00A32C88" w:rsidP="00DD1689">
      <w:pPr>
        <w:spacing w:after="120"/>
        <w:rPr>
          <w:rFonts w:cstheme="minorHAnsi"/>
          <w:bCs/>
        </w:rPr>
      </w:pPr>
      <w:r w:rsidRPr="000F0A13">
        <w:rPr>
          <w:rFonts w:cstheme="minorHAnsi"/>
          <w:bCs/>
        </w:rPr>
        <w:t xml:space="preserve">Science </w:t>
      </w:r>
      <w:r w:rsidR="00DD1689" w:rsidRPr="000F0A13">
        <w:rPr>
          <w:rFonts w:cstheme="minorHAnsi"/>
          <w:bCs/>
        </w:rPr>
        <w:t>portfolios should include the following information and materials:</w:t>
      </w:r>
    </w:p>
    <w:p w14:paraId="1E80E754" w14:textId="77777777" w:rsidR="00DD1689" w:rsidRPr="000F0A13" w:rsidRDefault="00DD1689" w:rsidP="00DD1689">
      <w:pPr>
        <w:numPr>
          <w:ilvl w:val="0"/>
          <w:numId w:val="11"/>
        </w:numPr>
        <w:rPr>
          <w:rStyle w:val="bold1"/>
          <w:rFonts w:cstheme="minorHAnsi"/>
          <w:b/>
          <w:bCs/>
          <w:iCs/>
          <w:szCs w:val="22"/>
        </w:rPr>
      </w:pPr>
      <w:r w:rsidRPr="000F0A13">
        <w:rPr>
          <w:rFonts w:cstheme="minorHAnsi"/>
        </w:rPr>
        <w:t xml:space="preserve">work samples completed </w:t>
      </w:r>
      <w:r w:rsidRPr="000F0A13">
        <w:rPr>
          <w:rStyle w:val="Emphasis"/>
          <w:rFonts w:ascii="Aptos" w:hAnsi="Aptos" w:cstheme="minorHAnsi"/>
          <w:i w:val="0"/>
          <w:iCs/>
          <w:sz w:val="22"/>
          <w:szCs w:val="22"/>
        </w:rPr>
        <w:t>by the student that demonstrate all aspects of standards selected for the discipline</w:t>
      </w:r>
    </w:p>
    <w:p w14:paraId="52373D15" w14:textId="02F2A487" w:rsidR="00DD1689" w:rsidRPr="000F0A13" w:rsidRDefault="00DD1689" w:rsidP="00DD1689">
      <w:pPr>
        <w:numPr>
          <w:ilvl w:val="0"/>
          <w:numId w:val="11"/>
        </w:numPr>
        <w:rPr>
          <w:rStyle w:val="bold1"/>
          <w:rFonts w:cstheme="minorHAnsi"/>
          <w:b/>
          <w:bCs/>
          <w:szCs w:val="22"/>
        </w:rPr>
      </w:pPr>
      <w:r w:rsidRPr="000F0A13">
        <w:rPr>
          <w:rStyle w:val="bold1"/>
          <w:rFonts w:cstheme="minorHAnsi"/>
          <w:iCs/>
          <w:szCs w:val="22"/>
        </w:rPr>
        <w:t>a completed</w:t>
      </w:r>
      <w:r w:rsidRPr="000F0A13">
        <w:rPr>
          <w:rStyle w:val="Emphasis"/>
          <w:rFonts w:ascii="Aptos" w:hAnsi="Aptos" w:cstheme="minorHAnsi"/>
          <w:i w:val="0"/>
          <w:iCs/>
          <w:sz w:val="22"/>
          <w:szCs w:val="22"/>
        </w:rPr>
        <w:t xml:space="preserve"> Portfolio</w:t>
      </w:r>
      <w:r w:rsidR="00C9564A" w:rsidRPr="000F0A13">
        <w:rPr>
          <w:rStyle w:val="Emphasis"/>
          <w:rFonts w:ascii="Aptos" w:hAnsi="Aptos" w:cstheme="minorHAnsi"/>
          <w:i w:val="0"/>
          <w:iCs/>
          <w:sz w:val="22"/>
          <w:szCs w:val="22"/>
        </w:rPr>
        <w:t xml:space="preserve"> Appeal</w:t>
      </w:r>
      <w:r w:rsidRPr="000F0A13">
        <w:rPr>
          <w:rStyle w:val="Emphasis"/>
          <w:rFonts w:ascii="Aptos" w:hAnsi="Aptos" w:cstheme="minorHAnsi"/>
          <w:i w:val="0"/>
          <w:iCs/>
          <w:sz w:val="22"/>
          <w:szCs w:val="22"/>
        </w:rPr>
        <w:t xml:space="preserve"> Work Description in the selected discipline</w:t>
      </w:r>
      <w:r w:rsidRPr="000F0A13">
        <w:rPr>
          <w:rStyle w:val="Emphasis"/>
          <w:rFonts w:ascii="Aptos" w:hAnsi="Aptos" w:cstheme="minorHAnsi"/>
          <w:sz w:val="22"/>
          <w:szCs w:val="22"/>
        </w:rPr>
        <w:t xml:space="preserve"> </w:t>
      </w:r>
      <w:r w:rsidRPr="000F0A13">
        <w:rPr>
          <w:rStyle w:val="bold1"/>
          <w:rFonts w:cstheme="minorHAnsi"/>
          <w:szCs w:val="22"/>
        </w:rPr>
        <w:t xml:space="preserve">attached to each work sample produced for the portfolio  </w:t>
      </w:r>
    </w:p>
    <w:p w14:paraId="2C2F37FB" w14:textId="6B3A1564" w:rsidR="00DD1689" w:rsidRPr="000F0A13" w:rsidRDefault="00DD1689" w:rsidP="00DD1689">
      <w:pPr>
        <w:numPr>
          <w:ilvl w:val="0"/>
          <w:numId w:val="11"/>
        </w:numPr>
        <w:rPr>
          <w:rStyle w:val="Emphasis"/>
          <w:rFonts w:ascii="Aptos" w:hAnsi="Aptos" w:cstheme="minorHAnsi"/>
          <w:b w:val="0"/>
          <w:i w:val="0"/>
          <w:iCs/>
          <w:sz w:val="22"/>
          <w:szCs w:val="22"/>
        </w:rPr>
      </w:pPr>
      <w:r w:rsidRPr="000F0A13">
        <w:rPr>
          <w:rStyle w:val="Emphasis"/>
          <w:rFonts w:ascii="Aptos" w:hAnsi="Aptos" w:cstheme="minorHAnsi"/>
          <w:i w:val="0"/>
          <w:iCs/>
          <w:sz w:val="22"/>
          <w:szCs w:val="22"/>
        </w:rPr>
        <w:t>a score (percent accurate) given by the teacher for each work sample</w:t>
      </w:r>
      <w:r w:rsidRPr="000F0A13">
        <w:rPr>
          <w:rStyle w:val="Emphasis"/>
          <w:rFonts w:ascii="Aptos" w:hAnsi="Aptos" w:cstheme="minorHAnsi"/>
          <w:b w:val="0"/>
          <w:bCs/>
          <w:i w:val="0"/>
          <w:iCs/>
          <w:sz w:val="22"/>
          <w:szCs w:val="22"/>
        </w:rPr>
        <w:t xml:space="preserve"> </w:t>
      </w:r>
    </w:p>
    <w:p w14:paraId="2A835A7F" w14:textId="77777777" w:rsidR="00DD1689" w:rsidRPr="000F0A13" w:rsidRDefault="00DD1689" w:rsidP="00DD1689">
      <w:pPr>
        <w:numPr>
          <w:ilvl w:val="0"/>
          <w:numId w:val="11"/>
        </w:numPr>
        <w:rPr>
          <w:rStyle w:val="Emphasis"/>
          <w:rFonts w:ascii="Aptos" w:hAnsi="Aptos" w:cstheme="minorHAnsi"/>
          <w:b w:val="0"/>
          <w:i w:val="0"/>
          <w:iCs/>
          <w:sz w:val="22"/>
          <w:szCs w:val="22"/>
        </w:rPr>
      </w:pPr>
      <w:r w:rsidRPr="000F0A13">
        <w:rPr>
          <w:rStyle w:val="Emphasis"/>
          <w:rFonts w:ascii="Aptos" w:hAnsi="Aptos" w:cstheme="minorHAnsi"/>
          <w:i w:val="0"/>
          <w:iCs/>
          <w:sz w:val="22"/>
          <w:szCs w:val="22"/>
        </w:rPr>
        <w:t>written evidence of the student’s thinking and problem-solving indicating the process used to solve each problem (i.e., show all student work)</w:t>
      </w:r>
    </w:p>
    <w:p w14:paraId="0C338A77" w14:textId="13A6FCA1" w:rsidR="00DD1689" w:rsidRDefault="00DD1689" w:rsidP="00DD1689">
      <w:pPr>
        <w:pStyle w:val="NormalWeb"/>
        <w:numPr>
          <w:ilvl w:val="0"/>
          <w:numId w:val="11"/>
        </w:numPr>
        <w:suppressAutoHyphens w:val="0"/>
        <w:spacing w:before="0" w:after="0"/>
        <w:rPr>
          <w:rFonts w:ascii="Aptos" w:hAnsi="Aptos" w:cstheme="minorHAnsi"/>
        </w:rPr>
      </w:pPr>
      <w:r w:rsidRPr="000F0A13">
        <w:rPr>
          <w:rFonts w:ascii="Aptos" w:hAnsi="Aptos" w:cstheme="minorHAnsi"/>
        </w:rPr>
        <w:t>a clear indication of the type(s) and frequency of assistance</w:t>
      </w:r>
      <w:r w:rsidRPr="000F0A13">
        <w:rPr>
          <w:rFonts w:ascii="Aptos" w:hAnsi="Aptos" w:cstheme="minorHAnsi"/>
          <w:i/>
        </w:rPr>
        <w:t xml:space="preserve"> </w:t>
      </w:r>
      <w:r w:rsidRPr="000F0A13">
        <w:rPr>
          <w:rFonts w:ascii="Aptos" w:hAnsi="Aptos" w:cstheme="minorHAnsi"/>
        </w:rPr>
        <w:t>provided to the student by the teacher (i.e., percent independence and any accommodations used by the student), either written directly on each piece or described on the Portfolio</w:t>
      </w:r>
      <w:r w:rsidR="00387C13" w:rsidRPr="000F0A13">
        <w:rPr>
          <w:rFonts w:ascii="Aptos" w:hAnsi="Aptos" w:cstheme="minorHAnsi"/>
        </w:rPr>
        <w:t xml:space="preserve"> Appeal</w:t>
      </w:r>
      <w:r w:rsidRPr="000F0A13">
        <w:rPr>
          <w:rFonts w:ascii="Aptos" w:hAnsi="Aptos" w:cstheme="minorHAnsi"/>
        </w:rPr>
        <w:t xml:space="preserve"> Work Description</w:t>
      </w:r>
    </w:p>
    <w:p w14:paraId="2AE6A311" w14:textId="77777777" w:rsidR="00A85F80" w:rsidRPr="000F0A13" w:rsidRDefault="00A85F80" w:rsidP="000F0A13">
      <w:pPr>
        <w:pStyle w:val="NormalWeb"/>
        <w:suppressAutoHyphens w:val="0"/>
        <w:spacing w:before="0" w:after="0"/>
        <w:ind w:left="720"/>
        <w:rPr>
          <w:rFonts w:ascii="Aptos" w:hAnsi="Aptos" w:cstheme="minorHAnsi"/>
        </w:rPr>
      </w:pPr>
    </w:p>
    <w:p w14:paraId="30539FEB" w14:textId="5EE7B8AF" w:rsidR="00DD1689" w:rsidRPr="000F0A13" w:rsidRDefault="00D25AED" w:rsidP="000F0A13">
      <w:pPr>
        <w:pStyle w:val="NormalWeb"/>
        <w:suppressAutoHyphens w:val="0"/>
        <w:spacing w:before="0" w:after="0"/>
        <w:ind w:left="360"/>
        <w:rPr>
          <w:rStyle w:val="bold1"/>
          <w:rFonts w:ascii="Aptos" w:hAnsi="Aptos" w:cstheme="minorHAnsi"/>
          <w:b/>
          <w:bCs/>
        </w:rPr>
      </w:pPr>
      <w:r>
        <w:rPr>
          <w:rFonts w:ascii="Aptos" w:hAnsi="Aptos" w:cstheme="minorHAnsi"/>
          <w:iCs/>
          <w:szCs w:val="22"/>
        </w:rPr>
        <w:t xml:space="preserve">Please note: </w:t>
      </w:r>
      <w:r w:rsidR="00AE45E6" w:rsidRPr="00690D68">
        <w:rPr>
          <w:rStyle w:val="Emphasis"/>
          <w:rFonts w:ascii="Aptos" w:hAnsi="Aptos" w:cstheme="minorHAnsi"/>
          <w:b w:val="0"/>
          <w:bCs/>
          <w:i w:val="0"/>
          <w:iCs/>
          <w:sz w:val="22"/>
          <w:szCs w:val="22"/>
        </w:rPr>
        <w:t xml:space="preserve">Work samples must be </w:t>
      </w:r>
      <w:r w:rsidR="00AE45E6" w:rsidRPr="000F0A13">
        <w:rPr>
          <w:rStyle w:val="Emphasis"/>
          <w:rFonts w:ascii="Aptos" w:hAnsi="Aptos" w:cstheme="minorHAnsi"/>
          <w:b w:val="0"/>
          <w:bCs/>
          <w:i w:val="0"/>
          <w:iCs/>
          <w:sz w:val="22"/>
          <w:szCs w:val="22"/>
        </w:rPr>
        <w:t>produced</w:t>
      </w:r>
      <w:r w:rsidR="00AE45E6" w:rsidRPr="00690D68">
        <w:rPr>
          <w:rStyle w:val="Emphasis"/>
          <w:rFonts w:ascii="Aptos" w:hAnsi="Aptos" w:cstheme="minorHAnsi"/>
          <w:i w:val="0"/>
          <w:iCs/>
          <w:sz w:val="22"/>
          <w:szCs w:val="22"/>
        </w:rPr>
        <w:t xml:space="preserve"> as independently as possible by the student, </w:t>
      </w:r>
      <w:r w:rsidR="00AE45E6" w:rsidRPr="00690D68">
        <w:rPr>
          <w:rStyle w:val="Emphasis"/>
          <w:rFonts w:ascii="Aptos" w:hAnsi="Aptos" w:cstheme="minorHAnsi"/>
          <w:b w:val="0"/>
          <w:bCs/>
          <w:i w:val="0"/>
          <w:iCs/>
          <w:sz w:val="22"/>
          <w:szCs w:val="22"/>
        </w:rPr>
        <w:t>with</w:t>
      </w:r>
      <w:r w:rsidR="00AE45E6" w:rsidRPr="00690D68">
        <w:rPr>
          <w:rStyle w:val="Emphasis"/>
          <w:rFonts w:ascii="Aptos" w:hAnsi="Aptos" w:cstheme="minorHAnsi"/>
          <w:i w:val="0"/>
          <w:iCs/>
          <w:sz w:val="22"/>
          <w:szCs w:val="22"/>
        </w:rPr>
        <w:t xml:space="preserve"> </w:t>
      </w:r>
      <w:r w:rsidR="00AE45E6" w:rsidRPr="00690D68">
        <w:rPr>
          <w:rFonts w:ascii="Aptos" w:hAnsi="Aptos" w:cstheme="minorHAnsi"/>
          <w:iCs/>
          <w:szCs w:val="22"/>
        </w:rPr>
        <w:t>all corrections clearly marked</w:t>
      </w:r>
      <w:r w:rsidR="00AE45E6" w:rsidRPr="00C73EF3">
        <w:rPr>
          <w:rFonts w:ascii="Aptos" w:hAnsi="Aptos" w:cstheme="minorHAnsi"/>
          <w:iCs/>
          <w:szCs w:val="22"/>
        </w:rPr>
        <w:t xml:space="preserve">. </w:t>
      </w:r>
      <w:r w:rsidR="00F71F2F" w:rsidRPr="000F0A13">
        <w:rPr>
          <w:rFonts w:ascii="Aptos" w:hAnsi="Aptos" w:cstheme="minorHAnsi"/>
          <w:iCs/>
          <w:szCs w:val="22"/>
        </w:rPr>
        <w:t>W</w:t>
      </w:r>
      <w:r w:rsidR="00F71F2F" w:rsidRPr="000F0A13">
        <w:rPr>
          <w:rStyle w:val="Emphasis"/>
          <w:rFonts w:ascii="Aptos" w:hAnsi="Aptos" w:cstheme="minorHAnsi"/>
          <w:b w:val="0"/>
          <w:i w:val="0"/>
          <w:iCs/>
          <w:sz w:val="22"/>
          <w:szCs w:val="22"/>
        </w:rPr>
        <w:t>ork samples may not be corrected by the teacher and submitted as the student’s own work.</w:t>
      </w:r>
      <w:r>
        <w:rPr>
          <w:rStyle w:val="Emphasis"/>
          <w:rFonts w:ascii="Aptos" w:hAnsi="Aptos" w:cstheme="minorHAnsi"/>
          <w:bCs/>
          <w:i w:val="0"/>
          <w:iCs/>
          <w:sz w:val="22"/>
          <w:szCs w:val="22"/>
        </w:rPr>
        <w:t xml:space="preserve"> </w:t>
      </w:r>
      <w:r w:rsidR="00DD1689" w:rsidRPr="000F0A13">
        <w:rPr>
          <w:rFonts w:ascii="Aptos" w:hAnsi="Aptos" w:cstheme="minorHAnsi"/>
        </w:rPr>
        <w:t>Submission of multiple-choice, matching, or fill-in-the-blank worksheets is discouraged.</w:t>
      </w:r>
    </w:p>
    <w:p w14:paraId="132AC60D" w14:textId="77777777" w:rsidR="00DD1689" w:rsidRPr="000F0A13" w:rsidRDefault="00DD1689" w:rsidP="00DD1689">
      <w:pPr>
        <w:rPr>
          <w:rStyle w:val="bold1"/>
          <w:rFonts w:cstheme="minorHAnsi"/>
          <w:b/>
          <w:sz w:val="20"/>
        </w:rPr>
      </w:pPr>
    </w:p>
    <w:p w14:paraId="6AFCA5BB" w14:textId="77777777" w:rsidR="00DD1689" w:rsidRPr="000F0A13" w:rsidRDefault="00DD1689" w:rsidP="00DD1689">
      <w:pPr>
        <w:rPr>
          <w:rFonts w:cstheme="minorHAnsi"/>
        </w:rPr>
      </w:pPr>
    </w:p>
    <w:p w14:paraId="5076495A" w14:textId="77777777" w:rsidR="00FE1F15" w:rsidRPr="000F0A13" w:rsidRDefault="00FE1F15" w:rsidP="0074219B">
      <w:pPr>
        <w:pStyle w:val="Heading1"/>
        <w:spacing w:before="240" w:after="0"/>
        <w:jc w:val="center"/>
        <w:rPr>
          <w:rFonts w:ascii="Aptos" w:hAnsi="Aptos" w:cstheme="minorHAnsi"/>
          <w:sz w:val="28"/>
          <w:szCs w:val="28"/>
        </w:rPr>
      </w:pPr>
    </w:p>
    <w:p w14:paraId="7C7C809D" w14:textId="570A356E" w:rsidR="007E29D4" w:rsidRPr="000F0A13" w:rsidRDefault="00C9564A">
      <w:pPr>
        <w:rPr>
          <w:rFonts w:cstheme="minorHAnsi"/>
          <w:sz w:val="28"/>
          <w:szCs w:val="28"/>
        </w:rPr>
      </w:pPr>
      <w:r w:rsidRPr="000F0A13">
        <w:rPr>
          <w:rFonts w:cstheme="minorHAnsi"/>
          <w:sz w:val="28"/>
          <w:szCs w:val="28"/>
        </w:rPr>
        <w:br w:type="page"/>
      </w:r>
    </w:p>
    <w:p w14:paraId="46640947" w14:textId="2FA809B7" w:rsidR="00A367B2" w:rsidRPr="000F0A13" w:rsidRDefault="00A367B2" w:rsidP="00A367B2">
      <w:pPr>
        <w:pStyle w:val="Heading1"/>
        <w:jc w:val="center"/>
        <w:rPr>
          <w:rFonts w:ascii="Aptos" w:hAnsi="Aptos" w:cstheme="minorHAnsi"/>
          <w:sz w:val="28"/>
          <w:szCs w:val="28"/>
        </w:rPr>
      </w:pPr>
      <w:bookmarkStart w:id="86" w:name="_Toc141268039"/>
      <w:r w:rsidRPr="000F0A13">
        <w:rPr>
          <w:rFonts w:ascii="Aptos" w:hAnsi="Aptos" w:cstheme="minorHAnsi"/>
          <w:sz w:val="28"/>
          <w:szCs w:val="28"/>
        </w:rPr>
        <w:t>APPENDIX D</w:t>
      </w:r>
      <w:bookmarkEnd w:id="86"/>
    </w:p>
    <w:p w14:paraId="09CB6A70" w14:textId="77777777" w:rsidR="00A367B2" w:rsidRPr="000F0A13" w:rsidRDefault="00A367B2" w:rsidP="00A367B2">
      <w:pPr>
        <w:rPr>
          <w:rFonts w:cstheme="minorHAnsi"/>
        </w:rPr>
      </w:pPr>
    </w:p>
    <w:p w14:paraId="4B70E8AD" w14:textId="01617076" w:rsidR="00A367B2" w:rsidRPr="000F0A13" w:rsidRDefault="00EE36F4" w:rsidP="007E5CFB">
      <w:pPr>
        <w:pStyle w:val="ESEReportName"/>
        <w:spacing w:line="360" w:lineRule="auto"/>
        <w:jc w:val="center"/>
        <w:rPr>
          <w:rFonts w:ascii="Aptos" w:hAnsi="Aptos" w:cstheme="minorHAnsi"/>
          <w:sz w:val="28"/>
          <w:szCs w:val="28"/>
        </w:rPr>
      </w:pPr>
      <w:r w:rsidRPr="000F0A13">
        <w:rPr>
          <w:rFonts w:ascii="Aptos" w:hAnsi="Aptos" w:cstheme="minorHAnsi"/>
          <w:sz w:val="28"/>
          <w:szCs w:val="28"/>
        </w:rPr>
        <w:t>Portfolio Appeal Work Descriptions</w:t>
      </w:r>
      <w:r w:rsidR="007E5CFB" w:rsidRPr="000F0A13">
        <w:rPr>
          <w:rFonts w:ascii="Aptos" w:hAnsi="Aptos" w:cstheme="minorHAnsi"/>
          <w:sz w:val="28"/>
          <w:szCs w:val="28"/>
        </w:rPr>
        <w:t xml:space="preserve"> Cover Sheets</w:t>
      </w:r>
    </w:p>
    <w:tbl>
      <w:tblPr>
        <w:tblpPr w:leftFromText="180" w:rightFromText="180" w:vertAnchor="text" w:horzAnchor="margin" w:tblpXSpec="center" w:tblpY="-317"/>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
        <w:gridCol w:w="92"/>
        <w:gridCol w:w="631"/>
        <w:gridCol w:w="1706"/>
        <w:gridCol w:w="993"/>
        <w:gridCol w:w="1797"/>
        <w:gridCol w:w="282"/>
        <w:gridCol w:w="350"/>
        <w:gridCol w:w="90"/>
        <w:gridCol w:w="537"/>
        <w:gridCol w:w="751"/>
        <w:gridCol w:w="692"/>
        <w:gridCol w:w="146"/>
        <w:gridCol w:w="301"/>
        <w:gridCol w:w="270"/>
        <w:gridCol w:w="533"/>
        <w:gridCol w:w="1178"/>
        <w:gridCol w:w="69"/>
        <w:gridCol w:w="203"/>
      </w:tblGrid>
      <w:tr w:rsidR="007E29D4" w:rsidRPr="00057B91" w14:paraId="54D61EA8" w14:textId="77777777" w:rsidTr="000F0A13">
        <w:trPr>
          <w:cantSplit/>
          <w:trHeight w:val="1258"/>
        </w:trPr>
        <w:tc>
          <w:tcPr>
            <w:tcW w:w="10980" w:type="dxa"/>
            <w:gridSpan w:val="19"/>
            <w:tcBorders>
              <w:top w:val="nil"/>
              <w:left w:val="nil"/>
              <w:bottom w:val="nil"/>
              <w:right w:val="nil"/>
            </w:tcBorders>
            <w:vAlign w:val="center"/>
          </w:tcPr>
          <w:p w14:paraId="53F1D332" w14:textId="77777777" w:rsidR="007E29D4" w:rsidRPr="000F0A13" w:rsidRDefault="007E29D4" w:rsidP="00571C9F">
            <w:pPr>
              <w:keepNext/>
              <w:jc w:val="center"/>
              <w:outlineLvl w:val="5"/>
              <w:rPr>
                <w:rFonts w:cstheme="minorHAnsi"/>
                <w:b/>
                <w:sz w:val="40"/>
                <w:szCs w:val="40"/>
              </w:rPr>
            </w:pPr>
            <w:r w:rsidRPr="000F0A13">
              <w:rPr>
                <w:rFonts w:cstheme="minorHAnsi"/>
                <w:b/>
                <w:sz w:val="40"/>
                <w:szCs w:val="40"/>
              </w:rPr>
              <w:t>ENGLISH LANGUAGE ARTS (ELA)</w:t>
            </w:r>
          </w:p>
          <w:p w14:paraId="7F3FFCE7" w14:textId="078C082A" w:rsidR="007E29D4" w:rsidRPr="000F0A13" w:rsidRDefault="00F91150" w:rsidP="00571C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8"/>
              <w:rPr>
                <w:rFonts w:cstheme="minorHAnsi"/>
                <w:b/>
                <w:sz w:val="32"/>
                <w:szCs w:val="28"/>
              </w:rPr>
            </w:pPr>
            <w:r w:rsidRPr="000F0A13">
              <w:rPr>
                <w:rFonts w:cstheme="minorHAnsi"/>
                <w:b/>
                <w:sz w:val="36"/>
                <w:szCs w:val="28"/>
              </w:rPr>
              <w:t>Portfolio Appeal Work Description</w:t>
            </w:r>
          </w:p>
        </w:tc>
      </w:tr>
      <w:tr w:rsidR="007E29D4" w:rsidRPr="00057B91" w14:paraId="5EC22AF6" w14:textId="77777777" w:rsidTr="000F0A13">
        <w:trPr>
          <w:cantSplit/>
          <w:trHeight w:val="319"/>
        </w:trPr>
        <w:tc>
          <w:tcPr>
            <w:tcW w:w="10980" w:type="dxa"/>
            <w:gridSpan w:val="19"/>
            <w:tcBorders>
              <w:top w:val="nil"/>
              <w:left w:val="nil"/>
              <w:bottom w:val="nil"/>
              <w:right w:val="nil"/>
            </w:tcBorders>
            <w:vAlign w:val="center"/>
          </w:tcPr>
          <w:p w14:paraId="3562ECDF" w14:textId="39F80F1C" w:rsidR="007E29D4" w:rsidRPr="000F0A13" w:rsidRDefault="007E29D4" w:rsidP="00571C9F">
            <w:pPr>
              <w:keepNext/>
              <w:jc w:val="center"/>
              <w:outlineLvl w:val="5"/>
              <w:rPr>
                <w:rFonts w:cstheme="minorHAnsi"/>
              </w:rPr>
            </w:pPr>
            <w:r w:rsidRPr="000F0A13">
              <w:rPr>
                <w:rFonts w:cstheme="minorHAnsi"/>
                <w:b/>
              </w:rPr>
              <w:t>(Attach one W</w:t>
            </w:r>
            <w:r w:rsidR="002B79FE" w:rsidRPr="003668D3">
              <w:rPr>
                <w:rFonts w:cstheme="minorHAnsi"/>
                <w:b/>
              </w:rPr>
              <w:t>ork</w:t>
            </w:r>
            <w:r w:rsidRPr="000F0A13">
              <w:rPr>
                <w:rFonts w:cstheme="minorHAnsi"/>
                <w:b/>
              </w:rPr>
              <w:t xml:space="preserve"> </w:t>
            </w:r>
            <w:r w:rsidR="002B79FE" w:rsidRPr="000F0A13">
              <w:rPr>
                <w:rFonts w:cstheme="minorHAnsi"/>
                <w:b/>
              </w:rPr>
              <w:t>D</w:t>
            </w:r>
            <w:r w:rsidR="002B79FE" w:rsidRPr="003668D3">
              <w:rPr>
                <w:rFonts w:cstheme="minorHAnsi"/>
                <w:b/>
              </w:rPr>
              <w:t>escription</w:t>
            </w:r>
            <w:r w:rsidR="002B79FE" w:rsidRPr="000F0A13">
              <w:rPr>
                <w:rFonts w:cstheme="minorHAnsi"/>
                <w:b/>
              </w:rPr>
              <w:t xml:space="preserve"> </w:t>
            </w:r>
            <w:r w:rsidRPr="000F0A13">
              <w:rPr>
                <w:rFonts w:cstheme="minorHAnsi"/>
                <w:b/>
              </w:rPr>
              <w:t>to each work sample in the portfolio.</w:t>
            </w:r>
            <w:r w:rsidRPr="000F0A13">
              <w:rPr>
                <w:rFonts w:cstheme="minorHAnsi"/>
              </w:rPr>
              <w:t>)</w:t>
            </w:r>
          </w:p>
          <w:p w14:paraId="2F25F8AF" w14:textId="77777777" w:rsidR="007E29D4" w:rsidRPr="000F0A13" w:rsidRDefault="007E29D4" w:rsidP="00571C9F">
            <w:pPr>
              <w:keepNext/>
              <w:jc w:val="center"/>
              <w:outlineLvl w:val="5"/>
              <w:rPr>
                <w:rFonts w:cstheme="minorHAnsi"/>
                <w:i/>
                <w:sz w:val="12"/>
              </w:rPr>
            </w:pPr>
          </w:p>
        </w:tc>
      </w:tr>
      <w:tr w:rsidR="007E29D4" w:rsidRPr="00057B91" w14:paraId="68AC2C70" w14:textId="77777777" w:rsidTr="000F0A13">
        <w:trPr>
          <w:gridBefore w:val="2"/>
          <w:wBefore w:w="451" w:type="dxa"/>
          <w:cantSplit/>
          <w:trHeight w:val="537"/>
        </w:trPr>
        <w:tc>
          <w:tcPr>
            <w:tcW w:w="2337" w:type="dxa"/>
            <w:gridSpan w:val="2"/>
            <w:tcBorders>
              <w:top w:val="nil"/>
              <w:left w:val="nil"/>
              <w:bottom w:val="nil"/>
            </w:tcBorders>
            <w:vAlign w:val="center"/>
          </w:tcPr>
          <w:p w14:paraId="59F713F4" w14:textId="77777777" w:rsidR="007E29D4" w:rsidRPr="000F0A13" w:rsidRDefault="007E29D4" w:rsidP="00571C9F">
            <w:pPr>
              <w:ind w:left="71" w:right="-19"/>
              <w:rPr>
                <w:rFonts w:cstheme="minorHAnsi"/>
                <w:b/>
                <w:sz w:val="28"/>
                <w:szCs w:val="28"/>
              </w:rPr>
            </w:pPr>
            <w:r w:rsidRPr="000F0A13">
              <w:rPr>
                <w:rFonts w:cstheme="minorHAnsi"/>
                <w:b/>
                <w:sz w:val="28"/>
                <w:szCs w:val="28"/>
              </w:rPr>
              <w:t xml:space="preserve"> Student’s Name:</w:t>
            </w:r>
          </w:p>
        </w:tc>
        <w:tc>
          <w:tcPr>
            <w:tcW w:w="3512" w:type="dxa"/>
            <w:gridSpan w:val="5"/>
            <w:vAlign w:val="center"/>
          </w:tcPr>
          <w:p w14:paraId="76C569C1" w14:textId="77777777" w:rsidR="007E29D4" w:rsidRPr="000F0A13" w:rsidRDefault="007E29D4" w:rsidP="00571C9F">
            <w:pPr>
              <w:rPr>
                <w:rFonts w:cstheme="minorHAnsi"/>
                <w:sz w:val="28"/>
                <w:szCs w:val="28"/>
              </w:rPr>
            </w:pPr>
          </w:p>
        </w:tc>
        <w:tc>
          <w:tcPr>
            <w:tcW w:w="1980" w:type="dxa"/>
            <w:gridSpan w:val="3"/>
            <w:tcBorders>
              <w:top w:val="nil"/>
              <w:bottom w:val="nil"/>
            </w:tcBorders>
            <w:vAlign w:val="center"/>
          </w:tcPr>
          <w:p w14:paraId="0E770375" w14:textId="77777777" w:rsidR="007E29D4" w:rsidRPr="000F0A13" w:rsidRDefault="007E29D4" w:rsidP="00571C9F">
            <w:pPr>
              <w:jc w:val="right"/>
              <w:rPr>
                <w:rFonts w:cstheme="minorHAnsi"/>
                <w:b/>
                <w:sz w:val="28"/>
                <w:szCs w:val="28"/>
              </w:rPr>
            </w:pPr>
            <w:r w:rsidRPr="000F0A13">
              <w:rPr>
                <w:rFonts w:cstheme="minorHAnsi"/>
                <w:b/>
                <w:sz w:val="28"/>
                <w:szCs w:val="28"/>
              </w:rPr>
              <w:t>Date work was produced:</w:t>
            </w:r>
          </w:p>
        </w:tc>
        <w:tc>
          <w:tcPr>
            <w:tcW w:w="2700" w:type="dxa"/>
            <w:gridSpan w:val="7"/>
            <w:vAlign w:val="center"/>
          </w:tcPr>
          <w:p w14:paraId="06CC5A2D" w14:textId="77777777" w:rsidR="007E29D4" w:rsidRPr="000F0A13" w:rsidRDefault="007E29D4" w:rsidP="00571C9F">
            <w:pPr>
              <w:rPr>
                <w:rFonts w:cstheme="minorHAnsi"/>
                <w:sz w:val="28"/>
                <w:szCs w:val="28"/>
              </w:rPr>
            </w:pPr>
          </w:p>
        </w:tc>
      </w:tr>
      <w:tr w:rsidR="007E29D4" w:rsidRPr="00057B91" w14:paraId="7E7E05F7" w14:textId="77777777" w:rsidTr="000F0A13">
        <w:trPr>
          <w:gridBefore w:val="2"/>
          <w:wBefore w:w="451" w:type="dxa"/>
          <w:cantSplit/>
          <w:trHeight w:val="123"/>
        </w:trPr>
        <w:tc>
          <w:tcPr>
            <w:tcW w:w="10529" w:type="dxa"/>
            <w:gridSpan w:val="17"/>
            <w:tcBorders>
              <w:top w:val="nil"/>
              <w:left w:val="nil"/>
              <w:right w:val="nil"/>
            </w:tcBorders>
            <w:vAlign w:val="center"/>
          </w:tcPr>
          <w:p w14:paraId="3031B874" w14:textId="77777777" w:rsidR="007E29D4" w:rsidRPr="000F0A13" w:rsidRDefault="007E29D4" w:rsidP="00571C9F">
            <w:pPr>
              <w:rPr>
                <w:rFonts w:cstheme="minorHAnsi"/>
                <w:sz w:val="16"/>
                <w:szCs w:val="16"/>
              </w:rPr>
            </w:pPr>
          </w:p>
        </w:tc>
      </w:tr>
      <w:tr w:rsidR="007E29D4" w:rsidRPr="00057B91" w14:paraId="6FF18FD9" w14:textId="77777777" w:rsidTr="000F0A13">
        <w:trPr>
          <w:gridBefore w:val="2"/>
          <w:wBefore w:w="451" w:type="dxa"/>
          <w:cantSplit/>
          <w:trHeight w:val="2465"/>
        </w:trPr>
        <w:tc>
          <w:tcPr>
            <w:tcW w:w="10529" w:type="dxa"/>
            <w:gridSpan w:val="17"/>
            <w:tcBorders>
              <w:bottom w:val="single" w:sz="4" w:space="0" w:color="auto"/>
            </w:tcBorders>
          </w:tcPr>
          <w:p w14:paraId="43B7CE0A" w14:textId="77777777" w:rsidR="007E29D4" w:rsidRPr="000F0A13" w:rsidRDefault="007E29D4" w:rsidP="00571C9F">
            <w:pPr>
              <w:widowControl w:val="0"/>
              <w:ind w:left="71" w:right="-14"/>
              <w:rPr>
                <w:rFonts w:cstheme="minorHAnsi"/>
              </w:rPr>
            </w:pPr>
            <w:r w:rsidRPr="000F0A13">
              <w:rPr>
                <w:rFonts w:cstheme="minorHAnsi"/>
              </w:rPr>
              <w:t xml:space="preserve">This Work Description refers to the high school standards contained in the </w:t>
            </w:r>
            <w:hyperlink r:id="rId45" w:history="1">
              <w:r w:rsidRPr="000F0A13">
                <w:rPr>
                  <w:rFonts w:cstheme="minorHAnsi"/>
                  <w:color w:val="0000FF" w:themeColor="hyperlink"/>
                  <w:u w:val="single"/>
                </w:rPr>
                <w:t xml:space="preserve">2017 </w:t>
              </w:r>
              <w:r w:rsidRPr="000F0A13">
                <w:rPr>
                  <w:rFonts w:cstheme="minorHAnsi"/>
                  <w:i/>
                  <w:color w:val="0000FF" w:themeColor="hyperlink"/>
                  <w:u w:val="single"/>
                </w:rPr>
                <w:t>Massachusetts Curriculum Framework for English Language Arts and Literacy</w:t>
              </w:r>
            </w:hyperlink>
            <w:r w:rsidRPr="000F0A13">
              <w:rPr>
                <w:rFonts w:cstheme="minorHAnsi"/>
              </w:rPr>
              <w:t xml:space="preserve">. </w:t>
            </w:r>
          </w:p>
          <w:p w14:paraId="7D683277" w14:textId="5089E000" w:rsidR="007E29D4" w:rsidRPr="000F0A13" w:rsidRDefault="007E29D4" w:rsidP="00571C9F">
            <w:pPr>
              <w:widowControl w:val="0"/>
              <w:ind w:left="71" w:right="-14"/>
              <w:rPr>
                <w:rFonts w:cstheme="minorHAnsi"/>
              </w:rPr>
            </w:pPr>
            <w:r w:rsidRPr="000F0A13">
              <w:rPr>
                <w:rFonts w:cstheme="minorHAnsi"/>
                <w:b/>
              </w:rPr>
              <w:t>The ELA portfolio must</w:t>
            </w:r>
            <w:r w:rsidRPr="000F0A13">
              <w:rPr>
                <w:rFonts w:cstheme="minorHAnsi"/>
              </w:rPr>
              <w:t xml:space="preserve"> </w:t>
            </w:r>
            <w:r w:rsidRPr="000F0A13">
              <w:rPr>
                <w:rFonts w:cstheme="minorHAnsi"/>
                <w:b/>
              </w:rPr>
              <w:t>include at least six writing samples based on grade 10 texts:</w:t>
            </w:r>
            <w:r w:rsidRPr="000F0A13">
              <w:rPr>
                <w:rFonts w:cstheme="minorHAnsi"/>
              </w:rPr>
              <w:t xml:space="preserve"> </w:t>
            </w:r>
          </w:p>
          <w:p w14:paraId="21650175" w14:textId="54634ED1" w:rsidR="007E29D4" w:rsidRPr="000F0A13" w:rsidRDefault="007E29D4" w:rsidP="00571C9F">
            <w:pPr>
              <w:widowControl w:val="0"/>
              <w:numPr>
                <w:ilvl w:val="0"/>
                <w:numId w:val="21"/>
              </w:numPr>
              <w:ind w:left="338" w:right="-18" w:hanging="267"/>
              <w:rPr>
                <w:rFonts w:cstheme="minorHAnsi"/>
              </w:rPr>
            </w:pPr>
            <w:r w:rsidRPr="000F0A13">
              <w:rPr>
                <w:rFonts w:cstheme="minorHAnsi"/>
                <w:b/>
                <w:u w:val="single"/>
              </w:rPr>
              <w:t>two short responses</w:t>
            </w:r>
            <w:r w:rsidRPr="000F0A13">
              <w:rPr>
                <w:rFonts w:cstheme="minorHAnsi"/>
                <w:b/>
              </w:rPr>
              <w:t xml:space="preserve"> (one based on Reading-Literary and one based on Reading-Informational text)</w:t>
            </w:r>
          </w:p>
          <w:p w14:paraId="3AF5B3A8" w14:textId="00D39A92" w:rsidR="007E29D4" w:rsidRPr="000F0A13" w:rsidRDefault="007E29D4" w:rsidP="00571C9F">
            <w:pPr>
              <w:widowControl w:val="0"/>
              <w:numPr>
                <w:ilvl w:val="0"/>
                <w:numId w:val="21"/>
              </w:numPr>
              <w:ind w:left="338" w:right="-18" w:hanging="267"/>
              <w:rPr>
                <w:rFonts w:cstheme="minorHAnsi"/>
              </w:rPr>
            </w:pPr>
            <w:r w:rsidRPr="000F0A13">
              <w:rPr>
                <w:rFonts w:cstheme="minorHAnsi"/>
                <w:b/>
                <w:u w:val="single"/>
              </w:rPr>
              <w:t>four essays</w:t>
            </w:r>
            <w:r w:rsidRPr="000F0A13">
              <w:rPr>
                <w:rFonts w:cstheme="minorHAnsi"/>
                <w:b/>
              </w:rPr>
              <w:t xml:space="preserve"> (one in each of three Writing types and one in student’s choice of writing type)</w:t>
            </w:r>
            <w:r w:rsidRPr="000F0A13">
              <w:rPr>
                <w:rFonts w:cstheme="minorHAnsi"/>
              </w:rPr>
              <w:t>, plus</w:t>
            </w:r>
          </w:p>
          <w:p w14:paraId="7EF9F8D0" w14:textId="77777777" w:rsidR="007E29D4" w:rsidRPr="000F0A13" w:rsidRDefault="007E29D4" w:rsidP="00571C9F">
            <w:pPr>
              <w:widowControl w:val="0"/>
              <w:numPr>
                <w:ilvl w:val="0"/>
                <w:numId w:val="21"/>
              </w:numPr>
              <w:ind w:left="338" w:right="-18" w:hanging="267"/>
              <w:rPr>
                <w:rFonts w:cstheme="minorHAnsi"/>
              </w:rPr>
            </w:pPr>
            <w:r w:rsidRPr="000F0A13">
              <w:rPr>
                <w:rFonts w:cstheme="minorHAnsi"/>
              </w:rPr>
              <w:t xml:space="preserve">multiple drafts, with edits and revisions applied </w:t>
            </w:r>
            <w:r w:rsidRPr="000F0A13">
              <w:rPr>
                <w:rFonts w:cstheme="minorHAnsi"/>
                <w:u w:val="single"/>
              </w:rPr>
              <w:t>by the student</w:t>
            </w:r>
          </w:p>
          <w:p w14:paraId="56CB3A06" w14:textId="77777777" w:rsidR="007E29D4" w:rsidRPr="000F0A13" w:rsidRDefault="007E29D4" w:rsidP="00571C9F">
            <w:pPr>
              <w:widowControl w:val="0"/>
              <w:numPr>
                <w:ilvl w:val="0"/>
                <w:numId w:val="21"/>
              </w:numPr>
              <w:ind w:left="338" w:right="-14" w:hanging="267"/>
              <w:rPr>
                <w:rFonts w:cstheme="minorHAnsi"/>
              </w:rPr>
            </w:pPr>
            <w:r w:rsidRPr="000F0A13">
              <w:rPr>
                <w:rFonts w:cstheme="minorHAnsi"/>
              </w:rPr>
              <w:t>one completed ELA Work Description attached to each writing sample</w:t>
            </w:r>
          </w:p>
          <w:p w14:paraId="4D7DD8C3" w14:textId="7FE7A301" w:rsidR="007E29D4" w:rsidRPr="000F0A13" w:rsidRDefault="003E642B" w:rsidP="00571C9F">
            <w:pPr>
              <w:widowControl w:val="0"/>
              <w:spacing w:line="240" w:lineRule="atLeast"/>
              <w:ind w:left="71" w:right="-115"/>
              <w:rPr>
                <w:rFonts w:cstheme="minorHAnsi"/>
                <w:szCs w:val="22"/>
              </w:rPr>
            </w:pPr>
            <w:r>
              <w:rPr>
                <w:rFonts w:cstheme="minorHAnsi"/>
              </w:rPr>
              <w:t xml:space="preserve">Please see </w:t>
            </w:r>
            <w:hyperlink r:id="rId46" w:history="1">
              <w:r w:rsidRPr="004D13C1">
                <w:rPr>
                  <w:rStyle w:val="Hyperlink"/>
                  <w:rFonts w:cstheme="minorHAnsi"/>
                </w:rPr>
                <w:t>a</w:t>
              </w:r>
              <w:r w:rsidR="007E29D4" w:rsidRPr="000F0A13">
                <w:rPr>
                  <w:rStyle w:val="Hyperlink"/>
                </w:rPr>
                <w:t>dditional ELA competency portfolio requirements</w:t>
              </w:r>
            </w:hyperlink>
            <w:r w:rsidR="007E29D4" w:rsidRPr="000F0A13">
              <w:rPr>
                <w:rFonts w:cstheme="minorHAnsi"/>
              </w:rPr>
              <w:t>.</w:t>
            </w:r>
          </w:p>
        </w:tc>
      </w:tr>
      <w:tr w:rsidR="004D1A9B" w:rsidRPr="00057B91" w14:paraId="07CA7777" w14:textId="77777777" w:rsidTr="000F0A13">
        <w:trPr>
          <w:gridBefore w:val="2"/>
          <w:wBefore w:w="451" w:type="dxa"/>
          <w:cantSplit/>
          <w:trHeight w:val="299"/>
        </w:trPr>
        <w:tc>
          <w:tcPr>
            <w:tcW w:w="10529" w:type="dxa"/>
            <w:gridSpan w:val="17"/>
            <w:tcBorders>
              <w:left w:val="single" w:sz="4" w:space="0" w:color="auto"/>
              <w:right w:val="single" w:sz="4" w:space="0" w:color="auto"/>
            </w:tcBorders>
            <w:vAlign w:val="center"/>
          </w:tcPr>
          <w:p w14:paraId="6A8F525D" w14:textId="77777777" w:rsidR="004D1A9B" w:rsidRPr="000F0A13" w:rsidRDefault="004D1A9B" w:rsidP="00571C9F">
            <w:pPr>
              <w:tabs>
                <w:tab w:val="left" w:pos="6730"/>
              </w:tabs>
              <w:ind w:left="-43" w:right="702"/>
              <w:rPr>
                <w:rFonts w:cstheme="minorHAnsi"/>
                <w:b/>
              </w:rPr>
            </w:pPr>
            <w:r w:rsidRPr="000F0A13">
              <w:rPr>
                <w:rFonts w:cstheme="minorHAnsi"/>
                <w:b/>
              </w:rPr>
              <w:t>The attached writing sample is based on the following grade 10 text:</w:t>
            </w:r>
          </w:p>
          <w:p w14:paraId="1757AF47" w14:textId="77777777" w:rsidR="004D1A9B" w:rsidRPr="000F0A13" w:rsidRDefault="004D1A9B" w:rsidP="00571C9F">
            <w:pPr>
              <w:tabs>
                <w:tab w:val="left" w:pos="720"/>
                <w:tab w:val="left" w:pos="8387"/>
              </w:tabs>
              <w:ind w:left="-45" w:right="71"/>
              <w:rPr>
                <w:rFonts w:cstheme="minorHAnsi"/>
              </w:rPr>
            </w:pPr>
            <w:r w:rsidRPr="000F0A13">
              <w:rPr>
                <w:rFonts w:cstheme="minorHAnsi"/>
              </w:rPr>
              <w:t xml:space="preserve">Name of text:________________________________  (check one):     </w:t>
            </w:r>
            <w:sdt>
              <w:sdtPr>
                <w:rPr>
                  <w:rFonts w:cstheme="minorHAnsi"/>
                </w:rPr>
                <w:id w:val="-599101138"/>
              </w:sdtPr>
              <w:sdtEndPr/>
              <w:sdtContent>
                <w:sdt>
                  <w:sdtPr>
                    <w:rPr>
                      <w:rFonts w:eastAsia="MS Gothic" w:cstheme="minorHAnsi"/>
                    </w:rPr>
                    <w:id w:val="1447198005"/>
                    <w14:checkbox>
                      <w14:checked w14:val="0"/>
                      <w14:checkedState w14:val="2612" w14:font="MS Gothic"/>
                      <w14:uncheckedState w14:val="2610" w14:font="MS Gothic"/>
                    </w14:checkbox>
                  </w:sdtPr>
                  <w:sdtEndPr/>
                  <w:sdtContent>
                    <w:r w:rsidRPr="000F0A13">
                      <w:rPr>
                        <w:rFonts w:eastAsia="MS Gothic" w:cs="Segoe UI Symbol"/>
                      </w:rPr>
                      <w:t>☐</w:t>
                    </w:r>
                  </w:sdtContent>
                </w:sdt>
              </w:sdtContent>
            </w:sdt>
            <w:r w:rsidRPr="000F0A13">
              <w:rPr>
                <w:rFonts w:cstheme="minorHAnsi"/>
              </w:rPr>
              <w:t xml:space="preserve"> Literary     </w:t>
            </w:r>
            <w:sdt>
              <w:sdtPr>
                <w:rPr>
                  <w:rFonts w:cstheme="minorHAnsi"/>
                </w:rPr>
                <w:id w:val="-926499357"/>
              </w:sdtPr>
              <w:sdtEndPr/>
              <w:sdtContent>
                <w:sdt>
                  <w:sdtPr>
                    <w:rPr>
                      <w:rFonts w:eastAsia="MS Gothic" w:cstheme="minorHAnsi"/>
                    </w:rPr>
                    <w:id w:val="1855380386"/>
                    <w14:checkbox>
                      <w14:checked w14:val="0"/>
                      <w14:checkedState w14:val="2612" w14:font="MS Gothic"/>
                      <w14:uncheckedState w14:val="2610" w14:font="MS Gothic"/>
                    </w14:checkbox>
                  </w:sdtPr>
                  <w:sdtEndPr/>
                  <w:sdtContent>
                    <w:r w:rsidRPr="000F0A13">
                      <w:rPr>
                        <w:rFonts w:eastAsia="MS Gothic" w:cs="Segoe UI Symbol"/>
                      </w:rPr>
                      <w:t>☐</w:t>
                    </w:r>
                  </w:sdtContent>
                </w:sdt>
              </w:sdtContent>
            </w:sdt>
            <w:r w:rsidRPr="000F0A13">
              <w:rPr>
                <w:rFonts w:cstheme="minorHAnsi"/>
              </w:rPr>
              <w:t xml:space="preserve"> Informational   </w:t>
            </w:r>
          </w:p>
          <w:p w14:paraId="46EC26F0" w14:textId="66F0AF4B" w:rsidR="00DC06E3" w:rsidRPr="000F0A13" w:rsidRDefault="004D1A9B" w:rsidP="00571C9F">
            <w:pPr>
              <w:tabs>
                <w:tab w:val="left" w:pos="4138"/>
                <w:tab w:val="left" w:pos="5758"/>
                <w:tab w:val="left" w:pos="8387"/>
              </w:tabs>
              <w:ind w:left="-43" w:right="706"/>
              <w:rPr>
                <w:rFonts w:cstheme="minorHAnsi"/>
                <w:bCs/>
              </w:rPr>
            </w:pPr>
            <w:r w:rsidRPr="000F0A13">
              <w:rPr>
                <w:rFonts w:cstheme="minorHAnsi"/>
                <w:bCs/>
              </w:rPr>
              <w:t xml:space="preserve">The attached sample is a (check one):     </w:t>
            </w:r>
            <w:sdt>
              <w:sdtPr>
                <w:rPr>
                  <w:rFonts w:cstheme="minorHAnsi"/>
                  <w:bCs/>
                </w:rPr>
                <w:id w:val="148265"/>
              </w:sdtPr>
              <w:sdtEndPr/>
              <w:sdtContent>
                <w:sdt>
                  <w:sdtPr>
                    <w:rPr>
                      <w:rFonts w:eastAsia="MS Gothic" w:cstheme="minorHAnsi"/>
                      <w:bCs/>
                    </w:rPr>
                    <w:id w:val="313929379"/>
                    <w14:checkbox>
                      <w14:checked w14:val="0"/>
                      <w14:checkedState w14:val="2612" w14:font="MS Gothic"/>
                      <w14:uncheckedState w14:val="2610" w14:font="MS Gothic"/>
                    </w14:checkbox>
                  </w:sdtPr>
                  <w:sdtEndPr/>
                  <w:sdtContent>
                    <w:r w:rsidRPr="00DC06E3">
                      <w:rPr>
                        <w:rFonts w:eastAsia="MS Gothic" w:cs="Segoe UI Symbol"/>
                        <w:bCs/>
                      </w:rPr>
                      <w:t>☐</w:t>
                    </w:r>
                  </w:sdtContent>
                </w:sdt>
              </w:sdtContent>
            </w:sdt>
            <w:r w:rsidRPr="000F0A13">
              <w:rPr>
                <w:rFonts w:cstheme="minorHAnsi"/>
                <w:bCs/>
              </w:rPr>
              <w:t xml:space="preserve"> Draft     </w:t>
            </w:r>
            <w:sdt>
              <w:sdtPr>
                <w:rPr>
                  <w:rFonts w:cstheme="minorHAnsi"/>
                  <w:bCs/>
                </w:rPr>
                <w:id w:val="148266"/>
              </w:sdtPr>
              <w:sdtEndPr/>
              <w:sdtContent>
                <w:sdt>
                  <w:sdtPr>
                    <w:rPr>
                      <w:rFonts w:eastAsia="MS Gothic" w:cstheme="minorHAnsi"/>
                      <w:bCs/>
                    </w:rPr>
                    <w:id w:val="-306474072"/>
                    <w14:checkbox>
                      <w14:checked w14:val="0"/>
                      <w14:checkedState w14:val="2612" w14:font="MS Gothic"/>
                      <w14:uncheckedState w14:val="2610" w14:font="MS Gothic"/>
                    </w14:checkbox>
                  </w:sdtPr>
                  <w:sdtEndPr/>
                  <w:sdtContent>
                    <w:r w:rsidRPr="00DC06E3">
                      <w:rPr>
                        <w:rFonts w:eastAsia="MS Gothic" w:cs="Segoe UI Symbol"/>
                        <w:bCs/>
                      </w:rPr>
                      <w:t>☐</w:t>
                    </w:r>
                  </w:sdtContent>
                </w:sdt>
              </w:sdtContent>
            </w:sdt>
            <w:r w:rsidRPr="000F0A13">
              <w:rPr>
                <w:rFonts w:cstheme="minorHAnsi"/>
                <w:bCs/>
              </w:rPr>
              <w:t xml:space="preserve"> Final </w:t>
            </w:r>
          </w:p>
          <w:p w14:paraId="7CB6B1A8" w14:textId="5BDD8F15" w:rsidR="004D1A9B" w:rsidRPr="000F0A13" w:rsidRDefault="004D1A9B" w:rsidP="000F0A13">
            <w:pPr>
              <w:tabs>
                <w:tab w:val="left" w:pos="4138"/>
                <w:tab w:val="left" w:pos="5758"/>
                <w:tab w:val="left" w:pos="8387"/>
              </w:tabs>
              <w:ind w:left="-43" w:right="706"/>
              <w:rPr>
                <w:rFonts w:cstheme="minorHAnsi"/>
              </w:rPr>
            </w:pPr>
            <w:r w:rsidRPr="000F0A13">
              <w:rPr>
                <w:rFonts w:cstheme="minorHAnsi"/>
                <w:bCs/>
              </w:rPr>
              <w:t>Below, select either A, B, or C, as appropriate.</w:t>
            </w:r>
          </w:p>
        </w:tc>
      </w:tr>
      <w:tr w:rsidR="007E29D4" w:rsidRPr="00057B91" w14:paraId="3A02F632" w14:textId="77777777" w:rsidTr="000F0A13">
        <w:trPr>
          <w:gridBefore w:val="2"/>
          <w:wBefore w:w="451" w:type="dxa"/>
          <w:cantSplit/>
          <w:trHeight w:val="299"/>
        </w:trPr>
        <w:tc>
          <w:tcPr>
            <w:tcW w:w="3330" w:type="dxa"/>
            <w:gridSpan w:val="3"/>
            <w:vMerge w:val="restart"/>
            <w:tcBorders>
              <w:left w:val="single" w:sz="4" w:space="0" w:color="auto"/>
              <w:right w:val="nil"/>
            </w:tcBorders>
            <w:vAlign w:val="center"/>
          </w:tcPr>
          <w:p w14:paraId="6CAE255C" w14:textId="77777777" w:rsidR="007E29D4" w:rsidRPr="000F0A13" w:rsidRDefault="003E2119" w:rsidP="00571C9F">
            <w:pPr>
              <w:numPr>
                <w:ilvl w:val="0"/>
                <w:numId w:val="22"/>
              </w:numPr>
              <w:ind w:left="518" w:right="-121" w:hanging="447"/>
              <w:rPr>
                <w:rFonts w:cstheme="minorHAnsi"/>
                <w:szCs w:val="12"/>
              </w:rPr>
            </w:pPr>
            <w:sdt>
              <w:sdtPr>
                <w:rPr>
                  <w:rFonts w:cstheme="minorHAnsi"/>
                </w:rPr>
                <w:id w:val="-802683246"/>
              </w:sdtPr>
              <w:sdtEndPr>
                <w:rPr>
                  <w:b/>
                  <w:color w:val="000000"/>
                </w:rPr>
              </w:sdtEndPr>
              <w:sdtContent>
                <w:sdt>
                  <w:sdtPr>
                    <w:rPr>
                      <w:rFonts w:eastAsia="MS Gothic" w:cstheme="minorHAnsi"/>
                      <w:b/>
                    </w:rPr>
                    <w:id w:val="-584538866"/>
                    <w14:checkbox>
                      <w14:checked w14:val="0"/>
                      <w14:checkedState w14:val="2612" w14:font="MS Gothic"/>
                      <w14:uncheckedState w14:val="2610" w14:font="MS Gothic"/>
                    </w14:checkbox>
                  </w:sdtPr>
                  <w:sdtEndPr/>
                  <w:sdtContent>
                    <w:r w:rsidR="007E29D4" w:rsidRPr="000F0A13">
                      <w:rPr>
                        <w:rFonts w:eastAsia="MS Gothic" w:cs="Segoe UI Symbol"/>
                        <w:b/>
                      </w:rPr>
                      <w:t>☐</w:t>
                    </w:r>
                  </w:sdtContent>
                </w:sdt>
              </w:sdtContent>
            </w:sdt>
            <w:r w:rsidR="007E29D4" w:rsidRPr="000F0A13">
              <w:rPr>
                <w:rFonts w:cstheme="minorHAnsi"/>
                <w:color w:val="000000"/>
              </w:rPr>
              <w:t xml:space="preserve"> </w:t>
            </w:r>
            <w:r w:rsidR="007E29D4" w:rsidRPr="000F0A13">
              <w:rPr>
                <w:rFonts w:cstheme="minorHAnsi"/>
                <w:b/>
              </w:rPr>
              <w:t xml:space="preserve">Reading </w:t>
            </w:r>
          </w:p>
          <w:p w14:paraId="6FDC396C" w14:textId="25DB58FD" w:rsidR="007E29D4" w:rsidRPr="000F0A13" w:rsidRDefault="007E29D4" w:rsidP="00571C9F">
            <w:pPr>
              <w:tabs>
                <w:tab w:val="left" w:pos="6730"/>
              </w:tabs>
              <w:ind w:left="72"/>
              <w:rPr>
                <w:rFonts w:cstheme="minorHAnsi"/>
                <w:b/>
              </w:rPr>
            </w:pPr>
            <w:r w:rsidRPr="000F0A13">
              <w:rPr>
                <w:rFonts w:cstheme="minorHAnsi"/>
                <w:b/>
              </w:rPr>
              <w:t>(short response of 1</w:t>
            </w:r>
            <w:r w:rsidR="00D4316B">
              <w:rPr>
                <w:rFonts w:cstheme="minorHAnsi"/>
                <w:b/>
              </w:rPr>
              <w:t>–</w:t>
            </w:r>
            <w:r w:rsidRPr="000F0A13">
              <w:rPr>
                <w:rFonts w:cstheme="minorHAnsi"/>
                <w:b/>
              </w:rPr>
              <w:t>2 paragraphs)</w:t>
            </w:r>
          </w:p>
        </w:tc>
        <w:tc>
          <w:tcPr>
            <w:tcW w:w="7199" w:type="dxa"/>
            <w:gridSpan w:val="14"/>
            <w:tcBorders>
              <w:left w:val="nil"/>
              <w:bottom w:val="nil"/>
              <w:right w:val="single" w:sz="4" w:space="0" w:color="auto"/>
            </w:tcBorders>
            <w:vAlign w:val="center"/>
          </w:tcPr>
          <w:p w14:paraId="6E93DFF0" w14:textId="77777777" w:rsidR="007E29D4" w:rsidRPr="000F0A13" w:rsidRDefault="007E29D4" w:rsidP="00571C9F">
            <w:pPr>
              <w:tabs>
                <w:tab w:val="left" w:pos="6730"/>
              </w:tabs>
              <w:rPr>
                <w:rFonts w:cstheme="minorHAnsi"/>
                <w:b/>
              </w:rPr>
            </w:pPr>
            <w:r w:rsidRPr="000F0A13">
              <w:rPr>
                <w:rFonts w:cstheme="minorHAnsi"/>
              </w:rPr>
              <w:t>ELA Anchor Standards documented in this writing sample (select one):</w:t>
            </w:r>
          </w:p>
        </w:tc>
      </w:tr>
      <w:tr w:rsidR="00D53A0A" w:rsidRPr="00057B91" w14:paraId="06396832" w14:textId="77777777" w:rsidTr="00E8020A">
        <w:trPr>
          <w:gridBefore w:val="2"/>
          <w:wBefore w:w="451" w:type="dxa"/>
          <w:cantSplit/>
          <w:trHeight w:val="410"/>
        </w:trPr>
        <w:tc>
          <w:tcPr>
            <w:tcW w:w="3330" w:type="dxa"/>
            <w:gridSpan w:val="3"/>
            <w:vMerge/>
            <w:tcBorders>
              <w:top w:val="nil"/>
              <w:left w:val="single" w:sz="4" w:space="0" w:color="auto"/>
              <w:bottom w:val="single" w:sz="4" w:space="0" w:color="auto"/>
              <w:right w:val="nil"/>
            </w:tcBorders>
            <w:vAlign w:val="center"/>
          </w:tcPr>
          <w:p w14:paraId="1EABA752" w14:textId="77777777" w:rsidR="007E29D4" w:rsidRPr="000F0A13" w:rsidRDefault="007E29D4" w:rsidP="00571C9F">
            <w:pPr>
              <w:numPr>
                <w:ilvl w:val="0"/>
                <w:numId w:val="22"/>
              </w:numPr>
              <w:ind w:left="71" w:right="-121" w:firstLine="0"/>
              <w:rPr>
                <w:rFonts w:cstheme="minorHAnsi"/>
              </w:rPr>
            </w:pPr>
          </w:p>
        </w:tc>
        <w:tc>
          <w:tcPr>
            <w:tcW w:w="1797" w:type="dxa"/>
            <w:tcBorders>
              <w:top w:val="nil"/>
              <w:left w:val="nil"/>
              <w:bottom w:val="single" w:sz="4" w:space="0" w:color="auto"/>
              <w:right w:val="nil"/>
            </w:tcBorders>
          </w:tcPr>
          <w:p w14:paraId="3A3EAF62" w14:textId="77777777" w:rsidR="007E29D4" w:rsidRPr="000F0A13" w:rsidRDefault="003E2119" w:rsidP="00571C9F">
            <w:pPr>
              <w:tabs>
                <w:tab w:val="left" w:pos="6730"/>
              </w:tabs>
              <w:rPr>
                <w:rFonts w:cstheme="minorHAnsi"/>
                <w:b/>
              </w:rPr>
            </w:pPr>
            <w:sdt>
              <w:sdtPr>
                <w:rPr>
                  <w:rFonts w:cstheme="minorHAnsi"/>
                </w:rPr>
                <w:id w:val="148106"/>
              </w:sdtPr>
              <w:sdtEndPr/>
              <w:sdtContent>
                <w:sdt>
                  <w:sdtPr>
                    <w:rPr>
                      <w:rFonts w:eastAsia="MS Gothic" w:cstheme="minorHAnsi"/>
                    </w:rPr>
                    <w:id w:val="1126899807"/>
                    <w14:checkbox>
                      <w14:checked w14:val="0"/>
                      <w14:checkedState w14:val="2612" w14:font="MS Gothic"/>
                      <w14:uncheckedState w14:val="2610" w14:font="MS Gothic"/>
                    </w14:checkbox>
                  </w:sdtPr>
                  <w:sdtEndPr/>
                  <w:sdtContent>
                    <w:r w:rsidR="007E29D4" w:rsidRPr="000F0A13">
                      <w:rPr>
                        <w:rFonts w:eastAsia="MS Gothic" w:cs="Segoe UI Symbol"/>
                      </w:rPr>
                      <w:t>☐</w:t>
                    </w:r>
                  </w:sdtContent>
                </w:sdt>
              </w:sdtContent>
            </w:sdt>
            <w:r w:rsidR="007E29D4" w:rsidRPr="000F0A13">
              <w:rPr>
                <w:rFonts w:cstheme="minorHAnsi"/>
              </w:rPr>
              <w:t xml:space="preserve"> Key Idea</w:t>
            </w:r>
          </w:p>
        </w:tc>
        <w:tc>
          <w:tcPr>
            <w:tcW w:w="2010" w:type="dxa"/>
            <w:gridSpan w:val="5"/>
            <w:tcBorders>
              <w:top w:val="nil"/>
              <w:left w:val="nil"/>
              <w:bottom w:val="single" w:sz="4" w:space="0" w:color="auto"/>
              <w:right w:val="nil"/>
            </w:tcBorders>
          </w:tcPr>
          <w:p w14:paraId="11DB1E18" w14:textId="77777777" w:rsidR="007E29D4" w:rsidRPr="000F0A13" w:rsidRDefault="003E2119" w:rsidP="00571C9F">
            <w:pPr>
              <w:tabs>
                <w:tab w:val="left" w:pos="6730"/>
              </w:tabs>
              <w:rPr>
                <w:rFonts w:cstheme="minorHAnsi"/>
                <w:b/>
              </w:rPr>
            </w:pPr>
            <w:sdt>
              <w:sdtPr>
                <w:rPr>
                  <w:rFonts w:cstheme="minorHAnsi"/>
                </w:rPr>
                <w:id w:val="-1050993001"/>
              </w:sdtPr>
              <w:sdtEndPr/>
              <w:sdtContent>
                <w:sdt>
                  <w:sdtPr>
                    <w:rPr>
                      <w:rFonts w:eastAsia="MS Gothic" w:cstheme="minorHAnsi"/>
                    </w:rPr>
                    <w:id w:val="-549223938"/>
                    <w14:checkbox>
                      <w14:checked w14:val="0"/>
                      <w14:checkedState w14:val="2612" w14:font="MS Gothic"/>
                      <w14:uncheckedState w14:val="2610" w14:font="MS Gothic"/>
                    </w14:checkbox>
                  </w:sdtPr>
                  <w:sdtEndPr/>
                  <w:sdtContent>
                    <w:r w:rsidR="007E29D4" w:rsidRPr="000F0A13">
                      <w:rPr>
                        <w:rFonts w:eastAsia="MS Gothic" w:cs="Segoe UI Symbol"/>
                      </w:rPr>
                      <w:t>☐</w:t>
                    </w:r>
                  </w:sdtContent>
                </w:sdt>
              </w:sdtContent>
            </w:sdt>
            <w:r w:rsidR="007E29D4" w:rsidRPr="000F0A13">
              <w:rPr>
                <w:rFonts w:cstheme="minorHAnsi"/>
              </w:rPr>
              <w:t xml:space="preserve"> Craft and Structure</w:t>
            </w:r>
          </w:p>
        </w:tc>
        <w:tc>
          <w:tcPr>
            <w:tcW w:w="3392" w:type="dxa"/>
            <w:gridSpan w:val="8"/>
            <w:tcBorders>
              <w:top w:val="nil"/>
              <w:left w:val="nil"/>
              <w:bottom w:val="single" w:sz="4" w:space="0" w:color="auto"/>
              <w:right w:val="single" w:sz="4" w:space="0" w:color="auto"/>
            </w:tcBorders>
          </w:tcPr>
          <w:p w14:paraId="1E1E29E1" w14:textId="77777777" w:rsidR="007E29D4" w:rsidRPr="000F0A13" w:rsidRDefault="003E2119" w:rsidP="00571C9F">
            <w:pPr>
              <w:tabs>
                <w:tab w:val="left" w:pos="6730"/>
              </w:tabs>
              <w:rPr>
                <w:rFonts w:cstheme="minorHAnsi"/>
                <w:b/>
              </w:rPr>
            </w:pPr>
            <w:sdt>
              <w:sdtPr>
                <w:rPr>
                  <w:rFonts w:cstheme="minorHAnsi"/>
                </w:rPr>
                <w:id w:val="-1295053159"/>
              </w:sdtPr>
              <w:sdtEndPr/>
              <w:sdtContent>
                <w:sdt>
                  <w:sdtPr>
                    <w:rPr>
                      <w:rFonts w:eastAsia="MS Gothic" w:cstheme="minorHAnsi"/>
                    </w:rPr>
                    <w:id w:val="1509250880"/>
                    <w14:checkbox>
                      <w14:checked w14:val="0"/>
                      <w14:checkedState w14:val="2612" w14:font="MS Gothic"/>
                      <w14:uncheckedState w14:val="2610" w14:font="MS Gothic"/>
                    </w14:checkbox>
                  </w:sdtPr>
                  <w:sdtEndPr/>
                  <w:sdtContent>
                    <w:r w:rsidR="007E29D4" w:rsidRPr="000F0A13">
                      <w:rPr>
                        <w:rFonts w:eastAsia="MS Gothic" w:cs="Segoe UI Symbol"/>
                      </w:rPr>
                      <w:t>☐</w:t>
                    </w:r>
                  </w:sdtContent>
                </w:sdt>
              </w:sdtContent>
            </w:sdt>
            <w:r w:rsidR="007E29D4" w:rsidRPr="000F0A13">
              <w:rPr>
                <w:rFonts w:cstheme="minorHAnsi"/>
              </w:rPr>
              <w:t xml:space="preserve"> Integration of Knowledge and Ideas</w:t>
            </w:r>
          </w:p>
        </w:tc>
      </w:tr>
      <w:tr w:rsidR="007E29D4" w:rsidRPr="00057B91" w14:paraId="0CB00590" w14:textId="77777777" w:rsidTr="000F0A13">
        <w:trPr>
          <w:gridBefore w:val="2"/>
          <w:wBefore w:w="451" w:type="dxa"/>
          <w:cantSplit/>
          <w:trHeight w:val="243"/>
        </w:trPr>
        <w:tc>
          <w:tcPr>
            <w:tcW w:w="3330" w:type="dxa"/>
            <w:gridSpan w:val="3"/>
            <w:vMerge w:val="restart"/>
            <w:tcBorders>
              <w:left w:val="single" w:sz="4" w:space="0" w:color="auto"/>
              <w:right w:val="single" w:sz="4" w:space="0" w:color="auto"/>
            </w:tcBorders>
            <w:vAlign w:val="center"/>
          </w:tcPr>
          <w:p w14:paraId="635EF644" w14:textId="41A85735" w:rsidR="007E29D4" w:rsidRPr="000F0A13" w:rsidRDefault="003E2119" w:rsidP="00571C9F">
            <w:pPr>
              <w:numPr>
                <w:ilvl w:val="0"/>
                <w:numId w:val="22"/>
              </w:numPr>
              <w:ind w:left="428" w:right="-121" w:hanging="357"/>
              <w:rPr>
                <w:rFonts w:cstheme="minorHAnsi"/>
              </w:rPr>
            </w:pPr>
            <w:sdt>
              <w:sdtPr>
                <w:rPr>
                  <w:rFonts w:eastAsia="MS Gothic" w:cstheme="minorHAnsi"/>
                  <w:b/>
                </w:rPr>
                <w:id w:val="1887455378"/>
                <w14:checkbox>
                  <w14:checked w14:val="0"/>
                  <w14:checkedState w14:val="2612" w14:font="MS Gothic"/>
                  <w14:uncheckedState w14:val="2610" w14:font="MS Gothic"/>
                </w14:checkbox>
              </w:sdtPr>
              <w:sdtEndPr/>
              <w:sdtContent>
                <w:r w:rsidR="007E29D4" w:rsidRPr="000F0A13">
                  <w:rPr>
                    <w:rFonts w:eastAsia="MS Gothic" w:cs="Segoe UI Symbol"/>
                    <w:b/>
                  </w:rPr>
                  <w:t>☐</w:t>
                </w:r>
              </w:sdtContent>
            </w:sdt>
            <w:r w:rsidR="007E29D4" w:rsidRPr="000F0A13">
              <w:rPr>
                <w:rFonts w:eastAsia="MS Gothic" w:cstheme="minorHAnsi"/>
                <w:b/>
              </w:rPr>
              <w:t xml:space="preserve"> Writing (1</w:t>
            </w:r>
            <w:r w:rsidR="00D4316B">
              <w:rPr>
                <w:rFonts w:eastAsia="MS Gothic" w:cstheme="minorHAnsi"/>
                <w:b/>
              </w:rPr>
              <w:t>–</w:t>
            </w:r>
            <w:r w:rsidR="007E29D4" w:rsidRPr="000F0A13">
              <w:rPr>
                <w:rFonts w:eastAsia="MS Gothic" w:cstheme="minorHAnsi"/>
                <w:b/>
              </w:rPr>
              <w:t>2 page essay)</w:t>
            </w:r>
          </w:p>
        </w:tc>
        <w:tc>
          <w:tcPr>
            <w:tcW w:w="7199" w:type="dxa"/>
            <w:gridSpan w:val="14"/>
            <w:tcBorders>
              <w:left w:val="single" w:sz="4" w:space="0" w:color="auto"/>
              <w:bottom w:val="single" w:sz="4" w:space="0" w:color="auto"/>
              <w:right w:val="single" w:sz="4" w:space="0" w:color="auto"/>
            </w:tcBorders>
            <w:vAlign w:val="center"/>
          </w:tcPr>
          <w:p w14:paraId="4D1A8012" w14:textId="77777777" w:rsidR="007E29D4" w:rsidRPr="000F0A13" w:rsidRDefault="007E29D4" w:rsidP="00571C9F">
            <w:pPr>
              <w:tabs>
                <w:tab w:val="left" w:pos="6730"/>
              </w:tabs>
              <w:rPr>
                <w:rFonts w:cstheme="minorHAnsi"/>
                <w:b/>
              </w:rPr>
            </w:pPr>
            <w:r w:rsidRPr="000F0A13">
              <w:rPr>
                <w:rFonts w:cstheme="minorHAnsi"/>
              </w:rPr>
              <w:t>Writing type (select one):</w:t>
            </w:r>
          </w:p>
        </w:tc>
      </w:tr>
      <w:tr w:rsidR="007E29D4" w:rsidRPr="00057B91" w14:paraId="3402DE52" w14:textId="77777777" w:rsidTr="000F0A13">
        <w:trPr>
          <w:gridBefore w:val="2"/>
          <w:wBefore w:w="451" w:type="dxa"/>
          <w:cantSplit/>
          <w:trHeight w:val="233"/>
        </w:trPr>
        <w:tc>
          <w:tcPr>
            <w:tcW w:w="3330" w:type="dxa"/>
            <w:gridSpan w:val="3"/>
            <w:vMerge/>
            <w:tcBorders>
              <w:left w:val="single" w:sz="4" w:space="0" w:color="auto"/>
              <w:bottom w:val="single" w:sz="4" w:space="0" w:color="auto"/>
              <w:right w:val="single" w:sz="4" w:space="0" w:color="auto"/>
            </w:tcBorders>
            <w:vAlign w:val="center"/>
          </w:tcPr>
          <w:p w14:paraId="57D222AD" w14:textId="77777777" w:rsidR="007E29D4" w:rsidRPr="000F0A13" w:rsidRDefault="007E29D4" w:rsidP="00571C9F">
            <w:pPr>
              <w:numPr>
                <w:ilvl w:val="0"/>
                <w:numId w:val="22"/>
              </w:numPr>
              <w:ind w:left="71" w:right="-121" w:firstLine="0"/>
              <w:rPr>
                <w:rFonts w:cstheme="minorHAnsi"/>
              </w:rPr>
            </w:pPr>
          </w:p>
        </w:tc>
        <w:tc>
          <w:tcPr>
            <w:tcW w:w="2429" w:type="dxa"/>
            <w:gridSpan w:val="3"/>
            <w:tcBorders>
              <w:left w:val="single" w:sz="4" w:space="0" w:color="auto"/>
              <w:bottom w:val="single" w:sz="4" w:space="0" w:color="auto"/>
              <w:right w:val="nil"/>
            </w:tcBorders>
            <w:vAlign w:val="center"/>
          </w:tcPr>
          <w:p w14:paraId="33893DFC" w14:textId="77777777" w:rsidR="007E29D4" w:rsidRPr="000F0A13" w:rsidRDefault="003E2119" w:rsidP="00571C9F">
            <w:pPr>
              <w:tabs>
                <w:tab w:val="left" w:pos="6730"/>
              </w:tabs>
              <w:rPr>
                <w:rFonts w:cstheme="minorHAnsi"/>
                <w:b/>
              </w:rPr>
            </w:pPr>
            <w:sdt>
              <w:sdtPr>
                <w:rPr>
                  <w:rFonts w:cstheme="minorHAnsi"/>
                </w:rPr>
                <w:id w:val="-524549749"/>
              </w:sdtPr>
              <w:sdtEndPr/>
              <w:sdtContent>
                <w:sdt>
                  <w:sdtPr>
                    <w:rPr>
                      <w:rFonts w:eastAsia="MS Gothic" w:cstheme="minorHAnsi"/>
                    </w:rPr>
                    <w:id w:val="2035840625"/>
                    <w14:checkbox>
                      <w14:checked w14:val="0"/>
                      <w14:checkedState w14:val="2612" w14:font="MS Gothic"/>
                      <w14:uncheckedState w14:val="2610" w14:font="MS Gothic"/>
                    </w14:checkbox>
                  </w:sdtPr>
                  <w:sdtEndPr/>
                  <w:sdtContent>
                    <w:r w:rsidR="007E29D4" w:rsidRPr="000F0A13">
                      <w:rPr>
                        <w:rFonts w:eastAsia="MS Gothic" w:cs="Segoe UI Symbol"/>
                      </w:rPr>
                      <w:t>☐</w:t>
                    </w:r>
                  </w:sdtContent>
                </w:sdt>
              </w:sdtContent>
            </w:sdt>
            <w:r w:rsidR="007E29D4" w:rsidRPr="000F0A13">
              <w:rPr>
                <w:rFonts w:cstheme="minorHAnsi"/>
              </w:rPr>
              <w:t xml:space="preserve"> Argument</w:t>
            </w:r>
          </w:p>
        </w:tc>
        <w:tc>
          <w:tcPr>
            <w:tcW w:w="2517" w:type="dxa"/>
            <w:gridSpan w:val="6"/>
            <w:tcBorders>
              <w:left w:val="single" w:sz="4" w:space="0" w:color="auto"/>
              <w:bottom w:val="single" w:sz="4" w:space="0" w:color="auto"/>
              <w:right w:val="nil"/>
            </w:tcBorders>
            <w:vAlign w:val="center"/>
          </w:tcPr>
          <w:p w14:paraId="331BBF0B" w14:textId="77777777" w:rsidR="007E29D4" w:rsidRPr="000F0A13" w:rsidRDefault="003E2119" w:rsidP="00571C9F">
            <w:pPr>
              <w:tabs>
                <w:tab w:val="left" w:pos="6730"/>
              </w:tabs>
              <w:rPr>
                <w:rFonts w:cstheme="minorHAnsi"/>
                <w:b/>
              </w:rPr>
            </w:pPr>
            <w:sdt>
              <w:sdtPr>
                <w:rPr>
                  <w:rFonts w:cstheme="minorHAnsi"/>
                </w:rPr>
                <w:id w:val="-673652964"/>
              </w:sdtPr>
              <w:sdtEndPr/>
              <w:sdtContent>
                <w:sdt>
                  <w:sdtPr>
                    <w:rPr>
                      <w:rFonts w:eastAsia="MS Gothic" w:cstheme="minorHAnsi"/>
                    </w:rPr>
                    <w:id w:val="-1692592729"/>
                    <w14:checkbox>
                      <w14:checked w14:val="0"/>
                      <w14:checkedState w14:val="2612" w14:font="MS Gothic"/>
                      <w14:uncheckedState w14:val="2610" w14:font="MS Gothic"/>
                    </w14:checkbox>
                  </w:sdtPr>
                  <w:sdtEndPr/>
                  <w:sdtContent>
                    <w:r w:rsidR="007E29D4" w:rsidRPr="000F0A13">
                      <w:rPr>
                        <w:rFonts w:eastAsia="MS Gothic" w:cs="Segoe UI Symbol"/>
                      </w:rPr>
                      <w:t>☐</w:t>
                    </w:r>
                  </w:sdtContent>
                </w:sdt>
              </w:sdtContent>
            </w:sdt>
            <w:r w:rsidR="007E29D4" w:rsidRPr="000F0A13">
              <w:rPr>
                <w:rFonts w:cstheme="minorHAnsi"/>
              </w:rPr>
              <w:t xml:space="preserve"> </w:t>
            </w:r>
            <w:r w:rsidR="007E29D4" w:rsidRPr="000F0A13">
              <w:rPr>
                <w:rFonts w:cstheme="minorHAnsi"/>
                <w:sz w:val="21"/>
                <w:szCs w:val="21"/>
              </w:rPr>
              <w:t>Informational/ Explanatory</w:t>
            </w:r>
          </w:p>
        </w:tc>
        <w:tc>
          <w:tcPr>
            <w:tcW w:w="2253" w:type="dxa"/>
            <w:gridSpan w:val="5"/>
            <w:tcBorders>
              <w:left w:val="single" w:sz="4" w:space="0" w:color="auto"/>
              <w:bottom w:val="single" w:sz="4" w:space="0" w:color="auto"/>
              <w:right w:val="single" w:sz="4" w:space="0" w:color="auto"/>
            </w:tcBorders>
            <w:vAlign w:val="center"/>
          </w:tcPr>
          <w:p w14:paraId="4A7CE24F" w14:textId="77777777" w:rsidR="007E29D4" w:rsidRPr="000F0A13" w:rsidRDefault="003E2119" w:rsidP="00571C9F">
            <w:pPr>
              <w:tabs>
                <w:tab w:val="left" w:pos="6730"/>
              </w:tabs>
              <w:rPr>
                <w:rFonts w:cstheme="minorHAnsi"/>
                <w:b/>
              </w:rPr>
            </w:pPr>
            <w:sdt>
              <w:sdtPr>
                <w:rPr>
                  <w:rFonts w:cstheme="minorHAnsi"/>
                </w:rPr>
                <w:id w:val="-1073743442"/>
              </w:sdtPr>
              <w:sdtEndPr/>
              <w:sdtContent>
                <w:sdt>
                  <w:sdtPr>
                    <w:rPr>
                      <w:rFonts w:eastAsia="MS Gothic" w:cstheme="minorHAnsi"/>
                    </w:rPr>
                    <w:id w:val="159977348"/>
                    <w14:checkbox>
                      <w14:checked w14:val="0"/>
                      <w14:checkedState w14:val="2612" w14:font="MS Gothic"/>
                      <w14:uncheckedState w14:val="2610" w14:font="MS Gothic"/>
                    </w14:checkbox>
                  </w:sdtPr>
                  <w:sdtEndPr/>
                  <w:sdtContent>
                    <w:r w:rsidR="007E29D4" w:rsidRPr="000F0A13">
                      <w:rPr>
                        <w:rFonts w:eastAsia="MS Gothic" w:cs="Segoe UI Symbol"/>
                      </w:rPr>
                      <w:t>☐</w:t>
                    </w:r>
                  </w:sdtContent>
                </w:sdt>
              </w:sdtContent>
            </w:sdt>
            <w:r w:rsidR="007E29D4" w:rsidRPr="000F0A13">
              <w:rPr>
                <w:rFonts w:cstheme="minorHAnsi"/>
              </w:rPr>
              <w:t xml:space="preserve"> Narrative</w:t>
            </w:r>
          </w:p>
        </w:tc>
      </w:tr>
      <w:tr w:rsidR="007E29D4" w:rsidRPr="00057B91" w14:paraId="56E7B5E6" w14:textId="77777777" w:rsidTr="000F0A13">
        <w:trPr>
          <w:gridBefore w:val="2"/>
          <w:wBefore w:w="451" w:type="dxa"/>
          <w:cantSplit/>
          <w:trHeight w:val="329"/>
        </w:trPr>
        <w:tc>
          <w:tcPr>
            <w:tcW w:w="3330" w:type="dxa"/>
            <w:gridSpan w:val="3"/>
            <w:vMerge w:val="restart"/>
            <w:tcBorders>
              <w:left w:val="single" w:sz="4" w:space="0" w:color="auto"/>
              <w:right w:val="single" w:sz="4" w:space="0" w:color="auto"/>
            </w:tcBorders>
            <w:vAlign w:val="center"/>
          </w:tcPr>
          <w:p w14:paraId="6D17BFA9" w14:textId="77777777" w:rsidR="007E29D4" w:rsidRPr="000F0A13" w:rsidRDefault="003E2119" w:rsidP="00571C9F">
            <w:pPr>
              <w:numPr>
                <w:ilvl w:val="0"/>
                <w:numId w:val="22"/>
              </w:numPr>
              <w:ind w:left="428" w:right="-121"/>
              <w:rPr>
                <w:rFonts w:cstheme="minorHAnsi"/>
              </w:rPr>
            </w:pPr>
            <w:sdt>
              <w:sdtPr>
                <w:rPr>
                  <w:rFonts w:eastAsia="MS Gothic" w:cstheme="minorHAnsi"/>
                  <w:b/>
                </w:rPr>
                <w:id w:val="1412353564"/>
                <w14:checkbox>
                  <w14:checked w14:val="0"/>
                  <w14:checkedState w14:val="2612" w14:font="MS Gothic"/>
                  <w14:uncheckedState w14:val="2610" w14:font="MS Gothic"/>
                </w14:checkbox>
              </w:sdtPr>
              <w:sdtEndPr/>
              <w:sdtContent>
                <w:r w:rsidR="007E29D4" w:rsidRPr="000F0A13">
                  <w:rPr>
                    <w:rFonts w:eastAsia="MS Gothic" w:cs="Segoe UI Symbol"/>
                    <w:b/>
                  </w:rPr>
                  <w:t>☐</w:t>
                </w:r>
              </w:sdtContent>
            </w:sdt>
            <w:r w:rsidR="007E29D4" w:rsidRPr="000F0A13">
              <w:rPr>
                <w:rFonts w:eastAsia="MS Gothic" w:cstheme="minorHAnsi"/>
                <w:b/>
              </w:rPr>
              <w:t xml:space="preserve"> Language</w:t>
            </w:r>
          </w:p>
        </w:tc>
        <w:tc>
          <w:tcPr>
            <w:tcW w:w="7199" w:type="dxa"/>
            <w:gridSpan w:val="14"/>
            <w:tcBorders>
              <w:top w:val="single" w:sz="4" w:space="0" w:color="auto"/>
              <w:left w:val="single" w:sz="4" w:space="0" w:color="auto"/>
              <w:bottom w:val="single" w:sz="4" w:space="0" w:color="auto"/>
              <w:right w:val="single" w:sz="4" w:space="0" w:color="auto"/>
            </w:tcBorders>
            <w:vAlign w:val="center"/>
          </w:tcPr>
          <w:p w14:paraId="4320A85C" w14:textId="77777777" w:rsidR="007E29D4" w:rsidRPr="000F0A13" w:rsidRDefault="007E29D4" w:rsidP="00571C9F">
            <w:pPr>
              <w:ind w:right="-198"/>
              <w:rPr>
                <w:rFonts w:cstheme="minorHAnsi"/>
                <w:b/>
              </w:rPr>
            </w:pPr>
            <w:r w:rsidRPr="000F0A13">
              <w:rPr>
                <w:rFonts w:cstheme="minorHAnsi"/>
              </w:rPr>
              <w:t>Language standards that are documented in the attached sample (select one or more):</w:t>
            </w:r>
            <w:r w:rsidRPr="000F0A13">
              <w:rPr>
                <w:rFonts w:cstheme="minorHAnsi"/>
                <w:b/>
              </w:rPr>
              <w:t xml:space="preserve">  </w:t>
            </w:r>
          </w:p>
        </w:tc>
      </w:tr>
      <w:tr w:rsidR="007E29D4" w:rsidRPr="00057B91" w14:paraId="06DDD2C0" w14:textId="77777777" w:rsidTr="000F0A13">
        <w:trPr>
          <w:gridBefore w:val="2"/>
          <w:wBefore w:w="451" w:type="dxa"/>
          <w:cantSplit/>
          <w:trHeight w:val="323"/>
        </w:trPr>
        <w:tc>
          <w:tcPr>
            <w:tcW w:w="3330" w:type="dxa"/>
            <w:gridSpan w:val="3"/>
            <w:vMerge/>
            <w:tcBorders>
              <w:left w:val="single" w:sz="4" w:space="0" w:color="auto"/>
              <w:bottom w:val="single" w:sz="4" w:space="0" w:color="auto"/>
              <w:right w:val="single" w:sz="4" w:space="0" w:color="auto"/>
            </w:tcBorders>
            <w:vAlign w:val="center"/>
          </w:tcPr>
          <w:p w14:paraId="123A28A7" w14:textId="77777777" w:rsidR="007E29D4" w:rsidRPr="000F0A13" w:rsidRDefault="007E29D4" w:rsidP="00571C9F">
            <w:pPr>
              <w:numPr>
                <w:ilvl w:val="0"/>
                <w:numId w:val="22"/>
              </w:numPr>
              <w:ind w:left="71" w:right="-121" w:firstLine="0"/>
              <w:rPr>
                <w:rFonts w:cstheme="minorHAnsi"/>
              </w:rPr>
            </w:pPr>
          </w:p>
        </w:tc>
        <w:tc>
          <w:tcPr>
            <w:tcW w:w="2519" w:type="dxa"/>
            <w:gridSpan w:val="4"/>
            <w:tcBorders>
              <w:top w:val="single" w:sz="4" w:space="0" w:color="auto"/>
              <w:left w:val="single" w:sz="4" w:space="0" w:color="auto"/>
              <w:bottom w:val="single" w:sz="4" w:space="0" w:color="auto"/>
              <w:right w:val="single" w:sz="4" w:space="0" w:color="auto"/>
            </w:tcBorders>
          </w:tcPr>
          <w:p w14:paraId="5C3637F4" w14:textId="36A0832B" w:rsidR="007E29D4" w:rsidRPr="000F0A13" w:rsidRDefault="003E2119" w:rsidP="00571C9F">
            <w:pPr>
              <w:tabs>
                <w:tab w:val="left" w:pos="6730"/>
              </w:tabs>
              <w:rPr>
                <w:rFonts w:cstheme="minorHAnsi"/>
                <w:b/>
              </w:rPr>
            </w:pPr>
            <w:sdt>
              <w:sdtPr>
                <w:rPr>
                  <w:rFonts w:cstheme="minorHAnsi"/>
                </w:rPr>
                <w:id w:val="149484333"/>
              </w:sdtPr>
              <w:sdtEndPr/>
              <w:sdtContent>
                <w:sdt>
                  <w:sdtPr>
                    <w:rPr>
                      <w:rFonts w:eastAsia="MS Gothic" w:cstheme="minorHAnsi"/>
                    </w:rPr>
                    <w:id w:val="1783378265"/>
                    <w14:checkbox>
                      <w14:checked w14:val="0"/>
                      <w14:checkedState w14:val="2612" w14:font="MS Gothic"/>
                      <w14:uncheckedState w14:val="2610" w14:font="MS Gothic"/>
                    </w14:checkbox>
                  </w:sdtPr>
                  <w:sdtEndPr/>
                  <w:sdtContent>
                    <w:r w:rsidR="007E29D4" w:rsidRPr="000F0A13">
                      <w:rPr>
                        <w:rFonts w:eastAsia="MS Gothic" w:cs="Segoe UI Symbol"/>
                      </w:rPr>
                      <w:t>☐</w:t>
                    </w:r>
                  </w:sdtContent>
                </w:sdt>
              </w:sdtContent>
            </w:sdt>
            <w:r w:rsidR="007E29D4" w:rsidRPr="000F0A13">
              <w:rPr>
                <w:rFonts w:cstheme="minorHAnsi"/>
              </w:rPr>
              <w:t xml:space="preserve"> Conventions of Standard  English</w:t>
            </w:r>
          </w:p>
        </w:tc>
        <w:tc>
          <w:tcPr>
            <w:tcW w:w="1980" w:type="dxa"/>
            <w:gridSpan w:val="3"/>
            <w:tcBorders>
              <w:top w:val="single" w:sz="4" w:space="0" w:color="auto"/>
              <w:left w:val="single" w:sz="4" w:space="0" w:color="auto"/>
              <w:bottom w:val="single" w:sz="4" w:space="0" w:color="auto"/>
              <w:right w:val="single" w:sz="4" w:space="0" w:color="auto"/>
            </w:tcBorders>
          </w:tcPr>
          <w:p w14:paraId="270D68B4" w14:textId="46D4DE90" w:rsidR="007E29D4" w:rsidRPr="000F0A13" w:rsidRDefault="003E2119" w:rsidP="00571C9F">
            <w:pPr>
              <w:tabs>
                <w:tab w:val="left" w:pos="6730"/>
              </w:tabs>
              <w:rPr>
                <w:rFonts w:cstheme="minorHAnsi"/>
                <w:b/>
              </w:rPr>
            </w:pPr>
            <w:sdt>
              <w:sdtPr>
                <w:rPr>
                  <w:rFonts w:cstheme="minorHAnsi"/>
                </w:rPr>
                <w:id w:val="992691529"/>
              </w:sdtPr>
              <w:sdtEndPr/>
              <w:sdtContent>
                <w:sdt>
                  <w:sdtPr>
                    <w:rPr>
                      <w:rFonts w:eastAsia="MS Gothic" w:cstheme="minorHAnsi"/>
                    </w:rPr>
                    <w:id w:val="1740817581"/>
                    <w14:checkbox>
                      <w14:checked w14:val="0"/>
                      <w14:checkedState w14:val="2612" w14:font="MS Gothic"/>
                      <w14:uncheckedState w14:val="2610" w14:font="MS Gothic"/>
                    </w14:checkbox>
                  </w:sdtPr>
                  <w:sdtEndPr/>
                  <w:sdtContent>
                    <w:r w:rsidR="007E29D4" w:rsidRPr="000F0A13">
                      <w:rPr>
                        <w:rFonts w:eastAsia="MS Gothic" w:cs="Segoe UI Symbol"/>
                      </w:rPr>
                      <w:t>☐</w:t>
                    </w:r>
                  </w:sdtContent>
                </w:sdt>
              </w:sdtContent>
            </w:sdt>
            <w:r w:rsidR="007E29D4" w:rsidRPr="000F0A13">
              <w:rPr>
                <w:rFonts w:cstheme="minorHAnsi"/>
              </w:rPr>
              <w:t xml:space="preserve"> Knowledge of </w:t>
            </w:r>
            <w:r w:rsidR="004D3666">
              <w:rPr>
                <w:rFonts w:cstheme="minorHAnsi"/>
              </w:rPr>
              <w:t>L</w:t>
            </w:r>
            <w:r w:rsidR="007E29D4" w:rsidRPr="000F0A13">
              <w:rPr>
                <w:rFonts w:cstheme="minorHAnsi"/>
              </w:rPr>
              <w:t>anguage</w:t>
            </w:r>
          </w:p>
        </w:tc>
        <w:tc>
          <w:tcPr>
            <w:tcW w:w="2700" w:type="dxa"/>
            <w:gridSpan w:val="7"/>
            <w:tcBorders>
              <w:top w:val="single" w:sz="4" w:space="0" w:color="auto"/>
              <w:left w:val="single" w:sz="4" w:space="0" w:color="auto"/>
              <w:bottom w:val="single" w:sz="4" w:space="0" w:color="auto"/>
              <w:right w:val="single" w:sz="4" w:space="0" w:color="auto"/>
            </w:tcBorders>
          </w:tcPr>
          <w:p w14:paraId="48768BCB" w14:textId="77777777" w:rsidR="007E29D4" w:rsidRPr="000F0A13" w:rsidRDefault="003E2119" w:rsidP="00571C9F">
            <w:pPr>
              <w:tabs>
                <w:tab w:val="left" w:pos="6730"/>
              </w:tabs>
              <w:rPr>
                <w:rFonts w:cstheme="minorHAnsi"/>
                <w:b/>
              </w:rPr>
            </w:pPr>
            <w:sdt>
              <w:sdtPr>
                <w:rPr>
                  <w:rFonts w:cstheme="minorHAnsi"/>
                </w:rPr>
                <w:id w:val="1789163043"/>
              </w:sdtPr>
              <w:sdtEndPr/>
              <w:sdtContent>
                <w:sdt>
                  <w:sdtPr>
                    <w:rPr>
                      <w:rFonts w:eastAsia="MS Gothic" w:cstheme="minorHAnsi"/>
                    </w:rPr>
                    <w:id w:val="1784618436"/>
                    <w14:checkbox>
                      <w14:checked w14:val="0"/>
                      <w14:checkedState w14:val="2612" w14:font="MS Gothic"/>
                      <w14:uncheckedState w14:val="2610" w14:font="MS Gothic"/>
                    </w14:checkbox>
                  </w:sdtPr>
                  <w:sdtEndPr/>
                  <w:sdtContent>
                    <w:r w:rsidR="007E29D4" w:rsidRPr="000F0A13">
                      <w:rPr>
                        <w:rFonts w:eastAsia="MS Gothic" w:cs="Segoe UI Symbol"/>
                      </w:rPr>
                      <w:t>☐</w:t>
                    </w:r>
                  </w:sdtContent>
                </w:sdt>
              </w:sdtContent>
            </w:sdt>
            <w:r w:rsidR="007E29D4" w:rsidRPr="000F0A13">
              <w:rPr>
                <w:rFonts w:cstheme="minorHAnsi"/>
              </w:rPr>
              <w:t xml:space="preserve"> Vocabulary Acquisition and Use</w:t>
            </w:r>
          </w:p>
        </w:tc>
      </w:tr>
      <w:tr w:rsidR="007E29D4" w:rsidRPr="00057B91" w14:paraId="77FCD1FB" w14:textId="77777777" w:rsidTr="000F0A13">
        <w:trPr>
          <w:gridBefore w:val="2"/>
          <w:gridAfter w:val="2"/>
          <w:wBefore w:w="451" w:type="dxa"/>
          <w:wAfter w:w="272" w:type="dxa"/>
          <w:cantSplit/>
          <w:trHeight w:val="427"/>
        </w:trPr>
        <w:tc>
          <w:tcPr>
            <w:tcW w:w="10257" w:type="dxa"/>
            <w:gridSpan w:val="15"/>
            <w:tcBorders>
              <w:top w:val="single" w:sz="4" w:space="0" w:color="000000"/>
              <w:left w:val="nil"/>
              <w:bottom w:val="nil"/>
              <w:right w:val="nil"/>
            </w:tcBorders>
            <w:vAlign w:val="center"/>
          </w:tcPr>
          <w:p w14:paraId="06EAC7BA" w14:textId="77777777" w:rsidR="007E29D4" w:rsidRPr="000F0A13" w:rsidRDefault="007E29D4" w:rsidP="00571C9F">
            <w:pPr>
              <w:ind w:left="72"/>
              <w:rPr>
                <w:rFonts w:cstheme="minorHAnsi"/>
                <w:b/>
              </w:rPr>
            </w:pPr>
            <w:r w:rsidRPr="000F0A13">
              <w:rPr>
                <w:rFonts w:cstheme="minorHAnsi"/>
                <w:b/>
              </w:rPr>
              <w:t>ON THE ATTACHED WORK SAMPLE:</w:t>
            </w:r>
          </w:p>
        </w:tc>
      </w:tr>
      <w:tr w:rsidR="00E66B36" w:rsidRPr="00057B91" w14:paraId="18AA9262" w14:textId="77777777" w:rsidTr="000F0A13">
        <w:trPr>
          <w:gridBefore w:val="2"/>
          <w:wBefore w:w="451" w:type="dxa"/>
          <w:cantSplit/>
          <w:trHeight w:val="173"/>
        </w:trPr>
        <w:tc>
          <w:tcPr>
            <w:tcW w:w="5127" w:type="dxa"/>
            <w:gridSpan w:val="4"/>
            <w:tcBorders>
              <w:top w:val="nil"/>
              <w:left w:val="nil"/>
              <w:bottom w:val="nil"/>
              <w:right w:val="nil"/>
            </w:tcBorders>
          </w:tcPr>
          <w:p w14:paraId="391078DA" w14:textId="77777777" w:rsidR="00E66B36" w:rsidRPr="000F0A13" w:rsidRDefault="00E66B36" w:rsidP="00571C9F">
            <w:pPr>
              <w:keepNext/>
              <w:ind w:left="71"/>
              <w:outlineLvl w:val="4"/>
              <w:rPr>
                <w:rFonts w:cstheme="minorHAnsi"/>
              </w:rPr>
            </w:pPr>
            <w:r w:rsidRPr="000F0A13">
              <w:rPr>
                <w:rFonts w:cstheme="minorHAnsi"/>
              </w:rPr>
              <w:t xml:space="preserve">What score did the student receive?                                     </w:t>
            </w:r>
          </w:p>
        </w:tc>
        <w:tc>
          <w:tcPr>
            <w:tcW w:w="5402" w:type="dxa"/>
            <w:gridSpan w:val="13"/>
            <w:tcBorders>
              <w:top w:val="nil"/>
              <w:left w:val="nil"/>
              <w:bottom w:val="nil"/>
              <w:right w:val="nil"/>
            </w:tcBorders>
            <w:vAlign w:val="center"/>
          </w:tcPr>
          <w:p w14:paraId="7DBB61F9" w14:textId="6F6B2143" w:rsidR="00E66B36" w:rsidRPr="000F0A13" w:rsidRDefault="00E66B36" w:rsidP="00571C9F">
            <w:pPr>
              <w:keepNext/>
              <w:outlineLvl w:val="4"/>
              <w:rPr>
                <w:rFonts w:cstheme="minorHAnsi"/>
              </w:rPr>
            </w:pPr>
            <w:r w:rsidRPr="000F0A13">
              <w:rPr>
                <w:rFonts w:cstheme="minorHAnsi"/>
              </w:rPr>
              <w:t>(Level of Accuracy ____________%)</w:t>
            </w:r>
          </w:p>
        </w:tc>
      </w:tr>
      <w:tr w:rsidR="003D6447" w:rsidRPr="00057B91" w14:paraId="03935C4F" w14:textId="77777777" w:rsidTr="000F0A13">
        <w:trPr>
          <w:gridBefore w:val="2"/>
          <w:wBefore w:w="451" w:type="dxa"/>
          <w:cantSplit/>
          <w:trHeight w:val="334"/>
        </w:trPr>
        <w:tc>
          <w:tcPr>
            <w:tcW w:w="10529" w:type="dxa"/>
            <w:gridSpan w:val="17"/>
            <w:tcBorders>
              <w:top w:val="nil"/>
              <w:left w:val="nil"/>
              <w:bottom w:val="nil"/>
              <w:right w:val="nil"/>
            </w:tcBorders>
            <w:vAlign w:val="bottom"/>
          </w:tcPr>
          <w:p w14:paraId="6C5E9552" w14:textId="6E9D1EF2" w:rsidR="003D6447" w:rsidRPr="000F0A13" w:rsidRDefault="003D6447" w:rsidP="00571C9F">
            <w:pPr>
              <w:keepNext/>
              <w:ind w:left="71"/>
              <w:outlineLvl w:val="4"/>
              <w:rPr>
                <w:rFonts w:cstheme="minorHAnsi"/>
              </w:rPr>
            </w:pPr>
            <w:r w:rsidRPr="000F0A13">
              <w:rPr>
                <w:rFonts w:cstheme="minorHAnsi"/>
              </w:rPr>
              <w:t>How much work did the student do independently?</w:t>
            </w:r>
            <w:r w:rsidR="00571C9F" w:rsidRPr="000F0A13">
              <w:rPr>
                <w:rFonts w:cstheme="minorHAnsi"/>
              </w:rPr>
              <w:tab/>
              <w:t xml:space="preserve">  </w:t>
            </w:r>
            <w:r w:rsidRPr="000F0A13">
              <w:rPr>
                <w:rFonts w:cstheme="minorHAnsi"/>
              </w:rPr>
              <w:t>(Level of Independence</w:t>
            </w:r>
            <w:r w:rsidR="00571C9F" w:rsidRPr="000F0A13">
              <w:rPr>
                <w:rFonts w:cstheme="minorHAnsi"/>
              </w:rPr>
              <w:t>________</w:t>
            </w:r>
            <w:r w:rsidRPr="000F0A13">
              <w:rPr>
                <w:rFonts w:cstheme="minorHAnsi"/>
              </w:rPr>
              <w:t>%)</w:t>
            </w:r>
          </w:p>
        </w:tc>
      </w:tr>
      <w:tr w:rsidR="007E29D4" w:rsidRPr="00057B91" w14:paraId="562CE19A" w14:textId="77777777" w:rsidTr="000F0A13">
        <w:trPr>
          <w:gridBefore w:val="2"/>
          <w:wBefore w:w="451" w:type="dxa"/>
          <w:cantSplit/>
          <w:trHeight w:val="409"/>
        </w:trPr>
        <w:tc>
          <w:tcPr>
            <w:tcW w:w="10529" w:type="dxa"/>
            <w:gridSpan w:val="17"/>
            <w:tcBorders>
              <w:top w:val="nil"/>
              <w:left w:val="nil"/>
              <w:bottom w:val="nil"/>
              <w:right w:val="nil"/>
            </w:tcBorders>
            <w:vAlign w:val="bottom"/>
          </w:tcPr>
          <w:p w14:paraId="4748FD5E" w14:textId="42E7517A" w:rsidR="007E29D4" w:rsidRPr="000F0A13" w:rsidRDefault="007E29D4" w:rsidP="00571C9F">
            <w:pPr>
              <w:ind w:left="71"/>
              <w:outlineLvl w:val="2"/>
              <w:rPr>
                <w:rFonts w:cstheme="minorHAnsi"/>
              </w:rPr>
            </w:pPr>
            <w:bookmarkStart w:id="87" w:name="_Toc141268040"/>
            <w:r w:rsidRPr="000F0A13">
              <w:rPr>
                <w:rFonts w:cstheme="minorHAnsi"/>
              </w:rPr>
              <w:t xml:space="preserve">If </w:t>
            </w:r>
            <w:r w:rsidRPr="00E8020A">
              <w:rPr>
                <w:rFonts w:asciiTheme="minorHAnsi" w:hAnsiTheme="minorHAnsi" w:cstheme="minorHAnsi"/>
              </w:rPr>
              <w:t xml:space="preserve">Level of Independence </w:t>
            </w:r>
            <w:r w:rsidRPr="000F0A13">
              <w:rPr>
                <w:rFonts w:cstheme="minorHAnsi"/>
              </w:rPr>
              <w:t>is less than 100%, what type of assistance, coaching, and/or prompting did the student receive?</w:t>
            </w:r>
            <w:bookmarkEnd w:id="87"/>
          </w:p>
        </w:tc>
      </w:tr>
      <w:tr w:rsidR="007E29D4" w:rsidRPr="00057B91" w14:paraId="7AA245F1" w14:textId="77777777" w:rsidTr="000F0A13">
        <w:trPr>
          <w:gridBefore w:val="2"/>
          <w:wBefore w:w="451" w:type="dxa"/>
          <w:cantSplit/>
          <w:trHeight w:val="366"/>
        </w:trPr>
        <w:tc>
          <w:tcPr>
            <w:tcW w:w="10529" w:type="dxa"/>
            <w:gridSpan w:val="17"/>
            <w:tcBorders>
              <w:top w:val="nil"/>
              <w:left w:val="nil"/>
              <w:bottom w:val="single" w:sz="8" w:space="0" w:color="000000"/>
              <w:right w:val="nil"/>
            </w:tcBorders>
            <w:vAlign w:val="center"/>
          </w:tcPr>
          <w:p w14:paraId="12D7C4B6" w14:textId="77777777" w:rsidR="007E29D4" w:rsidRPr="000F0A13" w:rsidRDefault="007E29D4" w:rsidP="00571C9F">
            <w:pPr>
              <w:ind w:left="71"/>
              <w:rPr>
                <w:rFonts w:cstheme="minorHAnsi"/>
                <w:b/>
              </w:rPr>
            </w:pPr>
          </w:p>
        </w:tc>
      </w:tr>
      <w:tr w:rsidR="007E29D4" w:rsidRPr="00057B91" w14:paraId="569FFFC2" w14:textId="77777777" w:rsidTr="000F0A13">
        <w:trPr>
          <w:gridBefore w:val="2"/>
          <w:wBefore w:w="451" w:type="dxa"/>
          <w:cantSplit/>
          <w:trHeight w:val="361"/>
        </w:trPr>
        <w:tc>
          <w:tcPr>
            <w:tcW w:w="10529" w:type="dxa"/>
            <w:gridSpan w:val="17"/>
            <w:tcBorders>
              <w:top w:val="single" w:sz="8" w:space="0" w:color="000000"/>
              <w:left w:val="nil"/>
              <w:bottom w:val="nil"/>
              <w:right w:val="nil"/>
            </w:tcBorders>
            <w:vAlign w:val="bottom"/>
          </w:tcPr>
          <w:p w14:paraId="3E6227DC" w14:textId="1EE14448" w:rsidR="007E29D4" w:rsidRPr="000F0A13" w:rsidRDefault="007E29D4" w:rsidP="00571C9F">
            <w:pPr>
              <w:keepNext/>
              <w:ind w:left="71"/>
              <w:outlineLvl w:val="4"/>
              <w:rPr>
                <w:rFonts w:cstheme="minorHAnsi"/>
              </w:rPr>
            </w:pPr>
            <w:r w:rsidRPr="000F0A13">
              <w:rPr>
                <w:rFonts w:cstheme="minorHAnsi"/>
              </w:rPr>
              <w:t xml:space="preserve">Describe any accommodations the student received. (Note: Accommodations do not affect Level of Independence.)  </w:t>
            </w:r>
          </w:p>
        </w:tc>
      </w:tr>
      <w:tr w:rsidR="007E29D4" w:rsidRPr="00057B91" w14:paraId="168B849C" w14:textId="77777777" w:rsidTr="000F0A13">
        <w:trPr>
          <w:gridBefore w:val="2"/>
          <w:wBefore w:w="451" w:type="dxa"/>
          <w:cantSplit/>
          <w:trHeight w:val="348"/>
        </w:trPr>
        <w:tc>
          <w:tcPr>
            <w:tcW w:w="10529" w:type="dxa"/>
            <w:gridSpan w:val="17"/>
            <w:tcBorders>
              <w:top w:val="nil"/>
              <w:left w:val="nil"/>
              <w:bottom w:val="single" w:sz="8" w:space="0" w:color="000000"/>
              <w:right w:val="nil"/>
            </w:tcBorders>
            <w:vAlign w:val="bottom"/>
          </w:tcPr>
          <w:p w14:paraId="53239156" w14:textId="77777777" w:rsidR="007E29D4" w:rsidRPr="000F0A13" w:rsidRDefault="007E29D4" w:rsidP="00571C9F">
            <w:pPr>
              <w:keepNext/>
              <w:ind w:left="71"/>
              <w:outlineLvl w:val="4"/>
              <w:rPr>
                <w:rFonts w:cstheme="minorHAnsi"/>
              </w:rPr>
            </w:pPr>
          </w:p>
        </w:tc>
      </w:tr>
      <w:tr w:rsidR="007E29D4" w:rsidRPr="00057B91" w14:paraId="02A5C5A9" w14:textId="77777777" w:rsidTr="000F0A13">
        <w:trPr>
          <w:gridBefore w:val="2"/>
          <w:wBefore w:w="451" w:type="dxa"/>
          <w:cantSplit/>
          <w:trHeight w:val="406"/>
        </w:trPr>
        <w:tc>
          <w:tcPr>
            <w:tcW w:w="10529" w:type="dxa"/>
            <w:gridSpan w:val="17"/>
            <w:tcBorders>
              <w:top w:val="single" w:sz="8" w:space="0" w:color="000000"/>
              <w:left w:val="nil"/>
              <w:bottom w:val="nil"/>
              <w:right w:val="nil"/>
            </w:tcBorders>
            <w:vAlign w:val="bottom"/>
          </w:tcPr>
          <w:p w14:paraId="016B0B86" w14:textId="77777777" w:rsidR="007E29D4" w:rsidRPr="000F0A13" w:rsidRDefault="007E29D4" w:rsidP="00571C9F">
            <w:pPr>
              <w:keepNext/>
              <w:ind w:left="71"/>
              <w:outlineLvl w:val="4"/>
              <w:rPr>
                <w:rFonts w:cstheme="minorHAnsi"/>
              </w:rPr>
            </w:pPr>
            <w:r w:rsidRPr="000F0A13">
              <w:rPr>
                <w:rFonts w:cstheme="minorHAnsi"/>
              </w:rPr>
              <w:t xml:space="preserve">What was the student asked to do to complete the attached work sample (i.e., what was the assignment)? </w:t>
            </w:r>
          </w:p>
        </w:tc>
      </w:tr>
      <w:tr w:rsidR="007E29D4" w:rsidRPr="00057B91" w14:paraId="0F5E38F8" w14:textId="77777777" w:rsidTr="000F0A13">
        <w:trPr>
          <w:gridBefore w:val="2"/>
          <w:wBefore w:w="451" w:type="dxa"/>
          <w:cantSplit/>
          <w:trHeight w:val="73"/>
        </w:trPr>
        <w:tc>
          <w:tcPr>
            <w:tcW w:w="10529" w:type="dxa"/>
            <w:gridSpan w:val="17"/>
            <w:tcBorders>
              <w:top w:val="nil"/>
              <w:left w:val="nil"/>
              <w:bottom w:val="single" w:sz="8" w:space="0" w:color="000000"/>
              <w:right w:val="nil"/>
            </w:tcBorders>
            <w:vAlign w:val="bottom"/>
          </w:tcPr>
          <w:p w14:paraId="5B3F4370" w14:textId="77777777" w:rsidR="007E29D4" w:rsidRDefault="007E29D4" w:rsidP="00571C9F">
            <w:pPr>
              <w:keepNext/>
              <w:ind w:left="71"/>
              <w:outlineLvl w:val="4"/>
              <w:rPr>
                <w:rFonts w:cstheme="minorHAnsi"/>
              </w:rPr>
            </w:pPr>
          </w:p>
          <w:p w14:paraId="2C9C9DCB" w14:textId="77777777" w:rsidR="004D3666" w:rsidRPr="000F0A13" w:rsidRDefault="004D3666" w:rsidP="00571C9F">
            <w:pPr>
              <w:keepNext/>
              <w:ind w:left="71"/>
              <w:outlineLvl w:val="4"/>
              <w:rPr>
                <w:rFonts w:cstheme="minorHAnsi"/>
              </w:rPr>
            </w:pPr>
          </w:p>
        </w:tc>
      </w:tr>
      <w:tr w:rsidR="007E29D4" w:rsidRPr="00057B91" w14:paraId="58864214" w14:textId="77777777" w:rsidTr="000F0A13">
        <w:trPr>
          <w:gridBefore w:val="2"/>
          <w:wBefore w:w="451" w:type="dxa"/>
          <w:cantSplit/>
          <w:trHeight w:val="567"/>
        </w:trPr>
        <w:tc>
          <w:tcPr>
            <w:tcW w:w="10529" w:type="dxa"/>
            <w:gridSpan w:val="17"/>
            <w:tcBorders>
              <w:top w:val="nil"/>
              <w:left w:val="nil"/>
              <w:bottom w:val="nil"/>
              <w:right w:val="nil"/>
            </w:tcBorders>
            <w:vAlign w:val="center"/>
          </w:tcPr>
          <w:p w14:paraId="4F35A104" w14:textId="06E68CB6" w:rsidR="007E29D4" w:rsidRPr="000F0A13" w:rsidRDefault="007E29D4" w:rsidP="00571C9F">
            <w:pPr>
              <w:keepNext/>
              <w:ind w:left="71"/>
              <w:jc w:val="center"/>
              <w:outlineLvl w:val="7"/>
              <w:rPr>
                <w:rFonts w:cstheme="minorHAnsi"/>
                <w:i/>
              </w:rPr>
            </w:pPr>
            <w:r w:rsidRPr="000F0A13">
              <w:rPr>
                <w:rFonts w:cstheme="minorHAnsi"/>
                <w:b/>
                <w:sz w:val="40"/>
                <w:szCs w:val="40"/>
              </w:rPr>
              <w:t>MATHEMATICS</w:t>
            </w:r>
          </w:p>
          <w:p w14:paraId="55B0E7A6" w14:textId="77777777" w:rsidR="00F91150" w:rsidRPr="000F0A13" w:rsidRDefault="00F91150" w:rsidP="00571C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8"/>
              <w:rPr>
                <w:rFonts w:cstheme="minorHAnsi"/>
                <w:b/>
                <w:sz w:val="32"/>
                <w:szCs w:val="28"/>
              </w:rPr>
            </w:pPr>
            <w:r w:rsidRPr="000F0A13">
              <w:rPr>
                <w:rFonts w:cstheme="minorHAnsi"/>
                <w:b/>
                <w:sz w:val="36"/>
                <w:szCs w:val="28"/>
              </w:rPr>
              <w:t>Portfolio Appeal Work Description</w:t>
            </w:r>
          </w:p>
          <w:p w14:paraId="576F0100" w14:textId="77777777" w:rsidR="007E29D4" w:rsidRPr="000F0A13" w:rsidRDefault="007E29D4" w:rsidP="00571C9F">
            <w:pPr>
              <w:keepNext/>
              <w:ind w:left="71"/>
              <w:jc w:val="center"/>
              <w:outlineLvl w:val="5"/>
              <w:rPr>
                <w:rFonts w:cstheme="minorHAnsi"/>
                <w:b/>
                <w:sz w:val="12"/>
              </w:rPr>
            </w:pPr>
          </w:p>
        </w:tc>
      </w:tr>
      <w:tr w:rsidR="007E29D4" w:rsidRPr="00057B91" w14:paraId="21904437" w14:textId="77777777" w:rsidTr="000F0A13">
        <w:trPr>
          <w:gridBefore w:val="2"/>
          <w:wBefore w:w="451" w:type="dxa"/>
          <w:cantSplit/>
          <w:trHeight w:val="417"/>
        </w:trPr>
        <w:tc>
          <w:tcPr>
            <w:tcW w:w="10529" w:type="dxa"/>
            <w:gridSpan w:val="17"/>
            <w:tcBorders>
              <w:top w:val="nil"/>
              <w:left w:val="nil"/>
              <w:bottom w:val="nil"/>
              <w:right w:val="nil"/>
            </w:tcBorders>
            <w:vAlign w:val="center"/>
          </w:tcPr>
          <w:p w14:paraId="31A1D461" w14:textId="0AD41504" w:rsidR="007E29D4" w:rsidRPr="000F0A13" w:rsidRDefault="007E29D4" w:rsidP="00571C9F">
            <w:pPr>
              <w:keepNext/>
              <w:ind w:left="71"/>
              <w:jc w:val="center"/>
              <w:outlineLvl w:val="5"/>
              <w:rPr>
                <w:rFonts w:cstheme="minorHAnsi"/>
              </w:rPr>
            </w:pPr>
            <w:r w:rsidRPr="000F0A13">
              <w:rPr>
                <w:rFonts w:cstheme="minorHAnsi"/>
                <w:b/>
              </w:rPr>
              <w:t xml:space="preserve">(Attach one </w:t>
            </w:r>
            <w:r w:rsidR="004D3666" w:rsidRPr="000F0A13">
              <w:rPr>
                <w:rFonts w:cstheme="minorHAnsi"/>
                <w:b/>
              </w:rPr>
              <w:t>W</w:t>
            </w:r>
            <w:r w:rsidR="004D3666" w:rsidRPr="00690456">
              <w:rPr>
                <w:rFonts w:cstheme="minorHAnsi"/>
                <w:b/>
              </w:rPr>
              <w:t>ork</w:t>
            </w:r>
            <w:r w:rsidR="004D3666" w:rsidRPr="000F0A13">
              <w:rPr>
                <w:rFonts w:cstheme="minorHAnsi"/>
                <w:b/>
              </w:rPr>
              <w:t xml:space="preserve"> D</w:t>
            </w:r>
            <w:r w:rsidR="004D3666" w:rsidRPr="00690456">
              <w:rPr>
                <w:rFonts w:cstheme="minorHAnsi"/>
                <w:b/>
              </w:rPr>
              <w:t>escription</w:t>
            </w:r>
            <w:r w:rsidR="004D3666" w:rsidRPr="000F0A13">
              <w:rPr>
                <w:rFonts w:cstheme="minorHAnsi"/>
                <w:b/>
              </w:rPr>
              <w:t xml:space="preserve"> </w:t>
            </w:r>
            <w:r w:rsidRPr="000F0A13">
              <w:rPr>
                <w:rFonts w:cstheme="minorHAnsi"/>
                <w:b/>
              </w:rPr>
              <w:t>to each work sample in the portfolio.</w:t>
            </w:r>
            <w:r w:rsidRPr="000F0A13">
              <w:rPr>
                <w:rFonts w:cstheme="minorHAnsi"/>
              </w:rPr>
              <w:t>)</w:t>
            </w:r>
          </w:p>
          <w:p w14:paraId="285D6249" w14:textId="77777777" w:rsidR="007E29D4" w:rsidRPr="000F0A13" w:rsidRDefault="007E29D4" w:rsidP="00571C9F">
            <w:pPr>
              <w:keepNext/>
              <w:ind w:left="71"/>
              <w:jc w:val="center"/>
              <w:outlineLvl w:val="5"/>
              <w:rPr>
                <w:rFonts w:cstheme="minorHAnsi"/>
                <w:i/>
                <w:sz w:val="12"/>
              </w:rPr>
            </w:pPr>
          </w:p>
        </w:tc>
      </w:tr>
      <w:tr w:rsidR="007E29D4" w:rsidRPr="00057B91" w14:paraId="38E64F50" w14:textId="77777777" w:rsidTr="000F0A13">
        <w:trPr>
          <w:gridBefore w:val="2"/>
          <w:wBefore w:w="451" w:type="dxa"/>
          <w:cantSplit/>
          <w:trHeight w:val="431"/>
        </w:trPr>
        <w:tc>
          <w:tcPr>
            <w:tcW w:w="2337" w:type="dxa"/>
            <w:gridSpan w:val="2"/>
            <w:tcBorders>
              <w:top w:val="nil"/>
              <w:left w:val="nil"/>
              <w:bottom w:val="nil"/>
            </w:tcBorders>
            <w:vAlign w:val="center"/>
          </w:tcPr>
          <w:p w14:paraId="3695C693" w14:textId="77777777" w:rsidR="007E29D4" w:rsidRPr="000F0A13" w:rsidRDefault="007E29D4" w:rsidP="00571C9F">
            <w:pPr>
              <w:ind w:left="71" w:right="-19"/>
              <w:rPr>
                <w:rFonts w:cstheme="minorHAnsi"/>
                <w:b/>
                <w:sz w:val="28"/>
                <w:szCs w:val="28"/>
              </w:rPr>
            </w:pPr>
            <w:r w:rsidRPr="000F0A13">
              <w:rPr>
                <w:rFonts w:cstheme="minorHAnsi"/>
                <w:b/>
                <w:sz w:val="28"/>
                <w:szCs w:val="28"/>
              </w:rPr>
              <w:t xml:space="preserve"> Student’s Name:</w:t>
            </w:r>
          </w:p>
        </w:tc>
        <w:tc>
          <w:tcPr>
            <w:tcW w:w="4049" w:type="dxa"/>
            <w:gridSpan w:val="6"/>
            <w:vAlign w:val="center"/>
          </w:tcPr>
          <w:p w14:paraId="2AEFD204" w14:textId="77777777" w:rsidR="007E29D4" w:rsidRPr="000F0A13" w:rsidRDefault="007E29D4" w:rsidP="00571C9F">
            <w:pPr>
              <w:rPr>
                <w:rFonts w:cstheme="minorHAnsi"/>
                <w:sz w:val="28"/>
                <w:szCs w:val="28"/>
              </w:rPr>
            </w:pPr>
          </w:p>
        </w:tc>
        <w:tc>
          <w:tcPr>
            <w:tcW w:w="2160" w:type="dxa"/>
            <w:gridSpan w:val="5"/>
            <w:tcBorders>
              <w:top w:val="nil"/>
              <w:bottom w:val="nil"/>
            </w:tcBorders>
            <w:vAlign w:val="center"/>
          </w:tcPr>
          <w:p w14:paraId="4D58AA69" w14:textId="77777777" w:rsidR="007E29D4" w:rsidRPr="000F0A13" w:rsidRDefault="007E29D4" w:rsidP="00571C9F">
            <w:pPr>
              <w:jc w:val="right"/>
              <w:rPr>
                <w:rFonts w:cstheme="minorHAnsi"/>
                <w:b/>
                <w:sz w:val="28"/>
                <w:szCs w:val="28"/>
              </w:rPr>
            </w:pPr>
            <w:r w:rsidRPr="000F0A13">
              <w:rPr>
                <w:rFonts w:cstheme="minorHAnsi"/>
                <w:b/>
                <w:sz w:val="28"/>
                <w:szCs w:val="28"/>
              </w:rPr>
              <w:t>Date work was produced:</w:t>
            </w:r>
          </w:p>
        </w:tc>
        <w:tc>
          <w:tcPr>
            <w:tcW w:w="1983" w:type="dxa"/>
            <w:gridSpan w:val="4"/>
            <w:vAlign w:val="center"/>
          </w:tcPr>
          <w:p w14:paraId="5D8E5882" w14:textId="77777777" w:rsidR="007E29D4" w:rsidRPr="000F0A13" w:rsidRDefault="007E29D4" w:rsidP="00571C9F">
            <w:pPr>
              <w:rPr>
                <w:rFonts w:cstheme="minorHAnsi"/>
                <w:sz w:val="28"/>
                <w:szCs w:val="28"/>
              </w:rPr>
            </w:pPr>
          </w:p>
        </w:tc>
      </w:tr>
      <w:tr w:rsidR="007E29D4" w:rsidRPr="00057B91" w14:paraId="4A7C04F1" w14:textId="77777777" w:rsidTr="000F0A13">
        <w:trPr>
          <w:gridBefore w:val="2"/>
          <w:wBefore w:w="451" w:type="dxa"/>
          <w:cantSplit/>
          <w:trHeight w:val="79"/>
        </w:trPr>
        <w:tc>
          <w:tcPr>
            <w:tcW w:w="10529" w:type="dxa"/>
            <w:gridSpan w:val="17"/>
            <w:tcBorders>
              <w:top w:val="nil"/>
              <w:left w:val="nil"/>
              <w:right w:val="nil"/>
            </w:tcBorders>
            <w:vAlign w:val="center"/>
          </w:tcPr>
          <w:p w14:paraId="767D92F7" w14:textId="77777777" w:rsidR="007E29D4" w:rsidRPr="000F0A13" w:rsidRDefault="007E29D4" w:rsidP="00571C9F">
            <w:pPr>
              <w:ind w:left="71"/>
              <w:rPr>
                <w:rFonts w:cstheme="minorHAnsi"/>
              </w:rPr>
            </w:pPr>
          </w:p>
        </w:tc>
      </w:tr>
      <w:tr w:rsidR="007E29D4" w:rsidRPr="00057B91" w14:paraId="1A6C24EB" w14:textId="77777777" w:rsidTr="000F0A13">
        <w:trPr>
          <w:gridBefore w:val="2"/>
          <w:wBefore w:w="451" w:type="dxa"/>
          <w:cantSplit/>
          <w:trHeight w:val="2551"/>
        </w:trPr>
        <w:tc>
          <w:tcPr>
            <w:tcW w:w="10529" w:type="dxa"/>
            <w:gridSpan w:val="17"/>
            <w:tcBorders>
              <w:bottom w:val="single" w:sz="4" w:space="0" w:color="auto"/>
            </w:tcBorders>
          </w:tcPr>
          <w:p w14:paraId="12D66B18" w14:textId="77777777" w:rsidR="007E29D4" w:rsidRPr="000F0A13" w:rsidRDefault="007E29D4" w:rsidP="00571C9F">
            <w:pPr>
              <w:widowControl w:val="0"/>
              <w:spacing w:line="240" w:lineRule="atLeast"/>
              <w:ind w:left="71"/>
              <w:rPr>
                <w:rFonts w:cstheme="minorHAnsi"/>
                <w:szCs w:val="22"/>
              </w:rPr>
            </w:pPr>
            <w:r w:rsidRPr="000F0A13">
              <w:rPr>
                <w:rFonts w:cstheme="minorHAnsi"/>
                <w:szCs w:val="22"/>
              </w:rPr>
              <w:t xml:space="preserve">This Work Description refers to the clusters of standards contained in the </w:t>
            </w:r>
            <w:hyperlink r:id="rId47" w:history="1">
              <w:r w:rsidRPr="000F0A13">
                <w:rPr>
                  <w:rStyle w:val="Hyperlink"/>
                  <w:rFonts w:cstheme="minorHAnsi"/>
                  <w:szCs w:val="22"/>
                </w:rPr>
                <w:t xml:space="preserve">2017 </w:t>
              </w:r>
              <w:r w:rsidRPr="000F0A13">
                <w:rPr>
                  <w:rStyle w:val="Hyperlink"/>
                  <w:rFonts w:cstheme="minorHAnsi"/>
                  <w:i/>
                  <w:szCs w:val="22"/>
                </w:rPr>
                <w:t>Massachusetts Curriculum Framework for Mathematics</w:t>
              </w:r>
            </w:hyperlink>
            <w:r w:rsidRPr="000F0A13">
              <w:rPr>
                <w:rFonts w:cstheme="minorHAnsi"/>
                <w:i/>
                <w:szCs w:val="22"/>
              </w:rPr>
              <w:t>.</w:t>
            </w:r>
          </w:p>
          <w:p w14:paraId="46D72D84" w14:textId="3BD49BA5" w:rsidR="007E29D4" w:rsidRPr="000F0A13" w:rsidRDefault="007E29D4" w:rsidP="00571C9F">
            <w:pPr>
              <w:widowControl w:val="0"/>
              <w:spacing w:line="240" w:lineRule="atLeast"/>
              <w:ind w:left="71"/>
              <w:rPr>
                <w:rFonts w:cstheme="minorHAnsi"/>
                <w:b/>
                <w:szCs w:val="22"/>
              </w:rPr>
            </w:pPr>
            <w:r w:rsidRPr="000F0A13">
              <w:rPr>
                <w:rFonts w:cstheme="minorHAnsi"/>
                <w:b/>
                <w:szCs w:val="22"/>
              </w:rPr>
              <w:t>Evidence submitted in the Mathematics portfolio must include</w:t>
            </w:r>
            <w:r w:rsidR="00812DA1">
              <w:rPr>
                <w:rFonts w:cstheme="minorHAnsi"/>
                <w:b/>
                <w:szCs w:val="22"/>
              </w:rPr>
              <w:t xml:space="preserve"> the following</w:t>
            </w:r>
            <w:r w:rsidRPr="000F0A13">
              <w:rPr>
                <w:rFonts w:cstheme="minorHAnsi"/>
                <w:b/>
                <w:szCs w:val="22"/>
              </w:rPr>
              <w:t>:</w:t>
            </w:r>
          </w:p>
          <w:p w14:paraId="47FA0AD4" w14:textId="0536E8EA" w:rsidR="007E29D4" w:rsidRPr="000F0A13" w:rsidRDefault="007E29D4" w:rsidP="00571C9F">
            <w:pPr>
              <w:widowControl w:val="0"/>
              <w:numPr>
                <w:ilvl w:val="0"/>
                <w:numId w:val="23"/>
              </w:numPr>
              <w:tabs>
                <w:tab w:val="clear" w:pos="360"/>
              </w:tabs>
              <w:spacing w:line="240" w:lineRule="atLeast"/>
              <w:ind w:left="338" w:hanging="267"/>
              <w:rPr>
                <w:rFonts w:cstheme="minorHAnsi"/>
                <w:szCs w:val="22"/>
              </w:rPr>
            </w:pPr>
            <w:r w:rsidRPr="000F0A13">
              <w:rPr>
                <w:rFonts w:cstheme="minorHAnsi"/>
                <w:szCs w:val="22"/>
              </w:rPr>
              <w:t xml:space="preserve">a </w:t>
            </w:r>
            <w:r w:rsidR="00812DA1" w:rsidRPr="000F0A13">
              <w:rPr>
                <w:rFonts w:cstheme="minorHAnsi"/>
                <w:szCs w:val="22"/>
              </w:rPr>
              <w:t xml:space="preserve"> </w:t>
            </w:r>
            <w:r w:rsidRPr="000F0A13">
              <w:rPr>
                <w:rFonts w:cstheme="minorHAnsi"/>
                <w:szCs w:val="22"/>
              </w:rPr>
              <w:t xml:space="preserve">minimum of </w:t>
            </w:r>
            <w:r w:rsidRPr="000F0A13">
              <w:rPr>
                <w:rFonts w:cstheme="minorHAnsi"/>
                <w:szCs w:val="22"/>
                <w:u w:val="single"/>
              </w:rPr>
              <w:t>four examples or problems solved correctly by the student</w:t>
            </w:r>
            <w:r w:rsidRPr="000F0A13">
              <w:rPr>
                <w:rFonts w:cstheme="minorHAnsi"/>
                <w:color w:val="FF0000"/>
                <w:szCs w:val="22"/>
              </w:rPr>
              <w:t xml:space="preserve"> </w:t>
            </w:r>
            <w:r w:rsidRPr="000F0A13">
              <w:rPr>
                <w:rFonts w:cstheme="minorHAnsi"/>
                <w:szCs w:val="22"/>
              </w:rPr>
              <w:t>for each aspect of the selected cluster or group</w:t>
            </w:r>
            <w:r w:rsidRPr="000F0A13">
              <w:rPr>
                <w:rFonts w:cstheme="minorHAnsi"/>
                <w:color w:val="FF0000"/>
                <w:szCs w:val="22"/>
              </w:rPr>
              <w:t xml:space="preserve"> </w:t>
            </w:r>
            <w:r w:rsidRPr="000F0A13">
              <w:rPr>
                <w:rFonts w:cstheme="minorHAnsi"/>
                <w:szCs w:val="22"/>
              </w:rPr>
              <w:t xml:space="preserve">of clusters listed below </w:t>
            </w:r>
          </w:p>
          <w:p w14:paraId="5E7E33BE" w14:textId="05A839EF" w:rsidR="007E29D4" w:rsidRPr="000F0A13" w:rsidRDefault="007E29D4" w:rsidP="00571C9F">
            <w:pPr>
              <w:widowControl w:val="0"/>
              <w:numPr>
                <w:ilvl w:val="0"/>
                <w:numId w:val="23"/>
              </w:numPr>
              <w:tabs>
                <w:tab w:val="clear" w:pos="360"/>
              </w:tabs>
              <w:spacing w:line="240" w:lineRule="atLeast"/>
              <w:ind w:left="338" w:hanging="267"/>
              <w:rPr>
                <w:rFonts w:cstheme="minorHAnsi"/>
                <w:szCs w:val="22"/>
              </w:rPr>
            </w:pPr>
            <w:r w:rsidRPr="000F0A13">
              <w:rPr>
                <w:rFonts w:cstheme="minorHAnsi"/>
                <w:szCs w:val="22"/>
              </w:rPr>
              <w:t>evidence of the student’s thinking and problem solving (i.e., all student work is shown that leads to the solution)</w:t>
            </w:r>
          </w:p>
          <w:p w14:paraId="2A93D9DD" w14:textId="21C33F12" w:rsidR="007E29D4" w:rsidRPr="000F0A13" w:rsidRDefault="007E29D4" w:rsidP="00571C9F">
            <w:pPr>
              <w:widowControl w:val="0"/>
              <w:numPr>
                <w:ilvl w:val="0"/>
                <w:numId w:val="23"/>
              </w:numPr>
              <w:tabs>
                <w:tab w:val="clear" w:pos="360"/>
              </w:tabs>
              <w:spacing w:line="240" w:lineRule="atLeast"/>
              <w:ind w:left="338" w:hanging="267"/>
              <w:rPr>
                <w:rFonts w:cstheme="minorHAnsi"/>
                <w:szCs w:val="22"/>
              </w:rPr>
            </w:pPr>
            <w:r w:rsidRPr="000F0A13">
              <w:rPr>
                <w:rFonts w:cstheme="minorHAnsi"/>
                <w:szCs w:val="22"/>
              </w:rPr>
              <w:t>work produced as independently as possible by the student,</w:t>
            </w:r>
            <w:r w:rsidRPr="000F0A13">
              <w:rPr>
                <w:rFonts w:cstheme="minorHAnsi"/>
                <w:color w:val="FF0000"/>
                <w:szCs w:val="22"/>
              </w:rPr>
              <w:t xml:space="preserve"> </w:t>
            </w:r>
            <w:r w:rsidRPr="000F0A13">
              <w:rPr>
                <w:rFonts w:cstheme="minorHAnsi"/>
                <w:szCs w:val="22"/>
              </w:rPr>
              <w:t>with incorrect answers and corrections marked</w:t>
            </w:r>
          </w:p>
          <w:p w14:paraId="0519C4F6" w14:textId="77777777" w:rsidR="007E29D4" w:rsidRPr="000F0A13" w:rsidRDefault="007E29D4" w:rsidP="00571C9F">
            <w:pPr>
              <w:widowControl w:val="0"/>
              <w:spacing w:line="240" w:lineRule="atLeast"/>
              <w:ind w:left="71"/>
              <w:rPr>
                <w:rFonts w:cstheme="minorHAnsi"/>
                <w:szCs w:val="22"/>
              </w:rPr>
            </w:pPr>
            <w:r w:rsidRPr="000F0A13">
              <w:rPr>
                <w:rFonts w:cstheme="minorHAnsi"/>
                <w:szCs w:val="22"/>
              </w:rPr>
              <w:t>(Note: Work corrected by the teacher may not be submitted as the student’s own work.)</w:t>
            </w:r>
          </w:p>
          <w:p w14:paraId="48A5C465" w14:textId="5AC8785B" w:rsidR="007E29D4" w:rsidRPr="000F0A13" w:rsidRDefault="00646EE6" w:rsidP="00571C9F">
            <w:pPr>
              <w:widowControl w:val="0"/>
              <w:spacing w:line="240" w:lineRule="atLeast"/>
              <w:ind w:left="71" w:right="-115"/>
              <w:rPr>
                <w:rFonts w:cstheme="minorHAnsi"/>
                <w:szCs w:val="22"/>
              </w:rPr>
            </w:pPr>
            <w:r>
              <w:rPr>
                <w:rFonts w:cstheme="minorHAnsi"/>
              </w:rPr>
              <w:t xml:space="preserve">Please see </w:t>
            </w:r>
            <w:hyperlink r:id="rId48" w:history="1">
              <w:r w:rsidRPr="00646EE6">
                <w:rPr>
                  <w:rStyle w:val="Hyperlink"/>
                  <w:rFonts w:cstheme="minorHAnsi"/>
                </w:rPr>
                <w:t>a</w:t>
              </w:r>
              <w:r w:rsidR="007E29D4" w:rsidRPr="000F0A13">
                <w:rPr>
                  <w:rStyle w:val="Hyperlink"/>
                </w:rPr>
                <w:t xml:space="preserve">dditional </w:t>
              </w:r>
              <w:r w:rsidRPr="00646EE6">
                <w:rPr>
                  <w:rStyle w:val="Hyperlink"/>
                  <w:rFonts w:cstheme="minorHAnsi"/>
                </w:rPr>
                <w:t>Mathematics</w:t>
              </w:r>
              <w:r w:rsidRPr="000F0A13">
                <w:rPr>
                  <w:rStyle w:val="Hyperlink"/>
                </w:rPr>
                <w:t xml:space="preserve"> </w:t>
              </w:r>
              <w:r w:rsidR="007E29D4" w:rsidRPr="000F0A13">
                <w:rPr>
                  <w:rStyle w:val="Hyperlink"/>
                </w:rPr>
                <w:t>competency portfolio requirements</w:t>
              </w:r>
            </w:hyperlink>
            <w:r>
              <w:rPr>
                <w:rFonts w:cstheme="minorHAnsi"/>
              </w:rPr>
              <w:t xml:space="preserve">. </w:t>
            </w:r>
          </w:p>
        </w:tc>
      </w:tr>
      <w:tr w:rsidR="007E29D4" w:rsidRPr="00057B91" w14:paraId="0D70F29B" w14:textId="77777777" w:rsidTr="000F0A13">
        <w:trPr>
          <w:gridBefore w:val="2"/>
          <w:wBefore w:w="451" w:type="dxa"/>
          <w:cantSplit/>
          <w:trHeight w:val="328"/>
        </w:trPr>
        <w:tc>
          <w:tcPr>
            <w:tcW w:w="10529" w:type="dxa"/>
            <w:gridSpan w:val="17"/>
            <w:tcBorders>
              <w:left w:val="nil"/>
              <w:bottom w:val="single" w:sz="4" w:space="0" w:color="000000"/>
              <w:right w:val="nil"/>
            </w:tcBorders>
            <w:vAlign w:val="bottom"/>
          </w:tcPr>
          <w:p w14:paraId="41D11720" w14:textId="77777777" w:rsidR="007E29D4" w:rsidRPr="000F0A13" w:rsidRDefault="007E29D4" w:rsidP="00571C9F">
            <w:pPr>
              <w:ind w:left="71"/>
              <w:rPr>
                <w:rFonts w:cstheme="minorHAnsi"/>
                <w:b/>
              </w:rPr>
            </w:pPr>
            <w:r w:rsidRPr="000F0A13">
              <w:rPr>
                <w:rFonts w:cstheme="minorHAnsi"/>
                <w:b/>
              </w:rPr>
              <w:t>Please indicate the conceptual category (e.g., Number and Quantity) and cluster or group of clusters documented in the attached work sample.</w:t>
            </w:r>
          </w:p>
        </w:tc>
      </w:tr>
      <w:tr w:rsidR="007E29D4" w:rsidRPr="00502B0C" w14:paraId="75AE4069" w14:textId="77777777" w:rsidTr="000F0A13">
        <w:trPr>
          <w:gridBefore w:val="2"/>
          <w:wBefore w:w="451" w:type="dxa"/>
          <w:cantSplit/>
          <w:trHeight w:val="437"/>
        </w:trPr>
        <w:tc>
          <w:tcPr>
            <w:tcW w:w="631" w:type="dxa"/>
            <w:tcBorders>
              <w:top w:val="single" w:sz="4" w:space="0" w:color="000000"/>
              <w:left w:val="single" w:sz="4" w:space="0" w:color="000000"/>
              <w:bottom w:val="single" w:sz="4" w:space="0" w:color="000000"/>
              <w:right w:val="single" w:sz="4" w:space="0" w:color="auto"/>
            </w:tcBorders>
            <w:vAlign w:val="center"/>
          </w:tcPr>
          <w:p w14:paraId="4117DED4" w14:textId="77777777" w:rsidR="007E29D4" w:rsidRPr="000F0A13" w:rsidRDefault="003E2119" w:rsidP="00571C9F">
            <w:pPr>
              <w:jc w:val="center"/>
              <w:rPr>
                <w:rFonts w:cstheme="minorHAnsi"/>
                <w:b/>
                <w:sz w:val="28"/>
                <w:szCs w:val="28"/>
              </w:rPr>
            </w:pPr>
            <w:sdt>
              <w:sdtPr>
                <w:rPr>
                  <w:rFonts w:cstheme="minorHAnsi"/>
                  <w:b/>
                  <w:sz w:val="28"/>
                  <w:szCs w:val="28"/>
                </w:rPr>
                <w:id w:val="-19481081"/>
                <w14:checkbox>
                  <w14:checked w14:val="0"/>
                  <w14:checkedState w14:val="2612" w14:font="MS Gothic"/>
                  <w14:uncheckedState w14:val="2610" w14:font="MS Gothic"/>
                </w14:checkbox>
              </w:sdtPr>
              <w:sdtEndPr/>
              <w:sdtContent>
                <w:r w:rsidR="007E29D4" w:rsidRPr="000F0A13">
                  <w:rPr>
                    <w:rFonts w:eastAsia="MS Gothic" w:cs="Segoe UI Symbol"/>
                    <w:b/>
                    <w:sz w:val="28"/>
                    <w:szCs w:val="28"/>
                  </w:rPr>
                  <w:t>☐</w:t>
                </w:r>
              </w:sdtContent>
            </w:sdt>
          </w:p>
        </w:tc>
        <w:tc>
          <w:tcPr>
            <w:tcW w:w="9898" w:type="dxa"/>
            <w:gridSpan w:val="16"/>
            <w:tcBorders>
              <w:top w:val="single" w:sz="4" w:space="0" w:color="000000"/>
              <w:left w:val="single" w:sz="4" w:space="0" w:color="auto"/>
              <w:bottom w:val="single" w:sz="4" w:space="0" w:color="000000"/>
              <w:right w:val="single" w:sz="4" w:space="0" w:color="000000"/>
            </w:tcBorders>
            <w:vAlign w:val="center"/>
          </w:tcPr>
          <w:p w14:paraId="4BCC3F89" w14:textId="77777777" w:rsidR="007E29D4" w:rsidRPr="000F0A13" w:rsidRDefault="007E29D4" w:rsidP="00571C9F">
            <w:pPr>
              <w:tabs>
                <w:tab w:val="left" w:pos="2600"/>
                <w:tab w:val="left" w:pos="3950"/>
              </w:tabs>
              <w:rPr>
                <w:rFonts w:cstheme="minorHAnsi"/>
                <w:b/>
                <w:lang w:val="pt-BR"/>
              </w:rPr>
            </w:pPr>
            <w:r w:rsidRPr="000F0A13">
              <w:rPr>
                <w:rFonts w:cstheme="minorHAnsi"/>
                <w:b/>
                <w:lang w:val="pt-BR"/>
              </w:rPr>
              <w:t xml:space="preserve">Number and Quantity     </w:t>
            </w:r>
            <w:sdt>
              <w:sdtPr>
                <w:rPr>
                  <w:rFonts w:cstheme="minorHAnsi"/>
                  <w:lang w:val="pt-BR"/>
                </w:rPr>
                <w:id w:val="-1586378745"/>
                <w14:checkbox>
                  <w14:checked w14:val="0"/>
                  <w14:checkedState w14:val="2612" w14:font="MS Gothic"/>
                  <w14:uncheckedState w14:val="2610" w14:font="MS Gothic"/>
                </w14:checkbox>
              </w:sdtPr>
              <w:sdtEndPr/>
              <w:sdtContent>
                <w:r w:rsidRPr="000F0A13">
                  <w:rPr>
                    <w:rFonts w:eastAsia="MS Gothic" w:cs="Segoe UI Symbol"/>
                    <w:lang w:val="pt-BR"/>
                  </w:rPr>
                  <w:t>☐</w:t>
                </w:r>
              </w:sdtContent>
            </w:sdt>
            <w:r w:rsidRPr="000F0A13">
              <w:rPr>
                <w:rFonts w:cstheme="minorHAnsi"/>
                <w:lang w:val="pt-BR"/>
              </w:rPr>
              <w:t xml:space="preserve"> N-RN.A</w:t>
            </w:r>
            <w:r w:rsidRPr="000F0A13">
              <w:rPr>
                <w:rFonts w:cstheme="minorHAnsi"/>
                <w:b/>
                <w:lang w:val="pt-BR"/>
              </w:rPr>
              <w:t xml:space="preserve">     </w:t>
            </w:r>
            <w:sdt>
              <w:sdtPr>
                <w:rPr>
                  <w:rFonts w:cstheme="minorHAnsi"/>
                  <w:lang w:val="pt-BR"/>
                </w:rPr>
                <w:id w:val="580265411"/>
                <w14:checkbox>
                  <w14:checked w14:val="0"/>
                  <w14:checkedState w14:val="2612" w14:font="MS Gothic"/>
                  <w14:uncheckedState w14:val="2610" w14:font="MS Gothic"/>
                </w14:checkbox>
              </w:sdtPr>
              <w:sdtEndPr/>
              <w:sdtContent>
                <w:r w:rsidRPr="000F0A13">
                  <w:rPr>
                    <w:rFonts w:eastAsia="MS Gothic" w:cs="Segoe UI Symbol"/>
                    <w:lang w:val="pt-BR"/>
                  </w:rPr>
                  <w:t>☐</w:t>
                </w:r>
              </w:sdtContent>
            </w:sdt>
            <w:r w:rsidRPr="000F0A13">
              <w:rPr>
                <w:rFonts w:cstheme="minorHAnsi"/>
                <w:lang w:val="pt-BR"/>
              </w:rPr>
              <w:t xml:space="preserve"> N-RN.B</w:t>
            </w:r>
            <w:r w:rsidRPr="000F0A13">
              <w:rPr>
                <w:rFonts w:cstheme="minorHAnsi"/>
                <w:b/>
                <w:lang w:val="pt-BR"/>
              </w:rPr>
              <w:t xml:space="preserve">     </w:t>
            </w:r>
            <w:sdt>
              <w:sdtPr>
                <w:rPr>
                  <w:rFonts w:cstheme="minorHAnsi"/>
                  <w:lang w:val="pt-BR"/>
                </w:rPr>
                <w:id w:val="-200394955"/>
                <w14:checkbox>
                  <w14:checked w14:val="0"/>
                  <w14:checkedState w14:val="2612" w14:font="MS Gothic"/>
                  <w14:uncheckedState w14:val="2610" w14:font="MS Gothic"/>
                </w14:checkbox>
              </w:sdtPr>
              <w:sdtEndPr/>
              <w:sdtContent>
                <w:r w:rsidRPr="000F0A13">
                  <w:rPr>
                    <w:rFonts w:eastAsia="MS Gothic" w:cs="Segoe UI Symbol"/>
                    <w:lang w:val="pt-BR"/>
                  </w:rPr>
                  <w:t>☐</w:t>
                </w:r>
              </w:sdtContent>
            </w:sdt>
            <w:r w:rsidRPr="000F0A13">
              <w:rPr>
                <w:rFonts w:cstheme="minorHAnsi"/>
                <w:lang w:val="pt-BR"/>
              </w:rPr>
              <w:t xml:space="preserve"> N-Q.A</w:t>
            </w:r>
          </w:p>
        </w:tc>
      </w:tr>
      <w:bookmarkStart w:id="88" w:name="_Toc141268041"/>
      <w:tr w:rsidR="007E29D4" w:rsidRPr="00502B0C" w14:paraId="6C16A708" w14:textId="77777777" w:rsidTr="000F0A13">
        <w:trPr>
          <w:gridBefore w:val="2"/>
          <w:wBefore w:w="451" w:type="dxa"/>
          <w:cantSplit/>
          <w:trHeight w:val="437"/>
        </w:trPr>
        <w:tc>
          <w:tcPr>
            <w:tcW w:w="631" w:type="dxa"/>
            <w:tcBorders>
              <w:top w:val="single" w:sz="4" w:space="0" w:color="000000"/>
              <w:left w:val="single" w:sz="4" w:space="0" w:color="000000"/>
              <w:bottom w:val="single" w:sz="4" w:space="0" w:color="000000"/>
              <w:right w:val="single" w:sz="4" w:space="0" w:color="auto"/>
            </w:tcBorders>
            <w:vAlign w:val="center"/>
          </w:tcPr>
          <w:p w14:paraId="38E9ED96" w14:textId="77777777" w:rsidR="007E29D4" w:rsidRPr="000F0A13" w:rsidRDefault="003E2119" w:rsidP="00571C9F">
            <w:pPr>
              <w:contextualSpacing/>
              <w:jc w:val="center"/>
              <w:outlineLvl w:val="1"/>
              <w:rPr>
                <w:rFonts w:cstheme="minorHAnsi"/>
                <w:b/>
                <w:sz w:val="28"/>
                <w:szCs w:val="28"/>
              </w:rPr>
            </w:pPr>
            <w:sdt>
              <w:sdtPr>
                <w:rPr>
                  <w:rFonts w:cstheme="minorHAnsi"/>
                  <w:b/>
                  <w:sz w:val="28"/>
                  <w:szCs w:val="28"/>
                </w:rPr>
                <w:id w:val="-1303614863"/>
                <w14:checkbox>
                  <w14:checked w14:val="0"/>
                  <w14:checkedState w14:val="2612" w14:font="MS Gothic"/>
                  <w14:uncheckedState w14:val="2610" w14:font="MS Gothic"/>
                </w14:checkbox>
              </w:sdtPr>
              <w:sdtEndPr/>
              <w:sdtContent>
                <w:r w:rsidR="007E29D4" w:rsidRPr="000F0A13">
                  <w:rPr>
                    <w:rFonts w:eastAsia="MS Gothic" w:cs="Segoe UI Symbol"/>
                    <w:b/>
                    <w:sz w:val="28"/>
                    <w:szCs w:val="28"/>
                  </w:rPr>
                  <w:t>☐</w:t>
                </w:r>
              </w:sdtContent>
            </w:sdt>
            <w:bookmarkEnd w:id="88"/>
          </w:p>
        </w:tc>
        <w:tc>
          <w:tcPr>
            <w:tcW w:w="9898" w:type="dxa"/>
            <w:gridSpan w:val="16"/>
            <w:tcBorders>
              <w:top w:val="single" w:sz="4" w:space="0" w:color="000000"/>
              <w:left w:val="single" w:sz="4" w:space="0" w:color="auto"/>
              <w:bottom w:val="single" w:sz="4" w:space="0" w:color="000000"/>
              <w:right w:val="single" w:sz="4" w:space="0" w:color="000000"/>
            </w:tcBorders>
            <w:vAlign w:val="center"/>
          </w:tcPr>
          <w:p w14:paraId="014C6DA3" w14:textId="77777777" w:rsidR="007E29D4" w:rsidRPr="000F0A13" w:rsidRDefault="007E29D4" w:rsidP="00571C9F">
            <w:pPr>
              <w:tabs>
                <w:tab w:val="left" w:pos="1072"/>
                <w:tab w:val="left" w:pos="2606"/>
              </w:tabs>
              <w:contextualSpacing/>
              <w:outlineLvl w:val="1"/>
              <w:rPr>
                <w:rFonts w:cstheme="minorHAnsi"/>
                <w:b/>
                <w:lang w:val="pt-BR"/>
              </w:rPr>
            </w:pPr>
            <w:bookmarkStart w:id="89" w:name="_Toc141268042"/>
            <w:r w:rsidRPr="000F0A13">
              <w:rPr>
                <w:rFonts w:cstheme="minorHAnsi"/>
                <w:b/>
                <w:lang w:val="pt-BR"/>
              </w:rPr>
              <w:t xml:space="preserve">Algebra     </w:t>
            </w:r>
            <w:sdt>
              <w:sdtPr>
                <w:rPr>
                  <w:rFonts w:cstheme="minorHAnsi"/>
                  <w:lang w:val="pt-BR"/>
                </w:rPr>
                <w:id w:val="-897433275"/>
                <w14:checkbox>
                  <w14:checked w14:val="0"/>
                  <w14:checkedState w14:val="2612" w14:font="MS Gothic"/>
                  <w14:uncheckedState w14:val="2610" w14:font="MS Gothic"/>
                </w14:checkbox>
              </w:sdtPr>
              <w:sdtEndPr/>
              <w:sdtContent>
                <w:r w:rsidRPr="000F0A13">
                  <w:rPr>
                    <w:rFonts w:eastAsia="MS Gothic" w:cs="Segoe UI Symbol"/>
                    <w:lang w:val="pt-BR"/>
                  </w:rPr>
                  <w:t>☐</w:t>
                </w:r>
              </w:sdtContent>
            </w:sdt>
            <w:r w:rsidRPr="000F0A13">
              <w:rPr>
                <w:rFonts w:cstheme="minorHAnsi"/>
                <w:lang w:val="pt-BR"/>
              </w:rPr>
              <w:t xml:space="preserve"> A-SSE.A, B     </w:t>
            </w:r>
            <w:sdt>
              <w:sdtPr>
                <w:rPr>
                  <w:rFonts w:cstheme="minorHAnsi"/>
                  <w:lang w:val="pt-BR"/>
                </w:rPr>
                <w:id w:val="1415511094"/>
                <w14:checkbox>
                  <w14:checked w14:val="0"/>
                  <w14:checkedState w14:val="2612" w14:font="MS Gothic"/>
                  <w14:uncheckedState w14:val="2610" w14:font="MS Gothic"/>
                </w14:checkbox>
              </w:sdtPr>
              <w:sdtEndPr/>
              <w:sdtContent>
                <w:r w:rsidRPr="000F0A13">
                  <w:rPr>
                    <w:rFonts w:eastAsia="MS Gothic" w:cs="Segoe UI Symbol"/>
                    <w:lang w:val="pt-BR"/>
                  </w:rPr>
                  <w:t>☐</w:t>
                </w:r>
              </w:sdtContent>
            </w:sdt>
            <w:r w:rsidRPr="000F0A13">
              <w:rPr>
                <w:rFonts w:cstheme="minorHAnsi"/>
                <w:lang w:val="pt-BR"/>
              </w:rPr>
              <w:t xml:space="preserve"> A-APR.A</w:t>
            </w:r>
            <w:r w:rsidRPr="000F0A13">
              <w:rPr>
                <w:rFonts w:cstheme="minorHAnsi"/>
                <w:b/>
                <w:lang w:val="pt-BR"/>
              </w:rPr>
              <w:t xml:space="preserve">     </w:t>
            </w:r>
            <w:sdt>
              <w:sdtPr>
                <w:rPr>
                  <w:rFonts w:cstheme="minorHAnsi"/>
                  <w:lang w:val="pt-BR"/>
                </w:rPr>
                <w:id w:val="529303162"/>
                <w14:checkbox>
                  <w14:checked w14:val="0"/>
                  <w14:checkedState w14:val="2612" w14:font="MS Gothic"/>
                  <w14:uncheckedState w14:val="2610" w14:font="MS Gothic"/>
                </w14:checkbox>
              </w:sdtPr>
              <w:sdtEndPr/>
              <w:sdtContent>
                <w:r w:rsidRPr="000F0A13">
                  <w:rPr>
                    <w:rFonts w:eastAsia="MS Gothic" w:cs="Segoe UI Symbol"/>
                    <w:lang w:val="pt-BR"/>
                  </w:rPr>
                  <w:t>☐</w:t>
                </w:r>
              </w:sdtContent>
            </w:sdt>
            <w:r w:rsidRPr="000F0A13">
              <w:rPr>
                <w:rFonts w:cstheme="minorHAnsi"/>
                <w:lang w:val="pt-BR"/>
              </w:rPr>
              <w:t xml:space="preserve"> A-CED.A     </w:t>
            </w:r>
            <w:sdt>
              <w:sdtPr>
                <w:rPr>
                  <w:rFonts w:cstheme="minorHAnsi"/>
                  <w:lang w:val="pt-BR"/>
                </w:rPr>
                <w:id w:val="1711222210"/>
                <w14:checkbox>
                  <w14:checked w14:val="0"/>
                  <w14:checkedState w14:val="2612" w14:font="MS Gothic"/>
                  <w14:uncheckedState w14:val="2610" w14:font="MS Gothic"/>
                </w14:checkbox>
              </w:sdtPr>
              <w:sdtEndPr/>
              <w:sdtContent>
                <w:r w:rsidRPr="000F0A13">
                  <w:rPr>
                    <w:rFonts w:eastAsia="MS Gothic" w:cs="Segoe UI Symbol"/>
                    <w:lang w:val="pt-BR"/>
                  </w:rPr>
                  <w:t>☐</w:t>
                </w:r>
              </w:sdtContent>
            </w:sdt>
            <w:r w:rsidRPr="000F0A13">
              <w:rPr>
                <w:rFonts w:cstheme="minorHAnsi"/>
                <w:lang w:val="pt-BR"/>
              </w:rPr>
              <w:t xml:space="preserve"> A-REI.A, B</w:t>
            </w:r>
            <w:r w:rsidRPr="000F0A13">
              <w:rPr>
                <w:rFonts w:cstheme="minorHAnsi"/>
                <w:b/>
                <w:lang w:val="pt-BR"/>
              </w:rPr>
              <w:t xml:space="preserve">     </w:t>
            </w:r>
            <w:sdt>
              <w:sdtPr>
                <w:rPr>
                  <w:rFonts w:cstheme="minorHAnsi"/>
                  <w:lang w:val="pt-BR"/>
                </w:rPr>
                <w:id w:val="-1384633190"/>
                <w14:checkbox>
                  <w14:checked w14:val="0"/>
                  <w14:checkedState w14:val="2612" w14:font="MS Gothic"/>
                  <w14:uncheckedState w14:val="2610" w14:font="MS Gothic"/>
                </w14:checkbox>
              </w:sdtPr>
              <w:sdtEndPr/>
              <w:sdtContent>
                <w:r w:rsidRPr="000F0A13">
                  <w:rPr>
                    <w:rFonts w:eastAsia="MS Gothic" w:cs="Segoe UI Symbol"/>
                    <w:lang w:val="pt-BR"/>
                  </w:rPr>
                  <w:t>☐</w:t>
                </w:r>
              </w:sdtContent>
            </w:sdt>
            <w:r w:rsidRPr="000F0A13">
              <w:rPr>
                <w:rFonts w:cstheme="minorHAnsi"/>
                <w:lang w:val="pt-BR"/>
              </w:rPr>
              <w:t xml:space="preserve"> A-REI.C, D</w:t>
            </w:r>
            <w:bookmarkEnd w:id="89"/>
          </w:p>
        </w:tc>
      </w:tr>
      <w:bookmarkStart w:id="90" w:name="_Toc141268043"/>
      <w:tr w:rsidR="007E29D4" w:rsidRPr="00057B91" w14:paraId="5917AD86" w14:textId="77777777" w:rsidTr="000F0A13">
        <w:trPr>
          <w:gridBefore w:val="2"/>
          <w:wBefore w:w="451" w:type="dxa"/>
          <w:cantSplit/>
          <w:trHeight w:val="446"/>
        </w:trPr>
        <w:tc>
          <w:tcPr>
            <w:tcW w:w="631" w:type="dxa"/>
            <w:tcBorders>
              <w:top w:val="single" w:sz="4" w:space="0" w:color="000000"/>
              <w:left w:val="single" w:sz="4" w:space="0" w:color="000000"/>
              <w:bottom w:val="single" w:sz="4" w:space="0" w:color="000000"/>
              <w:right w:val="single" w:sz="4" w:space="0" w:color="auto"/>
            </w:tcBorders>
            <w:vAlign w:val="center"/>
          </w:tcPr>
          <w:p w14:paraId="3C12CD2D" w14:textId="77777777" w:rsidR="007E29D4" w:rsidRPr="000F0A13" w:rsidRDefault="003E2119" w:rsidP="00571C9F">
            <w:pPr>
              <w:contextualSpacing/>
              <w:jc w:val="center"/>
              <w:outlineLvl w:val="1"/>
              <w:rPr>
                <w:rFonts w:cstheme="minorHAnsi"/>
                <w:b/>
                <w:sz w:val="28"/>
                <w:szCs w:val="28"/>
              </w:rPr>
            </w:pPr>
            <w:sdt>
              <w:sdtPr>
                <w:rPr>
                  <w:rFonts w:cstheme="minorHAnsi"/>
                  <w:b/>
                  <w:sz w:val="28"/>
                  <w:szCs w:val="28"/>
                </w:rPr>
                <w:id w:val="-430203449"/>
                <w14:checkbox>
                  <w14:checked w14:val="0"/>
                  <w14:checkedState w14:val="2612" w14:font="MS Gothic"/>
                  <w14:uncheckedState w14:val="2610" w14:font="MS Gothic"/>
                </w14:checkbox>
              </w:sdtPr>
              <w:sdtEndPr/>
              <w:sdtContent>
                <w:r w:rsidR="007E29D4" w:rsidRPr="000F0A13">
                  <w:rPr>
                    <w:rFonts w:eastAsia="MS Gothic" w:cs="Segoe UI Symbol"/>
                    <w:b/>
                    <w:sz w:val="28"/>
                    <w:szCs w:val="28"/>
                  </w:rPr>
                  <w:t>☐</w:t>
                </w:r>
              </w:sdtContent>
            </w:sdt>
            <w:bookmarkEnd w:id="90"/>
          </w:p>
        </w:tc>
        <w:tc>
          <w:tcPr>
            <w:tcW w:w="9898" w:type="dxa"/>
            <w:gridSpan w:val="16"/>
            <w:tcBorders>
              <w:top w:val="single" w:sz="4" w:space="0" w:color="000000"/>
              <w:left w:val="single" w:sz="4" w:space="0" w:color="auto"/>
              <w:bottom w:val="single" w:sz="4" w:space="0" w:color="000000"/>
              <w:right w:val="single" w:sz="4" w:space="0" w:color="000000"/>
            </w:tcBorders>
            <w:vAlign w:val="center"/>
          </w:tcPr>
          <w:p w14:paraId="385612B0" w14:textId="77777777" w:rsidR="007E29D4" w:rsidRPr="000F0A13" w:rsidRDefault="007E29D4" w:rsidP="00571C9F">
            <w:pPr>
              <w:tabs>
                <w:tab w:val="left" w:pos="1072"/>
                <w:tab w:val="left" w:pos="2600"/>
                <w:tab w:val="left" w:pos="3950"/>
              </w:tabs>
              <w:contextualSpacing/>
              <w:outlineLvl w:val="1"/>
              <w:rPr>
                <w:rFonts w:cstheme="minorHAnsi"/>
                <w:b/>
              </w:rPr>
            </w:pPr>
            <w:bookmarkStart w:id="91" w:name="_Toc141268044"/>
            <w:r w:rsidRPr="000F0A13">
              <w:rPr>
                <w:rFonts w:cstheme="minorHAnsi"/>
                <w:b/>
              </w:rPr>
              <w:t xml:space="preserve">Functions     </w:t>
            </w:r>
            <w:sdt>
              <w:sdtPr>
                <w:rPr>
                  <w:rFonts w:cstheme="minorHAnsi"/>
                </w:rPr>
                <w:id w:val="779996741"/>
                <w14:checkbox>
                  <w14:checked w14:val="0"/>
                  <w14:checkedState w14:val="2612" w14:font="MS Gothic"/>
                  <w14:uncheckedState w14:val="2610" w14:font="MS Gothic"/>
                </w14:checkbox>
              </w:sdtPr>
              <w:sdtEndPr/>
              <w:sdtContent>
                <w:r w:rsidRPr="000F0A13">
                  <w:rPr>
                    <w:rFonts w:eastAsia="MS Gothic" w:cs="Segoe UI Symbol"/>
                  </w:rPr>
                  <w:t>☐</w:t>
                </w:r>
              </w:sdtContent>
            </w:sdt>
            <w:r w:rsidRPr="000F0A13">
              <w:rPr>
                <w:rFonts w:cstheme="minorHAnsi"/>
              </w:rPr>
              <w:t xml:space="preserve"> F-IF.A     </w:t>
            </w:r>
            <w:sdt>
              <w:sdtPr>
                <w:rPr>
                  <w:rFonts w:cstheme="minorHAnsi"/>
                </w:rPr>
                <w:id w:val="-1495561823"/>
                <w14:checkbox>
                  <w14:checked w14:val="0"/>
                  <w14:checkedState w14:val="2612" w14:font="MS Gothic"/>
                  <w14:uncheckedState w14:val="2610" w14:font="MS Gothic"/>
                </w14:checkbox>
              </w:sdtPr>
              <w:sdtEndPr/>
              <w:sdtContent>
                <w:r w:rsidRPr="000F0A13">
                  <w:rPr>
                    <w:rFonts w:eastAsia="MS Gothic" w:cs="Segoe UI Symbol"/>
                  </w:rPr>
                  <w:t>☐</w:t>
                </w:r>
              </w:sdtContent>
            </w:sdt>
            <w:r w:rsidRPr="000F0A13">
              <w:rPr>
                <w:rFonts w:cstheme="minorHAnsi"/>
              </w:rPr>
              <w:t xml:space="preserve"> F-IF.B, C</w:t>
            </w:r>
            <w:r w:rsidRPr="000F0A13">
              <w:rPr>
                <w:rFonts w:cstheme="minorHAnsi"/>
                <w:b/>
              </w:rPr>
              <w:t xml:space="preserve">     </w:t>
            </w:r>
            <w:sdt>
              <w:sdtPr>
                <w:rPr>
                  <w:rFonts w:cstheme="minorHAnsi"/>
                </w:rPr>
                <w:id w:val="843058433"/>
                <w14:checkbox>
                  <w14:checked w14:val="0"/>
                  <w14:checkedState w14:val="2612" w14:font="MS Gothic"/>
                  <w14:uncheckedState w14:val="2610" w14:font="MS Gothic"/>
                </w14:checkbox>
              </w:sdtPr>
              <w:sdtEndPr/>
              <w:sdtContent>
                <w:r w:rsidRPr="000F0A13">
                  <w:rPr>
                    <w:rFonts w:eastAsia="MS Gothic" w:cs="Segoe UI Symbol"/>
                  </w:rPr>
                  <w:t>☐</w:t>
                </w:r>
              </w:sdtContent>
            </w:sdt>
            <w:r w:rsidRPr="000F0A13">
              <w:rPr>
                <w:rFonts w:cstheme="minorHAnsi"/>
              </w:rPr>
              <w:t xml:space="preserve"> F-LE.A</w:t>
            </w:r>
            <w:bookmarkEnd w:id="91"/>
          </w:p>
        </w:tc>
      </w:tr>
      <w:bookmarkStart w:id="92" w:name="_Toc141268045"/>
      <w:tr w:rsidR="007E29D4" w:rsidRPr="00057B91" w14:paraId="02137A45" w14:textId="77777777" w:rsidTr="000F0A13">
        <w:trPr>
          <w:gridBefore w:val="2"/>
          <w:wBefore w:w="451" w:type="dxa"/>
          <w:cantSplit/>
          <w:trHeight w:val="446"/>
        </w:trPr>
        <w:tc>
          <w:tcPr>
            <w:tcW w:w="631" w:type="dxa"/>
            <w:tcBorders>
              <w:top w:val="single" w:sz="4" w:space="0" w:color="000000"/>
              <w:left w:val="single" w:sz="4" w:space="0" w:color="000000"/>
              <w:bottom w:val="single" w:sz="4" w:space="0" w:color="000000"/>
              <w:right w:val="single" w:sz="4" w:space="0" w:color="auto"/>
            </w:tcBorders>
            <w:vAlign w:val="center"/>
          </w:tcPr>
          <w:p w14:paraId="7C68C15F" w14:textId="77777777" w:rsidR="007E29D4" w:rsidRPr="000F0A13" w:rsidRDefault="003E2119" w:rsidP="00571C9F">
            <w:pPr>
              <w:contextualSpacing/>
              <w:jc w:val="center"/>
              <w:outlineLvl w:val="1"/>
              <w:rPr>
                <w:rFonts w:cstheme="minorHAnsi"/>
                <w:b/>
                <w:sz w:val="28"/>
                <w:szCs w:val="28"/>
              </w:rPr>
            </w:pPr>
            <w:sdt>
              <w:sdtPr>
                <w:rPr>
                  <w:rFonts w:cstheme="minorHAnsi"/>
                  <w:b/>
                  <w:sz w:val="28"/>
                  <w:szCs w:val="28"/>
                </w:rPr>
                <w:id w:val="-298298094"/>
                <w14:checkbox>
                  <w14:checked w14:val="0"/>
                  <w14:checkedState w14:val="2612" w14:font="MS Gothic"/>
                  <w14:uncheckedState w14:val="2610" w14:font="MS Gothic"/>
                </w14:checkbox>
              </w:sdtPr>
              <w:sdtEndPr/>
              <w:sdtContent>
                <w:r w:rsidR="007E29D4" w:rsidRPr="000F0A13">
                  <w:rPr>
                    <w:rFonts w:eastAsia="MS Gothic" w:cs="Segoe UI Symbol"/>
                    <w:b/>
                    <w:sz w:val="28"/>
                    <w:szCs w:val="28"/>
                  </w:rPr>
                  <w:t>☐</w:t>
                </w:r>
              </w:sdtContent>
            </w:sdt>
            <w:bookmarkEnd w:id="92"/>
          </w:p>
        </w:tc>
        <w:tc>
          <w:tcPr>
            <w:tcW w:w="9898" w:type="dxa"/>
            <w:gridSpan w:val="16"/>
            <w:tcBorders>
              <w:top w:val="single" w:sz="4" w:space="0" w:color="000000"/>
              <w:left w:val="single" w:sz="4" w:space="0" w:color="auto"/>
              <w:bottom w:val="single" w:sz="4" w:space="0" w:color="000000"/>
              <w:right w:val="single" w:sz="4" w:space="0" w:color="000000"/>
            </w:tcBorders>
            <w:vAlign w:val="center"/>
          </w:tcPr>
          <w:p w14:paraId="59CF5597" w14:textId="77777777" w:rsidR="007E29D4" w:rsidRPr="000F0A13" w:rsidRDefault="007E29D4" w:rsidP="00571C9F">
            <w:pPr>
              <w:tabs>
                <w:tab w:val="left" w:pos="1068"/>
                <w:tab w:val="left" w:pos="1800"/>
                <w:tab w:val="left" w:pos="2600"/>
                <w:tab w:val="left" w:pos="3950"/>
                <w:tab w:val="left" w:pos="5729"/>
              </w:tabs>
              <w:contextualSpacing/>
              <w:outlineLvl w:val="1"/>
              <w:rPr>
                <w:rFonts w:cstheme="minorHAnsi"/>
                <w:b/>
              </w:rPr>
            </w:pPr>
            <w:bookmarkStart w:id="93" w:name="_Toc141268046"/>
            <w:r w:rsidRPr="000F0A13">
              <w:rPr>
                <w:rFonts w:cstheme="minorHAnsi"/>
                <w:b/>
              </w:rPr>
              <w:t xml:space="preserve">Geometry     </w:t>
            </w:r>
            <w:sdt>
              <w:sdtPr>
                <w:rPr>
                  <w:rFonts w:cstheme="minorHAnsi"/>
                </w:rPr>
                <w:id w:val="-751972301"/>
                <w14:checkbox>
                  <w14:checked w14:val="0"/>
                  <w14:checkedState w14:val="2612" w14:font="MS Gothic"/>
                  <w14:uncheckedState w14:val="2610" w14:font="MS Gothic"/>
                </w14:checkbox>
              </w:sdtPr>
              <w:sdtEndPr/>
              <w:sdtContent>
                <w:r w:rsidRPr="000F0A13">
                  <w:rPr>
                    <w:rFonts w:eastAsia="MS Gothic" w:cs="Segoe UI Symbol"/>
                  </w:rPr>
                  <w:t>☐</w:t>
                </w:r>
              </w:sdtContent>
            </w:sdt>
            <w:r w:rsidRPr="000F0A13">
              <w:rPr>
                <w:rFonts w:cstheme="minorHAnsi"/>
              </w:rPr>
              <w:t xml:space="preserve"> G-CO.A</w:t>
            </w:r>
            <w:r w:rsidRPr="000F0A13">
              <w:rPr>
                <w:rFonts w:cstheme="minorHAnsi"/>
                <w:b/>
              </w:rPr>
              <w:t xml:space="preserve">     </w:t>
            </w:r>
            <w:sdt>
              <w:sdtPr>
                <w:rPr>
                  <w:rFonts w:cstheme="minorHAnsi"/>
                </w:rPr>
                <w:id w:val="-1535493627"/>
                <w14:checkbox>
                  <w14:checked w14:val="0"/>
                  <w14:checkedState w14:val="2612" w14:font="MS Gothic"/>
                  <w14:uncheckedState w14:val="2610" w14:font="MS Gothic"/>
                </w14:checkbox>
              </w:sdtPr>
              <w:sdtEndPr/>
              <w:sdtContent>
                <w:r w:rsidRPr="000F0A13">
                  <w:rPr>
                    <w:rFonts w:eastAsia="MS Gothic" w:cs="Segoe UI Symbol"/>
                  </w:rPr>
                  <w:t>☐</w:t>
                </w:r>
              </w:sdtContent>
            </w:sdt>
            <w:r w:rsidRPr="000F0A13">
              <w:rPr>
                <w:rFonts w:cstheme="minorHAnsi"/>
              </w:rPr>
              <w:t xml:space="preserve"> G-CO.C</w:t>
            </w:r>
            <w:r w:rsidRPr="000F0A13">
              <w:rPr>
                <w:rFonts w:cstheme="minorHAnsi"/>
                <w:b/>
              </w:rPr>
              <w:t xml:space="preserve">     </w:t>
            </w:r>
            <w:sdt>
              <w:sdtPr>
                <w:rPr>
                  <w:rFonts w:cstheme="minorHAnsi"/>
                </w:rPr>
                <w:id w:val="570164620"/>
                <w14:checkbox>
                  <w14:checked w14:val="0"/>
                  <w14:checkedState w14:val="2612" w14:font="MS Gothic"/>
                  <w14:uncheckedState w14:val="2610" w14:font="MS Gothic"/>
                </w14:checkbox>
              </w:sdtPr>
              <w:sdtEndPr/>
              <w:sdtContent>
                <w:r w:rsidRPr="000F0A13">
                  <w:rPr>
                    <w:rFonts w:eastAsia="MS Gothic" w:cs="Segoe UI Symbol"/>
                  </w:rPr>
                  <w:t>☐</w:t>
                </w:r>
              </w:sdtContent>
            </w:sdt>
            <w:r w:rsidRPr="000F0A13">
              <w:rPr>
                <w:rFonts w:cstheme="minorHAnsi"/>
              </w:rPr>
              <w:t xml:space="preserve"> G-SRT.A, B, C</w:t>
            </w:r>
            <w:r w:rsidRPr="000F0A13">
              <w:rPr>
                <w:rFonts w:cstheme="minorHAnsi"/>
                <w:b/>
              </w:rPr>
              <w:t xml:space="preserve">     </w:t>
            </w:r>
            <w:sdt>
              <w:sdtPr>
                <w:rPr>
                  <w:rFonts w:cstheme="minorHAnsi"/>
                </w:rPr>
                <w:id w:val="669146825"/>
                <w14:checkbox>
                  <w14:checked w14:val="0"/>
                  <w14:checkedState w14:val="2612" w14:font="MS Gothic"/>
                  <w14:uncheckedState w14:val="2610" w14:font="MS Gothic"/>
                </w14:checkbox>
              </w:sdtPr>
              <w:sdtEndPr/>
              <w:sdtContent>
                <w:r w:rsidRPr="000F0A13">
                  <w:rPr>
                    <w:rFonts w:eastAsia="MS Gothic" w:cs="Segoe UI Symbol"/>
                  </w:rPr>
                  <w:t>☐</w:t>
                </w:r>
              </w:sdtContent>
            </w:sdt>
            <w:r w:rsidRPr="000F0A13">
              <w:rPr>
                <w:rFonts w:cstheme="minorHAnsi"/>
              </w:rPr>
              <w:t xml:space="preserve"> G-GPE.B</w:t>
            </w:r>
            <w:r w:rsidRPr="000F0A13">
              <w:rPr>
                <w:rFonts w:cstheme="minorHAnsi"/>
                <w:b/>
              </w:rPr>
              <w:t xml:space="preserve">     </w:t>
            </w:r>
            <w:sdt>
              <w:sdtPr>
                <w:rPr>
                  <w:rFonts w:cstheme="minorHAnsi"/>
                </w:rPr>
                <w:id w:val="-1365519572"/>
                <w14:checkbox>
                  <w14:checked w14:val="0"/>
                  <w14:checkedState w14:val="2612" w14:font="MS Gothic"/>
                  <w14:uncheckedState w14:val="2610" w14:font="MS Gothic"/>
                </w14:checkbox>
              </w:sdtPr>
              <w:sdtEndPr/>
              <w:sdtContent>
                <w:r w:rsidRPr="000F0A13">
                  <w:rPr>
                    <w:rFonts w:eastAsia="MS Gothic" w:cs="Segoe UI Symbol"/>
                  </w:rPr>
                  <w:t>☐</w:t>
                </w:r>
              </w:sdtContent>
            </w:sdt>
            <w:r w:rsidRPr="000F0A13">
              <w:rPr>
                <w:rFonts w:cstheme="minorHAnsi"/>
              </w:rPr>
              <w:t xml:space="preserve"> G-GMD.A</w:t>
            </w:r>
            <w:bookmarkEnd w:id="93"/>
          </w:p>
        </w:tc>
      </w:tr>
      <w:tr w:rsidR="007E29D4" w:rsidRPr="00057B91" w14:paraId="2D86FFCF" w14:textId="77777777" w:rsidTr="000F0A13">
        <w:trPr>
          <w:gridBefore w:val="2"/>
          <w:wBefore w:w="451" w:type="dxa"/>
          <w:cantSplit/>
          <w:trHeight w:val="437"/>
        </w:trPr>
        <w:tc>
          <w:tcPr>
            <w:tcW w:w="631" w:type="dxa"/>
            <w:tcBorders>
              <w:top w:val="single" w:sz="4" w:space="0" w:color="000000"/>
              <w:left w:val="single" w:sz="4" w:space="0" w:color="000000"/>
              <w:bottom w:val="single" w:sz="4" w:space="0" w:color="000000"/>
              <w:right w:val="single" w:sz="4" w:space="0" w:color="auto"/>
            </w:tcBorders>
            <w:vAlign w:val="center"/>
          </w:tcPr>
          <w:p w14:paraId="40465892" w14:textId="77777777" w:rsidR="007E29D4" w:rsidRPr="000F0A13" w:rsidRDefault="003E2119" w:rsidP="00571C9F">
            <w:pPr>
              <w:contextualSpacing/>
              <w:jc w:val="center"/>
              <w:rPr>
                <w:rFonts w:cstheme="minorHAnsi"/>
                <w:b/>
                <w:sz w:val="28"/>
                <w:szCs w:val="28"/>
              </w:rPr>
            </w:pPr>
            <w:sdt>
              <w:sdtPr>
                <w:rPr>
                  <w:rFonts w:cstheme="minorHAnsi"/>
                  <w:b/>
                  <w:sz w:val="28"/>
                  <w:szCs w:val="28"/>
                </w:rPr>
                <w:id w:val="1157892017"/>
                <w14:checkbox>
                  <w14:checked w14:val="0"/>
                  <w14:checkedState w14:val="2612" w14:font="MS Gothic"/>
                  <w14:uncheckedState w14:val="2610" w14:font="MS Gothic"/>
                </w14:checkbox>
              </w:sdtPr>
              <w:sdtEndPr/>
              <w:sdtContent>
                <w:r w:rsidR="007E29D4" w:rsidRPr="000F0A13">
                  <w:rPr>
                    <w:rFonts w:eastAsia="MS Gothic" w:cs="Segoe UI Symbol"/>
                    <w:b/>
                    <w:sz w:val="28"/>
                    <w:szCs w:val="28"/>
                  </w:rPr>
                  <w:t>☐</w:t>
                </w:r>
              </w:sdtContent>
            </w:sdt>
          </w:p>
        </w:tc>
        <w:tc>
          <w:tcPr>
            <w:tcW w:w="9898" w:type="dxa"/>
            <w:gridSpan w:val="16"/>
            <w:tcBorders>
              <w:top w:val="single" w:sz="4" w:space="0" w:color="000000"/>
              <w:left w:val="single" w:sz="4" w:space="0" w:color="auto"/>
              <w:bottom w:val="single" w:sz="4" w:space="0" w:color="000000"/>
              <w:right w:val="single" w:sz="4" w:space="0" w:color="000000"/>
            </w:tcBorders>
            <w:vAlign w:val="center"/>
          </w:tcPr>
          <w:p w14:paraId="65C0B906" w14:textId="77777777" w:rsidR="007E29D4" w:rsidRPr="000F0A13" w:rsidRDefault="007E29D4" w:rsidP="00571C9F">
            <w:pPr>
              <w:tabs>
                <w:tab w:val="left" w:pos="2600"/>
                <w:tab w:val="left" w:pos="3950"/>
                <w:tab w:val="left" w:pos="5750"/>
              </w:tabs>
              <w:contextualSpacing/>
              <w:rPr>
                <w:rFonts w:cstheme="minorHAnsi"/>
                <w:b/>
              </w:rPr>
            </w:pPr>
            <w:r w:rsidRPr="000F0A13">
              <w:rPr>
                <w:rFonts w:cstheme="minorHAnsi"/>
                <w:b/>
              </w:rPr>
              <w:t xml:space="preserve">Statistics and Probability     </w:t>
            </w:r>
            <w:sdt>
              <w:sdtPr>
                <w:rPr>
                  <w:rFonts w:cstheme="minorHAnsi"/>
                </w:rPr>
                <w:id w:val="-526944628"/>
                <w14:checkbox>
                  <w14:checked w14:val="0"/>
                  <w14:checkedState w14:val="2612" w14:font="MS Gothic"/>
                  <w14:uncheckedState w14:val="2610" w14:font="MS Gothic"/>
                </w14:checkbox>
              </w:sdtPr>
              <w:sdtEndPr/>
              <w:sdtContent>
                <w:r w:rsidRPr="000F0A13">
                  <w:rPr>
                    <w:rFonts w:eastAsia="MS Gothic" w:cs="Segoe UI Symbol"/>
                  </w:rPr>
                  <w:t>☐</w:t>
                </w:r>
              </w:sdtContent>
            </w:sdt>
            <w:r w:rsidRPr="000F0A13">
              <w:rPr>
                <w:rFonts w:cstheme="minorHAnsi"/>
              </w:rPr>
              <w:t xml:space="preserve"> S-ID.A</w:t>
            </w:r>
            <w:r w:rsidRPr="000F0A13">
              <w:rPr>
                <w:rFonts w:cstheme="minorHAnsi"/>
                <w:b/>
              </w:rPr>
              <w:t xml:space="preserve">     </w:t>
            </w:r>
            <w:sdt>
              <w:sdtPr>
                <w:rPr>
                  <w:rFonts w:cstheme="minorHAnsi"/>
                </w:rPr>
                <w:id w:val="922452600"/>
                <w14:checkbox>
                  <w14:checked w14:val="0"/>
                  <w14:checkedState w14:val="2612" w14:font="MS Gothic"/>
                  <w14:uncheckedState w14:val="2610" w14:font="MS Gothic"/>
                </w14:checkbox>
              </w:sdtPr>
              <w:sdtEndPr/>
              <w:sdtContent>
                <w:r w:rsidRPr="000F0A13">
                  <w:rPr>
                    <w:rFonts w:eastAsia="MS Gothic" w:cs="Segoe UI Symbol"/>
                  </w:rPr>
                  <w:t>☐</w:t>
                </w:r>
              </w:sdtContent>
            </w:sdt>
            <w:r w:rsidRPr="000F0A13">
              <w:rPr>
                <w:rFonts w:cstheme="minorHAnsi"/>
              </w:rPr>
              <w:t xml:space="preserve"> S-ID.B, C</w:t>
            </w:r>
            <w:r w:rsidRPr="000F0A13">
              <w:rPr>
                <w:rFonts w:cstheme="minorHAnsi"/>
                <w:b/>
              </w:rPr>
              <w:t xml:space="preserve">     </w:t>
            </w:r>
            <w:sdt>
              <w:sdtPr>
                <w:rPr>
                  <w:rFonts w:cstheme="minorHAnsi"/>
                </w:rPr>
                <w:id w:val="-1760590553"/>
                <w14:checkbox>
                  <w14:checked w14:val="0"/>
                  <w14:checkedState w14:val="2612" w14:font="MS Gothic"/>
                  <w14:uncheckedState w14:val="2610" w14:font="MS Gothic"/>
                </w14:checkbox>
              </w:sdtPr>
              <w:sdtEndPr/>
              <w:sdtContent>
                <w:r w:rsidRPr="000F0A13">
                  <w:rPr>
                    <w:rFonts w:eastAsia="MS Gothic" w:cs="Segoe UI Symbol"/>
                  </w:rPr>
                  <w:t>☐</w:t>
                </w:r>
              </w:sdtContent>
            </w:sdt>
            <w:r w:rsidRPr="000F0A13">
              <w:rPr>
                <w:rFonts w:cstheme="minorHAnsi"/>
              </w:rPr>
              <w:t xml:space="preserve"> S-CP.A, B</w:t>
            </w:r>
          </w:p>
        </w:tc>
      </w:tr>
      <w:tr w:rsidR="007E29D4" w:rsidRPr="00057B91" w14:paraId="334809E6" w14:textId="77777777" w:rsidTr="000F0A13">
        <w:trPr>
          <w:gridBefore w:val="2"/>
          <w:gridAfter w:val="1"/>
          <w:wBefore w:w="451" w:type="dxa"/>
          <w:wAfter w:w="203" w:type="dxa"/>
          <w:cantSplit/>
          <w:trHeight w:val="427"/>
        </w:trPr>
        <w:tc>
          <w:tcPr>
            <w:tcW w:w="10326" w:type="dxa"/>
            <w:gridSpan w:val="16"/>
            <w:tcBorders>
              <w:top w:val="single" w:sz="4" w:space="0" w:color="000000"/>
              <w:left w:val="nil"/>
              <w:bottom w:val="nil"/>
              <w:right w:val="nil"/>
            </w:tcBorders>
            <w:vAlign w:val="center"/>
          </w:tcPr>
          <w:p w14:paraId="2F107FDE" w14:textId="77777777" w:rsidR="007E29D4" w:rsidRPr="000F0A13" w:rsidRDefault="007E29D4" w:rsidP="00571C9F">
            <w:pPr>
              <w:rPr>
                <w:rFonts w:cstheme="minorHAnsi"/>
                <w:b/>
                <w:sz w:val="16"/>
              </w:rPr>
            </w:pPr>
          </w:p>
          <w:p w14:paraId="27062F0F" w14:textId="77777777" w:rsidR="007E29D4" w:rsidRPr="000F0A13" w:rsidRDefault="007E29D4" w:rsidP="00571C9F">
            <w:pPr>
              <w:ind w:left="-106"/>
              <w:rPr>
                <w:rFonts w:cstheme="minorHAnsi"/>
                <w:b/>
              </w:rPr>
            </w:pPr>
            <w:r w:rsidRPr="000F0A13">
              <w:rPr>
                <w:rFonts w:cstheme="minorHAnsi"/>
                <w:b/>
              </w:rPr>
              <w:t>ON THE ATTACHED WORK SAMPLE:</w:t>
            </w:r>
          </w:p>
        </w:tc>
      </w:tr>
      <w:tr w:rsidR="00D53A0A" w:rsidRPr="00057B91" w14:paraId="49322B3D" w14:textId="77777777" w:rsidTr="00E8020A">
        <w:trPr>
          <w:gridBefore w:val="1"/>
          <w:wBefore w:w="359" w:type="dxa"/>
          <w:cantSplit/>
          <w:trHeight w:val="173"/>
        </w:trPr>
        <w:tc>
          <w:tcPr>
            <w:tcW w:w="5501" w:type="dxa"/>
            <w:gridSpan w:val="6"/>
            <w:tcBorders>
              <w:top w:val="nil"/>
              <w:left w:val="nil"/>
              <w:bottom w:val="nil"/>
              <w:right w:val="nil"/>
            </w:tcBorders>
            <w:vAlign w:val="bottom"/>
          </w:tcPr>
          <w:p w14:paraId="6DB07FEA" w14:textId="77777777" w:rsidR="007E29D4" w:rsidRPr="000F0A13" w:rsidRDefault="007E29D4" w:rsidP="00571C9F">
            <w:pPr>
              <w:keepNext/>
              <w:ind w:left="-112"/>
              <w:outlineLvl w:val="4"/>
              <w:rPr>
                <w:rFonts w:cstheme="minorHAnsi"/>
              </w:rPr>
            </w:pPr>
            <w:r w:rsidRPr="000F0A13">
              <w:rPr>
                <w:rFonts w:cstheme="minorHAnsi"/>
              </w:rPr>
              <w:t xml:space="preserve">What score did the student receive?                                     </w:t>
            </w:r>
          </w:p>
        </w:tc>
        <w:tc>
          <w:tcPr>
            <w:tcW w:w="2566" w:type="dxa"/>
            <w:gridSpan w:val="6"/>
            <w:tcBorders>
              <w:top w:val="nil"/>
              <w:left w:val="nil"/>
              <w:bottom w:val="nil"/>
              <w:right w:val="nil"/>
            </w:tcBorders>
            <w:vAlign w:val="center"/>
          </w:tcPr>
          <w:p w14:paraId="2728192A" w14:textId="304330EB" w:rsidR="007E29D4" w:rsidRPr="000F0A13" w:rsidRDefault="007E29D4" w:rsidP="000F0A13">
            <w:pPr>
              <w:keepNext/>
              <w:outlineLvl w:val="4"/>
              <w:rPr>
                <w:rFonts w:cstheme="minorHAnsi"/>
              </w:rPr>
            </w:pPr>
            <w:r w:rsidRPr="000F0A13">
              <w:rPr>
                <w:rFonts w:cstheme="minorHAnsi"/>
              </w:rPr>
              <w:t>(Level of Accuracy</w:t>
            </w:r>
          </w:p>
        </w:tc>
        <w:tc>
          <w:tcPr>
            <w:tcW w:w="1104" w:type="dxa"/>
            <w:gridSpan w:val="3"/>
            <w:tcBorders>
              <w:top w:val="nil"/>
              <w:left w:val="nil"/>
              <w:bottom w:val="single" w:sz="4" w:space="0" w:color="000000"/>
              <w:right w:val="nil"/>
            </w:tcBorders>
            <w:vAlign w:val="bottom"/>
          </w:tcPr>
          <w:p w14:paraId="485A1C20" w14:textId="77777777" w:rsidR="007E29D4" w:rsidRPr="000F0A13" w:rsidRDefault="007E29D4" w:rsidP="00571C9F">
            <w:pPr>
              <w:keepNext/>
              <w:outlineLvl w:val="4"/>
              <w:rPr>
                <w:rFonts w:cstheme="minorHAnsi"/>
              </w:rPr>
            </w:pPr>
          </w:p>
        </w:tc>
        <w:tc>
          <w:tcPr>
            <w:tcW w:w="1450" w:type="dxa"/>
            <w:gridSpan w:val="3"/>
            <w:tcBorders>
              <w:top w:val="nil"/>
              <w:left w:val="nil"/>
              <w:bottom w:val="nil"/>
              <w:right w:val="nil"/>
            </w:tcBorders>
            <w:vAlign w:val="bottom"/>
          </w:tcPr>
          <w:p w14:paraId="43F5D67C" w14:textId="77777777" w:rsidR="007E29D4" w:rsidRPr="000F0A13" w:rsidRDefault="007E29D4" w:rsidP="00571C9F">
            <w:pPr>
              <w:keepNext/>
              <w:outlineLvl w:val="4"/>
              <w:rPr>
                <w:rFonts w:cstheme="minorHAnsi"/>
              </w:rPr>
            </w:pPr>
            <w:r w:rsidRPr="000F0A13">
              <w:rPr>
                <w:rFonts w:cstheme="minorHAnsi"/>
              </w:rPr>
              <w:t>%)</w:t>
            </w:r>
          </w:p>
        </w:tc>
      </w:tr>
      <w:tr w:rsidR="005C663D" w:rsidRPr="00057B91" w14:paraId="66467737" w14:textId="77777777" w:rsidTr="00E8020A">
        <w:trPr>
          <w:gridBefore w:val="1"/>
          <w:wBefore w:w="359" w:type="dxa"/>
          <w:cantSplit/>
          <w:trHeight w:val="334"/>
        </w:trPr>
        <w:tc>
          <w:tcPr>
            <w:tcW w:w="5501" w:type="dxa"/>
            <w:gridSpan w:val="6"/>
            <w:tcBorders>
              <w:top w:val="nil"/>
              <w:left w:val="nil"/>
              <w:bottom w:val="nil"/>
              <w:right w:val="nil"/>
            </w:tcBorders>
            <w:vAlign w:val="bottom"/>
          </w:tcPr>
          <w:p w14:paraId="24B194FC" w14:textId="77777777" w:rsidR="007E29D4" w:rsidRPr="000F0A13" w:rsidRDefault="007E29D4" w:rsidP="00571C9F">
            <w:pPr>
              <w:keepNext/>
              <w:ind w:left="-112"/>
              <w:outlineLvl w:val="4"/>
              <w:rPr>
                <w:rFonts w:cstheme="minorHAnsi"/>
              </w:rPr>
            </w:pPr>
            <w:r w:rsidRPr="000F0A13">
              <w:rPr>
                <w:rFonts w:cstheme="minorHAnsi"/>
              </w:rPr>
              <w:t xml:space="preserve">How much work did the student do independently?     </w:t>
            </w:r>
          </w:p>
        </w:tc>
        <w:tc>
          <w:tcPr>
            <w:tcW w:w="2566" w:type="dxa"/>
            <w:gridSpan w:val="6"/>
            <w:tcBorders>
              <w:top w:val="nil"/>
              <w:left w:val="nil"/>
              <w:bottom w:val="nil"/>
              <w:right w:val="nil"/>
            </w:tcBorders>
            <w:vAlign w:val="center"/>
          </w:tcPr>
          <w:p w14:paraId="4BAD4882" w14:textId="1CB86EA1" w:rsidR="007E29D4" w:rsidRPr="000F0A13" w:rsidRDefault="007E29D4" w:rsidP="000F0A13">
            <w:pPr>
              <w:keepNext/>
              <w:outlineLvl w:val="4"/>
              <w:rPr>
                <w:rFonts w:cstheme="minorHAnsi"/>
              </w:rPr>
            </w:pPr>
            <w:r w:rsidRPr="000F0A13">
              <w:rPr>
                <w:rFonts w:cstheme="minorHAnsi"/>
              </w:rPr>
              <w:t>(Level of Independence</w:t>
            </w:r>
          </w:p>
        </w:tc>
        <w:tc>
          <w:tcPr>
            <w:tcW w:w="1104" w:type="dxa"/>
            <w:gridSpan w:val="3"/>
            <w:tcBorders>
              <w:top w:val="single" w:sz="4" w:space="0" w:color="000000"/>
              <w:left w:val="nil"/>
              <w:bottom w:val="single" w:sz="4" w:space="0" w:color="000000"/>
              <w:right w:val="nil"/>
            </w:tcBorders>
            <w:vAlign w:val="bottom"/>
          </w:tcPr>
          <w:p w14:paraId="51C38F92" w14:textId="77777777" w:rsidR="007E29D4" w:rsidRPr="000F0A13" w:rsidRDefault="007E29D4" w:rsidP="00571C9F">
            <w:pPr>
              <w:keepNext/>
              <w:outlineLvl w:val="4"/>
              <w:rPr>
                <w:rFonts w:cstheme="minorHAnsi"/>
              </w:rPr>
            </w:pPr>
          </w:p>
        </w:tc>
        <w:tc>
          <w:tcPr>
            <w:tcW w:w="1450" w:type="dxa"/>
            <w:gridSpan w:val="3"/>
            <w:tcBorders>
              <w:top w:val="nil"/>
              <w:left w:val="nil"/>
              <w:bottom w:val="nil"/>
              <w:right w:val="nil"/>
            </w:tcBorders>
            <w:vAlign w:val="bottom"/>
          </w:tcPr>
          <w:p w14:paraId="5667C6E7" w14:textId="77777777" w:rsidR="007E29D4" w:rsidRPr="000F0A13" w:rsidRDefault="007E29D4" w:rsidP="00571C9F">
            <w:pPr>
              <w:keepNext/>
              <w:outlineLvl w:val="4"/>
              <w:rPr>
                <w:rFonts w:cstheme="minorHAnsi"/>
              </w:rPr>
            </w:pPr>
            <w:r w:rsidRPr="000F0A13">
              <w:rPr>
                <w:rFonts w:cstheme="minorHAnsi"/>
              </w:rPr>
              <w:t>%)</w:t>
            </w:r>
          </w:p>
        </w:tc>
      </w:tr>
      <w:tr w:rsidR="007E29D4" w:rsidRPr="00057B91" w14:paraId="300F0CB8" w14:textId="77777777" w:rsidTr="000F0A13">
        <w:trPr>
          <w:gridBefore w:val="1"/>
          <w:wBefore w:w="359" w:type="dxa"/>
          <w:cantSplit/>
          <w:trHeight w:val="409"/>
        </w:trPr>
        <w:tc>
          <w:tcPr>
            <w:tcW w:w="10621" w:type="dxa"/>
            <w:gridSpan w:val="18"/>
            <w:tcBorders>
              <w:top w:val="nil"/>
              <w:left w:val="nil"/>
              <w:bottom w:val="nil"/>
              <w:right w:val="nil"/>
            </w:tcBorders>
            <w:vAlign w:val="bottom"/>
          </w:tcPr>
          <w:p w14:paraId="38585704" w14:textId="77777777" w:rsidR="007E29D4" w:rsidRPr="000F0A13" w:rsidRDefault="007E29D4" w:rsidP="00571C9F">
            <w:pPr>
              <w:ind w:left="-112"/>
              <w:outlineLvl w:val="2"/>
              <w:rPr>
                <w:rFonts w:cstheme="minorHAnsi"/>
              </w:rPr>
            </w:pPr>
            <w:bookmarkStart w:id="94" w:name="_Toc141268047"/>
            <w:r w:rsidRPr="000F0A13">
              <w:rPr>
                <w:rFonts w:cstheme="minorHAnsi"/>
              </w:rPr>
              <w:t>If Level of Independence is less than 100%, what type of assistance, coaching, and/or prompting did the student receive?</w:t>
            </w:r>
            <w:bookmarkEnd w:id="94"/>
          </w:p>
        </w:tc>
      </w:tr>
      <w:tr w:rsidR="007E29D4" w:rsidRPr="00057B91" w14:paraId="4462750F" w14:textId="77777777" w:rsidTr="000F0A13">
        <w:trPr>
          <w:gridBefore w:val="1"/>
          <w:wBefore w:w="359" w:type="dxa"/>
          <w:cantSplit/>
          <w:trHeight w:val="366"/>
        </w:trPr>
        <w:tc>
          <w:tcPr>
            <w:tcW w:w="10621" w:type="dxa"/>
            <w:gridSpan w:val="18"/>
            <w:tcBorders>
              <w:top w:val="nil"/>
              <w:left w:val="nil"/>
              <w:bottom w:val="single" w:sz="8" w:space="0" w:color="000000"/>
              <w:right w:val="nil"/>
            </w:tcBorders>
            <w:vAlign w:val="center"/>
          </w:tcPr>
          <w:p w14:paraId="4C67C7A2" w14:textId="77777777" w:rsidR="007E29D4" w:rsidRPr="000F0A13" w:rsidRDefault="007E29D4" w:rsidP="00571C9F">
            <w:pPr>
              <w:rPr>
                <w:rFonts w:cstheme="minorHAnsi"/>
                <w:b/>
              </w:rPr>
            </w:pPr>
          </w:p>
        </w:tc>
      </w:tr>
      <w:tr w:rsidR="007E29D4" w:rsidRPr="00057B91" w14:paraId="570D7C2E" w14:textId="77777777" w:rsidTr="000F0A13">
        <w:trPr>
          <w:gridBefore w:val="1"/>
          <w:wBefore w:w="359" w:type="dxa"/>
          <w:cantSplit/>
          <w:trHeight w:val="361"/>
        </w:trPr>
        <w:tc>
          <w:tcPr>
            <w:tcW w:w="10621" w:type="dxa"/>
            <w:gridSpan w:val="18"/>
            <w:tcBorders>
              <w:top w:val="single" w:sz="8" w:space="0" w:color="000000"/>
              <w:left w:val="nil"/>
              <w:bottom w:val="nil"/>
              <w:right w:val="nil"/>
            </w:tcBorders>
            <w:vAlign w:val="bottom"/>
          </w:tcPr>
          <w:p w14:paraId="103186CF" w14:textId="77777777" w:rsidR="007E29D4" w:rsidRPr="000F0A13" w:rsidRDefault="007E29D4" w:rsidP="00571C9F">
            <w:pPr>
              <w:keepNext/>
              <w:ind w:left="-112"/>
              <w:outlineLvl w:val="4"/>
              <w:rPr>
                <w:rFonts w:cstheme="minorHAnsi"/>
              </w:rPr>
            </w:pPr>
            <w:r w:rsidRPr="000F0A13">
              <w:rPr>
                <w:rFonts w:cstheme="minorHAnsi"/>
              </w:rPr>
              <w:t xml:space="preserve">Describe any accommodations the student received. (Note: Accommodations do not affect Level of Independence.)  </w:t>
            </w:r>
          </w:p>
        </w:tc>
      </w:tr>
      <w:tr w:rsidR="007E29D4" w:rsidRPr="00057B91" w14:paraId="312B9A54" w14:textId="77777777" w:rsidTr="000F0A13">
        <w:trPr>
          <w:gridBefore w:val="1"/>
          <w:wBefore w:w="359" w:type="dxa"/>
          <w:cantSplit/>
          <w:trHeight w:val="445"/>
        </w:trPr>
        <w:tc>
          <w:tcPr>
            <w:tcW w:w="10621" w:type="dxa"/>
            <w:gridSpan w:val="18"/>
            <w:tcBorders>
              <w:top w:val="nil"/>
              <w:left w:val="nil"/>
              <w:bottom w:val="single" w:sz="8" w:space="0" w:color="000000"/>
              <w:right w:val="nil"/>
            </w:tcBorders>
            <w:vAlign w:val="bottom"/>
          </w:tcPr>
          <w:p w14:paraId="3B61C767" w14:textId="77777777" w:rsidR="007E29D4" w:rsidRPr="000F0A13" w:rsidRDefault="007E29D4" w:rsidP="00571C9F">
            <w:pPr>
              <w:keepNext/>
              <w:outlineLvl w:val="4"/>
              <w:rPr>
                <w:rFonts w:cstheme="minorHAnsi"/>
              </w:rPr>
            </w:pPr>
          </w:p>
        </w:tc>
      </w:tr>
      <w:tr w:rsidR="007E29D4" w:rsidRPr="00057B91" w14:paraId="69062FD6" w14:textId="77777777" w:rsidTr="000F0A13">
        <w:trPr>
          <w:gridBefore w:val="1"/>
          <w:wBefore w:w="359" w:type="dxa"/>
          <w:cantSplit/>
          <w:trHeight w:val="434"/>
        </w:trPr>
        <w:tc>
          <w:tcPr>
            <w:tcW w:w="10621" w:type="dxa"/>
            <w:gridSpan w:val="18"/>
            <w:tcBorders>
              <w:top w:val="single" w:sz="8" w:space="0" w:color="000000"/>
              <w:left w:val="nil"/>
              <w:bottom w:val="single" w:sz="8" w:space="0" w:color="000000"/>
              <w:right w:val="nil"/>
            </w:tcBorders>
            <w:vAlign w:val="bottom"/>
          </w:tcPr>
          <w:p w14:paraId="70CC4F2C" w14:textId="77777777" w:rsidR="007E29D4" w:rsidRPr="000F0A13" w:rsidRDefault="007E29D4" w:rsidP="00571C9F">
            <w:pPr>
              <w:keepNext/>
              <w:outlineLvl w:val="4"/>
              <w:rPr>
                <w:rFonts w:cstheme="minorHAnsi"/>
              </w:rPr>
            </w:pPr>
          </w:p>
        </w:tc>
      </w:tr>
      <w:tr w:rsidR="007E29D4" w:rsidRPr="00057B91" w14:paraId="3FB8CB36" w14:textId="77777777" w:rsidTr="000F0A13">
        <w:trPr>
          <w:gridBefore w:val="1"/>
          <w:wBefore w:w="359" w:type="dxa"/>
          <w:cantSplit/>
          <w:trHeight w:val="406"/>
        </w:trPr>
        <w:tc>
          <w:tcPr>
            <w:tcW w:w="10621" w:type="dxa"/>
            <w:gridSpan w:val="18"/>
            <w:tcBorders>
              <w:top w:val="single" w:sz="8" w:space="0" w:color="000000"/>
              <w:left w:val="nil"/>
              <w:bottom w:val="nil"/>
              <w:right w:val="nil"/>
            </w:tcBorders>
            <w:vAlign w:val="bottom"/>
          </w:tcPr>
          <w:p w14:paraId="2D661177" w14:textId="77777777" w:rsidR="007E29D4" w:rsidRPr="000F0A13" w:rsidRDefault="007E29D4" w:rsidP="00571C9F">
            <w:pPr>
              <w:keepNext/>
              <w:ind w:left="-112"/>
              <w:outlineLvl w:val="4"/>
              <w:rPr>
                <w:rFonts w:cstheme="minorHAnsi"/>
              </w:rPr>
            </w:pPr>
            <w:r w:rsidRPr="000F0A13">
              <w:rPr>
                <w:rFonts w:cstheme="minorHAnsi"/>
              </w:rPr>
              <w:t xml:space="preserve">What was the student asked to do to complete the attached work sample (i.e., what was the assignment)? </w:t>
            </w:r>
          </w:p>
        </w:tc>
      </w:tr>
      <w:tr w:rsidR="007E29D4" w:rsidRPr="00057B91" w14:paraId="77FD8F9B" w14:textId="77777777" w:rsidTr="000F0A13">
        <w:trPr>
          <w:gridBefore w:val="1"/>
          <w:wBefore w:w="359" w:type="dxa"/>
          <w:cantSplit/>
          <w:trHeight w:val="357"/>
        </w:trPr>
        <w:tc>
          <w:tcPr>
            <w:tcW w:w="10621" w:type="dxa"/>
            <w:gridSpan w:val="18"/>
            <w:tcBorders>
              <w:top w:val="nil"/>
              <w:left w:val="nil"/>
              <w:bottom w:val="single" w:sz="8" w:space="0" w:color="000000"/>
              <w:right w:val="nil"/>
            </w:tcBorders>
            <w:vAlign w:val="bottom"/>
          </w:tcPr>
          <w:p w14:paraId="2F58AD50" w14:textId="77777777" w:rsidR="007E29D4" w:rsidRPr="000F0A13" w:rsidRDefault="007E29D4" w:rsidP="00571C9F">
            <w:pPr>
              <w:keepNext/>
              <w:outlineLvl w:val="4"/>
              <w:rPr>
                <w:rFonts w:cstheme="minorHAnsi"/>
              </w:rPr>
            </w:pPr>
          </w:p>
        </w:tc>
      </w:tr>
    </w:tbl>
    <w:p w14:paraId="76F11F45" w14:textId="77777777" w:rsidR="00163865" w:rsidRPr="000F0A13" w:rsidRDefault="00163865">
      <w:pPr>
        <w:rPr>
          <w:rFonts w:cstheme="minorHAnsi"/>
          <w:sz w:val="28"/>
          <w:szCs w:val="28"/>
        </w:rPr>
      </w:pPr>
      <w:r w:rsidRPr="000F0A13">
        <w:rPr>
          <w:rFonts w:cstheme="minorHAnsi"/>
          <w:sz w:val="28"/>
          <w:szCs w:val="28"/>
        </w:rPr>
        <w:br w:type="page"/>
      </w:r>
    </w:p>
    <w:tbl>
      <w:tblPr>
        <w:tblpPr w:leftFromText="180" w:rightFromText="180" w:vertAnchor="text" w:horzAnchor="margin" w:tblpXSpec="center" w:tblpY="-317"/>
        <w:tblW w:w="1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7"/>
      </w:tblGrid>
      <w:tr w:rsidR="00C443A4" w:rsidRPr="00057B91" w14:paraId="1DB04154" w14:textId="77777777" w:rsidTr="000F0A13">
        <w:trPr>
          <w:cantSplit/>
          <w:trHeight w:val="628"/>
        </w:trPr>
        <w:tc>
          <w:tcPr>
            <w:tcW w:w="11007" w:type="dxa"/>
            <w:tcBorders>
              <w:top w:val="nil"/>
              <w:left w:val="nil"/>
              <w:bottom w:val="nil"/>
              <w:right w:val="nil"/>
            </w:tcBorders>
            <w:vAlign w:val="center"/>
          </w:tcPr>
          <w:p w14:paraId="556CE7ED" w14:textId="026E9031" w:rsidR="00C443A4" w:rsidRPr="000F0A13" w:rsidRDefault="00921CE1" w:rsidP="007C1243">
            <w:pPr>
              <w:keepNext/>
              <w:jc w:val="center"/>
              <w:outlineLvl w:val="5"/>
              <w:rPr>
                <w:rFonts w:cstheme="minorHAnsi"/>
                <w:b/>
                <w:caps/>
                <w:sz w:val="40"/>
                <w:szCs w:val="40"/>
              </w:rPr>
            </w:pPr>
            <w:r w:rsidRPr="000F0A13">
              <w:rPr>
                <w:rFonts w:cstheme="minorHAnsi"/>
                <w:b/>
                <w:caps/>
                <w:sz w:val="40"/>
                <w:szCs w:val="40"/>
              </w:rPr>
              <w:t>Biology</w:t>
            </w:r>
          </w:p>
          <w:p w14:paraId="7AFED7F8" w14:textId="2F52611B" w:rsidR="00C443A4" w:rsidRPr="000F0A13" w:rsidRDefault="00C443A4" w:rsidP="007C12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8"/>
              <w:rPr>
                <w:rFonts w:cstheme="minorHAnsi"/>
                <w:b/>
                <w:sz w:val="32"/>
                <w:szCs w:val="28"/>
              </w:rPr>
            </w:pPr>
            <w:r w:rsidRPr="000F0A13">
              <w:rPr>
                <w:rFonts w:cstheme="minorHAnsi"/>
                <w:b/>
                <w:sz w:val="36"/>
                <w:szCs w:val="28"/>
              </w:rPr>
              <w:t>Portfolio Appeal Work Description</w:t>
            </w:r>
          </w:p>
        </w:tc>
      </w:tr>
      <w:tr w:rsidR="00C443A4" w:rsidRPr="00057B91" w14:paraId="7C262F1E" w14:textId="77777777" w:rsidTr="000F0A13">
        <w:trPr>
          <w:cantSplit/>
          <w:trHeight w:val="319"/>
        </w:trPr>
        <w:tc>
          <w:tcPr>
            <w:tcW w:w="11007" w:type="dxa"/>
            <w:tcBorders>
              <w:top w:val="nil"/>
              <w:left w:val="nil"/>
              <w:bottom w:val="nil"/>
              <w:right w:val="nil"/>
            </w:tcBorders>
            <w:vAlign w:val="center"/>
          </w:tcPr>
          <w:p w14:paraId="0DC6ED4A" w14:textId="5C0BFE86" w:rsidR="00C443A4" w:rsidRPr="000F0A13" w:rsidRDefault="00C443A4" w:rsidP="007C1243">
            <w:pPr>
              <w:keepNext/>
              <w:jc w:val="center"/>
              <w:outlineLvl w:val="5"/>
              <w:rPr>
                <w:rFonts w:cstheme="minorHAnsi"/>
              </w:rPr>
            </w:pPr>
            <w:r w:rsidRPr="000F0A13">
              <w:rPr>
                <w:rFonts w:cstheme="minorHAnsi"/>
                <w:b/>
              </w:rPr>
              <w:t>(Attach one W</w:t>
            </w:r>
            <w:r w:rsidR="0096100F">
              <w:rPr>
                <w:rFonts w:cstheme="minorHAnsi"/>
                <w:b/>
              </w:rPr>
              <w:t>ork</w:t>
            </w:r>
            <w:r w:rsidRPr="000F0A13">
              <w:rPr>
                <w:rFonts w:cstheme="minorHAnsi"/>
                <w:b/>
              </w:rPr>
              <w:t xml:space="preserve"> D</w:t>
            </w:r>
            <w:r w:rsidR="0096100F">
              <w:rPr>
                <w:rFonts w:cstheme="minorHAnsi"/>
                <w:b/>
              </w:rPr>
              <w:t xml:space="preserve">escription </w:t>
            </w:r>
            <w:r w:rsidRPr="000F0A13">
              <w:rPr>
                <w:rFonts w:cstheme="minorHAnsi"/>
                <w:b/>
              </w:rPr>
              <w:t>to each work sample in the portfolio.</w:t>
            </w:r>
            <w:r w:rsidRPr="000F0A13">
              <w:rPr>
                <w:rFonts w:cstheme="minorHAnsi"/>
              </w:rPr>
              <w:t>)</w:t>
            </w:r>
          </w:p>
          <w:p w14:paraId="2389E515" w14:textId="77777777" w:rsidR="00C443A4" w:rsidRPr="000F0A13" w:rsidRDefault="00C443A4" w:rsidP="007C1243">
            <w:pPr>
              <w:keepNext/>
              <w:jc w:val="center"/>
              <w:outlineLvl w:val="5"/>
              <w:rPr>
                <w:rFonts w:cstheme="minorHAnsi"/>
                <w:i/>
                <w:sz w:val="12"/>
              </w:rPr>
            </w:pPr>
          </w:p>
        </w:tc>
      </w:tr>
    </w:tbl>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33"/>
        <w:gridCol w:w="12"/>
        <w:gridCol w:w="438"/>
        <w:gridCol w:w="1181"/>
        <w:gridCol w:w="978"/>
        <w:gridCol w:w="80"/>
        <w:gridCol w:w="1551"/>
        <w:gridCol w:w="2159"/>
        <w:gridCol w:w="919"/>
        <w:gridCol w:w="135"/>
        <w:gridCol w:w="1016"/>
        <w:gridCol w:w="215"/>
        <w:gridCol w:w="145"/>
      </w:tblGrid>
      <w:tr w:rsidR="00841CA3" w:rsidRPr="00057B91" w14:paraId="0AA7DFDE" w14:textId="77777777" w:rsidTr="00B0213F">
        <w:trPr>
          <w:cantSplit/>
          <w:trHeight w:val="409"/>
        </w:trPr>
        <w:tc>
          <w:tcPr>
            <w:tcW w:w="2061" w:type="dxa"/>
            <w:gridSpan w:val="2"/>
            <w:tcBorders>
              <w:top w:val="nil"/>
              <w:left w:val="nil"/>
              <w:bottom w:val="nil"/>
              <w:right w:val="single" w:sz="4" w:space="0" w:color="auto"/>
            </w:tcBorders>
            <w:vAlign w:val="center"/>
          </w:tcPr>
          <w:p w14:paraId="0E5B2535" w14:textId="3412537B" w:rsidR="00CE4E91" w:rsidRPr="000F0A13" w:rsidRDefault="00CE4E91" w:rsidP="000106D7">
            <w:pPr>
              <w:ind w:right="-110"/>
              <w:rPr>
                <w:rFonts w:cstheme="minorHAnsi"/>
                <w:b/>
              </w:rPr>
            </w:pPr>
            <w:r w:rsidRPr="000F0A13">
              <w:rPr>
                <w:rFonts w:cstheme="minorHAnsi"/>
                <w:b/>
                <w:sz w:val="28"/>
              </w:rPr>
              <w:t xml:space="preserve">Student’s Name: </w:t>
            </w:r>
          </w:p>
        </w:tc>
        <w:tc>
          <w:tcPr>
            <w:tcW w:w="4240" w:type="dxa"/>
            <w:gridSpan w:val="6"/>
            <w:tcBorders>
              <w:top w:val="single" w:sz="4" w:space="0" w:color="auto"/>
              <w:left w:val="single" w:sz="4" w:space="0" w:color="auto"/>
              <w:bottom w:val="single" w:sz="4" w:space="0" w:color="auto"/>
              <w:right w:val="single" w:sz="4" w:space="0" w:color="auto"/>
            </w:tcBorders>
            <w:vAlign w:val="bottom"/>
          </w:tcPr>
          <w:p w14:paraId="59AF1B7F" w14:textId="77777777" w:rsidR="00CE4E91" w:rsidRPr="000F0A13" w:rsidRDefault="00CE4E91" w:rsidP="000106D7">
            <w:pPr>
              <w:rPr>
                <w:rFonts w:cstheme="minorHAnsi"/>
              </w:rPr>
            </w:pPr>
          </w:p>
        </w:tc>
        <w:tc>
          <w:tcPr>
            <w:tcW w:w="2159" w:type="dxa"/>
            <w:tcBorders>
              <w:top w:val="nil"/>
              <w:left w:val="single" w:sz="4" w:space="0" w:color="auto"/>
              <w:bottom w:val="nil"/>
              <w:right w:val="single" w:sz="4" w:space="0" w:color="auto"/>
            </w:tcBorders>
            <w:vAlign w:val="bottom"/>
          </w:tcPr>
          <w:p w14:paraId="2DBECEA6" w14:textId="77777777" w:rsidR="00CE4E91" w:rsidRPr="000F0A13" w:rsidRDefault="00CE4E91" w:rsidP="000106D7">
            <w:pPr>
              <w:jc w:val="right"/>
              <w:rPr>
                <w:rFonts w:cstheme="minorHAnsi"/>
                <w:b/>
              </w:rPr>
            </w:pPr>
            <w:r w:rsidRPr="000F0A13">
              <w:rPr>
                <w:rFonts w:cstheme="minorHAnsi"/>
                <w:b/>
                <w:sz w:val="28"/>
              </w:rPr>
              <w:t xml:space="preserve">Date work was produced: </w:t>
            </w:r>
          </w:p>
        </w:tc>
        <w:tc>
          <w:tcPr>
            <w:tcW w:w="2430" w:type="dxa"/>
            <w:gridSpan w:val="5"/>
            <w:tcBorders>
              <w:top w:val="single" w:sz="4" w:space="0" w:color="auto"/>
              <w:left w:val="single" w:sz="4" w:space="0" w:color="auto"/>
              <w:bottom w:val="single" w:sz="4" w:space="0" w:color="auto"/>
              <w:right w:val="single" w:sz="4" w:space="0" w:color="auto"/>
            </w:tcBorders>
            <w:vAlign w:val="bottom"/>
          </w:tcPr>
          <w:p w14:paraId="0C0A8548" w14:textId="77777777" w:rsidR="00CE4E91" w:rsidRPr="000F0A13" w:rsidRDefault="00CE4E91" w:rsidP="000106D7">
            <w:pPr>
              <w:rPr>
                <w:rFonts w:cstheme="minorHAnsi"/>
              </w:rPr>
            </w:pPr>
          </w:p>
        </w:tc>
      </w:tr>
      <w:tr w:rsidR="00CE4E91" w:rsidRPr="00057B91" w14:paraId="16771536" w14:textId="77777777" w:rsidTr="000F0A13">
        <w:trPr>
          <w:cantSplit/>
          <w:trHeight w:val="21"/>
        </w:trPr>
        <w:tc>
          <w:tcPr>
            <w:tcW w:w="2028" w:type="dxa"/>
            <w:tcBorders>
              <w:top w:val="nil"/>
              <w:left w:val="nil"/>
              <w:bottom w:val="nil"/>
              <w:right w:val="nil"/>
            </w:tcBorders>
            <w:vAlign w:val="center"/>
          </w:tcPr>
          <w:p w14:paraId="654410C7" w14:textId="77777777" w:rsidR="00CE4E91" w:rsidRPr="000F0A13" w:rsidRDefault="00CE4E91" w:rsidP="007B666D">
            <w:pPr>
              <w:ind w:right="72"/>
              <w:rPr>
                <w:rFonts w:cstheme="minorHAnsi"/>
                <w:b/>
                <w:sz w:val="4"/>
              </w:rPr>
            </w:pPr>
          </w:p>
        </w:tc>
        <w:tc>
          <w:tcPr>
            <w:tcW w:w="4273" w:type="dxa"/>
            <w:gridSpan w:val="7"/>
            <w:tcBorders>
              <w:top w:val="nil"/>
              <w:left w:val="nil"/>
              <w:bottom w:val="nil"/>
              <w:right w:val="nil"/>
            </w:tcBorders>
            <w:vAlign w:val="center"/>
          </w:tcPr>
          <w:p w14:paraId="7F4486EB" w14:textId="77777777" w:rsidR="00CE4E91" w:rsidRPr="000F0A13" w:rsidRDefault="00CE4E91" w:rsidP="007B666D">
            <w:pPr>
              <w:rPr>
                <w:rFonts w:cstheme="minorHAnsi"/>
                <w:sz w:val="12"/>
                <w:szCs w:val="12"/>
              </w:rPr>
            </w:pPr>
          </w:p>
        </w:tc>
        <w:tc>
          <w:tcPr>
            <w:tcW w:w="2159" w:type="dxa"/>
            <w:tcBorders>
              <w:top w:val="nil"/>
              <w:left w:val="nil"/>
              <w:bottom w:val="nil"/>
              <w:right w:val="nil"/>
            </w:tcBorders>
            <w:vAlign w:val="center"/>
          </w:tcPr>
          <w:p w14:paraId="02F8E368" w14:textId="77777777" w:rsidR="00CE4E91" w:rsidRPr="000F0A13" w:rsidRDefault="00CE4E91" w:rsidP="007B666D">
            <w:pPr>
              <w:rPr>
                <w:rFonts w:cstheme="minorHAnsi"/>
                <w:b/>
                <w:sz w:val="4"/>
              </w:rPr>
            </w:pPr>
          </w:p>
        </w:tc>
        <w:tc>
          <w:tcPr>
            <w:tcW w:w="2430" w:type="dxa"/>
            <w:gridSpan w:val="5"/>
            <w:tcBorders>
              <w:top w:val="nil"/>
              <w:left w:val="nil"/>
              <w:bottom w:val="nil"/>
              <w:right w:val="nil"/>
            </w:tcBorders>
            <w:vAlign w:val="center"/>
          </w:tcPr>
          <w:p w14:paraId="2138ADFA" w14:textId="77777777" w:rsidR="00CE4E91" w:rsidRPr="000F0A13" w:rsidRDefault="00CE4E91" w:rsidP="007B666D">
            <w:pPr>
              <w:rPr>
                <w:rFonts w:cstheme="minorHAnsi"/>
                <w:sz w:val="4"/>
              </w:rPr>
            </w:pPr>
          </w:p>
        </w:tc>
      </w:tr>
      <w:tr w:rsidR="00CE4E91" w:rsidRPr="00057B91" w14:paraId="39508418" w14:textId="77777777" w:rsidTr="000F0A13">
        <w:trPr>
          <w:cantSplit/>
          <w:trHeight w:val="2672"/>
        </w:trPr>
        <w:tc>
          <w:tcPr>
            <w:tcW w:w="10890" w:type="dxa"/>
            <w:gridSpan w:val="14"/>
          </w:tcPr>
          <w:p w14:paraId="7175645F" w14:textId="77777777" w:rsidR="00CE4E91" w:rsidRPr="000F0A13" w:rsidRDefault="00CE4E91" w:rsidP="007B666D">
            <w:pPr>
              <w:rPr>
                <w:rFonts w:cstheme="minorHAnsi"/>
                <w:b/>
                <w:sz w:val="8"/>
              </w:rPr>
            </w:pPr>
          </w:p>
          <w:p w14:paraId="3F9893B6" w14:textId="5FF792B2" w:rsidR="00CE4E91" w:rsidRPr="000F0A13" w:rsidRDefault="00CE4E91" w:rsidP="007B666D">
            <w:pPr>
              <w:pStyle w:val="Header"/>
              <w:ind w:right="-106"/>
              <w:rPr>
                <w:rFonts w:cstheme="minorHAnsi"/>
                <w:i/>
              </w:rPr>
            </w:pPr>
            <w:r w:rsidRPr="000F0A13">
              <w:rPr>
                <w:rFonts w:cstheme="minorHAnsi"/>
              </w:rPr>
              <w:t xml:space="preserve">A minimum of </w:t>
            </w:r>
            <w:r w:rsidRPr="000F0A13">
              <w:rPr>
                <w:rFonts w:cstheme="minorHAnsi"/>
                <w:b/>
              </w:rPr>
              <w:t xml:space="preserve">eight Biology standards </w:t>
            </w:r>
            <w:r w:rsidRPr="000F0A13">
              <w:rPr>
                <w:rFonts w:cstheme="minorHAnsi"/>
              </w:rPr>
              <w:t>must be documented</w:t>
            </w:r>
            <w:r w:rsidRPr="000F0A13">
              <w:rPr>
                <w:rFonts w:cstheme="minorHAnsi"/>
                <w:b/>
              </w:rPr>
              <w:t>:</w:t>
            </w:r>
            <w:r w:rsidRPr="000F0A13">
              <w:rPr>
                <w:rFonts w:cstheme="minorHAnsi"/>
              </w:rPr>
              <w:t xml:space="preserve"> </w:t>
            </w:r>
            <w:r w:rsidR="00D26424">
              <w:rPr>
                <w:rFonts w:cstheme="minorHAnsi"/>
                <w:b/>
              </w:rPr>
              <w:t>five</w:t>
            </w:r>
            <w:r w:rsidRPr="000F0A13">
              <w:rPr>
                <w:rFonts w:cstheme="minorHAnsi"/>
              </w:rPr>
              <w:t xml:space="preserve"> required standards, plus </w:t>
            </w:r>
            <w:r w:rsidR="00D26424">
              <w:rPr>
                <w:rFonts w:cstheme="minorHAnsi"/>
                <w:b/>
              </w:rPr>
              <w:t>three</w:t>
            </w:r>
            <w:r w:rsidRPr="000F0A13">
              <w:rPr>
                <w:rFonts w:cstheme="minorHAnsi"/>
              </w:rPr>
              <w:t xml:space="preserve"> at the discretion of the educator. In addition, </w:t>
            </w:r>
            <w:r w:rsidRPr="000F0A13">
              <w:rPr>
                <w:rFonts w:cstheme="minorHAnsi"/>
                <w:b/>
              </w:rPr>
              <w:t>a minimum of</w:t>
            </w:r>
            <w:r w:rsidRPr="000F0A13">
              <w:rPr>
                <w:rFonts w:cstheme="minorHAnsi"/>
              </w:rPr>
              <w:t xml:space="preserve"> </w:t>
            </w:r>
            <w:r w:rsidR="00D26424">
              <w:rPr>
                <w:rFonts w:cstheme="minorHAnsi"/>
                <w:b/>
              </w:rPr>
              <w:t>four</w:t>
            </w:r>
            <w:r w:rsidRPr="000F0A13">
              <w:rPr>
                <w:rFonts w:cstheme="minorHAnsi"/>
                <w:b/>
              </w:rPr>
              <w:t xml:space="preserve"> different</w:t>
            </w:r>
            <w:r w:rsidRPr="000F0A13">
              <w:rPr>
                <w:rFonts w:cstheme="minorHAnsi"/>
              </w:rPr>
              <w:t xml:space="preserve"> </w:t>
            </w:r>
            <w:hyperlink r:id="rId49" w:history="1">
              <w:r w:rsidRPr="000F0A13">
                <w:rPr>
                  <w:rStyle w:val="Hyperlink"/>
                  <w:rFonts w:cstheme="minorHAnsi"/>
                  <w:b/>
                </w:rPr>
                <w:t>science practices</w:t>
              </w:r>
            </w:hyperlink>
            <w:r w:rsidRPr="000F0A13">
              <w:rPr>
                <w:rFonts w:cstheme="minorHAnsi"/>
              </w:rPr>
              <w:t xml:space="preserve"> must be documented throughout the work submitted in the Biology portfolio. Standards are based on the </w:t>
            </w:r>
            <w:hyperlink r:id="rId50" w:history="1">
              <w:r w:rsidRPr="000F0A13">
                <w:rPr>
                  <w:rStyle w:val="Hyperlink"/>
                  <w:rFonts w:cstheme="minorHAnsi"/>
                  <w:i/>
                </w:rPr>
                <w:t>2016 Science and Technology/Engineering Curriculum Framework</w:t>
              </w:r>
            </w:hyperlink>
            <w:r w:rsidRPr="000F0A13">
              <w:rPr>
                <w:rFonts w:cstheme="minorHAnsi"/>
                <w:i/>
              </w:rPr>
              <w:t xml:space="preserve">. </w:t>
            </w:r>
          </w:p>
          <w:p w14:paraId="5B67890E" w14:textId="0401CF2B" w:rsidR="00CE4E91" w:rsidRPr="000F0A13" w:rsidRDefault="00CE4E91" w:rsidP="007B666D">
            <w:pPr>
              <w:pStyle w:val="Header"/>
              <w:spacing w:before="120"/>
              <w:ind w:right="158"/>
              <w:rPr>
                <w:rFonts w:cstheme="minorHAnsi"/>
                <w:b/>
                <w:iCs/>
              </w:rPr>
            </w:pPr>
            <w:r w:rsidRPr="000F0A13">
              <w:rPr>
                <w:rFonts w:cstheme="minorHAnsi"/>
                <w:b/>
                <w:szCs w:val="22"/>
              </w:rPr>
              <w:t>Evidence submitted in the Biology competency portfolio must include</w:t>
            </w:r>
            <w:r w:rsidR="00812DA1">
              <w:rPr>
                <w:rFonts w:cstheme="minorHAnsi"/>
                <w:b/>
                <w:szCs w:val="22"/>
              </w:rPr>
              <w:t xml:space="preserve"> the following</w:t>
            </w:r>
            <w:r w:rsidRPr="000F0A13">
              <w:rPr>
                <w:rFonts w:cstheme="minorHAnsi"/>
                <w:b/>
                <w:szCs w:val="22"/>
              </w:rPr>
              <w:t>:</w:t>
            </w:r>
          </w:p>
          <w:p w14:paraId="2E01B30E" w14:textId="661DE46D" w:rsidR="00CE4E91" w:rsidRPr="000F0A13" w:rsidRDefault="00CE4E91" w:rsidP="00C33324">
            <w:pPr>
              <w:pStyle w:val="Header"/>
              <w:widowControl w:val="0"/>
              <w:numPr>
                <w:ilvl w:val="0"/>
                <w:numId w:val="23"/>
              </w:numPr>
              <w:tabs>
                <w:tab w:val="clear" w:pos="4320"/>
                <w:tab w:val="clear" w:pos="8640"/>
              </w:tabs>
              <w:spacing w:line="240" w:lineRule="atLeast"/>
              <w:ind w:right="-86" w:hanging="213"/>
              <w:rPr>
                <w:rFonts w:cstheme="minorHAnsi"/>
              </w:rPr>
            </w:pPr>
            <w:r w:rsidRPr="000F0A13">
              <w:rPr>
                <w:rFonts w:cstheme="minorHAnsi"/>
              </w:rPr>
              <w:t xml:space="preserve">work samples that, taken together, document </w:t>
            </w:r>
            <w:r w:rsidRPr="000F0A13">
              <w:rPr>
                <w:rFonts w:cstheme="minorHAnsi"/>
                <w:u w:val="single"/>
              </w:rPr>
              <w:t>all aspects</w:t>
            </w:r>
            <w:r w:rsidRPr="000F0A13">
              <w:rPr>
                <w:rFonts w:cstheme="minorHAnsi"/>
              </w:rPr>
              <w:t xml:space="preserve"> of the standard being assessed</w:t>
            </w:r>
            <w:r w:rsidR="00F653B0">
              <w:rPr>
                <w:rFonts w:cstheme="minorHAnsi"/>
              </w:rPr>
              <w:t xml:space="preserve"> (dr</w:t>
            </w:r>
            <w:r w:rsidRPr="000F0A13">
              <w:rPr>
                <w:rFonts w:cstheme="minorHAnsi"/>
              </w:rPr>
              <w:t>afts may be included</w:t>
            </w:r>
            <w:r w:rsidR="00F653B0">
              <w:rPr>
                <w:rFonts w:cstheme="minorHAnsi"/>
              </w:rPr>
              <w:t>)</w:t>
            </w:r>
          </w:p>
          <w:p w14:paraId="123EF92E" w14:textId="23D127DB" w:rsidR="00CE4E91" w:rsidRPr="000F0A13" w:rsidRDefault="00CE4E91" w:rsidP="00C33324">
            <w:pPr>
              <w:pStyle w:val="Header"/>
              <w:widowControl w:val="0"/>
              <w:numPr>
                <w:ilvl w:val="0"/>
                <w:numId w:val="23"/>
              </w:numPr>
              <w:tabs>
                <w:tab w:val="clear" w:pos="4320"/>
                <w:tab w:val="clear" w:pos="8640"/>
              </w:tabs>
              <w:spacing w:line="240" w:lineRule="atLeast"/>
              <w:ind w:right="145" w:hanging="213"/>
              <w:rPr>
                <w:rFonts w:cstheme="minorHAnsi"/>
              </w:rPr>
            </w:pPr>
            <w:r w:rsidRPr="000F0A13">
              <w:rPr>
                <w:rFonts w:cstheme="minorHAnsi"/>
              </w:rPr>
              <w:t xml:space="preserve">a clear description of each activity and an explanation, analysis of findings, and/or conclusion(s) </w:t>
            </w:r>
          </w:p>
          <w:p w14:paraId="14EA0C11" w14:textId="4C60A610" w:rsidR="00CE4E91" w:rsidRPr="000F0A13" w:rsidRDefault="00CE4E91" w:rsidP="00C33324">
            <w:pPr>
              <w:pStyle w:val="Header"/>
              <w:widowControl w:val="0"/>
              <w:numPr>
                <w:ilvl w:val="0"/>
                <w:numId w:val="23"/>
              </w:numPr>
              <w:tabs>
                <w:tab w:val="clear" w:pos="4320"/>
                <w:tab w:val="clear" w:pos="8640"/>
              </w:tabs>
              <w:spacing w:line="240" w:lineRule="atLeast"/>
              <w:ind w:right="184" w:hanging="213"/>
              <w:rPr>
                <w:rFonts w:cstheme="minorHAnsi"/>
              </w:rPr>
            </w:pPr>
            <w:r w:rsidRPr="000F0A13">
              <w:rPr>
                <w:rFonts w:cstheme="minorHAnsi"/>
              </w:rPr>
              <w:t>work samples produced as independently as possible by the student, with all corrections clearly marked.</w:t>
            </w:r>
            <w:r w:rsidR="00812DA1" w:rsidRPr="007B2E72">
              <w:rPr>
                <w:rFonts w:cstheme="minorHAnsi"/>
              </w:rPr>
              <w:t xml:space="preserve"> Work samples may not be corrected by the teacher and submitted as the student’s own work.</w:t>
            </w:r>
          </w:p>
          <w:p w14:paraId="71DD9E0C" w14:textId="29F2B282" w:rsidR="00CE4E91" w:rsidRPr="000F0A13" w:rsidRDefault="00CE4E91" w:rsidP="00C33324">
            <w:pPr>
              <w:pStyle w:val="Header"/>
              <w:widowControl w:val="0"/>
              <w:numPr>
                <w:ilvl w:val="0"/>
                <w:numId w:val="23"/>
              </w:numPr>
              <w:tabs>
                <w:tab w:val="clear" w:pos="4320"/>
                <w:tab w:val="clear" w:pos="8640"/>
              </w:tabs>
              <w:spacing w:line="240" w:lineRule="atLeast"/>
              <w:ind w:right="702" w:hanging="213"/>
              <w:rPr>
                <w:rFonts w:cstheme="minorHAnsi"/>
              </w:rPr>
            </w:pPr>
            <w:r w:rsidRPr="000F0A13">
              <w:rPr>
                <w:rFonts w:cstheme="minorHAnsi"/>
                <w:u w:val="single"/>
              </w:rPr>
              <w:t>percent of accuracy</w:t>
            </w:r>
            <w:r w:rsidRPr="000F0A13">
              <w:rPr>
                <w:rFonts w:cstheme="minorHAnsi"/>
              </w:rPr>
              <w:t xml:space="preserve"> for each piece of student work, with all incorrect answers marked</w:t>
            </w:r>
          </w:p>
          <w:p w14:paraId="06244AA6" w14:textId="71E74E38" w:rsidR="00CE4E91" w:rsidRPr="000F0A13" w:rsidRDefault="00CE4E91" w:rsidP="00812DA1">
            <w:pPr>
              <w:pStyle w:val="Header"/>
              <w:widowControl w:val="0"/>
              <w:numPr>
                <w:ilvl w:val="0"/>
                <w:numId w:val="23"/>
              </w:numPr>
              <w:tabs>
                <w:tab w:val="clear" w:pos="4320"/>
                <w:tab w:val="clear" w:pos="8640"/>
              </w:tabs>
              <w:spacing w:line="240" w:lineRule="atLeast"/>
              <w:ind w:right="-88" w:hanging="213"/>
              <w:rPr>
                <w:rFonts w:cstheme="minorHAnsi"/>
              </w:rPr>
            </w:pPr>
            <w:r w:rsidRPr="000F0A13">
              <w:rPr>
                <w:rFonts w:cstheme="minorHAnsi"/>
                <w:u w:val="single"/>
              </w:rPr>
              <w:t>percent of independence</w:t>
            </w:r>
            <w:r w:rsidRPr="000F0A13">
              <w:rPr>
                <w:rFonts w:cstheme="minorHAnsi"/>
              </w:rPr>
              <w:t xml:space="preserve"> indicated below, plus a description of the assistance given to the student </w:t>
            </w:r>
          </w:p>
        </w:tc>
      </w:tr>
      <w:tr w:rsidR="00CE4E91" w:rsidRPr="00057B91" w14:paraId="4BB6B005" w14:textId="77777777" w:rsidTr="000F0A13">
        <w:trPr>
          <w:cantSplit/>
          <w:trHeight w:val="372"/>
        </w:trPr>
        <w:tc>
          <w:tcPr>
            <w:tcW w:w="10890" w:type="dxa"/>
            <w:gridSpan w:val="14"/>
            <w:tcBorders>
              <w:left w:val="nil"/>
              <w:bottom w:val="nil"/>
              <w:right w:val="nil"/>
            </w:tcBorders>
            <w:vAlign w:val="bottom"/>
          </w:tcPr>
          <w:p w14:paraId="60E852A0" w14:textId="77777777" w:rsidR="00CE4E91" w:rsidRPr="000F0A13" w:rsidRDefault="00CE4E91" w:rsidP="008A1B85">
            <w:pPr>
              <w:rPr>
                <w:rFonts w:cstheme="minorHAnsi"/>
                <w:b/>
                <w:sz w:val="8"/>
              </w:rPr>
            </w:pPr>
            <w:r w:rsidRPr="000F0A13">
              <w:rPr>
                <w:rFonts w:cstheme="minorHAnsi"/>
                <w:b/>
              </w:rPr>
              <w:t xml:space="preserve">Below, please indicate the learning standard documented in the attached work sample. Required standards are </w:t>
            </w:r>
            <w:r w:rsidRPr="000F0A13">
              <w:rPr>
                <w:rFonts w:cstheme="minorHAnsi"/>
                <w:b/>
                <w:u w:val="single"/>
              </w:rPr>
              <w:t>boldfaced and underlined</w:t>
            </w:r>
            <w:r w:rsidRPr="000F0A13">
              <w:rPr>
                <w:rFonts w:cstheme="minorHAnsi"/>
                <w:b/>
              </w:rPr>
              <w:t>.</w:t>
            </w:r>
          </w:p>
        </w:tc>
      </w:tr>
      <w:tr w:rsidR="00CE4E91" w:rsidRPr="00057B91" w14:paraId="09C46648" w14:textId="77777777" w:rsidTr="000F0A13">
        <w:trPr>
          <w:cantSplit/>
          <w:trHeight w:hRule="exact" w:val="595"/>
        </w:trPr>
        <w:tc>
          <w:tcPr>
            <w:tcW w:w="2511" w:type="dxa"/>
            <w:gridSpan w:val="4"/>
            <w:tcBorders>
              <w:top w:val="single" w:sz="4" w:space="0" w:color="auto"/>
              <w:left w:val="single" w:sz="4" w:space="0" w:color="auto"/>
              <w:bottom w:val="single" w:sz="4" w:space="0" w:color="auto"/>
              <w:right w:val="single" w:sz="4" w:space="0" w:color="auto"/>
            </w:tcBorders>
            <w:vAlign w:val="center"/>
          </w:tcPr>
          <w:p w14:paraId="3A8B9F3C" w14:textId="77777777" w:rsidR="00CE4E91" w:rsidRPr="000F0A13" w:rsidRDefault="00CE4E91" w:rsidP="007B666D">
            <w:pPr>
              <w:rPr>
                <w:rFonts w:cstheme="minorHAnsi"/>
                <w:b/>
                <w:szCs w:val="22"/>
              </w:rPr>
            </w:pPr>
            <w:r w:rsidRPr="000F0A13">
              <w:rPr>
                <w:rFonts w:cstheme="minorHAnsi"/>
                <w:b/>
                <w:szCs w:val="22"/>
              </w:rPr>
              <w:t>Molecules to Organisms</w:t>
            </w:r>
          </w:p>
        </w:tc>
        <w:tc>
          <w:tcPr>
            <w:tcW w:w="8379" w:type="dxa"/>
            <w:gridSpan w:val="10"/>
            <w:tcBorders>
              <w:left w:val="single" w:sz="4" w:space="0" w:color="auto"/>
              <w:bottom w:val="nil"/>
              <w:right w:val="single" w:sz="4" w:space="0" w:color="000000"/>
            </w:tcBorders>
            <w:vAlign w:val="center"/>
          </w:tcPr>
          <w:p w14:paraId="19689E76" w14:textId="77777777" w:rsidR="00CE4E91" w:rsidRPr="000F0A13" w:rsidRDefault="003E2119" w:rsidP="008A1B85">
            <w:pPr>
              <w:rPr>
                <w:rFonts w:cstheme="minorHAnsi"/>
                <w:szCs w:val="22"/>
              </w:rPr>
            </w:pPr>
            <w:sdt>
              <w:sdtPr>
                <w:rPr>
                  <w:rFonts w:cstheme="minorHAnsi"/>
                  <w:szCs w:val="22"/>
                </w:rPr>
                <w:id w:val="1802195449"/>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w:t>
            </w:r>
            <w:r w:rsidR="00CE4E91" w:rsidRPr="000F0A13">
              <w:rPr>
                <w:rFonts w:cstheme="minorHAnsi"/>
                <w:b/>
                <w:szCs w:val="22"/>
                <w:u w:val="single"/>
              </w:rPr>
              <w:t>HS-LS1-1</w:t>
            </w:r>
            <w:r w:rsidR="00CE4E91" w:rsidRPr="000F0A13">
              <w:rPr>
                <w:rFonts w:cstheme="minorHAnsi"/>
                <w:szCs w:val="22"/>
              </w:rPr>
              <w:t xml:space="preserve">   </w:t>
            </w:r>
            <w:sdt>
              <w:sdtPr>
                <w:rPr>
                  <w:rFonts w:cstheme="minorHAnsi"/>
                  <w:szCs w:val="22"/>
                </w:rPr>
                <w:id w:val="71478219"/>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HS-LS1-2   </w:t>
            </w:r>
            <w:sdt>
              <w:sdtPr>
                <w:rPr>
                  <w:rFonts w:cstheme="minorHAnsi"/>
                  <w:szCs w:val="22"/>
                </w:rPr>
                <w:id w:val="-249432922"/>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HS-LS1-3   </w:t>
            </w:r>
            <w:sdt>
              <w:sdtPr>
                <w:rPr>
                  <w:rFonts w:cstheme="minorHAnsi"/>
                  <w:szCs w:val="22"/>
                </w:rPr>
                <w:id w:val="-45452970"/>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HS-LS1-4   </w:t>
            </w:r>
            <w:sdt>
              <w:sdtPr>
                <w:rPr>
                  <w:rFonts w:cstheme="minorHAnsi"/>
                  <w:szCs w:val="22"/>
                </w:rPr>
                <w:id w:val="1328172038"/>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HS-LS1-5</w:t>
            </w:r>
          </w:p>
          <w:p w14:paraId="5D93CA4A" w14:textId="77777777" w:rsidR="00CE4E91" w:rsidRPr="000F0A13" w:rsidRDefault="003E2119" w:rsidP="008A1B85">
            <w:pPr>
              <w:rPr>
                <w:rFonts w:cstheme="minorHAnsi"/>
                <w:szCs w:val="22"/>
              </w:rPr>
            </w:pPr>
            <w:sdt>
              <w:sdtPr>
                <w:rPr>
                  <w:rFonts w:cstheme="minorHAnsi"/>
                  <w:szCs w:val="22"/>
                </w:rPr>
                <w:id w:val="-875075748"/>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HS-LS1-6    </w:t>
            </w:r>
            <w:sdt>
              <w:sdtPr>
                <w:rPr>
                  <w:rFonts w:cstheme="minorHAnsi"/>
                  <w:szCs w:val="22"/>
                </w:rPr>
                <w:id w:val="-1831586346"/>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HS-LS1-7</w:t>
            </w:r>
          </w:p>
        </w:tc>
      </w:tr>
      <w:tr w:rsidR="00CE4E91" w:rsidRPr="00057B91" w14:paraId="1EEC2623" w14:textId="77777777" w:rsidTr="000F0A13">
        <w:trPr>
          <w:cantSplit/>
          <w:trHeight w:val="377"/>
        </w:trPr>
        <w:tc>
          <w:tcPr>
            <w:tcW w:w="2511" w:type="dxa"/>
            <w:gridSpan w:val="4"/>
            <w:tcBorders>
              <w:top w:val="single" w:sz="4" w:space="0" w:color="auto"/>
              <w:left w:val="single" w:sz="4" w:space="0" w:color="auto"/>
              <w:bottom w:val="single" w:sz="4" w:space="0" w:color="auto"/>
              <w:right w:val="single" w:sz="4" w:space="0" w:color="auto"/>
            </w:tcBorders>
            <w:vAlign w:val="center"/>
          </w:tcPr>
          <w:p w14:paraId="4E949320" w14:textId="77777777" w:rsidR="00CE4E91" w:rsidRPr="000F0A13" w:rsidRDefault="00CE4E91" w:rsidP="007B666D">
            <w:pPr>
              <w:rPr>
                <w:rFonts w:cstheme="minorHAnsi"/>
                <w:b/>
                <w:szCs w:val="22"/>
              </w:rPr>
            </w:pPr>
            <w:r w:rsidRPr="000F0A13">
              <w:rPr>
                <w:rFonts w:cstheme="minorHAnsi"/>
                <w:b/>
                <w:szCs w:val="22"/>
              </w:rPr>
              <w:t>Ecosystems</w:t>
            </w:r>
          </w:p>
        </w:tc>
        <w:tc>
          <w:tcPr>
            <w:tcW w:w="8379" w:type="dxa"/>
            <w:gridSpan w:val="10"/>
            <w:tcBorders>
              <w:left w:val="single" w:sz="4" w:space="0" w:color="auto"/>
              <w:bottom w:val="nil"/>
              <w:right w:val="single" w:sz="4" w:space="0" w:color="000000"/>
            </w:tcBorders>
            <w:vAlign w:val="center"/>
          </w:tcPr>
          <w:p w14:paraId="34DD0A98" w14:textId="77777777" w:rsidR="00CE4E91" w:rsidRPr="000F0A13" w:rsidRDefault="003E2119" w:rsidP="008A1B85">
            <w:pPr>
              <w:ind w:right="-106"/>
              <w:rPr>
                <w:rFonts w:cstheme="minorHAnsi"/>
                <w:b/>
                <w:szCs w:val="22"/>
              </w:rPr>
            </w:pPr>
            <w:sdt>
              <w:sdtPr>
                <w:rPr>
                  <w:rFonts w:cstheme="minorHAnsi"/>
                  <w:szCs w:val="22"/>
                </w:rPr>
                <w:id w:val="-1861339791"/>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w:t>
            </w:r>
            <w:r w:rsidR="00CE4E91" w:rsidRPr="000F0A13">
              <w:rPr>
                <w:rFonts w:cstheme="minorHAnsi"/>
                <w:b/>
                <w:szCs w:val="22"/>
                <w:u w:val="single"/>
              </w:rPr>
              <w:t>HS-LS2-1</w:t>
            </w:r>
            <w:r w:rsidR="00CE4E91" w:rsidRPr="000F0A13">
              <w:rPr>
                <w:rFonts w:cstheme="minorHAnsi"/>
                <w:szCs w:val="22"/>
              </w:rPr>
              <w:t xml:space="preserve">   </w:t>
            </w:r>
            <w:sdt>
              <w:sdtPr>
                <w:rPr>
                  <w:rFonts w:cstheme="minorHAnsi"/>
                  <w:szCs w:val="22"/>
                </w:rPr>
                <w:id w:val="-1868357769"/>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HS-LS2-2   </w:t>
            </w:r>
            <w:sdt>
              <w:sdtPr>
                <w:rPr>
                  <w:rFonts w:cstheme="minorHAnsi"/>
                  <w:szCs w:val="22"/>
                </w:rPr>
                <w:id w:val="1516503191"/>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HS-LS2-4   </w:t>
            </w:r>
            <w:sdt>
              <w:sdtPr>
                <w:rPr>
                  <w:rFonts w:cstheme="minorHAnsi"/>
                  <w:szCs w:val="22"/>
                </w:rPr>
                <w:id w:val="-488325731"/>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w:t>
            </w:r>
            <w:r w:rsidR="00CE4E91" w:rsidRPr="000F0A13">
              <w:rPr>
                <w:rFonts w:cstheme="minorHAnsi"/>
                <w:b/>
                <w:szCs w:val="22"/>
                <w:u w:val="single"/>
              </w:rPr>
              <w:t>HS-LS2-5</w:t>
            </w:r>
            <w:r w:rsidR="00CE4E91" w:rsidRPr="000F0A13">
              <w:rPr>
                <w:rFonts w:cstheme="minorHAnsi"/>
                <w:szCs w:val="22"/>
              </w:rPr>
              <w:t xml:space="preserve">   </w:t>
            </w:r>
            <w:sdt>
              <w:sdtPr>
                <w:rPr>
                  <w:rFonts w:cstheme="minorHAnsi"/>
                  <w:szCs w:val="22"/>
                </w:rPr>
                <w:id w:val="-1738467228"/>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HS-LS2-6   </w:t>
            </w:r>
            <w:sdt>
              <w:sdtPr>
                <w:rPr>
                  <w:rFonts w:cstheme="minorHAnsi"/>
                  <w:szCs w:val="22"/>
                </w:rPr>
                <w:id w:val="-48536569"/>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HS-LS2-7</w:t>
            </w:r>
          </w:p>
        </w:tc>
      </w:tr>
      <w:tr w:rsidR="00CE4E91" w:rsidRPr="00057B91" w14:paraId="057A54A1" w14:textId="77777777" w:rsidTr="000F0A13">
        <w:trPr>
          <w:cantSplit/>
          <w:trHeight w:val="305"/>
        </w:trPr>
        <w:tc>
          <w:tcPr>
            <w:tcW w:w="2511" w:type="dxa"/>
            <w:gridSpan w:val="4"/>
            <w:tcBorders>
              <w:top w:val="single" w:sz="4" w:space="0" w:color="auto"/>
              <w:left w:val="single" w:sz="4" w:space="0" w:color="auto"/>
              <w:bottom w:val="single" w:sz="4" w:space="0" w:color="auto"/>
              <w:right w:val="single" w:sz="4" w:space="0" w:color="auto"/>
            </w:tcBorders>
            <w:vAlign w:val="center"/>
          </w:tcPr>
          <w:p w14:paraId="647FDA0A" w14:textId="77777777" w:rsidR="00CE4E91" w:rsidRPr="000F0A13" w:rsidRDefault="00CE4E91" w:rsidP="007B666D">
            <w:pPr>
              <w:rPr>
                <w:rFonts w:cstheme="minorHAnsi"/>
                <w:b/>
                <w:szCs w:val="22"/>
              </w:rPr>
            </w:pPr>
            <w:r w:rsidRPr="000F0A13">
              <w:rPr>
                <w:rFonts w:cstheme="minorHAnsi"/>
                <w:b/>
                <w:szCs w:val="22"/>
              </w:rPr>
              <w:t>Heredity</w:t>
            </w:r>
          </w:p>
        </w:tc>
        <w:tc>
          <w:tcPr>
            <w:tcW w:w="8379" w:type="dxa"/>
            <w:gridSpan w:val="10"/>
            <w:tcBorders>
              <w:left w:val="single" w:sz="4" w:space="0" w:color="auto"/>
              <w:bottom w:val="nil"/>
              <w:right w:val="single" w:sz="4" w:space="0" w:color="000000"/>
            </w:tcBorders>
            <w:vAlign w:val="center"/>
          </w:tcPr>
          <w:p w14:paraId="17DC9CDC" w14:textId="77777777" w:rsidR="00CE4E91" w:rsidRPr="000F0A13" w:rsidRDefault="003E2119" w:rsidP="008A1B85">
            <w:pPr>
              <w:rPr>
                <w:rFonts w:cstheme="minorHAnsi"/>
                <w:b/>
                <w:szCs w:val="22"/>
              </w:rPr>
            </w:pPr>
            <w:sdt>
              <w:sdtPr>
                <w:rPr>
                  <w:rFonts w:cstheme="minorHAnsi"/>
                  <w:szCs w:val="22"/>
                </w:rPr>
                <w:id w:val="-1334843492"/>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bCs/>
                <w:szCs w:val="22"/>
              </w:rPr>
              <w:t xml:space="preserve"> </w:t>
            </w:r>
            <w:r w:rsidR="00CE4E91" w:rsidRPr="000F0A13">
              <w:rPr>
                <w:rFonts w:cstheme="minorHAnsi"/>
                <w:szCs w:val="22"/>
              </w:rPr>
              <w:t>HS-LS3-1</w:t>
            </w:r>
            <w:r w:rsidR="00CE4E91" w:rsidRPr="000F0A13">
              <w:rPr>
                <w:rFonts w:cstheme="minorHAnsi"/>
                <w:bCs/>
                <w:szCs w:val="22"/>
              </w:rPr>
              <w:t xml:space="preserve">   </w:t>
            </w:r>
            <w:sdt>
              <w:sdtPr>
                <w:rPr>
                  <w:rFonts w:cstheme="minorHAnsi"/>
                  <w:szCs w:val="22"/>
                </w:rPr>
                <w:id w:val="-958334861"/>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bCs/>
                <w:szCs w:val="22"/>
              </w:rPr>
              <w:t xml:space="preserve"> </w:t>
            </w:r>
            <w:r w:rsidR="00CE4E91" w:rsidRPr="000F0A13">
              <w:rPr>
                <w:rFonts w:cstheme="minorHAnsi"/>
                <w:szCs w:val="22"/>
              </w:rPr>
              <w:t>HS-LS3-2</w:t>
            </w:r>
            <w:r w:rsidR="00CE4E91" w:rsidRPr="000F0A13">
              <w:rPr>
                <w:rFonts w:cstheme="minorHAnsi"/>
                <w:bCs/>
                <w:szCs w:val="22"/>
              </w:rPr>
              <w:t xml:space="preserve">   </w:t>
            </w:r>
            <w:sdt>
              <w:sdtPr>
                <w:rPr>
                  <w:rFonts w:cstheme="minorHAnsi"/>
                  <w:szCs w:val="22"/>
                </w:rPr>
                <w:id w:val="-787357078"/>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bCs/>
                <w:szCs w:val="22"/>
              </w:rPr>
              <w:t xml:space="preserve"> </w:t>
            </w:r>
            <w:r w:rsidR="00CE4E91" w:rsidRPr="000F0A13">
              <w:rPr>
                <w:rFonts w:cstheme="minorHAnsi"/>
                <w:b/>
                <w:szCs w:val="22"/>
                <w:u w:val="single"/>
              </w:rPr>
              <w:t>HS-LS3-3</w:t>
            </w:r>
            <w:r w:rsidR="00CE4E91" w:rsidRPr="000F0A13">
              <w:rPr>
                <w:rFonts w:cstheme="minorHAnsi"/>
                <w:szCs w:val="22"/>
              </w:rPr>
              <w:t xml:space="preserve">   </w:t>
            </w:r>
            <w:sdt>
              <w:sdtPr>
                <w:rPr>
                  <w:rFonts w:cstheme="minorHAnsi"/>
                  <w:szCs w:val="22"/>
                </w:rPr>
                <w:id w:val="1580337817"/>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bCs/>
                <w:szCs w:val="22"/>
              </w:rPr>
              <w:t xml:space="preserve"> </w:t>
            </w:r>
            <w:r w:rsidR="00CE4E91" w:rsidRPr="000F0A13">
              <w:rPr>
                <w:rFonts w:cstheme="minorHAnsi"/>
                <w:szCs w:val="22"/>
              </w:rPr>
              <w:t>HS-LS3-4</w:t>
            </w:r>
          </w:p>
        </w:tc>
      </w:tr>
      <w:tr w:rsidR="00CE4E91" w:rsidRPr="00057B91" w14:paraId="5CE30917" w14:textId="77777777" w:rsidTr="000F0A13">
        <w:trPr>
          <w:cantSplit/>
          <w:trHeight w:val="332"/>
        </w:trPr>
        <w:tc>
          <w:tcPr>
            <w:tcW w:w="2511" w:type="dxa"/>
            <w:gridSpan w:val="4"/>
            <w:tcBorders>
              <w:top w:val="single" w:sz="4" w:space="0" w:color="auto"/>
              <w:left w:val="single" w:sz="4" w:space="0" w:color="auto"/>
              <w:bottom w:val="single" w:sz="4" w:space="0" w:color="auto"/>
              <w:right w:val="single" w:sz="4" w:space="0" w:color="auto"/>
            </w:tcBorders>
            <w:vAlign w:val="center"/>
          </w:tcPr>
          <w:p w14:paraId="410D5A83" w14:textId="77777777" w:rsidR="00CE4E91" w:rsidRPr="000F0A13" w:rsidRDefault="00CE4E91" w:rsidP="007B666D">
            <w:pPr>
              <w:rPr>
                <w:rFonts w:cstheme="minorHAnsi"/>
                <w:b/>
                <w:szCs w:val="22"/>
              </w:rPr>
            </w:pPr>
            <w:r w:rsidRPr="000F0A13">
              <w:rPr>
                <w:rFonts w:cstheme="minorHAnsi"/>
                <w:b/>
                <w:szCs w:val="22"/>
              </w:rPr>
              <w:t>Biological Evolution</w:t>
            </w:r>
          </w:p>
        </w:tc>
        <w:tc>
          <w:tcPr>
            <w:tcW w:w="8379" w:type="dxa"/>
            <w:gridSpan w:val="10"/>
            <w:tcBorders>
              <w:left w:val="single" w:sz="4" w:space="0" w:color="auto"/>
              <w:bottom w:val="single" w:sz="4" w:space="0" w:color="auto"/>
              <w:right w:val="single" w:sz="4" w:space="0" w:color="000000"/>
            </w:tcBorders>
            <w:vAlign w:val="center"/>
          </w:tcPr>
          <w:p w14:paraId="38562C02" w14:textId="77777777" w:rsidR="00CE4E91" w:rsidRPr="000F0A13" w:rsidRDefault="003E2119" w:rsidP="008A1B85">
            <w:pPr>
              <w:rPr>
                <w:rFonts w:cstheme="minorHAnsi"/>
                <w:b/>
                <w:szCs w:val="22"/>
              </w:rPr>
            </w:pPr>
            <w:sdt>
              <w:sdtPr>
                <w:rPr>
                  <w:rFonts w:cstheme="minorHAnsi"/>
                  <w:szCs w:val="22"/>
                </w:rPr>
                <w:id w:val="-562256463"/>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HS-LS4-1</w:t>
            </w:r>
            <w:r w:rsidR="00CE4E91" w:rsidRPr="000F0A13">
              <w:rPr>
                <w:rFonts w:cstheme="minorHAnsi"/>
                <w:bCs/>
                <w:szCs w:val="22"/>
              </w:rPr>
              <w:t xml:space="preserve">   </w:t>
            </w:r>
            <w:sdt>
              <w:sdtPr>
                <w:rPr>
                  <w:rFonts w:cstheme="minorHAnsi"/>
                  <w:szCs w:val="22"/>
                </w:rPr>
                <w:id w:val="-891815923"/>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HS-LS4-2</w:t>
            </w:r>
            <w:r w:rsidR="00CE4E91" w:rsidRPr="000F0A13">
              <w:rPr>
                <w:rFonts w:cstheme="minorHAnsi"/>
                <w:bCs/>
                <w:szCs w:val="22"/>
              </w:rPr>
              <w:t xml:space="preserve">   </w:t>
            </w:r>
            <w:sdt>
              <w:sdtPr>
                <w:rPr>
                  <w:rFonts w:cstheme="minorHAnsi"/>
                  <w:szCs w:val="22"/>
                </w:rPr>
                <w:id w:val="-2028172125"/>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HS-LS4-4</w:t>
            </w:r>
            <w:r w:rsidR="00CE4E91" w:rsidRPr="000F0A13">
              <w:rPr>
                <w:rFonts w:cstheme="minorHAnsi"/>
                <w:bCs/>
                <w:szCs w:val="22"/>
              </w:rPr>
              <w:t xml:space="preserve">   </w:t>
            </w:r>
            <w:sdt>
              <w:sdtPr>
                <w:rPr>
                  <w:rFonts w:cstheme="minorHAnsi"/>
                  <w:szCs w:val="22"/>
                </w:rPr>
                <w:id w:val="-1353639492"/>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w:t>
            </w:r>
            <w:r w:rsidR="00CE4E91" w:rsidRPr="000F0A13">
              <w:rPr>
                <w:rFonts w:cstheme="minorHAnsi"/>
                <w:b/>
                <w:szCs w:val="22"/>
                <w:u w:val="single"/>
              </w:rPr>
              <w:t>HS-LS4-5</w:t>
            </w:r>
          </w:p>
        </w:tc>
      </w:tr>
      <w:tr w:rsidR="00CE4E91" w:rsidRPr="00057B91" w14:paraId="1E5A1AE6" w14:textId="77777777" w:rsidTr="000F0A13">
        <w:trPr>
          <w:cantSplit/>
          <w:trHeight w:val="492"/>
        </w:trPr>
        <w:tc>
          <w:tcPr>
            <w:tcW w:w="10890" w:type="dxa"/>
            <w:gridSpan w:val="14"/>
            <w:tcBorders>
              <w:top w:val="nil"/>
              <w:left w:val="nil"/>
              <w:bottom w:val="single" w:sz="4" w:space="0" w:color="auto"/>
              <w:right w:val="nil"/>
            </w:tcBorders>
            <w:vAlign w:val="center"/>
          </w:tcPr>
          <w:p w14:paraId="0CE09252" w14:textId="77777777" w:rsidR="00CE4E91" w:rsidRPr="000F0A13" w:rsidRDefault="00CE4E91" w:rsidP="008A1B85">
            <w:pPr>
              <w:rPr>
                <w:rFonts w:cstheme="minorHAnsi"/>
                <w:b/>
              </w:rPr>
            </w:pPr>
            <w:r w:rsidRPr="000F0A13">
              <w:rPr>
                <w:rFonts w:cstheme="minorHAnsi"/>
                <w:b/>
              </w:rPr>
              <w:t>Please indicate the science practice(s), if any, documented in the attached work sample.</w:t>
            </w:r>
          </w:p>
        </w:tc>
      </w:tr>
      <w:tr w:rsidR="00CE4E91" w:rsidRPr="00057B91" w14:paraId="50C2950E" w14:textId="77777777" w:rsidTr="000F0A13">
        <w:trPr>
          <w:cantSplit/>
          <w:trHeight w:val="323"/>
        </w:trPr>
        <w:tc>
          <w:tcPr>
            <w:tcW w:w="4670" w:type="dxa"/>
            <w:gridSpan w:val="6"/>
            <w:tcBorders>
              <w:top w:val="nil"/>
              <w:left w:val="single" w:sz="4" w:space="0" w:color="auto"/>
              <w:bottom w:val="single" w:sz="4" w:space="0" w:color="auto"/>
              <w:right w:val="single" w:sz="4" w:space="0" w:color="auto"/>
            </w:tcBorders>
            <w:vAlign w:val="center"/>
          </w:tcPr>
          <w:p w14:paraId="01C6AB7F" w14:textId="77777777" w:rsidR="00CE4E91" w:rsidRPr="000F0A13" w:rsidRDefault="003E2119" w:rsidP="008A1B85">
            <w:pPr>
              <w:rPr>
                <w:rFonts w:cstheme="minorHAnsi"/>
                <w:b/>
              </w:rPr>
            </w:pPr>
            <w:sdt>
              <w:sdtPr>
                <w:rPr>
                  <w:rFonts w:cstheme="minorHAnsi"/>
                  <w:szCs w:val="22"/>
                </w:rPr>
                <w:id w:val="344141686"/>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1. Asking questions and defining problems</w:t>
            </w:r>
          </w:p>
        </w:tc>
        <w:tc>
          <w:tcPr>
            <w:tcW w:w="6220" w:type="dxa"/>
            <w:gridSpan w:val="8"/>
            <w:tcBorders>
              <w:top w:val="nil"/>
              <w:left w:val="single" w:sz="4" w:space="0" w:color="auto"/>
              <w:bottom w:val="single" w:sz="4" w:space="0" w:color="auto"/>
              <w:right w:val="single" w:sz="4" w:space="0" w:color="auto"/>
            </w:tcBorders>
            <w:vAlign w:val="center"/>
          </w:tcPr>
          <w:p w14:paraId="3DADD49E" w14:textId="77777777" w:rsidR="00CE4E91" w:rsidRPr="000F0A13" w:rsidRDefault="003E2119" w:rsidP="008A1B85">
            <w:pPr>
              <w:rPr>
                <w:rFonts w:cstheme="minorHAnsi"/>
                <w:b/>
              </w:rPr>
            </w:pPr>
            <w:sdt>
              <w:sdtPr>
                <w:rPr>
                  <w:rFonts w:cstheme="minorHAnsi"/>
                  <w:szCs w:val="22"/>
                </w:rPr>
                <w:id w:val="-208030346"/>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5. Using mathematics and computational thinking</w:t>
            </w:r>
          </w:p>
        </w:tc>
      </w:tr>
      <w:tr w:rsidR="00CE4E91" w:rsidRPr="00057B91" w14:paraId="7486A2C9" w14:textId="77777777" w:rsidTr="000F0A13">
        <w:trPr>
          <w:cantSplit/>
          <w:trHeight w:val="323"/>
        </w:trPr>
        <w:tc>
          <w:tcPr>
            <w:tcW w:w="4670" w:type="dxa"/>
            <w:gridSpan w:val="6"/>
            <w:tcBorders>
              <w:top w:val="single" w:sz="4" w:space="0" w:color="auto"/>
              <w:left w:val="single" w:sz="4" w:space="0" w:color="auto"/>
              <w:bottom w:val="single" w:sz="4" w:space="0" w:color="auto"/>
              <w:right w:val="single" w:sz="4" w:space="0" w:color="auto"/>
            </w:tcBorders>
            <w:vAlign w:val="center"/>
          </w:tcPr>
          <w:p w14:paraId="53DD1AE4" w14:textId="77777777" w:rsidR="00CE4E91" w:rsidRPr="000F0A13" w:rsidRDefault="003E2119" w:rsidP="008A1B85">
            <w:pPr>
              <w:rPr>
                <w:rFonts w:cstheme="minorHAnsi"/>
                <w:szCs w:val="22"/>
              </w:rPr>
            </w:pPr>
            <w:sdt>
              <w:sdtPr>
                <w:rPr>
                  <w:rFonts w:cstheme="minorHAnsi"/>
                  <w:szCs w:val="22"/>
                </w:rPr>
                <w:id w:val="321776566"/>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2. Developing and using models</w:t>
            </w:r>
          </w:p>
        </w:tc>
        <w:tc>
          <w:tcPr>
            <w:tcW w:w="6220" w:type="dxa"/>
            <w:gridSpan w:val="8"/>
            <w:tcBorders>
              <w:top w:val="single" w:sz="4" w:space="0" w:color="auto"/>
              <w:left w:val="single" w:sz="4" w:space="0" w:color="auto"/>
              <w:bottom w:val="single" w:sz="4" w:space="0" w:color="auto"/>
              <w:right w:val="single" w:sz="4" w:space="0" w:color="auto"/>
            </w:tcBorders>
            <w:vAlign w:val="center"/>
          </w:tcPr>
          <w:p w14:paraId="645D90BE" w14:textId="77777777" w:rsidR="00CE4E91" w:rsidRPr="000F0A13" w:rsidRDefault="003E2119" w:rsidP="008A1B85">
            <w:pPr>
              <w:rPr>
                <w:rFonts w:cstheme="minorHAnsi"/>
                <w:szCs w:val="22"/>
              </w:rPr>
            </w:pPr>
            <w:sdt>
              <w:sdtPr>
                <w:rPr>
                  <w:rFonts w:cstheme="minorHAnsi"/>
                  <w:szCs w:val="22"/>
                </w:rPr>
                <w:id w:val="-443381154"/>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6. Constructing explanations and designing solutions</w:t>
            </w:r>
          </w:p>
        </w:tc>
      </w:tr>
      <w:tr w:rsidR="00CE4E91" w:rsidRPr="00057B91" w14:paraId="60E8A1A8" w14:textId="77777777" w:rsidTr="000F0A13">
        <w:trPr>
          <w:cantSplit/>
          <w:trHeight w:val="323"/>
        </w:trPr>
        <w:tc>
          <w:tcPr>
            <w:tcW w:w="4670" w:type="dxa"/>
            <w:gridSpan w:val="6"/>
            <w:tcBorders>
              <w:top w:val="single" w:sz="4" w:space="0" w:color="auto"/>
              <w:left w:val="single" w:sz="4" w:space="0" w:color="auto"/>
              <w:bottom w:val="single" w:sz="4" w:space="0" w:color="auto"/>
              <w:right w:val="single" w:sz="4" w:space="0" w:color="auto"/>
            </w:tcBorders>
            <w:vAlign w:val="center"/>
          </w:tcPr>
          <w:p w14:paraId="6C1FEA15" w14:textId="77777777" w:rsidR="00CE4E91" w:rsidRPr="000F0A13" w:rsidRDefault="003E2119" w:rsidP="008A1B85">
            <w:pPr>
              <w:rPr>
                <w:rFonts w:cstheme="minorHAnsi"/>
                <w:szCs w:val="22"/>
              </w:rPr>
            </w:pPr>
            <w:sdt>
              <w:sdtPr>
                <w:rPr>
                  <w:rFonts w:cstheme="minorHAnsi"/>
                  <w:szCs w:val="22"/>
                </w:rPr>
                <w:id w:val="-801073587"/>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3. Planning and carrying out investigations</w:t>
            </w:r>
          </w:p>
        </w:tc>
        <w:tc>
          <w:tcPr>
            <w:tcW w:w="6220" w:type="dxa"/>
            <w:gridSpan w:val="8"/>
            <w:tcBorders>
              <w:top w:val="single" w:sz="4" w:space="0" w:color="auto"/>
              <w:left w:val="single" w:sz="4" w:space="0" w:color="auto"/>
              <w:bottom w:val="single" w:sz="4" w:space="0" w:color="auto"/>
              <w:right w:val="single" w:sz="4" w:space="0" w:color="auto"/>
            </w:tcBorders>
            <w:vAlign w:val="center"/>
          </w:tcPr>
          <w:p w14:paraId="1F642B94" w14:textId="77777777" w:rsidR="00CE4E91" w:rsidRPr="000F0A13" w:rsidRDefault="003E2119" w:rsidP="008A1B85">
            <w:pPr>
              <w:rPr>
                <w:rFonts w:cstheme="minorHAnsi"/>
                <w:szCs w:val="22"/>
              </w:rPr>
            </w:pPr>
            <w:sdt>
              <w:sdtPr>
                <w:rPr>
                  <w:rFonts w:cstheme="minorHAnsi"/>
                  <w:szCs w:val="22"/>
                </w:rPr>
                <w:id w:val="-1743627048"/>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7. Engaging in argument from evidence</w:t>
            </w:r>
          </w:p>
        </w:tc>
      </w:tr>
      <w:tr w:rsidR="00CE4E91" w:rsidRPr="00057B91" w14:paraId="38F5E73F" w14:textId="77777777" w:rsidTr="000F0A13">
        <w:trPr>
          <w:cantSplit/>
          <w:trHeight w:val="323"/>
        </w:trPr>
        <w:tc>
          <w:tcPr>
            <w:tcW w:w="4670" w:type="dxa"/>
            <w:gridSpan w:val="6"/>
            <w:tcBorders>
              <w:top w:val="single" w:sz="4" w:space="0" w:color="auto"/>
              <w:left w:val="single" w:sz="4" w:space="0" w:color="auto"/>
              <w:bottom w:val="single" w:sz="4" w:space="0" w:color="auto"/>
              <w:right w:val="single" w:sz="4" w:space="0" w:color="auto"/>
            </w:tcBorders>
            <w:vAlign w:val="center"/>
          </w:tcPr>
          <w:p w14:paraId="578EA284" w14:textId="77777777" w:rsidR="00CE4E91" w:rsidRPr="000F0A13" w:rsidRDefault="003E2119" w:rsidP="008A1B85">
            <w:pPr>
              <w:rPr>
                <w:rFonts w:cstheme="minorHAnsi"/>
                <w:szCs w:val="22"/>
              </w:rPr>
            </w:pPr>
            <w:sdt>
              <w:sdtPr>
                <w:rPr>
                  <w:rFonts w:cstheme="minorHAnsi"/>
                  <w:szCs w:val="22"/>
                </w:rPr>
                <w:id w:val="-455949807"/>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4. Analyzing and interpreting data</w:t>
            </w:r>
          </w:p>
        </w:tc>
        <w:tc>
          <w:tcPr>
            <w:tcW w:w="6220" w:type="dxa"/>
            <w:gridSpan w:val="8"/>
            <w:tcBorders>
              <w:top w:val="single" w:sz="4" w:space="0" w:color="auto"/>
              <w:left w:val="single" w:sz="4" w:space="0" w:color="auto"/>
              <w:bottom w:val="single" w:sz="4" w:space="0" w:color="auto"/>
              <w:right w:val="single" w:sz="4" w:space="0" w:color="auto"/>
            </w:tcBorders>
            <w:vAlign w:val="center"/>
          </w:tcPr>
          <w:p w14:paraId="15FD7ECB" w14:textId="77777777" w:rsidR="00CE4E91" w:rsidRPr="000F0A13" w:rsidRDefault="003E2119" w:rsidP="008A1B85">
            <w:pPr>
              <w:rPr>
                <w:rFonts w:cstheme="minorHAnsi"/>
                <w:szCs w:val="22"/>
              </w:rPr>
            </w:pPr>
            <w:sdt>
              <w:sdtPr>
                <w:rPr>
                  <w:rFonts w:cstheme="minorHAnsi"/>
                  <w:szCs w:val="22"/>
                </w:rPr>
                <w:id w:val="660358405"/>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8. Obtaining, evaluating, and communicating information</w:t>
            </w:r>
          </w:p>
        </w:tc>
      </w:tr>
      <w:tr w:rsidR="000106D7" w:rsidRPr="00057B91" w14:paraId="5EE51832" w14:textId="77777777" w:rsidTr="000F0A13">
        <w:trPr>
          <w:cantSplit/>
          <w:trHeight w:val="395"/>
        </w:trPr>
        <w:tc>
          <w:tcPr>
            <w:tcW w:w="10890" w:type="dxa"/>
            <w:gridSpan w:val="14"/>
            <w:tcBorders>
              <w:top w:val="nil"/>
              <w:left w:val="nil"/>
              <w:bottom w:val="nil"/>
              <w:right w:val="nil"/>
            </w:tcBorders>
            <w:vAlign w:val="bottom"/>
          </w:tcPr>
          <w:p w14:paraId="0116B331" w14:textId="7175A05B" w:rsidR="000106D7" w:rsidRPr="00BF1F7C" w:rsidRDefault="000106D7" w:rsidP="00BF1F7C">
            <w:pPr>
              <w:pStyle w:val="Heading5"/>
              <w:spacing w:before="0"/>
              <w:ind w:left="0" w:firstLine="0"/>
              <w:rPr>
                <w:rFonts w:ascii="Aptos" w:hAnsi="Aptos" w:cstheme="minorHAnsi"/>
                <w:color w:val="auto"/>
                <w:szCs w:val="24"/>
              </w:rPr>
            </w:pPr>
            <w:r w:rsidRPr="00BF1F7C">
              <w:rPr>
                <w:rFonts w:ascii="Aptos" w:hAnsi="Aptos" w:cstheme="minorHAnsi"/>
                <w:b/>
                <w:color w:val="auto"/>
              </w:rPr>
              <w:t>ON THE ATTACHED WORK SAMPLE:</w:t>
            </w:r>
          </w:p>
        </w:tc>
      </w:tr>
      <w:tr w:rsidR="000F0A13" w:rsidRPr="00057B91" w14:paraId="4BCA8B16" w14:textId="77777777" w:rsidTr="000F0A13">
        <w:trPr>
          <w:cantSplit/>
          <w:trHeight w:val="288"/>
        </w:trPr>
        <w:tc>
          <w:tcPr>
            <w:tcW w:w="8460" w:type="dxa"/>
            <w:gridSpan w:val="9"/>
            <w:tcBorders>
              <w:top w:val="nil"/>
              <w:left w:val="nil"/>
              <w:bottom w:val="nil"/>
              <w:right w:val="nil"/>
            </w:tcBorders>
            <w:vAlign w:val="bottom"/>
          </w:tcPr>
          <w:p w14:paraId="15DE1541" w14:textId="662C3147" w:rsidR="00CE4E91" w:rsidRPr="000F0A13" w:rsidRDefault="00CE4E91" w:rsidP="007B666D">
            <w:pPr>
              <w:tabs>
                <w:tab w:val="left" w:pos="5468"/>
              </w:tabs>
              <w:contextualSpacing/>
              <w:rPr>
                <w:rFonts w:cstheme="minorHAnsi"/>
                <w:szCs w:val="22"/>
              </w:rPr>
            </w:pPr>
            <w:r w:rsidRPr="000F0A13">
              <w:rPr>
                <w:rFonts w:cstheme="minorHAnsi"/>
                <w:szCs w:val="22"/>
              </w:rPr>
              <w:t>What score did the student receive?</w:t>
            </w:r>
            <w:r w:rsidRPr="000F0A13">
              <w:rPr>
                <w:rFonts w:cstheme="minorHAnsi"/>
                <w:szCs w:val="22"/>
              </w:rPr>
              <w:tab/>
            </w:r>
            <w:r w:rsidR="000106D7" w:rsidRPr="000F0A13">
              <w:rPr>
                <w:rFonts w:cstheme="minorHAnsi"/>
                <w:szCs w:val="22"/>
              </w:rPr>
              <w:t xml:space="preserve">     </w:t>
            </w:r>
            <w:r w:rsidRPr="000F0A13">
              <w:rPr>
                <w:rFonts w:cstheme="minorHAnsi"/>
                <w:szCs w:val="22"/>
              </w:rPr>
              <w:t xml:space="preserve">(Level of Accuracy </w:t>
            </w:r>
          </w:p>
        </w:tc>
        <w:tc>
          <w:tcPr>
            <w:tcW w:w="1054" w:type="dxa"/>
            <w:gridSpan w:val="2"/>
            <w:tcBorders>
              <w:top w:val="nil"/>
              <w:left w:val="nil"/>
              <w:bottom w:val="single" w:sz="4" w:space="0" w:color="auto"/>
              <w:right w:val="nil"/>
            </w:tcBorders>
            <w:vAlign w:val="bottom"/>
          </w:tcPr>
          <w:p w14:paraId="03E20A73" w14:textId="77777777" w:rsidR="00CE4E91" w:rsidRPr="000F0A13" w:rsidRDefault="00CE4E91" w:rsidP="006B6075">
            <w:pPr>
              <w:pStyle w:val="Heading5"/>
              <w:spacing w:before="0"/>
              <w:rPr>
                <w:rFonts w:ascii="Aptos" w:hAnsi="Aptos" w:cstheme="minorHAnsi"/>
              </w:rPr>
            </w:pPr>
          </w:p>
        </w:tc>
        <w:tc>
          <w:tcPr>
            <w:tcW w:w="1376" w:type="dxa"/>
            <w:gridSpan w:val="3"/>
            <w:tcBorders>
              <w:top w:val="nil"/>
              <w:left w:val="nil"/>
              <w:bottom w:val="nil"/>
              <w:right w:val="nil"/>
            </w:tcBorders>
            <w:vAlign w:val="bottom"/>
          </w:tcPr>
          <w:p w14:paraId="11B79B39" w14:textId="77777777" w:rsidR="00CE4E91" w:rsidRPr="000F0A13" w:rsidRDefault="00CE4E91" w:rsidP="006B6075">
            <w:pPr>
              <w:pStyle w:val="Heading5"/>
              <w:spacing w:before="0"/>
              <w:rPr>
                <w:rFonts w:ascii="Aptos" w:hAnsi="Aptos" w:cstheme="minorHAnsi"/>
                <w:color w:val="auto"/>
              </w:rPr>
            </w:pPr>
            <w:r w:rsidRPr="000F0A13">
              <w:rPr>
                <w:rFonts w:ascii="Aptos" w:hAnsi="Aptos" w:cstheme="minorHAnsi"/>
                <w:color w:val="auto"/>
              </w:rPr>
              <w:t>%)</w:t>
            </w:r>
          </w:p>
        </w:tc>
      </w:tr>
      <w:tr w:rsidR="000F0A13" w:rsidRPr="00057B91" w14:paraId="6B47ECBC" w14:textId="77777777" w:rsidTr="000F0A13">
        <w:trPr>
          <w:cantSplit/>
          <w:trHeight w:val="323"/>
        </w:trPr>
        <w:tc>
          <w:tcPr>
            <w:tcW w:w="8460" w:type="dxa"/>
            <w:gridSpan w:val="9"/>
            <w:tcBorders>
              <w:top w:val="nil"/>
              <w:left w:val="nil"/>
              <w:bottom w:val="nil"/>
              <w:right w:val="nil"/>
            </w:tcBorders>
            <w:vAlign w:val="bottom"/>
          </w:tcPr>
          <w:p w14:paraId="3446995E" w14:textId="486B5C64" w:rsidR="00CE4E91" w:rsidRPr="000F0A13" w:rsidRDefault="00CE4E91" w:rsidP="007B666D">
            <w:pPr>
              <w:spacing w:before="120"/>
              <w:rPr>
                <w:rFonts w:cstheme="minorHAnsi"/>
                <w:szCs w:val="22"/>
              </w:rPr>
            </w:pPr>
            <w:r w:rsidRPr="000F0A13">
              <w:rPr>
                <w:rFonts w:cstheme="minorHAnsi"/>
                <w:szCs w:val="22"/>
              </w:rPr>
              <w:t>How much was done independently by the student?</w:t>
            </w:r>
            <w:r w:rsidRPr="000F0A13">
              <w:rPr>
                <w:rFonts w:cstheme="minorHAnsi"/>
                <w:szCs w:val="22"/>
              </w:rPr>
              <w:tab/>
            </w:r>
            <w:r w:rsidR="00A86036">
              <w:rPr>
                <w:rFonts w:cstheme="minorHAnsi"/>
                <w:szCs w:val="22"/>
              </w:rPr>
              <w:t xml:space="preserve">              </w:t>
            </w:r>
            <w:r w:rsidRPr="000F0A13">
              <w:rPr>
                <w:rFonts w:cstheme="minorHAnsi"/>
                <w:szCs w:val="22"/>
              </w:rPr>
              <w:t xml:space="preserve">(Level of Independence </w:t>
            </w:r>
          </w:p>
        </w:tc>
        <w:tc>
          <w:tcPr>
            <w:tcW w:w="1054" w:type="dxa"/>
            <w:gridSpan w:val="2"/>
            <w:tcBorders>
              <w:left w:val="nil"/>
              <w:bottom w:val="single" w:sz="4" w:space="0" w:color="auto"/>
              <w:right w:val="nil"/>
            </w:tcBorders>
            <w:vAlign w:val="bottom"/>
          </w:tcPr>
          <w:p w14:paraId="137684D7" w14:textId="77777777" w:rsidR="00CE4E91" w:rsidRPr="000F0A13" w:rsidRDefault="00CE4E91" w:rsidP="006B6075">
            <w:pPr>
              <w:pStyle w:val="Heading5"/>
              <w:spacing w:before="120"/>
              <w:rPr>
                <w:rFonts w:ascii="Aptos" w:hAnsi="Aptos" w:cstheme="minorHAnsi"/>
              </w:rPr>
            </w:pPr>
          </w:p>
        </w:tc>
        <w:tc>
          <w:tcPr>
            <w:tcW w:w="1376" w:type="dxa"/>
            <w:gridSpan w:val="3"/>
            <w:tcBorders>
              <w:top w:val="nil"/>
              <w:left w:val="nil"/>
              <w:bottom w:val="nil"/>
              <w:right w:val="nil"/>
            </w:tcBorders>
            <w:vAlign w:val="bottom"/>
          </w:tcPr>
          <w:p w14:paraId="44D2EFD7" w14:textId="77777777" w:rsidR="00CE4E91" w:rsidRPr="000F0A13" w:rsidRDefault="00CE4E91" w:rsidP="006B6075">
            <w:pPr>
              <w:pStyle w:val="Heading5"/>
              <w:spacing w:before="120"/>
              <w:rPr>
                <w:rFonts w:ascii="Aptos" w:hAnsi="Aptos" w:cstheme="minorHAnsi"/>
                <w:color w:val="auto"/>
              </w:rPr>
            </w:pPr>
            <w:r w:rsidRPr="000F0A13">
              <w:rPr>
                <w:rFonts w:ascii="Aptos" w:hAnsi="Aptos" w:cstheme="minorHAnsi"/>
                <w:color w:val="auto"/>
              </w:rPr>
              <w:t>%)</w:t>
            </w:r>
          </w:p>
        </w:tc>
      </w:tr>
      <w:tr w:rsidR="00CE4E91" w:rsidRPr="00057B91" w14:paraId="7C76FDA8" w14:textId="77777777" w:rsidTr="000F0A13">
        <w:trPr>
          <w:gridAfter w:val="1"/>
          <w:wAfter w:w="145" w:type="dxa"/>
          <w:cantSplit/>
          <w:trHeight w:val="350"/>
        </w:trPr>
        <w:tc>
          <w:tcPr>
            <w:tcW w:w="10745" w:type="dxa"/>
            <w:gridSpan w:val="13"/>
            <w:tcBorders>
              <w:top w:val="nil"/>
              <w:left w:val="nil"/>
              <w:bottom w:val="nil"/>
              <w:right w:val="nil"/>
            </w:tcBorders>
            <w:vAlign w:val="bottom"/>
          </w:tcPr>
          <w:p w14:paraId="4151DC23" w14:textId="77777777" w:rsidR="00CE4E91" w:rsidRPr="000F0A13" w:rsidRDefault="00CE4E91" w:rsidP="007B666D">
            <w:pPr>
              <w:contextualSpacing/>
              <w:rPr>
                <w:rFonts w:cstheme="minorHAnsi"/>
              </w:rPr>
            </w:pPr>
            <w:r w:rsidRPr="000F0A13">
              <w:rPr>
                <w:rFonts w:cstheme="minorHAnsi"/>
              </w:rPr>
              <w:t>If Level of Independence is less than 100%, what type of assistance, coaching, and/or prompting did the student receive?</w:t>
            </w:r>
          </w:p>
        </w:tc>
      </w:tr>
      <w:tr w:rsidR="00CE4E91" w:rsidRPr="00057B91" w14:paraId="7847E892" w14:textId="77777777" w:rsidTr="000F0A13">
        <w:trPr>
          <w:cantSplit/>
          <w:trHeight w:val="306"/>
        </w:trPr>
        <w:tc>
          <w:tcPr>
            <w:tcW w:w="10890" w:type="dxa"/>
            <w:gridSpan w:val="14"/>
            <w:tcBorders>
              <w:top w:val="nil"/>
              <w:left w:val="nil"/>
              <w:bottom w:val="nil"/>
              <w:right w:val="nil"/>
            </w:tcBorders>
            <w:vAlign w:val="bottom"/>
          </w:tcPr>
          <w:p w14:paraId="7BEE1927" w14:textId="77777777" w:rsidR="00CE4E91" w:rsidRPr="000F0A13" w:rsidRDefault="00CE4E91" w:rsidP="007B666D">
            <w:pPr>
              <w:contextualSpacing/>
              <w:rPr>
                <w:rFonts w:cstheme="minorHAnsi"/>
              </w:rPr>
            </w:pPr>
          </w:p>
        </w:tc>
      </w:tr>
      <w:tr w:rsidR="00CE4E91" w:rsidRPr="00057B91" w14:paraId="43D67668" w14:textId="77777777" w:rsidTr="000F0A13">
        <w:trPr>
          <w:cantSplit/>
          <w:trHeight w:val="350"/>
        </w:trPr>
        <w:tc>
          <w:tcPr>
            <w:tcW w:w="10890" w:type="dxa"/>
            <w:gridSpan w:val="14"/>
            <w:tcBorders>
              <w:left w:val="nil"/>
              <w:bottom w:val="nil"/>
              <w:right w:val="nil"/>
            </w:tcBorders>
            <w:vAlign w:val="center"/>
          </w:tcPr>
          <w:p w14:paraId="79B22F88" w14:textId="77777777" w:rsidR="00CE4E91" w:rsidRPr="000F0A13" w:rsidRDefault="00CE4E91" w:rsidP="007B666D">
            <w:pPr>
              <w:contextualSpacing/>
              <w:rPr>
                <w:rFonts w:cstheme="minorHAnsi"/>
              </w:rPr>
            </w:pPr>
            <w:r w:rsidRPr="000F0A13">
              <w:rPr>
                <w:rFonts w:cstheme="minorHAnsi"/>
              </w:rPr>
              <w:t xml:space="preserve">Describe any accommodations the student received. (Note: Accommodations do not affect Level of Independence.)  </w:t>
            </w:r>
          </w:p>
        </w:tc>
      </w:tr>
      <w:tr w:rsidR="000F0A13" w:rsidRPr="00057B91" w14:paraId="504E149B" w14:textId="77777777" w:rsidTr="000F0A13">
        <w:trPr>
          <w:cantSplit/>
          <w:trHeight w:val="135"/>
        </w:trPr>
        <w:tc>
          <w:tcPr>
            <w:tcW w:w="10890" w:type="dxa"/>
            <w:gridSpan w:val="14"/>
            <w:tcBorders>
              <w:top w:val="nil"/>
              <w:left w:val="nil"/>
              <w:bottom w:val="single" w:sz="4" w:space="0" w:color="auto"/>
              <w:right w:val="nil"/>
            </w:tcBorders>
            <w:vAlign w:val="center"/>
          </w:tcPr>
          <w:p w14:paraId="15895351" w14:textId="77777777" w:rsidR="00CE4E91" w:rsidRPr="000F0A13" w:rsidRDefault="00CE4E91" w:rsidP="007B666D">
            <w:pPr>
              <w:contextualSpacing/>
              <w:rPr>
                <w:rFonts w:cstheme="minorHAnsi"/>
              </w:rPr>
            </w:pPr>
          </w:p>
        </w:tc>
      </w:tr>
      <w:tr w:rsidR="000F0A13" w:rsidRPr="00057B91" w14:paraId="56C7968D" w14:textId="77777777" w:rsidTr="000F0A13">
        <w:trPr>
          <w:cantSplit/>
          <w:trHeight w:val="584"/>
        </w:trPr>
        <w:tc>
          <w:tcPr>
            <w:tcW w:w="10890" w:type="dxa"/>
            <w:gridSpan w:val="14"/>
            <w:tcBorders>
              <w:top w:val="single" w:sz="4" w:space="0" w:color="auto"/>
              <w:left w:val="nil"/>
              <w:bottom w:val="single" w:sz="4" w:space="0" w:color="auto"/>
              <w:right w:val="nil"/>
            </w:tcBorders>
            <w:vAlign w:val="center"/>
          </w:tcPr>
          <w:p w14:paraId="5E795167" w14:textId="77777777" w:rsidR="00CE4E91" w:rsidRPr="000F0A13" w:rsidRDefault="00CE4E91" w:rsidP="007B666D">
            <w:pPr>
              <w:contextualSpacing/>
              <w:rPr>
                <w:rFonts w:cstheme="minorHAnsi"/>
              </w:rPr>
            </w:pPr>
            <w:r w:rsidRPr="000F0A13">
              <w:rPr>
                <w:rFonts w:cstheme="minorHAnsi"/>
              </w:rPr>
              <w:t xml:space="preserve">What was the student asked to do to complete the attached work sample (i.e., what was the assignment)? </w:t>
            </w:r>
          </w:p>
          <w:p w14:paraId="6F34C71D" w14:textId="77777777" w:rsidR="00CE4E91" w:rsidRPr="000F0A13" w:rsidRDefault="00CE4E91" w:rsidP="007B666D">
            <w:pPr>
              <w:spacing w:before="120"/>
              <w:rPr>
                <w:rFonts w:cstheme="minorHAnsi"/>
              </w:rPr>
            </w:pPr>
          </w:p>
        </w:tc>
      </w:tr>
      <w:tr w:rsidR="00CE4E91" w:rsidRPr="00057B91" w14:paraId="17A5CC9A" w14:textId="77777777" w:rsidTr="000F0A13">
        <w:trPr>
          <w:cantSplit/>
          <w:trHeight w:val="534"/>
        </w:trPr>
        <w:tc>
          <w:tcPr>
            <w:tcW w:w="10890" w:type="dxa"/>
            <w:gridSpan w:val="14"/>
            <w:tcBorders>
              <w:top w:val="nil"/>
              <w:left w:val="nil"/>
              <w:bottom w:val="nil"/>
              <w:right w:val="nil"/>
            </w:tcBorders>
            <w:vAlign w:val="center"/>
          </w:tcPr>
          <w:p w14:paraId="2F1B81DA" w14:textId="6EA10A59" w:rsidR="00921CE1" w:rsidRPr="000F0A13" w:rsidRDefault="000B0B2D" w:rsidP="00AB60B4">
            <w:pPr>
              <w:jc w:val="center"/>
              <w:rPr>
                <w:rFonts w:cstheme="minorHAnsi"/>
                <w:b/>
                <w:bCs/>
                <w:sz w:val="40"/>
                <w:szCs w:val="40"/>
              </w:rPr>
            </w:pPr>
            <w:r w:rsidRPr="000F0A13">
              <w:rPr>
                <w:rFonts w:cstheme="minorHAnsi"/>
                <w:b/>
                <w:bCs/>
                <w:sz w:val="40"/>
                <w:szCs w:val="40"/>
              </w:rPr>
              <w:t>INTRODUCTORY PHY</w:t>
            </w:r>
            <w:r w:rsidR="00A86036">
              <w:rPr>
                <w:rFonts w:cstheme="minorHAnsi"/>
                <w:b/>
                <w:bCs/>
                <w:sz w:val="40"/>
                <w:szCs w:val="40"/>
              </w:rPr>
              <w:t>S</w:t>
            </w:r>
            <w:r w:rsidRPr="000F0A13">
              <w:rPr>
                <w:rFonts w:cstheme="minorHAnsi"/>
                <w:b/>
                <w:bCs/>
                <w:sz w:val="40"/>
                <w:szCs w:val="40"/>
              </w:rPr>
              <w:t>ICS</w:t>
            </w:r>
          </w:p>
          <w:p w14:paraId="7D07ED6E" w14:textId="6520D0B6" w:rsidR="000B0B2D" w:rsidRPr="000F0A13" w:rsidRDefault="000B0B2D" w:rsidP="00AB60B4">
            <w:pPr>
              <w:jc w:val="center"/>
              <w:rPr>
                <w:rFonts w:cstheme="minorHAnsi"/>
                <w:b/>
                <w:bCs/>
                <w:sz w:val="36"/>
                <w:szCs w:val="36"/>
              </w:rPr>
            </w:pPr>
            <w:r w:rsidRPr="000F0A13">
              <w:rPr>
                <w:rFonts w:cstheme="minorHAnsi"/>
                <w:b/>
                <w:bCs/>
                <w:sz w:val="36"/>
                <w:szCs w:val="36"/>
              </w:rPr>
              <w:t>Portfolio Appeal Work Description</w:t>
            </w:r>
          </w:p>
          <w:p w14:paraId="31AEBD6D" w14:textId="59C43BDF" w:rsidR="00CE4E91" w:rsidRPr="000F0A13" w:rsidRDefault="00CE4E91" w:rsidP="00AB60B4">
            <w:pPr>
              <w:ind w:right="72"/>
              <w:jc w:val="center"/>
              <w:rPr>
                <w:rFonts w:cstheme="minorHAnsi"/>
                <w:b/>
                <w:iCs/>
              </w:rPr>
            </w:pPr>
            <w:r w:rsidRPr="000F0A13">
              <w:rPr>
                <w:rFonts w:cstheme="minorHAnsi"/>
                <w:b/>
                <w:iCs/>
              </w:rPr>
              <w:t>(Attach one W</w:t>
            </w:r>
            <w:r w:rsidR="00A86036">
              <w:rPr>
                <w:rFonts w:cstheme="minorHAnsi"/>
                <w:b/>
                <w:iCs/>
              </w:rPr>
              <w:t>ork Description</w:t>
            </w:r>
            <w:r w:rsidRPr="000F0A13">
              <w:rPr>
                <w:rFonts w:cstheme="minorHAnsi"/>
                <w:b/>
                <w:iCs/>
              </w:rPr>
              <w:t xml:space="preserve"> to </w:t>
            </w:r>
            <w:r w:rsidRPr="000F0A13">
              <w:rPr>
                <w:rFonts w:cstheme="minorHAnsi"/>
                <w:b/>
                <w:iCs/>
                <w:u w:val="single"/>
              </w:rPr>
              <w:t>each work sample</w:t>
            </w:r>
            <w:r w:rsidRPr="000F0A13">
              <w:rPr>
                <w:rFonts w:cstheme="minorHAnsi"/>
                <w:b/>
                <w:iCs/>
              </w:rPr>
              <w:t xml:space="preserve"> in the portfolio.)</w:t>
            </w:r>
          </w:p>
        </w:tc>
      </w:tr>
      <w:tr w:rsidR="00841CA3" w:rsidRPr="00057B91" w14:paraId="69E0094A" w14:textId="77777777" w:rsidTr="00B0213F">
        <w:trPr>
          <w:cantSplit/>
          <w:trHeight w:val="360"/>
        </w:trPr>
        <w:tc>
          <w:tcPr>
            <w:tcW w:w="2073" w:type="dxa"/>
            <w:gridSpan w:val="3"/>
            <w:tcBorders>
              <w:top w:val="nil"/>
              <w:left w:val="nil"/>
              <w:bottom w:val="nil"/>
              <w:right w:val="single" w:sz="4" w:space="0" w:color="auto"/>
            </w:tcBorders>
            <w:vAlign w:val="center"/>
          </w:tcPr>
          <w:p w14:paraId="4EA6E6CB" w14:textId="77777777" w:rsidR="00CE4E91" w:rsidRPr="000F0A13" w:rsidRDefault="00CE4E91" w:rsidP="00AB60B4">
            <w:pPr>
              <w:ind w:right="-109"/>
              <w:rPr>
                <w:rFonts w:cstheme="minorHAnsi"/>
                <w:b/>
              </w:rPr>
            </w:pPr>
            <w:r w:rsidRPr="000F0A13">
              <w:rPr>
                <w:rFonts w:cstheme="minorHAnsi"/>
                <w:b/>
                <w:sz w:val="28"/>
              </w:rPr>
              <w:t>Student’s Name:</w:t>
            </w:r>
          </w:p>
        </w:tc>
        <w:tc>
          <w:tcPr>
            <w:tcW w:w="4228" w:type="dxa"/>
            <w:gridSpan w:val="5"/>
            <w:tcBorders>
              <w:top w:val="single" w:sz="4" w:space="0" w:color="auto"/>
              <w:left w:val="single" w:sz="4" w:space="0" w:color="auto"/>
              <w:bottom w:val="single" w:sz="4" w:space="0" w:color="auto"/>
              <w:right w:val="single" w:sz="4" w:space="0" w:color="auto"/>
            </w:tcBorders>
            <w:vAlign w:val="bottom"/>
          </w:tcPr>
          <w:p w14:paraId="73F0D215" w14:textId="77777777" w:rsidR="00CE4E91" w:rsidRPr="000F0A13" w:rsidRDefault="00CE4E91" w:rsidP="00AB60B4">
            <w:pPr>
              <w:rPr>
                <w:rFonts w:cstheme="minorHAnsi"/>
                <w:sz w:val="28"/>
              </w:rPr>
            </w:pPr>
          </w:p>
        </w:tc>
        <w:tc>
          <w:tcPr>
            <w:tcW w:w="2159" w:type="dxa"/>
            <w:tcBorders>
              <w:top w:val="nil"/>
              <w:left w:val="single" w:sz="4" w:space="0" w:color="auto"/>
              <w:bottom w:val="nil"/>
              <w:right w:val="single" w:sz="4" w:space="0" w:color="auto"/>
            </w:tcBorders>
            <w:vAlign w:val="bottom"/>
          </w:tcPr>
          <w:p w14:paraId="78B875BF" w14:textId="77777777" w:rsidR="00CE4E91" w:rsidRPr="000F0A13" w:rsidRDefault="00CE4E91" w:rsidP="00AB60B4">
            <w:pPr>
              <w:jc w:val="right"/>
              <w:rPr>
                <w:rFonts w:cstheme="minorHAnsi"/>
                <w:b/>
              </w:rPr>
            </w:pPr>
            <w:r w:rsidRPr="000F0A13">
              <w:rPr>
                <w:rFonts w:cstheme="minorHAnsi"/>
                <w:b/>
                <w:sz w:val="28"/>
              </w:rPr>
              <w:t>Date work was produced:</w:t>
            </w:r>
          </w:p>
        </w:tc>
        <w:tc>
          <w:tcPr>
            <w:tcW w:w="2430" w:type="dxa"/>
            <w:gridSpan w:val="5"/>
            <w:tcBorders>
              <w:top w:val="single" w:sz="4" w:space="0" w:color="auto"/>
              <w:left w:val="single" w:sz="4" w:space="0" w:color="auto"/>
              <w:bottom w:val="single" w:sz="4" w:space="0" w:color="auto"/>
              <w:right w:val="single" w:sz="4" w:space="0" w:color="auto"/>
            </w:tcBorders>
            <w:vAlign w:val="bottom"/>
          </w:tcPr>
          <w:p w14:paraId="578A25FC" w14:textId="77777777" w:rsidR="00CE4E91" w:rsidRPr="000F0A13" w:rsidRDefault="00CE4E91" w:rsidP="00AB60B4">
            <w:pPr>
              <w:rPr>
                <w:rFonts w:cstheme="minorHAnsi"/>
                <w:sz w:val="28"/>
              </w:rPr>
            </w:pPr>
          </w:p>
        </w:tc>
      </w:tr>
      <w:tr w:rsidR="00CE4E91" w:rsidRPr="00057B91" w14:paraId="4187CF0A" w14:textId="77777777" w:rsidTr="000F0A13">
        <w:trPr>
          <w:cantSplit/>
          <w:trHeight w:val="116"/>
        </w:trPr>
        <w:tc>
          <w:tcPr>
            <w:tcW w:w="10890" w:type="dxa"/>
            <w:gridSpan w:val="14"/>
            <w:tcBorders>
              <w:top w:val="nil"/>
              <w:left w:val="nil"/>
              <w:right w:val="nil"/>
            </w:tcBorders>
            <w:vAlign w:val="center"/>
          </w:tcPr>
          <w:p w14:paraId="52D1466E" w14:textId="77777777" w:rsidR="00CE4E91" w:rsidRPr="000F0A13" w:rsidRDefault="00CE4E91" w:rsidP="007B666D">
            <w:pPr>
              <w:rPr>
                <w:rFonts w:cstheme="minorHAnsi"/>
                <w:sz w:val="6"/>
              </w:rPr>
            </w:pPr>
          </w:p>
        </w:tc>
      </w:tr>
      <w:tr w:rsidR="00CE4E91" w:rsidRPr="00057B91" w14:paraId="35037716" w14:textId="77777777" w:rsidTr="000F0A13">
        <w:trPr>
          <w:cantSplit/>
          <w:trHeight w:val="2098"/>
        </w:trPr>
        <w:tc>
          <w:tcPr>
            <w:tcW w:w="10890" w:type="dxa"/>
            <w:gridSpan w:val="14"/>
          </w:tcPr>
          <w:p w14:paraId="121E8DC0" w14:textId="3B50D6AC" w:rsidR="00CE4E91" w:rsidRPr="000F0A13" w:rsidRDefault="00CE4E91" w:rsidP="007B666D">
            <w:pPr>
              <w:pStyle w:val="Header"/>
              <w:spacing w:after="120"/>
              <w:ind w:right="86"/>
              <w:rPr>
                <w:rFonts w:cstheme="minorHAnsi"/>
                <w:i/>
              </w:rPr>
            </w:pPr>
            <w:r w:rsidRPr="000F0A13">
              <w:rPr>
                <w:rFonts w:cstheme="minorHAnsi"/>
              </w:rPr>
              <w:t xml:space="preserve">A minimum of </w:t>
            </w:r>
            <w:r w:rsidRPr="000F0A13">
              <w:rPr>
                <w:rFonts w:cstheme="minorHAnsi"/>
                <w:b/>
              </w:rPr>
              <w:t>seven Introductory Physics standards</w:t>
            </w:r>
            <w:r w:rsidRPr="000F0A13">
              <w:rPr>
                <w:rFonts w:cstheme="minorHAnsi"/>
              </w:rPr>
              <w:t xml:space="preserve"> must be documented: </w:t>
            </w:r>
            <w:r w:rsidR="00A86036">
              <w:rPr>
                <w:rFonts w:cstheme="minorHAnsi"/>
                <w:b/>
              </w:rPr>
              <w:t>five</w:t>
            </w:r>
            <w:r w:rsidRPr="000F0A13">
              <w:rPr>
                <w:rFonts w:cstheme="minorHAnsi"/>
                <w:b/>
              </w:rPr>
              <w:t xml:space="preserve"> </w:t>
            </w:r>
            <w:r w:rsidRPr="000F0A13">
              <w:rPr>
                <w:rFonts w:cstheme="minorHAnsi"/>
              </w:rPr>
              <w:t xml:space="preserve">required standards, plus </w:t>
            </w:r>
            <w:r w:rsidR="00A86036">
              <w:rPr>
                <w:rFonts w:cstheme="minorHAnsi"/>
                <w:b/>
              </w:rPr>
              <w:t>two</w:t>
            </w:r>
            <w:r w:rsidR="00A86036" w:rsidRPr="000F0A13">
              <w:rPr>
                <w:rFonts w:cstheme="minorHAnsi"/>
              </w:rPr>
              <w:t xml:space="preserve"> </w:t>
            </w:r>
            <w:r w:rsidRPr="000F0A13">
              <w:rPr>
                <w:rFonts w:cstheme="minorHAnsi"/>
              </w:rPr>
              <w:t xml:space="preserve">at the discretion of the educator. In addition, </w:t>
            </w:r>
            <w:r w:rsidRPr="000F0A13">
              <w:rPr>
                <w:rFonts w:cstheme="minorHAnsi"/>
                <w:b/>
              </w:rPr>
              <w:t xml:space="preserve">a minimum of </w:t>
            </w:r>
            <w:r w:rsidR="00A86036">
              <w:rPr>
                <w:rFonts w:cstheme="minorHAnsi"/>
                <w:b/>
              </w:rPr>
              <w:t>four</w:t>
            </w:r>
            <w:r w:rsidR="00A86036" w:rsidRPr="000F0A13">
              <w:rPr>
                <w:rFonts w:cstheme="minorHAnsi"/>
              </w:rPr>
              <w:t xml:space="preserve"> </w:t>
            </w:r>
            <w:r w:rsidRPr="000F0A13">
              <w:rPr>
                <w:rFonts w:cstheme="minorHAnsi"/>
                <w:b/>
              </w:rPr>
              <w:t>different</w:t>
            </w:r>
            <w:r w:rsidRPr="000F0A13">
              <w:rPr>
                <w:rFonts w:cstheme="minorHAnsi"/>
              </w:rPr>
              <w:t xml:space="preserve"> </w:t>
            </w:r>
            <w:hyperlink r:id="rId51" w:anchor="page=107" w:history="1">
              <w:r w:rsidRPr="000F0A13">
                <w:rPr>
                  <w:rStyle w:val="Hyperlink"/>
                  <w:rFonts w:eastAsiaTheme="majorEastAsia" w:cstheme="minorHAnsi"/>
                  <w:b/>
                </w:rPr>
                <w:t>science practices</w:t>
              </w:r>
            </w:hyperlink>
            <w:r w:rsidRPr="000F0A13">
              <w:rPr>
                <w:rFonts w:cstheme="minorHAnsi"/>
              </w:rPr>
              <w:t xml:space="preserve"> must be documented throughout the work submitted in the Introductory Physics portfolio. Standards are based on the </w:t>
            </w:r>
            <w:hyperlink r:id="rId52" w:history="1">
              <w:r w:rsidRPr="000F0A13">
                <w:rPr>
                  <w:rStyle w:val="Hyperlink"/>
                  <w:rFonts w:eastAsiaTheme="majorEastAsia" w:cstheme="minorHAnsi"/>
                  <w:i/>
                </w:rPr>
                <w:t>2016 Science and Technology/Engineering Curriculum Framework</w:t>
              </w:r>
            </w:hyperlink>
            <w:r w:rsidRPr="000F0A13">
              <w:rPr>
                <w:rFonts w:cstheme="minorHAnsi"/>
                <w:i/>
              </w:rPr>
              <w:t>.</w:t>
            </w:r>
          </w:p>
          <w:p w14:paraId="3930AD6E" w14:textId="3E533F23" w:rsidR="00CE4E91" w:rsidRPr="000F0A13" w:rsidRDefault="00CE4E91" w:rsidP="007B666D">
            <w:pPr>
              <w:widowControl w:val="0"/>
              <w:spacing w:line="240" w:lineRule="atLeast"/>
              <w:rPr>
                <w:rFonts w:cstheme="minorHAnsi"/>
                <w:b/>
                <w:szCs w:val="22"/>
              </w:rPr>
            </w:pPr>
            <w:r w:rsidRPr="000F0A13">
              <w:rPr>
                <w:rFonts w:cstheme="minorHAnsi"/>
                <w:b/>
                <w:szCs w:val="22"/>
              </w:rPr>
              <w:t>Evidence submitted in the Introductory Physics competency portfolio must include</w:t>
            </w:r>
            <w:r w:rsidR="00807DA8">
              <w:rPr>
                <w:rFonts w:cstheme="minorHAnsi"/>
                <w:b/>
                <w:szCs w:val="22"/>
              </w:rPr>
              <w:t xml:space="preserve"> the following</w:t>
            </w:r>
            <w:r w:rsidRPr="000F0A13">
              <w:rPr>
                <w:rFonts w:cstheme="minorHAnsi"/>
                <w:b/>
                <w:szCs w:val="22"/>
              </w:rPr>
              <w:t>:</w:t>
            </w:r>
          </w:p>
          <w:p w14:paraId="1B7A3506" w14:textId="513613BD" w:rsidR="00CE4E91" w:rsidRPr="000F0A13" w:rsidRDefault="00F653B0" w:rsidP="00C33324">
            <w:pPr>
              <w:pStyle w:val="Header"/>
              <w:widowControl w:val="0"/>
              <w:numPr>
                <w:ilvl w:val="0"/>
                <w:numId w:val="23"/>
              </w:numPr>
              <w:tabs>
                <w:tab w:val="clear" w:pos="4320"/>
                <w:tab w:val="clear" w:pos="8640"/>
              </w:tabs>
              <w:spacing w:line="240" w:lineRule="atLeast"/>
              <w:ind w:right="145" w:hanging="218"/>
              <w:rPr>
                <w:rFonts w:cstheme="minorHAnsi"/>
              </w:rPr>
            </w:pPr>
            <w:r>
              <w:rPr>
                <w:rFonts w:cstheme="minorHAnsi"/>
              </w:rPr>
              <w:t>w</w:t>
            </w:r>
            <w:r w:rsidR="00CE4E91" w:rsidRPr="000F0A13">
              <w:rPr>
                <w:rFonts w:cstheme="minorHAnsi"/>
              </w:rPr>
              <w:t xml:space="preserve">ork samples that, taken together, document </w:t>
            </w:r>
            <w:r w:rsidR="00CE4E91" w:rsidRPr="000F0A13">
              <w:rPr>
                <w:rFonts w:cstheme="minorHAnsi"/>
                <w:u w:val="single"/>
              </w:rPr>
              <w:t>all aspects</w:t>
            </w:r>
            <w:r w:rsidR="00CE4E91" w:rsidRPr="000F0A13">
              <w:rPr>
                <w:rFonts w:cstheme="minorHAnsi"/>
              </w:rPr>
              <w:t xml:space="preserve"> of the standard being assessed</w:t>
            </w:r>
            <w:r>
              <w:rPr>
                <w:rFonts w:cstheme="minorHAnsi"/>
              </w:rPr>
              <w:t xml:space="preserve"> (d</w:t>
            </w:r>
            <w:r w:rsidR="00CE4E91" w:rsidRPr="000F0A13">
              <w:rPr>
                <w:rFonts w:cstheme="minorHAnsi"/>
              </w:rPr>
              <w:t>rafts may be included</w:t>
            </w:r>
            <w:r w:rsidR="00F118BE">
              <w:rPr>
                <w:rFonts w:cstheme="minorHAnsi"/>
              </w:rPr>
              <w:t>)</w:t>
            </w:r>
          </w:p>
          <w:p w14:paraId="3A50D569" w14:textId="22A00AF6" w:rsidR="00CE4E91" w:rsidRPr="000F0A13" w:rsidRDefault="00CE4E91" w:rsidP="00C33324">
            <w:pPr>
              <w:pStyle w:val="Header"/>
              <w:widowControl w:val="0"/>
              <w:numPr>
                <w:ilvl w:val="0"/>
                <w:numId w:val="23"/>
              </w:numPr>
              <w:tabs>
                <w:tab w:val="clear" w:pos="4320"/>
                <w:tab w:val="clear" w:pos="8640"/>
              </w:tabs>
              <w:spacing w:line="240" w:lineRule="atLeast"/>
              <w:ind w:right="145" w:hanging="218"/>
              <w:rPr>
                <w:rFonts w:cstheme="minorHAnsi"/>
              </w:rPr>
            </w:pPr>
            <w:r w:rsidRPr="000F0A13">
              <w:rPr>
                <w:rFonts w:cstheme="minorHAnsi"/>
              </w:rPr>
              <w:t xml:space="preserve">a clear </w:t>
            </w:r>
            <w:r w:rsidRPr="000F0A13">
              <w:rPr>
                <w:rFonts w:cstheme="minorHAnsi"/>
                <w:u w:val="single"/>
              </w:rPr>
              <w:t xml:space="preserve">description </w:t>
            </w:r>
            <w:r w:rsidRPr="000F0A13">
              <w:rPr>
                <w:rFonts w:cstheme="minorHAnsi"/>
              </w:rPr>
              <w:t xml:space="preserve">of each activity and an explanation, analysis of findings, and/or conclusion(s) </w:t>
            </w:r>
          </w:p>
          <w:p w14:paraId="4A17F9C1" w14:textId="250E34D7" w:rsidR="00CE4E91" w:rsidRPr="000F0A13" w:rsidRDefault="00F653B0" w:rsidP="000F0A13">
            <w:pPr>
              <w:pStyle w:val="Header"/>
              <w:widowControl w:val="0"/>
              <w:numPr>
                <w:ilvl w:val="0"/>
                <w:numId w:val="23"/>
              </w:numPr>
              <w:tabs>
                <w:tab w:val="clear" w:pos="4320"/>
                <w:tab w:val="clear" w:pos="8640"/>
              </w:tabs>
              <w:spacing w:line="240" w:lineRule="atLeast"/>
              <w:ind w:right="257" w:hanging="218"/>
              <w:rPr>
                <w:rFonts w:cstheme="minorHAnsi"/>
              </w:rPr>
            </w:pPr>
            <w:r>
              <w:rPr>
                <w:rFonts w:cstheme="minorHAnsi"/>
              </w:rPr>
              <w:t>w</w:t>
            </w:r>
            <w:r w:rsidR="00CE4E91" w:rsidRPr="000F0A13">
              <w:rPr>
                <w:rFonts w:cstheme="minorHAnsi"/>
              </w:rPr>
              <w:t>ork samples produced as independently as possible by the student, with all corrections clearly marked</w:t>
            </w:r>
            <w:r w:rsidR="00346F6D">
              <w:rPr>
                <w:rFonts w:cstheme="minorHAnsi"/>
              </w:rPr>
              <w:t>.</w:t>
            </w:r>
            <w:r w:rsidR="00346F6D" w:rsidRPr="001D3F71">
              <w:rPr>
                <w:rFonts w:cstheme="minorHAnsi"/>
              </w:rPr>
              <w:t xml:space="preserve"> Work samples may not be corrected by the teacher and submitted as the student’s own work.</w:t>
            </w:r>
          </w:p>
          <w:p w14:paraId="14D54E70" w14:textId="093FB202" w:rsidR="00CE4E91" w:rsidRPr="000F0A13" w:rsidRDefault="00F118BE" w:rsidP="00C33324">
            <w:pPr>
              <w:pStyle w:val="Header"/>
              <w:widowControl w:val="0"/>
              <w:numPr>
                <w:ilvl w:val="0"/>
                <w:numId w:val="23"/>
              </w:numPr>
              <w:tabs>
                <w:tab w:val="clear" w:pos="4320"/>
                <w:tab w:val="clear" w:pos="8640"/>
              </w:tabs>
              <w:spacing w:line="240" w:lineRule="atLeast"/>
              <w:ind w:right="702" w:hanging="218"/>
              <w:rPr>
                <w:rFonts w:cstheme="minorHAnsi"/>
              </w:rPr>
            </w:pPr>
            <w:r>
              <w:rPr>
                <w:rFonts w:cstheme="minorHAnsi"/>
                <w:u w:val="single"/>
              </w:rPr>
              <w:t>p</w:t>
            </w:r>
            <w:r w:rsidR="00CE4E91" w:rsidRPr="000F0A13">
              <w:rPr>
                <w:rFonts w:cstheme="minorHAnsi"/>
                <w:u w:val="single"/>
              </w:rPr>
              <w:t>ercent of accuracy</w:t>
            </w:r>
            <w:r w:rsidR="00CE4E91" w:rsidRPr="000F0A13">
              <w:rPr>
                <w:rFonts w:cstheme="minorHAnsi"/>
              </w:rPr>
              <w:t xml:space="preserve"> for each piece of student work, with all incorrect answers marked</w:t>
            </w:r>
          </w:p>
          <w:p w14:paraId="5D558606" w14:textId="1B926C15" w:rsidR="00CE4E91" w:rsidRPr="000F0A13" w:rsidRDefault="00CE4E91" w:rsidP="00346F6D">
            <w:pPr>
              <w:pStyle w:val="Header"/>
              <w:widowControl w:val="0"/>
              <w:numPr>
                <w:ilvl w:val="0"/>
                <w:numId w:val="23"/>
              </w:numPr>
              <w:tabs>
                <w:tab w:val="clear" w:pos="4320"/>
                <w:tab w:val="clear" w:pos="8640"/>
              </w:tabs>
              <w:spacing w:line="240" w:lineRule="atLeast"/>
              <w:ind w:right="16" w:hanging="218"/>
              <w:rPr>
                <w:rFonts w:cstheme="minorHAnsi"/>
              </w:rPr>
            </w:pPr>
            <w:r w:rsidRPr="000F0A13">
              <w:rPr>
                <w:rFonts w:cstheme="minorHAnsi"/>
                <w:u w:val="single"/>
              </w:rPr>
              <w:t>percent of independence</w:t>
            </w:r>
            <w:r w:rsidRPr="000F0A13">
              <w:rPr>
                <w:rFonts w:cstheme="minorHAnsi"/>
              </w:rPr>
              <w:t xml:space="preserve"> indicated below, plus a description of the assistance given to the student </w:t>
            </w:r>
          </w:p>
        </w:tc>
      </w:tr>
      <w:tr w:rsidR="000F0A13" w:rsidRPr="00057B91" w14:paraId="4BC2AC92" w14:textId="77777777" w:rsidTr="000F0A13">
        <w:trPr>
          <w:cantSplit/>
          <w:trHeight w:val="575"/>
        </w:trPr>
        <w:tc>
          <w:tcPr>
            <w:tcW w:w="10890" w:type="dxa"/>
            <w:gridSpan w:val="14"/>
            <w:tcBorders>
              <w:left w:val="nil"/>
              <w:bottom w:val="single" w:sz="4" w:space="0" w:color="000000"/>
              <w:right w:val="nil"/>
            </w:tcBorders>
            <w:vAlign w:val="bottom"/>
          </w:tcPr>
          <w:p w14:paraId="60FC57D7" w14:textId="77777777" w:rsidR="00CE4E91" w:rsidRPr="000F0A13" w:rsidRDefault="00CE4E91" w:rsidP="007B666D">
            <w:pPr>
              <w:pStyle w:val="Header"/>
              <w:spacing w:after="60"/>
              <w:ind w:right="259"/>
              <w:rPr>
                <w:rFonts w:cstheme="minorHAnsi"/>
                <w:b/>
              </w:rPr>
            </w:pPr>
            <w:r w:rsidRPr="000F0A13">
              <w:rPr>
                <w:rFonts w:cstheme="minorHAnsi"/>
                <w:b/>
              </w:rPr>
              <w:t xml:space="preserve">Below, please indicate the learning standard documented in the attached work sample. Required standards are </w:t>
            </w:r>
            <w:r w:rsidRPr="000F0A13">
              <w:rPr>
                <w:rFonts w:cstheme="minorHAnsi"/>
                <w:b/>
                <w:u w:val="single"/>
              </w:rPr>
              <w:t>boldfaced and underlined</w:t>
            </w:r>
            <w:r w:rsidRPr="000F0A13">
              <w:rPr>
                <w:rFonts w:cstheme="minorHAnsi"/>
                <w:b/>
              </w:rPr>
              <w:t>.</w:t>
            </w:r>
          </w:p>
        </w:tc>
      </w:tr>
      <w:tr w:rsidR="000F0A13" w:rsidRPr="00057B91" w14:paraId="3B101B50" w14:textId="77777777" w:rsidTr="000F0A13">
        <w:trPr>
          <w:cantSplit/>
          <w:trHeight w:val="242"/>
        </w:trPr>
        <w:tc>
          <w:tcPr>
            <w:tcW w:w="3692" w:type="dxa"/>
            <w:gridSpan w:val="5"/>
            <w:tcBorders>
              <w:top w:val="single" w:sz="4" w:space="0" w:color="000000"/>
              <w:left w:val="single" w:sz="2" w:space="0" w:color="000000"/>
              <w:bottom w:val="single" w:sz="4" w:space="0" w:color="000000"/>
              <w:right w:val="single" w:sz="4" w:space="0" w:color="auto"/>
            </w:tcBorders>
            <w:vAlign w:val="center"/>
          </w:tcPr>
          <w:p w14:paraId="0663323D" w14:textId="77777777" w:rsidR="00CE4E91" w:rsidRPr="000F0A13" w:rsidRDefault="00CE4E91" w:rsidP="007B666D">
            <w:pPr>
              <w:ind w:left="61" w:hanging="61"/>
              <w:rPr>
                <w:rFonts w:cstheme="minorHAnsi"/>
                <w:b/>
                <w:szCs w:val="22"/>
              </w:rPr>
            </w:pPr>
            <w:r w:rsidRPr="000F0A13">
              <w:rPr>
                <w:rFonts w:cstheme="minorHAnsi"/>
                <w:b/>
                <w:szCs w:val="22"/>
              </w:rPr>
              <w:t>Matter and Its Interactions</w:t>
            </w:r>
          </w:p>
        </w:tc>
        <w:tc>
          <w:tcPr>
            <w:tcW w:w="7198" w:type="dxa"/>
            <w:gridSpan w:val="9"/>
            <w:tcBorders>
              <w:top w:val="single" w:sz="4" w:space="0" w:color="000000"/>
              <w:left w:val="single" w:sz="4" w:space="0" w:color="auto"/>
              <w:bottom w:val="single" w:sz="4" w:space="0" w:color="000000"/>
              <w:right w:val="single" w:sz="4" w:space="0" w:color="000000"/>
            </w:tcBorders>
            <w:vAlign w:val="center"/>
          </w:tcPr>
          <w:p w14:paraId="268AEF6E" w14:textId="77777777" w:rsidR="00CE4E91" w:rsidRPr="000F0A13" w:rsidRDefault="003E2119" w:rsidP="007B666D">
            <w:pPr>
              <w:rPr>
                <w:rFonts w:cstheme="minorHAnsi"/>
                <w:b/>
                <w:szCs w:val="22"/>
              </w:rPr>
            </w:pPr>
            <w:sdt>
              <w:sdtPr>
                <w:rPr>
                  <w:rFonts w:cstheme="minorHAnsi"/>
                  <w:szCs w:val="22"/>
                </w:rPr>
                <w:id w:val="-705183121"/>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HS-PS1-8</w:t>
            </w:r>
          </w:p>
        </w:tc>
      </w:tr>
      <w:tr w:rsidR="000F0A13" w:rsidRPr="00057B91" w14:paraId="67FB8A83" w14:textId="77777777" w:rsidTr="000F0A13">
        <w:trPr>
          <w:cantSplit/>
          <w:trHeight w:val="665"/>
        </w:trPr>
        <w:tc>
          <w:tcPr>
            <w:tcW w:w="3692" w:type="dxa"/>
            <w:gridSpan w:val="5"/>
            <w:tcBorders>
              <w:top w:val="single" w:sz="4" w:space="0" w:color="000000"/>
              <w:left w:val="single" w:sz="2" w:space="0" w:color="000000"/>
              <w:bottom w:val="single" w:sz="4" w:space="0" w:color="000000"/>
            </w:tcBorders>
            <w:vAlign w:val="center"/>
          </w:tcPr>
          <w:p w14:paraId="73F4A96C" w14:textId="77777777" w:rsidR="00CE4E91" w:rsidRPr="000F0A13" w:rsidRDefault="00CE4E91" w:rsidP="007B666D">
            <w:pPr>
              <w:rPr>
                <w:rFonts w:cstheme="minorHAnsi"/>
                <w:b/>
                <w:szCs w:val="22"/>
              </w:rPr>
            </w:pPr>
            <w:r w:rsidRPr="000F0A13">
              <w:rPr>
                <w:rFonts w:cstheme="minorHAnsi"/>
                <w:b/>
                <w:szCs w:val="22"/>
              </w:rPr>
              <w:t>Motion and Stability: Forces and Interactions</w:t>
            </w:r>
          </w:p>
        </w:tc>
        <w:tc>
          <w:tcPr>
            <w:tcW w:w="7198" w:type="dxa"/>
            <w:gridSpan w:val="9"/>
            <w:tcBorders>
              <w:top w:val="single" w:sz="4" w:space="0" w:color="000000"/>
              <w:left w:val="single" w:sz="4" w:space="0" w:color="000000"/>
              <w:bottom w:val="single" w:sz="4" w:space="0" w:color="000000"/>
            </w:tcBorders>
            <w:vAlign w:val="center"/>
          </w:tcPr>
          <w:p w14:paraId="0C147A84" w14:textId="77777777" w:rsidR="00CE4E91" w:rsidRPr="000F0A13" w:rsidRDefault="003E2119" w:rsidP="007B666D">
            <w:pPr>
              <w:rPr>
                <w:rFonts w:cstheme="minorHAnsi"/>
                <w:szCs w:val="22"/>
              </w:rPr>
            </w:pPr>
            <w:sdt>
              <w:sdtPr>
                <w:rPr>
                  <w:rFonts w:cstheme="minorHAnsi"/>
                  <w:szCs w:val="22"/>
                </w:rPr>
                <w:id w:val="2112081645"/>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bCs/>
                <w:szCs w:val="22"/>
              </w:rPr>
              <w:t xml:space="preserve"> HS-PS2-1   </w:t>
            </w:r>
            <w:sdt>
              <w:sdtPr>
                <w:rPr>
                  <w:rFonts w:cstheme="minorHAnsi"/>
                  <w:szCs w:val="22"/>
                </w:rPr>
                <w:id w:val="-1328048595"/>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HS-PS2-2    </w:t>
            </w:r>
            <w:sdt>
              <w:sdtPr>
                <w:rPr>
                  <w:rFonts w:cstheme="minorHAnsi"/>
                  <w:szCs w:val="22"/>
                </w:rPr>
                <w:id w:val="-1865968676"/>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HS-PS2-3    </w:t>
            </w:r>
            <w:sdt>
              <w:sdtPr>
                <w:rPr>
                  <w:rFonts w:cstheme="minorHAnsi"/>
                  <w:szCs w:val="22"/>
                </w:rPr>
                <w:id w:val="-1201006299"/>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HS-PS2-4</w:t>
            </w:r>
          </w:p>
          <w:p w14:paraId="08ACCB2F" w14:textId="77777777" w:rsidR="00CE4E91" w:rsidRPr="000F0A13" w:rsidRDefault="003E2119" w:rsidP="007B666D">
            <w:pPr>
              <w:rPr>
                <w:rFonts w:cstheme="minorHAnsi"/>
                <w:szCs w:val="22"/>
              </w:rPr>
            </w:pPr>
            <w:sdt>
              <w:sdtPr>
                <w:rPr>
                  <w:rFonts w:cstheme="minorHAnsi"/>
                  <w:szCs w:val="22"/>
                </w:rPr>
                <w:id w:val="-448161983"/>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HS-PS2-5   </w:t>
            </w:r>
            <w:sdt>
              <w:sdtPr>
                <w:rPr>
                  <w:rFonts w:cstheme="minorHAnsi"/>
                  <w:szCs w:val="22"/>
                </w:rPr>
                <w:id w:val="110480229"/>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w:t>
            </w:r>
            <w:r w:rsidR="00CE4E91" w:rsidRPr="000F0A13">
              <w:rPr>
                <w:rFonts w:cstheme="minorHAnsi"/>
                <w:b/>
                <w:szCs w:val="22"/>
                <w:u w:val="single"/>
              </w:rPr>
              <w:t>HS-PS2-9</w:t>
            </w:r>
            <w:r w:rsidR="00CE4E91" w:rsidRPr="000F0A13">
              <w:rPr>
                <w:rFonts w:cstheme="minorHAnsi"/>
                <w:szCs w:val="22"/>
              </w:rPr>
              <w:t xml:space="preserve">    </w:t>
            </w:r>
            <w:sdt>
              <w:sdtPr>
                <w:rPr>
                  <w:rFonts w:cstheme="minorHAnsi"/>
                  <w:szCs w:val="22"/>
                </w:rPr>
                <w:id w:val="1157577711"/>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w:t>
            </w:r>
            <w:r w:rsidR="00CE4E91" w:rsidRPr="000F0A13">
              <w:rPr>
                <w:rFonts w:cstheme="minorHAnsi"/>
                <w:b/>
                <w:szCs w:val="22"/>
                <w:u w:val="single"/>
              </w:rPr>
              <w:t>HS-PS2-10</w:t>
            </w:r>
          </w:p>
        </w:tc>
      </w:tr>
      <w:tr w:rsidR="000F0A13" w:rsidRPr="00057B91" w14:paraId="29F60A6F" w14:textId="77777777" w:rsidTr="000F0A13">
        <w:trPr>
          <w:cantSplit/>
          <w:trHeight w:val="368"/>
        </w:trPr>
        <w:tc>
          <w:tcPr>
            <w:tcW w:w="3692" w:type="dxa"/>
            <w:gridSpan w:val="5"/>
            <w:tcBorders>
              <w:top w:val="single" w:sz="4" w:space="0" w:color="000000"/>
              <w:bottom w:val="single" w:sz="4" w:space="0" w:color="auto"/>
              <w:right w:val="single" w:sz="4" w:space="0" w:color="auto"/>
            </w:tcBorders>
            <w:vAlign w:val="center"/>
          </w:tcPr>
          <w:p w14:paraId="37FDA586" w14:textId="77777777" w:rsidR="00CE4E91" w:rsidRPr="000F0A13" w:rsidRDefault="00CE4E91" w:rsidP="007B666D">
            <w:pPr>
              <w:rPr>
                <w:rFonts w:cstheme="minorHAnsi"/>
                <w:szCs w:val="22"/>
              </w:rPr>
            </w:pPr>
            <w:r w:rsidRPr="000F0A13">
              <w:rPr>
                <w:rFonts w:cstheme="minorHAnsi"/>
                <w:b/>
                <w:szCs w:val="22"/>
              </w:rPr>
              <w:t>Energy</w:t>
            </w:r>
          </w:p>
        </w:tc>
        <w:tc>
          <w:tcPr>
            <w:tcW w:w="7198" w:type="dxa"/>
            <w:gridSpan w:val="9"/>
            <w:tcBorders>
              <w:top w:val="single" w:sz="4" w:space="0" w:color="000000"/>
              <w:left w:val="single" w:sz="4" w:space="0" w:color="auto"/>
              <w:bottom w:val="single" w:sz="4" w:space="0" w:color="auto"/>
              <w:right w:val="single" w:sz="2" w:space="0" w:color="000000"/>
            </w:tcBorders>
            <w:vAlign w:val="center"/>
          </w:tcPr>
          <w:p w14:paraId="18C3C8AB" w14:textId="77777777" w:rsidR="00CE4E91" w:rsidRPr="000F0A13" w:rsidRDefault="003E2119" w:rsidP="007B666D">
            <w:pPr>
              <w:ind w:right="-106"/>
              <w:rPr>
                <w:rFonts w:cstheme="minorHAnsi"/>
                <w:szCs w:val="22"/>
              </w:rPr>
            </w:pPr>
            <w:sdt>
              <w:sdtPr>
                <w:rPr>
                  <w:rFonts w:cstheme="minorHAnsi"/>
                  <w:szCs w:val="22"/>
                </w:rPr>
                <w:id w:val="-2017834810"/>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w:t>
            </w:r>
            <w:r w:rsidR="00CE4E91" w:rsidRPr="000F0A13">
              <w:rPr>
                <w:rFonts w:cstheme="minorHAnsi"/>
                <w:b/>
                <w:szCs w:val="22"/>
                <w:u w:val="single"/>
              </w:rPr>
              <w:t>HS-PS3-1</w:t>
            </w:r>
            <w:r w:rsidR="00CE4E91" w:rsidRPr="000F0A13">
              <w:rPr>
                <w:rFonts w:cstheme="minorHAnsi"/>
                <w:bCs/>
                <w:szCs w:val="22"/>
              </w:rPr>
              <w:t xml:space="preserve">   </w:t>
            </w:r>
            <w:sdt>
              <w:sdtPr>
                <w:rPr>
                  <w:rFonts w:cstheme="minorHAnsi"/>
                  <w:szCs w:val="22"/>
                </w:rPr>
                <w:id w:val="368415425"/>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HS-PS3-2    </w:t>
            </w:r>
            <w:sdt>
              <w:sdtPr>
                <w:rPr>
                  <w:rFonts w:cstheme="minorHAnsi"/>
                  <w:szCs w:val="22"/>
                </w:rPr>
                <w:id w:val="1580250507"/>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HS-PS3-3</w:t>
            </w:r>
            <w:r w:rsidR="00CE4E91" w:rsidRPr="000F0A13">
              <w:rPr>
                <w:rFonts w:cstheme="minorHAnsi"/>
                <w:bCs/>
                <w:szCs w:val="22"/>
              </w:rPr>
              <w:t xml:space="preserve">  </w:t>
            </w:r>
            <w:sdt>
              <w:sdtPr>
                <w:rPr>
                  <w:rFonts w:cstheme="minorHAnsi"/>
                  <w:szCs w:val="22"/>
                </w:rPr>
                <w:id w:val="-224152157"/>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w:t>
            </w:r>
            <w:r w:rsidR="00CE4E91" w:rsidRPr="000F0A13">
              <w:rPr>
                <w:rFonts w:cstheme="minorHAnsi"/>
                <w:b/>
                <w:szCs w:val="22"/>
                <w:u w:val="single"/>
              </w:rPr>
              <w:t>HS-PS3-4a</w:t>
            </w:r>
            <w:r w:rsidR="00CE4E91" w:rsidRPr="000F0A13">
              <w:rPr>
                <w:rFonts w:cstheme="minorHAnsi"/>
                <w:b/>
                <w:szCs w:val="22"/>
              </w:rPr>
              <w:t xml:space="preserve">  </w:t>
            </w:r>
            <w:sdt>
              <w:sdtPr>
                <w:rPr>
                  <w:rFonts w:cstheme="minorHAnsi"/>
                  <w:szCs w:val="22"/>
                </w:rPr>
                <w:id w:val="-1605114612"/>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HS-PS3-5</w:t>
            </w:r>
          </w:p>
        </w:tc>
      </w:tr>
      <w:tr w:rsidR="000F0A13" w:rsidRPr="00057B91" w14:paraId="6CABB5BC" w14:textId="77777777" w:rsidTr="000F0A13">
        <w:trPr>
          <w:cantSplit/>
          <w:trHeight w:val="386"/>
        </w:trPr>
        <w:tc>
          <w:tcPr>
            <w:tcW w:w="3692" w:type="dxa"/>
            <w:gridSpan w:val="5"/>
            <w:tcBorders>
              <w:top w:val="single" w:sz="4" w:space="0" w:color="auto"/>
              <w:bottom w:val="single" w:sz="4" w:space="0" w:color="auto"/>
            </w:tcBorders>
            <w:vAlign w:val="center"/>
          </w:tcPr>
          <w:p w14:paraId="5EFB14A5" w14:textId="77777777" w:rsidR="00CE4E91" w:rsidRPr="000F0A13" w:rsidRDefault="00CE4E91" w:rsidP="007B666D">
            <w:pPr>
              <w:rPr>
                <w:rFonts w:cstheme="minorHAnsi"/>
                <w:b/>
                <w:szCs w:val="22"/>
              </w:rPr>
            </w:pPr>
            <w:r w:rsidRPr="000F0A13">
              <w:rPr>
                <w:rFonts w:cstheme="minorHAnsi"/>
                <w:b/>
                <w:szCs w:val="22"/>
              </w:rPr>
              <w:t>Waves and Their Applications in Technologies for Information Transfer</w:t>
            </w:r>
          </w:p>
        </w:tc>
        <w:tc>
          <w:tcPr>
            <w:tcW w:w="7198" w:type="dxa"/>
            <w:gridSpan w:val="9"/>
            <w:tcBorders>
              <w:top w:val="single" w:sz="4" w:space="0" w:color="auto"/>
              <w:left w:val="single" w:sz="4" w:space="0" w:color="000000"/>
              <w:bottom w:val="single" w:sz="4" w:space="0" w:color="auto"/>
            </w:tcBorders>
            <w:vAlign w:val="center"/>
          </w:tcPr>
          <w:p w14:paraId="6153F35A" w14:textId="77777777" w:rsidR="00CE4E91" w:rsidRPr="000F0A13" w:rsidRDefault="003E2119" w:rsidP="007B666D">
            <w:pPr>
              <w:rPr>
                <w:rFonts w:cstheme="minorHAnsi"/>
                <w:b/>
                <w:szCs w:val="22"/>
              </w:rPr>
            </w:pPr>
            <w:sdt>
              <w:sdtPr>
                <w:rPr>
                  <w:rFonts w:cstheme="minorHAnsi"/>
                  <w:szCs w:val="22"/>
                </w:rPr>
                <w:id w:val="1571458606"/>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w:t>
            </w:r>
            <w:r w:rsidR="00CE4E91" w:rsidRPr="000F0A13">
              <w:rPr>
                <w:rFonts w:cstheme="minorHAnsi"/>
                <w:b/>
                <w:szCs w:val="22"/>
                <w:u w:val="single"/>
              </w:rPr>
              <w:t>HS-PS4-1</w:t>
            </w:r>
            <w:r w:rsidR="00CE4E91" w:rsidRPr="000F0A13">
              <w:rPr>
                <w:rFonts w:cstheme="minorHAnsi"/>
                <w:szCs w:val="22"/>
              </w:rPr>
              <w:t xml:space="preserve">    </w:t>
            </w:r>
            <w:sdt>
              <w:sdtPr>
                <w:rPr>
                  <w:rFonts w:cstheme="minorHAnsi"/>
                  <w:szCs w:val="22"/>
                </w:rPr>
                <w:id w:val="-611896619"/>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HS-PS4-3    </w:t>
            </w:r>
            <w:sdt>
              <w:sdtPr>
                <w:rPr>
                  <w:rFonts w:cstheme="minorHAnsi"/>
                  <w:szCs w:val="22"/>
                </w:rPr>
                <w:id w:val="1869020200"/>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HS-PS4-5</w:t>
            </w:r>
          </w:p>
        </w:tc>
      </w:tr>
      <w:tr w:rsidR="000F0A13" w:rsidRPr="00057B91" w14:paraId="34EFFD33" w14:textId="77777777" w:rsidTr="000F0A13">
        <w:trPr>
          <w:cantSplit/>
          <w:trHeight w:val="287"/>
        </w:trPr>
        <w:tc>
          <w:tcPr>
            <w:tcW w:w="10890" w:type="dxa"/>
            <w:gridSpan w:val="14"/>
            <w:tcBorders>
              <w:top w:val="single" w:sz="4" w:space="0" w:color="auto"/>
              <w:left w:val="nil"/>
              <w:bottom w:val="nil"/>
              <w:right w:val="nil"/>
            </w:tcBorders>
            <w:vAlign w:val="center"/>
          </w:tcPr>
          <w:p w14:paraId="1267D8AC" w14:textId="77777777" w:rsidR="00CE4E91" w:rsidRPr="000F0A13" w:rsidRDefault="00CE4E91" w:rsidP="007B666D">
            <w:pPr>
              <w:spacing w:before="60" w:after="60"/>
              <w:rPr>
                <w:rFonts w:cstheme="minorHAnsi"/>
                <w:b/>
              </w:rPr>
            </w:pPr>
            <w:r w:rsidRPr="000F0A13">
              <w:rPr>
                <w:rFonts w:cstheme="minorHAnsi"/>
                <w:b/>
              </w:rPr>
              <w:t>Please indicate the science practice(s), if any, documented in the attached work sample.</w:t>
            </w:r>
          </w:p>
        </w:tc>
      </w:tr>
      <w:tr w:rsidR="000F0A13" w:rsidRPr="00057B91" w14:paraId="385E23E5" w14:textId="77777777" w:rsidTr="000F0A13">
        <w:trPr>
          <w:cantSplit/>
          <w:trHeight w:val="242"/>
        </w:trPr>
        <w:tc>
          <w:tcPr>
            <w:tcW w:w="4750" w:type="dxa"/>
            <w:gridSpan w:val="7"/>
            <w:tcBorders>
              <w:top w:val="single" w:sz="4" w:space="0" w:color="auto"/>
              <w:left w:val="single" w:sz="4" w:space="0" w:color="auto"/>
              <w:bottom w:val="nil"/>
              <w:right w:val="nil"/>
            </w:tcBorders>
            <w:vAlign w:val="center"/>
          </w:tcPr>
          <w:p w14:paraId="75D168A3" w14:textId="77777777" w:rsidR="00CE4E91" w:rsidRPr="000F0A13" w:rsidRDefault="003E2119" w:rsidP="007B666D">
            <w:pPr>
              <w:rPr>
                <w:rFonts w:cstheme="minorHAnsi"/>
                <w:b/>
              </w:rPr>
            </w:pPr>
            <w:sdt>
              <w:sdtPr>
                <w:rPr>
                  <w:rFonts w:cstheme="minorHAnsi"/>
                  <w:szCs w:val="22"/>
                </w:rPr>
                <w:id w:val="101155323"/>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1. Asking questions and defining problems</w:t>
            </w:r>
          </w:p>
        </w:tc>
        <w:tc>
          <w:tcPr>
            <w:tcW w:w="6140" w:type="dxa"/>
            <w:gridSpan w:val="7"/>
            <w:tcBorders>
              <w:top w:val="single" w:sz="4" w:space="0" w:color="auto"/>
              <w:left w:val="nil"/>
              <w:bottom w:val="nil"/>
              <w:right w:val="single" w:sz="4" w:space="0" w:color="auto"/>
            </w:tcBorders>
            <w:vAlign w:val="center"/>
          </w:tcPr>
          <w:p w14:paraId="7DA8309E" w14:textId="77777777" w:rsidR="00CE4E91" w:rsidRPr="000F0A13" w:rsidRDefault="003E2119" w:rsidP="007B666D">
            <w:pPr>
              <w:rPr>
                <w:rFonts w:cstheme="minorHAnsi"/>
                <w:b/>
              </w:rPr>
            </w:pPr>
            <w:sdt>
              <w:sdtPr>
                <w:rPr>
                  <w:rFonts w:cstheme="minorHAnsi"/>
                  <w:szCs w:val="22"/>
                </w:rPr>
                <w:id w:val="-925873883"/>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5. Using mathematics and computational thinking</w:t>
            </w:r>
          </w:p>
        </w:tc>
      </w:tr>
      <w:tr w:rsidR="000F0A13" w:rsidRPr="00057B91" w14:paraId="1862DA89" w14:textId="77777777" w:rsidTr="000F0A13">
        <w:trPr>
          <w:cantSplit/>
          <w:trHeight w:val="323"/>
        </w:trPr>
        <w:tc>
          <w:tcPr>
            <w:tcW w:w="4750" w:type="dxa"/>
            <w:gridSpan w:val="7"/>
            <w:tcBorders>
              <w:top w:val="single" w:sz="4" w:space="0" w:color="auto"/>
              <w:left w:val="single" w:sz="4" w:space="0" w:color="auto"/>
              <w:bottom w:val="nil"/>
              <w:right w:val="nil"/>
            </w:tcBorders>
            <w:vAlign w:val="center"/>
          </w:tcPr>
          <w:p w14:paraId="0E93E3D5" w14:textId="77777777" w:rsidR="00CE4E91" w:rsidRPr="000F0A13" w:rsidRDefault="003E2119" w:rsidP="007B666D">
            <w:pPr>
              <w:rPr>
                <w:rFonts w:cstheme="minorHAnsi"/>
                <w:b/>
              </w:rPr>
            </w:pPr>
            <w:sdt>
              <w:sdtPr>
                <w:rPr>
                  <w:rFonts w:cstheme="minorHAnsi"/>
                  <w:szCs w:val="22"/>
                </w:rPr>
                <w:id w:val="1682160221"/>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2. Developing and using models</w:t>
            </w:r>
          </w:p>
        </w:tc>
        <w:tc>
          <w:tcPr>
            <w:tcW w:w="6140" w:type="dxa"/>
            <w:gridSpan w:val="7"/>
            <w:tcBorders>
              <w:top w:val="single" w:sz="4" w:space="0" w:color="auto"/>
              <w:left w:val="nil"/>
              <w:bottom w:val="nil"/>
              <w:right w:val="single" w:sz="4" w:space="0" w:color="auto"/>
            </w:tcBorders>
            <w:vAlign w:val="center"/>
          </w:tcPr>
          <w:p w14:paraId="5A981B79" w14:textId="77777777" w:rsidR="00CE4E91" w:rsidRPr="000F0A13" w:rsidRDefault="003E2119" w:rsidP="007B666D">
            <w:pPr>
              <w:rPr>
                <w:rFonts w:cstheme="minorHAnsi"/>
                <w:b/>
              </w:rPr>
            </w:pPr>
            <w:sdt>
              <w:sdtPr>
                <w:rPr>
                  <w:rFonts w:cstheme="minorHAnsi"/>
                  <w:szCs w:val="22"/>
                </w:rPr>
                <w:id w:val="-149837266"/>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6. Constructing explanations and designing solutions</w:t>
            </w:r>
          </w:p>
        </w:tc>
      </w:tr>
      <w:tr w:rsidR="000F0A13" w:rsidRPr="00057B91" w14:paraId="69485C2A" w14:textId="77777777" w:rsidTr="000F0A13">
        <w:trPr>
          <w:cantSplit/>
          <w:trHeight w:val="323"/>
        </w:trPr>
        <w:tc>
          <w:tcPr>
            <w:tcW w:w="4750" w:type="dxa"/>
            <w:gridSpan w:val="7"/>
            <w:tcBorders>
              <w:top w:val="single" w:sz="4" w:space="0" w:color="auto"/>
              <w:left w:val="single" w:sz="4" w:space="0" w:color="auto"/>
              <w:bottom w:val="nil"/>
              <w:right w:val="nil"/>
            </w:tcBorders>
            <w:vAlign w:val="center"/>
          </w:tcPr>
          <w:p w14:paraId="23666AA0" w14:textId="77777777" w:rsidR="00CE4E91" w:rsidRPr="000F0A13" w:rsidRDefault="003E2119" w:rsidP="007B666D">
            <w:pPr>
              <w:rPr>
                <w:rFonts w:cstheme="minorHAnsi"/>
                <w:b/>
              </w:rPr>
            </w:pPr>
            <w:sdt>
              <w:sdtPr>
                <w:rPr>
                  <w:rFonts w:cstheme="minorHAnsi"/>
                  <w:szCs w:val="22"/>
                </w:rPr>
                <w:id w:val="25692165"/>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3. Planning and carrying out investigations</w:t>
            </w:r>
          </w:p>
        </w:tc>
        <w:tc>
          <w:tcPr>
            <w:tcW w:w="6140" w:type="dxa"/>
            <w:gridSpan w:val="7"/>
            <w:tcBorders>
              <w:top w:val="single" w:sz="4" w:space="0" w:color="auto"/>
              <w:left w:val="nil"/>
              <w:bottom w:val="nil"/>
              <w:right w:val="single" w:sz="4" w:space="0" w:color="auto"/>
            </w:tcBorders>
            <w:vAlign w:val="center"/>
          </w:tcPr>
          <w:p w14:paraId="2B154016" w14:textId="77777777" w:rsidR="00CE4E91" w:rsidRPr="000F0A13" w:rsidRDefault="003E2119" w:rsidP="007B666D">
            <w:pPr>
              <w:rPr>
                <w:rFonts w:cstheme="minorHAnsi"/>
                <w:b/>
              </w:rPr>
            </w:pPr>
            <w:sdt>
              <w:sdtPr>
                <w:rPr>
                  <w:rFonts w:cstheme="minorHAnsi"/>
                  <w:szCs w:val="22"/>
                </w:rPr>
                <w:id w:val="66543831"/>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7. Engaging in argument from evidence</w:t>
            </w:r>
          </w:p>
        </w:tc>
      </w:tr>
      <w:tr w:rsidR="000F0A13" w:rsidRPr="00057B91" w14:paraId="3540369B" w14:textId="77777777" w:rsidTr="000F0A13">
        <w:trPr>
          <w:cantSplit/>
          <w:trHeight w:val="215"/>
        </w:trPr>
        <w:tc>
          <w:tcPr>
            <w:tcW w:w="4750" w:type="dxa"/>
            <w:gridSpan w:val="7"/>
            <w:tcBorders>
              <w:top w:val="single" w:sz="4" w:space="0" w:color="auto"/>
              <w:left w:val="single" w:sz="4" w:space="0" w:color="auto"/>
              <w:bottom w:val="single" w:sz="4" w:space="0" w:color="auto"/>
              <w:right w:val="nil"/>
            </w:tcBorders>
            <w:vAlign w:val="center"/>
          </w:tcPr>
          <w:p w14:paraId="18049EBD" w14:textId="77777777" w:rsidR="00CE4E91" w:rsidRPr="000F0A13" w:rsidRDefault="003E2119" w:rsidP="007B666D">
            <w:pPr>
              <w:rPr>
                <w:rFonts w:cstheme="minorHAnsi"/>
                <w:b/>
              </w:rPr>
            </w:pPr>
            <w:sdt>
              <w:sdtPr>
                <w:rPr>
                  <w:rFonts w:cstheme="minorHAnsi"/>
                  <w:szCs w:val="22"/>
                </w:rPr>
                <w:id w:val="1891916466"/>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4. Analyzing and interpreting data</w:t>
            </w:r>
          </w:p>
        </w:tc>
        <w:tc>
          <w:tcPr>
            <w:tcW w:w="6140" w:type="dxa"/>
            <w:gridSpan w:val="7"/>
            <w:tcBorders>
              <w:top w:val="single" w:sz="4" w:space="0" w:color="auto"/>
              <w:left w:val="nil"/>
              <w:bottom w:val="single" w:sz="4" w:space="0" w:color="auto"/>
              <w:right w:val="single" w:sz="4" w:space="0" w:color="auto"/>
            </w:tcBorders>
            <w:vAlign w:val="center"/>
          </w:tcPr>
          <w:p w14:paraId="044A6638" w14:textId="77777777" w:rsidR="00CE4E91" w:rsidRPr="000F0A13" w:rsidRDefault="003E2119" w:rsidP="007B666D">
            <w:pPr>
              <w:tabs>
                <w:tab w:val="left" w:pos="529"/>
              </w:tabs>
              <w:ind w:right="-74"/>
              <w:rPr>
                <w:rFonts w:cstheme="minorHAnsi"/>
                <w:b/>
              </w:rPr>
            </w:pPr>
            <w:sdt>
              <w:sdtPr>
                <w:rPr>
                  <w:rFonts w:cstheme="minorHAnsi"/>
                  <w:szCs w:val="22"/>
                </w:rPr>
                <w:id w:val="-984620905"/>
                <w14:checkbox>
                  <w14:checked w14:val="0"/>
                  <w14:checkedState w14:val="2612" w14:font="MS Gothic"/>
                  <w14:uncheckedState w14:val="2610" w14:font="MS Gothic"/>
                </w14:checkbox>
              </w:sdtPr>
              <w:sdtEndPr/>
              <w:sdtContent>
                <w:r w:rsidR="00CE4E91" w:rsidRPr="000F0A13">
                  <w:rPr>
                    <w:rFonts w:eastAsia="MS Gothic" w:cs="Segoe UI Symbol"/>
                    <w:szCs w:val="22"/>
                  </w:rPr>
                  <w:t>☐</w:t>
                </w:r>
              </w:sdtContent>
            </w:sdt>
            <w:r w:rsidR="00CE4E91" w:rsidRPr="000F0A13">
              <w:rPr>
                <w:rFonts w:cstheme="minorHAnsi"/>
                <w:szCs w:val="22"/>
              </w:rPr>
              <w:t xml:space="preserve">  8. Obtaining, evaluating, and communicating information</w:t>
            </w:r>
          </w:p>
        </w:tc>
      </w:tr>
      <w:tr w:rsidR="00CE4E91" w:rsidRPr="00057B91" w14:paraId="5068F044" w14:textId="77777777" w:rsidTr="000F0A13">
        <w:trPr>
          <w:cantSplit/>
          <w:trHeight w:val="432"/>
        </w:trPr>
        <w:tc>
          <w:tcPr>
            <w:tcW w:w="10890" w:type="dxa"/>
            <w:gridSpan w:val="14"/>
            <w:tcBorders>
              <w:top w:val="nil"/>
              <w:left w:val="nil"/>
              <w:bottom w:val="nil"/>
              <w:right w:val="nil"/>
            </w:tcBorders>
            <w:vAlign w:val="center"/>
          </w:tcPr>
          <w:p w14:paraId="7B7B9DFD" w14:textId="77777777" w:rsidR="00CE4E91" w:rsidRPr="000F0A13" w:rsidRDefault="00CE4E91" w:rsidP="006602D7">
            <w:pPr>
              <w:rPr>
                <w:rFonts w:cstheme="minorHAnsi"/>
                <w:b/>
                <w:szCs w:val="22"/>
              </w:rPr>
            </w:pPr>
            <w:r w:rsidRPr="000F0A13">
              <w:rPr>
                <w:rFonts w:cstheme="minorHAnsi"/>
                <w:b/>
                <w:szCs w:val="22"/>
              </w:rPr>
              <w:t>ON THE ATTACHED WORK SAMPLE:</w:t>
            </w:r>
          </w:p>
        </w:tc>
      </w:tr>
      <w:tr w:rsidR="000F0A13" w:rsidRPr="00057B91" w14:paraId="315FCC8E" w14:textId="77777777" w:rsidTr="000F0A13">
        <w:trPr>
          <w:cantSplit/>
          <w:trHeight w:val="315"/>
        </w:trPr>
        <w:tc>
          <w:tcPr>
            <w:tcW w:w="8460" w:type="dxa"/>
            <w:gridSpan w:val="9"/>
            <w:tcBorders>
              <w:top w:val="nil"/>
              <w:left w:val="nil"/>
              <w:bottom w:val="nil"/>
              <w:right w:val="nil"/>
            </w:tcBorders>
            <w:vAlign w:val="bottom"/>
          </w:tcPr>
          <w:p w14:paraId="64D63632" w14:textId="551258C3" w:rsidR="00CE4E91" w:rsidRPr="000F0A13" w:rsidRDefault="00CE4E91" w:rsidP="006602D7">
            <w:pPr>
              <w:pStyle w:val="Heading5"/>
              <w:tabs>
                <w:tab w:val="left" w:pos="5452"/>
              </w:tabs>
              <w:spacing w:before="0"/>
              <w:rPr>
                <w:rFonts w:ascii="Aptos" w:hAnsi="Aptos" w:cstheme="minorHAnsi"/>
                <w:color w:val="auto"/>
              </w:rPr>
            </w:pPr>
            <w:r w:rsidRPr="000F0A13">
              <w:rPr>
                <w:rFonts w:ascii="Aptos" w:hAnsi="Aptos" w:cstheme="minorHAnsi"/>
                <w:color w:val="auto"/>
              </w:rPr>
              <w:t>What score did the student receive?</w:t>
            </w:r>
            <w:r w:rsidRPr="000F0A13">
              <w:rPr>
                <w:rFonts w:ascii="Aptos" w:hAnsi="Aptos" w:cstheme="minorHAnsi"/>
                <w:color w:val="auto"/>
              </w:rPr>
              <w:tab/>
              <w:t xml:space="preserve">(Level of Accuracy </w:t>
            </w:r>
          </w:p>
        </w:tc>
        <w:tc>
          <w:tcPr>
            <w:tcW w:w="919" w:type="dxa"/>
            <w:tcBorders>
              <w:top w:val="nil"/>
              <w:left w:val="nil"/>
              <w:right w:val="nil"/>
            </w:tcBorders>
            <w:vAlign w:val="bottom"/>
          </w:tcPr>
          <w:p w14:paraId="08E9FFAC" w14:textId="77777777" w:rsidR="00CE4E91" w:rsidRPr="000F0A13" w:rsidRDefault="00CE4E91" w:rsidP="006602D7">
            <w:pPr>
              <w:pStyle w:val="Heading5"/>
              <w:spacing w:before="0"/>
              <w:rPr>
                <w:rFonts w:ascii="Aptos" w:hAnsi="Aptos" w:cstheme="minorHAnsi"/>
                <w:color w:val="auto"/>
              </w:rPr>
            </w:pPr>
          </w:p>
        </w:tc>
        <w:tc>
          <w:tcPr>
            <w:tcW w:w="1511" w:type="dxa"/>
            <w:gridSpan w:val="4"/>
            <w:tcBorders>
              <w:top w:val="nil"/>
              <w:left w:val="nil"/>
              <w:bottom w:val="nil"/>
              <w:right w:val="nil"/>
            </w:tcBorders>
            <w:vAlign w:val="bottom"/>
          </w:tcPr>
          <w:p w14:paraId="1402255B" w14:textId="77777777" w:rsidR="00CE4E91" w:rsidRPr="000F0A13" w:rsidRDefault="00CE4E91" w:rsidP="006602D7">
            <w:pPr>
              <w:pStyle w:val="Heading5"/>
              <w:spacing w:before="0"/>
              <w:rPr>
                <w:rFonts w:ascii="Aptos" w:hAnsi="Aptos" w:cstheme="minorHAnsi"/>
                <w:color w:val="auto"/>
              </w:rPr>
            </w:pPr>
            <w:r w:rsidRPr="000F0A13">
              <w:rPr>
                <w:rFonts w:ascii="Aptos" w:hAnsi="Aptos" w:cstheme="minorHAnsi"/>
                <w:color w:val="auto"/>
              </w:rPr>
              <w:t>%)</w:t>
            </w:r>
          </w:p>
        </w:tc>
      </w:tr>
      <w:tr w:rsidR="000F0A13" w:rsidRPr="00057B91" w14:paraId="4286B245" w14:textId="77777777" w:rsidTr="000F0A13">
        <w:trPr>
          <w:cantSplit/>
          <w:trHeight w:val="386"/>
        </w:trPr>
        <w:tc>
          <w:tcPr>
            <w:tcW w:w="8460" w:type="dxa"/>
            <w:gridSpan w:val="9"/>
            <w:tcBorders>
              <w:top w:val="nil"/>
              <w:left w:val="nil"/>
              <w:bottom w:val="nil"/>
              <w:right w:val="nil"/>
            </w:tcBorders>
            <w:vAlign w:val="bottom"/>
          </w:tcPr>
          <w:p w14:paraId="43373BC7" w14:textId="3BE4123F" w:rsidR="00CE4E91" w:rsidRPr="000F0A13" w:rsidRDefault="00CE4E91" w:rsidP="006602D7">
            <w:pPr>
              <w:pStyle w:val="Heading5"/>
              <w:tabs>
                <w:tab w:val="left" w:pos="5002"/>
                <w:tab w:val="left" w:pos="5365"/>
              </w:tabs>
              <w:spacing w:before="0"/>
              <w:rPr>
                <w:rFonts w:ascii="Aptos" w:hAnsi="Aptos" w:cstheme="minorHAnsi"/>
                <w:color w:val="auto"/>
              </w:rPr>
            </w:pPr>
            <w:r w:rsidRPr="000F0A13">
              <w:rPr>
                <w:rFonts w:ascii="Aptos" w:hAnsi="Aptos" w:cstheme="minorHAnsi"/>
                <w:color w:val="auto"/>
              </w:rPr>
              <w:t>How much was done independently by the student?</w:t>
            </w:r>
            <w:r w:rsidRPr="000F0A13">
              <w:rPr>
                <w:rFonts w:ascii="Aptos" w:hAnsi="Aptos" w:cstheme="minorHAnsi"/>
                <w:color w:val="auto"/>
              </w:rPr>
              <w:tab/>
            </w:r>
            <w:r w:rsidR="00043F2A">
              <w:rPr>
                <w:rFonts w:ascii="Aptos" w:hAnsi="Aptos" w:cstheme="minorHAnsi"/>
                <w:color w:val="auto"/>
              </w:rPr>
              <w:t xml:space="preserve">           </w:t>
            </w:r>
            <w:r w:rsidRPr="000F0A13">
              <w:rPr>
                <w:rFonts w:ascii="Aptos" w:hAnsi="Aptos" w:cstheme="minorHAnsi"/>
                <w:color w:val="auto"/>
              </w:rPr>
              <w:t xml:space="preserve">(Level of Independence </w:t>
            </w:r>
          </w:p>
        </w:tc>
        <w:tc>
          <w:tcPr>
            <w:tcW w:w="919" w:type="dxa"/>
            <w:tcBorders>
              <w:left w:val="nil"/>
              <w:right w:val="nil"/>
            </w:tcBorders>
            <w:vAlign w:val="bottom"/>
          </w:tcPr>
          <w:p w14:paraId="38FD131E" w14:textId="77777777" w:rsidR="00CE4E91" w:rsidRPr="000F0A13" w:rsidRDefault="00CE4E91" w:rsidP="006602D7">
            <w:pPr>
              <w:pStyle w:val="Heading5"/>
              <w:spacing w:before="0"/>
              <w:rPr>
                <w:rFonts w:ascii="Aptos" w:hAnsi="Aptos" w:cstheme="minorHAnsi"/>
                <w:color w:val="auto"/>
              </w:rPr>
            </w:pPr>
          </w:p>
        </w:tc>
        <w:tc>
          <w:tcPr>
            <w:tcW w:w="1511" w:type="dxa"/>
            <w:gridSpan w:val="4"/>
            <w:tcBorders>
              <w:top w:val="nil"/>
              <w:left w:val="nil"/>
              <w:bottom w:val="nil"/>
              <w:right w:val="nil"/>
            </w:tcBorders>
            <w:vAlign w:val="bottom"/>
          </w:tcPr>
          <w:p w14:paraId="5FD326DC" w14:textId="77777777" w:rsidR="00CE4E91" w:rsidRPr="000F0A13" w:rsidRDefault="00CE4E91" w:rsidP="006602D7">
            <w:pPr>
              <w:pStyle w:val="Heading5"/>
              <w:spacing w:before="0"/>
              <w:rPr>
                <w:rFonts w:ascii="Aptos" w:hAnsi="Aptos" w:cstheme="minorHAnsi"/>
                <w:color w:val="auto"/>
              </w:rPr>
            </w:pPr>
            <w:r w:rsidRPr="000F0A13">
              <w:rPr>
                <w:rFonts w:ascii="Aptos" w:hAnsi="Aptos" w:cstheme="minorHAnsi"/>
                <w:color w:val="auto"/>
              </w:rPr>
              <w:t>%)</w:t>
            </w:r>
          </w:p>
        </w:tc>
      </w:tr>
      <w:tr w:rsidR="00CE4E91" w:rsidRPr="00057B91" w14:paraId="5CE81EF9" w14:textId="77777777" w:rsidTr="000F0A13">
        <w:trPr>
          <w:gridAfter w:val="2"/>
          <w:wAfter w:w="360" w:type="dxa"/>
          <w:cantSplit/>
          <w:trHeight w:val="323"/>
        </w:trPr>
        <w:tc>
          <w:tcPr>
            <w:tcW w:w="10530" w:type="dxa"/>
            <w:gridSpan w:val="12"/>
            <w:tcBorders>
              <w:top w:val="nil"/>
              <w:left w:val="nil"/>
              <w:bottom w:val="nil"/>
              <w:right w:val="nil"/>
            </w:tcBorders>
            <w:vAlign w:val="bottom"/>
          </w:tcPr>
          <w:p w14:paraId="4471CD91" w14:textId="09219E18" w:rsidR="00CE4E91" w:rsidRPr="000F0A13" w:rsidRDefault="00CE4E91" w:rsidP="006602D7">
            <w:pPr>
              <w:pStyle w:val="Heading3"/>
              <w:spacing w:before="0" w:after="0"/>
              <w:ind w:right="-259"/>
              <w:rPr>
                <w:rFonts w:ascii="Aptos" w:hAnsi="Aptos" w:cstheme="minorHAnsi"/>
                <w:b w:val="0"/>
                <w:szCs w:val="22"/>
              </w:rPr>
            </w:pPr>
            <w:bookmarkStart w:id="95" w:name="_Toc141268048"/>
            <w:r w:rsidRPr="000F0A13">
              <w:rPr>
                <w:rFonts w:ascii="Aptos" w:hAnsi="Aptos" w:cstheme="minorHAnsi"/>
                <w:b w:val="0"/>
                <w:szCs w:val="22"/>
              </w:rPr>
              <w:t>If Level of Independence is less than 100%, what type of assistance, coaching, and/or prompting did the student receive?</w:t>
            </w:r>
            <w:bookmarkEnd w:id="95"/>
          </w:p>
        </w:tc>
      </w:tr>
      <w:tr w:rsidR="000F0A13" w:rsidRPr="00057B91" w14:paraId="2193FE0B" w14:textId="77777777" w:rsidTr="000F0A13">
        <w:trPr>
          <w:cantSplit/>
          <w:trHeight w:val="270"/>
        </w:trPr>
        <w:tc>
          <w:tcPr>
            <w:tcW w:w="10890" w:type="dxa"/>
            <w:gridSpan w:val="14"/>
            <w:tcBorders>
              <w:top w:val="nil"/>
              <w:left w:val="nil"/>
              <w:bottom w:val="single" w:sz="2" w:space="0" w:color="auto"/>
              <w:right w:val="nil"/>
            </w:tcBorders>
            <w:vAlign w:val="center"/>
          </w:tcPr>
          <w:p w14:paraId="4FF9147E" w14:textId="77777777" w:rsidR="00CE4E91" w:rsidRPr="000F0A13" w:rsidRDefault="00CE4E91" w:rsidP="006602D7">
            <w:pPr>
              <w:rPr>
                <w:rFonts w:cstheme="minorHAnsi"/>
                <w:b/>
                <w:szCs w:val="22"/>
              </w:rPr>
            </w:pPr>
          </w:p>
        </w:tc>
      </w:tr>
      <w:tr w:rsidR="000F0A13" w:rsidRPr="00057B91" w14:paraId="321B7871" w14:textId="77777777" w:rsidTr="000F0A13">
        <w:trPr>
          <w:cantSplit/>
          <w:trHeight w:val="328"/>
        </w:trPr>
        <w:tc>
          <w:tcPr>
            <w:tcW w:w="10890" w:type="dxa"/>
            <w:gridSpan w:val="14"/>
            <w:tcBorders>
              <w:top w:val="single" w:sz="2" w:space="0" w:color="auto"/>
              <w:left w:val="nil"/>
              <w:bottom w:val="nil"/>
              <w:right w:val="nil"/>
            </w:tcBorders>
            <w:vAlign w:val="bottom"/>
          </w:tcPr>
          <w:p w14:paraId="45859E6C" w14:textId="77777777" w:rsidR="00CE4E91" w:rsidRPr="000F0A13" w:rsidRDefault="00CE4E91" w:rsidP="006602D7">
            <w:pPr>
              <w:pStyle w:val="Heading5"/>
              <w:spacing w:before="0"/>
              <w:ind w:left="-14" w:hanging="1"/>
              <w:rPr>
                <w:rFonts w:ascii="Aptos" w:hAnsi="Aptos" w:cstheme="minorHAnsi"/>
                <w:color w:val="auto"/>
              </w:rPr>
            </w:pPr>
            <w:r w:rsidRPr="000F0A13">
              <w:rPr>
                <w:rFonts w:ascii="Aptos" w:hAnsi="Aptos" w:cstheme="minorHAnsi"/>
                <w:color w:val="auto"/>
              </w:rPr>
              <w:t xml:space="preserve">Describe any accommodations the student received. (Note: Accommodations do not affect Level of Independence.) </w:t>
            </w:r>
          </w:p>
        </w:tc>
      </w:tr>
      <w:tr w:rsidR="000F0A13" w:rsidRPr="00057B91" w14:paraId="04EE7E21" w14:textId="77777777" w:rsidTr="000F0A13">
        <w:trPr>
          <w:cantSplit/>
          <w:trHeight w:val="297"/>
        </w:trPr>
        <w:tc>
          <w:tcPr>
            <w:tcW w:w="10890" w:type="dxa"/>
            <w:gridSpan w:val="14"/>
            <w:tcBorders>
              <w:top w:val="nil"/>
              <w:left w:val="nil"/>
              <w:bottom w:val="single" w:sz="4" w:space="0" w:color="auto"/>
              <w:right w:val="nil"/>
            </w:tcBorders>
            <w:vAlign w:val="center"/>
          </w:tcPr>
          <w:p w14:paraId="62E84D68" w14:textId="77777777" w:rsidR="00CE4E91" w:rsidRPr="000F0A13" w:rsidRDefault="00CE4E91" w:rsidP="006602D7">
            <w:pPr>
              <w:pStyle w:val="Heading5"/>
              <w:spacing w:before="0"/>
              <w:rPr>
                <w:rFonts w:ascii="Aptos" w:hAnsi="Aptos" w:cstheme="minorHAnsi"/>
                <w:b/>
                <w:color w:val="auto"/>
              </w:rPr>
            </w:pPr>
          </w:p>
        </w:tc>
      </w:tr>
      <w:tr w:rsidR="000F0A13" w:rsidRPr="00057B91" w14:paraId="02D3CB57" w14:textId="77777777" w:rsidTr="000F0A13">
        <w:trPr>
          <w:cantSplit/>
          <w:trHeight w:val="476"/>
        </w:trPr>
        <w:tc>
          <w:tcPr>
            <w:tcW w:w="10890" w:type="dxa"/>
            <w:gridSpan w:val="14"/>
            <w:tcBorders>
              <w:top w:val="single" w:sz="4" w:space="0" w:color="auto"/>
              <w:left w:val="nil"/>
              <w:bottom w:val="nil"/>
              <w:right w:val="nil"/>
            </w:tcBorders>
            <w:vAlign w:val="bottom"/>
          </w:tcPr>
          <w:p w14:paraId="4C696851" w14:textId="77777777" w:rsidR="00CE4E91" w:rsidRPr="000F0A13" w:rsidRDefault="00CE4E91" w:rsidP="006602D7">
            <w:pPr>
              <w:pStyle w:val="Heading5"/>
              <w:spacing w:before="0"/>
              <w:ind w:left="-18" w:firstLine="3"/>
              <w:rPr>
                <w:rFonts w:ascii="Aptos" w:hAnsi="Aptos" w:cstheme="minorHAnsi"/>
                <w:color w:val="auto"/>
              </w:rPr>
            </w:pPr>
            <w:r w:rsidRPr="000F0A13">
              <w:rPr>
                <w:rFonts w:ascii="Aptos" w:hAnsi="Aptos" w:cstheme="minorHAnsi"/>
                <w:color w:val="auto"/>
              </w:rPr>
              <w:t xml:space="preserve">What was the student asked to do to complete the attached piece (i.e., what was the assignment)? </w:t>
            </w:r>
          </w:p>
        </w:tc>
      </w:tr>
      <w:tr w:rsidR="000F0A13" w:rsidRPr="00057B91" w14:paraId="4CC12469" w14:textId="77777777" w:rsidTr="000F0A13">
        <w:trPr>
          <w:cantSplit/>
          <w:trHeight w:val="198"/>
        </w:trPr>
        <w:tc>
          <w:tcPr>
            <w:tcW w:w="10890" w:type="dxa"/>
            <w:gridSpan w:val="14"/>
            <w:tcBorders>
              <w:top w:val="nil"/>
              <w:left w:val="nil"/>
              <w:bottom w:val="single" w:sz="2" w:space="0" w:color="auto"/>
              <w:right w:val="nil"/>
            </w:tcBorders>
            <w:vAlign w:val="bottom"/>
          </w:tcPr>
          <w:p w14:paraId="122C68E7" w14:textId="77777777" w:rsidR="00CE4E91" w:rsidRPr="000F0A13" w:rsidRDefault="00CE4E91" w:rsidP="006602D7">
            <w:pPr>
              <w:pStyle w:val="Word222Null"/>
              <w:widowControl/>
              <w:spacing w:line="240" w:lineRule="auto"/>
              <w:rPr>
                <w:rFonts w:ascii="Aptos" w:hAnsi="Aptos" w:cstheme="minorHAnsi"/>
                <w:sz w:val="22"/>
                <w:szCs w:val="22"/>
              </w:rPr>
            </w:pPr>
          </w:p>
        </w:tc>
      </w:tr>
    </w:tbl>
    <w:p w14:paraId="7391C40B" w14:textId="77777777" w:rsidR="00043F2A" w:rsidRDefault="00043F2A" w:rsidP="0074219B">
      <w:pPr>
        <w:pStyle w:val="Heading1"/>
        <w:spacing w:before="240" w:after="0"/>
        <w:jc w:val="center"/>
        <w:rPr>
          <w:rFonts w:ascii="Aptos" w:hAnsi="Aptos" w:cstheme="minorHAnsi"/>
          <w:sz w:val="28"/>
          <w:szCs w:val="28"/>
        </w:rPr>
      </w:pPr>
      <w:bookmarkStart w:id="96" w:name="_Toc141268049"/>
    </w:p>
    <w:p w14:paraId="3234B3A8" w14:textId="77777777" w:rsidR="00043F2A" w:rsidRDefault="00043F2A">
      <w:pPr>
        <w:rPr>
          <w:rFonts w:cstheme="minorHAnsi"/>
          <w:b/>
          <w:bCs/>
          <w:kern w:val="32"/>
          <w:sz w:val="28"/>
          <w:szCs w:val="28"/>
        </w:rPr>
      </w:pPr>
      <w:r>
        <w:rPr>
          <w:rFonts w:cstheme="minorHAnsi"/>
          <w:sz w:val="28"/>
          <w:szCs w:val="28"/>
        </w:rPr>
        <w:br w:type="page"/>
      </w:r>
    </w:p>
    <w:p w14:paraId="672BBB58" w14:textId="3A1AD39B" w:rsidR="00CC57BD" w:rsidRPr="000F0A13" w:rsidRDefault="001D5C42" w:rsidP="0074219B">
      <w:pPr>
        <w:pStyle w:val="Heading1"/>
        <w:spacing w:before="240" w:after="0"/>
        <w:jc w:val="center"/>
        <w:rPr>
          <w:rFonts w:ascii="Aptos" w:hAnsi="Aptos" w:cstheme="minorHAnsi"/>
          <w:sz w:val="28"/>
          <w:szCs w:val="28"/>
        </w:rPr>
      </w:pPr>
      <w:r w:rsidRPr="000F0A13">
        <w:rPr>
          <w:rFonts w:ascii="Aptos" w:hAnsi="Aptos" w:cstheme="minorHAnsi"/>
          <w:sz w:val="28"/>
          <w:szCs w:val="28"/>
        </w:rPr>
        <w:t>APPENDIX</w:t>
      </w:r>
      <w:r w:rsidR="00116254" w:rsidRPr="000F0A13">
        <w:rPr>
          <w:rFonts w:ascii="Aptos" w:hAnsi="Aptos" w:cstheme="minorHAnsi"/>
          <w:sz w:val="28"/>
          <w:szCs w:val="28"/>
        </w:rPr>
        <w:t xml:space="preserve"> </w:t>
      </w:r>
      <w:r w:rsidR="00D21FF9" w:rsidRPr="000F0A13">
        <w:rPr>
          <w:rFonts w:ascii="Aptos" w:hAnsi="Aptos" w:cstheme="minorHAnsi"/>
          <w:sz w:val="28"/>
          <w:szCs w:val="28"/>
        </w:rPr>
        <w:t>E</w:t>
      </w:r>
      <w:bookmarkEnd w:id="96"/>
    </w:p>
    <w:tbl>
      <w:tblPr>
        <w:tblW w:w="9450" w:type="dxa"/>
        <w:tblLook w:val="04A0" w:firstRow="1" w:lastRow="0" w:firstColumn="1" w:lastColumn="0" w:noHBand="0" w:noVBand="1"/>
      </w:tblPr>
      <w:tblGrid>
        <w:gridCol w:w="630"/>
        <w:gridCol w:w="720"/>
        <w:gridCol w:w="1800"/>
        <w:gridCol w:w="7"/>
        <w:gridCol w:w="720"/>
        <w:gridCol w:w="658"/>
        <w:gridCol w:w="1135"/>
        <w:gridCol w:w="3780"/>
      </w:tblGrid>
      <w:tr w:rsidR="00CC57BD" w:rsidRPr="00057B91" w14:paraId="23138F94" w14:textId="77777777" w:rsidTr="000F0A13">
        <w:trPr>
          <w:trHeight w:val="401"/>
        </w:trPr>
        <w:tc>
          <w:tcPr>
            <w:tcW w:w="9450" w:type="dxa"/>
            <w:gridSpan w:val="8"/>
            <w:noWrap/>
            <w:vAlign w:val="bottom"/>
            <w:hideMark/>
          </w:tcPr>
          <w:p w14:paraId="13BF0AF2" w14:textId="398506BF" w:rsidR="00CC57BD" w:rsidRPr="000F0A13" w:rsidRDefault="00EB21F5" w:rsidP="00CD3C1F">
            <w:pPr>
              <w:ind w:right="-835"/>
              <w:rPr>
                <w:rFonts w:cstheme="minorHAnsi"/>
                <w:b/>
                <w:bCs/>
                <w:color w:val="000000"/>
              </w:rPr>
            </w:pPr>
            <w:r w:rsidRPr="000F0A13">
              <w:rPr>
                <w:rFonts w:cstheme="minorHAnsi"/>
                <w:b/>
                <w:bCs/>
                <w:color w:val="000000"/>
              </w:rPr>
              <w:t xml:space="preserve">                    </w:t>
            </w:r>
            <w:r w:rsidR="00CC57BD" w:rsidRPr="000F0A13">
              <w:rPr>
                <w:rFonts w:cstheme="minorHAnsi"/>
                <w:b/>
                <w:bCs/>
                <w:color w:val="000000"/>
              </w:rPr>
              <w:t>Transcript Summary for a High School Student in a Military Family</w:t>
            </w:r>
          </w:p>
        </w:tc>
      </w:tr>
      <w:tr w:rsidR="00CC57BD" w:rsidRPr="00057B91" w14:paraId="54CA29D7" w14:textId="77777777" w:rsidTr="000F0A13">
        <w:trPr>
          <w:trHeight w:val="494"/>
        </w:trPr>
        <w:tc>
          <w:tcPr>
            <w:tcW w:w="1350" w:type="dxa"/>
            <w:gridSpan w:val="2"/>
            <w:noWrap/>
            <w:vAlign w:val="bottom"/>
            <w:hideMark/>
          </w:tcPr>
          <w:p w14:paraId="4077D3F1" w14:textId="73B49FB5" w:rsidR="00CC57BD" w:rsidRPr="000F0A13" w:rsidRDefault="00CC57BD">
            <w:pPr>
              <w:rPr>
                <w:rFonts w:cstheme="minorHAnsi"/>
                <w:b/>
                <w:bCs/>
                <w:color w:val="000000"/>
              </w:rPr>
            </w:pPr>
            <w:r w:rsidRPr="000F0A13">
              <w:rPr>
                <w:rFonts w:cstheme="minorHAnsi"/>
                <w:b/>
                <w:bCs/>
                <w:color w:val="000000"/>
              </w:rPr>
              <w:t>N</w:t>
            </w:r>
            <w:r w:rsidR="00AF59ED" w:rsidRPr="000F0A13">
              <w:rPr>
                <w:rFonts w:cstheme="minorHAnsi"/>
                <w:b/>
                <w:bCs/>
                <w:color w:val="000000"/>
              </w:rPr>
              <w:t>ame</w:t>
            </w:r>
            <w:r w:rsidRPr="000F0A13">
              <w:rPr>
                <w:rFonts w:cstheme="minorHAnsi"/>
                <w:b/>
                <w:bCs/>
                <w:color w:val="000000"/>
              </w:rPr>
              <w:t xml:space="preserve">: </w:t>
            </w:r>
          </w:p>
        </w:tc>
        <w:tc>
          <w:tcPr>
            <w:tcW w:w="2527" w:type="dxa"/>
            <w:gridSpan w:val="3"/>
            <w:noWrap/>
            <w:vAlign w:val="bottom"/>
            <w:hideMark/>
          </w:tcPr>
          <w:p w14:paraId="500AA0B6" w14:textId="77777777" w:rsidR="00CC57BD" w:rsidRPr="000F0A13" w:rsidRDefault="00CC57BD">
            <w:pPr>
              <w:rPr>
                <w:rFonts w:cstheme="minorHAnsi"/>
                <w:b/>
                <w:bCs/>
                <w:color w:val="000000"/>
              </w:rPr>
            </w:pPr>
          </w:p>
        </w:tc>
        <w:tc>
          <w:tcPr>
            <w:tcW w:w="658" w:type="dxa"/>
            <w:noWrap/>
            <w:vAlign w:val="bottom"/>
            <w:hideMark/>
          </w:tcPr>
          <w:p w14:paraId="42C44FFE" w14:textId="77777777" w:rsidR="00CC57BD" w:rsidRPr="000F0A13" w:rsidRDefault="00CC57BD">
            <w:pPr>
              <w:rPr>
                <w:rFonts w:cstheme="minorHAnsi"/>
              </w:rPr>
            </w:pPr>
          </w:p>
        </w:tc>
        <w:tc>
          <w:tcPr>
            <w:tcW w:w="4915" w:type="dxa"/>
            <w:gridSpan w:val="2"/>
            <w:noWrap/>
            <w:vAlign w:val="bottom"/>
            <w:hideMark/>
          </w:tcPr>
          <w:p w14:paraId="003D9001" w14:textId="77777777" w:rsidR="00CC57BD" w:rsidRPr="000F0A13" w:rsidRDefault="00CC57BD">
            <w:pPr>
              <w:rPr>
                <w:rFonts w:cstheme="minorHAnsi"/>
              </w:rPr>
            </w:pPr>
          </w:p>
        </w:tc>
      </w:tr>
      <w:tr w:rsidR="00CC57BD" w:rsidRPr="00057B91" w14:paraId="539CBBFB" w14:textId="77777777" w:rsidTr="000F0A13">
        <w:trPr>
          <w:trHeight w:val="180"/>
        </w:trPr>
        <w:tc>
          <w:tcPr>
            <w:tcW w:w="1350" w:type="dxa"/>
            <w:gridSpan w:val="2"/>
            <w:noWrap/>
            <w:vAlign w:val="bottom"/>
            <w:hideMark/>
          </w:tcPr>
          <w:p w14:paraId="6AB3EEC7" w14:textId="77777777" w:rsidR="00CC57BD" w:rsidRPr="000F0A13" w:rsidRDefault="00CC57BD">
            <w:pPr>
              <w:rPr>
                <w:rFonts w:cstheme="minorHAnsi"/>
                <w:b/>
                <w:bCs/>
                <w:color w:val="000000"/>
              </w:rPr>
            </w:pPr>
            <w:r w:rsidRPr="000F0A13">
              <w:rPr>
                <w:rFonts w:cstheme="minorHAnsi"/>
                <w:b/>
                <w:bCs/>
                <w:color w:val="000000"/>
              </w:rPr>
              <w:t>SASID:</w:t>
            </w:r>
          </w:p>
        </w:tc>
        <w:tc>
          <w:tcPr>
            <w:tcW w:w="2527" w:type="dxa"/>
            <w:gridSpan w:val="3"/>
            <w:noWrap/>
            <w:vAlign w:val="bottom"/>
            <w:hideMark/>
          </w:tcPr>
          <w:p w14:paraId="13DC3012" w14:textId="77777777" w:rsidR="00CC57BD" w:rsidRPr="000F0A13" w:rsidRDefault="00CC57BD">
            <w:pPr>
              <w:rPr>
                <w:rFonts w:cstheme="minorHAnsi"/>
                <w:b/>
                <w:bCs/>
                <w:color w:val="000000"/>
              </w:rPr>
            </w:pPr>
          </w:p>
        </w:tc>
        <w:tc>
          <w:tcPr>
            <w:tcW w:w="658" w:type="dxa"/>
            <w:noWrap/>
            <w:vAlign w:val="bottom"/>
            <w:hideMark/>
          </w:tcPr>
          <w:p w14:paraId="012CEBF9" w14:textId="77777777" w:rsidR="00CC57BD" w:rsidRPr="000F0A13" w:rsidRDefault="00CC57BD">
            <w:pPr>
              <w:rPr>
                <w:rFonts w:cstheme="minorHAnsi"/>
              </w:rPr>
            </w:pPr>
          </w:p>
        </w:tc>
        <w:tc>
          <w:tcPr>
            <w:tcW w:w="4915" w:type="dxa"/>
            <w:gridSpan w:val="2"/>
            <w:noWrap/>
            <w:vAlign w:val="bottom"/>
            <w:hideMark/>
          </w:tcPr>
          <w:p w14:paraId="3365633C" w14:textId="77777777" w:rsidR="00CC57BD" w:rsidRPr="000F0A13" w:rsidRDefault="00CC57BD">
            <w:pPr>
              <w:rPr>
                <w:rFonts w:cstheme="minorHAnsi"/>
              </w:rPr>
            </w:pPr>
          </w:p>
        </w:tc>
      </w:tr>
      <w:tr w:rsidR="00CC57BD" w:rsidRPr="00057B91" w14:paraId="675067F6" w14:textId="77777777" w:rsidTr="000F0A13">
        <w:trPr>
          <w:trHeight w:val="189"/>
        </w:trPr>
        <w:tc>
          <w:tcPr>
            <w:tcW w:w="3877" w:type="dxa"/>
            <w:gridSpan w:val="5"/>
            <w:noWrap/>
            <w:vAlign w:val="bottom"/>
            <w:hideMark/>
          </w:tcPr>
          <w:p w14:paraId="3EE46097" w14:textId="77777777" w:rsidR="00CC57BD" w:rsidRPr="000F0A13" w:rsidRDefault="00CC57BD">
            <w:pPr>
              <w:rPr>
                <w:rFonts w:cstheme="minorHAnsi"/>
                <w:b/>
                <w:bCs/>
                <w:color w:val="000000"/>
              </w:rPr>
            </w:pPr>
            <w:r w:rsidRPr="000F0A13">
              <w:rPr>
                <w:rFonts w:cstheme="minorHAnsi"/>
                <w:b/>
                <w:bCs/>
                <w:color w:val="000000"/>
              </w:rPr>
              <w:t>Year of Graduation:</w:t>
            </w:r>
          </w:p>
        </w:tc>
        <w:tc>
          <w:tcPr>
            <w:tcW w:w="658" w:type="dxa"/>
            <w:noWrap/>
            <w:vAlign w:val="bottom"/>
            <w:hideMark/>
          </w:tcPr>
          <w:p w14:paraId="5A5A5F44" w14:textId="77777777" w:rsidR="00CC57BD" w:rsidRPr="000F0A13" w:rsidRDefault="00CC57BD">
            <w:pPr>
              <w:rPr>
                <w:rFonts w:cstheme="minorHAnsi"/>
                <w:b/>
                <w:bCs/>
                <w:color w:val="000000"/>
              </w:rPr>
            </w:pPr>
          </w:p>
        </w:tc>
        <w:tc>
          <w:tcPr>
            <w:tcW w:w="4915" w:type="dxa"/>
            <w:gridSpan w:val="2"/>
            <w:noWrap/>
            <w:vAlign w:val="bottom"/>
            <w:hideMark/>
          </w:tcPr>
          <w:p w14:paraId="58058872" w14:textId="77777777" w:rsidR="00CC57BD" w:rsidRPr="000F0A13" w:rsidRDefault="00CC57BD">
            <w:pPr>
              <w:rPr>
                <w:rFonts w:cstheme="minorHAnsi"/>
              </w:rPr>
            </w:pPr>
          </w:p>
        </w:tc>
      </w:tr>
      <w:tr w:rsidR="00CC57BD" w:rsidRPr="00057B91" w14:paraId="6728DA5F" w14:textId="77777777" w:rsidTr="000F0A13">
        <w:trPr>
          <w:trHeight w:val="189"/>
        </w:trPr>
        <w:tc>
          <w:tcPr>
            <w:tcW w:w="9450" w:type="dxa"/>
            <w:gridSpan w:val="8"/>
            <w:noWrap/>
            <w:vAlign w:val="bottom"/>
            <w:hideMark/>
          </w:tcPr>
          <w:p w14:paraId="616E7FC7" w14:textId="763EE884" w:rsidR="00CC57BD" w:rsidRPr="000F0A13" w:rsidRDefault="00CC57BD">
            <w:pPr>
              <w:rPr>
                <w:rFonts w:cstheme="minorHAnsi"/>
                <w:b/>
                <w:bCs/>
                <w:color w:val="000000"/>
              </w:rPr>
            </w:pPr>
            <w:r w:rsidRPr="000F0A13">
              <w:rPr>
                <w:rFonts w:cstheme="minorHAnsi"/>
                <w:b/>
                <w:bCs/>
                <w:color w:val="000000"/>
              </w:rPr>
              <w:t>Relevant Courses and Final Grades Listed on Student</w:t>
            </w:r>
            <w:r w:rsidR="006C36E1" w:rsidRPr="000F0A13">
              <w:rPr>
                <w:rFonts w:cstheme="minorHAnsi"/>
                <w:b/>
                <w:bCs/>
                <w:color w:val="000000"/>
              </w:rPr>
              <w:t>’</w:t>
            </w:r>
            <w:r w:rsidRPr="000F0A13">
              <w:rPr>
                <w:rFonts w:cstheme="minorHAnsi"/>
                <w:b/>
                <w:bCs/>
                <w:color w:val="000000"/>
              </w:rPr>
              <w:t>s Transcript:</w:t>
            </w:r>
          </w:p>
        </w:tc>
      </w:tr>
      <w:tr w:rsidR="00CC57BD" w:rsidRPr="00057B91" w14:paraId="2D47E386" w14:textId="77777777" w:rsidTr="000F0A13">
        <w:trPr>
          <w:trHeight w:val="401"/>
        </w:trPr>
        <w:tc>
          <w:tcPr>
            <w:tcW w:w="630" w:type="dxa"/>
            <w:noWrap/>
            <w:vAlign w:val="bottom"/>
            <w:hideMark/>
          </w:tcPr>
          <w:p w14:paraId="254E49A0" w14:textId="77777777" w:rsidR="00CC57BD" w:rsidRPr="000F0A13" w:rsidRDefault="00CC57BD">
            <w:pPr>
              <w:rPr>
                <w:rFonts w:cstheme="minorHAnsi"/>
              </w:rPr>
            </w:pPr>
          </w:p>
        </w:tc>
        <w:tc>
          <w:tcPr>
            <w:tcW w:w="2520" w:type="dxa"/>
            <w:gridSpan w:val="2"/>
            <w:tcBorders>
              <w:top w:val="single" w:sz="4" w:space="0" w:color="auto"/>
              <w:left w:val="single" w:sz="4" w:space="0" w:color="auto"/>
              <w:bottom w:val="single" w:sz="4" w:space="0" w:color="auto"/>
              <w:right w:val="single" w:sz="4" w:space="0" w:color="auto"/>
            </w:tcBorders>
            <w:noWrap/>
            <w:vAlign w:val="bottom"/>
            <w:hideMark/>
          </w:tcPr>
          <w:p w14:paraId="476B542B" w14:textId="77777777" w:rsidR="00CC57BD" w:rsidRPr="000F0A13" w:rsidRDefault="00CC57BD">
            <w:pPr>
              <w:jc w:val="center"/>
              <w:rPr>
                <w:rFonts w:cstheme="minorHAnsi"/>
                <w:b/>
                <w:bCs/>
                <w:color w:val="000000"/>
              </w:rPr>
            </w:pPr>
            <w:r w:rsidRPr="000F0A13">
              <w:rPr>
                <w:rFonts w:cstheme="minorHAnsi"/>
                <w:b/>
                <w:bCs/>
                <w:color w:val="000000"/>
              </w:rPr>
              <w:t>Mathematics</w:t>
            </w:r>
          </w:p>
        </w:tc>
        <w:tc>
          <w:tcPr>
            <w:tcW w:w="2520" w:type="dxa"/>
            <w:gridSpan w:val="4"/>
            <w:tcBorders>
              <w:top w:val="single" w:sz="4" w:space="0" w:color="auto"/>
              <w:left w:val="nil"/>
              <w:bottom w:val="single" w:sz="4" w:space="0" w:color="auto"/>
              <w:right w:val="single" w:sz="4" w:space="0" w:color="auto"/>
            </w:tcBorders>
            <w:noWrap/>
            <w:vAlign w:val="bottom"/>
            <w:hideMark/>
          </w:tcPr>
          <w:p w14:paraId="7B88D5AD" w14:textId="77777777" w:rsidR="00CC57BD" w:rsidRPr="000F0A13" w:rsidRDefault="00CC57BD">
            <w:pPr>
              <w:jc w:val="center"/>
              <w:rPr>
                <w:rFonts w:cstheme="minorHAnsi"/>
                <w:b/>
                <w:bCs/>
                <w:color w:val="000000"/>
              </w:rPr>
            </w:pPr>
            <w:r w:rsidRPr="000F0A13">
              <w:rPr>
                <w:rFonts w:cstheme="minorHAnsi"/>
                <w:b/>
                <w:bCs/>
                <w:color w:val="000000"/>
              </w:rPr>
              <w:t>ELA</w:t>
            </w:r>
          </w:p>
        </w:tc>
        <w:tc>
          <w:tcPr>
            <w:tcW w:w="3780" w:type="dxa"/>
            <w:tcBorders>
              <w:top w:val="single" w:sz="4" w:space="0" w:color="auto"/>
              <w:left w:val="nil"/>
              <w:bottom w:val="single" w:sz="4" w:space="0" w:color="auto"/>
              <w:right w:val="single" w:sz="4" w:space="0" w:color="auto"/>
            </w:tcBorders>
            <w:noWrap/>
            <w:vAlign w:val="bottom"/>
            <w:hideMark/>
          </w:tcPr>
          <w:p w14:paraId="4B7A48CE" w14:textId="77777777" w:rsidR="00CC57BD" w:rsidRPr="000F0A13" w:rsidRDefault="00CC57BD">
            <w:pPr>
              <w:jc w:val="center"/>
              <w:rPr>
                <w:rFonts w:cstheme="minorHAnsi"/>
                <w:b/>
                <w:bCs/>
                <w:color w:val="000000"/>
              </w:rPr>
            </w:pPr>
            <w:r w:rsidRPr="000F0A13">
              <w:rPr>
                <w:rFonts w:cstheme="minorHAnsi"/>
                <w:b/>
                <w:bCs/>
                <w:color w:val="000000"/>
              </w:rPr>
              <w:t>Science and Tech/Eng</w:t>
            </w:r>
          </w:p>
        </w:tc>
      </w:tr>
      <w:tr w:rsidR="00CC57BD" w:rsidRPr="00057B91" w14:paraId="2806AEB0" w14:textId="77777777" w:rsidTr="000F0A13">
        <w:trPr>
          <w:trHeight w:val="296"/>
        </w:trPr>
        <w:tc>
          <w:tcPr>
            <w:tcW w:w="630" w:type="dxa"/>
            <w:noWrap/>
            <w:vAlign w:val="bottom"/>
            <w:hideMark/>
          </w:tcPr>
          <w:p w14:paraId="39F0599B" w14:textId="77777777" w:rsidR="00CC57BD" w:rsidRPr="000F0A13" w:rsidRDefault="00CC57BD">
            <w:pPr>
              <w:rPr>
                <w:rFonts w:cstheme="minorHAnsi"/>
              </w:rPr>
            </w:pPr>
          </w:p>
        </w:tc>
        <w:tc>
          <w:tcPr>
            <w:tcW w:w="8820" w:type="dxa"/>
            <w:gridSpan w:val="7"/>
            <w:tcBorders>
              <w:top w:val="single" w:sz="4" w:space="0" w:color="auto"/>
              <w:left w:val="single" w:sz="4" w:space="0" w:color="auto"/>
              <w:bottom w:val="single" w:sz="4" w:space="0" w:color="auto"/>
              <w:right w:val="single" w:sz="4" w:space="0" w:color="000000"/>
            </w:tcBorders>
            <w:noWrap/>
            <w:vAlign w:val="bottom"/>
            <w:hideMark/>
          </w:tcPr>
          <w:p w14:paraId="54AA658D" w14:textId="77777777" w:rsidR="00CC57BD" w:rsidRPr="000F0A13" w:rsidRDefault="00CC57BD">
            <w:pPr>
              <w:jc w:val="center"/>
              <w:rPr>
                <w:rFonts w:cstheme="minorHAnsi"/>
                <w:color w:val="000000"/>
              </w:rPr>
            </w:pPr>
            <w:r w:rsidRPr="000F0A13">
              <w:rPr>
                <w:rFonts w:cstheme="minorHAnsi"/>
                <w:color w:val="000000"/>
              </w:rPr>
              <w:t>Grade 9:</w:t>
            </w:r>
          </w:p>
        </w:tc>
      </w:tr>
      <w:tr w:rsidR="00CC57BD" w:rsidRPr="00057B91" w14:paraId="3AC3056A" w14:textId="77777777" w:rsidTr="000F0A13">
        <w:trPr>
          <w:trHeight w:val="401"/>
        </w:trPr>
        <w:tc>
          <w:tcPr>
            <w:tcW w:w="630" w:type="dxa"/>
            <w:noWrap/>
            <w:vAlign w:val="bottom"/>
            <w:hideMark/>
          </w:tcPr>
          <w:p w14:paraId="23684EF6" w14:textId="77777777" w:rsidR="00CC57BD" w:rsidRPr="000F0A13" w:rsidRDefault="00CC57BD">
            <w:pPr>
              <w:rPr>
                <w:rFonts w:cstheme="minorHAnsi"/>
              </w:rPr>
            </w:pPr>
          </w:p>
        </w:tc>
        <w:tc>
          <w:tcPr>
            <w:tcW w:w="2520" w:type="dxa"/>
            <w:gridSpan w:val="2"/>
            <w:tcBorders>
              <w:top w:val="nil"/>
              <w:left w:val="single" w:sz="4" w:space="0" w:color="auto"/>
              <w:bottom w:val="single" w:sz="4" w:space="0" w:color="auto"/>
              <w:right w:val="single" w:sz="4" w:space="0" w:color="auto"/>
            </w:tcBorders>
            <w:noWrap/>
            <w:vAlign w:val="bottom"/>
            <w:hideMark/>
          </w:tcPr>
          <w:p w14:paraId="73A9EF9B" w14:textId="77777777" w:rsidR="00CC57BD" w:rsidRPr="000F0A13" w:rsidRDefault="00CC57BD">
            <w:pPr>
              <w:rPr>
                <w:rFonts w:cstheme="minorHAnsi"/>
                <w:color w:val="000000"/>
              </w:rPr>
            </w:pPr>
            <w:r w:rsidRPr="000F0A13">
              <w:rPr>
                <w:rFonts w:cstheme="minorHAnsi"/>
                <w:color w:val="000000"/>
              </w:rPr>
              <w:t> </w:t>
            </w:r>
          </w:p>
        </w:tc>
        <w:tc>
          <w:tcPr>
            <w:tcW w:w="2520" w:type="dxa"/>
            <w:gridSpan w:val="4"/>
            <w:tcBorders>
              <w:top w:val="nil"/>
              <w:left w:val="nil"/>
              <w:bottom w:val="single" w:sz="4" w:space="0" w:color="auto"/>
              <w:right w:val="single" w:sz="4" w:space="0" w:color="auto"/>
            </w:tcBorders>
            <w:noWrap/>
            <w:vAlign w:val="bottom"/>
            <w:hideMark/>
          </w:tcPr>
          <w:p w14:paraId="595A0F02" w14:textId="77777777" w:rsidR="00CC57BD" w:rsidRPr="000F0A13" w:rsidRDefault="00CC57BD">
            <w:pPr>
              <w:rPr>
                <w:rFonts w:cstheme="minorHAnsi"/>
                <w:color w:val="000000"/>
              </w:rPr>
            </w:pPr>
            <w:r w:rsidRPr="000F0A13">
              <w:rPr>
                <w:rFonts w:cstheme="minorHAnsi"/>
                <w:color w:val="000000"/>
              </w:rPr>
              <w:t> </w:t>
            </w:r>
          </w:p>
        </w:tc>
        <w:tc>
          <w:tcPr>
            <w:tcW w:w="3780" w:type="dxa"/>
            <w:tcBorders>
              <w:top w:val="nil"/>
              <w:left w:val="nil"/>
              <w:bottom w:val="single" w:sz="4" w:space="0" w:color="auto"/>
              <w:right w:val="single" w:sz="4" w:space="0" w:color="auto"/>
            </w:tcBorders>
            <w:noWrap/>
            <w:vAlign w:val="bottom"/>
            <w:hideMark/>
          </w:tcPr>
          <w:p w14:paraId="6EFEA9BF" w14:textId="77777777" w:rsidR="00CC57BD" w:rsidRPr="000F0A13" w:rsidRDefault="00CC57BD">
            <w:pPr>
              <w:rPr>
                <w:rFonts w:cstheme="minorHAnsi"/>
                <w:color w:val="000000"/>
              </w:rPr>
            </w:pPr>
            <w:r w:rsidRPr="000F0A13">
              <w:rPr>
                <w:rFonts w:cstheme="minorHAnsi"/>
                <w:color w:val="000000"/>
              </w:rPr>
              <w:t> </w:t>
            </w:r>
          </w:p>
        </w:tc>
      </w:tr>
      <w:tr w:rsidR="00CC57BD" w:rsidRPr="00057B91" w14:paraId="1A8EA782" w14:textId="77777777" w:rsidTr="000F0A13">
        <w:trPr>
          <w:trHeight w:val="401"/>
        </w:trPr>
        <w:tc>
          <w:tcPr>
            <w:tcW w:w="630" w:type="dxa"/>
            <w:noWrap/>
            <w:vAlign w:val="bottom"/>
            <w:hideMark/>
          </w:tcPr>
          <w:p w14:paraId="66B38541" w14:textId="77777777" w:rsidR="00CC57BD" w:rsidRPr="000F0A13" w:rsidRDefault="00CC57BD">
            <w:pPr>
              <w:rPr>
                <w:rFonts w:cstheme="minorHAnsi"/>
              </w:rPr>
            </w:pPr>
          </w:p>
        </w:tc>
        <w:tc>
          <w:tcPr>
            <w:tcW w:w="2520" w:type="dxa"/>
            <w:gridSpan w:val="2"/>
            <w:tcBorders>
              <w:top w:val="nil"/>
              <w:left w:val="single" w:sz="4" w:space="0" w:color="auto"/>
              <w:bottom w:val="single" w:sz="4" w:space="0" w:color="auto"/>
              <w:right w:val="single" w:sz="4" w:space="0" w:color="auto"/>
            </w:tcBorders>
            <w:noWrap/>
            <w:vAlign w:val="bottom"/>
            <w:hideMark/>
          </w:tcPr>
          <w:p w14:paraId="100BEEF9" w14:textId="77777777" w:rsidR="00CC57BD" w:rsidRPr="000F0A13" w:rsidRDefault="00CC57BD">
            <w:pPr>
              <w:rPr>
                <w:rFonts w:cstheme="minorHAnsi"/>
                <w:color w:val="000000"/>
              </w:rPr>
            </w:pPr>
            <w:r w:rsidRPr="000F0A13">
              <w:rPr>
                <w:rFonts w:cstheme="minorHAnsi"/>
                <w:color w:val="000000"/>
              </w:rPr>
              <w:t> </w:t>
            </w:r>
          </w:p>
        </w:tc>
        <w:tc>
          <w:tcPr>
            <w:tcW w:w="2520" w:type="dxa"/>
            <w:gridSpan w:val="4"/>
            <w:tcBorders>
              <w:top w:val="nil"/>
              <w:left w:val="nil"/>
              <w:bottom w:val="single" w:sz="4" w:space="0" w:color="auto"/>
              <w:right w:val="single" w:sz="4" w:space="0" w:color="auto"/>
            </w:tcBorders>
            <w:noWrap/>
            <w:vAlign w:val="bottom"/>
            <w:hideMark/>
          </w:tcPr>
          <w:p w14:paraId="34DB9090" w14:textId="77777777" w:rsidR="00CC57BD" w:rsidRPr="000F0A13" w:rsidRDefault="00CC57BD">
            <w:pPr>
              <w:rPr>
                <w:rFonts w:cstheme="minorHAnsi"/>
                <w:color w:val="000000"/>
              </w:rPr>
            </w:pPr>
            <w:r w:rsidRPr="000F0A13">
              <w:rPr>
                <w:rFonts w:cstheme="minorHAnsi"/>
                <w:color w:val="000000"/>
              </w:rPr>
              <w:t> </w:t>
            </w:r>
          </w:p>
        </w:tc>
        <w:tc>
          <w:tcPr>
            <w:tcW w:w="3780" w:type="dxa"/>
            <w:tcBorders>
              <w:top w:val="nil"/>
              <w:left w:val="nil"/>
              <w:bottom w:val="single" w:sz="4" w:space="0" w:color="auto"/>
              <w:right w:val="single" w:sz="4" w:space="0" w:color="auto"/>
            </w:tcBorders>
            <w:noWrap/>
            <w:vAlign w:val="bottom"/>
            <w:hideMark/>
          </w:tcPr>
          <w:p w14:paraId="6645B070" w14:textId="77777777" w:rsidR="00CC57BD" w:rsidRPr="000F0A13" w:rsidRDefault="00CC57BD">
            <w:pPr>
              <w:rPr>
                <w:rFonts w:cstheme="minorHAnsi"/>
                <w:color w:val="000000"/>
              </w:rPr>
            </w:pPr>
            <w:r w:rsidRPr="000F0A13">
              <w:rPr>
                <w:rFonts w:cstheme="minorHAnsi"/>
                <w:color w:val="000000"/>
              </w:rPr>
              <w:t> </w:t>
            </w:r>
          </w:p>
        </w:tc>
      </w:tr>
      <w:tr w:rsidR="00CC57BD" w:rsidRPr="00057B91" w14:paraId="722C4915" w14:textId="77777777" w:rsidTr="000F0A13">
        <w:trPr>
          <w:trHeight w:val="233"/>
        </w:trPr>
        <w:tc>
          <w:tcPr>
            <w:tcW w:w="630" w:type="dxa"/>
            <w:noWrap/>
            <w:vAlign w:val="bottom"/>
            <w:hideMark/>
          </w:tcPr>
          <w:p w14:paraId="6DBCF280" w14:textId="77777777" w:rsidR="00CC57BD" w:rsidRPr="000F0A13" w:rsidRDefault="00CC57BD">
            <w:pPr>
              <w:rPr>
                <w:rFonts w:cstheme="minorHAnsi"/>
              </w:rPr>
            </w:pPr>
          </w:p>
        </w:tc>
        <w:tc>
          <w:tcPr>
            <w:tcW w:w="8820" w:type="dxa"/>
            <w:gridSpan w:val="7"/>
            <w:tcBorders>
              <w:top w:val="single" w:sz="4" w:space="0" w:color="auto"/>
              <w:left w:val="single" w:sz="4" w:space="0" w:color="auto"/>
              <w:bottom w:val="single" w:sz="4" w:space="0" w:color="auto"/>
              <w:right w:val="single" w:sz="4" w:space="0" w:color="000000"/>
            </w:tcBorders>
            <w:noWrap/>
            <w:vAlign w:val="bottom"/>
            <w:hideMark/>
          </w:tcPr>
          <w:p w14:paraId="04B01542" w14:textId="77777777" w:rsidR="00CC57BD" w:rsidRPr="000F0A13" w:rsidRDefault="00CC57BD">
            <w:pPr>
              <w:jc w:val="center"/>
              <w:rPr>
                <w:rFonts w:cstheme="minorHAnsi"/>
                <w:color w:val="000000"/>
              </w:rPr>
            </w:pPr>
            <w:r w:rsidRPr="000F0A13">
              <w:rPr>
                <w:rFonts w:cstheme="minorHAnsi"/>
                <w:color w:val="000000"/>
              </w:rPr>
              <w:t>Grade 10:</w:t>
            </w:r>
          </w:p>
        </w:tc>
      </w:tr>
      <w:tr w:rsidR="00CC57BD" w:rsidRPr="00057B91" w14:paraId="25476DB4" w14:textId="77777777" w:rsidTr="000F0A13">
        <w:trPr>
          <w:trHeight w:val="401"/>
        </w:trPr>
        <w:tc>
          <w:tcPr>
            <w:tcW w:w="630" w:type="dxa"/>
            <w:noWrap/>
            <w:vAlign w:val="bottom"/>
            <w:hideMark/>
          </w:tcPr>
          <w:p w14:paraId="27FCAF1B" w14:textId="77777777" w:rsidR="00CC57BD" w:rsidRPr="000F0A13" w:rsidRDefault="00CC57BD">
            <w:pPr>
              <w:rPr>
                <w:rFonts w:cstheme="minorHAnsi"/>
              </w:rPr>
            </w:pPr>
          </w:p>
        </w:tc>
        <w:tc>
          <w:tcPr>
            <w:tcW w:w="2520" w:type="dxa"/>
            <w:gridSpan w:val="2"/>
            <w:tcBorders>
              <w:top w:val="nil"/>
              <w:left w:val="single" w:sz="4" w:space="0" w:color="auto"/>
              <w:bottom w:val="single" w:sz="4" w:space="0" w:color="auto"/>
              <w:right w:val="single" w:sz="4" w:space="0" w:color="auto"/>
            </w:tcBorders>
            <w:noWrap/>
            <w:vAlign w:val="bottom"/>
            <w:hideMark/>
          </w:tcPr>
          <w:p w14:paraId="23D657AE" w14:textId="77777777" w:rsidR="00CC57BD" w:rsidRPr="000F0A13" w:rsidRDefault="00CC57BD">
            <w:pPr>
              <w:rPr>
                <w:rFonts w:cstheme="minorHAnsi"/>
                <w:color w:val="000000"/>
              </w:rPr>
            </w:pPr>
            <w:r w:rsidRPr="000F0A13">
              <w:rPr>
                <w:rFonts w:cstheme="minorHAnsi"/>
                <w:color w:val="000000"/>
              </w:rPr>
              <w:t> </w:t>
            </w:r>
          </w:p>
        </w:tc>
        <w:tc>
          <w:tcPr>
            <w:tcW w:w="2520" w:type="dxa"/>
            <w:gridSpan w:val="4"/>
            <w:tcBorders>
              <w:top w:val="nil"/>
              <w:left w:val="nil"/>
              <w:bottom w:val="single" w:sz="4" w:space="0" w:color="auto"/>
              <w:right w:val="single" w:sz="4" w:space="0" w:color="auto"/>
            </w:tcBorders>
            <w:noWrap/>
            <w:vAlign w:val="bottom"/>
            <w:hideMark/>
          </w:tcPr>
          <w:p w14:paraId="70EE82E1" w14:textId="77777777" w:rsidR="00CC57BD" w:rsidRPr="000F0A13" w:rsidRDefault="00CC57BD">
            <w:pPr>
              <w:rPr>
                <w:rFonts w:cstheme="minorHAnsi"/>
                <w:color w:val="000000"/>
              </w:rPr>
            </w:pPr>
            <w:r w:rsidRPr="000F0A13">
              <w:rPr>
                <w:rFonts w:cstheme="minorHAnsi"/>
                <w:color w:val="000000"/>
              </w:rPr>
              <w:t> </w:t>
            </w:r>
          </w:p>
        </w:tc>
        <w:tc>
          <w:tcPr>
            <w:tcW w:w="3780" w:type="dxa"/>
            <w:tcBorders>
              <w:top w:val="nil"/>
              <w:left w:val="nil"/>
              <w:bottom w:val="single" w:sz="4" w:space="0" w:color="auto"/>
              <w:right w:val="single" w:sz="4" w:space="0" w:color="auto"/>
            </w:tcBorders>
            <w:noWrap/>
            <w:vAlign w:val="bottom"/>
            <w:hideMark/>
          </w:tcPr>
          <w:p w14:paraId="091FD552" w14:textId="77777777" w:rsidR="00CC57BD" w:rsidRPr="000F0A13" w:rsidRDefault="00CC57BD">
            <w:pPr>
              <w:rPr>
                <w:rFonts w:cstheme="minorHAnsi"/>
                <w:color w:val="000000"/>
              </w:rPr>
            </w:pPr>
            <w:r w:rsidRPr="000F0A13">
              <w:rPr>
                <w:rFonts w:cstheme="minorHAnsi"/>
                <w:color w:val="000000"/>
              </w:rPr>
              <w:t> </w:t>
            </w:r>
          </w:p>
        </w:tc>
      </w:tr>
      <w:tr w:rsidR="00CC57BD" w:rsidRPr="00057B91" w14:paraId="622A00AF" w14:textId="77777777" w:rsidTr="000F0A13">
        <w:trPr>
          <w:trHeight w:val="401"/>
        </w:trPr>
        <w:tc>
          <w:tcPr>
            <w:tcW w:w="630" w:type="dxa"/>
            <w:noWrap/>
            <w:vAlign w:val="bottom"/>
            <w:hideMark/>
          </w:tcPr>
          <w:p w14:paraId="40484DBC" w14:textId="77777777" w:rsidR="00CC57BD" w:rsidRPr="000F0A13" w:rsidRDefault="00CC57BD">
            <w:pPr>
              <w:rPr>
                <w:rFonts w:cstheme="minorHAnsi"/>
              </w:rPr>
            </w:pPr>
          </w:p>
        </w:tc>
        <w:tc>
          <w:tcPr>
            <w:tcW w:w="2520" w:type="dxa"/>
            <w:gridSpan w:val="2"/>
            <w:tcBorders>
              <w:top w:val="nil"/>
              <w:left w:val="single" w:sz="4" w:space="0" w:color="auto"/>
              <w:bottom w:val="single" w:sz="4" w:space="0" w:color="auto"/>
              <w:right w:val="single" w:sz="4" w:space="0" w:color="auto"/>
            </w:tcBorders>
            <w:noWrap/>
            <w:vAlign w:val="bottom"/>
            <w:hideMark/>
          </w:tcPr>
          <w:p w14:paraId="30DAF9BE" w14:textId="77777777" w:rsidR="00CC57BD" w:rsidRPr="000F0A13" w:rsidRDefault="00CC57BD">
            <w:pPr>
              <w:rPr>
                <w:rFonts w:cstheme="minorHAnsi"/>
                <w:color w:val="000000"/>
              </w:rPr>
            </w:pPr>
            <w:r w:rsidRPr="000F0A13">
              <w:rPr>
                <w:rFonts w:cstheme="minorHAnsi"/>
                <w:color w:val="000000"/>
              </w:rPr>
              <w:t> </w:t>
            </w:r>
          </w:p>
        </w:tc>
        <w:tc>
          <w:tcPr>
            <w:tcW w:w="2520" w:type="dxa"/>
            <w:gridSpan w:val="4"/>
            <w:tcBorders>
              <w:top w:val="nil"/>
              <w:left w:val="nil"/>
              <w:bottom w:val="single" w:sz="4" w:space="0" w:color="auto"/>
              <w:right w:val="single" w:sz="4" w:space="0" w:color="auto"/>
            </w:tcBorders>
            <w:noWrap/>
            <w:vAlign w:val="bottom"/>
            <w:hideMark/>
          </w:tcPr>
          <w:p w14:paraId="5BABBCB2" w14:textId="77777777" w:rsidR="00CC57BD" w:rsidRPr="000F0A13" w:rsidRDefault="00CC57BD">
            <w:pPr>
              <w:rPr>
                <w:rFonts w:cstheme="minorHAnsi"/>
                <w:color w:val="000000"/>
              </w:rPr>
            </w:pPr>
            <w:r w:rsidRPr="000F0A13">
              <w:rPr>
                <w:rFonts w:cstheme="minorHAnsi"/>
                <w:color w:val="000000"/>
              </w:rPr>
              <w:t> </w:t>
            </w:r>
          </w:p>
        </w:tc>
        <w:tc>
          <w:tcPr>
            <w:tcW w:w="3780" w:type="dxa"/>
            <w:tcBorders>
              <w:top w:val="nil"/>
              <w:left w:val="nil"/>
              <w:bottom w:val="single" w:sz="4" w:space="0" w:color="auto"/>
              <w:right w:val="single" w:sz="4" w:space="0" w:color="auto"/>
            </w:tcBorders>
            <w:noWrap/>
            <w:vAlign w:val="bottom"/>
            <w:hideMark/>
          </w:tcPr>
          <w:p w14:paraId="6672EE39" w14:textId="77777777" w:rsidR="00CC57BD" w:rsidRPr="000F0A13" w:rsidRDefault="00CC57BD">
            <w:pPr>
              <w:rPr>
                <w:rFonts w:cstheme="minorHAnsi"/>
                <w:color w:val="000000"/>
              </w:rPr>
            </w:pPr>
            <w:r w:rsidRPr="000F0A13">
              <w:rPr>
                <w:rFonts w:cstheme="minorHAnsi"/>
                <w:color w:val="000000"/>
              </w:rPr>
              <w:t> </w:t>
            </w:r>
          </w:p>
        </w:tc>
      </w:tr>
      <w:tr w:rsidR="00CC57BD" w:rsidRPr="00057B91" w14:paraId="33DB578C" w14:textId="77777777" w:rsidTr="000F0A13">
        <w:trPr>
          <w:trHeight w:val="260"/>
        </w:trPr>
        <w:tc>
          <w:tcPr>
            <w:tcW w:w="630" w:type="dxa"/>
            <w:noWrap/>
            <w:vAlign w:val="bottom"/>
            <w:hideMark/>
          </w:tcPr>
          <w:p w14:paraId="00691CB5" w14:textId="77777777" w:rsidR="00CC57BD" w:rsidRPr="000F0A13" w:rsidRDefault="00CC57BD">
            <w:pPr>
              <w:rPr>
                <w:rFonts w:cstheme="minorHAnsi"/>
              </w:rPr>
            </w:pPr>
          </w:p>
        </w:tc>
        <w:tc>
          <w:tcPr>
            <w:tcW w:w="8820" w:type="dxa"/>
            <w:gridSpan w:val="7"/>
            <w:tcBorders>
              <w:top w:val="single" w:sz="4" w:space="0" w:color="auto"/>
              <w:left w:val="single" w:sz="4" w:space="0" w:color="auto"/>
              <w:bottom w:val="single" w:sz="4" w:space="0" w:color="auto"/>
              <w:right w:val="single" w:sz="4" w:space="0" w:color="000000"/>
            </w:tcBorders>
            <w:noWrap/>
            <w:vAlign w:val="bottom"/>
            <w:hideMark/>
          </w:tcPr>
          <w:p w14:paraId="5B7F0B24" w14:textId="77777777" w:rsidR="00CC57BD" w:rsidRPr="000F0A13" w:rsidRDefault="00CC57BD">
            <w:pPr>
              <w:jc w:val="center"/>
              <w:rPr>
                <w:rFonts w:cstheme="minorHAnsi"/>
                <w:color w:val="000000"/>
              </w:rPr>
            </w:pPr>
            <w:r w:rsidRPr="000F0A13">
              <w:rPr>
                <w:rFonts w:cstheme="minorHAnsi"/>
                <w:color w:val="000000"/>
              </w:rPr>
              <w:t>Grade 11:</w:t>
            </w:r>
          </w:p>
        </w:tc>
      </w:tr>
      <w:tr w:rsidR="00CC57BD" w:rsidRPr="00057B91" w14:paraId="547F0099" w14:textId="77777777" w:rsidTr="000F0A13">
        <w:trPr>
          <w:trHeight w:val="401"/>
        </w:trPr>
        <w:tc>
          <w:tcPr>
            <w:tcW w:w="630" w:type="dxa"/>
            <w:noWrap/>
            <w:vAlign w:val="bottom"/>
            <w:hideMark/>
          </w:tcPr>
          <w:p w14:paraId="00BA5434" w14:textId="77777777" w:rsidR="00CC57BD" w:rsidRPr="000F0A13" w:rsidRDefault="00CC57BD">
            <w:pPr>
              <w:rPr>
                <w:rFonts w:cstheme="minorHAnsi"/>
              </w:rPr>
            </w:pPr>
          </w:p>
        </w:tc>
        <w:tc>
          <w:tcPr>
            <w:tcW w:w="2520" w:type="dxa"/>
            <w:gridSpan w:val="2"/>
            <w:tcBorders>
              <w:top w:val="nil"/>
              <w:left w:val="single" w:sz="4" w:space="0" w:color="auto"/>
              <w:bottom w:val="single" w:sz="4" w:space="0" w:color="auto"/>
              <w:right w:val="single" w:sz="4" w:space="0" w:color="auto"/>
            </w:tcBorders>
            <w:noWrap/>
            <w:vAlign w:val="bottom"/>
            <w:hideMark/>
          </w:tcPr>
          <w:p w14:paraId="073D072A" w14:textId="77777777" w:rsidR="00CC57BD" w:rsidRPr="000F0A13" w:rsidRDefault="00CC57BD">
            <w:pPr>
              <w:rPr>
                <w:rFonts w:cstheme="minorHAnsi"/>
                <w:color w:val="000000"/>
              </w:rPr>
            </w:pPr>
            <w:r w:rsidRPr="000F0A13">
              <w:rPr>
                <w:rFonts w:cstheme="minorHAnsi"/>
                <w:color w:val="000000"/>
              </w:rPr>
              <w:t> </w:t>
            </w:r>
          </w:p>
        </w:tc>
        <w:tc>
          <w:tcPr>
            <w:tcW w:w="2520" w:type="dxa"/>
            <w:gridSpan w:val="4"/>
            <w:tcBorders>
              <w:top w:val="nil"/>
              <w:left w:val="nil"/>
              <w:bottom w:val="single" w:sz="4" w:space="0" w:color="auto"/>
              <w:right w:val="single" w:sz="4" w:space="0" w:color="auto"/>
            </w:tcBorders>
            <w:noWrap/>
            <w:vAlign w:val="bottom"/>
            <w:hideMark/>
          </w:tcPr>
          <w:p w14:paraId="4B48998B" w14:textId="77777777" w:rsidR="00CC57BD" w:rsidRPr="000F0A13" w:rsidRDefault="00CC57BD">
            <w:pPr>
              <w:rPr>
                <w:rFonts w:cstheme="minorHAnsi"/>
                <w:color w:val="000000"/>
              </w:rPr>
            </w:pPr>
            <w:r w:rsidRPr="000F0A13">
              <w:rPr>
                <w:rFonts w:cstheme="minorHAnsi"/>
                <w:color w:val="000000"/>
              </w:rPr>
              <w:t> </w:t>
            </w:r>
          </w:p>
        </w:tc>
        <w:tc>
          <w:tcPr>
            <w:tcW w:w="3780" w:type="dxa"/>
            <w:tcBorders>
              <w:top w:val="nil"/>
              <w:left w:val="nil"/>
              <w:bottom w:val="single" w:sz="4" w:space="0" w:color="auto"/>
              <w:right w:val="single" w:sz="4" w:space="0" w:color="auto"/>
            </w:tcBorders>
            <w:noWrap/>
            <w:vAlign w:val="bottom"/>
            <w:hideMark/>
          </w:tcPr>
          <w:p w14:paraId="3B37532F" w14:textId="77777777" w:rsidR="00CC57BD" w:rsidRPr="000F0A13" w:rsidRDefault="00CC57BD">
            <w:pPr>
              <w:rPr>
                <w:rFonts w:cstheme="minorHAnsi"/>
                <w:color w:val="000000"/>
              </w:rPr>
            </w:pPr>
            <w:r w:rsidRPr="000F0A13">
              <w:rPr>
                <w:rFonts w:cstheme="minorHAnsi"/>
                <w:color w:val="000000"/>
              </w:rPr>
              <w:t> </w:t>
            </w:r>
          </w:p>
        </w:tc>
      </w:tr>
      <w:tr w:rsidR="00CC57BD" w:rsidRPr="00057B91" w14:paraId="32745DC4" w14:textId="77777777" w:rsidTr="000F0A13">
        <w:trPr>
          <w:trHeight w:val="401"/>
        </w:trPr>
        <w:tc>
          <w:tcPr>
            <w:tcW w:w="630" w:type="dxa"/>
            <w:noWrap/>
            <w:vAlign w:val="bottom"/>
            <w:hideMark/>
          </w:tcPr>
          <w:p w14:paraId="2746D536" w14:textId="77777777" w:rsidR="00CC57BD" w:rsidRPr="000F0A13" w:rsidRDefault="00CC57BD">
            <w:pPr>
              <w:rPr>
                <w:rFonts w:cstheme="minorHAnsi"/>
              </w:rPr>
            </w:pPr>
          </w:p>
        </w:tc>
        <w:tc>
          <w:tcPr>
            <w:tcW w:w="2520" w:type="dxa"/>
            <w:gridSpan w:val="2"/>
            <w:tcBorders>
              <w:top w:val="nil"/>
              <w:left w:val="single" w:sz="4" w:space="0" w:color="auto"/>
              <w:bottom w:val="single" w:sz="4" w:space="0" w:color="auto"/>
              <w:right w:val="single" w:sz="4" w:space="0" w:color="auto"/>
            </w:tcBorders>
            <w:noWrap/>
            <w:vAlign w:val="bottom"/>
            <w:hideMark/>
          </w:tcPr>
          <w:p w14:paraId="636E341C" w14:textId="77777777" w:rsidR="00CC57BD" w:rsidRPr="000F0A13" w:rsidRDefault="00CC57BD">
            <w:pPr>
              <w:rPr>
                <w:rFonts w:cstheme="minorHAnsi"/>
                <w:color w:val="000000"/>
              </w:rPr>
            </w:pPr>
            <w:r w:rsidRPr="000F0A13">
              <w:rPr>
                <w:rFonts w:cstheme="minorHAnsi"/>
                <w:color w:val="000000"/>
              </w:rPr>
              <w:t> </w:t>
            </w:r>
          </w:p>
        </w:tc>
        <w:tc>
          <w:tcPr>
            <w:tcW w:w="2520" w:type="dxa"/>
            <w:gridSpan w:val="4"/>
            <w:tcBorders>
              <w:top w:val="nil"/>
              <w:left w:val="nil"/>
              <w:bottom w:val="single" w:sz="4" w:space="0" w:color="auto"/>
              <w:right w:val="single" w:sz="4" w:space="0" w:color="auto"/>
            </w:tcBorders>
            <w:noWrap/>
            <w:vAlign w:val="bottom"/>
            <w:hideMark/>
          </w:tcPr>
          <w:p w14:paraId="15D1F88E" w14:textId="77777777" w:rsidR="00CC57BD" w:rsidRPr="000F0A13" w:rsidRDefault="00CC57BD">
            <w:pPr>
              <w:rPr>
                <w:rFonts w:cstheme="minorHAnsi"/>
                <w:color w:val="000000"/>
              </w:rPr>
            </w:pPr>
            <w:r w:rsidRPr="000F0A13">
              <w:rPr>
                <w:rFonts w:cstheme="minorHAnsi"/>
                <w:color w:val="000000"/>
              </w:rPr>
              <w:t> </w:t>
            </w:r>
          </w:p>
        </w:tc>
        <w:tc>
          <w:tcPr>
            <w:tcW w:w="3780" w:type="dxa"/>
            <w:tcBorders>
              <w:top w:val="nil"/>
              <w:left w:val="nil"/>
              <w:bottom w:val="single" w:sz="4" w:space="0" w:color="auto"/>
              <w:right w:val="single" w:sz="4" w:space="0" w:color="auto"/>
            </w:tcBorders>
            <w:noWrap/>
            <w:vAlign w:val="bottom"/>
            <w:hideMark/>
          </w:tcPr>
          <w:p w14:paraId="33392605" w14:textId="77777777" w:rsidR="00CC57BD" w:rsidRPr="000F0A13" w:rsidRDefault="00CC57BD">
            <w:pPr>
              <w:rPr>
                <w:rFonts w:cstheme="minorHAnsi"/>
                <w:color w:val="000000"/>
              </w:rPr>
            </w:pPr>
            <w:r w:rsidRPr="000F0A13">
              <w:rPr>
                <w:rFonts w:cstheme="minorHAnsi"/>
                <w:color w:val="000000"/>
              </w:rPr>
              <w:t> </w:t>
            </w:r>
          </w:p>
        </w:tc>
      </w:tr>
      <w:tr w:rsidR="00CC57BD" w:rsidRPr="00057B91" w14:paraId="5F8D271D" w14:textId="77777777" w:rsidTr="000F0A13">
        <w:trPr>
          <w:trHeight w:val="287"/>
        </w:trPr>
        <w:tc>
          <w:tcPr>
            <w:tcW w:w="630" w:type="dxa"/>
            <w:noWrap/>
            <w:vAlign w:val="bottom"/>
            <w:hideMark/>
          </w:tcPr>
          <w:p w14:paraId="353DFAC6" w14:textId="77777777" w:rsidR="00CC57BD" w:rsidRPr="000F0A13" w:rsidRDefault="00CC57BD">
            <w:pPr>
              <w:rPr>
                <w:rFonts w:cstheme="minorHAnsi"/>
              </w:rPr>
            </w:pPr>
          </w:p>
        </w:tc>
        <w:tc>
          <w:tcPr>
            <w:tcW w:w="8820" w:type="dxa"/>
            <w:gridSpan w:val="7"/>
            <w:tcBorders>
              <w:top w:val="single" w:sz="4" w:space="0" w:color="auto"/>
              <w:left w:val="single" w:sz="4" w:space="0" w:color="auto"/>
              <w:bottom w:val="single" w:sz="4" w:space="0" w:color="auto"/>
              <w:right w:val="single" w:sz="4" w:space="0" w:color="000000"/>
            </w:tcBorders>
            <w:noWrap/>
            <w:vAlign w:val="bottom"/>
            <w:hideMark/>
          </w:tcPr>
          <w:p w14:paraId="25CA5E37" w14:textId="77777777" w:rsidR="00CC57BD" w:rsidRPr="000F0A13" w:rsidRDefault="00CC57BD">
            <w:pPr>
              <w:jc w:val="center"/>
              <w:rPr>
                <w:rFonts w:cstheme="minorHAnsi"/>
                <w:color w:val="000000"/>
              </w:rPr>
            </w:pPr>
            <w:r w:rsidRPr="000F0A13">
              <w:rPr>
                <w:rFonts w:cstheme="minorHAnsi"/>
                <w:color w:val="000000"/>
              </w:rPr>
              <w:t>Grade 12:</w:t>
            </w:r>
          </w:p>
        </w:tc>
      </w:tr>
      <w:tr w:rsidR="00CC57BD" w:rsidRPr="00057B91" w14:paraId="323737C5" w14:textId="77777777" w:rsidTr="000F0A13">
        <w:trPr>
          <w:trHeight w:val="401"/>
        </w:trPr>
        <w:tc>
          <w:tcPr>
            <w:tcW w:w="630" w:type="dxa"/>
            <w:noWrap/>
            <w:vAlign w:val="bottom"/>
            <w:hideMark/>
          </w:tcPr>
          <w:p w14:paraId="45227A26" w14:textId="77777777" w:rsidR="00CC57BD" w:rsidRPr="000F0A13" w:rsidRDefault="00CC57BD">
            <w:pPr>
              <w:rPr>
                <w:rFonts w:cstheme="minorHAnsi"/>
              </w:rPr>
            </w:pPr>
          </w:p>
        </w:tc>
        <w:tc>
          <w:tcPr>
            <w:tcW w:w="2520" w:type="dxa"/>
            <w:gridSpan w:val="2"/>
            <w:tcBorders>
              <w:top w:val="nil"/>
              <w:left w:val="single" w:sz="4" w:space="0" w:color="auto"/>
              <w:bottom w:val="single" w:sz="4" w:space="0" w:color="auto"/>
              <w:right w:val="single" w:sz="4" w:space="0" w:color="auto"/>
            </w:tcBorders>
            <w:noWrap/>
            <w:vAlign w:val="bottom"/>
            <w:hideMark/>
          </w:tcPr>
          <w:p w14:paraId="56B4CBE2" w14:textId="77777777" w:rsidR="00CC57BD" w:rsidRPr="000F0A13" w:rsidRDefault="00CC57BD">
            <w:pPr>
              <w:rPr>
                <w:rFonts w:cstheme="minorHAnsi"/>
                <w:color w:val="000000"/>
              </w:rPr>
            </w:pPr>
            <w:r w:rsidRPr="000F0A13">
              <w:rPr>
                <w:rFonts w:cstheme="minorHAnsi"/>
                <w:color w:val="000000"/>
              </w:rPr>
              <w:t> </w:t>
            </w:r>
          </w:p>
        </w:tc>
        <w:tc>
          <w:tcPr>
            <w:tcW w:w="2520" w:type="dxa"/>
            <w:gridSpan w:val="4"/>
            <w:tcBorders>
              <w:top w:val="nil"/>
              <w:left w:val="nil"/>
              <w:bottom w:val="single" w:sz="4" w:space="0" w:color="auto"/>
              <w:right w:val="single" w:sz="4" w:space="0" w:color="auto"/>
            </w:tcBorders>
            <w:noWrap/>
            <w:vAlign w:val="bottom"/>
            <w:hideMark/>
          </w:tcPr>
          <w:p w14:paraId="70FE9343" w14:textId="77777777" w:rsidR="00CC57BD" w:rsidRPr="000F0A13" w:rsidRDefault="00CC57BD">
            <w:pPr>
              <w:rPr>
                <w:rFonts w:cstheme="minorHAnsi"/>
                <w:color w:val="000000"/>
              </w:rPr>
            </w:pPr>
            <w:r w:rsidRPr="000F0A13">
              <w:rPr>
                <w:rFonts w:cstheme="minorHAnsi"/>
                <w:color w:val="000000"/>
              </w:rPr>
              <w:t> </w:t>
            </w:r>
          </w:p>
        </w:tc>
        <w:tc>
          <w:tcPr>
            <w:tcW w:w="3780" w:type="dxa"/>
            <w:tcBorders>
              <w:top w:val="nil"/>
              <w:left w:val="nil"/>
              <w:bottom w:val="single" w:sz="4" w:space="0" w:color="auto"/>
              <w:right w:val="single" w:sz="4" w:space="0" w:color="auto"/>
            </w:tcBorders>
            <w:noWrap/>
            <w:vAlign w:val="bottom"/>
            <w:hideMark/>
          </w:tcPr>
          <w:p w14:paraId="71645C56" w14:textId="77777777" w:rsidR="00CC57BD" w:rsidRPr="000F0A13" w:rsidRDefault="00CC57BD">
            <w:pPr>
              <w:rPr>
                <w:rFonts w:cstheme="minorHAnsi"/>
                <w:color w:val="000000"/>
              </w:rPr>
            </w:pPr>
            <w:r w:rsidRPr="000F0A13">
              <w:rPr>
                <w:rFonts w:cstheme="minorHAnsi"/>
                <w:color w:val="000000"/>
              </w:rPr>
              <w:t> </w:t>
            </w:r>
          </w:p>
        </w:tc>
      </w:tr>
      <w:tr w:rsidR="00CC57BD" w:rsidRPr="00057B91" w14:paraId="12CD5A5A" w14:textId="77777777" w:rsidTr="000F0A13">
        <w:trPr>
          <w:trHeight w:val="98"/>
        </w:trPr>
        <w:tc>
          <w:tcPr>
            <w:tcW w:w="630" w:type="dxa"/>
            <w:noWrap/>
            <w:vAlign w:val="bottom"/>
            <w:hideMark/>
          </w:tcPr>
          <w:p w14:paraId="0B634308" w14:textId="77777777" w:rsidR="00CC57BD" w:rsidRPr="000F0A13" w:rsidRDefault="00CC57BD">
            <w:pPr>
              <w:rPr>
                <w:rFonts w:cstheme="minorHAnsi"/>
              </w:rPr>
            </w:pPr>
          </w:p>
        </w:tc>
        <w:tc>
          <w:tcPr>
            <w:tcW w:w="2520" w:type="dxa"/>
            <w:gridSpan w:val="2"/>
            <w:tcBorders>
              <w:top w:val="nil"/>
              <w:left w:val="single" w:sz="4" w:space="0" w:color="auto"/>
              <w:bottom w:val="single" w:sz="4" w:space="0" w:color="auto"/>
              <w:right w:val="single" w:sz="4" w:space="0" w:color="auto"/>
            </w:tcBorders>
            <w:noWrap/>
            <w:vAlign w:val="bottom"/>
            <w:hideMark/>
          </w:tcPr>
          <w:p w14:paraId="7A0F41CD" w14:textId="77777777" w:rsidR="00CC57BD" w:rsidRPr="000F0A13" w:rsidRDefault="00CC57BD">
            <w:pPr>
              <w:rPr>
                <w:rFonts w:cstheme="minorHAnsi"/>
                <w:color w:val="000000"/>
              </w:rPr>
            </w:pPr>
            <w:r w:rsidRPr="000F0A13">
              <w:rPr>
                <w:rFonts w:cstheme="minorHAnsi"/>
                <w:color w:val="000000"/>
              </w:rPr>
              <w:t> </w:t>
            </w:r>
          </w:p>
        </w:tc>
        <w:tc>
          <w:tcPr>
            <w:tcW w:w="2520" w:type="dxa"/>
            <w:gridSpan w:val="4"/>
            <w:tcBorders>
              <w:top w:val="nil"/>
              <w:left w:val="nil"/>
              <w:bottom w:val="single" w:sz="4" w:space="0" w:color="auto"/>
              <w:right w:val="single" w:sz="4" w:space="0" w:color="auto"/>
            </w:tcBorders>
            <w:noWrap/>
            <w:vAlign w:val="bottom"/>
            <w:hideMark/>
          </w:tcPr>
          <w:p w14:paraId="365C42A5" w14:textId="77777777" w:rsidR="00CC57BD" w:rsidRPr="000F0A13" w:rsidRDefault="00CC57BD">
            <w:pPr>
              <w:rPr>
                <w:rFonts w:cstheme="minorHAnsi"/>
                <w:color w:val="000000"/>
              </w:rPr>
            </w:pPr>
            <w:r w:rsidRPr="000F0A13">
              <w:rPr>
                <w:rFonts w:cstheme="minorHAnsi"/>
                <w:color w:val="000000"/>
              </w:rPr>
              <w:t> </w:t>
            </w:r>
          </w:p>
        </w:tc>
        <w:tc>
          <w:tcPr>
            <w:tcW w:w="3780" w:type="dxa"/>
            <w:tcBorders>
              <w:top w:val="nil"/>
              <w:left w:val="nil"/>
              <w:bottom w:val="single" w:sz="4" w:space="0" w:color="auto"/>
              <w:right w:val="single" w:sz="4" w:space="0" w:color="auto"/>
            </w:tcBorders>
            <w:noWrap/>
            <w:vAlign w:val="bottom"/>
            <w:hideMark/>
          </w:tcPr>
          <w:p w14:paraId="0C758072" w14:textId="77777777" w:rsidR="00CC57BD" w:rsidRPr="000F0A13" w:rsidRDefault="00CC57BD">
            <w:pPr>
              <w:rPr>
                <w:rFonts w:cstheme="minorHAnsi"/>
                <w:color w:val="000000"/>
              </w:rPr>
            </w:pPr>
            <w:r w:rsidRPr="000F0A13">
              <w:rPr>
                <w:rFonts w:cstheme="minorHAnsi"/>
                <w:color w:val="000000"/>
              </w:rPr>
              <w:t> </w:t>
            </w:r>
          </w:p>
        </w:tc>
      </w:tr>
      <w:tr w:rsidR="00CC57BD" w:rsidRPr="00057B91" w14:paraId="12CB95EF" w14:textId="77777777" w:rsidTr="000F0A13">
        <w:trPr>
          <w:trHeight w:val="401"/>
        </w:trPr>
        <w:tc>
          <w:tcPr>
            <w:tcW w:w="9450" w:type="dxa"/>
            <w:gridSpan w:val="8"/>
            <w:noWrap/>
            <w:vAlign w:val="bottom"/>
            <w:hideMark/>
          </w:tcPr>
          <w:p w14:paraId="6807EAE7" w14:textId="77777777" w:rsidR="00CC57BD" w:rsidRPr="000F0A13" w:rsidRDefault="00CC57BD">
            <w:pPr>
              <w:rPr>
                <w:rFonts w:cstheme="minorHAnsi"/>
              </w:rPr>
            </w:pPr>
            <w:r w:rsidRPr="000F0A13">
              <w:rPr>
                <w:rFonts w:cstheme="minorHAnsi"/>
                <w:b/>
                <w:bCs/>
                <w:color w:val="000000"/>
              </w:rPr>
              <w:t>MCAS Test Scores (grade 8–12), if any:</w:t>
            </w:r>
          </w:p>
        </w:tc>
      </w:tr>
      <w:tr w:rsidR="00CC57BD" w:rsidRPr="00057B91" w14:paraId="0B346A82" w14:textId="77777777" w:rsidTr="000F0A13">
        <w:trPr>
          <w:trHeight w:val="401"/>
        </w:trPr>
        <w:tc>
          <w:tcPr>
            <w:tcW w:w="630" w:type="dxa"/>
            <w:noWrap/>
            <w:vAlign w:val="bottom"/>
            <w:hideMark/>
          </w:tcPr>
          <w:p w14:paraId="2743A886" w14:textId="77777777" w:rsidR="00CC57BD" w:rsidRPr="000F0A13" w:rsidRDefault="00CC57BD">
            <w:pPr>
              <w:rPr>
                <w:rFonts w:cstheme="minorHAnsi"/>
              </w:rPr>
            </w:pPr>
          </w:p>
        </w:tc>
        <w:tc>
          <w:tcPr>
            <w:tcW w:w="2527" w:type="dxa"/>
            <w:gridSpan w:val="3"/>
            <w:tcBorders>
              <w:top w:val="single" w:sz="4" w:space="0" w:color="auto"/>
              <w:left w:val="single" w:sz="4" w:space="0" w:color="auto"/>
              <w:bottom w:val="single" w:sz="4" w:space="0" w:color="auto"/>
              <w:right w:val="single" w:sz="4" w:space="0" w:color="auto"/>
            </w:tcBorders>
            <w:noWrap/>
            <w:vAlign w:val="bottom"/>
            <w:hideMark/>
          </w:tcPr>
          <w:p w14:paraId="69A4E715" w14:textId="77777777" w:rsidR="00CC57BD" w:rsidRPr="000F0A13" w:rsidRDefault="00CC57BD">
            <w:pPr>
              <w:jc w:val="center"/>
              <w:rPr>
                <w:rFonts w:cstheme="minorHAnsi"/>
                <w:b/>
                <w:bCs/>
                <w:color w:val="000000"/>
              </w:rPr>
            </w:pPr>
            <w:r w:rsidRPr="000F0A13">
              <w:rPr>
                <w:rFonts w:cstheme="minorHAnsi"/>
                <w:b/>
                <w:bCs/>
                <w:color w:val="000000"/>
              </w:rPr>
              <w:t>Mathematics</w:t>
            </w:r>
          </w:p>
        </w:tc>
        <w:tc>
          <w:tcPr>
            <w:tcW w:w="2513" w:type="dxa"/>
            <w:gridSpan w:val="3"/>
            <w:tcBorders>
              <w:top w:val="single" w:sz="4" w:space="0" w:color="auto"/>
              <w:left w:val="nil"/>
              <w:bottom w:val="single" w:sz="4" w:space="0" w:color="auto"/>
              <w:right w:val="single" w:sz="4" w:space="0" w:color="auto"/>
            </w:tcBorders>
            <w:noWrap/>
            <w:vAlign w:val="bottom"/>
            <w:hideMark/>
          </w:tcPr>
          <w:p w14:paraId="7641F8A0" w14:textId="77777777" w:rsidR="00CC57BD" w:rsidRPr="000F0A13" w:rsidRDefault="00CC57BD">
            <w:pPr>
              <w:jc w:val="center"/>
              <w:rPr>
                <w:rFonts w:cstheme="minorHAnsi"/>
                <w:b/>
                <w:bCs/>
                <w:color w:val="000000"/>
              </w:rPr>
            </w:pPr>
            <w:r w:rsidRPr="000F0A13">
              <w:rPr>
                <w:rFonts w:cstheme="minorHAnsi"/>
                <w:b/>
                <w:bCs/>
                <w:color w:val="000000"/>
              </w:rPr>
              <w:t>ELA</w:t>
            </w:r>
          </w:p>
        </w:tc>
        <w:tc>
          <w:tcPr>
            <w:tcW w:w="3780" w:type="dxa"/>
            <w:tcBorders>
              <w:top w:val="single" w:sz="4" w:space="0" w:color="auto"/>
              <w:left w:val="nil"/>
              <w:bottom w:val="single" w:sz="4" w:space="0" w:color="auto"/>
              <w:right w:val="single" w:sz="4" w:space="0" w:color="auto"/>
            </w:tcBorders>
            <w:noWrap/>
            <w:vAlign w:val="bottom"/>
            <w:hideMark/>
          </w:tcPr>
          <w:p w14:paraId="5BEC16D2" w14:textId="77777777" w:rsidR="00CC57BD" w:rsidRPr="000F0A13" w:rsidRDefault="00CC57BD">
            <w:pPr>
              <w:jc w:val="center"/>
              <w:rPr>
                <w:rFonts w:cstheme="minorHAnsi"/>
                <w:b/>
                <w:bCs/>
                <w:color w:val="000000"/>
              </w:rPr>
            </w:pPr>
            <w:r w:rsidRPr="000F0A13">
              <w:rPr>
                <w:rFonts w:cstheme="minorHAnsi"/>
                <w:b/>
                <w:bCs/>
                <w:color w:val="000000"/>
              </w:rPr>
              <w:t>Science and Tech/Eng</w:t>
            </w:r>
          </w:p>
        </w:tc>
      </w:tr>
      <w:tr w:rsidR="00CC57BD" w:rsidRPr="00057B91" w14:paraId="79F2C883" w14:textId="77777777" w:rsidTr="000F0A13">
        <w:trPr>
          <w:trHeight w:val="401"/>
        </w:trPr>
        <w:tc>
          <w:tcPr>
            <w:tcW w:w="630" w:type="dxa"/>
            <w:noWrap/>
            <w:vAlign w:val="bottom"/>
            <w:hideMark/>
          </w:tcPr>
          <w:p w14:paraId="74E6A622" w14:textId="77777777" w:rsidR="00CC57BD" w:rsidRPr="000F0A13" w:rsidRDefault="00CC57BD">
            <w:pPr>
              <w:rPr>
                <w:rFonts w:cstheme="minorHAnsi"/>
              </w:rPr>
            </w:pPr>
          </w:p>
        </w:tc>
        <w:tc>
          <w:tcPr>
            <w:tcW w:w="2527" w:type="dxa"/>
            <w:gridSpan w:val="3"/>
            <w:tcBorders>
              <w:top w:val="nil"/>
              <w:left w:val="single" w:sz="4" w:space="0" w:color="auto"/>
              <w:bottom w:val="single" w:sz="4" w:space="0" w:color="auto"/>
              <w:right w:val="single" w:sz="4" w:space="0" w:color="auto"/>
            </w:tcBorders>
            <w:noWrap/>
            <w:vAlign w:val="bottom"/>
            <w:hideMark/>
          </w:tcPr>
          <w:p w14:paraId="4F806D4C" w14:textId="77777777" w:rsidR="00CC57BD" w:rsidRPr="000F0A13" w:rsidRDefault="00CC57BD">
            <w:pPr>
              <w:rPr>
                <w:rFonts w:cstheme="minorHAnsi"/>
                <w:color w:val="000000"/>
              </w:rPr>
            </w:pPr>
            <w:r w:rsidRPr="000F0A13">
              <w:rPr>
                <w:rFonts w:cstheme="minorHAnsi"/>
                <w:color w:val="000000"/>
              </w:rPr>
              <w:t> </w:t>
            </w:r>
          </w:p>
        </w:tc>
        <w:tc>
          <w:tcPr>
            <w:tcW w:w="2513" w:type="dxa"/>
            <w:gridSpan w:val="3"/>
            <w:tcBorders>
              <w:top w:val="nil"/>
              <w:left w:val="nil"/>
              <w:bottom w:val="single" w:sz="4" w:space="0" w:color="auto"/>
              <w:right w:val="single" w:sz="4" w:space="0" w:color="auto"/>
            </w:tcBorders>
            <w:noWrap/>
            <w:vAlign w:val="bottom"/>
            <w:hideMark/>
          </w:tcPr>
          <w:p w14:paraId="0CEDDBB2" w14:textId="77777777" w:rsidR="00CC57BD" w:rsidRPr="000F0A13" w:rsidRDefault="00CC57BD">
            <w:pPr>
              <w:rPr>
                <w:rFonts w:cstheme="minorHAnsi"/>
                <w:color w:val="000000"/>
              </w:rPr>
            </w:pPr>
            <w:r w:rsidRPr="000F0A13">
              <w:rPr>
                <w:rFonts w:cstheme="minorHAnsi"/>
                <w:color w:val="000000"/>
              </w:rPr>
              <w:t> </w:t>
            </w:r>
          </w:p>
        </w:tc>
        <w:tc>
          <w:tcPr>
            <w:tcW w:w="3780" w:type="dxa"/>
            <w:tcBorders>
              <w:top w:val="nil"/>
              <w:left w:val="nil"/>
              <w:bottom w:val="single" w:sz="4" w:space="0" w:color="auto"/>
              <w:right w:val="single" w:sz="4" w:space="0" w:color="auto"/>
            </w:tcBorders>
            <w:noWrap/>
            <w:vAlign w:val="bottom"/>
            <w:hideMark/>
          </w:tcPr>
          <w:p w14:paraId="1C120266" w14:textId="77777777" w:rsidR="00CC57BD" w:rsidRPr="000F0A13" w:rsidRDefault="00CC57BD">
            <w:pPr>
              <w:rPr>
                <w:rFonts w:cstheme="minorHAnsi"/>
                <w:color w:val="000000"/>
              </w:rPr>
            </w:pPr>
            <w:r w:rsidRPr="000F0A13">
              <w:rPr>
                <w:rFonts w:cstheme="minorHAnsi"/>
                <w:color w:val="000000"/>
              </w:rPr>
              <w:t> </w:t>
            </w:r>
          </w:p>
        </w:tc>
      </w:tr>
      <w:tr w:rsidR="00CC57BD" w:rsidRPr="00057B91" w14:paraId="6E4B749F" w14:textId="77777777" w:rsidTr="000F0A13">
        <w:trPr>
          <w:trHeight w:val="401"/>
        </w:trPr>
        <w:tc>
          <w:tcPr>
            <w:tcW w:w="630" w:type="dxa"/>
            <w:noWrap/>
            <w:vAlign w:val="bottom"/>
            <w:hideMark/>
          </w:tcPr>
          <w:p w14:paraId="7203320A" w14:textId="77777777" w:rsidR="00CC57BD" w:rsidRPr="000F0A13" w:rsidRDefault="00CC57BD">
            <w:pPr>
              <w:rPr>
                <w:rFonts w:cstheme="minorHAnsi"/>
              </w:rPr>
            </w:pPr>
          </w:p>
        </w:tc>
        <w:tc>
          <w:tcPr>
            <w:tcW w:w="2527" w:type="dxa"/>
            <w:gridSpan w:val="3"/>
            <w:tcBorders>
              <w:top w:val="nil"/>
              <w:left w:val="single" w:sz="4" w:space="0" w:color="auto"/>
              <w:bottom w:val="single" w:sz="4" w:space="0" w:color="auto"/>
              <w:right w:val="single" w:sz="4" w:space="0" w:color="auto"/>
            </w:tcBorders>
            <w:noWrap/>
            <w:vAlign w:val="bottom"/>
            <w:hideMark/>
          </w:tcPr>
          <w:p w14:paraId="7FA38B8F" w14:textId="77777777" w:rsidR="00CC57BD" w:rsidRPr="000F0A13" w:rsidRDefault="00CC57BD">
            <w:pPr>
              <w:rPr>
                <w:rFonts w:cstheme="minorHAnsi"/>
                <w:color w:val="000000"/>
              </w:rPr>
            </w:pPr>
            <w:r w:rsidRPr="000F0A13">
              <w:rPr>
                <w:rFonts w:cstheme="minorHAnsi"/>
                <w:color w:val="000000"/>
              </w:rPr>
              <w:t> </w:t>
            </w:r>
          </w:p>
        </w:tc>
        <w:tc>
          <w:tcPr>
            <w:tcW w:w="2513" w:type="dxa"/>
            <w:gridSpan w:val="3"/>
            <w:tcBorders>
              <w:top w:val="nil"/>
              <w:left w:val="nil"/>
              <w:bottom w:val="single" w:sz="4" w:space="0" w:color="auto"/>
              <w:right w:val="single" w:sz="4" w:space="0" w:color="auto"/>
            </w:tcBorders>
            <w:noWrap/>
            <w:vAlign w:val="bottom"/>
            <w:hideMark/>
          </w:tcPr>
          <w:p w14:paraId="402DFCBD" w14:textId="77777777" w:rsidR="00CC57BD" w:rsidRPr="000F0A13" w:rsidRDefault="00CC57BD">
            <w:pPr>
              <w:rPr>
                <w:rFonts w:cstheme="minorHAnsi"/>
                <w:color w:val="000000"/>
              </w:rPr>
            </w:pPr>
            <w:r w:rsidRPr="000F0A13">
              <w:rPr>
                <w:rFonts w:cstheme="minorHAnsi"/>
                <w:color w:val="000000"/>
              </w:rPr>
              <w:t> </w:t>
            </w:r>
          </w:p>
        </w:tc>
        <w:tc>
          <w:tcPr>
            <w:tcW w:w="3780" w:type="dxa"/>
            <w:tcBorders>
              <w:top w:val="nil"/>
              <w:left w:val="nil"/>
              <w:bottom w:val="single" w:sz="4" w:space="0" w:color="auto"/>
              <w:right w:val="single" w:sz="4" w:space="0" w:color="auto"/>
            </w:tcBorders>
            <w:noWrap/>
            <w:vAlign w:val="bottom"/>
            <w:hideMark/>
          </w:tcPr>
          <w:p w14:paraId="3F45A804" w14:textId="77777777" w:rsidR="00CC57BD" w:rsidRPr="000F0A13" w:rsidRDefault="00CC57BD">
            <w:pPr>
              <w:rPr>
                <w:rFonts w:cstheme="minorHAnsi"/>
                <w:color w:val="000000"/>
              </w:rPr>
            </w:pPr>
            <w:r w:rsidRPr="000F0A13">
              <w:rPr>
                <w:rFonts w:cstheme="minorHAnsi"/>
                <w:color w:val="000000"/>
              </w:rPr>
              <w:t> </w:t>
            </w:r>
          </w:p>
        </w:tc>
      </w:tr>
      <w:tr w:rsidR="00CC57BD" w:rsidRPr="00057B91" w14:paraId="17813B0C" w14:textId="77777777" w:rsidTr="000F0A13">
        <w:trPr>
          <w:trHeight w:val="401"/>
        </w:trPr>
        <w:tc>
          <w:tcPr>
            <w:tcW w:w="630" w:type="dxa"/>
            <w:noWrap/>
            <w:vAlign w:val="bottom"/>
            <w:hideMark/>
          </w:tcPr>
          <w:p w14:paraId="5FC5E96D" w14:textId="77777777" w:rsidR="00CC57BD" w:rsidRPr="000F0A13" w:rsidRDefault="00CC57BD">
            <w:pPr>
              <w:rPr>
                <w:rFonts w:cstheme="minorHAnsi"/>
              </w:rPr>
            </w:pPr>
          </w:p>
        </w:tc>
        <w:tc>
          <w:tcPr>
            <w:tcW w:w="2527" w:type="dxa"/>
            <w:gridSpan w:val="3"/>
            <w:tcBorders>
              <w:top w:val="nil"/>
              <w:left w:val="single" w:sz="4" w:space="0" w:color="auto"/>
              <w:bottom w:val="single" w:sz="4" w:space="0" w:color="auto"/>
              <w:right w:val="single" w:sz="4" w:space="0" w:color="auto"/>
            </w:tcBorders>
            <w:noWrap/>
            <w:vAlign w:val="bottom"/>
            <w:hideMark/>
          </w:tcPr>
          <w:p w14:paraId="4698E991" w14:textId="77777777" w:rsidR="00CC57BD" w:rsidRPr="000F0A13" w:rsidRDefault="00CC57BD">
            <w:pPr>
              <w:rPr>
                <w:rFonts w:cstheme="minorHAnsi"/>
                <w:color w:val="000000"/>
              </w:rPr>
            </w:pPr>
            <w:r w:rsidRPr="000F0A13">
              <w:rPr>
                <w:rFonts w:cstheme="minorHAnsi"/>
                <w:color w:val="000000"/>
              </w:rPr>
              <w:t> </w:t>
            </w:r>
          </w:p>
        </w:tc>
        <w:tc>
          <w:tcPr>
            <w:tcW w:w="2513" w:type="dxa"/>
            <w:gridSpan w:val="3"/>
            <w:tcBorders>
              <w:top w:val="nil"/>
              <w:left w:val="nil"/>
              <w:bottom w:val="single" w:sz="4" w:space="0" w:color="auto"/>
              <w:right w:val="single" w:sz="4" w:space="0" w:color="auto"/>
            </w:tcBorders>
            <w:noWrap/>
            <w:vAlign w:val="bottom"/>
            <w:hideMark/>
          </w:tcPr>
          <w:p w14:paraId="734539E3" w14:textId="77777777" w:rsidR="00CC57BD" w:rsidRPr="000F0A13" w:rsidRDefault="00CC57BD">
            <w:pPr>
              <w:rPr>
                <w:rFonts w:cstheme="minorHAnsi"/>
                <w:color w:val="000000"/>
              </w:rPr>
            </w:pPr>
            <w:r w:rsidRPr="000F0A13">
              <w:rPr>
                <w:rFonts w:cstheme="minorHAnsi"/>
                <w:color w:val="000000"/>
              </w:rPr>
              <w:t> </w:t>
            </w:r>
          </w:p>
        </w:tc>
        <w:tc>
          <w:tcPr>
            <w:tcW w:w="3780" w:type="dxa"/>
            <w:tcBorders>
              <w:top w:val="nil"/>
              <w:left w:val="nil"/>
              <w:bottom w:val="single" w:sz="4" w:space="0" w:color="auto"/>
              <w:right w:val="single" w:sz="4" w:space="0" w:color="auto"/>
            </w:tcBorders>
            <w:noWrap/>
            <w:vAlign w:val="bottom"/>
            <w:hideMark/>
          </w:tcPr>
          <w:p w14:paraId="41CAADFB" w14:textId="77777777" w:rsidR="00CC57BD" w:rsidRPr="000F0A13" w:rsidRDefault="00CC57BD">
            <w:pPr>
              <w:rPr>
                <w:rFonts w:cstheme="minorHAnsi"/>
                <w:color w:val="000000"/>
              </w:rPr>
            </w:pPr>
            <w:r w:rsidRPr="000F0A13">
              <w:rPr>
                <w:rFonts w:cstheme="minorHAnsi"/>
                <w:color w:val="000000"/>
              </w:rPr>
              <w:t> </w:t>
            </w:r>
          </w:p>
        </w:tc>
      </w:tr>
      <w:tr w:rsidR="00CC57BD" w:rsidRPr="00057B91" w14:paraId="7D5EDF51" w14:textId="77777777" w:rsidTr="000F0A13">
        <w:trPr>
          <w:trHeight w:val="387"/>
        </w:trPr>
        <w:tc>
          <w:tcPr>
            <w:tcW w:w="9450" w:type="dxa"/>
            <w:gridSpan w:val="8"/>
            <w:noWrap/>
            <w:vAlign w:val="bottom"/>
            <w:hideMark/>
          </w:tcPr>
          <w:p w14:paraId="44E76D74" w14:textId="4BED3090" w:rsidR="00CC57BD" w:rsidRPr="000F0A13" w:rsidRDefault="00CC57BD">
            <w:pPr>
              <w:rPr>
                <w:rFonts w:cstheme="minorHAnsi"/>
                <w:b/>
                <w:bCs/>
                <w:color w:val="000000"/>
              </w:rPr>
            </w:pPr>
            <w:r w:rsidRPr="000F0A13">
              <w:rPr>
                <w:rFonts w:cstheme="minorHAnsi"/>
                <w:b/>
                <w:bCs/>
                <w:color w:val="000000"/>
              </w:rPr>
              <w:t xml:space="preserve">Out of State/Out of Country Standardized Assessment Scores </w:t>
            </w:r>
            <w:r w:rsidRPr="000F0A13">
              <w:rPr>
                <w:rFonts w:cstheme="minorHAnsi"/>
                <w:b/>
                <w:bCs/>
                <w:color w:val="000000"/>
              </w:rPr>
              <w:br/>
              <w:t>(e.g., Statewide tests, end-of-course assessments, SAT/ACT, etc.):</w:t>
            </w:r>
          </w:p>
        </w:tc>
      </w:tr>
      <w:tr w:rsidR="00CC57BD" w:rsidRPr="00057B91" w14:paraId="1749868B" w14:textId="77777777" w:rsidTr="000F0A13">
        <w:trPr>
          <w:trHeight w:val="401"/>
        </w:trPr>
        <w:tc>
          <w:tcPr>
            <w:tcW w:w="630" w:type="dxa"/>
            <w:noWrap/>
            <w:vAlign w:val="bottom"/>
            <w:hideMark/>
          </w:tcPr>
          <w:p w14:paraId="3BAA2102" w14:textId="77777777" w:rsidR="00CC57BD" w:rsidRPr="000F0A13" w:rsidRDefault="00CC57BD">
            <w:pPr>
              <w:rPr>
                <w:rFonts w:cstheme="minorHAnsi"/>
                <w:b/>
                <w:bCs/>
                <w:color w:val="000000"/>
              </w:rPr>
            </w:pPr>
            <w:r w:rsidRPr="000F0A13">
              <w:rPr>
                <w:rFonts w:cstheme="minorHAnsi"/>
                <w:b/>
                <w:bCs/>
                <w:color w:val="000000"/>
              </w:rPr>
              <w:t xml:space="preserve"> </w:t>
            </w:r>
          </w:p>
        </w:tc>
        <w:tc>
          <w:tcPr>
            <w:tcW w:w="2527" w:type="dxa"/>
            <w:gridSpan w:val="3"/>
            <w:tcBorders>
              <w:top w:val="single" w:sz="4" w:space="0" w:color="auto"/>
              <w:left w:val="single" w:sz="4" w:space="0" w:color="auto"/>
              <w:bottom w:val="single" w:sz="4" w:space="0" w:color="auto"/>
              <w:right w:val="single" w:sz="4" w:space="0" w:color="auto"/>
            </w:tcBorders>
            <w:noWrap/>
            <w:vAlign w:val="bottom"/>
            <w:hideMark/>
          </w:tcPr>
          <w:p w14:paraId="08C129DD" w14:textId="77777777" w:rsidR="00CC57BD" w:rsidRPr="000F0A13" w:rsidRDefault="00CC57BD">
            <w:pPr>
              <w:jc w:val="center"/>
              <w:rPr>
                <w:rFonts w:cstheme="minorHAnsi"/>
                <w:b/>
                <w:bCs/>
                <w:color w:val="000000"/>
              </w:rPr>
            </w:pPr>
            <w:r w:rsidRPr="000F0A13">
              <w:rPr>
                <w:rFonts w:cstheme="minorHAnsi"/>
                <w:b/>
                <w:bCs/>
                <w:color w:val="000000"/>
              </w:rPr>
              <w:t>Mathematics</w:t>
            </w:r>
          </w:p>
        </w:tc>
        <w:tc>
          <w:tcPr>
            <w:tcW w:w="2513" w:type="dxa"/>
            <w:gridSpan w:val="3"/>
            <w:tcBorders>
              <w:top w:val="single" w:sz="4" w:space="0" w:color="auto"/>
              <w:left w:val="nil"/>
              <w:bottom w:val="single" w:sz="4" w:space="0" w:color="auto"/>
              <w:right w:val="single" w:sz="4" w:space="0" w:color="auto"/>
            </w:tcBorders>
            <w:noWrap/>
            <w:vAlign w:val="bottom"/>
            <w:hideMark/>
          </w:tcPr>
          <w:p w14:paraId="756FB87B" w14:textId="77777777" w:rsidR="00CC57BD" w:rsidRPr="000F0A13" w:rsidRDefault="00CC57BD">
            <w:pPr>
              <w:jc w:val="center"/>
              <w:rPr>
                <w:rFonts w:cstheme="minorHAnsi"/>
                <w:b/>
                <w:bCs/>
                <w:color w:val="000000"/>
              </w:rPr>
            </w:pPr>
            <w:r w:rsidRPr="000F0A13">
              <w:rPr>
                <w:rFonts w:cstheme="minorHAnsi"/>
                <w:b/>
                <w:bCs/>
                <w:color w:val="000000"/>
              </w:rPr>
              <w:t>ELA</w:t>
            </w:r>
          </w:p>
        </w:tc>
        <w:tc>
          <w:tcPr>
            <w:tcW w:w="3780" w:type="dxa"/>
            <w:tcBorders>
              <w:top w:val="single" w:sz="4" w:space="0" w:color="auto"/>
              <w:left w:val="nil"/>
              <w:bottom w:val="single" w:sz="4" w:space="0" w:color="auto"/>
              <w:right w:val="single" w:sz="4" w:space="0" w:color="auto"/>
            </w:tcBorders>
            <w:noWrap/>
            <w:vAlign w:val="bottom"/>
            <w:hideMark/>
          </w:tcPr>
          <w:p w14:paraId="5A054589" w14:textId="77777777" w:rsidR="00CC57BD" w:rsidRPr="000F0A13" w:rsidRDefault="00CC57BD">
            <w:pPr>
              <w:jc w:val="center"/>
              <w:rPr>
                <w:rFonts w:cstheme="minorHAnsi"/>
                <w:b/>
                <w:bCs/>
                <w:color w:val="000000"/>
              </w:rPr>
            </w:pPr>
            <w:r w:rsidRPr="000F0A13">
              <w:rPr>
                <w:rFonts w:cstheme="minorHAnsi"/>
                <w:b/>
                <w:bCs/>
                <w:color w:val="000000"/>
              </w:rPr>
              <w:t>Science and Tech/Eng</w:t>
            </w:r>
          </w:p>
        </w:tc>
      </w:tr>
      <w:tr w:rsidR="00CC57BD" w:rsidRPr="00057B91" w14:paraId="07186E4E" w14:textId="77777777" w:rsidTr="000F0A13">
        <w:trPr>
          <w:trHeight w:val="401"/>
        </w:trPr>
        <w:tc>
          <w:tcPr>
            <w:tcW w:w="630" w:type="dxa"/>
            <w:noWrap/>
            <w:vAlign w:val="bottom"/>
            <w:hideMark/>
          </w:tcPr>
          <w:p w14:paraId="7ABB39F1" w14:textId="77777777" w:rsidR="00CC57BD" w:rsidRPr="000F0A13" w:rsidRDefault="00CC57BD">
            <w:pPr>
              <w:rPr>
                <w:rFonts w:cstheme="minorHAnsi"/>
              </w:rPr>
            </w:pPr>
          </w:p>
        </w:tc>
        <w:tc>
          <w:tcPr>
            <w:tcW w:w="2527" w:type="dxa"/>
            <w:gridSpan w:val="3"/>
            <w:tcBorders>
              <w:top w:val="nil"/>
              <w:left w:val="single" w:sz="4" w:space="0" w:color="auto"/>
              <w:bottom w:val="single" w:sz="4" w:space="0" w:color="auto"/>
              <w:right w:val="single" w:sz="4" w:space="0" w:color="auto"/>
            </w:tcBorders>
            <w:noWrap/>
            <w:vAlign w:val="bottom"/>
            <w:hideMark/>
          </w:tcPr>
          <w:p w14:paraId="7BAABC45" w14:textId="77777777" w:rsidR="00CC57BD" w:rsidRPr="000F0A13" w:rsidRDefault="00CC57BD">
            <w:pPr>
              <w:rPr>
                <w:rFonts w:cstheme="minorHAnsi"/>
                <w:color w:val="000000"/>
              </w:rPr>
            </w:pPr>
            <w:r w:rsidRPr="000F0A13">
              <w:rPr>
                <w:rFonts w:cstheme="minorHAnsi"/>
                <w:color w:val="000000"/>
              </w:rPr>
              <w:t> </w:t>
            </w:r>
          </w:p>
        </w:tc>
        <w:tc>
          <w:tcPr>
            <w:tcW w:w="2513" w:type="dxa"/>
            <w:gridSpan w:val="3"/>
            <w:tcBorders>
              <w:top w:val="nil"/>
              <w:left w:val="nil"/>
              <w:bottom w:val="single" w:sz="4" w:space="0" w:color="auto"/>
              <w:right w:val="single" w:sz="4" w:space="0" w:color="auto"/>
            </w:tcBorders>
            <w:noWrap/>
            <w:vAlign w:val="bottom"/>
            <w:hideMark/>
          </w:tcPr>
          <w:p w14:paraId="6005AEA8" w14:textId="77777777" w:rsidR="00CC57BD" w:rsidRPr="000F0A13" w:rsidRDefault="00CC57BD">
            <w:pPr>
              <w:rPr>
                <w:rFonts w:cstheme="minorHAnsi"/>
                <w:color w:val="000000"/>
              </w:rPr>
            </w:pPr>
            <w:r w:rsidRPr="000F0A13">
              <w:rPr>
                <w:rFonts w:cstheme="minorHAnsi"/>
                <w:color w:val="000000"/>
              </w:rPr>
              <w:t> </w:t>
            </w:r>
          </w:p>
        </w:tc>
        <w:tc>
          <w:tcPr>
            <w:tcW w:w="3780" w:type="dxa"/>
            <w:tcBorders>
              <w:top w:val="nil"/>
              <w:left w:val="nil"/>
              <w:bottom w:val="single" w:sz="4" w:space="0" w:color="auto"/>
              <w:right w:val="single" w:sz="4" w:space="0" w:color="auto"/>
            </w:tcBorders>
            <w:noWrap/>
            <w:vAlign w:val="bottom"/>
            <w:hideMark/>
          </w:tcPr>
          <w:p w14:paraId="550A4C28" w14:textId="77777777" w:rsidR="00CC57BD" w:rsidRPr="000F0A13" w:rsidRDefault="00CC57BD">
            <w:pPr>
              <w:rPr>
                <w:rFonts w:cstheme="minorHAnsi"/>
                <w:color w:val="000000"/>
              </w:rPr>
            </w:pPr>
            <w:r w:rsidRPr="000F0A13">
              <w:rPr>
                <w:rFonts w:cstheme="minorHAnsi"/>
                <w:color w:val="000000"/>
              </w:rPr>
              <w:t> </w:t>
            </w:r>
          </w:p>
        </w:tc>
      </w:tr>
      <w:tr w:rsidR="00CC57BD" w:rsidRPr="00057B91" w14:paraId="33AC4989" w14:textId="77777777" w:rsidTr="000F0A13">
        <w:trPr>
          <w:trHeight w:val="401"/>
        </w:trPr>
        <w:tc>
          <w:tcPr>
            <w:tcW w:w="630" w:type="dxa"/>
            <w:noWrap/>
            <w:vAlign w:val="bottom"/>
            <w:hideMark/>
          </w:tcPr>
          <w:p w14:paraId="4F4C5CA9" w14:textId="77777777" w:rsidR="00CC57BD" w:rsidRPr="000F0A13" w:rsidRDefault="00CC57BD">
            <w:pPr>
              <w:rPr>
                <w:rFonts w:cstheme="minorHAnsi"/>
              </w:rPr>
            </w:pPr>
          </w:p>
        </w:tc>
        <w:tc>
          <w:tcPr>
            <w:tcW w:w="2527" w:type="dxa"/>
            <w:gridSpan w:val="3"/>
            <w:tcBorders>
              <w:top w:val="nil"/>
              <w:left w:val="single" w:sz="4" w:space="0" w:color="auto"/>
              <w:bottom w:val="single" w:sz="4" w:space="0" w:color="auto"/>
              <w:right w:val="single" w:sz="4" w:space="0" w:color="auto"/>
            </w:tcBorders>
            <w:noWrap/>
            <w:vAlign w:val="bottom"/>
            <w:hideMark/>
          </w:tcPr>
          <w:p w14:paraId="3F8B8D52" w14:textId="77777777" w:rsidR="00CC57BD" w:rsidRPr="000F0A13" w:rsidRDefault="00CC57BD">
            <w:pPr>
              <w:rPr>
                <w:rFonts w:cstheme="minorHAnsi"/>
                <w:color w:val="000000"/>
              </w:rPr>
            </w:pPr>
            <w:r w:rsidRPr="000F0A13">
              <w:rPr>
                <w:rFonts w:cstheme="minorHAnsi"/>
                <w:color w:val="000000"/>
              </w:rPr>
              <w:t> </w:t>
            </w:r>
          </w:p>
        </w:tc>
        <w:tc>
          <w:tcPr>
            <w:tcW w:w="2513" w:type="dxa"/>
            <w:gridSpan w:val="3"/>
            <w:tcBorders>
              <w:top w:val="nil"/>
              <w:left w:val="nil"/>
              <w:bottom w:val="single" w:sz="4" w:space="0" w:color="auto"/>
              <w:right w:val="single" w:sz="4" w:space="0" w:color="auto"/>
            </w:tcBorders>
            <w:noWrap/>
            <w:vAlign w:val="bottom"/>
            <w:hideMark/>
          </w:tcPr>
          <w:p w14:paraId="67B95908" w14:textId="77777777" w:rsidR="00CC57BD" w:rsidRPr="000F0A13" w:rsidRDefault="00CC57BD">
            <w:pPr>
              <w:rPr>
                <w:rFonts w:cstheme="minorHAnsi"/>
                <w:color w:val="000000"/>
              </w:rPr>
            </w:pPr>
            <w:r w:rsidRPr="000F0A13">
              <w:rPr>
                <w:rFonts w:cstheme="minorHAnsi"/>
                <w:color w:val="000000"/>
              </w:rPr>
              <w:t> </w:t>
            </w:r>
          </w:p>
        </w:tc>
        <w:tc>
          <w:tcPr>
            <w:tcW w:w="3780" w:type="dxa"/>
            <w:tcBorders>
              <w:top w:val="nil"/>
              <w:left w:val="nil"/>
              <w:bottom w:val="single" w:sz="4" w:space="0" w:color="auto"/>
              <w:right w:val="single" w:sz="4" w:space="0" w:color="auto"/>
            </w:tcBorders>
            <w:noWrap/>
            <w:vAlign w:val="bottom"/>
            <w:hideMark/>
          </w:tcPr>
          <w:p w14:paraId="4C99645E" w14:textId="77777777" w:rsidR="00CC57BD" w:rsidRPr="000F0A13" w:rsidRDefault="00CC57BD">
            <w:pPr>
              <w:rPr>
                <w:rFonts w:cstheme="minorHAnsi"/>
                <w:color w:val="000000"/>
              </w:rPr>
            </w:pPr>
            <w:r w:rsidRPr="000F0A13">
              <w:rPr>
                <w:rFonts w:cstheme="minorHAnsi"/>
                <w:color w:val="000000"/>
              </w:rPr>
              <w:t> </w:t>
            </w:r>
          </w:p>
        </w:tc>
      </w:tr>
      <w:tr w:rsidR="00CC57BD" w:rsidRPr="00057B91" w14:paraId="04907333" w14:textId="77777777" w:rsidTr="000F0A13">
        <w:trPr>
          <w:trHeight w:val="401"/>
        </w:trPr>
        <w:tc>
          <w:tcPr>
            <w:tcW w:w="630" w:type="dxa"/>
            <w:noWrap/>
            <w:vAlign w:val="bottom"/>
            <w:hideMark/>
          </w:tcPr>
          <w:p w14:paraId="738DC902" w14:textId="77777777" w:rsidR="00CC57BD" w:rsidRPr="000F0A13" w:rsidRDefault="00CC57BD">
            <w:pPr>
              <w:rPr>
                <w:rFonts w:cstheme="minorHAnsi"/>
              </w:rPr>
            </w:pPr>
          </w:p>
        </w:tc>
        <w:tc>
          <w:tcPr>
            <w:tcW w:w="2527" w:type="dxa"/>
            <w:gridSpan w:val="3"/>
            <w:tcBorders>
              <w:top w:val="nil"/>
              <w:left w:val="single" w:sz="4" w:space="0" w:color="auto"/>
              <w:bottom w:val="single" w:sz="4" w:space="0" w:color="auto"/>
              <w:right w:val="single" w:sz="4" w:space="0" w:color="auto"/>
            </w:tcBorders>
            <w:noWrap/>
            <w:vAlign w:val="bottom"/>
            <w:hideMark/>
          </w:tcPr>
          <w:p w14:paraId="2165536E" w14:textId="77777777" w:rsidR="00CC57BD" w:rsidRPr="000F0A13" w:rsidRDefault="00CC57BD">
            <w:pPr>
              <w:rPr>
                <w:rFonts w:cstheme="minorHAnsi"/>
                <w:color w:val="000000"/>
              </w:rPr>
            </w:pPr>
            <w:r w:rsidRPr="000F0A13">
              <w:rPr>
                <w:rFonts w:cstheme="minorHAnsi"/>
                <w:color w:val="000000"/>
              </w:rPr>
              <w:t> </w:t>
            </w:r>
          </w:p>
        </w:tc>
        <w:tc>
          <w:tcPr>
            <w:tcW w:w="2513" w:type="dxa"/>
            <w:gridSpan w:val="3"/>
            <w:tcBorders>
              <w:top w:val="nil"/>
              <w:left w:val="nil"/>
              <w:bottom w:val="single" w:sz="4" w:space="0" w:color="auto"/>
              <w:right w:val="single" w:sz="4" w:space="0" w:color="auto"/>
            </w:tcBorders>
            <w:noWrap/>
            <w:vAlign w:val="bottom"/>
            <w:hideMark/>
          </w:tcPr>
          <w:p w14:paraId="473E669F" w14:textId="77777777" w:rsidR="00CC57BD" w:rsidRPr="000F0A13" w:rsidRDefault="00CC57BD">
            <w:pPr>
              <w:rPr>
                <w:rFonts w:cstheme="minorHAnsi"/>
                <w:color w:val="000000"/>
              </w:rPr>
            </w:pPr>
            <w:r w:rsidRPr="000F0A13">
              <w:rPr>
                <w:rFonts w:cstheme="minorHAnsi"/>
                <w:color w:val="000000"/>
              </w:rPr>
              <w:t> </w:t>
            </w:r>
          </w:p>
        </w:tc>
        <w:tc>
          <w:tcPr>
            <w:tcW w:w="3780" w:type="dxa"/>
            <w:tcBorders>
              <w:top w:val="nil"/>
              <w:left w:val="nil"/>
              <w:bottom w:val="single" w:sz="4" w:space="0" w:color="auto"/>
              <w:right w:val="single" w:sz="4" w:space="0" w:color="auto"/>
            </w:tcBorders>
            <w:noWrap/>
            <w:vAlign w:val="bottom"/>
            <w:hideMark/>
          </w:tcPr>
          <w:p w14:paraId="3FF3BC6D" w14:textId="77777777" w:rsidR="00CC57BD" w:rsidRPr="000F0A13" w:rsidRDefault="00CC57BD">
            <w:pPr>
              <w:rPr>
                <w:rFonts w:cstheme="minorHAnsi"/>
                <w:color w:val="000000"/>
              </w:rPr>
            </w:pPr>
            <w:r w:rsidRPr="000F0A13">
              <w:rPr>
                <w:rFonts w:cstheme="minorHAnsi"/>
                <w:color w:val="000000"/>
              </w:rPr>
              <w:t> </w:t>
            </w:r>
          </w:p>
        </w:tc>
      </w:tr>
      <w:tr w:rsidR="00CC57BD" w:rsidRPr="00057B91" w14:paraId="1A662DC6" w14:textId="77777777" w:rsidTr="000F0A13">
        <w:trPr>
          <w:trHeight w:val="406"/>
        </w:trPr>
        <w:tc>
          <w:tcPr>
            <w:tcW w:w="9450" w:type="dxa"/>
            <w:gridSpan w:val="8"/>
            <w:noWrap/>
            <w:vAlign w:val="bottom"/>
            <w:hideMark/>
          </w:tcPr>
          <w:p w14:paraId="4458B6B6" w14:textId="77777777" w:rsidR="00CC57BD" w:rsidRPr="000F0A13" w:rsidRDefault="00CC57BD">
            <w:pPr>
              <w:rPr>
                <w:rFonts w:cstheme="minorHAnsi"/>
                <w:b/>
                <w:bCs/>
                <w:color w:val="000000"/>
              </w:rPr>
            </w:pPr>
            <w:r w:rsidRPr="000F0A13">
              <w:rPr>
                <w:rFonts w:cstheme="minorHAnsi"/>
                <w:b/>
                <w:bCs/>
                <w:color w:val="000000"/>
              </w:rPr>
              <w:t>Subject(s) of this Waiver Request (List "X" next to relevant subject):</w:t>
            </w:r>
          </w:p>
        </w:tc>
      </w:tr>
      <w:tr w:rsidR="00CC57BD" w:rsidRPr="00057B91" w14:paraId="033ABADC" w14:textId="77777777" w:rsidTr="000F0A13">
        <w:trPr>
          <w:trHeight w:val="401"/>
        </w:trPr>
        <w:tc>
          <w:tcPr>
            <w:tcW w:w="9450" w:type="dxa"/>
            <w:gridSpan w:val="8"/>
            <w:noWrap/>
            <w:vAlign w:val="bottom"/>
            <w:hideMark/>
          </w:tcPr>
          <w:p w14:paraId="5CF6CD9C" w14:textId="635716B8" w:rsidR="00CC57BD" w:rsidRPr="000F0A13" w:rsidRDefault="003E2119">
            <w:pPr>
              <w:spacing w:before="40"/>
              <w:rPr>
                <w:rFonts w:cstheme="minorHAnsi"/>
                <w:color w:val="000000"/>
              </w:rPr>
            </w:pPr>
            <w:sdt>
              <w:sdtPr>
                <w:rPr>
                  <w:rFonts w:cstheme="minorHAnsi"/>
                  <w:color w:val="000000"/>
                </w:rPr>
                <w:id w:val="152337715"/>
                <w14:checkbox>
                  <w14:checked w14:val="0"/>
                  <w14:checkedState w14:val="2612" w14:font="MS Gothic"/>
                  <w14:uncheckedState w14:val="2610" w14:font="MS Gothic"/>
                </w14:checkbox>
              </w:sdtPr>
              <w:sdtEndPr/>
              <w:sdtContent>
                <w:r w:rsidR="00CB332A" w:rsidRPr="000F0A13">
                  <w:rPr>
                    <w:rFonts w:eastAsia="MS Gothic" w:cs="Segoe UI Symbol"/>
                    <w:color w:val="000000"/>
                  </w:rPr>
                  <w:t>☐</w:t>
                </w:r>
              </w:sdtContent>
            </w:sdt>
            <w:r w:rsidR="00CB332A" w:rsidRPr="000F0A13">
              <w:rPr>
                <w:rFonts w:cstheme="minorHAnsi"/>
                <w:color w:val="000000"/>
              </w:rPr>
              <w:t xml:space="preserve">   </w:t>
            </w:r>
            <w:r w:rsidR="00CC57BD" w:rsidRPr="000F0A13">
              <w:rPr>
                <w:rFonts w:cstheme="minorHAnsi"/>
                <w:color w:val="000000"/>
              </w:rPr>
              <w:t xml:space="preserve">Mathematics    </w:t>
            </w:r>
          </w:p>
        </w:tc>
      </w:tr>
      <w:tr w:rsidR="00CC57BD" w:rsidRPr="00057B91" w14:paraId="6A24BF04" w14:textId="77777777" w:rsidTr="000F0A13">
        <w:trPr>
          <w:trHeight w:val="234"/>
        </w:trPr>
        <w:tc>
          <w:tcPr>
            <w:tcW w:w="9450" w:type="dxa"/>
            <w:gridSpan w:val="8"/>
            <w:noWrap/>
            <w:vAlign w:val="bottom"/>
            <w:hideMark/>
          </w:tcPr>
          <w:p w14:paraId="7F1F2D96" w14:textId="04F38E09" w:rsidR="00CC57BD" w:rsidRPr="000F0A13" w:rsidRDefault="003E2119">
            <w:pPr>
              <w:spacing w:before="40"/>
              <w:rPr>
                <w:rFonts w:cstheme="minorHAnsi"/>
                <w:color w:val="000000"/>
              </w:rPr>
            </w:pPr>
            <w:sdt>
              <w:sdtPr>
                <w:rPr>
                  <w:rFonts w:cstheme="minorHAnsi"/>
                  <w:color w:val="000000"/>
                </w:rPr>
                <w:id w:val="-1452019002"/>
                <w14:checkbox>
                  <w14:checked w14:val="0"/>
                  <w14:checkedState w14:val="2612" w14:font="MS Gothic"/>
                  <w14:uncheckedState w14:val="2610" w14:font="MS Gothic"/>
                </w14:checkbox>
              </w:sdtPr>
              <w:sdtEndPr/>
              <w:sdtContent>
                <w:r w:rsidR="00CB332A" w:rsidRPr="000F0A13">
                  <w:rPr>
                    <w:rFonts w:eastAsia="MS Gothic" w:cs="Segoe UI Symbol"/>
                    <w:color w:val="000000"/>
                  </w:rPr>
                  <w:t>☐</w:t>
                </w:r>
              </w:sdtContent>
            </w:sdt>
            <w:r w:rsidR="00CB332A" w:rsidRPr="000F0A13">
              <w:rPr>
                <w:rFonts w:cstheme="minorHAnsi"/>
                <w:color w:val="000000"/>
              </w:rPr>
              <w:t xml:space="preserve">   </w:t>
            </w:r>
            <w:r w:rsidR="00CC57BD" w:rsidRPr="000F0A13">
              <w:rPr>
                <w:rFonts w:cstheme="minorHAnsi"/>
                <w:color w:val="000000"/>
              </w:rPr>
              <w:t xml:space="preserve">ELA </w:t>
            </w:r>
          </w:p>
        </w:tc>
      </w:tr>
      <w:tr w:rsidR="00CC57BD" w:rsidRPr="00057B91" w14:paraId="685F7C1A" w14:textId="77777777" w:rsidTr="000F0A13">
        <w:trPr>
          <w:trHeight w:val="234"/>
        </w:trPr>
        <w:tc>
          <w:tcPr>
            <w:tcW w:w="9450" w:type="dxa"/>
            <w:gridSpan w:val="8"/>
            <w:noWrap/>
            <w:vAlign w:val="bottom"/>
            <w:hideMark/>
          </w:tcPr>
          <w:p w14:paraId="1EC0E009" w14:textId="3EC83DA5" w:rsidR="00CC57BD" w:rsidRPr="000F0A13" w:rsidRDefault="003E2119">
            <w:pPr>
              <w:spacing w:before="40"/>
              <w:rPr>
                <w:rFonts w:cstheme="minorHAnsi"/>
                <w:color w:val="000000"/>
              </w:rPr>
            </w:pPr>
            <w:sdt>
              <w:sdtPr>
                <w:rPr>
                  <w:rFonts w:cstheme="minorHAnsi"/>
                  <w:color w:val="000000"/>
                </w:rPr>
                <w:id w:val="1397931758"/>
                <w14:checkbox>
                  <w14:checked w14:val="0"/>
                  <w14:checkedState w14:val="2612" w14:font="MS Gothic"/>
                  <w14:uncheckedState w14:val="2610" w14:font="MS Gothic"/>
                </w14:checkbox>
              </w:sdtPr>
              <w:sdtEndPr/>
              <w:sdtContent>
                <w:r w:rsidR="00CB332A" w:rsidRPr="000F0A13">
                  <w:rPr>
                    <w:rFonts w:eastAsia="MS Gothic" w:cs="Segoe UI Symbol"/>
                    <w:color w:val="000000"/>
                  </w:rPr>
                  <w:t>☐</w:t>
                </w:r>
              </w:sdtContent>
            </w:sdt>
            <w:r w:rsidR="00CB332A" w:rsidRPr="000F0A13">
              <w:rPr>
                <w:rFonts w:cstheme="minorHAnsi"/>
                <w:color w:val="000000"/>
              </w:rPr>
              <w:t xml:space="preserve">   </w:t>
            </w:r>
            <w:r w:rsidR="00CC57BD" w:rsidRPr="000F0A13">
              <w:rPr>
                <w:rFonts w:cstheme="minorHAnsi"/>
                <w:color w:val="000000"/>
              </w:rPr>
              <w:t xml:space="preserve">Science </w:t>
            </w:r>
          </w:p>
        </w:tc>
      </w:tr>
    </w:tbl>
    <w:p w14:paraId="5E92125C" w14:textId="77777777" w:rsidR="00E007B7" w:rsidRPr="000F0A13" w:rsidRDefault="00E007B7" w:rsidP="00395693">
      <w:pPr>
        <w:rPr>
          <w:rFonts w:cstheme="minorHAnsi"/>
        </w:rPr>
      </w:pPr>
    </w:p>
    <w:sectPr w:rsidR="00E007B7" w:rsidRPr="000F0A13" w:rsidSect="00CC4195">
      <w:footerReference w:type="default" r:id="rId53"/>
      <w:pgSz w:w="12240" w:h="15840"/>
      <w:pgMar w:top="1440" w:right="1440" w:bottom="1440" w:left="1440" w:header="720" w:footer="42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C12B7" w14:textId="77777777" w:rsidR="009256B4" w:rsidRDefault="009256B4" w:rsidP="00FD2C86">
      <w:r>
        <w:separator/>
      </w:r>
    </w:p>
  </w:endnote>
  <w:endnote w:type="continuationSeparator" w:id="0">
    <w:p w14:paraId="259AD4D9" w14:textId="77777777" w:rsidR="009256B4" w:rsidRDefault="009256B4" w:rsidP="00FD2C86">
      <w:r>
        <w:continuationSeparator/>
      </w:r>
    </w:p>
  </w:endnote>
  <w:endnote w:type="continuationNotice" w:id="1">
    <w:p w14:paraId="34011C51" w14:textId="77777777" w:rsidR="009256B4" w:rsidRDefault="00925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Palatino">
    <w:altName w:val="Palatino Linotype"/>
    <w:charset w:val="00"/>
    <w:family w:val="roman"/>
    <w:pitch w:val="variable"/>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6FB8E" w14:textId="77777777" w:rsidR="008F6FDC" w:rsidRDefault="008F6FDC">
    <w:pPr>
      <w:pStyle w:val="Footer"/>
    </w:pPr>
    <w:r>
      <w:tab/>
    </w:r>
  </w:p>
  <w:p w14:paraId="7B1D1F1E" w14:textId="77777777" w:rsidR="008F6FDC" w:rsidRPr="00551F35" w:rsidRDefault="008F6FDC" w:rsidP="007D5C8A">
    <w:pPr>
      <w:pStyle w:val="BodyText"/>
      <w:spacing w:after="0"/>
      <w:jc w:val="center"/>
      <w:rPr>
        <w:rFonts w:ascii="Aptos" w:hAnsi="Aptos" w:cs="Times New Roman"/>
        <w:sz w:val="20"/>
        <w:szCs w:val="20"/>
      </w:rPr>
    </w:pPr>
    <w:r w:rsidRPr="00551F35">
      <w:rPr>
        <w:rFonts w:ascii="Aptos" w:hAnsi="Aptos" w:cs="Times New Roman"/>
        <w:sz w:val="20"/>
        <w:szCs w:val="20"/>
      </w:rPr>
      <w:t>Massachusetts Department of Elementary and Secondary Education</w:t>
    </w:r>
  </w:p>
  <w:p w14:paraId="273FCC5F" w14:textId="28E00006" w:rsidR="008F6FDC" w:rsidRPr="00551F35" w:rsidRDefault="008F6FDC" w:rsidP="007D5C8A">
    <w:pPr>
      <w:pStyle w:val="BodyText"/>
      <w:spacing w:after="0"/>
      <w:jc w:val="center"/>
      <w:rPr>
        <w:rStyle w:val="PageNumber"/>
        <w:rFonts w:ascii="Aptos" w:hAnsi="Aptos"/>
        <w:i/>
        <w:iCs/>
        <w:sz w:val="20"/>
        <w:szCs w:val="20"/>
      </w:rPr>
    </w:pPr>
    <w:r w:rsidRPr="00551F35">
      <w:rPr>
        <w:rFonts w:ascii="Aptos" w:hAnsi="Aptos" w:cs="Times New Roman"/>
        <w:i/>
        <w:iCs/>
        <w:sz w:val="20"/>
        <w:szCs w:val="20"/>
      </w:rPr>
      <w:t>Guide to the MCAS Performance Appeals</w:t>
    </w:r>
    <w:r w:rsidRPr="00551F35">
      <w:rPr>
        <w:rStyle w:val="PageNumber"/>
        <w:rFonts w:ascii="Aptos" w:hAnsi="Aptos"/>
        <w:i/>
        <w:iCs/>
        <w:sz w:val="20"/>
        <w:szCs w:val="20"/>
      </w:rPr>
      <w:t xml:space="preserve"> Process (20</w:t>
    </w:r>
    <w:r w:rsidR="00057B91" w:rsidRPr="00551F35">
      <w:rPr>
        <w:rStyle w:val="PageNumber"/>
        <w:rFonts w:ascii="Aptos" w:hAnsi="Aptos"/>
        <w:i/>
        <w:iCs/>
        <w:sz w:val="20"/>
        <w:szCs w:val="20"/>
      </w:rPr>
      <w:t>24</w:t>
    </w:r>
    <w:r w:rsidRPr="00551F35">
      <w:rPr>
        <w:rStyle w:val="PageNumber"/>
        <w:rFonts w:ascii="Aptos" w:eastAsia="Symbol" w:hAnsi="Aptos" w:cs="Symbol"/>
        <w:i/>
        <w:iCs/>
        <w:sz w:val="20"/>
        <w:szCs w:val="20"/>
      </w:rPr>
      <w:t>-</w:t>
    </w:r>
    <w:r w:rsidRPr="00551F35">
      <w:rPr>
        <w:rStyle w:val="PageNumber"/>
        <w:rFonts w:ascii="Aptos" w:hAnsi="Aptos"/>
        <w:i/>
        <w:iCs/>
        <w:sz w:val="20"/>
        <w:szCs w:val="20"/>
      </w:rPr>
      <w:t>202</w:t>
    </w:r>
    <w:r w:rsidR="002C5A07" w:rsidRPr="00551F35">
      <w:rPr>
        <w:rStyle w:val="PageNumber"/>
        <w:rFonts w:ascii="Aptos" w:hAnsi="Aptos"/>
        <w:i/>
        <w:iCs/>
        <w:sz w:val="20"/>
        <w:szCs w:val="20"/>
      </w:rPr>
      <w:t>5</w:t>
    </w:r>
    <w:r w:rsidRPr="00551F35">
      <w:rPr>
        <w:rStyle w:val="PageNumber"/>
        <w:rFonts w:ascii="Aptos" w:hAnsi="Aptos"/>
        <w:i/>
        <w:iCs/>
        <w:sz w:val="20"/>
        <w:szCs w:val="20"/>
      </w:rPr>
      <w:t>)</w:t>
    </w:r>
  </w:p>
  <w:p w14:paraId="5590167A" w14:textId="77777777" w:rsidR="008F6FDC" w:rsidRPr="007D5C8A" w:rsidRDefault="008F6FDC" w:rsidP="007D5C8A">
    <w:pPr>
      <w:pStyle w:val="Footer"/>
    </w:pPr>
    <w:r w:rsidRPr="007D5C8A">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CA837" w14:textId="11E33A4C" w:rsidR="008F6FDC" w:rsidRPr="000F0A13" w:rsidRDefault="008F6FDC" w:rsidP="00EE5845">
    <w:pPr>
      <w:pStyle w:val="BodyText"/>
      <w:spacing w:after="0"/>
      <w:jc w:val="center"/>
      <w:rPr>
        <w:rFonts w:ascii="Aptos" w:hAnsi="Aptos" w:cs="Times New Roman"/>
        <w:sz w:val="20"/>
        <w:szCs w:val="20"/>
      </w:rPr>
    </w:pPr>
    <w:r w:rsidRPr="000F0A13">
      <w:rPr>
        <w:rFonts w:ascii="Aptos" w:hAnsi="Aptos" w:cs="Times New Roman"/>
        <w:sz w:val="20"/>
        <w:szCs w:val="20"/>
      </w:rPr>
      <w:t>Massachusetts Department of Elementary and Secondary Education</w:t>
    </w:r>
  </w:p>
  <w:p w14:paraId="169DFBEF" w14:textId="1C1BE127" w:rsidR="008F6FDC" w:rsidRPr="00551F35" w:rsidRDefault="008F6FDC">
    <w:pPr>
      <w:pStyle w:val="Footer"/>
      <w:jc w:val="center"/>
      <w:rPr>
        <w:i/>
        <w:iCs/>
      </w:rPr>
    </w:pPr>
    <w:r w:rsidRPr="00551F35">
      <w:rPr>
        <w:i/>
        <w:iCs/>
        <w:szCs w:val="20"/>
      </w:rPr>
      <w:t>Guide to the MCAS Performance Appeals</w:t>
    </w:r>
    <w:r w:rsidRPr="00551F35">
      <w:rPr>
        <w:rStyle w:val="PageNumber"/>
        <w:i/>
        <w:iCs/>
        <w:szCs w:val="20"/>
      </w:rPr>
      <w:t xml:space="preserve"> Process (202</w:t>
    </w:r>
    <w:r w:rsidR="00DA22A1" w:rsidRPr="00551F35">
      <w:rPr>
        <w:rStyle w:val="PageNumber"/>
        <w:i/>
        <w:iCs/>
        <w:szCs w:val="20"/>
      </w:rPr>
      <w:t>4</w:t>
    </w:r>
    <w:r w:rsidRPr="00551F35">
      <w:rPr>
        <w:rStyle w:val="PageNumber"/>
        <w:rFonts w:ascii="Symbol" w:eastAsia="Symbol" w:hAnsi="Symbol" w:cs="Symbol"/>
        <w:i/>
        <w:iCs/>
        <w:szCs w:val="20"/>
      </w:rPr>
      <w:t>-</w:t>
    </w:r>
    <w:r w:rsidR="00DA22A1" w:rsidRPr="00551F35">
      <w:rPr>
        <w:rStyle w:val="PageNumber"/>
        <w:i/>
        <w:iCs/>
        <w:szCs w:val="20"/>
      </w:rPr>
      <w:t>2025</w:t>
    </w:r>
    <w:r w:rsidRPr="00551F35">
      <w:rPr>
        <w:rStyle w:val="PageNumber"/>
        <w:i/>
        <w:iCs/>
        <w:szCs w:val="20"/>
      </w:rPr>
      <w:t>)</w:t>
    </w:r>
  </w:p>
  <w:p w14:paraId="45D6AAE8" w14:textId="77777777" w:rsidR="008F6FDC" w:rsidRDefault="003E2119" w:rsidP="007D5C8A">
    <w:pPr>
      <w:pStyle w:val="Footer"/>
    </w:pPr>
    <w:sdt>
      <w:sdtPr>
        <w:id w:val="510809650"/>
        <w:docPartObj>
          <w:docPartGallery w:val="Page Numbers (Bottom of Page)"/>
          <w:docPartUnique/>
        </w:docPartObj>
      </w:sdtPr>
      <w:sdtEndPr/>
      <w:sdtContent>
        <w:r w:rsidR="008F6FDC">
          <w:fldChar w:fldCharType="begin"/>
        </w:r>
        <w:r w:rsidR="008F6FDC">
          <w:instrText xml:space="preserve"> PAGE   \* MERGEFORMAT </w:instrText>
        </w:r>
        <w:r w:rsidR="008F6FDC">
          <w:fldChar w:fldCharType="separate"/>
        </w:r>
        <w:r w:rsidR="008F6FDC">
          <w:rPr>
            <w:noProof/>
          </w:rPr>
          <w:t>8</w:t>
        </w:r>
        <w:r w:rsidR="008F6FD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76566" w14:textId="77777777" w:rsidR="009256B4" w:rsidRDefault="009256B4" w:rsidP="00FD2C86">
      <w:r>
        <w:separator/>
      </w:r>
    </w:p>
  </w:footnote>
  <w:footnote w:type="continuationSeparator" w:id="0">
    <w:p w14:paraId="60E5DB65" w14:textId="77777777" w:rsidR="009256B4" w:rsidRDefault="009256B4" w:rsidP="00FD2C86">
      <w:r>
        <w:continuationSeparator/>
      </w:r>
    </w:p>
  </w:footnote>
  <w:footnote w:type="continuationNotice" w:id="1">
    <w:p w14:paraId="489C496A" w14:textId="77777777" w:rsidR="009256B4" w:rsidRDefault="009256B4"/>
  </w:footnote>
  <w:footnote w:id="2">
    <w:p w14:paraId="0686FE35" w14:textId="77777777" w:rsidR="00C4063B" w:rsidRPr="000F0A13" w:rsidRDefault="00C4063B" w:rsidP="00C4063B">
      <w:pPr>
        <w:pStyle w:val="NormalWeb"/>
        <w:spacing w:before="0" w:after="0"/>
        <w:rPr>
          <w:rFonts w:ascii="Aptos" w:hAnsi="Aptos" w:cs="Times New Roman"/>
          <w:szCs w:val="20"/>
        </w:rPr>
      </w:pPr>
      <w:r w:rsidRPr="000F0A13">
        <w:rPr>
          <w:rStyle w:val="FootnoteReference"/>
          <w:rFonts w:ascii="Aptos" w:hAnsi="Aptos"/>
        </w:rPr>
        <w:footnoteRef/>
      </w:r>
      <w:r w:rsidRPr="000F0A13">
        <w:rPr>
          <w:rFonts w:ascii="Aptos" w:hAnsi="Aptos"/>
        </w:rPr>
        <w:t xml:space="preserve"> </w:t>
      </w:r>
      <w:r w:rsidRPr="000F0A13">
        <w:rPr>
          <w:rFonts w:ascii="Aptos" w:hAnsi="Aptos" w:cs="Times New Roman"/>
          <w:sz w:val="18"/>
          <w:szCs w:val="16"/>
        </w:rPr>
        <w:t xml:space="preserve">Students who transfer to a publicly funded Massachusetts high school in mid-March or later of their senior year are exempt from certain eligibility requirements. </w:t>
      </w:r>
    </w:p>
    <w:p w14:paraId="2C172925" w14:textId="03D2D84D" w:rsidR="00C4063B" w:rsidRDefault="00C4063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9172B"/>
    <w:multiLevelType w:val="hybridMultilevel"/>
    <w:tmpl w:val="F54052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A2604B6"/>
    <w:multiLevelType w:val="hybridMultilevel"/>
    <w:tmpl w:val="BA1C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A4E6A"/>
    <w:multiLevelType w:val="hybridMultilevel"/>
    <w:tmpl w:val="7CF66B14"/>
    <w:styleLink w:val="ESEList-Bullets"/>
    <w:lvl w:ilvl="0" w:tplc="0000000B">
      <w:start w:val="1"/>
      <w:numFmt w:val="bullet"/>
      <w:lvlText w:val=""/>
      <w:lvlJc w:val="left"/>
      <w:pPr>
        <w:tabs>
          <w:tab w:val="num" w:pos="1800"/>
        </w:tabs>
        <w:ind w:left="1800" w:hanging="360"/>
      </w:pPr>
      <w:rPr>
        <w:rFonts w:ascii="Symbol" w:hAnsi="Symbol" w:hint="default"/>
        <w:sz w:val="24"/>
      </w:rPr>
    </w:lvl>
    <w:lvl w:ilvl="1" w:tplc="5F163AB0">
      <w:start w:val="2000"/>
      <w:numFmt w:val="bullet"/>
      <w:lvlText w:val="–"/>
      <w:lvlJc w:val="left"/>
      <w:pPr>
        <w:tabs>
          <w:tab w:val="num" w:pos="2520"/>
        </w:tabs>
        <w:ind w:left="2520" w:hanging="360"/>
      </w:pPr>
      <w:rPr>
        <w:rFonts w:ascii="Times New Roman" w:hAnsi="Times New Roman" w:hint="default"/>
        <w:b w:val="0"/>
        <w:i w:val="0"/>
        <w:sz w:val="24"/>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1B742F6"/>
    <w:multiLevelType w:val="hybridMultilevel"/>
    <w:tmpl w:val="151C3440"/>
    <w:lvl w:ilvl="0" w:tplc="04090001">
      <w:start w:val="1"/>
      <w:numFmt w:val="bullet"/>
      <w:pStyle w:val="ESEBullet-Lev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7A11E9"/>
    <w:multiLevelType w:val="hybridMultilevel"/>
    <w:tmpl w:val="6FEC2B3C"/>
    <w:lvl w:ilvl="0" w:tplc="1DC2F53C">
      <w:start w:val="1"/>
      <w:numFmt w:val="bullet"/>
      <w:lvlText w:val=""/>
      <w:lvlJc w:val="left"/>
      <w:pPr>
        <w:tabs>
          <w:tab w:val="num" w:pos="720"/>
        </w:tabs>
        <w:ind w:left="720" w:hanging="360"/>
      </w:pPr>
      <w:rPr>
        <w:rFonts w:ascii="Symbol" w:hAnsi="Symbol" w:hint="default"/>
        <w:sz w:val="24"/>
        <w:szCs w:val="32"/>
      </w:rPr>
    </w:lvl>
    <w:lvl w:ilvl="1" w:tplc="BC34BD5C">
      <w:start w:val="1"/>
      <w:numFmt w:val="bullet"/>
      <w:lvlText w:val=""/>
      <w:lvlJc w:val="left"/>
      <w:pPr>
        <w:tabs>
          <w:tab w:val="num" w:pos="1440"/>
        </w:tabs>
        <w:ind w:left="1440" w:hanging="360"/>
      </w:pPr>
      <w:rPr>
        <w:rFonts w:ascii="Symbol" w:hAnsi="Symbol" w:hint="default"/>
        <w:sz w:val="20"/>
      </w:rPr>
    </w:lvl>
    <w:lvl w:ilvl="2" w:tplc="0B9E1D6C">
      <w:start w:val="1"/>
      <w:numFmt w:val="bullet"/>
      <w:lvlText w:val=""/>
      <w:lvlJc w:val="left"/>
      <w:pPr>
        <w:tabs>
          <w:tab w:val="num" w:pos="2160"/>
        </w:tabs>
        <w:ind w:left="2160" w:hanging="360"/>
      </w:pPr>
      <w:rPr>
        <w:rFonts w:ascii="Symbol" w:hAnsi="Symbol" w:hint="default"/>
        <w:sz w:val="20"/>
      </w:rPr>
    </w:lvl>
    <w:lvl w:ilvl="3" w:tplc="027E1160">
      <w:start w:val="1"/>
      <w:numFmt w:val="bullet"/>
      <w:lvlText w:val=""/>
      <w:lvlJc w:val="left"/>
      <w:pPr>
        <w:tabs>
          <w:tab w:val="num" w:pos="2880"/>
        </w:tabs>
        <w:ind w:left="2880" w:hanging="360"/>
      </w:pPr>
      <w:rPr>
        <w:rFonts w:ascii="Symbol" w:hAnsi="Symbol" w:hint="default"/>
        <w:sz w:val="20"/>
      </w:rPr>
    </w:lvl>
    <w:lvl w:ilvl="4" w:tplc="E216E628" w:tentative="1">
      <w:start w:val="1"/>
      <w:numFmt w:val="bullet"/>
      <w:lvlText w:val=""/>
      <w:lvlJc w:val="left"/>
      <w:pPr>
        <w:tabs>
          <w:tab w:val="num" w:pos="3600"/>
        </w:tabs>
        <w:ind w:left="3600" w:hanging="360"/>
      </w:pPr>
      <w:rPr>
        <w:rFonts w:ascii="Symbol" w:hAnsi="Symbol" w:hint="default"/>
        <w:sz w:val="20"/>
      </w:rPr>
    </w:lvl>
    <w:lvl w:ilvl="5" w:tplc="515CB1E2" w:tentative="1">
      <w:start w:val="1"/>
      <w:numFmt w:val="bullet"/>
      <w:lvlText w:val=""/>
      <w:lvlJc w:val="left"/>
      <w:pPr>
        <w:tabs>
          <w:tab w:val="num" w:pos="4320"/>
        </w:tabs>
        <w:ind w:left="4320" w:hanging="360"/>
      </w:pPr>
      <w:rPr>
        <w:rFonts w:ascii="Symbol" w:hAnsi="Symbol" w:hint="default"/>
        <w:sz w:val="20"/>
      </w:rPr>
    </w:lvl>
    <w:lvl w:ilvl="6" w:tplc="B5284916" w:tentative="1">
      <w:start w:val="1"/>
      <w:numFmt w:val="bullet"/>
      <w:lvlText w:val=""/>
      <w:lvlJc w:val="left"/>
      <w:pPr>
        <w:tabs>
          <w:tab w:val="num" w:pos="5040"/>
        </w:tabs>
        <w:ind w:left="5040" w:hanging="360"/>
      </w:pPr>
      <w:rPr>
        <w:rFonts w:ascii="Symbol" w:hAnsi="Symbol" w:hint="default"/>
        <w:sz w:val="20"/>
      </w:rPr>
    </w:lvl>
    <w:lvl w:ilvl="7" w:tplc="326CE05A" w:tentative="1">
      <w:start w:val="1"/>
      <w:numFmt w:val="bullet"/>
      <w:lvlText w:val=""/>
      <w:lvlJc w:val="left"/>
      <w:pPr>
        <w:tabs>
          <w:tab w:val="num" w:pos="5760"/>
        </w:tabs>
        <w:ind w:left="5760" w:hanging="360"/>
      </w:pPr>
      <w:rPr>
        <w:rFonts w:ascii="Symbol" w:hAnsi="Symbol" w:hint="default"/>
        <w:sz w:val="20"/>
      </w:rPr>
    </w:lvl>
    <w:lvl w:ilvl="8" w:tplc="89585AF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9B0529"/>
    <w:multiLevelType w:val="hybridMultilevel"/>
    <w:tmpl w:val="F140BCC6"/>
    <w:lvl w:ilvl="0" w:tplc="E83A9A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37B20"/>
    <w:multiLevelType w:val="hybridMultilevel"/>
    <w:tmpl w:val="E76A56A2"/>
    <w:lvl w:ilvl="0" w:tplc="F27E8EC8">
      <w:start w:val="1"/>
      <w:numFmt w:val="upperLetter"/>
      <w:pStyle w:val="Sub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A3EFA"/>
    <w:multiLevelType w:val="hybridMultilevel"/>
    <w:tmpl w:val="C5E8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934EF"/>
    <w:multiLevelType w:val="multilevel"/>
    <w:tmpl w:val="CA9409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277CA7"/>
    <w:multiLevelType w:val="singleLevel"/>
    <w:tmpl w:val="013CB2EA"/>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317B08CC"/>
    <w:multiLevelType w:val="hybridMultilevel"/>
    <w:tmpl w:val="3B20B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3518A6"/>
    <w:multiLevelType w:val="multilevel"/>
    <w:tmpl w:val="A58ED04A"/>
    <w:lvl w:ilvl="0">
      <w:start w:val="1"/>
      <w:numFmt w:val="bullet"/>
      <w:lvlText w:val=""/>
      <w:lvlJc w:val="left"/>
      <w:pPr>
        <w:tabs>
          <w:tab w:val="num" w:pos="720"/>
        </w:tabs>
        <w:ind w:left="720" w:hanging="360"/>
      </w:pPr>
      <w:rPr>
        <w:rFonts w:ascii="Symbol" w:hAnsi="Symbol" w:hint="default"/>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DB80F0E"/>
    <w:multiLevelType w:val="hybridMultilevel"/>
    <w:tmpl w:val="6F8E3898"/>
    <w:lvl w:ilvl="0" w:tplc="04090001">
      <w:start w:val="1"/>
      <w:numFmt w:val="bullet"/>
      <w:pStyle w:val="ESENumberswspacing"/>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6163A9"/>
    <w:multiLevelType w:val="hybridMultilevel"/>
    <w:tmpl w:val="2C9490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C660A"/>
    <w:multiLevelType w:val="hybridMultilevel"/>
    <w:tmpl w:val="AF062720"/>
    <w:lvl w:ilvl="0" w:tplc="04090001">
      <w:start w:val="1"/>
      <w:numFmt w:val="bullet"/>
      <w:lvlText w:val=""/>
      <w:lvlJc w:val="left"/>
      <w:pPr>
        <w:tabs>
          <w:tab w:val="num" w:pos="990"/>
        </w:tabs>
        <w:ind w:left="990" w:hanging="360"/>
      </w:pPr>
      <w:rPr>
        <w:rFonts w:ascii="Symbol" w:hAnsi="Symbol" w:hint="default"/>
      </w:rPr>
    </w:lvl>
    <w:lvl w:ilvl="1" w:tplc="04090003">
      <w:start w:val="1"/>
      <w:numFmt w:val="lowerLetter"/>
      <w:lvlText w:val="%2)"/>
      <w:lvlJc w:val="left"/>
      <w:pPr>
        <w:tabs>
          <w:tab w:val="num" w:pos="1440"/>
        </w:tabs>
        <w:ind w:left="1440" w:hanging="360"/>
      </w:pPr>
      <w:rPr>
        <w:rFonts w:cs="Times New Roman" w:hint="default"/>
      </w:rPr>
    </w:lvl>
    <w:lvl w:ilvl="2" w:tplc="04090005">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49C97047"/>
    <w:multiLevelType w:val="hybridMultilevel"/>
    <w:tmpl w:val="EAE60CFC"/>
    <w:lvl w:ilvl="0" w:tplc="04090001">
      <w:start w:val="1"/>
      <w:numFmt w:val="decimal"/>
      <w:lvlText w:val="%1."/>
      <w:lvlJc w:val="left"/>
      <w:pPr>
        <w:ind w:left="720"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3"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4AC94F38"/>
    <w:multiLevelType w:val="hybridMultilevel"/>
    <w:tmpl w:val="D2A8282A"/>
    <w:lvl w:ilvl="0" w:tplc="83002788">
      <w:start w:val="1"/>
      <w:numFmt w:val="upperLetter"/>
      <w:lvlText w:val="%1."/>
      <w:lvlJc w:val="left"/>
      <w:pPr>
        <w:ind w:left="720" w:hanging="360"/>
      </w:pPr>
      <w:rPr>
        <w:rFonts w:ascii="Arial Narrow" w:hAnsi="Arial Narrow"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65944"/>
    <w:multiLevelType w:val="hybridMultilevel"/>
    <w:tmpl w:val="796EE122"/>
    <w:lvl w:ilvl="0" w:tplc="0409000F">
      <w:start w:val="1"/>
      <w:numFmt w:val="decimal"/>
      <w:lvlText w:val="%1."/>
      <w:lvlJc w:val="left"/>
      <w:pPr>
        <w:ind w:left="360" w:hanging="360"/>
      </w:pPr>
      <w:rPr>
        <w:rFonts w:hint="default"/>
        <w:sz w:val="22"/>
      </w:r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983CFD"/>
    <w:multiLevelType w:val="hybridMultilevel"/>
    <w:tmpl w:val="0EE6F50A"/>
    <w:lvl w:ilvl="0" w:tplc="04090001">
      <w:start w:val="1"/>
      <w:numFmt w:val="bullet"/>
      <w:lvlText w:val=""/>
      <w:lvlJc w:val="left"/>
      <w:pPr>
        <w:ind w:left="720" w:hanging="360"/>
      </w:pPr>
      <w:rPr>
        <w:rFonts w:ascii="Symbol" w:hAnsi="Symbol"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3"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57DC610B"/>
    <w:multiLevelType w:val="hybridMultilevel"/>
    <w:tmpl w:val="B018F716"/>
    <w:lvl w:ilvl="0" w:tplc="A704F0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677B3A"/>
    <w:multiLevelType w:val="hybridMultilevel"/>
    <w:tmpl w:val="6A64F402"/>
    <w:lvl w:ilvl="0" w:tplc="4BAEE166">
      <w:start w:val="1"/>
      <w:numFmt w:val="decimal"/>
      <w:lvlText w:val="%1."/>
      <w:lvlJc w:val="left"/>
      <w:pPr>
        <w:tabs>
          <w:tab w:val="num" w:pos="720"/>
        </w:tabs>
        <w:ind w:left="720" w:hanging="360"/>
      </w:pPr>
      <w:rPr>
        <w:rFonts w:cs="Times New Roman"/>
      </w:rPr>
    </w:lvl>
    <w:lvl w:ilvl="1" w:tplc="CC4050AA" w:tentative="1">
      <w:start w:val="1"/>
      <w:numFmt w:val="lowerLetter"/>
      <w:lvlText w:val="%2."/>
      <w:lvlJc w:val="left"/>
      <w:pPr>
        <w:tabs>
          <w:tab w:val="num" w:pos="1440"/>
        </w:tabs>
        <w:ind w:left="1440" w:hanging="360"/>
      </w:pPr>
      <w:rPr>
        <w:rFonts w:cs="Times New Roman"/>
      </w:rPr>
    </w:lvl>
    <w:lvl w:ilvl="2" w:tplc="1898063A" w:tentative="1">
      <w:start w:val="1"/>
      <w:numFmt w:val="lowerRoman"/>
      <w:lvlText w:val="%3."/>
      <w:lvlJc w:val="right"/>
      <w:pPr>
        <w:tabs>
          <w:tab w:val="num" w:pos="2160"/>
        </w:tabs>
        <w:ind w:left="2160" w:hanging="180"/>
      </w:pPr>
      <w:rPr>
        <w:rFonts w:cs="Times New Roman"/>
      </w:rPr>
    </w:lvl>
    <w:lvl w:ilvl="3" w:tplc="405C8AFE" w:tentative="1">
      <w:start w:val="1"/>
      <w:numFmt w:val="decimal"/>
      <w:lvlText w:val="%4."/>
      <w:lvlJc w:val="left"/>
      <w:pPr>
        <w:tabs>
          <w:tab w:val="num" w:pos="2880"/>
        </w:tabs>
        <w:ind w:left="2880" w:hanging="360"/>
      </w:pPr>
      <w:rPr>
        <w:rFonts w:cs="Times New Roman"/>
      </w:rPr>
    </w:lvl>
    <w:lvl w:ilvl="4" w:tplc="B42A4F74" w:tentative="1">
      <w:start w:val="1"/>
      <w:numFmt w:val="lowerLetter"/>
      <w:lvlText w:val="%5."/>
      <w:lvlJc w:val="left"/>
      <w:pPr>
        <w:tabs>
          <w:tab w:val="num" w:pos="3600"/>
        </w:tabs>
        <w:ind w:left="3600" w:hanging="360"/>
      </w:pPr>
      <w:rPr>
        <w:rFonts w:cs="Times New Roman"/>
      </w:rPr>
    </w:lvl>
    <w:lvl w:ilvl="5" w:tplc="9F4A62E4" w:tentative="1">
      <w:start w:val="1"/>
      <w:numFmt w:val="lowerRoman"/>
      <w:lvlText w:val="%6."/>
      <w:lvlJc w:val="right"/>
      <w:pPr>
        <w:tabs>
          <w:tab w:val="num" w:pos="4320"/>
        </w:tabs>
        <w:ind w:left="4320" w:hanging="180"/>
      </w:pPr>
      <w:rPr>
        <w:rFonts w:cs="Times New Roman"/>
      </w:rPr>
    </w:lvl>
    <w:lvl w:ilvl="6" w:tplc="46E409C0" w:tentative="1">
      <w:start w:val="1"/>
      <w:numFmt w:val="decimal"/>
      <w:lvlText w:val="%7."/>
      <w:lvlJc w:val="left"/>
      <w:pPr>
        <w:tabs>
          <w:tab w:val="num" w:pos="5040"/>
        </w:tabs>
        <w:ind w:left="5040" w:hanging="360"/>
      </w:pPr>
      <w:rPr>
        <w:rFonts w:cs="Times New Roman"/>
      </w:rPr>
    </w:lvl>
    <w:lvl w:ilvl="7" w:tplc="7590ADDC" w:tentative="1">
      <w:start w:val="1"/>
      <w:numFmt w:val="lowerLetter"/>
      <w:lvlText w:val="%8."/>
      <w:lvlJc w:val="left"/>
      <w:pPr>
        <w:tabs>
          <w:tab w:val="num" w:pos="5760"/>
        </w:tabs>
        <w:ind w:left="5760" w:hanging="360"/>
      </w:pPr>
      <w:rPr>
        <w:rFonts w:cs="Times New Roman"/>
      </w:rPr>
    </w:lvl>
    <w:lvl w:ilvl="8" w:tplc="5C024012" w:tentative="1">
      <w:start w:val="1"/>
      <w:numFmt w:val="lowerRoman"/>
      <w:lvlText w:val="%9."/>
      <w:lvlJc w:val="right"/>
      <w:pPr>
        <w:tabs>
          <w:tab w:val="num" w:pos="6480"/>
        </w:tabs>
        <w:ind w:left="6480" w:hanging="180"/>
      </w:pPr>
      <w:rPr>
        <w:rFonts w:cs="Times New Roman"/>
      </w:rPr>
    </w:lvl>
  </w:abstractNum>
  <w:abstractNum w:abstractNumId="21" w15:restartNumberingAfterBreak="0">
    <w:nsid w:val="5C684AD3"/>
    <w:multiLevelType w:val="hybridMultilevel"/>
    <w:tmpl w:val="2668E7C4"/>
    <w:lvl w:ilvl="0" w:tplc="7B4EFF18">
      <w:start w:val="1"/>
      <w:numFmt w:val="bullet"/>
      <w:pStyle w:val="MPListBullet"/>
      <w:lvlText w:val=""/>
      <w:lvlJc w:val="left"/>
      <w:pPr>
        <w:ind w:left="2160" w:hanging="360"/>
      </w:pPr>
      <w:rPr>
        <w:rFonts w:ascii="Symbol" w:hAnsi="Symbol" w:hint="default"/>
      </w:rPr>
    </w:lvl>
    <w:lvl w:ilvl="1" w:tplc="FFFAAA62">
      <w:start w:val="1"/>
      <w:numFmt w:val="bullet"/>
      <w:lvlText w:val="o"/>
      <w:lvlJc w:val="left"/>
      <w:pPr>
        <w:ind w:left="2880" w:hanging="360"/>
      </w:pPr>
      <w:rPr>
        <w:rFonts w:ascii="Courier New" w:hAnsi="Courier New" w:cs="Courier New" w:hint="default"/>
      </w:rPr>
    </w:lvl>
    <w:lvl w:ilvl="2" w:tplc="23C8FAA2" w:tentative="1">
      <w:start w:val="1"/>
      <w:numFmt w:val="bullet"/>
      <w:lvlText w:val=""/>
      <w:lvlJc w:val="left"/>
      <w:pPr>
        <w:ind w:left="3600" w:hanging="360"/>
      </w:pPr>
      <w:rPr>
        <w:rFonts w:ascii="Wingdings" w:hAnsi="Wingdings" w:hint="default"/>
      </w:rPr>
    </w:lvl>
    <w:lvl w:ilvl="3" w:tplc="A61269EE" w:tentative="1">
      <w:start w:val="1"/>
      <w:numFmt w:val="bullet"/>
      <w:lvlText w:val=""/>
      <w:lvlJc w:val="left"/>
      <w:pPr>
        <w:ind w:left="4320" w:hanging="360"/>
      </w:pPr>
      <w:rPr>
        <w:rFonts w:ascii="Symbol" w:hAnsi="Symbol" w:hint="default"/>
      </w:rPr>
    </w:lvl>
    <w:lvl w:ilvl="4" w:tplc="49800A3A" w:tentative="1">
      <w:start w:val="1"/>
      <w:numFmt w:val="bullet"/>
      <w:lvlText w:val="o"/>
      <w:lvlJc w:val="left"/>
      <w:pPr>
        <w:ind w:left="5040" w:hanging="360"/>
      </w:pPr>
      <w:rPr>
        <w:rFonts w:ascii="Courier New" w:hAnsi="Courier New" w:cs="Courier New" w:hint="default"/>
      </w:rPr>
    </w:lvl>
    <w:lvl w:ilvl="5" w:tplc="C29A0288" w:tentative="1">
      <w:start w:val="1"/>
      <w:numFmt w:val="bullet"/>
      <w:lvlText w:val=""/>
      <w:lvlJc w:val="left"/>
      <w:pPr>
        <w:ind w:left="5760" w:hanging="360"/>
      </w:pPr>
      <w:rPr>
        <w:rFonts w:ascii="Wingdings" w:hAnsi="Wingdings" w:hint="default"/>
      </w:rPr>
    </w:lvl>
    <w:lvl w:ilvl="6" w:tplc="67CEAE04" w:tentative="1">
      <w:start w:val="1"/>
      <w:numFmt w:val="bullet"/>
      <w:lvlText w:val=""/>
      <w:lvlJc w:val="left"/>
      <w:pPr>
        <w:ind w:left="6480" w:hanging="360"/>
      </w:pPr>
      <w:rPr>
        <w:rFonts w:ascii="Symbol" w:hAnsi="Symbol" w:hint="default"/>
      </w:rPr>
    </w:lvl>
    <w:lvl w:ilvl="7" w:tplc="626E6A9A" w:tentative="1">
      <w:start w:val="1"/>
      <w:numFmt w:val="bullet"/>
      <w:lvlText w:val="o"/>
      <w:lvlJc w:val="left"/>
      <w:pPr>
        <w:ind w:left="7200" w:hanging="360"/>
      </w:pPr>
      <w:rPr>
        <w:rFonts w:ascii="Courier New" w:hAnsi="Courier New" w:cs="Courier New" w:hint="default"/>
      </w:rPr>
    </w:lvl>
    <w:lvl w:ilvl="8" w:tplc="174CFEA0" w:tentative="1">
      <w:start w:val="1"/>
      <w:numFmt w:val="bullet"/>
      <w:lvlText w:val=""/>
      <w:lvlJc w:val="left"/>
      <w:pPr>
        <w:ind w:left="7920" w:hanging="360"/>
      </w:pPr>
      <w:rPr>
        <w:rFonts w:ascii="Wingdings" w:hAnsi="Wingdings" w:hint="default"/>
      </w:rPr>
    </w:lvl>
  </w:abstractNum>
  <w:abstractNum w:abstractNumId="22" w15:restartNumberingAfterBreak="0">
    <w:nsid w:val="61640FEF"/>
    <w:multiLevelType w:val="hybridMultilevel"/>
    <w:tmpl w:val="EB4A2104"/>
    <w:lvl w:ilvl="0" w:tplc="04090001">
      <w:start w:val="1"/>
      <w:numFmt w:val="bullet"/>
      <w:lvlText w:val=""/>
      <w:lvlJc w:val="left"/>
      <w:pPr>
        <w:ind w:left="720" w:hanging="360"/>
      </w:pPr>
      <w:rPr>
        <w:rFonts w:ascii="Symbol" w:hAnsi="Symbol" w:hint="default"/>
        <w:b w:val="0"/>
        <w:i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6691491"/>
    <w:multiLevelType w:val="hybridMultilevel"/>
    <w:tmpl w:val="536CB0AE"/>
    <w:lvl w:ilvl="0" w:tplc="872C3A66">
      <w:start w:val="1"/>
      <w:numFmt w:val="bullet"/>
      <w:pStyle w:val="ESEBullet-Lev2"/>
      <w:lvlText w:val=""/>
      <w:lvlJc w:val="left"/>
      <w:pPr>
        <w:tabs>
          <w:tab w:val="num" w:pos="-720"/>
        </w:tabs>
        <w:ind w:left="360" w:hanging="360"/>
      </w:pPr>
      <w:rPr>
        <w:rFonts w:ascii="Symbol" w:hAnsi="Symbol" w:hint="default"/>
      </w:rPr>
    </w:lvl>
    <w:lvl w:ilvl="1" w:tplc="19D42D74">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E816E6"/>
    <w:multiLevelType w:val="hybridMultilevel"/>
    <w:tmpl w:val="60CAC428"/>
    <w:styleLink w:val="ESEList-Numbers"/>
    <w:lvl w:ilvl="0" w:tplc="43B005D2">
      <w:start w:val="1"/>
      <w:numFmt w:val="bullet"/>
      <w:lvlText w:val=""/>
      <w:lvlJc w:val="left"/>
      <w:pPr>
        <w:tabs>
          <w:tab w:val="num" w:pos="1080"/>
        </w:tabs>
        <w:ind w:left="1080" w:hanging="360"/>
      </w:pPr>
      <w:rPr>
        <w:rFonts w:ascii="Symbol" w:hAnsi="Symbol" w:hint="default"/>
      </w:rPr>
    </w:lvl>
    <w:lvl w:ilvl="1" w:tplc="A04AC47A">
      <w:start w:val="1"/>
      <w:numFmt w:val="bullet"/>
      <w:lvlText w:val="–"/>
      <w:lvlJc w:val="left"/>
      <w:pPr>
        <w:tabs>
          <w:tab w:val="num" w:pos="1800"/>
        </w:tabs>
        <w:ind w:left="1800" w:hanging="360"/>
      </w:pPr>
      <w:rPr>
        <w:rFonts w:ascii="Times New Roman" w:hAnsi="Times New Roman" w:hint="default"/>
        <w:sz w:val="20"/>
      </w:rPr>
    </w:lvl>
    <w:lvl w:ilvl="2" w:tplc="3702D7DA" w:tentative="1">
      <w:start w:val="1"/>
      <w:numFmt w:val="bullet"/>
      <w:lvlText w:val=""/>
      <w:lvlJc w:val="left"/>
      <w:pPr>
        <w:tabs>
          <w:tab w:val="num" w:pos="2520"/>
        </w:tabs>
        <w:ind w:left="2520" w:hanging="360"/>
      </w:pPr>
      <w:rPr>
        <w:rFonts w:ascii="Wingdings" w:hAnsi="Wingdings" w:hint="default"/>
      </w:rPr>
    </w:lvl>
    <w:lvl w:ilvl="3" w:tplc="63922C7E" w:tentative="1">
      <w:start w:val="1"/>
      <w:numFmt w:val="bullet"/>
      <w:lvlText w:val=""/>
      <w:lvlJc w:val="left"/>
      <w:pPr>
        <w:tabs>
          <w:tab w:val="num" w:pos="3240"/>
        </w:tabs>
        <w:ind w:left="3240" w:hanging="360"/>
      </w:pPr>
      <w:rPr>
        <w:rFonts w:ascii="Symbol" w:hAnsi="Symbol" w:hint="default"/>
      </w:rPr>
    </w:lvl>
    <w:lvl w:ilvl="4" w:tplc="307C8620" w:tentative="1">
      <w:start w:val="1"/>
      <w:numFmt w:val="bullet"/>
      <w:lvlText w:val="o"/>
      <w:lvlJc w:val="left"/>
      <w:pPr>
        <w:tabs>
          <w:tab w:val="num" w:pos="3960"/>
        </w:tabs>
        <w:ind w:left="3960" w:hanging="360"/>
      </w:pPr>
      <w:rPr>
        <w:rFonts w:ascii="Courier New" w:hAnsi="Courier New" w:hint="default"/>
      </w:rPr>
    </w:lvl>
    <w:lvl w:ilvl="5" w:tplc="1F72D920" w:tentative="1">
      <w:start w:val="1"/>
      <w:numFmt w:val="bullet"/>
      <w:lvlText w:val=""/>
      <w:lvlJc w:val="left"/>
      <w:pPr>
        <w:tabs>
          <w:tab w:val="num" w:pos="4680"/>
        </w:tabs>
        <w:ind w:left="4680" w:hanging="360"/>
      </w:pPr>
      <w:rPr>
        <w:rFonts w:ascii="Wingdings" w:hAnsi="Wingdings" w:hint="default"/>
      </w:rPr>
    </w:lvl>
    <w:lvl w:ilvl="6" w:tplc="294EF1C8" w:tentative="1">
      <w:start w:val="1"/>
      <w:numFmt w:val="bullet"/>
      <w:lvlText w:val=""/>
      <w:lvlJc w:val="left"/>
      <w:pPr>
        <w:tabs>
          <w:tab w:val="num" w:pos="5400"/>
        </w:tabs>
        <w:ind w:left="5400" w:hanging="360"/>
      </w:pPr>
      <w:rPr>
        <w:rFonts w:ascii="Symbol" w:hAnsi="Symbol" w:hint="default"/>
      </w:rPr>
    </w:lvl>
    <w:lvl w:ilvl="7" w:tplc="36E8F12C" w:tentative="1">
      <w:start w:val="1"/>
      <w:numFmt w:val="bullet"/>
      <w:lvlText w:val="o"/>
      <w:lvlJc w:val="left"/>
      <w:pPr>
        <w:tabs>
          <w:tab w:val="num" w:pos="6120"/>
        </w:tabs>
        <w:ind w:left="6120" w:hanging="360"/>
      </w:pPr>
      <w:rPr>
        <w:rFonts w:ascii="Courier New" w:hAnsi="Courier New" w:hint="default"/>
      </w:rPr>
    </w:lvl>
    <w:lvl w:ilvl="8" w:tplc="EB10692A"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D482CD9"/>
    <w:multiLevelType w:val="hybridMultilevel"/>
    <w:tmpl w:val="764A7D42"/>
    <w:lvl w:ilvl="0" w:tplc="DD78BF10">
      <w:start w:val="1"/>
      <w:numFmt w:val="bullet"/>
      <w:lvlText w:val=""/>
      <w:lvlJc w:val="left"/>
      <w:pPr>
        <w:ind w:left="1080" w:hanging="360"/>
      </w:pPr>
      <w:rPr>
        <w:rFonts w:ascii="Symbol" w:hAnsi="Symbol" w:hint="default"/>
        <w:b w:val="0"/>
        <w:bCs w:val="0"/>
        <w:i w:val="0"/>
        <w:iCs w:val="0"/>
        <w:caps w:val="0"/>
        <w:strike w:val="0"/>
        <w:dstrike w:val="0"/>
        <w:vanish w:val="0"/>
        <w:color w:val="000000" w:themeColor="text1"/>
        <w:spacing w:val="0"/>
        <w:kern w:val="0"/>
        <w:position w:val="0"/>
        <w:sz w:val="24"/>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8706B2"/>
    <w:multiLevelType w:val="hybridMultilevel"/>
    <w:tmpl w:val="16122E2E"/>
    <w:lvl w:ilvl="0" w:tplc="AFB0A1E0">
      <w:start w:val="1"/>
      <w:numFmt w:val="bullet"/>
      <w:lvlText w:val=""/>
      <w:lvlJc w:val="left"/>
      <w:pPr>
        <w:tabs>
          <w:tab w:val="num" w:pos="1476"/>
        </w:tabs>
        <w:ind w:left="1476" w:hanging="360"/>
      </w:pPr>
      <w:rPr>
        <w:rFonts w:ascii="Symbol" w:hAnsi="Symbol" w:hint="default"/>
        <w:color w:val="auto"/>
      </w:rPr>
    </w:lvl>
    <w:lvl w:ilvl="1" w:tplc="787C910C">
      <w:start w:val="1"/>
      <w:numFmt w:val="bullet"/>
      <w:lvlText w:val="o"/>
      <w:lvlJc w:val="left"/>
      <w:pPr>
        <w:tabs>
          <w:tab w:val="num" w:pos="1926"/>
        </w:tabs>
        <w:ind w:left="1926" w:hanging="360"/>
      </w:pPr>
      <w:rPr>
        <w:rFonts w:ascii="Courier New" w:hAnsi="Courier New" w:hint="default"/>
      </w:rPr>
    </w:lvl>
    <w:lvl w:ilvl="2" w:tplc="F2EC03EA" w:tentative="1">
      <w:start w:val="1"/>
      <w:numFmt w:val="bullet"/>
      <w:lvlText w:val=""/>
      <w:lvlJc w:val="left"/>
      <w:pPr>
        <w:tabs>
          <w:tab w:val="num" w:pos="2646"/>
        </w:tabs>
        <w:ind w:left="2646" w:hanging="360"/>
      </w:pPr>
      <w:rPr>
        <w:rFonts w:ascii="Wingdings" w:hAnsi="Wingdings" w:hint="default"/>
      </w:rPr>
    </w:lvl>
    <w:lvl w:ilvl="3" w:tplc="8E38605A">
      <w:start w:val="1"/>
      <w:numFmt w:val="bullet"/>
      <w:lvlText w:val=""/>
      <w:lvlJc w:val="left"/>
      <w:pPr>
        <w:tabs>
          <w:tab w:val="num" w:pos="3366"/>
        </w:tabs>
        <w:ind w:left="3366" w:hanging="360"/>
      </w:pPr>
      <w:rPr>
        <w:rFonts w:ascii="Symbol" w:hAnsi="Symbol" w:hint="default"/>
      </w:rPr>
    </w:lvl>
    <w:lvl w:ilvl="4" w:tplc="FAD0B4E2" w:tentative="1">
      <w:start w:val="1"/>
      <w:numFmt w:val="bullet"/>
      <w:lvlText w:val="o"/>
      <w:lvlJc w:val="left"/>
      <w:pPr>
        <w:tabs>
          <w:tab w:val="num" w:pos="4086"/>
        </w:tabs>
        <w:ind w:left="4086" w:hanging="360"/>
      </w:pPr>
      <w:rPr>
        <w:rFonts w:ascii="Courier New" w:hAnsi="Courier New" w:hint="default"/>
      </w:rPr>
    </w:lvl>
    <w:lvl w:ilvl="5" w:tplc="F90617BE" w:tentative="1">
      <w:start w:val="1"/>
      <w:numFmt w:val="bullet"/>
      <w:lvlText w:val=""/>
      <w:lvlJc w:val="left"/>
      <w:pPr>
        <w:tabs>
          <w:tab w:val="num" w:pos="4806"/>
        </w:tabs>
        <w:ind w:left="4806" w:hanging="360"/>
      </w:pPr>
      <w:rPr>
        <w:rFonts w:ascii="Wingdings" w:hAnsi="Wingdings" w:hint="default"/>
      </w:rPr>
    </w:lvl>
    <w:lvl w:ilvl="6" w:tplc="15BC1FEE" w:tentative="1">
      <w:start w:val="1"/>
      <w:numFmt w:val="bullet"/>
      <w:lvlText w:val=""/>
      <w:lvlJc w:val="left"/>
      <w:pPr>
        <w:tabs>
          <w:tab w:val="num" w:pos="5526"/>
        </w:tabs>
        <w:ind w:left="5526" w:hanging="360"/>
      </w:pPr>
      <w:rPr>
        <w:rFonts w:ascii="Symbol" w:hAnsi="Symbol" w:hint="default"/>
      </w:rPr>
    </w:lvl>
    <w:lvl w:ilvl="7" w:tplc="2E7480B6" w:tentative="1">
      <w:start w:val="1"/>
      <w:numFmt w:val="bullet"/>
      <w:lvlText w:val="o"/>
      <w:lvlJc w:val="left"/>
      <w:pPr>
        <w:tabs>
          <w:tab w:val="num" w:pos="6246"/>
        </w:tabs>
        <w:ind w:left="6246" w:hanging="360"/>
      </w:pPr>
      <w:rPr>
        <w:rFonts w:ascii="Courier New" w:hAnsi="Courier New" w:hint="default"/>
      </w:rPr>
    </w:lvl>
    <w:lvl w:ilvl="8" w:tplc="57829962" w:tentative="1">
      <w:start w:val="1"/>
      <w:numFmt w:val="bullet"/>
      <w:lvlText w:val=""/>
      <w:lvlJc w:val="left"/>
      <w:pPr>
        <w:tabs>
          <w:tab w:val="num" w:pos="6966"/>
        </w:tabs>
        <w:ind w:left="6966" w:hanging="360"/>
      </w:pPr>
      <w:rPr>
        <w:rFonts w:ascii="Wingdings" w:hAnsi="Wingdings" w:hint="default"/>
      </w:rPr>
    </w:lvl>
  </w:abstractNum>
  <w:abstractNum w:abstractNumId="27" w15:restartNumberingAfterBreak="0">
    <w:nsid w:val="7538257D"/>
    <w:multiLevelType w:val="hybridMultilevel"/>
    <w:tmpl w:val="B702481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
      <w:lvlJc w:val="left"/>
      <w:pPr>
        <w:tabs>
          <w:tab w:val="num" w:pos="1800"/>
        </w:tabs>
        <w:ind w:left="1800" w:hanging="360"/>
      </w:pPr>
      <w:rPr>
        <w:rFonts w:ascii="Symbol" w:hAnsi="Symbol" w:hint="default"/>
        <w:sz w:val="22"/>
      </w:rPr>
    </w:lvl>
    <w:lvl w:ilvl="2" w:tplc="FC329AD2">
      <w:start w:val="1"/>
      <w:numFmt w:val="decimal"/>
      <w:lvlText w:val="(%3)"/>
      <w:lvlJc w:val="left"/>
      <w:pPr>
        <w:ind w:left="2700" w:hanging="360"/>
      </w:pPr>
      <w:rPr>
        <w:rFonts w:hint="default"/>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num w:numId="1" w16cid:durableId="1009867808">
    <w:abstractNumId w:val="3"/>
  </w:num>
  <w:num w:numId="2" w16cid:durableId="941187863">
    <w:abstractNumId w:val="21"/>
  </w:num>
  <w:num w:numId="3" w16cid:durableId="242958986">
    <w:abstractNumId w:val="24"/>
  </w:num>
  <w:num w:numId="4" w16cid:durableId="841049240">
    <w:abstractNumId w:val="12"/>
  </w:num>
  <w:num w:numId="5" w16cid:durableId="1853105470">
    <w:abstractNumId w:val="2"/>
  </w:num>
  <w:num w:numId="6" w16cid:durableId="1751193803">
    <w:abstractNumId w:val="23"/>
  </w:num>
  <w:num w:numId="7" w16cid:durableId="437216886">
    <w:abstractNumId w:val="19"/>
  </w:num>
  <w:num w:numId="8" w16cid:durableId="238172716">
    <w:abstractNumId w:val="26"/>
  </w:num>
  <w:num w:numId="9" w16cid:durableId="1714305614">
    <w:abstractNumId w:val="15"/>
  </w:num>
  <w:num w:numId="10" w16cid:durableId="745423840">
    <w:abstractNumId w:val="27"/>
  </w:num>
  <w:num w:numId="11" w16cid:durableId="2108386547">
    <w:abstractNumId w:val="4"/>
  </w:num>
  <w:num w:numId="12" w16cid:durableId="2139639405">
    <w:abstractNumId w:val="6"/>
  </w:num>
  <w:num w:numId="13" w16cid:durableId="85616470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8321684">
    <w:abstractNumId w:val="17"/>
  </w:num>
  <w:num w:numId="15" w16cid:durableId="318920319">
    <w:abstractNumId w:val="7"/>
  </w:num>
  <w:num w:numId="16" w16cid:durableId="201290474">
    <w:abstractNumId w:val="5"/>
  </w:num>
  <w:num w:numId="17" w16cid:durableId="646738735">
    <w:abstractNumId w:val="13"/>
  </w:num>
  <w:num w:numId="18" w16cid:durableId="2131775109">
    <w:abstractNumId w:val="14"/>
  </w:num>
  <w:num w:numId="19" w16cid:durableId="397018227">
    <w:abstractNumId w:val="20"/>
  </w:num>
  <w:num w:numId="20" w16cid:durableId="1832677143">
    <w:abstractNumId w:val="8"/>
  </w:num>
  <w:num w:numId="21" w16cid:durableId="1859611294">
    <w:abstractNumId w:val="1"/>
  </w:num>
  <w:num w:numId="22" w16cid:durableId="1592397741">
    <w:abstractNumId w:val="16"/>
  </w:num>
  <w:num w:numId="23" w16cid:durableId="2018075457">
    <w:abstractNumId w:val="9"/>
  </w:num>
  <w:num w:numId="24" w16cid:durableId="1229607024">
    <w:abstractNumId w:val="25"/>
  </w:num>
  <w:num w:numId="25" w16cid:durableId="1953055478">
    <w:abstractNumId w:val="18"/>
  </w:num>
  <w:num w:numId="26" w16cid:durableId="2129932463">
    <w:abstractNumId w:val="22"/>
  </w:num>
  <w:num w:numId="27" w16cid:durableId="507212281">
    <w:abstractNumId w:val="10"/>
  </w:num>
  <w:num w:numId="28" w16cid:durableId="277369430">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93"/>
    <w:rsid w:val="000106D7"/>
    <w:rsid w:val="00012793"/>
    <w:rsid w:val="0001453F"/>
    <w:rsid w:val="00015C3D"/>
    <w:rsid w:val="00015F28"/>
    <w:rsid w:val="0001775C"/>
    <w:rsid w:val="00020007"/>
    <w:rsid w:val="000214A3"/>
    <w:rsid w:val="00024CE4"/>
    <w:rsid w:val="00025CDE"/>
    <w:rsid w:val="0003354F"/>
    <w:rsid w:val="000344E7"/>
    <w:rsid w:val="0003453D"/>
    <w:rsid w:val="00035872"/>
    <w:rsid w:val="00037BA6"/>
    <w:rsid w:val="00037DE5"/>
    <w:rsid w:val="00040095"/>
    <w:rsid w:val="00043F2A"/>
    <w:rsid w:val="00044A5B"/>
    <w:rsid w:val="00045110"/>
    <w:rsid w:val="000460D2"/>
    <w:rsid w:val="0004650B"/>
    <w:rsid w:val="000506EE"/>
    <w:rsid w:val="0005084D"/>
    <w:rsid w:val="000558C0"/>
    <w:rsid w:val="00057B91"/>
    <w:rsid w:val="00057D34"/>
    <w:rsid w:val="000633F7"/>
    <w:rsid w:val="0006482B"/>
    <w:rsid w:val="000654EA"/>
    <w:rsid w:val="000711BA"/>
    <w:rsid w:val="00071ED6"/>
    <w:rsid w:val="00072A26"/>
    <w:rsid w:val="0008239D"/>
    <w:rsid w:val="0008682F"/>
    <w:rsid w:val="00090E2C"/>
    <w:rsid w:val="00092A27"/>
    <w:rsid w:val="000935DB"/>
    <w:rsid w:val="000A0053"/>
    <w:rsid w:val="000A2DC5"/>
    <w:rsid w:val="000B0B2D"/>
    <w:rsid w:val="000B1C84"/>
    <w:rsid w:val="000B45C3"/>
    <w:rsid w:val="000B547D"/>
    <w:rsid w:val="000B75F8"/>
    <w:rsid w:val="000B7BD0"/>
    <w:rsid w:val="000B7C03"/>
    <w:rsid w:val="000C0065"/>
    <w:rsid w:val="000C324E"/>
    <w:rsid w:val="000C3B85"/>
    <w:rsid w:val="000C5232"/>
    <w:rsid w:val="000C5AF1"/>
    <w:rsid w:val="000C7385"/>
    <w:rsid w:val="000D0E81"/>
    <w:rsid w:val="000D10D8"/>
    <w:rsid w:val="000D1FA5"/>
    <w:rsid w:val="000D2009"/>
    <w:rsid w:val="000D204E"/>
    <w:rsid w:val="000D26A3"/>
    <w:rsid w:val="000D2F7B"/>
    <w:rsid w:val="000D6201"/>
    <w:rsid w:val="000E1027"/>
    <w:rsid w:val="000E1974"/>
    <w:rsid w:val="000E60E9"/>
    <w:rsid w:val="000E6836"/>
    <w:rsid w:val="000E7B0A"/>
    <w:rsid w:val="000E7EF9"/>
    <w:rsid w:val="000F0A13"/>
    <w:rsid w:val="000F0C7E"/>
    <w:rsid w:val="000F3B1E"/>
    <w:rsid w:val="000F3CFF"/>
    <w:rsid w:val="000F46D1"/>
    <w:rsid w:val="000F6146"/>
    <w:rsid w:val="0010032E"/>
    <w:rsid w:val="001003F7"/>
    <w:rsid w:val="00100CA2"/>
    <w:rsid w:val="001068C2"/>
    <w:rsid w:val="00106D7E"/>
    <w:rsid w:val="0010727D"/>
    <w:rsid w:val="00111137"/>
    <w:rsid w:val="00111754"/>
    <w:rsid w:val="00111A78"/>
    <w:rsid w:val="0011303C"/>
    <w:rsid w:val="00116254"/>
    <w:rsid w:val="00122D59"/>
    <w:rsid w:val="00123866"/>
    <w:rsid w:val="001249C6"/>
    <w:rsid w:val="00125B61"/>
    <w:rsid w:val="00126151"/>
    <w:rsid w:val="0012661C"/>
    <w:rsid w:val="00127960"/>
    <w:rsid w:val="00131D1E"/>
    <w:rsid w:val="001320E2"/>
    <w:rsid w:val="001325C1"/>
    <w:rsid w:val="00133D23"/>
    <w:rsid w:val="0013651E"/>
    <w:rsid w:val="001419FE"/>
    <w:rsid w:val="0014518D"/>
    <w:rsid w:val="00145A82"/>
    <w:rsid w:val="00146B78"/>
    <w:rsid w:val="00147F76"/>
    <w:rsid w:val="00152CC8"/>
    <w:rsid w:val="00154E6D"/>
    <w:rsid w:val="00157295"/>
    <w:rsid w:val="00162D5D"/>
    <w:rsid w:val="00163865"/>
    <w:rsid w:val="0016413E"/>
    <w:rsid w:val="001674A3"/>
    <w:rsid w:val="0017022D"/>
    <w:rsid w:val="001734B6"/>
    <w:rsid w:val="00174871"/>
    <w:rsid w:val="00176588"/>
    <w:rsid w:val="00181915"/>
    <w:rsid w:val="001831C3"/>
    <w:rsid w:val="00185545"/>
    <w:rsid w:val="00191327"/>
    <w:rsid w:val="00197DE6"/>
    <w:rsid w:val="00197EA9"/>
    <w:rsid w:val="001A028D"/>
    <w:rsid w:val="001A0ADA"/>
    <w:rsid w:val="001A5502"/>
    <w:rsid w:val="001A6AF5"/>
    <w:rsid w:val="001A7CFC"/>
    <w:rsid w:val="001B0849"/>
    <w:rsid w:val="001B25AC"/>
    <w:rsid w:val="001B2B37"/>
    <w:rsid w:val="001B4278"/>
    <w:rsid w:val="001B5197"/>
    <w:rsid w:val="001B651A"/>
    <w:rsid w:val="001C0F62"/>
    <w:rsid w:val="001C1CF3"/>
    <w:rsid w:val="001C1CFE"/>
    <w:rsid w:val="001C239E"/>
    <w:rsid w:val="001C3E80"/>
    <w:rsid w:val="001C4E5A"/>
    <w:rsid w:val="001D30DC"/>
    <w:rsid w:val="001D5C42"/>
    <w:rsid w:val="001D6641"/>
    <w:rsid w:val="001D70DB"/>
    <w:rsid w:val="001E708D"/>
    <w:rsid w:val="001F1DD8"/>
    <w:rsid w:val="001F35ED"/>
    <w:rsid w:val="00201E25"/>
    <w:rsid w:val="002034A0"/>
    <w:rsid w:val="002037F5"/>
    <w:rsid w:val="00204874"/>
    <w:rsid w:val="002064F2"/>
    <w:rsid w:val="0020780F"/>
    <w:rsid w:val="00211D49"/>
    <w:rsid w:val="00212522"/>
    <w:rsid w:val="0021615F"/>
    <w:rsid w:val="002179AE"/>
    <w:rsid w:val="0022200C"/>
    <w:rsid w:val="0022215E"/>
    <w:rsid w:val="00222602"/>
    <w:rsid w:val="002247EC"/>
    <w:rsid w:val="00224D82"/>
    <w:rsid w:val="00225E50"/>
    <w:rsid w:val="002269C1"/>
    <w:rsid w:val="0022707B"/>
    <w:rsid w:val="00232241"/>
    <w:rsid w:val="00232D4E"/>
    <w:rsid w:val="00233BC1"/>
    <w:rsid w:val="00234899"/>
    <w:rsid w:val="00237BAC"/>
    <w:rsid w:val="002419FE"/>
    <w:rsid w:val="00244629"/>
    <w:rsid w:val="00245F71"/>
    <w:rsid w:val="00247D45"/>
    <w:rsid w:val="0025012B"/>
    <w:rsid w:val="00253189"/>
    <w:rsid w:val="00260F41"/>
    <w:rsid w:val="0026725F"/>
    <w:rsid w:val="00270566"/>
    <w:rsid w:val="00274356"/>
    <w:rsid w:val="00276105"/>
    <w:rsid w:val="0028062D"/>
    <w:rsid w:val="0028259C"/>
    <w:rsid w:val="00284DF2"/>
    <w:rsid w:val="002853D5"/>
    <w:rsid w:val="00287F3A"/>
    <w:rsid w:val="00287F85"/>
    <w:rsid w:val="00291D4F"/>
    <w:rsid w:val="00293B3D"/>
    <w:rsid w:val="00294A01"/>
    <w:rsid w:val="002957B3"/>
    <w:rsid w:val="00295BBF"/>
    <w:rsid w:val="002A202B"/>
    <w:rsid w:val="002A46F4"/>
    <w:rsid w:val="002A4E51"/>
    <w:rsid w:val="002A6B6D"/>
    <w:rsid w:val="002B0380"/>
    <w:rsid w:val="002B0644"/>
    <w:rsid w:val="002B0BDC"/>
    <w:rsid w:val="002B184B"/>
    <w:rsid w:val="002B51B3"/>
    <w:rsid w:val="002B5789"/>
    <w:rsid w:val="002B79FE"/>
    <w:rsid w:val="002C120B"/>
    <w:rsid w:val="002C400E"/>
    <w:rsid w:val="002C4985"/>
    <w:rsid w:val="002C5A07"/>
    <w:rsid w:val="002C61E3"/>
    <w:rsid w:val="002D1BE7"/>
    <w:rsid w:val="002D3FCE"/>
    <w:rsid w:val="002D472D"/>
    <w:rsid w:val="002D4FF8"/>
    <w:rsid w:val="002D5762"/>
    <w:rsid w:val="002D7432"/>
    <w:rsid w:val="002E77CD"/>
    <w:rsid w:val="002F228A"/>
    <w:rsid w:val="002F2B67"/>
    <w:rsid w:val="002F5F5D"/>
    <w:rsid w:val="002F65B1"/>
    <w:rsid w:val="002F7C43"/>
    <w:rsid w:val="00301CF8"/>
    <w:rsid w:val="00301E11"/>
    <w:rsid w:val="0030521C"/>
    <w:rsid w:val="00306604"/>
    <w:rsid w:val="00307D35"/>
    <w:rsid w:val="00314490"/>
    <w:rsid w:val="00315F50"/>
    <w:rsid w:val="00322780"/>
    <w:rsid w:val="003244A6"/>
    <w:rsid w:val="00325E75"/>
    <w:rsid w:val="0032686F"/>
    <w:rsid w:val="00327364"/>
    <w:rsid w:val="00330377"/>
    <w:rsid w:val="00332740"/>
    <w:rsid w:val="003349F7"/>
    <w:rsid w:val="003351D4"/>
    <w:rsid w:val="00336921"/>
    <w:rsid w:val="00341652"/>
    <w:rsid w:val="0034213C"/>
    <w:rsid w:val="003422EE"/>
    <w:rsid w:val="003439F1"/>
    <w:rsid w:val="0034537B"/>
    <w:rsid w:val="003454AF"/>
    <w:rsid w:val="00345908"/>
    <w:rsid w:val="00345DE2"/>
    <w:rsid w:val="0034692B"/>
    <w:rsid w:val="00346F6D"/>
    <w:rsid w:val="00353F9E"/>
    <w:rsid w:val="00354D9E"/>
    <w:rsid w:val="00354EFA"/>
    <w:rsid w:val="00355301"/>
    <w:rsid w:val="00355541"/>
    <w:rsid w:val="00357296"/>
    <w:rsid w:val="003601AA"/>
    <w:rsid w:val="00362969"/>
    <w:rsid w:val="003637F3"/>
    <w:rsid w:val="00364ADC"/>
    <w:rsid w:val="0036568F"/>
    <w:rsid w:val="003656E9"/>
    <w:rsid w:val="00365957"/>
    <w:rsid w:val="00365A61"/>
    <w:rsid w:val="00365B54"/>
    <w:rsid w:val="003668D3"/>
    <w:rsid w:val="00367F83"/>
    <w:rsid w:val="00373543"/>
    <w:rsid w:val="00374A67"/>
    <w:rsid w:val="00375528"/>
    <w:rsid w:val="00383AE8"/>
    <w:rsid w:val="00383BD3"/>
    <w:rsid w:val="00387C13"/>
    <w:rsid w:val="0039078D"/>
    <w:rsid w:val="00391CB7"/>
    <w:rsid w:val="00393400"/>
    <w:rsid w:val="00395221"/>
    <w:rsid w:val="00395693"/>
    <w:rsid w:val="003975A7"/>
    <w:rsid w:val="003A08EE"/>
    <w:rsid w:val="003A0BB1"/>
    <w:rsid w:val="003A388F"/>
    <w:rsid w:val="003A6119"/>
    <w:rsid w:val="003A6B05"/>
    <w:rsid w:val="003A71F5"/>
    <w:rsid w:val="003B08E0"/>
    <w:rsid w:val="003B3E8A"/>
    <w:rsid w:val="003C1463"/>
    <w:rsid w:val="003C33B6"/>
    <w:rsid w:val="003C4BBA"/>
    <w:rsid w:val="003C55F9"/>
    <w:rsid w:val="003C751F"/>
    <w:rsid w:val="003C7B8C"/>
    <w:rsid w:val="003D2AD8"/>
    <w:rsid w:val="003D5C32"/>
    <w:rsid w:val="003D6447"/>
    <w:rsid w:val="003D6524"/>
    <w:rsid w:val="003D672E"/>
    <w:rsid w:val="003D69CC"/>
    <w:rsid w:val="003D7B32"/>
    <w:rsid w:val="003E2119"/>
    <w:rsid w:val="003E33A5"/>
    <w:rsid w:val="003E631F"/>
    <w:rsid w:val="003E642B"/>
    <w:rsid w:val="003F043E"/>
    <w:rsid w:val="003F0EA9"/>
    <w:rsid w:val="003F0FC5"/>
    <w:rsid w:val="003F15E8"/>
    <w:rsid w:val="003F3636"/>
    <w:rsid w:val="003F6BCE"/>
    <w:rsid w:val="003F7C6C"/>
    <w:rsid w:val="00403B94"/>
    <w:rsid w:val="00410505"/>
    <w:rsid w:val="00420F8C"/>
    <w:rsid w:val="00421BD7"/>
    <w:rsid w:val="0042336D"/>
    <w:rsid w:val="00423EC0"/>
    <w:rsid w:val="004271D0"/>
    <w:rsid w:val="00427491"/>
    <w:rsid w:val="0043062E"/>
    <w:rsid w:val="004318DD"/>
    <w:rsid w:val="00431AB4"/>
    <w:rsid w:val="00432651"/>
    <w:rsid w:val="00432FF9"/>
    <w:rsid w:val="00440BAB"/>
    <w:rsid w:val="0044585D"/>
    <w:rsid w:val="00453300"/>
    <w:rsid w:val="004602F3"/>
    <w:rsid w:val="00460373"/>
    <w:rsid w:val="00462BE7"/>
    <w:rsid w:val="00464491"/>
    <w:rsid w:val="004644F6"/>
    <w:rsid w:val="00465405"/>
    <w:rsid w:val="0046584C"/>
    <w:rsid w:val="00466A9E"/>
    <w:rsid w:val="00471350"/>
    <w:rsid w:val="0047177E"/>
    <w:rsid w:val="004748B8"/>
    <w:rsid w:val="00474A12"/>
    <w:rsid w:val="00474F2C"/>
    <w:rsid w:val="004754C1"/>
    <w:rsid w:val="00475ED7"/>
    <w:rsid w:val="004803DC"/>
    <w:rsid w:val="0048067F"/>
    <w:rsid w:val="0048129C"/>
    <w:rsid w:val="00484A33"/>
    <w:rsid w:val="00486DD9"/>
    <w:rsid w:val="004871C8"/>
    <w:rsid w:val="00490DA9"/>
    <w:rsid w:val="00490F7E"/>
    <w:rsid w:val="004925FD"/>
    <w:rsid w:val="00496AEC"/>
    <w:rsid w:val="00496EE6"/>
    <w:rsid w:val="004B1E8D"/>
    <w:rsid w:val="004B61FC"/>
    <w:rsid w:val="004C169E"/>
    <w:rsid w:val="004C176A"/>
    <w:rsid w:val="004C1F8C"/>
    <w:rsid w:val="004C1FCD"/>
    <w:rsid w:val="004C2DB9"/>
    <w:rsid w:val="004C3CDB"/>
    <w:rsid w:val="004C45D0"/>
    <w:rsid w:val="004C50F5"/>
    <w:rsid w:val="004C5109"/>
    <w:rsid w:val="004C5B88"/>
    <w:rsid w:val="004C652F"/>
    <w:rsid w:val="004C6E5B"/>
    <w:rsid w:val="004D13C1"/>
    <w:rsid w:val="004D1A9B"/>
    <w:rsid w:val="004D1AA3"/>
    <w:rsid w:val="004D1BBB"/>
    <w:rsid w:val="004D2755"/>
    <w:rsid w:val="004D2786"/>
    <w:rsid w:val="004D3666"/>
    <w:rsid w:val="004D45D4"/>
    <w:rsid w:val="004D4B8D"/>
    <w:rsid w:val="004D52CF"/>
    <w:rsid w:val="004D740B"/>
    <w:rsid w:val="004D7ECD"/>
    <w:rsid w:val="004E0CA6"/>
    <w:rsid w:val="004E2A1F"/>
    <w:rsid w:val="004E6450"/>
    <w:rsid w:val="004F0798"/>
    <w:rsid w:val="004F1674"/>
    <w:rsid w:val="004F1C4B"/>
    <w:rsid w:val="004F1D5B"/>
    <w:rsid w:val="004F399C"/>
    <w:rsid w:val="00500297"/>
    <w:rsid w:val="00502B0C"/>
    <w:rsid w:val="00503086"/>
    <w:rsid w:val="005061BF"/>
    <w:rsid w:val="00506F0D"/>
    <w:rsid w:val="0051041A"/>
    <w:rsid w:val="00512DE2"/>
    <w:rsid w:val="0051369D"/>
    <w:rsid w:val="005152E7"/>
    <w:rsid w:val="005208A5"/>
    <w:rsid w:val="0052508A"/>
    <w:rsid w:val="00527203"/>
    <w:rsid w:val="00527A9C"/>
    <w:rsid w:val="00530441"/>
    <w:rsid w:val="005322B8"/>
    <w:rsid w:val="00534805"/>
    <w:rsid w:val="005357CA"/>
    <w:rsid w:val="00536EDA"/>
    <w:rsid w:val="00537053"/>
    <w:rsid w:val="00537B0B"/>
    <w:rsid w:val="00540815"/>
    <w:rsid w:val="005416B5"/>
    <w:rsid w:val="005476D5"/>
    <w:rsid w:val="00551F35"/>
    <w:rsid w:val="005520A5"/>
    <w:rsid w:val="00553923"/>
    <w:rsid w:val="00555024"/>
    <w:rsid w:val="00555B57"/>
    <w:rsid w:val="00556E8E"/>
    <w:rsid w:val="00557399"/>
    <w:rsid w:val="00560143"/>
    <w:rsid w:val="0056022A"/>
    <w:rsid w:val="00561430"/>
    <w:rsid w:val="0056196C"/>
    <w:rsid w:val="005630AF"/>
    <w:rsid w:val="00570334"/>
    <w:rsid w:val="00571C9F"/>
    <w:rsid w:val="005720CC"/>
    <w:rsid w:val="00572996"/>
    <w:rsid w:val="0057324D"/>
    <w:rsid w:val="00574141"/>
    <w:rsid w:val="0057501E"/>
    <w:rsid w:val="00575F01"/>
    <w:rsid w:val="0057712A"/>
    <w:rsid w:val="005778DF"/>
    <w:rsid w:val="00577E7E"/>
    <w:rsid w:val="00582694"/>
    <w:rsid w:val="005837E9"/>
    <w:rsid w:val="005846A6"/>
    <w:rsid w:val="00585D3B"/>
    <w:rsid w:val="005861D0"/>
    <w:rsid w:val="005903C6"/>
    <w:rsid w:val="0059195E"/>
    <w:rsid w:val="005933D9"/>
    <w:rsid w:val="00594063"/>
    <w:rsid w:val="005A2F84"/>
    <w:rsid w:val="005A32F1"/>
    <w:rsid w:val="005A367D"/>
    <w:rsid w:val="005A3C45"/>
    <w:rsid w:val="005A43BF"/>
    <w:rsid w:val="005A4CCE"/>
    <w:rsid w:val="005A6ABE"/>
    <w:rsid w:val="005A7706"/>
    <w:rsid w:val="005B0F09"/>
    <w:rsid w:val="005B18ED"/>
    <w:rsid w:val="005B23D7"/>
    <w:rsid w:val="005B2E11"/>
    <w:rsid w:val="005C082F"/>
    <w:rsid w:val="005C1130"/>
    <w:rsid w:val="005C18EA"/>
    <w:rsid w:val="005C1F2E"/>
    <w:rsid w:val="005C3879"/>
    <w:rsid w:val="005C41F5"/>
    <w:rsid w:val="005C663D"/>
    <w:rsid w:val="005C7CC4"/>
    <w:rsid w:val="005D232A"/>
    <w:rsid w:val="005D3539"/>
    <w:rsid w:val="005D4A0D"/>
    <w:rsid w:val="005D7534"/>
    <w:rsid w:val="005E3A7B"/>
    <w:rsid w:val="005E5BA1"/>
    <w:rsid w:val="005E6E02"/>
    <w:rsid w:val="005F037D"/>
    <w:rsid w:val="005F0A99"/>
    <w:rsid w:val="005F0C86"/>
    <w:rsid w:val="005F152D"/>
    <w:rsid w:val="005F1897"/>
    <w:rsid w:val="005F3A3F"/>
    <w:rsid w:val="005F563F"/>
    <w:rsid w:val="005F68A4"/>
    <w:rsid w:val="00602AD3"/>
    <w:rsid w:val="00603800"/>
    <w:rsid w:val="006062A2"/>
    <w:rsid w:val="00606E3D"/>
    <w:rsid w:val="006070CE"/>
    <w:rsid w:val="0060741A"/>
    <w:rsid w:val="00610950"/>
    <w:rsid w:val="006172E9"/>
    <w:rsid w:val="0061774D"/>
    <w:rsid w:val="00623E69"/>
    <w:rsid w:val="0062768E"/>
    <w:rsid w:val="00627846"/>
    <w:rsid w:val="00631956"/>
    <w:rsid w:val="00635D02"/>
    <w:rsid w:val="00637D63"/>
    <w:rsid w:val="00646EE6"/>
    <w:rsid w:val="0064719B"/>
    <w:rsid w:val="00650270"/>
    <w:rsid w:val="00652516"/>
    <w:rsid w:val="006537B2"/>
    <w:rsid w:val="00653E89"/>
    <w:rsid w:val="00653F93"/>
    <w:rsid w:val="006567B9"/>
    <w:rsid w:val="00656B74"/>
    <w:rsid w:val="006574DB"/>
    <w:rsid w:val="006602D7"/>
    <w:rsid w:val="006655E6"/>
    <w:rsid w:val="0066771C"/>
    <w:rsid w:val="0067178E"/>
    <w:rsid w:val="00672B8C"/>
    <w:rsid w:val="00673AA5"/>
    <w:rsid w:val="00675B1B"/>
    <w:rsid w:val="0067716E"/>
    <w:rsid w:val="006834B2"/>
    <w:rsid w:val="006877CC"/>
    <w:rsid w:val="0068785C"/>
    <w:rsid w:val="00687DAE"/>
    <w:rsid w:val="00690456"/>
    <w:rsid w:val="006908D8"/>
    <w:rsid w:val="00690EA0"/>
    <w:rsid w:val="00690F40"/>
    <w:rsid w:val="00691AE4"/>
    <w:rsid w:val="00692750"/>
    <w:rsid w:val="00693DCA"/>
    <w:rsid w:val="00695233"/>
    <w:rsid w:val="0069558B"/>
    <w:rsid w:val="006A0A86"/>
    <w:rsid w:val="006A276E"/>
    <w:rsid w:val="006A61B0"/>
    <w:rsid w:val="006A73D7"/>
    <w:rsid w:val="006A73EF"/>
    <w:rsid w:val="006A7DA1"/>
    <w:rsid w:val="006B21A7"/>
    <w:rsid w:val="006B278C"/>
    <w:rsid w:val="006B30B2"/>
    <w:rsid w:val="006B4C87"/>
    <w:rsid w:val="006B6075"/>
    <w:rsid w:val="006C1DD7"/>
    <w:rsid w:val="006C36E1"/>
    <w:rsid w:val="006C5500"/>
    <w:rsid w:val="006C5ACA"/>
    <w:rsid w:val="006C6F88"/>
    <w:rsid w:val="006C7F02"/>
    <w:rsid w:val="006D1B5E"/>
    <w:rsid w:val="006D1C4F"/>
    <w:rsid w:val="006D1DC8"/>
    <w:rsid w:val="006D5AF2"/>
    <w:rsid w:val="006E0D24"/>
    <w:rsid w:val="006E4A27"/>
    <w:rsid w:val="006E4A9D"/>
    <w:rsid w:val="006E4BCA"/>
    <w:rsid w:val="006E6D9E"/>
    <w:rsid w:val="006E7F3E"/>
    <w:rsid w:val="006F0206"/>
    <w:rsid w:val="006F0A1C"/>
    <w:rsid w:val="006F2178"/>
    <w:rsid w:val="006F388D"/>
    <w:rsid w:val="006F4CF2"/>
    <w:rsid w:val="007012EE"/>
    <w:rsid w:val="00702A6C"/>
    <w:rsid w:val="00703CD4"/>
    <w:rsid w:val="00706286"/>
    <w:rsid w:val="00714D70"/>
    <w:rsid w:val="007165A0"/>
    <w:rsid w:val="00716FA8"/>
    <w:rsid w:val="007235ED"/>
    <w:rsid w:val="0072362F"/>
    <w:rsid w:val="00723D11"/>
    <w:rsid w:val="00730027"/>
    <w:rsid w:val="007307DD"/>
    <w:rsid w:val="00731A10"/>
    <w:rsid w:val="00732228"/>
    <w:rsid w:val="007327BC"/>
    <w:rsid w:val="007342F3"/>
    <w:rsid w:val="00734922"/>
    <w:rsid w:val="0073511C"/>
    <w:rsid w:val="00736CA1"/>
    <w:rsid w:val="007402BA"/>
    <w:rsid w:val="007409E8"/>
    <w:rsid w:val="00740C0D"/>
    <w:rsid w:val="00741E06"/>
    <w:rsid w:val="0074219B"/>
    <w:rsid w:val="00743575"/>
    <w:rsid w:val="00750DF5"/>
    <w:rsid w:val="00751A94"/>
    <w:rsid w:val="007530D6"/>
    <w:rsid w:val="0075311A"/>
    <w:rsid w:val="0075395B"/>
    <w:rsid w:val="00755977"/>
    <w:rsid w:val="00756E75"/>
    <w:rsid w:val="007574BE"/>
    <w:rsid w:val="0075770D"/>
    <w:rsid w:val="00757745"/>
    <w:rsid w:val="00762C42"/>
    <w:rsid w:val="00765318"/>
    <w:rsid w:val="007704EE"/>
    <w:rsid w:val="00772674"/>
    <w:rsid w:val="0077336E"/>
    <w:rsid w:val="00773CB5"/>
    <w:rsid w:val="007750AD"/>
    <w:rsid w:val="007771D5"/>
    <w:rsid w:val="007771DD"/>
    <w:rsid w:val="00777250"/>
    <w:rsid w:val="00782CAC"/>
    <w:rsid w:val="007848B2"/>
    <w:rsid w:val="00786CC4"/>
    <w:rsid w:val="00792538"/>
    <w:rsid w:val="007A1346"/>
    <w:rsid w:val="007A3364"/>
    <w:rsid w:val="007A36D4"/>
    <w:rsid w:val="007A49A0"/>
    <w:rsid w:val="007A4DBB"/>
    <w:rsid w:val="007A57B6"/>
    <w:rsid w:val="007B0B03"/>
    <w:rsid w:val="007B2074"/>
    <w:rsid w:val="007B44C0"/>
    <w:rsid w:val="007B7F1B"/>
    <w:rsid w:val="007B7F4B"/>
    <w:rsid w:val="007C1243"/>
    <w:rsid w:val="007C1923"/>
    <w:rsid w:val="007C1DCD"/>
    <w:rsid w:val="007C1EB4"/>
    <w:rsid w:val="007C3409"/>
    <w:rsid w:val="007C5E71"/>
    <w:rsid w:val="007C6CD2"/>
    <w:rsid w:val="007C7FD9"/>
    <w:rsid w:val="007D27F6"/>
    <w:rsid w:val="007D5C8A"/>
    <w:rsid w:val="007D7492"/>
    <w:rsid w:val="007E05DC"/>
    <w:rsid w:val="007E29D4"/>
    <w:rsid w:val="007E2AE4"/>
    <w:rsid w:val="007E2F53"/>
    <w:rsid w:val="007E3138"/>
    <w:rsid w:val="007E31B2"/>
    <w:rsid w:val="007E3A22"/>
    <w:rsid w:val="007E5CFB"/>
    <w:rsid w:val="007F23E2"/>
    <w:rsid w:val="007F3ADA"/>
    <w:rsid w:val="007F40EC"/>
    <w:rsid w:val="0080007A"/>
    <w:rsid w:val="008007B1"/>
    <w:rsid w:val="00800D17"/>
    <w:rsid w:val="008024F4"/>
    <w:rsid w:val="00802A82"/>
    <w:rsid w:val="00807DA8"/>
    <w:rsid w:val="00807DD2"/>
    <w:rsid w:val="00812C8E"/>
    <w:rsid w:val="00812DA1"/>
    <w:rsid w:val="00812FCE"/>
    <w:rsid w:val="00822A3A"/>
    <w:rsid w:val="0082530E"/>
    <w:rsid w:val="00830478"/>
    <w:rsid w:val="008319CE"/>
    <w:rsid w:val="00832115"/>
    <w:rsid w:val="00836305"/>
    <w:rsid w:val="00837B85"/>
    <w:rsid w:val="00837BC8"/>
    <w:rsid w:val="008410D9"/>
    <w:rsid w:val="00841CA3"/>
    <w:rsid w:val="00841FBF"/>
    <w:rsid w:val="00842891"/>
    <w:rsid w:val="00851370"/>
    <w:rsid w:val="008515E9"/>
    <w:rsid w:val="00851760"/>
    <w:rsid w:val="00853B29"/>
    <w:rsid w:val="00855C00"/>
    <w:rsid w:val="00857E66"/>
    <w:rsid w:val="0086195F"/>
    <w:rsid w:val="00866228"/>
    <w:rsid w:val="00866F98"/>
    <w:rsid w:val="008708F3"/>
    <w:rsid w:val="00871349"/>
    <w:rsid w:val="008734A6"/>
    <w:rsid w:val="0087400B"/>
    <w:rsid w:val="00875377"/>
    <w:rsid w:val="0088023E"/>
    <w:rsid w:val="008804B9"/>
    <w:rsid w:val="008812A1"/>
    <w:rsid w:val="00881DFE"/>
    <w:rsid w:val="0088258A"/>
    <w:rsid w:val="00884925"/>
    <w:rsid w:val="00890192"/>
    <w:rsid w:val="00890F4B"/>
    <w:rsid w:val="0089134E"/>
    <w:rsid w:val="00894F5D"/>
    <w:rsid w:val="008955A6"/>
    <w:rsid w:val="008956CD"/>
    <w:rsid w:val="008976AD"/>
    <w:rsid w:val="008A1B83"/>
    <w:rsid w:val="008A1B85"/>
    <w:rsid w:val="008A6847"/>
    <w:rsid w:val="008B2AE8"/>
    <w:rsid w:val="008B3976"/>
    <w:rsid w:val="008B4BDD"/>
    <w:rsid w:val="008B599F"/>
    <w:rsid w:val="008C0DFD"/>
    <w:rsid w:val="008C278E"/>
    <w:rsid w:val="008C334D"/>
    <w:rsid w:val="008C3950"/>
    <w:rsid w:val="008C3EBC"/>
    <w:rsid w:val="008C5045"/>
    <w:rsid w:val="008C50BD"/>
    <w:rsid w:val="008C50C2"/>
    <w:rsid w:val="008C575C"/>
    <w:rsid w:val="008C6D26"/>
    <w:rsid w:val="008D1340"/>
    <w:rsid w:val="008D173F"/>
    <w:rsid w:val="008D3FAC"/>
    <w:rsid w:val="008D6D2D"/>
    <w:rsid w:val="008D737E"/>
    <w:rsid w:val="008E06C6"/>
    <w:rsid w:val="008E0CE9"/>
    <w:rsid w:val="008E175B"/>
    <w:rsid w:val="008E3A49"/>
    <w:rsid w:val="008E3D4E"/>
    <w:rsid w:val="008F0BB3"/>
    <w:rsid w:val="008F0F47"/>
    <w:rsid w:val="008F10F3"/>
    <w:rsid w:val="008F3EC2"/>
    <w:rsid w:val="008F50D5"/>
    <w:rsid w:val="008F6FDC"/>
    <w:rsid w:val="00901891"/>
    <w:rsid w:val="00901CF4"/>
    <w:rsid w:val="00903A67"/>
    <w:rsid w:val="00904051"/>
    <w:rsid w:val="00906892"/>
    <w:rsid w:val="00907BC7"/>
    <w:rsid w:val="00912749"/>
    <w:rsid w:val="00913AF3"/>
    <w:rsid w:val="0091639B"/>
    <w:rsid w:val="00917329"/>
    <w:rsid w:val="00920945"/>
    <w:rsid w:val="00921CE1"/>
    <w:rsid w:val="009256B4"/>
    <w:rsid w:val="009261EA"/>
    <w:rsid w:val="00927AAC"/>
    <w:rsid w:val="00927D30"/>
    <w:rsid w:val="00927DB3"/>
    <w:rsid w:val="00932F18"/>
    <w:rsid w:val="00933676"/>
    <w:rsid w:val="009362F9"/>
    <w:rsid w:val="00937B78"/>
    <w:rsid w:val="009451CA"/>
    <w:rsid w:val="00947FF7"/>
    <w:rsid w:val="00950D1E"/>
    <w:rsid w:val="0095262D"/>
    <w:rsid w:val="009534F6"/>
    <w:rsid w:val="00953B09"/>
    <w:rsid w:val="009541C1"/>
    <w:rsid w:val="00960E96"/>
    <w:rsid w:val="0096100F"/>
    <w:rsid w:val="00961550"/>
    <w:rsid w:val="00961F81"/>
    <w:rsid w:val="00962502"/>
    <w:rsid w:val="00965158"/>
    <w:rsid w:val="009676C5"/>
    <w:rsid w:val="00971C81"/>
    <w:rsid w:val="009766CE"/>
    <w:rsid w:val="00976882"/>
    <w:rsid w:val="00976907"/>
    <w:rsid w:val="00981997"/>
    <w:rsid w:val="009838B8"/>
    <w:rsid w:val="00996AC6"/>
    <w:rsid w:val="00997A12"/>
    <w:rsid w:val="00997A80"/>
    <w:rsid w:val="009A1B00"/>
    <w:rsid w:val="009A3016"/>
    <w:rsid w:val="009A325F"/>
    <w:rsid w:val="009A4A66"/>
    <w:rsid w:val="009A5CDD"/>
    <w:rsid w:val="009A6569"/>
    <w:rsid w:val="009B3D92"/>
    <w:rsid w:val="009B4D84"/>
    <w:rsid w:val="009B64D4"/>
    <w:rsid w:val="009B6687"/>
    <w:rsid w:val="009B7406"/>
    <w:rsid w:val="009C223C"/>
    <w:rsid w:val="009C4322"/>
    <w:rsid w:val="009C550C"/>
    <w:rsid w:val="009C69D0"/>
    <w:rsid w:val="009D59B0"/>
    <w:rsid w:val="009D7BA2"/>
    <w:rsid w:val="009E1141"/>
    <w:rsid w:val="009E1D7F"/>
    <w:rsid w:val="009E2393"/>
    <w:rsid w:val="009E45FA"/>
    <w:rsid w:val="009E6550"/>
    <w:rsid w:val="009F036D"/>
    <w:rsid w:val="009F3123"/>
    <w:rsid w:val="009F3318"/>
    <w:rsid w:val="009F47B0"/>
    <w:rsid w:val="009F655B"/>
    <w:rsid w:val="00A00612"/>
    <w:rsid w:val="00A006FB"/>
    <w:rsid w:val="00A01498"/>
    <w:rsid w:val="00A0291E"/>
    <w:rsid w:val="00A033E4"/>
    <w:rsid w:val="00A0715F"/>
    <w:rsid w:val="00A11174"/>
    <w:rsid w:val="00A13EE9"/>
    <w:rsid w:val="00A15183"/>
    <w:rsid w:val="00A16D08"/>
    <w:rsid w:val="00A22FE8"/>
    <w:rsid w:val="00A249F8"/>
    <w:rsid w:val="00A24BD8"/>
    <w:rsid w:val="00A25B56"/>
    <w:rsid w:val="00A329F7"/>
    <w:rsid w:val="00A32AB3"/>
    <w:rsid w:val="00A32C88"/>
    <w:rsid w:val="00A32EF6"/>
    <w:rsid w:val="00A343FF"/>
    <w:rsid w:val="00A34577"/>
    <w:rsid w:val="00A367B2"/>
    <w:rsid w:val="00A373C8"/>
    <w:rsid w:val="00A376BB"/>
    <w:rsid w:val="00A42E85"/>
    <w:rsid w:val="00A442C4"/>
    <w:rsid w:val="00A4576F"/>
    <w:rsid w:val="00A45B08"/>
    <w:rsid w:val="00A45FF6"/>
    <w:rsid w:val="00A4775D"/>
    <w:rsid w:val="00A50627"/>
    <w:rsid w:val="00A5157F"/>
    <w:rsid w:val="00A5213B"/>
    <w:rsid w:val="00A55171"/>
    <w:rsid w:val="00A56395"/>
    <w:rsid w:val="00A60B36"/>
    <w:rsid w:val="00A6310A"/>
    <w:rsid w:val="00A6789A"/>
    <w:rsid w:val="00A73051"/>
    <w:rsid w:val="00A76302"/>
    <w:rsid w:val="00A7694D"/>
    <w:rsid w:val="00A77215"/>
    <w:rsid w:val="00A80501"/>
    <w:rsid w:val="00A80680"/>
    <w:rsid w:val="00A8211C"/>
    <w:rsid w:val="00A832B2"/>
    <w:rsid w:val="00A84CE4"/>
    <w:rsid w:val="00A85B5F"/>
    <w:rsid w:val="00A85F80"/>
    <w:rsid w:val="00A86036"/>
    <w:rsid w:val="00A866C2"/>
    <w:rsid w:val="00A87CBA"/>
    <w:rsid w:val="00A910DE"/>
    <w:rsid w:val="00A927D0"/>
    <w:rsid w:val="00A92DB2"/>
    <w:rsid w:val="00A9315F"/>
    <w:rsid w:val="00A9691D"/>
    <w:rsid w:val="00A96937"/>
    <w:rsid w:val="00A9701A"/>
    <w:rsid w:val="00AA2AF8"/>
    <w:rsid w:val="00AA3CDA"/>
    <w:rsid w:val="00AA5DFE"/>
    <w:rsid w:val="00AA714E"/>
    <w:rsid w:val="00AB1C66"/>
    <w:rsid w:val="00AB38DC"/>
    <w:rsid w:val="00AB60B4"/>
    <w:rsid w:val="00AB6856"/>
    <w:rsid w:val="00AC5346"/>
    <w:rsid w:val="00AC763F"/>
    <w:rsid w:val="00AD0A1F"/>
    <w:rsid w:val="00AD298F"/>
    <w:rsid w:val="00AD36F2"/>
    <w:rsid w:val="00AD72FC"/>
    <w:rsid w:val="00AE45E6"/>
    <w:rsid w:val="00AE4B84"/>
    <w:rsid w:val="00AE53BE"/>
    <w:rsid w:val="00AE6546"/>
    <w:rsid w:val="00AE7006"/>
    <w:rsid w:val="00AF450D"/>
    <w:rsid w:val="00AF59ED"/>
    <w:rsid w:val="00AF719A"/>
    <w:rsid w:val="00B0213F"/>
    <w:rsid w:val="00B04F4F"/>
    <w:rsid w:val="00B05147"/>
    <w:rsid w:val="00B05720"/>
    <w:rsid w:val="00B05E15"/>
    <w:rsid w:val="00B06C4B"/>
    <w:rsid w:val="00B129CE"/>
    <w:rsid w:val="00B226A3"/>
    <w:rsid w:val="00B234BC"/>
    <w:rsid w:val="00B23970"/>
    <w:rsid w:val="00B23EAF"/>
    <w:rsid w:val="00B26967"/>
    <w:rsid w:val="00B30CF0"/>
    <w:rsid w:val="00B313BA"/>
    <w:rsid w:val="00B316B3"/>
    <w:rsid w:val="00B37012"/>
    <w:rsid w:val="00B37DAF"/>
    <w:rsid w:val="00B4029F"/>
    <w:rsid w:val="00B4294D"/>
    <w:rsid w:val="00B42CA2"/>
    <w:rsid w:val="00B5366D"/>
    <w:rsid w:val="00B5386C"/>
    <w:rsid w:val="00B53F5F"/>
    <w:rsid w:val="00B53F93"/>
    <w:rsid w:val="00B57C23"/>
    <w:rsid w:val="00B601E6"/>
    <w:rsid w:val="00B60C10"/>
    <w:rsid w:val="00B61630"/>
    <w:rsid w:val="00B616AF"/>
    <w:rsid w:val="00B64F8F"/>
    <w:rsid w:val="00B65984"/>
    <w:rsid w:val="00B67AF3"/>
    <w:rsid w:val="00B764DB"/>
    <w:rsid w:val="00B801B8"/>
    <w:rsid w:val="00B80C0C"/>
    <w:rsid w:val="00B8107A"/>
    <w:rsid w:val="00B818E4"/>
    <w:rsid w:val="00B83E71"/>
    <w:rsid w:val="00B86A20"/>
    <w:rsid w:val="00B87F39"/>
    <w:rsid w:val="00B9061D"/>
    <w:rsid w:val="00B92E1C"/>
    <w:rsid w:val="00B946C6"/>
    <w:rsid w:val="00B9531F"/>
    <w:rsid w:val="00B97B9D"/>
    <w:rsid w:val="00BA06C4"/>
    <w:rsid w:val="00BA481A"/>
    <w:rsid w:val="00BA4963"/>
    <w:rsid w:val="00BA5BFB"/>
    <w:rsid w:val="00BA6564"/>
    <w:rsid w:val="00BB092F"/>
    <w:rsid w:val="00BB36AA"/>
    <w:rsid w:val="00BB39D6"/>
    <w:rsid w:val="00BB3ED8"/>
    <w:rsid w:val="00BB4662"/>
    <w:rsid w:val="00BB7EDF"/>
    <w:rsid w:val="00BC0121"/>
    <w:rsid w:val="00BC1243"/>
    <w:rsid w:val="00BC207E"/>
    <w:rsid w:val="00BC227D"/>
    <w:rsid w:val="00BC3CED"/>
    <w:rsid w:val="00BC3EA2"/>
    <w:rsid w:val="00BD0321"/>
    <w:rsid w:val="00BD0E57"/>
    <w:rsid w:val="00BD1967"/>
    <w:rsid w:val="00BD24FF"/>
    <w:rsid w:val="00BD33BD"/>
    <w:rsid w:val="00BD40F4"/>
    <w:rsid w:val="00BD4557"/>
    <w:rsid w:val="00BD6246"/>
    <w:rsid w:val="00BD730D"/>
    <w:rsid w:val="00BD79BB"/>
    <w:rsid w:val="00BE3008"/>
    <w:rsid w:val="00BE36CF"/>
    <w:rsid w:val="00BE37D9"/>
    <w:rsid w:val="00BE39EF"/>
    <w:rsid w:val="00BE426F"/>
    <w:rsid w:val="00BE469A"/>
    <w:rsid w:val="00BF1F7C"/>
    <w:rsid w:val="00BF3479"/>
    <w:rsid w:val="00BF58BB"/>
    <w:rsid w:val="00BF6E9F"/>
    <w:rsid w:val="00BF73F9"/>
    <w:rsid w:val="00C006F0"/>
    <w:rsid w:val="00C028DE"/>
    <w:rsid w:val="00C052D1"/>
    <w:rsid w:val="00C0567E"/>
    <w:rsid w:val="00C105E6"/>
    <w:rsid w:val="00C118B2"/>
    <w:rsid w:val="00C123A3"/>
    <w:rsid w:val="00C15F70"/>
    <w:rsid w:val="00C237C0"/>
    <w:rsid w:val="00C26B50"/>
    <w:rsid w:val="00C2715D"/>
    <w:rsid w:val="00C2720C"/>
    <w:rsid w:val="00C33324"/>
    <w:rsid w:val="00C33451"/>
    <w:rsid w:val="00C350CF"/>
    <w:rsid w:val="00C35DEA"/>
    <w:rsid w:val="00C4036B"/>
    <w:rsid w:val="00C4063B"/>
    <w:rsid w:val="00C409E0"/>
    <w:rsid w:val="00C41738"/>
    <w:rsid w:val="00C41F9B"/>
    <w:rsid w:val="00C42F0B"/>
    <w:rsid w:val="00C443A4"/>
    <w:rsid w:val="00C50554"/>
    <w:rsid w:val="00C505F8"/>
    <w:rsid w:val="00C51035"/>
    <w:rsid w:val="00C532AA"/>
    <w:rsid w:val="00C539CD"/>
    <w:rsid w:val="00C55B57"/>
    <w:rsid w:val="00C55DC1"/>
    <w:rsid w:val="00C566A1"/>
    <w:rsid w:val="00C6435F"/>
    <w:rsid w:val="00C647AB"/>
    <w:rsid w:val="00C667C9"/>
    <w:rsid w:val="00C66D58"/>
    <w:rsid w:val="00C67406"/>
    <w:rsid w:val="00C73E25"/>
    <w:rsid w:val="00C73EF3"/>
    <w:rsid w:val="00C74A6A"/>
    <w:rsid w:val="00C76521"/>
    <w:rsid w:val="00C823E5"/>
    <w:rsid w:val="00C82BAF"/>
    <w:rsid w:val="00C839E6"/>
    <w:rsid w:val="00C865C3"/>
    <w:rsid w:val="00C86DFE"/>
    <w:rsid w:val="00C9013E"/>
    <w:rsid w:val="00C92431"/>
    <w:rsid w:val="00C9467A"/>
    <w:rsid w:val="00C9564A"/>
    <w:rsid w:val="00C95C77"/>
    <w:rsid w:val="00C960AE"/>
    <w:rsid w:val="00C96527"/>
    <w:rsid w:val="00C9770E"/>
    <w:rsid w:val="00CA3967"/>
    <w:rsid w:val="00CB08DE"/>
    <w:rsid w:val="00CB1942"/>
    <w:rsid w:val="00CB1A3D"/>
    <w:rsid w:val="00CB332A"/>
    <w:rsid w:val="00CB4778"/>
    <w:rsid w:val="00CB5EE5"/>
    <w:rsid w:val="00CB66EC"/>
    <w:rsid w:val="00CC0495"/>
    <w:rsid w:val="00CC22F1"/>
    <w:rsid w:val="00CC2A80"/>
    <w:rsid w:val="00CC359E"/>
    <w:rsid w:val="00CC4195"/>
    <w:rsid w:val="00CC57BD"/>
    <w:rsid w:val="00CC5A84"/>
    <w:rsid w:val="00CC5E32"/>
    <w:rsid w:val="00CC6A91"/>
    <w:rsid w:val="00CD0CEA"/>
    <w:rsid w:val="00CD3C1F"/>
    <w:rsid w:val="00CD5330"/>
    <w:rsid w:val="00CD5909"/>
    <w:rsid w:val="00CD6119"/>
    <w:rsid w:val="00CE1085"/>
    <w:rsid w:val="00CE33DE"/>
    <w:rsid w:val="00CE4E91"/>
    <w:rsid w:val="00CE5C67"/>
    <w:rsid w:val="00CE6DF7"/>
    <w:rsid w:val="00CF11E8"/>
    <w:rsid w:val="00CF32B7"/>
    <w:rsid w:val="00CF3B98"/>
    <w:rsid w:val="00CF6054"/>
    <w:rsid w:val="00CF6B07"/>
    <w:rsid w:val="00D01CC7"/>
    <w:rsid w:val="00D034B9"/>
    <w:rsid w:val="00D07A03"/>
    <w:rsid w:val="00D10BA6"/>
    <w:rsid w:val="00D115C1"/>
    <w:rsid w:val="00D11987"/>
    <w:rsid w:val="00D15CFD"/>
    <w:rsid w:val="00D21FF9"/>
    <w:rsid w:val="00D22184"/>
    <w:rsid w:val="00D22445"/>
    <w:rsid w:val="00D24027"/>
    <w:rsid w:val="00D25AED"/>
    <w:rsid w:val="00D26424"/>
    <w:rsid w:val="00D30A8D"/>
    <w:rsid w:val="00D31C07"/>
    <w:rsid w:val="00D31E37"/>
    <w:rsid w:val="00D40A4A"/>
    <w:rsid w:val="00D415BD"/>
    <w:rsid w:val="00D4316B"/>
    <w:rsid w:val="00D44BC8"/>
    <w:rsid w:val="00D50F34"/>
    <w:rsid w:val="00D5194E"/>
    <w:rsid w:val="00D53A0A"/>
    <w:rsid w:val="00D53B5E"/>
    <w:rsid w:val="00D578BB"/>
    <w:rsid w:val="00D57A2E"/>
    <w:rsid w:val="00D619E3"/>
    <w:rsid w:val="00D61C9C"/>
    <w:rsid w:val="00D6282C"/>
    <w:rsid w:val="00D64CFA"/>
    <w:rsid w:val="00D6587B"/>
    <w:rsid w:val="00D674EF"/>
    <w:rsid w:val="00D706AE"/>
    <w:rsid w:val="00D72BD5"/>
    <w:rsid w:val="00D758CA"/>
    <w:rsid w:val="00D75C79"/>
    <w:rsid w:val="00D75C9D"/>
    <w:rsid w:val="00D808FC"/>
    <w:rsid w:val="00D82767"/>
    <w:rsid w:val="00D848A8"/>
    <w:rsid w:val="00D84BC0"/>
    <w:rsid w:val="00D84E85"/>
    <w:rsid w:val="00D91043"/>
    <w:rsid w:val="00D929D7"/>
    <w:rsid w:val="00D9377C"/>
    <w:rsid w:val="00D93949"/>
    <w:rsid w:val="00D93A8F"/>
    <w:rsid w:val="00D95A31"/>
    <w:rsid w:val="00D95FE0"/>
    <w:rsid w:val="00DA22A1"/>
    <w:rsid w:val="00DA3618"/>
    <w:rsid w:val="00DA5A37"/>
    <w:rsid w:val="00DB13C1"/>
    <w:rsid w:val="00DB703B"/>
    <w:rsid w:val="00DB7138"/>
    <w:rsid w:val="00DC0284"/>
    <w:rsid w:val="00DC06E3"/>
    <w:rsid w:val="00DC0D64"/>
    <w:rsid w:val="00DC3E0F"/>
    <w:rsid w:val="00DC4855"/>
    <w:rsid w:val="00DC5125"/>
    <w:rsid w:val="00DC6384"/>
    <w:rsid w:val="00DD0963"/>
    <w:rsid w:val="00DD0F31"/>
    <w:rsid w:val="00DD12A7"/>
    <w:rsid w:val="00DD1689"/>
    <w:rsid w:val="00DD1E75"/>
    <w:rsid w:val="00DD4177"/>
    <w:rsid w:val="00DD41E5"/>
    <w:rsid w:val="00DD4A21"/>
    <w:rsid w:val="00DD4B1F"/>
    <w:rsid w:val="00DD7009"/>
    <w:rsid w:val="00DE0201"/>
    <w:rsid w:val="00DE1D4F"/>
    <w:rsid w:val="00DE27A0"/>
    <w:rsid w:val="00DE28B3"/>
    <w:rsid w:val="00DE4D7E"/>
    <w:rsid w:val="00DE65F5"/>
    <w:rsid w:val="00DE6700"/>
    <w:rsid w:val="00DE6B29"/>
    <w:rsid w:val="00DF03F9"/>
    <w:rsid w:val="00DF0F0B"/>
    <w:rsid w:val="00DF155B"/>
    <w:rsid w:val="00DF214C"/>
    <w:rsid w:val="00DF357F"/>
    <w:rsid w:val="00DF7B3E"/>
    <w:rsid w:val="00E007B7"/>
    <w:rsid w:val="00E03C31"/>
    <w:rsid w:val="00E04B8E"/>
    <w:rsid w:val="00E04DCB"/>
    <w:rsid w:val="00E06C09"/>
    <w:rsid w:val="00E06D29"/>
    <w:rsid w:val="00E13D9E"/>
    <w:rsid w:val="00E143F0"/>
    <w:rsid w:val="00E171D8"/>
    <w:rsid w:val="00E22EEA"/>
    <w:rsid w:val="00E24F68"/>
    <w:rsid w:val="00E3137B"/>
    <w:rsid w:val="00E31B08"/>
    <w:rsid w:val="00E32C5B"/>
    <w:rsid w:val="00E337CB"/>
    <w:rsid w:val="00E337DB"/>
    <w:rsid w:val="00E34296"/>
    <w:rsid w:val="00E37D2D"/>
    <w:rsid w:val="00E401E5"/>
    <w:rsid w:val="00E47B7A"/>
    <w:rsid w:val="00E52C58"/>
    <w:rsid w:val="00E621B9"/>
    <w:rsid w:val="00E62FE8"/>
    <w:rsid w:val="00E65302"/>
    <w:rsid w:val="00E656EC"/>
    <w:rsid w:val="00E66B36"/>
    <w:rsid w:val="00E6731A"/>
    <w:rsid w:val="00E674A9"/>
    <w:rsid w:val="00E73361"/>
    <w:rsid w:val="00E77C6E"/>
    <w:rsid w:val="00E8020A"/>
    <w:rsid w:val="00E81D97"/>
    <w:rsid w:val="00E82FAD"/>
    <w:rsid w:val="00E83408"/>
    <w:rsid w:val="00E92D20"/>
    <w:rsid w:val="00EA3B5D"/>
    <w:rsid w:val="00EB0C3C"/>
    <w:rsid w:val="00EB1F6F"/>
    <w:rsid w:val="00EB21F5"/>
    <w:rsid w:val="00EB254E"/>
    <w:rsid w:val="00EB38CF"/>
    <w:rsid w:val="00EB639E"/>
    <w:rsid w:val="00EB7F04"/>
    <w:rsid w:val="00EC2EED"/>
    <w:rsid w:val="00EC6246"/>
    <w:rsid w:val="00EC78AB"/>
    <w:rsid w:val="00ED2646"/>
    <w:rsid w:val="00ED3086"/>
    <w:rsid w:val="00ED5F05"/>
    <w:rsid w:val="00ED780E"/>
    <w:rsid w:val="00ED7A61"/>
    <w:rsid w:val="00EE05B9"/>
    <w:rsid w:val="00EE36F4"/>
    <w:rsid w:val="00EE3A68"/>
    <w:rsid w:val="00EE553F"/>
    <w:rsid w:val="00EE5845"/>
    <w:rsid w:val="00EE7034"/>
    <w:rsid w:val="00EE77DD"/>
    <w:rsid w:val="00EF3AEE"/>
    <w:rsid w:val="00EF5CF8"/>
    <w:rsid w:val="00F05618"/>
    <w:rsid w:val="00F057E6"/>
    <w:rsid w:val="00F0633D"/>
    <w:rsid w:val="00F100FE"/>
    <w:rsid w:val="00F118BE"/>
    <w:rsid w:val="00F13965"/>
    <w:rsid w:val="00F13C3E"/>
    <w:rsid w:val="00F13FF4"/>
    <w:rsid w:val="00F15315"/>
    <w:rsid w:val="00F155F5"/>
    <w:rsid w:val="00F2052D"/>
    <w:rsid w:val="00F2436F"/>
    <w:rsid w:val="00F24AD8"/>
    <w:rsid w:val="00F24CEF"/>
    <w:rsid w:val="00F27723"/>
    <w:rsid w:val="00F3020A"/>
    <w:rsid w:val="00F34CBC"/>
    <w:rsid w:val="00F35B42"/>
    <w:rsid w:val="00F35C70"/>
    <w:rsid w:val="00F36062"/>
    <w:rsid w:val="00F361A5"/>
    <w:rsid w:val="00F400BA"/>
    <w:rsid w:val="00F412B6"/>
    <w:rsid w:val="00F42C4D"/>
    <w:rsid w:val="00F43ECF"/>
    <w:rsid w:val="00F44C7B"/>
    <w:rsid w:val="00F47C49"/>
    <w:rsid w:val="00F52D99"/>
    <w:rsid w:val="00F54603"/>
    <w:rsid w:val="00F5496D"/>
    <w:rsid w:val="00F60143"/>
    <w:rsid w:val="00F61C88"/>
    <w:rsid w:val="00F653B0"/>
    <w:rsid w:val="00F66911"/>
    <w:rsid w:val="00F66EB7"/>
    <w:rsid w:val="00F71F2F"/>
    <w:rsid w:val="00F7357B"/>
    <w:rsid w:val="00F7387F"/>
    <w:rsid w:val="00F75B68"/>
    <w:rsid w:val="00F761A1"/>
    <w:rsid w:val="00F76782"/>
    <w:rsid w:val="00F800D3"/>
    <w:rsid w:val="00F82EB6"/>
    <w:rsid w:val="00F84B07"/>
    <w:rsid w:val="00F84E6C"/>
    <w:rsid w:val="00F860D0"/>
    <w:rsid w:val="00F877AC"/>
    <w:rsid w:val="00F91150"/>
    <w:rsid w:val="00F92AC4"/>
    <w:rsid w:val="00F93754"/>
    <w:rsid w:val="00F938D2"/>
    <w:rsid w:val="00F93BBD"/>
    <w:rsid w:val="00F94F3F"/>
    <w:rsid w:val="00F9651B"/>
    <w:rsid w:val="00F97085"/>
    <w:rsid w:val="00FA597F"/>
    <w:rsid w:val="00FA62B8"/>
    <w:rsid w:val="00FA66A0"/>
    <w:rsid w:val="00FA701D"/>
    <w:rsid w:val="00FB0DB4"/>
    <w:rsid w:val="00FB264A"/>
    <w:rsid w:val="00FB3DD7"/>
    <w:rsid w:val="00FB49A1"/>
    <w:rsid w:val="00FB7B8B"/>
    <w:rsid w:val="00FC2E5B"/>
    <w:rsid w:val="00FC3F98"/>
    <w:rsid w:val="00FC477E"/>
    <w:rsid w:val="00FD1FD2"/>
    <w:rsid w:val="00FD22DE"/>
    <w:rsid w:val="00FD2C86"/>
    <w:rsid w:val="00FD4C30"/>
    <w:rsid w:val="00FD5992"/>
    <w:rsid w:val="00FD6201"/>
    <w:rsid w:val="00FD69E2"/>
    <w:rsid w:val="00FD72F8"/>
    <w:rsid w:val="00FE0710"/>
    <w:rsid w:val="00FE1D55"/>
    <w:rsid w:val="00FE1F15"/>
    <w:rsid w:val="00FE2188"/>
    <w:rsid w:val="00FE2BCE"/>
    <w:rsid w:val="00FE496A"/>
    <w:rsid w:val="00FE5DBA"/>
    <w:rsid w:val="00FE7895"/>
    <w:rsid w:val="00FF065B"/>
    <w:rsid w:val="00FF1950"/>
    <w:rsid w:val="00FF2315"/>
    <w:rsid w:val="00FF3184"/>
    <w:rsid w:val="00FF328B"/>
    <w:rsid w:val="00FF7A79"/>
    <w:rsid w:val="18E7C024"/>
    <w:rsid w:val="1934A140"/>
    <w:rsid w:val="1B53CBC3"/>
    <w:rsid w:val="2408B0CF"/>
    <w:rsid w:val="2A5E3C1F"/>
    <w:rsid w:val="437D4EB9"/>
    <w:rsid w:val="5AF8AA43"/>
    <w:rsid w:val="64EB95E0"/>
    <w:rsid w:val="70C4F922"/>
    <w:rsid w:val="7C5B4D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85FE68"/>
  <w15:docId w15:val="{448159C3-DF9C-4EE3-8A0A-034DC6EC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FC5"/>
    <w:rPr>
      <w:rFonts w:ascii="Aptos" w:hAnsi="Aptos"/>
      <w:sz w:val="22"/>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9C4322"/>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unhideWhenUsed/>
    <w:qFormat/>
    <w:rsid w:val="00E007B7"/>
    <w:pPr>
      <w:keepNext/>
      <w:keepLines/>
      <w:spacing w:before="40"/>
      <w:ind w:left="360" w:hanging="360"/>
      <w:outlineLvl w:val="4"/>
    </w:pPr>
    <w:rPr>
      <w:rFonts w:asciiTheme="majorHAnsi" w:eastAsiaTheme="majorEastAsia" w:hAnsiTheme="majorHAnsi" w:cstheme="majorBidi"/>
      <w:color w:val="365F91" w:themeColor="accent1" w:themeShade="BF"/>
      <w:szCs w:val="22"/>
    </w:rPr>
  </w:style>
  <w:style w:type="paragraph" w:styleId="Heading6">
    <w:name w:val="heading 6"/>
    <w:basedOn w:val="Normal"/>
    <w:next w:val="Normal"/>
    <w:link w:val="Heading6Char"/>
    <w:qFormat/>
    <w:rsid w:val="00EE05B9"/>
    <w:pPr>
      <w:keepNext/>
      <w:outlineLvl w:val="5"/>
    </w:pPr>
    <w:rPr>
      <w:snapToGrid w:val="0"/>
      <w:szCs w:val="20"/>
    </w:rPr>
  </w:style>
  <w:style w:type="paragraph" w:styleId="Heading7">
    <w:name w:val="heading 7"/>
    <w:basedOn w:val="Normal"/>
    <w:next w:val="Normal"/>
    <w:link w:val="Heading7Char"/>
    <w:unhideWhenUsed/>
    <w:qFormat/>
    <w:rsid w:val="00A8211C"/>
    <w:pPr>
      <w:keepNext/>
      <w:keepLines/>
      <w:spacing w:before="200"/>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nhideWhenUsed/>
    <w:qFormat/>
    <w:rsid w:val="00A8211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A8211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7D5C8A"/>
    <w:pPr>
      <w:tabs>
        <w:tab w:val="right" w:pos="9360"/>
      </w:tabs>
      <w:jc w:val="right"/>
    </w:pPr>
    <w:rPr>
      <w:sz w:val="20"/>
    </w:rPr>
  </w:style>
  <w:style w:type="character" w:customStyle="1" w:styleId="FooterChar">
    <w:name w:val="Footer Char"/>
    <w:basedOn w:val="DefaultParagraphFont"/>
    <w:link w:val="Footer"/>
    <w:uiPriority w:val="99"/>
    <w:rsid w:val="007D5C8A"/>
    <w:rPr>
      <w:szCs w:val="24"/>
    </w:rPr>
  </w:style>
  <w:style w:type="paragraph" w:customStyle="1" w:styleId="ESEBullet-Lev2">
    <w:name w:val="ESE Bullet - Lev2"/>
    <w:basedOn w:val="ESEBullet-Lev1"/>
    <w:qFormat/>
    <w:rsid w:val="006D1B5E"/>
    <w:pPr>
      <w:numPr>
        <w:numId w:val="6"/>
      </w:numPr>
      <w:tabs>
        <w:tab w:val="left" w:pos="1080"/>
      </w:tabs>
    </w:pPr>
  </w:style>
  <w:style w:type="paragraph" w:customStyle="1" w:styleId="ESEBullet-Lev3">
    <w:name w:val="ESE Bullet - Lev3"/>
    <w:basedOn w:val="ESEBullet-Lev2"/>
    <w:qFormat/>
    <w:rsid w:val="006D1B5E"/>
    <w:pPr>
      <w:numPr>
        <w:numId w:val="0"/>
      </w:numPr>
      <w:tabs>
        <w:tab w:val="clear" w:pos="1080"/>
        <w:tab w:val="left" w:pos="1440"/>
      </w:tabs>
      <w:ind w:left="2160" w:hanging="360"/>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qFormat/>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qFormat/>
    <w:rsid w:val="00AA2AF8"/>
    <w:pPr>
      <w:spacing w:before="120"/>
      <w:ind w:left="245"/>
    </w:pPr>
    <w:rPr>
      <w:rFonts w:ascii="Arial" w:hAnsi="Arial"/>
    </w:rPr>
  </w:style>
  <w:style w:type="paragraph" w:styleId="TOC3">
    <w:name w:val="toc 3"/>
    <w:basedOn w:val="Normal"/>
    <w:next w:val="Normal"/>
    <w:autoRedefine/>
    <w:uiPriority w:val="39"/>
    <w:qFormat/>
    <w:rsid w:val="00AA2AF8"/>
    <w:pPr>
      <w:ind w:left="480"/>
    </w:pPr>
    <w:rPr>
      <w:rFonts w:ascii="Arial" w:hAnsi="Arial"/>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012793"/>
    <w:rPr>
      <w:rFonts w:ascii="Tahoma" w:hAnsi="Tahoma" w:cs="Tahoma"/>
      <w:sz w:val="16"/>
      <w:szCs w:val="16"/>
    </w:rPr>
  </w:style>
  <w:style w:type="character" w:customStyle="1" w:styleId="BalloonTextChar">
    <w:name w:val="Balloon Text Char"/>
    <w:basedOn w:val="DefaultParagraphFont"/>
    <w:link w:val="BalloonText"/>
    <w:rsid w:val="00012793"/>
    <w:rPr>
      <w:rFonts w:ascii="Tahoma" w:hAnsi="Tahoma" w:cs="Tahoma"/>
      <w:sz w:val="16"/>
      <w:szCs w:val="16"/>
    </w:rPr>
  </w:style>
  <w:style w:type="character" w:customStyle="1" w:styleId="Heading1Char">
    <w:name w:val="Heading 1 Char"/>
    <w:basedOn w:val="DefaultParagraphFont"/>
    <w:link w:val="Heading1"/>
    <w:locked/>
    <w:rsid w:val="00012793"/>
    <w:rPr>
      <w:rFonts w:ascii="Arial" w:hAnsi="Arial" w:cs="Arial"/>
      <w:b/>
      <w:bCs/>
      <w:kern w:val="32"/>
      <w:sz w:val="32"/>
      <w:szCs w:val="32"/>
    </w:rPr>
  </w:style>
  <w:style w:type="character" w:customStyle="1" w:styleId="Heading2Char">
    <w:name w:val="Heading 2 Char"/>
    <w:basedOn w:val="DefaultParagraphFont"/>
    <w:link w:val="Heading2"/>
    <w:locked/>
    <w:rsid w:val="00012793"/>
    <w:rPr>
      <w:rFonts w:ascii="Arial" w:hAnsi="Arial" w:cs="Arial"/>
      <w:b/>
      <w:bCs/>
      <w:i/>
      <w:iCs/>
      <w:sz w:val="28"/>
      <w:szCs w:val="28"/>
    </w:rPr>
  </w:style>
  <w:style w:type="character" w:customStyle="1" w:styleId="Heading3Char">
    <w:name w:val="Heading 3 Char"/>
    <w:basedOn w:val="DefaultParagraphFont"/>
    <w:link w:val="Heading3"/>
    <w:locked/>
    <w:rsid w:val="00012793"/>
    <w:rPr>
      <w:rFonts w:ascii="Arial" w:hAnsi="Arial" w:cs="Arial"/>
      <w:b/>
      <w:bCs/>
      <w:sz w:val="24"/>
      <w:szCs w:val="26"/>
    </w:rPr>
  </w:style>
  <w:style w:type="character" w:customStyle="1" w:styleId="bold1">
    <w:name w:val="bold1"/>
    <w:basedOn w:val="DefaultParagraphFont"/>
    <w:rsid w:val="00012793"/>
    <w:rPr>
      <w:rFonts w:cs="Times New Roman"/>
    </w:rPr>
  </w:style>
  <w:style w:type="paragraph" w:styleId="BodyText">
    <w:name w:val="Body Text"/>
    <w:basedOn w:val="Normal"/>
    <w:link w:val="BodyTextChar"/>
    <w:rsid w:val="00012793"/>
    <w:pPr>
      <w:suppressAutoHyphens/>
      <w:spacing w:after="120"/>
    </w:pPr>
    <w:rPr>
      <w:rFonts w:ascii="Arial" w:hAnsi="Arial" w:cs="Arial"/>
      <w:lang w:eastAsia="ar-SA"/>
    </w:rPr>
  </w:style>
  <w:style w:type="character" w:customStyle="1" w:styleId="BodyTextChar">
    <w:name w:val="Body Text Char"/>
    <w:basedOn w:val="DefaultParagraphFont"/>
    <w:link w:val="BodyText"/>
    <w:uiPriority w:val="99"/>
    <w:rsid w:val="00012793"/>
    <w:rPr>
      <w:rFonts w:ascii="Arial" w:hAnsi="Arial" w:cs="Arial"/>
      <w:sz w:val="24"/>
      <w:szCs w:val="24"/>
      <w:lang w:eastAsia="ar-SA"/>
    </w:rPr>
  </w:style>
  <w:style w:type="paragraph" w:customStyle="1" w:styleId="bold">
    <w:name w:val="bold"/>
    <w:basedOn w:val="Normal"/>
    <w:rsid w:val="00012793"/>
    <w:pPr>
      <w:suppressAutoHyphens/>
      <w:spacing w:before="280" w:after="280"/>
    </w:pPr>
    <w:rPr>
      <w:rFonts w:ascii="Arial" w:hAnsi="Arial" w:cs="Arial"/>
      <w:lang w:eastAsia="ar-SA"/>
    </w:rPr>
  </w:style>
  <w:style w:type="paragraph" w:styleId="NormalWeb">
    <w:name w:val="Normal (Web)"/>
    <w:basedOn w:val="Normal"/>
    <w:uiPriority w:val="99"/>
    <w:rsid w:val="00012793"/>
    <w:pPr>
      <w:suppressAutoHyphens/>
      <w:spacing w:before="280" w:after="280"/>
    </w:pPr>
    <w:rPr>
      <w:rFonts w:ascii="Arial" w:hAnsi="Arial" w:cs="Arial"/>
      <w:lang w:eastAsia="ar-SA"/>
    </w:rPr>
  </w:style>
  <w:style w:type="paragraph" w:styleId="FootnoteText">
    <w:name w:val="footnote text"/>
    <w:basedOn w:val="Normal"/>
    <w:link w:val="FootnoteTextChar"/>
    <w:rsid w:val="00012793"/>
    <w:pPr>
      <w:suppressAutoHyphens/>
    </w:pPr>
    <w:rPr>
      <w:rFonts w:ascii="Arial" w:hAnsi="Arial" w:cs="Arial"/>
      <w:sz w:val="20"/>
      <w:szCs w:val="20"/>
      <w:lang w:eastAsia="ar-SA"/>
    </w:rPr>
  </w:style>
  <w:style w:type="character" w:customStyle="1" w:styleId="FootnoteTextChar">
    <w:name w:val="Footnote Text Char"/>
    <w:basedOn w:val="DefaultParagraphFont"/>
    <w:link w:val="FootnoteText"/>
    <w:rsid w:val="00012793"/>
    <w:rPr>
      <w:rFonts w:ascii="Arial" w:hAnsi="Arial" w:cs="Arial"/>
      <w:lang w:eastAsia="ar-SA"/>
    </w:rPr>
  </w:style>
  <w:style w:type="character" w:styleId="FootnoteReference">
    <w:name w:val="footnote reference"/>
    <w:basedOn w:val="DefaultParagraphFont"/>
    <w:rsid w:val="00012793"/>
    <w:rPr>
      <w:rFonts w:cs="Times New Roman"/>
      <w:vertAlign w:val="superscript"/>
    </w:rPr>
  </w:style>
  <w:style w:type="character" w:customStyle="1" w:styleId="boldem">
    <w:name w:val="bold em"/>
    <w:basedOn w:val="DefaultParagraphFont"/>
    <w:rsid w:val="00012793"/>
    <w:rPr>
      <w:rFonts w:cs="Times New Roman"/>
    </w:rPr>
  </w:style>
  <w:style w:type="paragraph" w:styleId="ListParagraph">
    <w:name w:val="List Paragraph"/>
    <w:basedOn w:val="Normal"/>
    <w:link w:val="ListParagraphChar"/>
    <w:uiPriority w:val="34"/>
    <w:qFormat/>
    <w:rsid w:val="00012793"/>
    <w:pPr>
      <w:suppressAutoHyphens/>
      <w:ind w:left="720"/>
      <w:contextualSpacing/>
    </w:pPr>
    <w:rPr>
      <w:rFonts w:ascii="Arial" w:hAnsi="Arial" w:cs="Arial"/>
      <w:lang w:eastAsia="ar-SA"/>
    </w:rPr>
  </w:style>
  <w:style w:type="character" w:styleId="Strong">
    <w:name w:val="Strong"/>
    <w:basedOn w:val="DefaultParagraphFont"/>
    <w:qFormat/>
    <w:rsid w:val="00012793"/>
    <w:rPr>
      <w:b/>
      <w:bCs/>
    </w:rPr>
  </w:style>
  <w:style w:type="character" w:styleId="PageNumber">
    <w:name w:val="page number"/>
    <w:basedOn w:val="DefaultParagraphFont"/>
    <w:rsid w:val="00D22445"/>
    <w:rPr>
      <w:rFonts w:cs="Times New Roman"/>
    </w:rPr>
  </w:style>
  <w:style w:type="character" w:styleId="CommentReference">
    <w:name w:val="annotation reference"/>
    <w:basedOn w:val="DefaultParagraphFont"/>
    <w:uiPriority w:val="99"/>
    <w:rsid w:val="00DE27A0"/>
    <w:rPr>
      <w:sz w:val="16"/>
      <w:szCs w:val="16"/>
    </w:rPr>
  </w:style>
  <w:style w:type="paragraph" w:styleId="CommentText">
    <w:name w:val="annotation text"/>
    <w:basedOn w:val="Normal"/>
    <w:link w:val="CommentTextChar"/>
    <w:uiPriority w:val="99"/>
    <w:rsid w:val="00DE27A0"/>
    <w:rPr>
      <w:sz w:val="20"/>
      <w:szCs w:val="20"/>
    </w:rPr>
  </w:style>
  <w:style w:type="character" w:customStyle="1" w:styleId="CommentTextChar">
    <w:name w:val="Comment Text Char"/>
    <w:basedOn w:val="DefaultParagraphFont"/>
    <w:link w:val="CommentText"/>
    <w:uiPriority w:val="99"/>
    <w:rsid w:val="00DE27A0"/>
  </w:style>
  <w:style w:type="paragraph" w:styleId="CommentSubject">
    <w:name w:val="annotation subject"/>
    <w:basedOn w:val="CommentText"/>
    <w:next w:val="CommentText"/>
    <w:link w:val="CommentSubjectChar"/>
    <w:rsid w:val="00DE27A0"/>
    <w:rPr>
      <w:b/>
      <w:bCs/>
    </w:rPr>
  </w:style>
  <w:style w:type="character" w:customStyle="1" w:styleId="CommentSubjectChar">
    <w:name w:val="Comment Subject Char"/>
    <w:basedOn w:val="CommentTextChar"/>
    <w:link w:val="CommentSubject"/>
    <w:rsid w:val="00DE27A0"/>
    <w:rPr>
      <w:b/>
      <w:bCs/>
    </w:rPr>
  </w:style>
  <w:style w:type="character" w:styleId="FollowedHyperlink">
    <w:name w:val="FollowedHyperlink"/>
    <w:basedOn w:val="DefaultParagraphFont"/>
    <w:rsid w:val="00F27723"/>
    <w:rPr>
      <w:color w:val="800080" w:themeColor="followedHyperlink"/>
      <w:u w:val="single"/>
    </w:rPr>
  </w:style>
  <w:style w:type="character" w:styleId="UnresolvedMention">
    <w:name w:val="Unresolved Mention"/>
    <w:basedOn w:val="DefaultParagraphFont"/>
    <w:uiPriority w:val="99"/>
    <w:semiHidden/>
    <w:unhideWhenUsed/>
    <w:rsid w:val="00C2715D"/>
    <w:rPr>
      <w:color w:val="605E5C"/>
      <w:shd w:val="clear" w:color="auto" w:fill="E1DFDD"/>
    </w:rPr>
  </w:style>
  <w:style w:type="paragraph" w:styleId="Revision">
    <w:name w:val="Revision"/>
    <w:hidden/>
    <w:uiPriority w:val="99"/>
    <w:semiHidden/>
    <w:rsid w:val="000D204E"/>
    <w:rPr>
      <w:sz w:val="24"/>
      <w:szCs w:val="24"/>
    </w:rPr>
  </w:style>
  <w:style w:type="character" w:customStyle="1" w:styleId="Heading5Char">
    <w:name w:val="Heading 5 Char"/>
    <w:basedOn w:val="DefaultParagraphFont"/>
    <w:link w:val="Heading5"/>
    <w:rsid w:val="00E007B7"/>
    <w:rPr>
      <w:rFonts w:asciiTheme="majorHAnsi" w:eastAsiaTheme="majorEastAsia" w:hAnsiTheme="majorHAnsi" w:cstheme="majorBidi"/>
      <w:color w:val="365F91" w:themeColor="accent1" w:themeShade="BF"/>
      <w:sz w:val="22"/>
      <w:szCs w:val="22"/>
    </w:rPr>
  </w:style>
  <w:style w:type="paragraph" w:styleId="List">
    <w:name w:val="List"/>
    <w:basedOn w:val="Normal"/>
    <w:rsid w:val="00E007B7"/>
    <w:pPr>
      <w:widowControl w:val="0"/>
      <w:spacing w:line="240" w:lineRule="atLeast"/>
      <w:ind w:left="360" w:hanging="360"/>
    </w:pPr>
    <w:rPr>
      <w:rFonts w:ascii="Times" w:hAnsi="Times"/>
      <w:szCs w:val="20"/>
    </w:rPr>
  </w:style>
  <w:style w:type="paragraph" w:customStyle="1" w:styleId="Default">
    <w:name w:val="Default"/>
    <w:rsid w:val="00E007B7"/>
    <w:pPr>
      <w:autoSpaceDE w:val="0"/>
      <w:autoSpaceDN w:val="0"/>
      <w:adjustRightInd w:val="0"/>
    </w:pPr>
    <w:rPr>
      <w:color w:val="000000"/>
      <w:sz w:val="24"/>
      <w:szCs w:val="24"/>
    </w:rPr>
  </w:style>
  <w:style w:type="paragraph" w:customStyle="1" w:styleId="CM5">
    <w:name w:val="CM5"/>
    <w:basedOn w:val="Default"/>
    <w:next w:val="Default"/>
    <w:uiPriority w:val="99"/>
    <w:rsid w:val="00FD4C30"/>
    <w:rPr>
      <w:rFonts w:ascii="Myriad Pro" w:hAnsi="Myriad Pro"/>
      <w:color w:val="auto"/>
    </w:rPr>
  </w:style>
  <w:style w:type="character" w:customStyle="1" w:styleId="Heading7Char">
    <w:name w:val="Heading 7 Char"/>
    <w:basedOn w:val="DefaultParagraphFont"/>
    <w:link w:val="Heading7"/>
    <w:rsid w:val="00A8211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rsid w:val="00A8211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A8211C"/>
    <w:rPr>
      <w:rFonts w:asciiTheme="majorHAnsi" w:eastAsiaTheme="majorEastAsia" w:hAnsiTheme="majorHAnsi" w:cstheme="majorBidi"/>
      <w:i/>
      <w:iCs/>
      <w:color w:val="404040" w:themeColor="text1" w:themeTint="BF"/>
    </w:rPr>
  </w:style>
  <w:style w:type="character" w:customStyle="1" w:styleId="HeaderChar">
    <w:name w:val="Header Char"/>
    <w:basedOn w:val="DefaultParagraphFont"/>
    <w:link w:val="Header"/>
    <w:rsid w:val="00A8211C"/>
    <w:rPr>
      <w:sz w:val="24"/>
      <w:szCs w:val="24"/>
    </w:rPr>
  </w:style>
  <w:style w:type="character" w:customStyle="1" w:styleId="Heading6Char">
    <w:name w:val="Heading 6 Char"/>
    <w:basedOn w:val="DefaultParagraphFont"/>
    <w:link w:val="Heading6"/>
    <w:rsid w:val="00A8211C"/>
    <w:rPr>
      <w:snapToGrid w:val="0"/>
      <w:sz w:val="24"/>
    </w:rPr>
  </w:style>
  <w:style w:type="paragraph" w:styleId="Title">
    <w:name w:val="Title"/>
    <w:basedOn w:val="Normal"/>
    <w:link w:val="TitleChar"/>
    <w:qFormat/>
    <w:rsid w:val="00A8211C"/>
    <w:pPr>
      <w:jc w:val="center"/>
    </w:pPr>
    <w:rPr>
      <w:i/>
      <w:sz w:val="64"/>
      <w:szCs w:val="64"/>
    </w:rPr>
  </w:style>
  <w:style w:type="character" w:customStyle="1" w:styleId="TitleChar">
    <w:name w:val="Title Char"/>
    <w:basedOn w:val="DefaultParagraphFont"/>
    <w:link w:val="Title"/>
    <w:rsid w:val="00A8211C"/>
    <w:rPr>
      <w:i/>
      <w:sz w:val="64"/>
      <w:szCs w:val="64"/>
    </w:rPr>
  </w:style>
  <w:style w:type="paragraph" w:customStyle="1" w:styleId="Arial9-Centered">
    <w:name w:val="Arial9-Centered"/>
    <w:basedOn w:val="Normal"/>
    <w:rsid w:val="00A8211C"/>
    <w:pPr>
      <w:jc w:val="center"/>
    </w:pPr>
    <w:rPr>
      <w:rFonts w:ascii="Arial" w:hAnsi="Arial"/>
      <w:sz w:val="18"/>
      <w:szCs w:val="20"/>
    </w:rPr>
  </w:style>
  <w:style w:type="paragraph" w:customStyle="1" w:styleId="Arial9Italic-Centered">
    <w:name w:val="Arial9Italic-Centered"/>
    <w:basedOn w:val="Normal"/>
    <w:rsid w:val="00A8211C"/>
    <w:pPr>
      <w:jc w:val="center"/>
    </w:pPr>
    <w:rPr>
      <w:rFonts w:ascii="Arial" w:hAnsi="Arial"/>
      <w:i/>
      <w:iCs/>
      <w:sz w:val="18"/>
      <w:szCs w:val="20"/>
    </w:rPr>
  </w:style>
  <w:style w:type="paragraph" w:customStyle="1" w:styleId="Word222Null">
    <w:name w:val="Word222Null"/>
    <w:rsid w:val="00A8211C"/>
    <w:pPr>
      <w:widowControl w:val="0"/>
      <w:spacing w:line="240" w:lineRule="atLeast"/>
    </w:pPr>
    <w:rPr>
      <w:rFonts w:ascii="Times" w:hAnsi="Times"/>
      <w:sz w:val="24"/>
    </w:rPr>
  </w:style>
  <w:style w:type="paragraph" w:styleId="BodyTextIndent2">
    <w:name w:val="Body Text Indent 2"/>
    <w:basedOn w:val="Normal"/>
    <w:link w:val="BodyTextIndent2Char"/>
    <w:rsid w:val="00A8211C"/>
    <w:pPr>
      <w:tabs>
        <w:tab w:val="left" w:pos="990"/>
      </w:tabs>
      <w:ind w:left="360"/>
    </w:pPr>
    <w:rPr>
      <w:szCs w:val="20"/>
    </w:rPr>
  </w:style>
  <w:style w:type="character" w:customStyle="1" w:styleId="BodyTextIndent2Char">
    <w:name w:val="Body Text Indent 2 Char"/>
    <w:basedOn w:val="DefaultParagraphFont"/>
    <w:link w:val="BodyTextIndent2"/>
    <w:rsid w:val="00A8211C"/>
    <w:rPr>
      <w:sz w:val="24"/>
    </w:rPr>
  </w:style>
  <w:style w:type="paragraph" w:styleId="BodyTextIndent">
    <w:name w:val="Body Text Indent"/>
    <w:basedOn w:val="Normal"/>
    <w:link w:val="BodyTextIndentChar"/>
    <w:rsid w:val="00A8211C"/>
    <w:pPr>
      <w:tabs>
        <w:tab w:val="left" w:pos="-1710"/>
        <w:tab w:val="left" w:pos="180"/>
      </w:tabs>
      <w:ind w:left="180" w:hanging="720"/>
    </w:pPr>
    <w:rPr>
      <w:rFonts w:ascii="Arial" w:hAnsi="Arial"/>
      <w:szCs w:val="20"/>
    </w:rPr>
  </w:style>
  <w:style w:type="character" w:customStyle="1" w:styleId="BodyTextIndentChar">
    <w:name w:val="Body Text Indent Char"/>
    <w:basedOn w:val="DefaultParagraphFont"/>
    <w:link w:val="BodyTextIndent"/>
    <w:rsid w:val="00A8211C"/>
    <w:rPr>
      <w:rFonts w:ascii="Arial" w:hAnsi="Arial"/>
      <w:sz w:val="24"/>
    </w:rPr>
  </w:style>
  <w:style w:type="character" w:customStyle="1" w:styleId="Heading4Char">
    <w:name w:val="Heading 4 Char"/>
    <w:basedOn w:val="DefaultParagraphFont"/>
    <w:link w:val="Heading4"/>
    <w:rsid w:val="00A8211C"/>
    <w:rPr>
      <w:rFonts w:ascii="Arial" w:hAnsi="Arial"/>
      <w:bCs/>
      <w:sz w:val="24"/>
      <w:szCs w:val="28"/>
    </w:rPr>
  </w:style>
  <w:style w:type="paragraph" w:styleId="BodyText2">
    <w:name w:val="Body Text 2"/>
    <w:basedOn w:val="Normal"/>
    <w:link w:val="BodyText2Char"/>
    <w:unhideWhenUsed/>
    <w:rsid w:val="00A8211C"/>
    <w:pPr>
      <w:spacing w:after="120" w:line="480" w:lineRule="auto"/>
    </w:pPr>
    <w:rPr>
      <w:szCs w:val="20"/>
    </w:rPr>
  </w:style>
  <w:style w:type="character" w:customStyle="1" w:styleId="BodyText2Char">
    <w:name w:val="Body Text 2 Char"/>
    <w:basedOn w:val="DefaultParagraphFont"/>
    <w:link w:val="BodyText2"/>
    <w:rsid w:val="00A8211C"/>
    <w:rPr>
      <w:sz w:val="24"/>
    </w:rPr>
  </w:style>
  <w:style w:type="paragraph" w:customStyle="1" w:styleId="Pa30">
    <w:name w:val="Pa30"/>
    <w:basedOn w:val="Normal"/>
    <w:next w:val="Normal"/>
    <w:rsid w:val="00A8211C"/>
    <w:pPr>
      <w:autoSpaceDE w:val="0"/>
      <w:autoSpaceDN w:val="0"/>
      <w:adjustRightInd w:val="0"/>
      <w:spacing w:line="241" w:lineRule="atLeast"/>
    </w:pPr>
    <w:rPr>
      <w:rFonts w:ascii="Palatino" w:hAnsi="Palatino"/>
    </w:rPr>
  </w:style>
  <w:style w:type="paragraph" w:customStyle="1" w:styleId="Pa34">
    <w:name w:val="Pa34"/>
    <w:basedOn w:val="Normal"/>
    <w:next w:val="Normal"/>
    <w:rsid w:val="00A8211C"/>
    <w:pPr>
      <w:autoSpaceDE w:val="0"/>
      <w:autoSpaceDN w:val="0"/>
      <w:adjustRightInd w:val="0"/>
      <w:spacing w:line="241" w:lineRule="atLeast"/>
    </w:pPr>
    <w:rPr>
      <w:rFonts w:ascii="Palatino" w:hAnsi="Palatino"/>
    </w:rPr>
  </w:style>
  <w:style w:type="paragraph" w:styleId="ListBullet">
    <w:name w:val="List Bullet"/>
    <w:basedOn w:val="Normal"/>
    <w:autoRedefine/>
    <w:rsid w:val="00A8211C"/>
    <w:pPr>
      <w:widowControl w:val="0"/>
      <w:tabs>
        <w:tab w:val="left" w:pos="810"/>
      </w:tabs>
      <w:ind w:left="360"/>
    </w:pPr>
  </w:style>
  <w:style w:type="table" w:styleId="TableGrid">
    <w:name w:val="Table Grid"/>
    <w:basedOn w:val="TableNormal"/>
    <w:uiPriority w:val="39"/>
    <w:rsid w:val="00A82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8211C"/>
    <w:rPr>
      <w:rFonts w:ascii="Times New Roman" w:hAnsi="Times New Roman" w:cs="Times New Roman"/>
      <w:b/>
      <w:i/>
      <w:sz w:val="24"/>
    </w:rPr>
  </w:style>
  <w:style w:type="character" w:customStyle="1" w:styleId="em1">
    <w:name w:val="em1"/>
    <w:basedOn w:val="DefaultParagraphFont"/>
    <w:rsid w:val="00A8211C"/>
    <w:rPr>
      <w:rFonts w:cs="Times New Roman"/>
      <w:i/>
      <w:iCs/>
    </w:rPr>
  </w:style>
  <w:style w:type="paragraph" w:styleId="BodyTextIndent3">
    <w:name w:val="Body Text Indent 3"/>
    <w:basedOn w:val="Normal"/>
    <w:link w:val="BodyTextIndent3Char"/>
    <w:rsid w:val="00A8211C"/>
    <w:pPr>
      <w:ind w:left="990"/>
    </w:pPr>
    <w:rPr>
      <w:szCs w:val="20"/>
    </w:rPr>
  </w:style>
  <w:style w:type="character" w:customStyle="1" w:styleId="BodyTextIndent3Char">
    <w:name w:val="Body Text Indent 3 Char"/>
    <w:basedOn w:val="DefaultParagraphFont"/>
    <w:link w:val="BodyTextIndent3"/>
    <w:rsid w:val="00A8211C"/>
    <w:rPr>
      <w:sz w:val="24"/>
    </w:rPr>
  </w:style>
  <w:style w:type="paragraph" w:styleId="BodyText3">
    <w:name w:val="Body Text 3"/>
    <w:basedOn w:val="Normal"/>
    <w:link w:val="BodyText3Char"/>
    <w:rsid w:val="00A8211C"/>
    <w:pPr>
      <w:jc w:val="center"/>
    </w:pPr>
    <w:rPr>
      <w:b/>
      <w:szCs w:val="20"/>
    </w:rPr>
  </w:style>
  <w:style w:type="character" w:customStyle="1" w:styleId="BodyText3Char">
    <w:name w:val="Body Text 3 Char"/>
    <w:basedOn w:val="DefaultParagraphFont"/>
    <w:link w:val="BodyText3"/>
    <w:rsid w:val="00A8211C"/>
    <w:rPr>
      <w:b/>
      <w:sz w:val="24"/>
    </w:rPr>
  </w:style>
  <w:style w:type="paragraph" w:styleId="Caption">
    <w:name w:val="caption"/>
    <w:basedOn w:val="Normal"/>
    <w:next w:val="Normal"/>
    <w:qFormat/>
    <w:rsid w:val="00A8211C"/>
    <w:rPr>
      <w:sz w:val="36"/>
      <w:szCs w:val="20"/>
    </w:rPr>
  </w:style>
  <w:style w:type="paragraph" w:customStyle="1" w:styleId="BodyStyle">
    <w:name w:val="Body Style"/>
    <w:basedOn w:val="Normal"/>
    <w:rsid w:val="00A8211C"/>
    <w:pPr>
      <w:tabs>
        <w:tab w:val="left" w:pos="720"/>
        <w:tab w:val="left" w:pos="1440"/>
        <w:tab w:val="left" w:pos="7200"/>
      </w:tabs>
    </w:pPr>
    <w:rPr>
      <w:szCs w:val="20"/>
    </w:rPr>
  </w:style>
  <w:style w:type="paragraph" w:styleId="Subtitle">
    <w:name w:val="Subtitle"/>
    <w:basedOn w:val="Normal"/>
    <w:link w:val="SubtitleChar"/>
    <w:autoRedefine/>
    <w:qFormat/>
    <w:rsid w:val="00A8211C"/>
    <w:pPr>
      <w:numPr>
        <w:numId w:val="12"/>
      </w:numPr>
      <w:tabs>
        <w:tab w:val="left" w:pos="450"/>
      </w:tabs>
      <w:jc w:val="both"/>
    </w:pPr>
    <w:rPr>
      <w:b/>
      <w:sz w:val="28"/>
      <w:szCs w:val="32"/>
    </w:rPr>
  </w:style>
  <w:style w:type="character" w:customStyle="1" w:styleId="SubtitleChar">
    <w:name w:val="Subtitle Char"/>
    <w:basedOn w:val="DefaultParagraphFont"/>
    <w:link w:val="Subtitle"/>
    <w:rsid w:val="00A8211C"/>
    <w:rPr>
      <w:b/>
      <w:sz w:val="28"/>
      <w:szCs w:val="32"/>
    </w:rPr>
  </w:style>
  <w:style w:type="paragraph" w:styleId="DocumentMap">
    <w:name w:val="Document Map"/>
    <w:basedOn w:val="Normal"/>
    <w:link w:val="DocumentMapChar"/>
    <w:semiHidden/>
    <w:rsid w:val="00A8211C"/>
    <w:pPr>
      <w:shd w:val="clear" w:color="auto" w:fill="000080"/>
    </w:pPr>
    <w:rPr>
      <w:rFonts w:ascii="Tahoma" w:hAnsi="Tahoma" w:cs="Wingdings"/>
      <w:szCs w:val="20"/>
    </w:rPr>
  </w:style>
  <w:style w:type="character" w:customStyle="1" w:styleId="DocumentMapChar">
    <w:name w:val="Document Map Char"/>
    <w:basedOn w:val="DefaultParagraphFont"/>
    <w:link w:val="DocumentMap"/>
    <w:semiHidden/>
    <w:rsid w:val="00A8211C"/>
    <w:rPr>
      <w:rFonts w:ascii="Tahoma" w:hAnsi="Tahoma" w:cs="Wingdings"/>
      <w:sz w:val="24"/>
      <w:shd w:val="clear" w:color="auto" w:fill="000080"/>
    </w:rPr>
  </w:style>
  <w:style w:type="paragraph" w:customStyle="1" w:styleId="bullets">
    <w:name w:val="bullets"/>
    <w:aliases w:val="b"/>
    <w:basedOn w:val="Normal"/>
    <w:rsid w:val="00A8211C"/>
    <w:pPr>
      <w:spacing w:after="160" w:line="280" w:lineRule="exact"/>
      <w:ind w:left="480" w:hanging="360"/>
    </w:pPr>
    <w:rPr>
      <w:rFonts w:ascii="Times" w:hAnsi="Times"/>
      <w:szCs w:val="20"/>
    </w:rPr>
  </w:style>
  <w:style w:type="paragraph" w:customStyle="1" w:styleId="Address">
    <w:name w:val="Address"/>
    <w:basedOn w:val="Normal"/>
    <w:next w:val="Normal"/>
    <w:rsid w:val="00A8211C"/>
    <w:rPr>
      <w:i/>
      <w:szCs w:val="20"/>
    </w:rPr>
  </w:style>
  <w:style w:type="paragraph" w:styleId="BlockText">
    <w:name w:val="Block Text"/>
    <w:basedOn w:val="Normal"/>
    <w:rsid w:val="00A8211C"/>
    <w:pPr>
      <w:tabs>
        <w:tab w:val="left" w:pos="7200"/>
      </w:tabs>
      <w:ind w:left="900" w:right="-396" w:hanging="900"/>
    </w:pPr>
    <w:rPr>
      <w:rFonts w:ascii="Arial" w:hAnsi="Arial" w:cs="Arial"/>
      <w:sz w:val="28"/>
      <w:szCs w:val="20"/>
    </w:rPr>
  </w:style>
  <w:style w:type="paragraph" w:styleId="z-TopofForm">
    <w:name w:val="HTML Top of Form"/>
    <w:basedOn w:val="Normal"/>
    <w:next w:val="Normal"/>
    <w:link w:val="z-TopofFormChar"/>
    <w:hidden/>
    <w:rsid w:val="00A8211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A8211C"/>
    <w:rPr>
      <w:rFonts w:ascii="Arial" w:hAnsi="Arial" w:cs="Arial"/>
      <w:vanish/>
      <w:sz w:val="16"/>
      <w:szCs w:val="16"/>
    </w:rPr>
  </w:style>
  <w:style w:type="paragraph" w:styleId="z-BottomofForm">
    <w:name w:val="HTML Bottom of Form"/>
    <w:basedOn w:val="Normal"/>
    <w:next w:val="Normal"/>
    <w:link w:val="z-BottomofFormChar"/>
    <w:hidden/>
    <w:rsid w:val="00A8211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A8211C"/>
    <w:rPr>
      <w:rFonts w:ascii="Arial" w:hAnsi="Arial" w:cs="Arial"/>
      <w:vanish/>
      <w:sz w:val="16"/>
      <w:szCs w:val="16"/>
    </w:rPr>
  </w:style>
  <w:style w:type="paragraph" w:customStyle="1" w:styleId="Arial9Bold-Centered">
    <w:name w:val="Arial9 Bold-Centered"/>
    <w:basedOn w:val="Normal"/>
    <w:rsid w:val="00A8211C"/>
    <w:pPr>
      <w:jc w:val="center"/>
    </w:pPr>
    <w:rPr>
      <w:rFonts w:ascii="Arial" w:hAnsi="Arial"/>
      <w:b/>
      <w:bCs/>
      <w:sz w:val="18"/>
      <w:szCs w:val="20"/>
    </w:rPr>
  </w:style>
  <w:style w:type="paragraph" w:customStyle="1" w:styleId="Pa31">
    <w:name w:val="Pa31"/>
    <w:basedOn w:val="Normal"/>
    <w:next w:val="Normal"/>
    <w:rsid w:val="00A8211C"/>
    <w:pPr>
      <w:autoSpaceDE w:val="0"/>
      <w:autoSpaceDN w:val="0"/>
      <w:adjustRightInd w:val="0"/>
      <w:spacing w:line="281" w:lineRule="atLeast"/>
    </w:pPr>
    <w:rPr>
      <w:rFonts w:ascii="Palatino" w:hAnsi="Palatino"/>
    </w:rPr>
  </w:style>
  <w:style w:type="character" w:customStyle="1" w:styleId="CharChar">
    <w:name w:val="Char Char"/>
    <w:locked/>
    <w:rsid w:val="00A8211C"/>
    <w:rPr>
      <w:b/>
      <w:sz w:val="24"/>
      <w:lang w:val="en-US" w:eastAsia="en-US"/>
    </w:rPr>
  </w:style>
  <w:style w:type="table" w:styleId="TableClassic1">
    <w:name w:val="Table Classic 1"/>
    <w:basedOn w:val="TableNormal"/>
    <w:rsid w:val="00A8211C"/>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A8211C"/>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2">
    <w:name w:val="Table 3D effects 2"/>
    <w:basedOn w:val="TableNormal"/>
    <w:rsid w:val="00A8211C"/>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A8211C"/>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A8211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rsid w:val="00A8211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A8211C"/>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1">
    <w:name w:val="Table Columns 1"/>
    <w:basedOn w:val="TableNormal"/>
    <w:rsid w:val="00A8211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orful3">
    <w:name w:val="Table Colorful 3"/>
    <w:basedOn w:val="TableNormal"/>
    <w:rsid w:val="00A8211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A8211C"/>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umns5">
    <w:name w:val="Table Columns 5"/>
    <w:basedOn w:val="TableNormal"/>
    <w:rsid w:val="00A8211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paragraph" w:styleId="ListNumber">
    <w:name w:val="List Number"/>
    <w:basedOn w:val="Normal"/>
    <w:rsid w:val="00A8211C"/>
    <w:pPr>
      <w:contextualSpacing/>
    </w:pPr>
    <w:rPr>
      <w:szCs w:val="20"/>
    </w:rPr>
  </w:style>
  <w:style w:type="paragraph" w:customStyle="1" w:styleId="Table">
    <w:name w:val="Table"/>
    <w:basedOn w:val="Normal"/>
    <w:autoRedefine/>
    <w:rsid w:val="00A8211C"/>
    <w:pPr>
      <w:widowControl w:val="0"/>
      <w:spacing w:before="80"/>
      <w:jc w:val="center"/>
    </w:pPr>
    <w:rPr>
      <w:b/>
    </w:rPr>
  </w:style>
  <w:style w:type="character" w:styleId="SubtleEmphasis">
    <w:name w:val="Subtle Emphasis"/>
    <w:basedOn w:val="DefaultParagraphFont"/>
    <w:uiPriority w:val="19"/>
    <w:qFormat/>
    <w:rsid w:val="00A8211C"/>
    <w:rPr>
      <w:b/>
      <w:iCs/>
      <w:color w:val="auto"/>
    </w:rPr>
  </w:style>
  <w:style w:type="paragraph" w:styleId="NoSpacing">
    <w:name w:val="No Spacing"/>
    <w:uiPriority w:val="1"/>
    <w:qFormat/>
    <w:rsid w:val="00A8211C"/>
    <w:rPr>
      <w:sz w:val="24"/>
    </w:rPr>
  </w:style>
  <w:style w:type="table" w:customStyle="1" w:styleId="TableGrid1">
    <w:name w:val="Table Grid1"/>
    <w:basedOn w:val="TableNormal"/>
    <w:next w:val="TableGrid"/>
    <w:uiPriority w:val="59"/>
    <w:rsid w:val="00A82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82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82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8211C"/>
    <w:pPr>
      <w:spacing w:after="240"/>
      <w:ind w:left="720" w:hanging="360"/>
      <w:contextualSpacing/>
    </w:pPr>
    <w:rPr>
      <w:rFonts w:ascii="Calibri" w:eastAsia="Calibri" w:hAnsi="Calibri"/>
      <w:szCs w:val="22"/>
    </w:rPr>
  </w:style>
  <w:style w:type="character" w:customStyle="1" w:styleId="ListParagraphChar">
    <w:name w:val="List Paragraph Char"/>
    <w:link w:val="ListParagraph"/>
    <w:uiPriority w:val="34"/>
    <w:rsid w:val="00A8211C"/>
    <w:rPr>
      <w:rFonts w:ascii="Arial" w:hAnsi="Arial" w:cs="Arial"/>
      <w:sz w:val="24"/>
      <w:szCs w:val="24"/>
      <w:lang w:eastAsia="ar-SA"/>
    </w:rPr>
  </w:style>
  <w:style w:type="paragraph" w:customStyle="1" w:styleId="MPListBullet">
    <w:name w:val="MP List Bullet"/>
    <w:basedOn w:val="Normal"/>
    <w:qFormat/>
    <w:rsid w:val="00A8211C"/>
    <w:pPr>
      <w:numPr>
        <w:numId w:val="2"/>
      </w:numPr>
      <w:tabs>
        <w:tab w:val="left" w:pos="720"/>
      </w:tabs>
      <w:spacing w:before="36" w:after="36"/>
    </w:pPr>
    <w:rPr>
      <w:rFonts w:eastAsiaTheme="minorEastAsia"/>
    </w:rPr>
  </w:style>
  <w:style w:type="paragraph" w:customStyle="1" w:styleId="MPNormal">
    <w:name w:val="MP Normal"/>
    <w:qFormat/>
    <w:rsid w:val="00A8211C"/>
    <w:pPr>
      <w:spacing w:before="240" w:after="240"/>
    </w:pPr>
    <w:rPr>
      <w:rFonts w:eastAsiaTheme="minorEastAsia"/>
      <w:sz w:val="24"/>
      <w:szCs w:val="24"/>
    </w:rPr>
  </w:style>
  <w:style w:type="paragraph" w:customStyle="1" w:styleId="MPFigureTitle">
    <w:name w:val="MP Figure Title"/>
    <w:basedOn w:val="Normal"/>
    <w:qFormat/>
    <w:rsid w:val="00A8211C"/>
    <w:pPr>
      <w:jc w:val="center"/>
    </w:pPr>
    <w:rPr>
      <w:rFonts w:ascii="Arial Narrow" w:eastAsiaTheme="minorEastAsia" w:hAnsi="Arial Narrow"/>
      <w:b/>
      <w:color w:val="FFFFFF" w:themeColor="background1"/>
      <w:szCs w:val="22"/>
    </w:rPr>
  </w:style>
  <w:style w:type="table" w:customStyle="1" w:styleId="TableGrid4">
    <w:name w:val="Table Grid4"/>
    <w:basedOn w:val="TableNormal"/>
    <w:next w:val="TableGrid"/>
    <w:uiPriority w:val="59"/>
    <w:rsid w:val="00A8211C"/>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8211C"/>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8211C"/>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8211C"/>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8211C"/>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8211C"/>
    <w:pPr>
      <w:widowControl w:val="0"/>
      <w:autoSpaceDE w:val="0"/>
      <w:autoSpaceDN w:val="0"/>
      <w:adjustRightInd w:val="0"/>
    </w:pPr>
    <w:rPr>
      <w:rFonts w:ascii="Arial" w:hAnsi="Arial" w:cs="Arial"/>
    </w:rPr>
  </w:style>
  <w:style w:type="paragraph" w:customStyle="1" w:styleId="paragraph">
    <w:name w:val="paragraph"/>
    <w:basedOn w:val="Normal"/>
    <w:rsid w:val="00DD1689"/>
    <w:pPr>
      <w:spacing w:before="100" w:beforeAutospacing="1" w:after="100" w:afterAutospacing="1"/>
    </w:pPr>
  </w:style>
  <w:style w:type="character" w:customStyle="1" w:styleId="normaltextrun">
    <w:name w:val="normaltextrun"/>
    <w:basedOn w:val="DefaultParagraphFont"/>
    <w:rsid w:val="00DD1689"/>
  </w:style>
  <w:style w:type="character" w:customStyle="1" w:styleId="eop">
    <w:name w:val="eop"/>
    <w:basedOn w:val="DefaultParagraphFont"/>
    <w:rsid w:val="00DD1689"/>
  </w:style>
  <w:style w:type="character" w:customStyle="1" w:styleId="contextualspellingandgrammarerror">
    <w:name w:val="contextualspellingandgrammarerror"/>
    <w:basedOn w:val="DefaultParagraphFont"/>
    <w:rsid w:val="00DD1689"/>
  </w:style>
  <w:style w:type="character" w:customStyle="1" w:styleId="advancedproofingissue">
    <w:name w:val="advancedproofingissue"/>
    <w:basedOn w:val="DefaultParagraphFont"/>
    <w:rsid w:val="00DD1689"/>
  </w:style>
  <w:style w:type="character" w:styleId="Mention">
    <w:name w:val="Mention"/>
    <w:basedOn w:val="DefaultParagraphFont"/>
    <w:uiPriority w:val="99"/>
    <w:unhideWhenUsed/>
    <w:rsid w:val="00E32C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93370">
      <w:bodyDiv w:val="1"/>
      <w:marLeft w:val="0"/>
      <w:marRight w:val="0"/>
      <w:marTop w:val="0"/>
      <w:marBottom w:val="0"/>
      <w:divBdr>
        <w:top w:val="none" w:sz="0" w:space="0" w:color="auto"/>
        <w:left w:val="none" w:sz="0" w:space="0" w:color="auto"/>
        <w:bottom w:val="none" w:sz="0" w:space="0" w:color="auto"/>
        <w:right w:val="none" w:sz="0" w:space="0" w:color="auto"/>
      </w:divBdr>
    </w:div>
    <w:div w:id="144977818">
      <w:bodyDiv w:val="1"/>
      <w:marLeft w:val="0"/>
      <w:marRight w:val="0"/>
      <w:marTop w:val="0"/>
      <w:marBottom w:val="0"/>
      <w:divBdr>
        <w:top w:val="none" w:sz="0" w:space="0" w:color="auto"/>
        <w:left w:val="none" w:sz="0" w:space="0" w:color="auto"/>
        <w:bottom w:val="none" w:sz="0" w:space="0" w:color="auto"/>
        <w:right w:val="none" w:sz="0" w:space="0" w:color="auto"/>
      </w:divBdr>
    </w:div>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354625099">
      <w:bodyDiv w:val="1"/>
      <w:marLeft w:val="0"/>
      <w:marRight w:val="0"/>
      <w:marTop w:val="0"/>
      <w:marBottom w:val="0"/>
      <w:divBdr>
        <w:top w:val="none" w:sz="0" w:space="0" w:color="auto"/>
        <w:left w:val="none" w:sz="0" w:space="0" w:color="auto"/>
        <w:bottom w:val="none" w:sz="0" w:space="0" w:color="auto"/>
        <w:right w:val="none" w:sz="0" w:space="0" w:color="auto"/>
      </w:divBdr>
    </w:div>
    <w:div w:id="436678480">
      <w:bodyDiv w:val="1"/>
      <w:marLeft w:val="0"/>
      <w:marRight w:val="0"/>
      <w:marTop w:val="0"/>
      <w:marBottom w:val="0"/>
      <w:divBdr>
        <w:top w:val="none" w:sz="0" w:space="0" w:color="auto"/>
        <w:left w:val="none" w:sz="0" w:space="0" w:color="auto"/>
        <w:bottom w:val="none" w:sz="0" w:space="0" w:color="auto"/>
        <w:right w:val="none" w:sz="0" w:space="0" w:color="auto"/>
      </w:divBdr>
    </w:div>
    <w:div w:id="474566091">
      <w:bodyDiv w:val="1"/>
      <w:marLeft w:val="0"/>
      <w:marRight w:val="0"/>
      <w:marTop w:val="0"/>
      <w:marBottom w:val="0"/>
      <w:divBdr>
        <w:top w:val="none" w:sz="0" w:space="0" w:color="auto"/>
        <w:left w:val="none" w:sz="0" w:space="0" w:color="auto"/>
        <w:bottom w:val="none" w:sz="0" w:space="0" w:color="auto"/>
        <w:right w:val="none" w:sz="0" w:space="0" w:color="auto"/>
      </w:divBdr>
    </w:div>
    <w:div w:id="587083373">
      <w:bodyDiv w:val="1"/>
      <w:marLeft w:val="0"/>
      <w:marRight w:val="0"/>
      <w:marTop w:val="0"/>
      <w:marBottom w:val="0"/>
      <w:divBdr>
        <w:top w:val="none" w:sz="0" w:space="0" w:color="auto"/>
        <w:left w:val="none" w:sz="0" w:space="0" w:color="auto"/>
        <w:bottom w:val="none" w:sz="0" w:space="0" w:color="auto"/>
        <w:right w:val="none" w:sz="0" w:space="0" w:color="auto"/>
      </w:divBdr>
    </w:div>
    <w:div w:id="848644431">
      <w:bodyDiv w:val="1"/>
      <w:marLeft w:val="0"/>
      <w:marRight w:val="0"/>
      <w:marTop w:val="0"/>
      <w:marBottom w:val="0"/>
      <w:divBdr>
        <w:top w:val="none" w:sz="0" w:space="0" w:color="auto"/>
        <w:left w:val="none" w:sz="0" w:space="0" w:color="auto"/>
        <w:bottom w:val="none" w:sz="0" w:space="0" w:color="auto"/>
        <w:right w:val="none" w:sz="0" w:space="0" w:color="auto"/>
      </w:divBdr>
    </w:div>
    <w:div w:id="962003845">
      <w:bodyDiv w:val="1"/>
      <w:marLeft w:val="0"/>
      <w:marRight w:val="0"/>
      <w:marTop w:val="0"/>
      <w:marBottom w:val="0"/>
      <w:divBdr>
        <w:top w:val="none" w:sz="0" w:space="0" w:color="auto"/>
        <w:left w:val="none" w:sz="0" w:space="0" w:color="auto"/>
        <w:bottom w:val="none" w:sz="0" w:space="0" w:color="auto"/>
        <w:right w:val="none" w:sz="0" w:space="0" w:color="auto"/>
      </w:divBdr>
    </w:div>
    <w:div w:id="1058090109">
      <w:bodyDiv w:val="1"/>
      <w:marLeft w:val="0"/>
      <w:marRight w:val="0"/>
      <w:marTop w:val="0"/>
      <w:marBottom w:val="0"/>
      <w:divBdr>
        <w:top w:val="none" w:sz="0" w:space="0" w:color="auto"/>
        <w:left w:val="none" w:sz="0" w:space="0" w:color="auto"/>
        <w:bottom w:val="none" w:sz="0" w:space="0" w:color="auto"/>
        <w:right w:val="none" w:sz="0" w:space="0" w:color="auto"/>
      </w:divBdr>
      <w:divsChild>
        <w:div w:id="1152330941">
          <w:marLeft w:val="0"/>
          <w:marRight w:val="0"/>
          <w:marTop w:val="0"/>
          <w:marBottom w:val="0"/>
          <w:divBdr>
            <w:top w:val="none" w:sz="0" w:space="0" w:color="auto"/>
            <w:left w:val="none" w:sz="0" w:space="0" w:color="auto"/>
            <w:bottom w:val="none" w:sz="0" w:space="0" w:color="auto"/>
            <w:right w:val="none" w:sz="0" w:space="0" w:color="auto"/>
          </w:divBdr>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23332755">
      <w:bodyDiv w:val="1"/>
      <w:marLeft w:val="0"/>
      <w:marRight w:val="0"/>
      <w:marTop w:val="0"/>
      <w:marBottom w:val="0"/>
      <w:divBdr>
        <w:top w:val="none" w:sz="0" w:space="0" w:color="auto"/>
        <w:left w:val="none" w:sz="0" w:space="0" w:color="auto"/>
        <w:bottom w:val="none" w:sz="0" w:space="0" w:color="auto"/>
        <w:right w:val="none" w:sz="0" w:space="0" w:color="auto"/>
      </w:divBdr>
    </w:div>
    <w:div w:id="1443065239">
      <w:bodyDiv w:val="1"/>
      <w:marLeft w:val="0"/>
      <w:marRight w:val="0"/>
      <w:marTop w:val="0"/>
      <w:marBottom w:val="0"/>
      <w:divBdr>
        <w:top w:val="none" w:sz="0" w:space="0" w:color="auto"/>
        <w:left w:val="none" w:sz="0" w:space="0" w:color="auto"/>
        <w:bottom w:val="none" w:sz="0" w:space="0" w:color="auto"/>
        <w:right w:val="none" w:sz="0" w:space="0" w:color="auto"/>
      </w:divBdr>
    </w:div>
    <w:div w:id="1618834205">
      <w:bodyDiv w:val="1"/>
      <w:marLeft w:val="0"/>
      <w:marRight w:val="0"/>
      <w:marTop w:val="0"/>
      <w:marBottom w:val="0"/>
      <w:divBdr>
        <w:top w:val="none" w:sz="0" w:space="0" w:color="auto"/>
        <w:left w:val="none" w:sz="0" w:space="0" w:color="auto"/>
        <w:bottom w:val="none" w:sz="0" w:space="0" w:color="auto"/>
        <w:right w:val="none" w:sz="0" w:space="0" w:color="auto"/>
      </w:divBdr>
    </w:div>
    <w:div w:id="1628273050">
      <w:bodyDiv w:val="1"/>
      <w:marLeft w:val="0"/>
      <w:marRight w:val="0"/>
      <w:marTop w:val="0"/>
      <w:marBottom w:val="0"/>
      <w:divBdr>
        <w:top w:val="none" w:sz="0" w:space="0" w:color="auto"/>
        <w:left w:val="none" w:sz="0" w:space="0" w:color="auto"/>
        <w:bottom w:val="none" w:sz="0" w:space="0" w:color="auto"/>
        <w:right w:val="none" w:sz="0" w:space="0" w:color="auto"/>
      </w:divBdr>
    </w:div>
    <w:div w:id="1675913004">
      <w:bodyDiv w:val="1"/>
      <w:marLeft w:val="0"/>
      <w:marRight w:val="0"/>
      <w:marTop w:val="0"/>
      <w:marBottom w:val="0"/>
      <w:divBdr>
        <w:top w:val="none" w:sz="0" w:space="0" w:color="auto"/>
        <w:left w:val="none" w:sz="0" w:space="0" w:color="auto"/>
        <w:bottom w:val="none" w:sz="0" w:space="0" w:color="auto"/>
        <w:right w:val="none" w:sz="0" w:space="0" w:color="auto"/>
      </w:divBdr>
    </w:div>
    <w:div w:id="1705012172">
      <w:bodyDiv w:val="1"/>
      <w:marLeft w:val="0"/>
      <w:marRight w:val="0"/>
      <w:marTop w:val="0"/>
      <w:marBottom w:val="0"/>
      <w:divBdr>
        <w:top w:val="none" w:sz="0" w:space="0" w:color="auto"/>
        <w:left w:val="none" w:sz="0" w:space="0" w:color="auto"/>
        <w:bottom w:val="none" w:sz="0" w:space="0" w:color="auto"/>
        <w:right w:val="none" w:sz="0" w:space="0" w:color="auto"/>
      </w:divBdr>
    </w:div>
    <w:div w:id="1906378855">
      <w:bodyDiv w:val="1"/>
      <w:marLeft w:val="0"/>
      <w:marRight w:val="0"/>
      <w:marTop w:val="0"/>
      <w:marBottom w:val="0"/>
      <w:divBdr>
        <w:top w:val="none" w:sz="0" w:space="0" w:color="auto"/>
        <w:left w:val="none" w:sz="0" w:space="0" w:color="auto"/>
        <w:bottom w:val="none" w:sz="0" w:space="0" w:color="auto"/>
        <w:right w:val="none" w:sz="0" w:space="0" w:color="auto"/>
      </w:divBdr>
    </w:div>
    <w:div w:id="1968967059">
      <w:bodyDiv w:val="1"/>
      <w:marLeft w:val="0"/>
      <w:marRight w:val="0"/>
      <w:marTop w:val="0"/>
      <w:marBottom w:val="0"/>
      <w:divBdr>
        <w:top w:val="none" w:sz="0" w:space="0" w:color="auto"/>
        <w:left w:val="none" w:sz="0" w:space="0" w:color="auto"/>
        <w:bottom w:val="none" w:sz="0" w:space="0" w:color="auto"/>
        <w:right w:val="none" w:sz="0" w:space="0" w:color="auto"/>
      </w:divBdr>
    </w:div>
    <w:div w:id="204991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doe.mass.edu/mcasappeals/filing/" TargetMode="External"/><Relationship Id="rId26" Type="http://schemas.openxmlformats.org/officeDocument/2006/relationships/hyperlink" Target="https://www.doe.mass.edu/mcasappeals/" TargetMode="External"/><Relationship Id="rId39" Type="http://schemas.openxmlformats.org/officeDocument/2006/relationships/hyperlink" Target="mailto:mcas@mass.gov" TargetMode="External"/><Relationship Id="rId21" Type="http://schemas.openxmlformats.org/officeDocument/2006/relationships/hyperlink" Target="http://www.doe.mass.edu/mcasappeals/filing/" TargetMode="External"/><Relationship Id="rId34" Type="http://schemas.openxmlformats.org/officeDocument/2006/relationships/hyperlink" Target="http://www.doe.mass.edu/mcasappeals/faq.html" TargetMode="External"/><Relationship Id="rId42" Type="http://schemas.openxmlformats.org/officeDocument/2006/relationships/hyperlink" Target="https://www.doe.mass.edu/frameworks/ela/2017-06.pdf" TargetMode="External"/><Relationship Id="rId47" Type="http://schemas.openxmlformats.org/officeDocument/2006/relationships/hyperlink" Target="http://www.doe.mass.edu/frameworks/" TargetMode="External"/><Relationship Id="rId50" Type="http://schemas.openxmlformats.org/officeDocument/2006/relationships/hyperlink" Target="http://www.doe.mass.edu/frameworks/current.html"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oe.mass.edu/mcas/highschool.html" TargetMode="External"/><Relationship Id="rId29" Type="http://schemas.openxmlformats.org/officeDocument/2006/relationships/hyperlink" Target="http://www.doe.mass.edu/mcasappeals/filing/" TargetMode="External"/><Relationship Id="rId11" Type="http://schemas.openxmlformats.org/officeDocument/2006/relationships/image" Target="media/image1.jpg"/><Relationship Id="rId24" Type="http://schemas.openxmlformats.org/officeDocument/2006/relationships/hyperlink" Target="http://www.doe.mass.edu/mcasappeals/filing/" TargetMode="External"/><Relationship Id="rId32" Type="http://schemas.openxmlformats.org/officeDocument/2006/relationships/hyperlink" Target="http://www.doe.mass.edu/mcasappeals/sped.html" TargetMode="External"/><Relationship Id="rId37" Type="http://schemas.openxmlformats.org/officeDocument/2006/relationships/hyperlink" Target="https://www.doe.mass.edu/mcasappeals/filing/default.html" TargetMode="External"/><Relationship Id="rId40" Type="http://schemas.openxmlformats.org/officeDocument/2006/relationships/hyperlink" Target="http://www.doe.mass.edu/frameworks/ela/2017-06.pdf" TargetMode="External"/><Relationship Id="rId45" Type="http://schemas.openxmlformats.org/officeDocument/2006/relationships/hyperlink" Target="http://www.doe.mass.edu/frameworks/ela/2017-06.pdf"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doe.mass.edu/lawsregs/603cmr30.html" TargetMode="External"/><Relationship Id="rId31" Type="http://schemas.openxmlformats.org/officeDocument/2006/relationships/hyperlink" Target="https://malegislature.gov/Laws/SessionLaws/Acts/2012/Chapter108" TargetMode="External"/><Relationship Id="rId44" Type="http://schemas.openxmlformats.org/officeDocument/2006/relationships/hyperlink" Target="http://www.doe.mass.edu/frameworks/scitech/2016-04.pdf" TargetMode="External"/><Relationship Id="rId52" Type="http://schemas.openxmlformats.org/officeDocument/2006/relationships/hyperlink" Target="http://www.doe.mass.edu/frameworks/curren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gateway.edu.state.ma.us/" TargetMode="External"/><Relationship Id="rId27" Type="http://schemas.openxmlformats.org/officeDocument/2006/relationships/hyperlink" Target="http://www.doe.mass.edu/mcasappeals/filing/portfolio/guidelines.html" TargetMode="External"/><Relationship Id="rId30" Type="http://schemas.openxmlformats.org/officeDocument/2006/relationships/hyperlink" Target="http://www.doe.mass.edu/mcasappeals/filing/" TargetMode="External"/><Relationship Id="rId35" Type="http://schemas.openxmlformats.org/officeDocument/2006/relationships/hyperlink" Target="http://www.doe.mass.edu/mcasappeals/" TargetMode="External"/><Relationship Id="rId43" Type="http://schemas.openxmlformats.org/officeDocument/2006/relationships/hyperlink" Target="http://www.doe.mass.edu/frameworks/math/2017-06.pdf" TargetMode="External"/><Relationship Id="rId48" Type="http://schemas.openxmlformats.org/officeDocument/2006/relationships/hyperlink" Target="http://www.doe.mass.edu/mcas/cd-reqs/" TargetMode="External"/><Relationship Id="rId8" Type="http://schemas.openxmlformats.org/officeDocument/2006/relationships/webSettings" Target="webSettings.xml"/><Relationship Id="rId51" Type="http://schemas.openxmlformats.org/officeDocument/2006/relationships/hyperlink" Target="http://www.doe.mass.edu/frameworks/scitech/2016-04.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doe.mass.edu/mcas/graduation.html" TargetMode="External"/><Relationship Id="rId25" Type="http://schemas.openxmlformats.org/officeDocument/2006/relationships/hyperlink" Target="mailto:mcas@mass.gov" TargetMode="External"/><Relationship Id="rId33" Type="http://schemas.openxmlformats.org/officeDocument/2006/relationships/hyperlink" Target="https://www.doe.mass.edu/mcas/graduation.html" TargetMode="External"/><Relationship Id="rId38" Type="http://schemas.openxmlformats.org/officeDocument/2006/relationships/hyperlink" Target="mailto:mcas@mass.gov" TargetMode="External"/><Relationship Id="rId46" Type="http://schemas.openxmlformats.org/officeDocument/2006/relationships/hyperlink" Target="http://www.doe.mass.edu/mcas/cd-reqs/" TargetMode="External"/><Relationship Id="rId20" Type="http://schemas.openxmlformats.org/officeDocument/2006/relationships/hyperlink" Target="http://www.doe.mass.edu/mcasappeals/filing/portfolio/guidelines.html" TargetMode="External"/><Relationship Id="rId41" Type="http://schemas.openxmlformats.org/officeDocument/2006/relationships/hyperlink" Target="http://www.doe.mass.edu/frameworks/ela/2017-06.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doe.mass.edu/lawsregs/603cmr30.html" TargetMode="External"/><Relationship Id="rId23" Type="http://schemas.openxmlformats.org/officeDocument/2006/relationships/hyperlink" Target="https://www.doe.mass.edu/mcasappeals/filing/online-guide.pptx" TargetMode="External"/><Relationship Id="rId28" Type="http://schemas.openxmlformats.org/officeDocument/2006/relationships/hyperlink" Target="http://www.doe.mass.edu/mcasappeals/filing/portfolio/" TargetMode="External"/><Relationship Id="rId36" Type="http://schemas.openxmlformats.org/officeDocument/2006/relationships/hyperlink" Target="mailto:mcas@mass.gov" TargetMode="External"/><Relationship Id="rId49" Type="http://schemas.openxmlformats.org/officeDocument/2006/relationships/hyperlink" Target="http://www.doe.mass.edu/frameworks/scitech/2016-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cd57df-05e8-4749-9cc8-5afe3dcd00a5" xsi:nil="true"/>
    <lcf76f155ced4ddcb4097134ff3c332f xmlns="b906d55b-a694-4ee1-a926-b6d0b5dbfc30">
      <Terms xmlns="http://schemas.microsoft.com/office/infopath/2007/PartnerControls"/>
    </lcf76f155ced4ddcb4097134ff3c332f>
    <SharedWithUsers xmlns="fdcd57df-05e8-4749-9cc8-5afe3dcd00a5">
      <UserInfo>
        <DisplayName>Goldberg, Rachel (DESE)</DisplayName>
        <AccountId>5248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6" ma:contentTypeDescription="Create a new document." ma:contentTypeScope="" ma:versionID="4eb6f768a17ff3215ba03f0e292f39de">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e8932782819187edd9c5d04045c47511"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BCCDFE-8C53-47B7-8AE1-601BE3145D14}">
  <ds:schemaRefs>
    <ds:schemaRef ds:uri="http://schemas.microsoft.com/sharepoint/v3/contenttype/forms"/>
  </ds:schemaRefs>
</ds:datastoreItem>
</file>

<file path=customXml/itemProps2.xml><?xml version="1.0" encoding="utf-8"?>
<ds:datastoreItem xmlns:ds="http://schemas.openxmlformats.org/officeDocument/2006/customXml" ds:itemID="{4729568F-9763-4CBB-B160-1DBD78690999}">
  <ds:schemaRefs>
    <ds:schemaRef ds:uri="http://purl.org/dc/dcmitype/"/>
    <ds:schemaRef ds:uri="http://purl.org/dc/term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fdcd57df-05e8-4749-9cc8-5afe3dcd00a5"/>
    <ds:schemaRef ds:uri="b906d55b-a694-4ee1-a926-b6d0b5dbfc30"/>
    <ds:schemaRef ds:uri="http://purl.org/dc/elements/1.1/"/>
  </ds:schemaRefs>
</ds:datastoreItem>
</file>

<file path=customXml/itemProps3.xml><?xml version="1.0" encoding="utf-8"?>
<ds:datastoreItem xmlns:ds="http://schemas.openxmlformats.org/officeDocument/2006/customXml" ds:itemID="{8C229CF2-9B8D-46FF-B691-8FF0F4569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936C3-9EB6-410E-B0CA-048183D1F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10096</Words>
  <Characters>54116</Characters>
  <Application>Microsoft Office Word</Application>
  <DocSecurity>0</DocSecurity>
  <Lines>1387</Lines>
  <Paragraphs>783</Paragraphs>
  <ScaleCrop>false</ScaleCrop>
  <HeadingPairs>
    <vt:vector size="2" baseType="variant">
      <vt:variant>
        <vt:lpstr>Title</vt:lpstr>
      </vt:variant>
      <vt:variant>
        <vt:i4>1</vt:i4>
      </vt:variant>
    </vt:vector>
  </HeadingPairs>
  <TitlesOfParts>
    <vt:vector size="1" baseType="lpstr">
      <vt:lpstr>Guide to the MCAS Performance Appeals Process 2022-2023</vt:lpstr>
    </vt:vector>
  </TitlesOfParts>
  <Company/>
  <LinksUpToDate>false</LinksUpToDate>
  <CharactersWithSpaces>63429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 MCAS Performance Appeals Process 2024-2025</dc:title>
  <dc:subject/>
  <dc:creator>DESE</dc:creator>
  <cp:keywords/>
  <cp:lastModifiedBy>Zou, Dong (EOE)</cp:lastModifiedBy>
  <cp:revision>3</cp:revision>
  <cp:lastPrinted>2015-07-20T15:47:00Z</cp:lastPrinted>
  <dcterms:created xsi:type="dcterms:W3CDTF">2024-07-09T16:23:00Z</dcterms:created>
  <dcterms:modified xsi:type="dcterms:W3CDTF">2024-07-09T17:39:00Z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9 2024 12:00AM</vt:lpwstr>
  </property>
</Properties>
</file>