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96" w14:textId="77777777" w:rsidR="00740CFC" w:rsidRDefault="00740CFC" w:rsidP="00740CFC">
      <w:pPr>
        <w:spacing w:after="40"/>
        <w:jc w:val="center"/>
        <w:rPr>
          <w:rFonts w:ascii="Cambria Math" w:hAnsi="Cambria Math"/>
          <w:b/>
          <w:sz w:val="32"/>
          <w:szCs w:val="32"/>
        </w:rPr>
      </w:pPr>
      <w:r w:rsidRPr="00F96632">
        <w:rPr>
          <w:rFonts w:ascii="Cambria Math" w:hAnsi="Cambria Math"/>
          <w:b/>
          <w:sz w:val="32"/>
          <w:szCs w:val="32"/>
        </w:rPr>
        <w:t>Approved</w:t>
      </w:r>
      <w:r>
        <w:rPr>
          <w:rFonts w:ascii="Cambria Math" w:hAnsi="Cambria Math"/>
          <w:b/>
          <w:sz w:val="32"/>
          <w:szCs w:val="32"/>
        </w:rPr>
        <w:t xml:space="preserve"> Supplemental </w:t>
      </w:r>
      <w:r w:rsidRPr="00F96632">
        <w:rPr>
          <w:rFonts w:ascii="Cambria Math" w:hAnsi="Cambria Math"/>
          <w:b/>
          <w:sz w:val="32"/>
          <w:szCs w:val="32"/>
        </w:rPr>
        <w:t>Mathematics Reference Sheet</w:t>
      </w:r>
      <w:r>
        <w:rPr>
          <w:rFonts w:ascii="Cambria Math" w:hAnsi="Cambria Math"/>
          <w:b/>
          <w:sz w:val="32"/>
          <w:szCs w:val="32"/>
        </w:rPr>
        <w:t>—Grade 10</w:t>
      </w:r>
    </w:p>
    <w:p w14:paraId="17052134" w14:textId="77777777" w:rsidR="00740CFC" w:rsidRDefault="00740CFC" w:rsidP="00740CFC">
      <w:pPr>
        <w:spacing w:before="60" w:after="60"/>
        <w:ind w:right="-810" w:hanging="990"/>
        <w:jc w:val="center"/>
        <w:rPr>
          <w:rFonts w:ascii="Cambria Math" w:hAnsi="Cambria Math" w:cs="Arial"/>
          <w:szCs w:val="32"/>
        </w:rPr>
      </w:pPr>
      <w:r w:rsidRPr="00160205">
        <w:rPr>
          <w:rFonts w:ascii="Cambria Math" w:hAnsi="Cambria Math" w:cs="Arial"/>
          <w:b/>
          <w:i/>
          <w:sz w:val="22"/>
          <w:szCs w:val="28"/>
        </w:rPr>
        <w:t>ONLY</w:t>
      </w:r>
      <w:r w:rsidRPr="00160205">
        <w:rPr>
          <w:rFonts w:ascii="Cambria Math" w:hAnsi="Cambria Math" w:cs="Arial"/>
          <w:sz w:val="22"/>
          <w:szCs w:val="28"/>
        </w:rPr>
        <w:t xml:space="preserve">  for use by students on the MCAS Mathematics test who have this accommodation listed in their IEP or 504 plan</w:t>
      </w:r>
    </w:p>
    <w:p w14:paraId="76AA8212" w14:textId="77777777" w:rsidR="00740CFC" w:rsidRPr="006070DB" w:rsidRDefault="00740CFC" w:rsidP="00740CFC">
      <w:pPr>
        <w:spacing w:before="60" w:after="60"/>
        <w:ind w:left="540" w:right="360"/>
        <w:rPr>
          <w:sz w:val="16"/>
          <w:szCs w:val="16"/>
        </w:rPr>
      </w:pPr>
    </w:p>
    <w:tbl>
      <w:tblPr>
        <w:tblStyle w:val="TableGrid"/>
        <w:tblW w:w="10350" w:type="dxa"/>
        <w:tblInd w:w="265" w:type="dxa"/>
        <w:tblLook w:val="04A0" w:firstRow="1" w:lastRow="0" w:firstColumn="1" w:lastColumn="0" w:noHBand="0" w:noVBand="1"/>
        <w:tblDescription w:val="General Problem-Solving Strategies, Properties, Geometry and Measurement Abbreviations and Symbols"/>
      </w:tblPr>
      <w:tblGrid>
        <w:gridCol w:w="5130"/>
        <w:gridCol w:w="5220"/>
      </w:tblGrid>
      <w:tr w:rsidR="00740CFC" w14:paraId="06FF6715" w14:textId="77777777" w:rsidTr="00D7129F">
        <w:trPr>
          <w:trHeight w:val="257"/>
          <w:tblHeader/>
        </w:trPr>
        <w:tc>
          <w:tcPr>
            <w:tcW w:w="5130" w:type="dxa"/>
            <w:shd w:val="clear" w:color="auto" w:fill="D9D9D9" w:themeFill="background1" w:themeFillShade="D9"/>
          </w:tcPr>
          <w:p w14:paraId="064CD332" w14:textId="514B38EC" w:rsidR="00740CFC" w:rsidRPr="00A36B8A" w:rsidRDefault="00740CFC" w:rsidP="000B3BD1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A36B8A">
              <w:rPr>
                <w:rFonts w:ascii="Cambria Math" w:hAnsi="Cambria Math" w:cs="Arial"/>
                <w:b/>
                <w:sz w:val="22"/>
                <w:szCs w:val="22"/>
              </w:rPr>
              <w:t>General Problem-Solving Process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C4ED2F2" w14:textId="09950342" w:rsidR="00740CFC" w:rsidRPr="00A36B8A" w:rsidRDefault="00D7129F" w:rsidP="000B3BD1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A36B8A">
              <w:rPr>
                <w:rFonts w:ascii="Cambria Math" w:hAnsi="Cambria Math"/>
                <w:b/>
                <w:sz w:val="22"/>
                <w:szCs w:val="22"/>
              </w:rPr>
              <w:t>Properties</w:t>
            </w:r>
          </w:p>
        </w:tc>
      </w:tr>
      <w:tr w:rsidR="00D7129F" w14:paraId="3FFE215F" w14:textId="77777777" w:rsidTr="00D7129F">
        <w:trPr>
          <w:trHeight w:val="1876"/>
        </w:trPr>
        <w:tc>
          <w:tcPr>
            <w:tcW w:w="5130" w:type="dxa"/>
          </w:tcPr>
          <w:p w14:paraId="76D77B4D" w14:textId="77777777" w:rsidR="00D7129F" w:rsidRPr="00D7129F" w:rsidRDefault="00D7129F" w:rsidP="00D7129F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Read/reread the problem for understanding.</w:t>
            </w:r>
          </w:p>
          <w:p w14:paraId="43A2302F" w14:textId="77777777" w:rsidR="00D7129F" w:rsidRPr="00D7129F" w:rsidRDefault="00D7129F" w:rsidP="00D7129F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Identify what the question is asking</w:t>
            </w:r>
            <w:r w:rsidRPr="00D7129F"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401F549D" w14:textId="69104FD1" w:rsidR="00D7129F" w:rsidRPr="00D7129F" w:rsidRDefault="00D7129F" w:rsidP="00D7129F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Make a plan to solve the problem. (</w:t>
            </w:r>
            <w:r w:rsidRPr="00D7129F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Choose at least </w:t>
            </w:r>
            <w:r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one</w:t>
            </w:r>
            <w:r w:rsidRPr="00D7129F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 strategy</w:t>
            </w:r>
            <w:r w:rsidR="00167E87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.</w:t>
            </w: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)</w:t>
            </w:r>
          </w:p>
          <w:p w14:paraId="0CFDE733" w14:textId="77777777" w:rsidR="00D7129F" w:rsidRPr="00D7129F" w:rsidRDefault="00D7129F" w:rsidP="00D7129F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Draw a picture.</w:t>
            </w:r>
          </w:p>
          <w:p w14:paraId="039B530B" w14:textId="77777777" w:rsidR="00D7129F" w:rsidRPr="00D7129F" w:rsidRDefault="00D7129F" w:rsidP="00D7129F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Create a table, chart, or list.</w:t>
            </w:r>
          </w:p>
          <w:p w14:paraId="78CD735B" w14:textId="77777777" w:rsidR="00D7129F" w:rsidRPr="00D7129F" w:rsidRDefault="00D7129F" w:rsidP="00D7129F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Look for a pattern.</w:t>
            </w:r>
          </w:p>
          <w:p w14:paraId="7CCF6A42" w14:textId="77777777" w:rsidR="00D7129F" w:rsidRPr="00D7129F" w:rsidRDefault="00D7129F" w:rsidP="00D7129F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Work backwards.</w:t>
            </w:r>
          </w:p>
          <w:p w14:paraId="3C2C5E16" w14:textId="77777777" w:rsidR="00D7129F" w:rsidRPr="00D7129F" w:rsidRDefault="00D7129F" w:rsidP="00D7129F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 xml:space="preserve">Write a number sentence or </w:t>
            </w:r>
            <w:r w:rsidRPr="00D7129F">
              <w:rPr>
                <w:rFonts w:ascii="Cambria Math" w:hAnsi="Cambria Math"/>
                <w:sz w:val="22"/>
                <w:szCs w:val="22"/>
              </w:rPr>
              <w:t>an e</w:t>
            </w: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quation</w:t>
            </w:r>
            <w:r w:rsidRPr="00D7129F">
              <w:rPr>
                <w:rFonts w:ascii="Cambria Math" w:hAnsi="Cambria Math"/>
                <w:sz w:val="22"/>
                <w:szCs w:val="22"/>
              </w:rPr>
              <w:t>.</w:t>
            </w: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 xml:space="preserve"> </w:t>
            </w:r>
          </w:p>
          <w:p w14:paraId="5357F046" w14:textId="77777777" w:rsidR="00D7129F" w:rsidRPr="00D7129F" w:rsidRDefault="00D7129F" w:rsidP="00D7129F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D7129F">
              <w:rPr>
                <w:rFonts w:ascii="Cambria Math" w:eastAsia="Times New Roman" w:hAnsi="Cambria Math"/>
                <w:sz w:val="22"/>
                <w:szCs w:val="22"/>
              </w:rPr>
              <w:t>Solve the problem</w:t>
            </w:r>
            <w:r w:rsidRPr="00D7129F"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749D388B" w14:textId="70B28F4B" w:rsidR="00D7129F" w:rsidRPr="00740CFC" w:rsidRDefault="00D7129F" w:rsidP="00D7129F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D7129F">
              <w:rPr>
                <w:rFonts w:ascii="Cambria Math" w:hAnsi="Cambria Math"/>
                <w:sz w:val="22"/>
                <w:szCs w:val="22"/>
              </w:rPr>
              <w:t>Reread the problem to see if your solution makes sense.</w:t>
            </w:r>
          </w:p>
        </w:tc>
        <w:tc>
          <w:tcPr>
            <w:tcW w:w="5220" w:type="dxa"/>
          </w:tcPr>
          <w:p w14:paraId="1EEACF3A" w14:textId="77777777" w:rsidR="00D7129F" w:rsidRPr="00EE2D07" w:rsidRDefault="00D7129F" w:rsidP="00D712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=a·b+a·c</m:t>
              </m:r>
            </m:oMath>
          </w:p>
          <w:p w14:paraId="311C9500" w14:textId="77777777" w:rsidR="00D7129F" w:rsidRPr="00EE2D07" w:rsidRDefault="00D7129F" w:rsidP="00D712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+c</m:t>
              </m:r>
            </m:oMath>
          </w:p>
          <w:p w14:paraId="308CEBEE" w14:textId="77777777" w:rsidR="00D7129F" w:rsidRPr="00EE2D07" w:rsidRDefault="00D7129F" w:rsidP="00D712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a∙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b∙c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a∙b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∙c</m:t>
              </m:r>
            </m:oMath>
          </w:p>
          <w:p w14:paraId="2943D584" w14:textId="77777777" w:rsidR="00D7129F" w:rsidRPr="00EE2D07" w:rsidRDefault="00D7129F" w:rsidP="00D712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a+b=b+a</m:t>
              </m:r>
            </m:oMath>
          </w:p>
          <w:p w14:paraId="2A62EA71" w14:textId="29444812" w:rsidR="00D7129F" w:rsidRPr="00C822F0" w:rsidRDefault="00D7129F" w:rsidP="00D712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a∙b=b∙ a</m:t>
              </m:r>
            </m:oMath>
            <w:r>
              <w:rPr>
                <w:rFonts w:ascii="Cambria Math" w:eastAsiaTheme="minorEastAsia" w:hAnsi="Cambria Math"/>
                <w:sz w:val="22"/>
                <w:szCs w:val="22"/>
              </w:rPr>
              <w:t xml:space="preserve"> </w:t>
            </w:r>
          </w:p>
          <w:p w14:paraId="4162B78E" w14:textId="77777777" w:rsidR="00C822F0" w:rsidRPr="00533C89" w:rsidRDefault="00C822F0" w:rsidP="00C822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a-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=a+b</m:t>
              </m:r>
            </m:oMath>
            <w:r>
              <w:rPr>
                <w:rFonts w:ascii="Cambria Math" w:eastAsiaTheme="minorEastAsia" w:hAnsi="Cambria Math"/>
                <w:sz w:val="22"/>
                <w:szCs w:val="22"/>
              </w:rPr>
              <w:t xml:space="preserve"> </w:t>
            </w:r>
          </w:p>
          <w:p w14:paraId="3B8D938F" w14:textId="59F0DBD4" w:rsidR="00C822F0" w:rsidRPr="00C822F0" w:rsidRDefault="00C822F0" w:rsidP="00C822F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-b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=a-b</m:t>
              </m:r>
            </m:oMath>
          </w:p>
          <w:p w14:paraId="2FC8C173" w14:textId="150464BB" w:rsidR="00D7129F" w:rsidRPr="00CB5E5C" w:rsidRDefault="00D7129F" w:rsidP="00D712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eastAsiaTheme="minorEastAsia" w:hAnsi="Cambria Math"/>
                <w:sz w:val="22"/>
                <w:szCs w:val="22"/>
              </w:rPr>
              <w:t xml:space="preserve">FOIL </w:t>
            </w:r>
          </w:p>
          <w:p w14:paraId="43B22ECC" w14:textId="3755E80D" w:rsidR="00D7129F" w:rsidRPr="00AA0BB0" w:rsidRDefault="00AA0BB0" w:rsidP="00AA0BB0">
            <w:p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       (a+b)(c+d)=</m:t>
              </m:r>
            </m:oMath>
            <w:r w:rsidR="00D42451" w:rsidRPr="00D42451"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  <w:t xml:space="preserve"> </w:t>
            </w:r>
            <w:r w:rsidR="00D42451"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ac + ad +bc +bd</m:t>
              </m:r>
            </m:oMath>
            <w:r w:rsidR="00D7129F" w:rsidRPr="00AA0BB0">
              <w:rPr>
                <w:rFonts w:ascii="Cambria Math" w:eastAsiaTheme="minorEastAsia" w:hAnsi="Cambria Math"/>
                <w:sz w:val="22"/>
                <w:szCs w:val="22"/>
              </w:rPr>
              <w:t xml:space="preserve"> </w:t>
            </w:r>
          </w:p>
          <w:p w14:paraId="202B80EF" w14:textId="6B87447D" w:rsidR="00D7129F" w:rsidRPr="006070DB" w:rsidRDefault="00AA0BB0" w:rsidP="006070DB">
            <w:pPr>
              <w:pStyle w:val="ListParagraph"/>
              <w:spacing w:line="360" w:lineRule="auto"/>
              <w:ind w:left="1080"/>
              <w:rPr>
                <w:rFonts w:ascii="Cambria Math" w:hAnsi="Cambria Mat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9A31A2" wp14:editId="7E51D7EB">
                  <wp:extent cx="1092200" cy="990161"/>
                  <wp:effectExtent l="0" t="0" r="0" b="635"/>
                  <wp:docPr id="1" name="Picture 1" descr="Properties: Foil Method &#10;         (a+b)(c+b)= ac + ad +bc +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348" cy="9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29F" w14:paraId="30A007C7" w14:textId="77777777" w:rsidTr="00D7129F">
        <w:trPr>
          <w:trHeight w:val="257"/>
        </w:trPr>
        <w:tc>
          <w:tcPr>
            <w:tcW w:w="5130" w:type="dxa"/>
            <w:shd w:val="clear" w:color="auto" w:fill="D9D9D9" w:themeFill="background1" w:themeFillShade="D9"/>
          </w:tcPr>
          <w:p w14:paraId="13531D78" w14:textId="73B45F63" w:rsidR="00D7129F" w:rsidRPr="00A36B8A" w:rsidRDefault="00D7129F" w:rsidP="00D7129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A36B8A">
              <w:rPr>
                <w:rFonts w:ascii="Cambria Math" w:hAnsi="Cambria Math"/>
                <w:b/>
                <w:sz w:val="22"/>
                <w:szCs w:val="22"/>
              </w:rPr>
              <w:t>Fractions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69E43E8" w14:textId="2E947BB1" w:rsidR="00D7129F" w:rsidRPr="00A36B8A" w:rsidRDefault="00D7129F" w:rsidP="00D7129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A36B8A">
              <w:rPr>
                <w:rFonts w:ascii="Cambria Math" w:hAnsi="Cambria Math"/>
                <w:b/>
                <w:sz w:val="22"/>
                <w:szCs w:val="22"/>
              </w:rPr>
              <w:t>Vocabulary</w:t>
            </w:r>
          </w:p>
        </w:tc>
      </w:tr>
      <w:tr w:rsidR="00D7129F" w14:paraId="2A9422D5" w14:textId="77777777" w:rsidTr="00D7129F">
        <w:trPr>
          <w:trHeight w:val="2069"/>
        </w:trPr>
        <w:tc>
          <w:tcPr>
            <w:tcW w:w="5130" w:type="dxa"/>
          </w:tcPr>
          <w:p w14:paraId="71442FDB" w14:textId="4E70EBF3" w:rsidR="00D7129F" w:rsidRPr="00EE2D07" w:rsidRDefault="00CF3B0B" w:rsidP="00D712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b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bd</m:t>
                  </m:r>
                </m:den>
              </m:f>
            </m:oMath>
          </w:p>
          <w:p w14:paraId="5FECDCE4" w14:textId="77777777" w:rsidR="00D7129F" w:rsidRPr="00EE2D07" w:rsidRDefault="00CF3B0B" w:rsidP="00D712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b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bd</m:t>
                  </m:r>
                </m:den>
              </m:f>
            </m:oMath>
          </w:p>
          <w:p w14:paraId="585594CB" w14:textId="77777777" w:rsidR="00D7129F" w:rsidRPr="00740CFC" w:rsidRDefault="00CF3B0B" w:rsidP="00D712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b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bd</m:t>
                  </m:r>
                </m:den>
              </m:f>
            </m:oMath>
          </w:p>
          <w:p w14:paraId="4C7375DD" w14:textId="00F922A4" w:rsidR="00D7129F" w:rsidRPr="00D7129F" w:rsidRDefault="00CF3B0B" w:rsidP="00D712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b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bc</m:t>
                  </m:r>
                </m:den>
              </m:f>
            </m:oMath>
          </w:p>
        </w:tc>
        <w:tc>
          <w:tcPr>
            <w:tcW w:w="5220" w:type="dxa"/>
          </w:tcPr>
          <w:p w14:paraId="563C8F4C" w14:textId="77777777" w:rsidR="00D7129F" w:rsidRPr="00EE2D07" w:rsidRDefault="00D7129F" w:rsidP="00D7129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factor·factor=product</m:t>
              </m:r>
            </m:oMath>
          </w:p>
          <w:p w14:paraId="6F37F8D8" w14:textId="77777777" w:rsidR="00D7129F" w:rsidRPr="00D7129F" w:rsidRDefault="00D7129F" w:rsidP="00D7129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dividend÷divisor=quotient</m:t>
              </m:r>
            </m:oMath>
          </w:p>
          <w:p w14:paraId="41385EA8" w14:textId="18BB9460" w:rsidR="00D7129F" w:rsidRPr="00D7129F" w:rsidRDefault="00CF3B0B" w:rsidP="00D7129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i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numerator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denominator</m:t>
                  </m:r>
                </m:den>
              </m:f>
            </m:oMath>
          </w:p>
        </w:tc>
      </w:tr>
      <w:tr w:rsidR="00D7129F" w14:paraId="23FB58C9" w14:textId="77777777" w:rsidTr="00D7129F">
        <w:trPr>
          <w:trHeight w:val="257"/>
        </w:trPr>
        <w:tc>
          <w:tcPr>
            <w:tcW w:w="5130" w:type="dxa"/>
            <w:shd w:val="clear" w:color="auto" w:fill="D9D9D9" w:themeFill="background1" w:themeFillShade="D9"/>
          </w:tcPr>
          <w:p w14:paraId="10090A04" w14:textId="75577D6A" w:rsidR="00D7129F" w:rsidRPr="00EE2D07" w:rsidRDefault="00D7129F" w:rsidP="00D7129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Divisibility Rules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5D1FD9D" w14:textId="5C5B0A3E" w:rsidR="00D7129F" w:rsidRPr="00EE2D07" w:rsidRDefault="00D7129F" w:rsidP="00D7129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Order of Operations</w:t>
            </w:r>
          </w:p>
        </w:tc>
      </w:tr>
      <w:tr w:rsidR="00D7129F" w14:paraId="12D8011B" w14:textId="77777777" w:rsidTr="00D7129F">
        <w:trPr>
          <w:trHeight w:val="1490"/>
        </w:trPr>
        <w:tc>
          <w:tcPr>
            <w:tcW w:w="5130" w:type="dxa"/>
            <w:vMerge w:val="restart"/>
          </w:tcPr>
          <w:p w14:paraId="5B613ECD" w14:textId="77777777" w:rsidR="00D7129F" w:rsidRDefault="00D7129F" w:rsidP="00D7129F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637"/>
              <w:gridCol w:w="3822"/>
            </w:tblGrid>
            <w:tr w:rsidR="00D7129F" w:rsidRPr="00EE2D07" w14:paraId="35C9D441" w14:textId="77777777" w:rsidTr="000B3BD1">
              <w:trPr>
                <w:trHeight w:val="288"/>
                <w:tblHeader/>
              </w:trPr>
              <w:tc>
                <w:tcPr>
                  <w:tcW w:w="637" w:type="dxa"/>
                </w:tcPr>
                <w:p w14:paraId="3CB31D68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22" w:type="dxa"/>
                </w:tcPr>
                <w:p w14:paraId="3E7BFDF1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D7129F" w:rsidRPr="00EE2D07" w14:paraId="268DFCB5" w14:textId="77777777" w:rsidTr="000B3BD1">
              <w:trPr>
                <w:trHeight w:val="564"/>
                <w:tblHeader/>
              </w:trPr>
              <w:tc>
                <w:tcPr>
                  <w:tcW w:w="637" w:type="dxa"/>
                </w:tcPr>
                <w:p w14:paraId="1AE082F4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22" w:type="dxa"/>
                </w:tcPr>
                <w:p w14:paraId="320C8D1A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D7129F" w:rsidRPr="00EE2D07" w14:paraId="53AD98FD" w14:textId="77777777" w:rsidTr="000B3BD1">
              <w:trPr>
                <w:trHeight w:val="288"/>
                <w:tblHeader/>
              </w:trPr>
              <w:tc>
                <w:tcPr>
                  <w:tcW w:w="637" w:type="dxa"/>
                </w:tcPr>
                <w:p w14:paraId="30247290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22" w:type="dxa"/>
                </w:tcPr>
                <w:p w14:paraId="014BCABE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D7129F" w:rsidRPr="00EE2D07" w14:paraId="52D8ACB3" w14:textId="77777777" w:rsidTr="000B3BD1">
              <w:trPr>
                <w:trHeight w:val="277"/>
                <w:tblHeader/>
              </w:trPr>
              <w:tc>
                <w:tcPr>
                  <w:tcW w:w="637" w:type="dxa"/>
                </w:tcPr>
                <w:p w14:paraId="45D30411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22" w:type="dxa"/>
                </w:tcPr>
                <w:p w14:paraId="4B4FE388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If the number is divisible by both 2 and 3</w:t>
                  </w:r>
                </w:p>
              </w:tc>
            </w:tr>
            <w:tr w:rsidR="00D7129F" w:rsidRPr="00EE2D07" w14:paraId="2987BFD4" w14:textId="77777777" w:rsidTr="000B3BD1">
              <w:trPr>
                <w:trHeight w:val="564"/>
                <w:tblHeader/>
              </w:trPr>
              <w:tc>
                <w:tcPr>
                  <w:tcW w:w="637" w:type="dxa"/>
                </w:tcPr>
                <w:p w14:paraId="5D663621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22" w:type="dxa"/>
                </w:tcPr>
                <w:p w14:paraId="3537676E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D7129F" w:rsidRPr="00EE2D07" w14:paraId="0E8B14F9" w14:textId="77777777" w:rsidTr="000B3BD1">
              <w:trPr>
                <w:trHeight w:val="288"/>
                <w:tblHeader/>
              </w:trPr>
              <w:tc>
                <w:tcPr>
                  <w:tcW w:w="637" w:type="dxa"/>
                </w:tcPr>
                <w:p w14:paraId="57D6EBD3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822" w:type="dxa"/>
                </w:tcPr>
                <w:p w14:paraId="6B21E640" w14:textId="77777777" w:rsidR="00D7129F" w:rsidRPr="00EE2D07" w:rsidRDefault="00D7129F" w:rsidP="00D7129F">
                  <w:pPr>
                    <w:pStyle w:val="ListParagraph"/>
                    <w:spacing w:line="276" w:lineRule="auto"/>
                    <w:ind w:left="0"/>
                    <w:rPr>
                      <w:rFonts w:ascii="Cambria Math" w:hAnsi="Cambria Math"/>
                      <w:bCs/>
                      <w:sz w:val="22"/>
                      <w:szCs w:val="22"/>
                    </w:rPr>
                  </w:pPr>
                  <w:r w:rsidRPr="00EE2D07">
                    <w:rPr>
                      <w:rFonts w:ascii="Cambria Math" w:hAnsi="Cambria Math"/>
                      <w:bCs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69E49DEE" w14:textId="73CEB0CB" w:rsidR="00D7129F" w:rsidRPr="00EE2D07" w:rsidRDefault="00D7129F" w:rsidP="00D7129F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3B6054E" w14:textId="77777777" w:rsidR="00D7129F" w:rsidRPr="003129C0" w:rsidRDefault="00D7129F" w:rsidP="00D7129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</w:p>
          <w:p w14:paraId="08F6684B" w14:textId="77777777" w:rsidR="00D7129F" w:rsidRPr="003129C0" w:rsidRDefault="00D7129F" w:rsidP="00D7129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 w:rsidRPr="003129C0">
              <w:rPr>
                <w:rFonts w:ascii="Cambria Math" w:hAnsi="Cambria Math"/>
                <w:sz w:val="22"/>
                <w:szCs w:val="22"/>
              </w:rPr>
              <w:t>arentheses (brackets, etc.)</w:t>
            </w:r>
          </w:p>
          <w:p w14:paraId="700BA863" w14:textId="77777777" w:rsidR="00D7129F" w:rsidRPr="003129C0" w:rsidRDefault="00D7129F" w:rsidP="00D7129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>xponents</w:t>
            </w:r>
          </w:p>
          <w:p w14:paraId="0FE030B7" w14:textId="77777777" w:rsidR="00D7129F" w:rsidRDefault="00D7129F" w:rsidP="00D7129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ultiplication or </w:t>
            </w: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 w:rsidRPr="003129C0">
              <w:rPr>
                <w:rFonts w:ascii="Cambria Math" w:hAnsi="Cambria Math"/>
                <w:sz w:val="22"/>
                <w:szCs w:val="22"/>
              </w:rPr>
              <w:t>ivision (left to right)</w:t>
            </w:r>
          </w:p>
          <w:p w14:paraId="3A1C016C" w14:textId="77777777" w:rsidR="00D7129F" w:rsidRDefault="00D7129F" w:rsidP="00D7129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D7129F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D7129F">
              <w:rPr>
                <w:rFonts w:ascii="Cambria Math" w:hAnsi="Cambria Math"/>
                <w:sz w:val="22"/>
                <w:szCs w:val="22"/>
              </w:rPr>
              <w:t xml:space="preserve">ddition or </w:t>
            </w:r>
            <w:r w:rsidRPr="00D7129F">
              <w:rPr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 w:rsidRPr="00D7129F">
              <w:rPr>
                <w:rFonts w:ascii="Cambria Math" w:hAnsi="Cambria Math"/>
                <w:sz w:val="22"/>
                <w:szCs w:val="22"/>
              </w:rPr>
              <w:t>ubtraction (left to right)</w:t>
            </w:r>
          </w:p>
          <w:p w14:paraId="36E53967" w14:textId="3DEC1BAE" w:rsidR="00D7129F" w:rsidRPr="00D7129F" w:rsidRDefault="00D7129F" w:rsidP="00D7129F">
            <w:pPr>
              <w:pStyle w:val="ListParagraph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7129F" w14:paraId="0076DFA0" w14:textId="77777777" w:rsidTr="00D7129F">
        <w:trPr>
          <w:trHeight w:val="1980"/>
        </w:trPr>
        <w:tc>
          <w:tcPr>
            <w:tcW w:w="5130" w:type="dxa"/>
            <w:vMerge/>
          </w:tcPr>
          <w:p w14:paraId="13AE0D9D" w14:textId="77777777" w:rsidR="00D7129F" w:rsidRDefault="00D7129F" w:rsidP="00D7129F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EE3B42E" w14:textId="77777777" w:rsidR="00D7129F" w:rsidRPr="005E210C" w:rsidRDefault="00D7129F" w:rsidP="00D7129F">
            <w:pPr>
              <w:pStyle w:val="ListParagraph"/>
              <w:tabs>
                <w:tab w:val="left" w:pos="7220"/>
              </w:tabs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5E210C">
              <w:rPr>
                <w:rFonts w:ascii="Cambria Math" w:hAnsi="Cambria Math"/>
                <w:b/>
                <w:bCs/>
                <w:sz w:val="22"/>
                <w:szCs w:val="22"/>
              </w:rPr>
              <w:t>GEMA</w:t>
            </w:r>
          </w:p>
          <w:p w14:paraId="00843762" w14:textId="77777777" w:rsidR="00D7129F" w:rsidRPr="003129C0" w:rsidRDefault="00D7129F" w:rsidP="00D7129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G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rouping </w:t>
            </w:r>
          </w:p>
          <w:p w14:paraId="6B4D6904" w14:textId="77777777" w:rsidR="00D7129F" w:rsidRPr="003129C0" w:rsidRDefault="00D7129F" w:rsidP="00D7129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xponents </w:t>
            </w:r>
          </w:p>
          <w:p w14:paraId="13C2A40F" w14:textId="77777777" w:rsidR="00D7129F" w:rsidRDefault="00D7129F" w:rsidP="00D7129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>ultiplicative operations (multiplication or division – left to right)</w:t>
            </w:r>
          </w:p>
          <w:p w14:paraId="174D02F3" w14:textId="2D1C9E27" w:rsidR="00D7129F" w:rsidRPr="003129C0" w:rsidRDefault="00D7129F" w:rsidP="00D7129F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D7129F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D7129F">
              <w:rPr>
                <w:rFonts w:ascii="Cambria Math" w:hAnsi="Cambria Math"/>
                <w:sz w:val="22"/>
                <w:szCs w:val="22"/>
              </w:rPr>
              <w:t>dditive operations (addition or subtraction – left to right)</w:t>
            </w:r>
          </w:p>
        </w:tc>
      </w:tr>
    </w:tbl>
    <w:p w14:paraId="03AF36BD" w14:textId="77777777" w:rsidR="00740CFC" w:rsidRDefault="00740CFC" w:rsidP="00740CFC"/>
    <w:tbl>
      <w:tblPr>
        <w:tblStyle w:val="TableGrid"/>
        <w:tblpPr w:leftFromText="180" w:rightFromText="180" w:vertAnchor="page" w:horzAnchor="margin" w:tblpXSpec="center" w:tblpY="1621"/>
        <w:tblW w:w="9696" w:type="dxa"/>
        <w:tblLook w:val="04A0" w:firstRow="1" w:lastRow="0" w:firstColumn="1" w:lastColumn="0" w:noHBand="0" w:noVBand="1"/>
        <w:tblDescription w:val="Fractions , Statistics, Probability, Percentages and proportions, Transformations and Vocabulary"/>
      </w:tblPr>
      <w:tblGrid>
        <w:gridCol w:w="4327"/>
        <w:gridCol w:w="521"/>
        <w:gridCol w:w="4848"/>
      </w:tblGrid>
      <w:tr w:rsidR="00740CFC" w14:paraId="7F1768C0" w14:textId="77777777" w:rsidTr="00C05B5F">
        <w:trPr>
          <w:trHeight w:val="91"/>
          <w:tblHeader/>
        </w:trPr>
        <w:tc>
          <w:tcPr>
            <w:tcW w:w="4327" w:type="dxa"/>
            <w:shd w:val="clear" w:color="auto" w:fill="D9D9D9" w:themeFill="background1" w:themeFillShade="D9"/>
          </w:tcPr>
          <w:p w14:paraId="73D3A089" w14:textId="28BE0FF8" w:rsidR="00740CFC" w:rsidRPr="00EE2D07" w:rsidRDefault="00740CFC" w:rsidP="00740CFC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EE2D07">
              <w:rPr>
                <w:rFonts w:ascii="Cambria Math" w:hAnsi="Cambria Math"/>
                <w:b/>
                <w:sz w:val="22"/>
                <w:szCs w:val="22"/>
              </w:rPr>
              <w:lastRenderedPageBreak/>
              <w:t>Probability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</w:tcPr>
          <w:p w14:paraId="18C2AA99" w14:textId="19925BF1" w:rsidR="00740CFC" w:rsidRPr="00EE2D07" w:rsidRDefault="00740CFC" w:rsidP="00740CFC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EE2D07">
              <w:rPr>
                <w:rFonts w:ascii="Cambria Math" w:hAnsi="Cambria Math"/>
                <w:b/>
                <w:sz w:val="22"/>
                <w:szCs w:val="22"/>
              </w:rPr>
              <w:t>Percentages and Proportions</w:t>
            </w:r>
          </w:p>
        </w:tc>
      </w:tr>
      <w:tr w:rsidR="00740CFC" w:rsidRPr="00EE2D07" w14:paraId="1B72D163" w14:textId="77777777" w:rsidTr="00C05B5F">
        <w:trPr>
          <w:trHeight w:val="767"/>
        </w:trPr>
        <w:tc>
          <w:tcPr>
            <w:tcW w:w="4327" w:type="dxa"/>
          </w:tcPr>
          <w:p w14:paraId="401A7E4B" w14:textId="77777777" w:rsidR="00740CFC" w:rsidRPr="00EE2D07" w:rsidRDefault="00740CFC" w:rsidP="00740CFC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  <w:p w14:paraId="5AE82B43" w14:textId="517994A7" w:rsidR="00740CFC" w:rsidRPr="00EE2D07" w:rsidRDefault="00740CFC" w:rsidP="00740CF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b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Probability</m:t>
              </m:r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favorable outcomes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possible outcomes</m:t>
                  </m:r>
                </m:den>
              </m:f>
            </m:oMath>
          </w:p>
        </w:tc>
        <w:tc>
          <w:tcPr>
            <w:tcW w:w="5369" w:type="dxa"/>
            <w:gridSpan w:val="2"/>
          </w:tcPr>
          <w:p w14:paraId="17D07F23" w14:textId="77777777" w:rsidR="00740CFC" w:rsidRPr="00EE2D07" w:rsidRDefault="00740CFC" w:rsidP="00740CF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05A43685" w14:textId="77777777" w:rsidR="00740CFC" w:rsidRPr="005A2F81" w:rsidRDefault="00CF3B0B" w:rsidP="00740CF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07CC3C59" w14:textId="194734A2" w:rsidR="00740CFC" w:rsidRPr="00EE2D07" w:rsidRDefault="00740CFC" w:rsidP="00740CF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x%=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5D297B7A" w14:textId="4133E65E" w:rsidR="00740CFC" w:rsidRPr="005A2F81" w:rsidRDefault="00740CFC" w:rsidP="00740C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bCs/>
                <w:sz w:val="22"/>
                <w:szCs w:val="22"/>
              </w:rPr>
            </w:pPr>
            <w:r w:rsidRPr="00EE2D07">
              <w:rPr>
                <w:rFonts w:ascii="Cambria Math" w:eastAsiaTheme="minorEastAsia" w:hAnsi="Cambria Math"/>
                <w:sz w:val="22"/>
                <w:szCs w:val="22"/>
              </w:rPr>
              <w:t xml:space="preserve">if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d</m:t>
                  </m:r>
                </m:den>
              </m:f>
            </m:oMath>
            <w:r w:rsidRPr="00EE2D07">
              <w:rPr>
                <w:rFonts w:ascii="Cambria Math" w:eastAsiaTheme="minorEastAsia" w:hAnsi="Cambria Math"/>
                <w:sz w:val="22"/>
                <w:szCs w:val="22"/>
              </w:rPr>
              <w:t xml:space="preserve"> , then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ad=bc</m:t>
              </m:r>
            </m:oMath>
          </w:p>
        </w:tc>
      </w:tr>
      <w:tr w:rsidR="00740CFC" w14:paraId="6D834A02" w14:textId="77777777" w:rsidTr="00C05B5F">
        <w:trPr>
          <w:trHeight w:val="55"/>
        </w:trPr>
        <w:tc>
          <w:tcPr>
            <w:tcW w:w="4327" w:type="dxa"/>
            <w:shd w:val="clear" w:color="auto" w:fill="D9D9D9" w:themeFill="background1" w:themeFillShade="D9"/>
          </w:tcPr>
          <w:p w14:paraId="1ED7832E" w14:textId="13A9D262" w:rsidR="00740CFC" w:rsidRPr="00EE2D07" w:rsidRDefault="00740CFC" w:rsidP="00740CFC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EE2D07">
              <w:rPr>
                <w:rFonts w:ascii="Cambria Math" w:hAnsi="Cambria Math"/>
                <w:b/>
                <w:sz w:val="22"/>
                <w:szCs w:val="22"/>
              </w:rPr>
              <w:t>Statistics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</w:tcPr>
          <w:p w14:paraId="4CD048BD" w14:textId="4FCEA8E3" w:rsidR="00740CFC" w:rsidRPr="00EE2D07" w:rsidRDefault="00740CFC" w:rsidP="00740CFC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EE2D07">
              <w:rPr>
                <w:rFonts w:ascii="Cambria Math" w:hAnsi="Cambria Math"/>
                <w:b/>
                <w:sz w:val="22"/>
                <w:szCs w:val="22"/>
              </w:rPr>
              <w:t>Transformations</w:t>
            </w:r>
          </w:p>
        </w:tc>
      </w:tr>
      <w:tr w:rsidR="00740CFC" w14:paraId="125D77A2" w14:textId="77777777" w:rsidTr="00C05B5F">
        <w:trPr>
          <w:trHeight w:val="1008"/>
        </w:trPr>
        <w:tc>
          <w:tcPr>
            <w:tcW w:w="4327" w:type="dxa"/>
          </w:tcPr>
          <w:p w14:paraId="60BB1647" w14:textId="77777777" w:rsidR="00740CFC" w:rsidRPr="00EE2D07" w:rsidRDefault="00740CFC" w:rsidP="00740CFC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  <w:p w14:paraId="5602AFD3" w14:textId="77777777" w:rsidR="00740CFC" w:rsidRPr="00EE2D07" w:rsidRDefault="00740CFC" w:rsidP="00740C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Mean - Average</w:t>
            </w:r>
          </w:p>
          <w:p w14:paraId="402022F2" w14:textId="77777777" w:rsidR="00740CFC" w:rsidRPr="00EE2D07" w:rsidRDefault="00740CFC" w:rsidP="00740C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Median - Middle</w:t>
            </w:r>
          </w:p>
          <w:p w14:paraId="6DE945CE" w14:textId="079C17E8" w:rsidR="00740CFC" w:rsidRDefault="00740CFC" w:rsidP="00740CF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Mod</w:t>
            </w:r>
            <w:r w:rsidR="00D7129F">
              <w:rPr>
                <w:rFonts w:ascii="Cambria Math" w:hAnsi="Cambria Math"/>
                <w:sz w:val="22"/>
                <w:szCs w:val="22"/>
              </w:rPr>
              <w:t>e</w:t>
            </w:r>
            <w:r>
              <w:rPr>
                <w:rFonts w:ascii="Cambria Math" w:hAnsi="Cambria Math"/>
                <w:sz w:val="22"/>
                <w:szCs w:val="22"/>
              </w:rPr>
              <w:t xml:space="preserve"> – Most often</w:t>
            </w:r>
          </w:p>
          <w:p w14:paraId="6B8BC574" w14:textId="4801C980" w:rsidR="00740CFC" w:rsidRPr="00D7129F" w:rsidRDefault="00740CFC" w:rsidP="00D7129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 w:rsidRPr="00740CFC">
              <w:rPr>
                <w:rFonts w:ascii="Cambria Math" w:hAnsi="Cambria Math"/>
                <w:bCs/>
                <w:sz w:val="22"/>
                <w:szCs w:val="22"/>
              </w:rPr>
              <w:t xml:space="preserve">Range – Least to </w:t>
            </w:r>
            <w:r>
              <w:rPr>
                <w:rFonts w:ascii="Cambria Math" w:hAnsi="Cambria Math"/>
                <w:bCs/>
                <w:sz w:val="22"/>
                <w:szCs w:val="22"/>
              </w:rPr>
              <w:t>G</w:t>
            </w:r>
            <w:r w:rsidRPr="00740CFC">
              <w:rPr>
                <w:rFonts w:ascii="Cambria Math" w:hAnsi="Cambria Math"/>
                <w:bCs/>
                <w:sz w:val="22"/>
                <w:szCs w:val="22"/>
              </w:rPr>
              <w:t>reatest</w:t>
            </w:r>
          </w:p>
        </w:tc>
        <w:tc>
          <w:tcPr>
            <w:tcW w:w="5369" w:type="dxa"/>
            <w:gridSpan w:val="2"/>
          </w:tcPr>
          <w:p w14:paraId="6C22D751" w14:textId="77777777" w:rsidR="00740CFC" w:rsidRPr="00EE2D07" w:rsidRDefault="00740CFC" w:rsidP="00740CFC">
            <w:pPr>
              <w:rPr>
                <w:rFonts w:ascii="Cambria Math" w:hAnsi="Cambria Math"/>
                <w:sz w:val="22"/>
                <w:szCs w:val="22"/>
              </w:rPr>
            </w:pPr>
          </w:p>
          <w:p w14:paraId="671FBA9C" w14:textId="77777777" w:rsidR="00740CFC" w:rsidRPr="00EE2D07" w:rsidRDefault="00740CFC" w:rsidP="00740CF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Translation - Slide</w:t>
            </w:r>
          </w:p>
          <w:p w14:paraId="4746F319" w14:textId="77777777" w:rsidR="00740CFC" w:rsidRPr="00EE2D07" w:rsidRDefault="00740CFC" w:rsidP="00740CFC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Cs/>
                <w:sz w:val="22"/>
                <w:szCs w:val="22"/>
              </w:rPr>
              <w:t>Reflection - Flip</w:t>
            </w:r>
          </w:p>
          <w:p w14:paraId="0F4CDA40" w14:textId="07E8ECAA" w:rsidR="00740CFC" w:rsidRPr="00EE2D07" w:rsidRDefault="00740CFC" w:rsidP="00740CF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w:r w:rsidRPr="005A2F81">
              <w:rPr>
                <w:rFonts w:ascii="Cambria Math" w:hAnsi="Cambria Math"/>
                <w:bCs/>
                <w:sz w:val="22"/>
                <w:szCs w:val="22"/>
              </w:rPr>
              <w:t>Rotation - Turn</w:t>
            </w:r>
          </w:p>
        </w:tc>
      </w:tr>
      <w:tr w:rsidR="00740CFC" w14:paraId="607AAD71" w14:textId="77777777" w:rsidTr="00C05B5F">
        <w:trPr>
          <w:trHeight w:val="55"/>
        </w:trPr>
        <w:tc>
          <w:tcPr>
            <w:tcW w:w="4327" w:type="dxa"/>
            <w:shd w:val="clear" w:color="auto" w:fill="D9D9D9" w:themeFill="background1" w:themeFillShade="D9"/>
          </w:tcPr>
          <w:p w14:paraId="26C3460A" w14:textId="72952C89" w:rsidR="00740CFC" w:rsidRPr="00EE2D07" w:rsidRDefault="00C05B5F" w:rsidP="00740CFC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 xml:space="preserve">Geometry </w:t>
            </w:r>
            <w:r w:rsidRPr="00EE2D07">
              <w:rPr>
                <w:rFonts w:ascii="Cambria Math" w:hAnsi="Cambria Math"/>
                <w:b/>
                <w:sz w:val="22"/>
                <w:szCs w:val="22"/>
              </w:rPr>
              <w:t>and</w:t>
            </w:r>
            <w:r w:rsidR="00D7129F" w:rsidRPr="00EE2D07">
              <w:rPr>
                <w:rFonts w:ascii="Cambria Math" w:hAnsi="Cambria Math"/>
                <w:b/>
                <w:sz w:val="22"/>
                <w:szCs w:val="22"/>
              </w:rPr>
              <w:t xml:space="preserve"> Measurement Abbreviations</w:t>
            </w:r>
            <w:r w:rsidR="00D7129F">
              <w:rPr>
                <w:rFonts w:ascii="Cambria Math" w:hAnsi="Cambria Math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</w:tcPr>
          <w:p w14:paraId="2C62AC59" w14:textId="0FCB97A1" w:rsidR="00740CFC" w:rsidRPr="00EE2D07" w:rsidRDefault="00D7129F" w:rsidP="00740CFC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Symbols</w:t>
            </w:r>
          </w:p>
        </w:tc>
      </w:tr>
      <w:tr w:rsidR="00D7129F" w14:paraId="580D2A2F" w14:textId="77777777" w:rsidTr="00441433">
        <w:trPr>
          <w:trHeight w:val="3392"/>
        </w:trPr>
        <w:tc>
          <w:tcPr>
            <w:tcW w:w="4327" w:type="dxa"/>
            <w:tcBorders>
              <w:bottom w:val="single" w:sz="4" w:space="0" w:color="auto"/>
            </w:tcBorders>
          </w:tcPr>
          <w:p w14:paraId="45C84AC8" w14:textId="77777777" w:rsidR="00C05B5F" w:rsidRPr="00C05B5F" w:rsidRDefault="00C05B5F" w:rsidP="00C05B5F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  <w:oMath/>
              </w:rPr>
            </w:pPr>
          </w:p>
          <w:p w14:paraId="1AF12A88" w14:textId="03299923" w:rsidR="00D7129F" w:rsidRPr="00863BE0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l=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</m:t>
              </m:r>
            </m:oMath>
          </w:p>
          <w:p w14:paraId="30F9626C" w14:textId="7F521202" w:rsidR="00D7129F" w:rsidRPr="00863BE0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width</m:t>
              </m:r>
            </m:oMath>
          </w:p>
          <w:p w14:paraId="6A4199DB" w14:textId="1F06EA6B" w:rsidR="00D7129F" w:rsidRPr="00614004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h=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height</m:t>
              </m:r>
            </m:oMath>
          </w:p>
          <w:p w14:paraId="71B8517B" w14:textId="57EA07EE" w:rsidR="00D7129F" w:rsidRPr="00EE2D07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 of a side</m:t>
              </m:r>
            </m:oMath>
          </w:p>
          <w:p w14:paraId="471ABD3D" w14:textId="02199F23" w:rsidR="00D7129F" w:rsidRPr="00863BE0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b=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 of the base</m:t>
              </m:r>
            </m:oMath>
          </w:p>
          <w:p w14:paraId="67DABA2E" w14:textId="00A268AB" w:rsidR="00D7129F" w:rsidRPr="00614004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r=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radius</m:t>
              </m:r>
            </m:oMath>
          </w:p>
          <w:p w14:paraId="4D255B90" w14:textId="4A190A18" w:rsidR="00D7129F" w:rsidRPr="00863BE0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diameter</m:t>
              </m:r>
            </m:oMath>
          </w:p>
          <w:p w14:paraId="2D368FE3" w14:textId="366BC57C" w:rsidR="00D7129F" w:rsidRPr="00EE2D07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area</m:t>
              </m:r>
            </m:oMath>
          </w:p>
          <w:p w14:paraId="213AB283" w14:textId="00020613" w:rsidR="00D7129F" w:rsidRPr="00863BE0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B=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area of the base</m:t>
              </m:r>
            </m:oMath>
          </w:p>
          <w:p w14:paraId="63DF0429" w14:textId="7BEDCE92" w:rsidR="00D7129F" w:rsidRPr="00863BE0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perimeter</m:t>
              </m:r>
            </m:oMath>
          </w:p>
          <w:p w14:paraId="7DAF780D" w14:textId="6B9A82BF" w:rsidR="00D7129F" w:rsidRPr="00EE2D07" w:rsidRDefault="00D7129F" w:rsidP="00D7129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circumference</m:t>
              </m:r>
            </m:oMath>
          </w:p>
          <w:p w14:paraId="03656851" w14:textId="0A042BA2" w:rsidR="00D7129F" w:rsidRPr="00C05B5F" w:rsidRDefault="00D7129F" w:rsidP="00D7129F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M=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midpoint</m:t>
              </m:r>
            </m:oMath>
          </w:p>
          <w:p w14:paraId="6BEEDFE4" w14:textId="5B0C56A9" w:rsidR="00C05B5F" w:rsidRPr="00D7129F" w:rsidRDefault="00C05B5F" w:rsidP="00C05B5F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5369" w:type="dxa"/>
            <w:gridSpan w:val="2"/>
            <w:tcBorders>
              <w:bottom w:val="single" w:sz="4" w:space="0" w:color="auto"/>
            </w:tcBorders>
          </w:tcPr>
          <w:p w14:paraId="364DA053" w14:textId="77777777" w:rsidR="00C05B5F" w:rsidRPr="00C05B5F" w:rsidRDefault="00C05B5F" w:rsidP="00C05B5F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  <w:oMath/>
              </w:rPr>
            </w:pPr>
          </w:p>
          <w:p w14:paraId="2AAED076" w14:textId="024F051F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&lt;  is less than</m:t>
              </m:r>
            </m:oMath>
          </w:p>
          <w:p w14:paraId="0F800D78" w14:textId="27B08E5F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&gt;  is greater than</m:t>
              </m:r>
            </m:oMath>
          </w:p>
          <w:p w14:paraId="3E917CD3" w14:textId="38C6E44B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  is equal to</m:t>
              </m:r>
            </m:oMath>
          </w:p>
          <w:p w14:paraId="6E6E8863" w14:textId="7536645B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| 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|</m:t>
              </m:r>
            </m:oMath>
            <w:r w:rsidR="00D7129F" w:rsidRPr="00614004">
              <w:rPr>
                <w:rFonts w:ascii="Cambria Math" w:eastAsiaTheme="minorEastAsia" w:hAnsi="Cambria Math"/>
                <w:iCs/>
                <w:sz w:val="22"/>
                <w:szCs w:val="22"/>
              </w:rPr>
              <w:t xml:space="preserve"> = absolute value of </w:t>
            </w:r>
            <w:r w:rsidR="00D7129F" w:rsidRPr="00C822F0">
              <w:rPr>
                <w:rFonts w:ascii="Cambria Math" w:eastAsiaTheme="minorEastAsia" w:hAnsi="Cambria Math"/>
                <w:i/>
                <w:sz w:val="22"/>
                <w:szCs w:val="22"/>
              </w:rPr>
              <w:t>x</w:t>
            </w:r>
          </w:p>
          <w:p w14:paraId="217320B9" w14:textId="26DA9EF8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≤  is less than or equal to</m:t>
              </m:r>
            </m:oMath>
          </w:p>
          <w:p w14:paraId="58BB1C44" w14:textId="1A03630B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≥  is greater than or equal to</m:t>
              </m:r>
            </m:oMath>
          </w:p>
          <w:p w14:paraId="1D384C59" w14:textId="78045868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≠  is not equal to</m:t>
              </m:r>
            </m:oMath>
          </w:p>
          <w:p w14:paraId="13D5BE8A" w14:textId="4EEF2D51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≈  is approximately equal to</m:t>
              </m:r>
            </m:oMath>
          </w:p>
          <w:p w14:paraId="09FB5D32" w14:textId="7213AF25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≅  is congruent to</m:t>
              </m:r>
            </m:oMath>
          </w:p>
          <w:p w14:paraId="0B330F53" w14:textId="59A6755C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∼  is similar to</m:t>
              </m:r>
            </m:oMath>
          </w:p>
          <w:p w14:paraId="7ED9F3A2" w14:textId="0F8ACBEB" w:rsidR="00D7129F" w:rsidRPr="00614004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∥  is parallel to</m:t>
              </m:r>
            </m:oMath>
          </w:p>
          <w:p w14:paraId="5833D8B3" w14:textId="31F185D0" w:rsidR="00D7129F" w:rsidRPr="00C05B5F" w:rsidRDefault="00614004" w:rsidP="00D7129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⊥  is perpendicular to</m:t>
              </m:r>
            </m:oMath>
          </w:p>
        </w:tc>
      </w:tr>
      <w:tr w:rsidR="00441433" w14:paraId="1CD3AB49" w14:textId="77777777" w:rsidTr="00441433">
        <w:trPr>
          <w:trHeight w:val="233"/>
        </w:trPr>
        <w:tc>
          <w:tcPr>
            <w:tcW w:w="9696" w:type="dxa"/>
            <w:gridSpan w:val="3"/>
            <w:shd w:val="clear" w:color="auto" w:fill="D0CECE" w:themeFill="background2" w:themeFillShade="E6"/>
            <w:vAlign w:val="center"/>
          </w:tcPr>
          <w:p w14:paraId="7C672A6E" w14:textId="7F6ACBCF" w:rsidR="00441433" w:rsidRPr="00C05B5F" w:rsidRDefault="00441433" w:rsidP="00441433">
            <w:pPr>
              <w:pStyle w:val="ListParagraph"/>
              <w:ind w:left="360"/>
              <w:jc w:val="center"/>
              <w:rPr>
                <w:rFonts w:ascii="Cambria Math" w:eastAsia="Calibri" w:hAnsi="Cambria Math"/>
                <w:i/>
                <w:sz w:val="22"/>
                <w:szCs w:val="22"/>
              </w:rPr>
            </w:pPr>
            <w:r w:rsidRPr="00EE2D07">
              <w:rPr>
                <w:rFonts w:ascii="Cambria Math" w:hAnsi="Cambria Math"/>
                <w:b/>
                <w:sz w:val="22"/>
                <w:szCs w:val="22"/>
              </w:rPr>
              <w:t>Number Line</w:t>
            </w:r>
          </w:p>
        </w:tc>
      </w:tr>
      <w:tr w:rsidR="00441433" w14:paraId="0EE7F48E" w14:textId="77777777" w:rsidTr="00801B70">
        <w:trPr>
          <w:trHeight w:val="1043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14:paraId="707335E8" w14:textId="7D0CAE80" w:rsidR="00441433" w:rsidRPr="00172FF6" w:rsidRDefault="00172FF6" w:rsidP="00172FF6">
            <w:pPr>
              <w:rPr>
                <w:rFonts w:ascii="Cambria Math" w:eastAsia="Calibri" w:hAnsi="Cambria Math"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8F5B42" wp14:editId="5F845DF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56515</wp:posOffset>
                  </wp:positionV>
                  <wp:extent cx="5911850" cy="5588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4C01" w14:paraId="6FB6F991" w14:textId="77777777" w:rsidTr="006A4C01">
        <w:trPr>
          <w:trHeight w:val="233"/>
        </w:trPr>
        <w:tc>
          <w:tcPr>
            <w:tcW w:w="9696" w:type="dxa"/>
            <w:gridSpan w:val="3"/>
            <w:shd w:val="clear" w:color="auto" w:fill="D9D9D9" w:themeFill="background1" w:themeFillShade="D9"/>
          </w:tcPr>
          <w:p w14:paraId="0E6FBD1F" w14:textId="0BAA579C" w:rsidR="006A4C01" w:rsidRPr="00AC4CC4" w:rsidRDefault="006A4C01" w:rsidP="006A4C01">
            <w:pPr>
              <w:pStyle w:val="ListParagraph"/>
              <w:ind w:left="360"/>
              <w:jc w:val="center"/>
              <w:rPr>
                <w:rFonts w:ascii="Cambria Math" w:hAnsi="Cambria Math"/>
                <w:noProof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 xml:space="preserve">Angles </w:t>
            </w:r>
          </w:p>
        </w:tc>
      </w:tr>
      <w:tr w:rsidR="00953290" w14:paraId="6167A60F" w14:textId="77777777" w:rsidTr="00C822F0">
        <w:trPr>
          <w:trHeight w:val="233"/>
        </w:trPr>
        <w:tc>
          <w:tcPr>
            <w:tcW w:w="4848" w:type="dxa"/>
            <w:gridSpan w:val="2"/>
            <w:vAlign w:val="center"/>
          </w:tcPr>
          <w:p w14:paraId="512A49C9" w14:textId="77777777" w:rsidR="00953290" w:rsidRDefault="00953290" w:rsidP="00C822F0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rPr>
                <w:rFonts w:ascii="Cambria Math" w:hAnsi="Cambria Math"/>
                <w:sz w:val="22"/>
                <w:szCs w:val="22"/>
              </w:rPr>
            </w:pPr>
            <w:r w:rsidRPr="00EE2D07">
              <w:rPr>
                <w:rFonts w:ascii="Cambria Math" w:hAnsi="Cambria Math"/>
                <w:sz w:val="22"/>
                <w:szCs w:val="22"/>
              </w:rPr>
              <w:t>Complementary 90</w:t>
            </w:r>
          </w:p>
        </w:tc>
        <w:tc>
          <w:tcPr>
            <w:tcW w:w="4848" w:type="dxa"/>
            <w:vAlign w:val="center"/>
          </w:tcPr>
          <w:p w14:paraId="31D55D43" w14:textId="50AB27FF" w:rsidR="00953290" w:rsidRPr="006A4C01" w:rsidRDefault="00953290" w:rsidP="00C822F0">
            <w:pPr>
              <w:pStyle w:val="ListParagraph"/>
              <w:numPr>
                <w:ilvl w:val="0"/>
                <w:numId w:val="8"/>
              </w:numPr>
              <w:spacing w:before="120" w:line="480" w:lineRule="auto"/>
              <w:rPr>
                <w:rFonts w:ascii="Cambria Math" w:hAnsi="Cambria Math"/>
                <w:sz w:val="22"/>
                <w:szCs w:val="22"/>
              </w:rPr>
            </w:pPr>
            <w:r w:rsidRPr="008B4FDD">
              <w:rPr>
                <w:rFonts w:ascii="Cambria Math" w:hAnsi="Cambria Math"/>
                <w:sz w:val="22"/>
                <w:szCs w:val="22"/>
              </w:rPr>
              <w:t>Supplementary 180</w:t>
            </w:r>
          </w:p>
        </w:tc>
      </w:tr>
    </w:tbl>
    <w:p w14:paraId="34B68CDB" w14:textId="77777777" w:rsidR="00740CFC" w:rsidRPr="00715033" w:rsidRDefault="00740CFC" w:rsidP="00740CFC">
      <w:pPr>
        <w:rPr>
          <w:color w:val="000000" w:themeColor="text1"/>
        </w:rPr>
      </w:pPr>
    </w:p>
    <w:p w14:paraId="642D681F" w14:textId="7BF8C847" w:rsidR="00215914" w:rsidRDefault="00215914"/>
    <w:p w14:paraId="1228506B" w14:textId="2FA1DFD4" w:rsidR="00AA0BB0" w:rsidRDefault="00AA0BB0"/>
    <w:p w14:paraId="7014A260" w14:textId="62A63F53" w:rsidR="00AA0BB0" w:rsidRDefault="00AA0BB0"/>
    <w:p w14:paraId="1ED83623" w14:textId="67A18E2A" w:rsidR="00AA0BB0" w:rsidRDefault="00AA0BB0"/>
    <w:p w14:paraId="3BD7DCF7" w14:textId="6344C54C" w:rsidR="00AA0BB0" w:rsidRDefault="00AA0BB0"/>
    <w:p w14:paraId="6051DF15" w14:textId="3FE806BD" w:rsidR="00AA0BB0" w:rsidRDefault="00AA0BB0"/>
    <w:p w14:paraId="43575FE5" w14:textId="0A06A8DD" w:rsidR="00AA0BB0" w:rsidRDefault="00AA0BB0"/>
    <w:p w14:paraId="3C88E381" w14:textId="6A8C8EB2" w:rsidR="00AA0BB0" w:rsidRDefault="00AA0BB0"/>
    <w:p w14:paraId="2D4B43C4" w14:textId="3B738EC5" w:rsidR="00AA0BB0" w:rsidRDefault="00AA0BB0"/>
    <w:p w14:paraId="5B38E9DD" w14:textId="3170BC5F" w:rsidR="00AA0BB0" w:rsidRDefault="00AA0BB0"/>
    <w:p w14:paraId="4CF7505E" w14:textId="46D30768" w:rsidR="00AA0BB0" w:rsidRDefault="00AA0BB0"/>
    <w:p w14:paraId="28CFF1C8" w14:textId="4C7B46B2" w:rsidR="00AA0BB0" w:rsidRDefault="00AA0BB0"/>
    <w:p w14:paraId="3053E79E" w14:textId="1DE960C8" w:rsidR="00AA0BB0" w:rsidRDefault="00AA0BB0"/>
    <w:p w14:paraId="1D329DF8" w14:textId="39E2E73F" w:rsidR="00AA0BB0" w:rsidRDefault="00AA0BB0"/>
    <w:p w14:paraId="50CE1F8C" w14:textId="0E9D1887" w:rsidR="00AA0BB0" w:rsidRDefault="00AA0BB0"/>
    <w:p w14:paraId="3BC29E47" w14:textId="343EDC37" w:rsidR="00AA0BB0" w:rsidRDefault="00AA0BB0"/>
    <w:p w14:paraId="6A92FC53" w14:textId="23E6EDE5" w:rsidR="00AA0BB0" w:rsidRDefault="00AA0BB0"/>
    <w:p w14:paraId="6D4139B0" w14:textId="7A4F0A6C" w:rsidR="00AA0BB0" w:rsidRDefault="00AA0BB0"/>
    <w:p w14:paraId="454FCA3E" w14:textId="210E93DA" w:rsidR="00AA0BB0" w:rsidRDefault="00AA0BB0"/>
    <w:p w14:paraId="474AD82E" w14:textId="1D542937" w:rsidR="00AA0BB0" w:rsidRDefault="00AA0BB0"/>
    <w:p w14:paraId="40BDE7EA" w14:textId="5076DA0B" w:rsidR="00AA0BB0" w:rsidRDefault="00AA0BB0"/>
    <w:p w14:paraId="7A97B042" w14:textId="2851D322" w:rsidR="00AA0BB0" w:rsidRDefault="00AA0BB0"/>
    <w:p w14:paraId="661D7C44" w14:textId="14353065" w:rsidR="00AA0BB0" w:rsidRDefault="00AA0BB0"/>
    <w:p w14:paraId="578E578D" w14:textId="0AC1934B" w:rsidR="00AA0BB0" w:rsidRDefault="00AA0BB0"/>
    <w:p w14:paraId="3F3C5A45" w14:textId="095FE17C" w:rsidR="00AA0BB0" w:rsidRDefault="00AA0BB0"/>
    <w:p w14:paraId="3E5A1269" w14:textId="2081211C" w:rsidR="00AA0BB0" w:rsidRDefault="00AA0BB0"/>
    <w:p w14:paraId="14DFF648" w14:textId="6EF7EA17" w:rsidR="00AA0BB0" w:rsidRDefault="00AA0BB0"/>
    <w:p w14:paraId="37DC6E90" w14:textId="1E8A6E0B" w:rsidR="00AA0BB0" w:rsidRDefault="00AA0BB0"/>
    <w:p w14:paraId="3FAC6CC5" w14:textId="54D59410" w:rsidR="00AA0BB0" w:rsidRDefault="00AA0BB0"/>
    <w:p w14:paraId="209E0321" w14:textId="68EAD03E" w:rsidR="00AA0BB0" w:rsidRDefault="00AA0BB0"/>
    <w:p w14:paraId="1343D0C3" w14:textId="2BAC9472" w:rsidR="00AA0BB0" w:rsidRDefault="00AA0BB0"/>
    <w:p w14:paraId="16C79775" w14:textId="020A2645" w:rsidR="00AA0BB0" w:rsidRDefault="00AA0BB0"/>
    <w:p w14:paraId="5A6AD279" w14:textId="4F1948A5" w:rsidR="00AA0BB0" w:rsidRDefault="00AA0BB0"/>
    <w:p w14:paraId="1804C6DF" w14:textId="0A4E2631" w:rsidR="00AA0BB0" w:rsidRDefault="00AA0BB0"/>
    <w:p w14:paraId="731BDCB8" w14:textId="0EEF8485" w:rsidR="00AA0BB0" w:rsidRDefault="00AA0BB0"/>
    <w:p w14:paraId="15BB9798" w14:textId="58B35B50" w:rsidR="00AA0BB0" w:rsidRDefault="00AA0BB0"/>
    <w:p w14:paraId="73C2F5A2" w14:textId="1956456F" w:rsidR="00AA0BB0" w:rsidRDefault="00AA0BB0"/>
    <w:p w14:paraId="1DB27749" w14:textId="6296FBB1" w:rsidR="00AA0BB0" w:rsidRDefault="00AA0BB0"/>
    <w:p w14:paraId="55429CC7" w14:textId="77855236" w:rsidR="00AA0BB0" w:rsidRDefault="00AA0BB0"/>
    <w:p w14:paraId="50AFCC3D" w14:textId="033B2C49" w:rsidR="00AA0BB0" w:rsidRDefault="00AA0BB0"/>
    <w:p w14:paraId="101EA41F" w14:textId="028AE434" w:rsidR="00AA0BB0" w:rsidRDefault="00AA0BB0"/>
    <w:p w14:paraId="25614614" w14:textId="1FCA4709" w:rsidR="00AA0BB0" w:rsidRDefault="00AA0BB0"/>
    <w:p w14:paraId="2E13DF9D" w14:textId="4B765E7B" w:rsidR="00AA0BB0" w:rsidRDefault="00AA0BB0"/>
    <w:p w14:paraId="1713635C" w14:textId="5DD78F9F" w:rsidR="00AA0BB0" w:rsidRDefault="00AA0BB0"/>
    <w:p w14:paraId="31ADA061" w14:textId="6CEE6601" w:rsidR="00AA0BB0" w:rsidRDefault="00AA0BB0"/>
    <w:p w14:paraId="10CC1A1E" w14:textId="0112BE27" w:rsidR="00AA0BB0" w:rsidRDefault="00AA0BB0"/>
    <w:p w14:paraId="47159C0F" w14:textId="2310C6A4" w:rsidR="00AA0BB0" w:rsidRDefault="00AA0BB0"/>
    <w:p w14:paraId="55A142B1" w14:textId="26885439" w:rsidR="00AA0BB0" w:rsidRDefault="00AA0B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0BB0" w14:paraId="3EFE618A" w14:textId="77777777" w:rsidTr="00E94046">
        <w:tc>
          <w:tcPr>
            <w:tcW w:w="5395" w:type="dxa"/>
            <w:shd w:val="clear" w:color="auto" w:fill="D9D9D9" w:themeFill="background1" w:themeFillShade="D9"/>
          </w:tcPr>
          <w:p w14:paraId="6C09249A" w14:textId="24113AB3" w:rsidR="00AA0BB0" w:rsidRDefault="00E94046" w:rsidP="00E94046">
            <w:pPr>
              <w:jc w:val="center"/>
            </w:pPr>
            <w:r w:rsidRPr="00EE2D07">
              <w:rPr>
                <w:rFonts w:ascii="Cambria Math" w:hAnsi="Cambria Math"/>
                <w:b/>
                <w:sz w:val="22"/>
                <w:szCs w:val="22"/>
              </w:rPr>
              <w:t>General Formulas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5CE1B69" w14:textId="3E4CA8D7" w:rsidR="00AA0BB0" w:rsidRDefault="00E94046" w:rsidP="00E94046">
            <w:pPr>
              <w:jc w:val="center"/>
            </w:pPr>
            <w:r w:rsidRPr="00EE2D07">
              <w:rPr>
                <w:rFonts w:ascii="Cambria Math" w:hAnsi="Cambria Math"/>
                <w:b/>
                <w:sz w:val="22"/>
                <w:szCs w:val="22"/>
              </w:rPr>
              <w:t>Coordinate Plane</w:t>
            </w:r>
          </w:p>
        </w:tc>
      </w:tr>
      <w:tr w:rsidR="00825032" w14:paraId="4407AB32" w14:textId="77777777" w:rsidTr="00A03A5F">
        <w:trPr>
          <w:trHeight w:val="6902"/>
        </w:trPr>
        <w:tc>
          <w:tcPr>
            <w:tcW w:w="5395" w:type="dxa"/>
          </w:tcPr>
          <w:p w14:paraId="261142CD" w14:textId="77777777" w:rsidR="00825032" w:rsidRPr="00D84E18" w:rsidRDefault="00825032" w:rsidP="00C822F0">
            <w:pPr>
              <w:pStyle w:val="ListParagraph"/>
              <w:numPr>
                <w:ilvl w:val="0"/>
                <w:numId w:val="4"/>
              </w:numPr>
              <w:spacing w:before="120" w:line="480" w:lineRule="auto"/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π≈3.14</m:t>
              </m:r>
            </m:oMath>
          </w:p>
          <w:p w14:paraId="7F3C6E56" w14:textId="77777777" w:rsidR="00825032" w:rsidRPr="00EE2D07" w:rsidRDefault="00CF3B0B" w:rsidP="00E94046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  <w:p w14:paraId="4C61DE77" w14:textId="7F82D104" w:rsidR="00825032" w:rsidRPr="00EE2D07" w:rsidRDefault="00825032" w:rsidP="00E94046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d=rt</m:t>
              </m:r>
            </m:oMath>
            <w:r w:rsidRPr="00EE2D07">
              <w:rPr>
                <w:rFonts w:ascii="Cambria Math" w:eastAsiaTheme="minorEastAsia" w:hAnsi="Cambria Math"/>
                <w:sz w:val="22"/>
                <w:szCs w:val="22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istance=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ate 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⦁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ime</m:t>
              </m:r>
            </m:oMath>
          </w:p>
          <w:p w14:paraId="61A05392" w14:textId="27ADBDFD" w:rsidR="00825032" w:rsidRPr="00EE2D07" w:rsidRDefault="00825032" w:rsidP="00E94046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I=prt</m:t>
              </m:r>
            </m:oMath>
            <w:r w:rsidRPr="00EE2D07">
              <w:rPr>
                <w:rFonts w:ascii="Cambria Math" w:eastAsiaTheme="minorEastAsia" w:hAnsi="Cambria Math"/>
                <w:sz w:val="22"/>
                <w:szCs w:val="22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I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terest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rincipal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⦁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ate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⦁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me</m:t>
              </m:r>
            </m:oMath>
          </w:p>
          <w:p w14:paraId="3FF0AF2B" w14:textId="6801A5AC" w:rsidR="00825032" w:rsidRDefault="00825032" w:rsidP="00E94046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-4ac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2a</m:t>
                  </m:r>
                </m:den>
              </m:f>
            </m:oMath>
          </w:p>
        </w:tc>
        <w:tc>
          <w:tcPr>
            <w:tcW w:w="5395" w:type="dxa"/>
          </w:tcPr>
          <w:p w14:paraId="75A780C9" w14:textId="7E4B4E43" w:rsidR="00825032" w:rsidRPr="0020246C" w:rsidRDefault="00825032" w:rsidP="00C822F0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contextualSpacing w:val="0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Ax+By=C</m:t>
              </m:r>
            </m:oMath>
            <w:r w:rsidRPr="0020246C">
              <w:rPr>
                <w:rFonts w:ascii="Cambria Math" w:hAnsi="Cambria Math"/>
                <w:noProof/>
                <w:sz w:val="22"/>
                <w:szCs w:val="22"/>
              </w:rPr>
              <w:t xml:space="preserve"> </w:t>
            </w:r>
          </w:p>
          <w:p w14:paraId="462EB935" w14:textId="72DB5752" w:rsidR="005810AC" w:rsidRPr="0020246C" w:rsidRDefault="00614004" w:rsidP="005810A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Slope or Rate of Change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(m)=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5810AC">
              <w:rPr>
                <w:rFonts w:ascii="Cambria Math" w:eastAsiaTheme="minorEastAsia" w:hAnsi="Cambria Math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Run</m:t>
                  </m:r>
                </m:den>
              </m:f>
            </m:oMath>
          </w:p>
          <w:p w14:paraId="68D3513F" w14:textId="77777777" w:rsidR="00825032" w:rsidRPr="0020246C" w:rsidRDefault="00825032" w:rsidP="00E940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y=mx+b</m:t>
              </m:r>
            </m:oMath>
          </w:p>
          <w:p w14:paraId="0DE0BA5A" w14:textId="77777777" w:rsidR="00825032" w:rsidRPr="0020246C" w:rsidRDefault="00825032" w:rsidP="00E940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d>
            </m:oMath>
          </w:p>
          <w:p w14:paraId="0E0FE36D" w14:textId="77777777" w:rsidR="00825032" w:rsidRDefault="00825032" w:rsidP="00E940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w:r w:rsidRPr="00CB5E5C">
              <w:rPr>
                <w:rFonts w:ascii="Cambria Math" w:eastAsiaTheme="minorEastAsia" w:hAnsi="Cambria Math"/>
                <w:iCs/>
                <w:noProof/>
                <w:sz w:val="22"/>
                <w:szCs w:val="22"/>
              </w:rPr>
              <w:t xml:space="preserve">Midpoint </w:t>
            </w:r>
            <w:r>
              <w:rPr>
                <w:rFonts w:ascii="Cambria Math" w:eastAsiaTheme="minorEastAsia" w:hAnsi="Cambria Math"/>
                <w:iCs/>
                <w:noProof/>
                <w:sz w:val="22"/>
                <w:szCs w:val="22"/>
              </w:rPr>
              <w:t>(</w:t>
            </w:r>
            <w:r w:rsidRPr="0020246C">
              <w:rPr>
                <w:rFonts w:ascii="Cambria Math" w:eastAsiaTheme="minorEastAsia" w:hAnsi="Cambria Math"/>
                <w:i/>
                <w:noProof/>
                <w:sz w:val="22"/>
                <w:szCs w:val="22"/>
              </w:rPr>
              <w:t>M</w:t>
            </w:r>
            <w:r>
              <w:rPr>
                <w:rFonts w:ascii="Cambria Math" w:eastAsiaTheme="minorEastAsia" w:hAnsi="Cambria Math"/>
                <w:i/>
                <w:noProof/>
                <w:sz w:val="22"/>
                <w:szCs w:val="22"/>
              </w:rPr>
              <w:t>)</w:t>
            </w:r>
            <w:r w:rsidRPr="0020246C">
              <w:rPr>
                <w:rFonts w:ascii="Cambria Math" w:eastAsiaTheme="minorEastAsia" w:hAnsi="Cambria Math"/>
                <w:noProof/>
                <w:sz w:val="22"/>
                <w:szCs w:val="22"/>
              </w:rPr>
              <w:t xml:space="preserve"> </w:t>
            </w:r>
            <w:r>
              <w:rPr>
                <w:rFonts w:ascii="Cambria Math" w:eastAsiaTheme="minorEastAsia" w:hAnsi="Cambria Math"/>
                <w:noProof/>
                <w:sz w:val="22"/>
                <w:szCs w:val="22"/>
              </w:rPr>
              <w:t xml:space="preserve"> =</w:t>
            </w:r>
            <w:r w:rsidRPr="0020246C">
              <w:rPr>
                <w:rFonts w:ascii="Cambria Math" w:eastAsiaTheme="minorEastAsia" w:hAnsi="Cambria Math"/>
                <w:noProof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oMath>
            <w:r w:rsidRPr="0020246C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14:paraId="49CDEC79" w14:textId="11CB235E" w:rsidR="00825032" w:rsidRPr="008B4FDD" w:rsidRDefault="00614004" w:rsidP="00E940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Distance </m:t>
              </m:r>
              <m:r>
                <w:rPr>
                  <w:rFonts w:ascii="Cambria Math" w:hAnsi="Cambria Math"/>
                  <w:sz w:val="22"/>
                  <w:szCs w:val="22"/>
                </w:rPr>
                <m:t>(d)=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rad>
            </m:oMath>
          </w:p>
          <w:p w14:paraId="682165CC" w14:textId="77777777" w:rsidR="00825032" w:rsidRDefault="00825032" w:rsidP="008B4FDD">
            <w:p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</w:p>
          <w:p w14:paraId="0F7CDBC4" w14:textId="644B30A7" w:rsidR="00825032" w:rsidRPr="008B4FDD" w:rsidRDefault="00825032" w:rsidP="008B4FDD">
            <w:pPr>
              <w:spacing w:line="360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9665F0" wp14:editId="48425CA5">
                  <wp:extent cx="2165123" cy="2293903"/>
                  <wp:effectExtent l="0" t="0" r="6985" b="0"/>
                  <wp:docPr id="6" name="Picture 6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50" cy="231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3D2F7" w14:textId="77777777" w:rsidR="00AA0BB0" w:rsidRDefault="00AA0BB0"/>
    <w:sectPr w:rsidR="00AA0BB0" w:rsidSect="00421EE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032D" w14:textId="77777777" w:rsidR="003716A3" w:rsidRDefault="003716A3">
      <w:r>
        <w:separator/>
      </w:r>
    </w:p>
  </w:endnote>
  <w:endnote w:type="continuationSeparator" w:id="0">
    <w:p w14:paraId="4B345A0C" w14:textId="77777777" w:rsidR="003716A3" w:rsidRDefault="003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B07" w14:textId="52F966BF" w:rsidR="00CF3B0B" w:rsidRDefault="00953290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202</w:t>
    </w:r>
    <w:r w:rsidR="000A1928">
      <w:rPr>
        <w:rFonts w:ascii="Cambria Math" w:hAnsi="Cambria Math" w:cs="Arial"/>
        <w:sz w:val="22"/>
        <w:szCs w:val="32"/>
      </w:rPr>
      <w:t>4</w:t>
    </w:r>
    <w:r>
      <w:rPr>
        <w:rFonts w:ascii="Cambria Math" w:hAnsi="Cambria Math" w:cs="Arial"/>
        <w:sz w:val="22"/>
        <w:szCs w:val="32"/>
      </w:rPr>
      <w:t xml:space="preserve"> </w:t>
    </w:r>
    <w:r w:rsidRPr="007F727B">
      <w:rPr>
        <w:rFonts w:ascii="Cambria Math" w:hAnsi="Cambria Math" w:cs="Arial"/>
        <w:sz w:val="22"/>
        <w:szCs w:val="32"/>
      </w:rPr>
      <w:t xml:space="preserve">MCAS </w:t>
    </w:r>
    <w:r>
      <w:rPr>
        <w:rFonts w:ascii="Cambria Math" w:hAnsi="Cambria Math" w:cs="Arial"/>
        <w:sz w:val="22"/>
        <w:szCs w:val="32"/>
      </w:rPr>
      <w:t xml:space="preserve">– 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773C5A54" w14:textId="77777777" w:rsidR="00CF3B0B" w:rsidRPr="007F727B" w:rsidRDefault="00953290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Grade 10</w:t>
    </w:r>
  </w:p>
  <w:p w14:paraId="616250F5" w14:textId="77777777" w:rsidR="00CF3B0B" w:rsidRPr="009B4449" w:rsidRDefault="00CF3B0B" w:rsidP="009B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C01A" w14:textId="77777777" w:rsidR="003716A3" w:rsidRDefault="003716A3">
      <w:r>
        <w:separator/>
      </w:r>
    </w:p>
  </w:footnote>
  <w:footnote w:type="continuationSeparator" w:id="0">
    <w:p w14:paraId="0D8E7636" w14:textId="77777777" w:rsidR="003716A3" w:rsidRDefault="0037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F4B" w14:textId="60F7E429" w:rsidR="00CF3B0B" w:rsidRDefault="00D03E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F8DAFA" wp14:editId="4FDBBC91">
          <wp:simplePos x="0" y="0"/>
          <wp:positionH relativeFrom="column">
            <wp:posOffset>861</wp:posOffset>
          </wp:positionH>
          <wp:positionV relativeFrom="paragraph">
            <wp:posOffset>-170330</wp:posOffset>
          </wp:positionV>
          <wp:extent cx="1956545" cy="412320"/>
          <wp:effectExtent l="0" t="0" r="5715" b="6985"/>
          <wp:wrapNone/>
          <wp:docPr id="2" name="Picture 2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41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DF"/>
    <w:multiLevelType w:val="hybridMultilevel"/>
    <w:tmpl w:val="1D92AC54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AD1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C"/>
    <w:multiLevelType w:val="hybridMultilevel"/>
    <w:tmpl w:val="469067CA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F2B"/>
    <w:multiLevelType w:val="hybridMultilevel"/>
    <w:tmpl w:val="09B0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77E15"/>
    <w:multiLevelType w:val="hybridMultilevel"/>
    <w:tmpl w:val="9E3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7CD0"/>
    <w:multiLevelType w:val="hybridMultilevel"/>
    <w:tmpl w:val="3B6C2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53ABB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05428"/>
    <w:multiLevelType w:val="hybridMultilevel"/>
    <w:tmpl w:val="490A6CEE"/>
    <w:lvl w:ilvl="0" w:tplc="3AC8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22215"/>
    <w:multiLevelType w:val="hybridMultilevel"/>
    <w:tmpl w:val="40D4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C7BF2"/>
    <w:multiLevelType w:val="hybridMultilevel"/>
    <w:tmpl w:val="C56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55507"/>
    <w:multiLevelType w:val="hybridMultilevel"/>
    <w:tmpl w:val="743243DC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D4ACD"/>
    <w:multiLevelType w:val="hybridMultilevel"/>
    <w:tmpl w:val="CB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F6CC6"/>
    <w:multiLevelType w:val="hybridMultilevel"/>
    <w:tmpl w:val="993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B0FFD"/>
    <w:multiLevelType w:val="hybridMultilevel"/>
    <w:tmpl w:val="29D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23811">
    <w:abstractNumId w:val="5"/>
  </w:num>
  <w:num w:numId="2" w16cid:durableId="1849758086">
    <w:abstractNumId w:val="8"/>
  </w:num>
  <w:num w:numId="3" w16cid:durableId="1014570111">
    <w:abstractNumId w:val="3"/>
  </w:num>
  <w:num w:numId="4" w16cid:durableId="2100709983">
    <w:abstractNumId w:val="7"/>
  </w:num>
  <w:num w:numId="5" w16cid:durableId="1898927472">
    <w:abstractNumId w:val="12"/>
  </w:num>
  <w:num w:numId="6" w16cid:durableId="1017585400">
    <w:abstractNumId w:val="2"/>
  </w:num>
  <w:num w:numId="7" w16cid:durableId="1245533398">
    <w:abstractNumId w:val="0"/>
  </w:num>
  <w:num w:numId="8" w16cid:durableId="191770295">
    <w:abstractNumId w:val="10"/>
  </w:num>
  <w:num w:numId="9" w16cid:durableId="932518837">
    <w:abstractNumId w:val="9"/>
  </w:num>
  <w:num w:numId="10" w16cid:durableId="1720588660">
    <w:abstractNumId w:val="4"/>
  </w:num>
  <w:num w:numId="11" w16cid:durableId="1919633328">
    <w:abstractNumId w:val="11"/>
  </w:num>
  <w:num w:numId="12" w16cid:durableId="1960867329">
    <w:abstractNumId w:val="6"/>
  </w:num>
  <w:num w:numId="13" w16cid:durableId="2122720779">
    <w:abstractNumId w:val="1"/>
  </w:num>
  <w:num w:numId="14" w16cid:durableId="76364840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C"/>
    <w:rsid w:val="000A1928"/>
    <w:rsid w:val="00167E87"/>
    <w:rsid w:val="00172FF6"/>
    <w:rsid w:val="001B0F9B"/>
    <w:rsid w:val="00215914"/>
    <w:rsid w:val="0023698C"/>
    <w:rsid w:val="00310AEE"/>
    <w:rsid w:val="003716A3"/>
    <w:rsid w:val="003C7578"/>
    <w:rsid w:val="003D1212"/>
    <w:rsid w:val="003E007D"/>
    <w:rsid w:val="00400192"/>
    <w:rsid w:val="00435DBF"/>
    <w:rsid w:val="00441433"/>
    <w:rsid w:val="004C5C24"/>
    <w:rsid w:val="004E4F28"/>
    <w:rsid w:val="00527527"/>
    <w:rsid w:val="005810AC"/>
    <w:rsid w:val="005D1F1E"/>
    <w:rsid w:val="005D7D7B"/>
    <w:rsid w:val="005E5618"/>
    <w:rsid w:val="006070DB"/>
    <w:rsid w:val="00614004"/>
    <w:rsid w:val="0064066B"/>
    <w:rsid w:val="00664D72"/>
    <w:rsid w:val="006A4C01"/>
    <w:rsid w:val="00710C11"/>
    <w:rsid w:val="00731446"/>
    <w:rsid w:val="00740CFC"/>
    <w:rsid w:val="00785024"/>
    <w:rsid w:val="0079561B"/>
    <w:rsid w:val="007E6813"/>
    <w:rsid w:val="00801B70"/>
    <w:rsid w:val="00825032"/>
    <w:rsid w:val="008265BC"/>
    <w:rsid w:val="00865A98"/>
    <w:rsid w:val="008B4FDD"/>
    <w:rsid w:val="00914683"/>
    <w:rsid w:val="00953290"/>
    <w:rsid w:val="009E6DEE"/>
    <w:rsid w:val="00A03A5F"/>
    <w:rsid w:val="00A36B8A"/>
    <w:rsid w:val="00AA0BB0"/>
    <w:rsid w:val="00BC78FB"/>
    <w:rsid w:val="00C05B5F"/>
    <w:rsid w:val="00C27288"/>
    <w:rsid w:val="00C76567"/>
    <w:rsid w:val="00C822F0"/>
    <w:rsid w:val="00CF3B0B"/>
    <w:rsid w:val="00D03EEA"/>
    <w:rsid w:val="00D07884"/>
    <w:rsid w:val="00D35DCE"/>
    <w:rsid w:val="00D42451"/>
    <w:rsid w:val="00D7129F"/>
    <w:rsid w:val="00D81CC4"/>
    <w:rsid w:val="00E26EBF"/>
    <w:rsid w:val="00E45F0E"/>
    <w:rsid w:val="00E62B26"/>
    <w:rsid w:val="00E94046"/>
    <w:rsid w:val="00EB420B"/>
    <w:rsid w:val="00EC34DE"/>
    <w:rsid w:val="00EC6DB1"/>
    <w:rsid w:val="00ED0FD1"/>
    <w:rsid w:val="00EE79E8"/>
    <w:rsid w:val="00F02795"/>
    <w:rsid w:val="00FB1BE4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E7BE9"/>
  <w15:chartTrackingRefBased/>
  <w15:docId w15:val="{79BD7C58-7582-4BB2-BF35-5CE2FA4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F1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F1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06c3d22f-7026-49e8-af2e-9ba11f1e67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14" ma:contentTypeDescription="Create a new document." ma:contentTypeScope="" ma:versionID="a92316a6939253a0872f8a5429da3a89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71616d80de790b8557bcc47ee8a3d20c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A0FA6-6983-443F-B53F-5B12DA51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5D893-09BB-407E-AC6E-C30F7A080D4C}">
  <ds:schemaRefs>
    <ds:schemaRef ds:uri="fdcd57df-05e8-4749-9cc8-5afe3dcd00a5"/>
    <ds:schemaRef ds:uri="http://purl.org/dc/dcmitype/"/>
    <ds:schemaRef ds:uri="http://schemas.microsoft.com/office/infopath/2007/PartnerControls"/>
    <ds:schemaRef ds:uri="06c3d22f-7026-49e8-af2e-9ba11f1e676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906d55b-a694-4ee1-a926-b6d0b5dbfc30"/>
  </ds:schemaRefs>
</ds:datastoreItem>
</file>

<file path=customXml/itemProps3.xml><?xml version="1.0" encoding="utf-8"?>
<ds:datastoreItem xmlns:ds="http://schemas.openxmlformats.org/officeDocument/2006/customXml" ds:itemID="{569508BB-6498-49F8-BF5B-7B9F11258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2511</Characters>
  <Application>Microsoft Office Word</Application>
  <DocSecurity>0</DocSecurity>
  <Lines>228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10 Mathematics Supplemental Reference Sheet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2023 Grade 10 Mathematics Supplemental Reference Sheet</dc:title>
  <dc:subject/>
  <dc:creator>DESE</dc:creator>
  <cp:keywords/>
  <dc:description/>
  <cp:lastModifiedBy>Zou, Dong (EOE)</cp:lastModifiedBy>
  <cp:revision>3</cp:revision>
  <dcterms:created xsi:type="dcterms:W3CDTF">2023-09-12T14:34:00Z</dcterms:created>
  <dcterms:modified xsi:type="dcterms:W3CDTF">2023-09-12T19:24:00Z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2023 12:00AM</vt:lpwstr>
  </property>
</Properties>
</file>