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A8CA" w14:textId="489A5410" w:rsidR="00F51F20" w:rsidRPr="004F5D3F" w:rsidRDefault="00F51F20" w:rsidP="00F51F20">
      <w:pPr>
        <w:pStyle w:val="Title"/>
        <w:jc w:val="center"/>
        <w:rPr>
          <w:rFonts w:ascii="Segoe UI" w:hAnsi="Segoe UI" w:cs="Segoe UI"/>
          <w:b/>
          <w:bCs/>
          <w:color w:val="2F5496" w:themeColor="accent1" w:themeShade="BF"/>
          <w:sz w:val="44"/>
          <w:szCs w:val="44"/>
        </w:rPr>
      </w:pPr>
      <w:bookmarkStart w:id="0" w:name="_Toc113367741"/>
      <w:r w:rsidRPr="004F5D3F">
        <w:rPr>
          <w:rFonts w:ascii="Segoe UI" w:hAnsi="Segoe UI" w:cs="Segoe UI"/>
          <w:b/>
          <w:bCs/>
          <w:color w:val="2F5496" w:themeColor="accent1" w:themeShade="BF"/>
          <w:sz w:val="44"/>
          <w:szCs w:val="44"/>
        </w:rPr>
        <w:t>The Deeper Learning Student Work Review Protocol</w:t>
      </w:r>
    </w:p>
    <w:p w14:paraId="7727F7CA" w14:textId="53B304DE" w:rsidR="00F51F20" w:rsidRPr="006259D0" w:rsidRDefault="00F51F20" w:rsidP="00F51F20">
      <w:pPr>
        <w:pStyle w:val="Heading1"/>
        <w:rPr>
          <w:rFonts w:ascii="Segoe UI" w:hAnsi="Segoe UI" w:cs="Segoe UI"/>
          <w:b/>
          <w:bCs/>
          <w:sz w:val="24"/>
          <w:szCs w:val="24"/>
        </w:rPr>
      </w:pPr>
      <w:r w:rsidRPr="006259D0">
        <w:rPr>
          <w:rFonts w:ascii="Segoe UI" w:hAnsi="Segoe UI" w:cs="Segoe UI"/>
          <w:b/>
          <w:bCs/>
          <w:sz w:val="24"/>
          <w:szCs w:val="24"/>
        </w:rPr>
        <w:t xml:space="preserve">What is this protocol for? </w:t>
      </w:r>
    </w:p>
    <w:p w14:paraId="5359F93E" w14:textId="601D08B3" w:rsidR="00F51F20" w:rsidRPr="006259D0" w:rsidRDefault="00F51F20" w:rsidP="00F51F20">
      <w:pPr>
        <w:rPr>
          <w:rFonts w:ascii="Segoe UI" w:hAnsi="Segoe UI" w:cs="Segoe UI"/>
          <w:b/>
          <w:bCs/>
          <w:sz w:val="20"/>
          <w:szCs w:val="20"/>
        </w:rPr>
      </w:pPr>
      <w:r w:rsidRPr="006259D0">
        <w:rPr>
          <w:rFonts w:ascii="Segoe UI" w:hAnsi="Segoe UI" w:cs="Segoe UI"/>
          <w:sz w:val="20"/>
          <w:szCs w:val="20"/>
        </w:rPr>
        <w:t xml:space="preserve">The Deeper Learning </w:t>
      </w:r>
      <w:r w:rsidR="005366E0" w:rsidRPr="006259D0">
        <w:rPr>
          <w:rFonts w:ascii="Segoe UI" w:hAnsi="Segoe UI" w:cs="Segoe UI"/>
          <w:sz w:val="20"/>
          <w:szCs w:val="20"/>
        </w:rPr>
        <w:t>Student Work Review</w:t>
      </w:r>
      <w:r w:rsidRPr="006259D0">
        <w:rPr>
          <w:rFonts w:ascii="Segoe UI" w:hAnsi="Segoe UI" w:cs="Segoe UI"/>
          <w:sz w:val="20"/>
          <w:szCs w:val="20"/>
        </w:rPr>
        <w:t xml:space="preserve"> Protocol is designed to guide teams of educators </w:t>
      </w:r>
      <w:r w:rsidR="005366E0" w:rsidRPr="006259D0">
        <w:rPr>
          <w:rFonts w:ascii="Segoe UI" w:hAnsi="Segoe UI" w:cs="Segoe UI"/>
          <w:b/>
          <w:bCs/>
          <w:sz w:val="20"/>
          <w:szCs w:val="20"/>
        </w:rPr>
        <w:t>in reflecting on artifacts of student work, which might take the form of formative, summative, formal, or informal assessments.</w:t>
      </w:r>
    </w:p>
    <w:p w14:paraId="62A0C351" w14:textId="70407A90" w:rsidR="00F51F20" w:rsidRPr="006259D0" w:rsidRDefault="00F51F20" w:rsidP="00F51F20">
      <w:pPr>
        <w:rPr>
          <w:rFonts w:ascii="Segoe UI" w:hAnsi="Segoe UI" w:cs="Segoe UI"/>
          <w:sz w:val="20"/>
          <w:szCs w:val="20"/>
        </w:rPr>
      </w:pPr>
      <w:r w:rsidRPr="006259D0">
        <w:rPr>
          <w:rFonts w:ascii="Segoe UI" w:hAnsi="Segoe UI" w:cs="Segoe UI"/>
          <w:sz w:val="20"/>
          <w:szCs w:val="20"/>
        </w:rPr>
        <w:t xml:space="preserve">In this protocol, educators </w:t>
      </w:r>
      <w:r w:rsidR="21965835" w:rsidRPr="006259D0">
        <w:rPr>
          <w:rFonts w:ascii="Segoe UI" w:hAnsi="Segoe UI" w:cs="Segoe UI"/>
          <w:sz w:val="20"/>
          <w:szCs w:val="20"/>
        </w:rPr>
        <w:t>analyze what</w:t>
      </w:r>
      <w:r w:rsidR="00051E20" w:rsidRPr="006259D0">
        <w:rPr>
          <w:rFonts w:ascii="Segoe UI" w:hAnsi="Segoe UI" w:cs="Segoe UI"/>
          <w:sz w:val="20"/>
          <w:szCs w:val="20"/>
        </w:rPr>
        <w:t xml:space="preserve"> students do, create, respond to, or revise</w:t>
      </w:r>
      <w:r w:rsidR="000B1A83" w:rsidRPr="006259D0">
        <w:rPr>
          <w:rFonts w:ascii="Segoe UI" w:hAnsi="Segoe UI" w:cs="Segoe UI"/>
          <w:sz w:val="20"/>
          <w:szCs w:val="20"/>
        </w:rPr>
        <w:t xml:space="preserve"> in order to determine to what degree all students have achieved the Deeper Learning Student Outcomes of Mastery, Identity, and Creativity. </w:t>
      </w:r>
      <w:r w:rsidRPr="006259D0">
        <w:rPr>
          <w:rFonts w:ascii="Segoe UI" w:hAnsi="Segoe UI" w:cs="Segoe UI"/>
          <w:sz w:val="20"/>
          <w:szCs w:val="20"/>
        </w:rPr>
        <w:t xml:space="preserve">In </w:t>
      </w:r>
      <w:r w:rsidR="0082109B" w:rsidRPr="006259D0">
        <w:rPr>
          <w:rFonts w:ascii="Segoe UI" w:hAnsi="Segoe UI" w:cs="Segoe UI"/>
          <w:sz w:val="20"/>
          <w:szCs w:val="20"/>
        </w:rPr>
        <w:t>analyzing student artifacts</w:t>
      </w:r>
      <w:r w:rsidRPr="006259D0">
        <w:rPr>
          <w:rFonts w:ascii="Segoe UI" w:hAnsi="Segoe UI" w:cs="Segoe UI"/>
          <w:sz w:val="20"/>
          <w:szCs w:val="20"/>
        </w:rPr>
        <w:t xml:space="preserve">, educators can cultivate Deeper Learning by </w:t>
      </w:r>
      <w:r w:rsidR="0082109B" w:rsidRPr="006259D0">
        <w:rPr>
          <w:rFonts w:ascii="Segoe UI" w:hAnsi="Segoe UI" w:cs="Segoe UI"/>
          <w:sz w:val="20"/>
          <w:szCs w:val="20"/>
        </w:rPr>
        <w:t xml:space="preserve">reflecting on areas of strength and areas of growth in their instructional materials and pedagogical practice. </w:t>
      </w:r>
      <w:r w:rsidRPr="006259D0">
        <w:rPr>
          <w:rFonts w:ascii="Segoe UI" w:hAnsi="Segoe UI" w:cs="Segoe UI"/>
          <w:b/>
          <w:bCs/>
          <w:sz w:val="20"/>
          <w:szCs w:val="20"/>
        </w:rPr>
        <w:t xml:space="preserve"> </w:t>
      </w:r>
    </w:p>
    <w:p w14:paraId="4C71D7B6" w14:textId="15CE9B1B" w:rsidR="00F51F20" w:rsidRPr="006259D0" w:rsidRDefault="00473F61" w:rsidP="00F51F20">
      <w:pPr>
        <w:pStyle w:val="Heading1"/>
        <w:rPr>
          <w:rFonts w:ascii="Segoe UI" w:hAnsi="Segoe UI" w:cs="Segoe UI"/>
          <w:b/>
          <w:bCs/>
          <w:sz w:val="24"/>
          <w:szCs w:val="24"/>
        </w:rPr>
      </w:pPr>
      <w:r w:rsidRPr="006259D0">
        <w:rPr>
          <w:rFonts w:ascii="Segoe UI" w:hAnsi="Segoe UI" w:cs="Segoe UI"/>
          <w:b/>
          <w:bCs/>
          <w:noProof/>
          <w:sz w:val="24"/>
          <w:szCs w:val="24"/>
        </w:rPr>
        <w:drawing>
          <wp:anchor distT="0" distB="0" distL="114300" distR="114300" simplePos="0" relativeHeight="251658240" behindDoc="1" locked="0" layoutInCell="1" allowOverlap="1" wp14:anchorId="1E17051A" wp14:editId="359C7F65">
            <wp:simplePos x="0" y="0"/>
            <wp:positionH relativeFrom="column">
              <wp:posOffset>3378200</wp:posOffset>
            </wp:positionH>
            <wp:positionV relativeFrom="paragraph">
              <wp:posOffset>-635</wp:posOffset>
            </wp:positionV>
            <wp:extent cx="3465195" cy="2520950"/>
            <wp:effectExtent l="0" t="0" r="190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5195" cy="2520950"/>
                    </a:xfrm>
                    <a:prstGeom prst="rect">
                      <a:avLst/>
                    </a:prstGeom>
                  </pic:spPr>
                </pic:pic>
              </a:graphicData>
            </a:graphic>
            <wp14:sizeRelH relativeFrom="margin">
              <wp14:pctWidth>0</wp14:pctWidth>
            </wp14:sizeRelH>
            <wp14:sizeRelV relativeFrom="margin">
              <wp14:pctHeight>0</wp14:pctHeight>
            </wp14:sizeRelV>
          </wp:anchor>
        </w:drawing>
      </w:r>
      <w:r w:rsidR="00F51F20" w:rsidRPr="006259D0">
        <w:rPr>
          <w:rFonts w:ascii="Segoe UI" w:hAnsi="Segoe UI" w:cs="Segoe UI"/>
          <w:b/>
          <w:bCs/>
          <w:sz w:val="24"/>
          <w:szCs w:val="24"/>
        </w:rPr>
        <w:t xml:space="preserve">When should educators use this protocol? </w:t>
      </w:r>
    </w:p>
    <w:p w14:paraId="3651C375" w14:textId="2CC63B49" w:rsidR="00ED6602" w:rsidRPr="006259D0" w:rsidRDefault="00ED6602" w:rsidP="00ED6602">
      <w:pPr>
        <w:rPr>
          <w:rFonts w:ascii="Segoe UI" w:hAnsi="Segoe UI" w:cs="Segoe UI"/>
          <w:sz w:val="20"/>
          <w:szCs w:val="20"/>
        </w:rPr>
      </w:pPr>
      <w:r w:rsidRPr="006259D0">
        <w:rPr>
          <w:rFonts w:ascii="Segoe UI" w:hAnsi="Segoe UI" w:cs="Segoe UI"/>
          <w:sz w:val="20"/>
          <w:szCs w:val="20"/>
        </w:rPr>
        <w:t>This protocol can be</w:t>
      </w:r>
      <w:r w:rsidR="006D2168" w:rsidRPr="006259D0">
        <w:rPr>
          <w:rFonts w:ascii="Segoe UI" w:hAnsi="Segoe UI" w:cs="Segoe UI"/>
          <w:sz w:val="20"/>
          <w:szCs w:val="20"/>
        </w:rPr>
        <w:t xml:space="preserve"> used after teaching any lesson with</w:t>
      </w:r>
      <w:r w:rsidR="008F03DA" w:rsidRPr="006259D0">
        <w:rPr>
          <w:rFonts w:ascii="Segoe UI" w:hAnsi="Segoe UI" w:cs="Segoe UI"/>
          <w:sz w:val="20"/>
          <w:szCs w:val="20"/>
        </w:rPr>
        <w:t>in a unit and can be</w:t>
      </w:r>
      <w:r w:rsidRPr="006259D0">
        <w:rPr>
          <w:rFonts w:ascii="Segoe UI" w:hAnsi="Segoe UI" w:cs="Segoe UI"/>
          <w:sz w:val="20"/>
          <w:szCs w:val="20"/>
        </w:rPr>
        <w:t xml:space="preserve"> completed multiple times throughout a single unit.</w:t>
      </w:r>
      <w:r w:rsidR="008F03DA" w:rsidRPr="006259D0">
        <w:rPr>
          <w:rFonts w:ascii="Segoe UI" w:hAnsi="Segoe UI" w:cs="Segoe UI"/>
          <w:sz w:val="20"/>
          <w:szCs w:val="20"/>
        </w:rPr>
        <w:t xml:space="preserve"> It</w:t>
      </w:r>
      <w:r w:rsidRPr="006259D0">
        <w:rPr>
          <w:rFonts w:ascii="Segoe UI" w:hAnsi="Segoe UI" w:cs="Segoe UI"/>
          <w:sz w:val="20"/>
          <w:szCs w:val="20"/>
        </w:rPr>
        <w:t xml:space="preserve"> can be used with any curriculum; those educators using curriculum that has been rated </w:t>
      </w:r>
      <w:r w:rsidR="00862A67" w:rsidRPr="009112FD">
        <w:rPr>
          <w:rFonts w:ascii="Segoe UI" w:hAnsi="Segoe UI" w:cs="Segoe UI"/>
          <w:sz w:val="20"/>
          <w:szCs w:val="20"/>
        </w:rPr>
        <w:t>as “</w:t>
      </w:r>
      <w:r w:rsidR="00862A67">
        <w:rPr>
          <w:rFonts w:ascii="Segoe UI" w:hAnsi="Segoe UI" w:cs="Segoe UI"/>
          <w:sz w:val="20"/>
          <w:szCs w:val="20"/>
        </w:rPr>
        <w:t>Meets Expectations</w:t>
      </w:r>
      <w:r w:rsidR="00862A67" w:rsidRPr="009112FD">
        <w:rPr>
          <w:rFonts w:ascii="Segoe UI" w:hAnsi="Segoe UI" w:cs="Segoe UI"/>
          <w:sz w:val="20"/>
          <w:szCs w:val="20"/>
        </w:rPr>
        <w:t xml:space="preserve">” by </w:t>
      </w:r>
      <w:hyperlink r:id="rId12" w:history="1">
        <w:r w:rsidR="00862A67" w:rsidRPr="00E5795E">
          <w:rPr>
            <w:rStyle w:val="Hyperlink"/>
            <w:rFonts w:ascii="Segoe UI" w:hAnsi="Segoe UI" w:cs="Segoe UI"/>
            <w:sz w:val="20"/>
            <w:szCs w:val="20"/>
          </w:rPr>
          <w:t>CURATE</w:t>
        </w:r>
      </w:hyperlink>
      <w:r w:rsidR="00862A67" w:rsidRPr="009112FD">
        <w:rPr>
          <w:rFonts w:ascii="Segoe UI" w:hAnsi="Segoe UI" w:cs="Segoe UI"/>
          <w:sz w:val="20"/>
          <w:szCs w:val="20"/>
        </w:rPr>
        <w:t xml:space="preserve"> </w:t>
      </w:r>
      <w:r w:rsidR="00862A67">
        <w:rPr>
          <w:rFonts w:ascii="Segoe UI" w:hAnsi="Segoe UI" w:cs="Segoe UI"/>
          <w:sz w:val="20"/>
          <w:szCs w:val="20"/>
        </w:rPr>
        <w:t xml:space="preserve">or </w:t>
      </w:r>
      <w:hyperlink r:id="rId13" w:history="1">
        <w:r w:rsidR="00862A67" w:rsidRPr="006E734D">
          <w:rPr>
            <w:rStyle w:val="Hyperlink"/>
            <w:rFonts w:ascii="Segoe UI" w:hAnsi="Segoe UI" w:cs="Segoe UI"/>
            <w:sz w:val="20"/>
            <w:szCs w:val="20"/>
          </w:rPr>
          <w:t>EdReports</w:t>
        </w:r>
      </w:hyperlink>
      <w:r w:rsidR="00862A67">
        <w:rPr>
          <w:rFonts w:ascii="Segoe UI" w:hAnsi="Segoe UI" w:cs="Segoe UI"/>
          <w:sz w:val="20"/>
          <w:szCs w:val="20"/>
        </w:rPr>
        <w:t xml:space="preserve"> </w:t>
      </w:r>
      <w:r w:rsidRPr="006259D0">
        <w:rPr>
          <w:rFonts w:ascii="Segoe UI" w:hAnsi="Segoe UI" w:cs="Segoe UI"/>
          <w:sz w:val="20"/>
          <w:szCs w:val="20"/>
        </w:rPr>
        <w:t xml:space="preserve">may find that their </w:t>
      </w:r>
      <w:r w:rsidR="0006447B" w:rsidRPr="006259D0">
        <w:rPr>
          <w:rFonts w:ascii="Segoe UI" w:hAnsi="Segoe UI" w:cs="Segoe UI"/>
          <w:sz w:val="20"/>
          <w:szCs w:val="20"/>
        </w:rPr>
        <w:t>observations</w:t>
      </w:r>
      <w:r w:rsidR="008B7904" w:rsidRPr="006259D0">
        <w:rPr>
          <w:rFonts w:ascii="Segoe UI" w:hAnsi="Segoe UI" w:cs="Segoe UI"/>
          <w:sz w:val="20"/>
          <w:szCs w:val="20"/>
        </w:rPr>
        <w:t xml:space="preserve"> can</w:t>
      </w:r>
      <w:r w:rsidR="0006447B" w:rsidRPr="006259D0">
        <w:rPr>
          <w:rFonts w:ascii="Segoe UI" w:hAnsi="Segoe UI" w:cs="Segoe UI"/>
          <w:sz w:val="20"/>
          <w:szCs w:val="20"/>
        </w:rPr>
        <w:t xml:space="preserve"> </w:t>
      </w:r>
      <w:r w:rsidR="008B7904" w:rsidRPr="006259D0">
        <w:rPr>
          <w:rFonts w:ascii="Segoe UI" w:hAnsi="Segoe UI" w:cs="Segoe UI"/>
          <w:sz w:val="20"/>
          <w:szCs w:val="20"/>
        </w:rPr>
        <w:t xml:space="preserve">be more tailored to their students’ unique needs rather focused on supplementing the instructional materials. </w:t>
      </w:r>
      <w:r w:rsidR="008F03DA" w:rsidRPr="006259D0">
        <w:rPr>
          <w:rFonts w:ascii="Segoe UI" w:hAnsi="Segoe UI" w:cs="Segoe UI"/>
          <w:sz w:val="20"/>
          <w:szCs w:val="20"/>
        </w:rPr>
        <w:t xml:space="preserve">This protocol is best used as a team. </w:t>
      </w:r>
    </w:p>
    <w:p w14:paraId="684D713C" w14:textId="77777777" w:rsidR="00F51F20" w:rsidRPr="006259D0" w:rsidRDefault="00F51F20" w:rsidP="00F51F20">
      <w:pPr>
        <w:pStyle w:val="Heading1"/>
        <w:rPr>
          <w:rFonts w:ascii="Segoe UI" w:hAnsi="Segoe UI" w:cs="Segoe UI"/>
          <w:b/>
          <w:bCs/>
          <w:sz w:val="24"/>
          <w:szCs w:val="24"/>
        </w:rPr>
      </w:pPr>
      <w:r w:rsidRPr="006259D0">
        <w:rPr>
          <w:rFonts w:ascii="Segoe UI" w:hAnsi="Segoe UI" w:cs="Segoe UI"/>
          <w:b/>
          <w:bCs/>
          <w:sz w:val="24"/>
          <w:szCs w:val="24"/>
        </w:rPr>
        <w:t xml:space="preserve">What is in this protocol? </w:t>
      </w:r>
    </w:p>
    <w:p w14:paraId="7DFDEA41" w14:textId="35042DB1" w:rsidR="00F51F20" w:rsidRPr="006259D0" w:rsidRDefault="00F51F20" w:rsidP="00F51F20">
      <w:pPr>
        <w:rPr>
          <w:rFonts w:ascii="Segoe UI" w:hAnsi="Segoe UI" w:cs="Segoe UI"/>
          <w:sz w:val="20"/>
          <w:szCs w:val="20"/>
        </w:rPr>
      </w:pPr>
      <w:r w:rsidRPr="006259D0">
        <w:rPr>
          <w:rFonts w:ascii="Segoe UI" w:hAnsi="Segoe UI" w:cs="Segoe UI"/>
          <w:sz w:val="20"/>
          <w:szCs w:val="20"/>
        </w:rPr>
        <w:t xml:space="preserve">There are </w:t>
      </w:r>
      <w:r w:rsidR="008B7904" w:rsidRPr="006259D0">
        <w:rPr>
          <w:rFonts w:ascii="Segoe UI" w:hAnsi="Segoe UI" w:cs="Segoe UI"/>
          <w:sz w:val="20"/>
          <w:szCs w:val="20"/>
        </w:rPr>
        <w:t>two</w:t>
      </w:r>
      <w:r w:rsidRPr="006259D0">
        <w:rPr>
          <w:rFonts w:ascii="Segoe UI" w:hAnsi="Segoe UI" w:cs="Segoe UI"/>
          <w:sz w:val="20"/>
          <w:szCs w:val="20"/>
        </w:rPr>
        <w:t xml:space="preserve"> stages in the Deeper Learning </w:t>
      </w:r>
      <w:r w:rsidR="008B7904" w:rsidRPr="006259D0">
        <w:rPr>
          <w:rFonts w:ascii="Segoe UI" w:hAnsi="Segoe UI" w:cs="Segoe UI"/>
          <w:sz w:val="20"/>
          <w:szCs w:val="20"/>
        </w:rPr>
        <w:t>Student Work Review</w:t>
      </w:r>
      <w:r w:rsidRPr="006259D0">
        <w:rPr>
          <w:rFonts w:ascii="Segoe UI" w:hAnsi="Segoe UI" w:cs="Segoe UI"/>
          <w:sz w:val="20"/>
          <w:szCs w:val="20"/>
        </w:rPr>
        <w:t xml:space="preserve"> Protocol</w:t>
      </w:r>
      <w:r w:rsidR="00CC1ECD" w:rsidRPr="006259D0">
        <w:rPr>
          <w:rFonts w:ascii="Segoe UI" w:hAnsi="Segoe UI" w:cs="Segoe UI"/>
          <w:sz w:val="20"/>
          <w:szCs w:val="20"/>
        </w:rPr>
        <w:t>, each of which includes optional steps</w:t>
      </w:r>
      <w:r w:rsidR="002133CF" w:rsidRPr="006259D0">
        <w:rPr>
          <w:rFonts w:ascii="Segoe UI" w:hAnsi="Segoe UI" w:cs="Segoe UI"/>
          <w:sz w:val="20"/>
          <w:szCs w:val="20"/>
        </w:rPr>
        <w:t>,</w:t>
      </w:r>
      <w:r w:rsidRPr="006259D0">
        <w:rPr>
          <w:rFonts w:ascii="Segoe UI" w:hAnsi="Segoe UI" w:cs="Segoe UI"/>
          <w:sz w:val="20"/>
          <w:szCs w:val="20"/>
        </w:rPr>
        <w:t xml:space="preserve"> in addition to recommended prework. The below times are suggested and may vary based on individual context, length of unit, and other factors.</w:t>
      </w:r>
    </w:p>
    <w:tbl>
      <w:tblPr>
        <w:tblStyle w:val="TableGrid"/>
        <w:tblW w:w="0" w:type="auto"/>
        <w:tblLook w:val="04A0" w:firstRow="1" w:lastRow="0" w:firstColumn="1" w:lastColumn="0" w:noHBand="0" w:noVBand="1"/>
      </w:tblPr>
      <w:tblGrid>
        <w:gridCol w:w="2875"/>
        <w:gridCol w:w="810"/>
        <w:gridCol w:w="7105"/>
      </w:tblGrid>
      <w:tr w:rsidR="00F51F20" w:rsidRPr="006259D0" w14:paraId="30DF0F57" w14:textId="77777777" w:rsidTr="00CB45EF">
        <w:trPr>
          <w:trHeight w:val="891"/>
        </w:trPr>
        <w:tc>
          <w:tcPr>
            <w:tcW w:w="2875" w:type="dxa"/>
            <w:tcBorders>
              <w:top w:val="nil"/>
              <w:left w:val="nil"/>
            </w:tcBorders>
            <w:vAlign w:val="center"/>
          </w:tcPr>
          <w:p w14:paraId="1110A931" w14:textId="242D59F3" w:rsidR="00F51F20" w:rsidRPr="006259D0" w:rsidRDefault="00F20A28" w:rsidP="00FF1E9D">
            <w:pPr>
              <w:jc w:val="center"/>
              <w:rPr>
                <w:rFonts w:ascii="Segoe UI" w:hAnsi="Segoe UI" w:cs="Segoe UI"/>
                <w:i/>
                <w:iCs/>
                <w:color w:val="2F5496" w:themeColor="accent1" w:themeShade="BF"/>
                <w:sz w:val="20"/>
                <w:szCs w:val="20"/>
              </w:rPr>
            </w:pPr>
            <w:hyperlink w:anchor="_Protocol_Prework" w:history="1">
              <w:r w:rsidR="00F51F20" w:rsidRPr="006259D0">
                <w:rPr>
                  <w:rStyle w:val="Hyperlink"/>
                  <w:rFonts w:ascii="Segoe UI" w:eastAsiaTheme="minorHAnsi" w:hAnsi="Segoe UI" w:cs="Segoe UI"/>
                  <w:i/>
                  <w:iCs/>
                  <w:sz w:val="20"/>
                  <w:szCs w:val="20"/>
                </w:rPr>
                <w:t>Prework</w:t>
              </w:r>
            </w:hyperlink>
          </w:p>
        </w:tc>
        <w:tc>
          <w:tcPr>
            <w:tcW w:w="810" w:type="dxa"/>
            <w:tcBorders>
              <w:top w:val="nil"/>
            </w:tcBorders>
            <w:vAlign w:val="center"/>
          </w:tcPr>
          <w:p w14:paraId="47376DBB" w14:textId="4966A462" w:rsidR="00F51F20" w:rsidRPr="006259D0" w:rsidRDefault="00427B14" w:rsidP="00FF1E9D">
            <w:pPr>
              <w:jc w:val="center"/>
              <w:rPr>
                <w:rFonts w:ascii="Segoe UI" w:hAnsi="Segoe UI" w:cs="Segoe UI"/>
                <w:i/>
                <w:iCs/>
                <w:sz w:val="20"/>
                <w:szCs w:val="20"/>
              </w:rPr>
            </w:pPr>
            <w:r w:rsidRPr="006259D0">
              <w:rPr>
                <w:rFonts w:ascii="Segoe UI" w:hAnsi="Segoe UI" w:cs="Segoe UI"/>
                <w:i/>
                <w:iCs/>
                <w:sz w:val="20"/>
                <w:szCs w:val="20"/>
              </w:rPr>
              <w:t>40</w:t>
            </w:r>
            <w:r w:rsidR="00F51F20" w:rsidRPr="006259D0">
              <w:rPr>
                <w:rFonts w:ascii="Segoe UI" w:hAnsi="Segoe UI" w:cs="Segoe UI"/>
                <w:i/>
                <w:iCs/>
                <w:sz w:val="20"/>
                <w:szCs w:val="20"/>
              </w:rPr>
              <w:t>m</w:t>
            </w:r>
          </w:p>
        </w:tc>
        <w:tc>
          <w:tcPr>
            <w:tcW w:w="7105" w:type="dxa"/>
            <w:tcBorders>
              <w:top w:val="nil"/>
              <w:right w:val="nil"/>
            </w:tcBorders>
          </w:tcPr>
          <w:p w14:paraId="347969DD" w14:textId="4AADD6B7" w:rsidR="00F51F20" w:rsidRPr="006259D0" w:rsidRDefault="00F51F20" w:rsidP="00FF1E9D">
            <w:pPr>
              <w:rPr>
                <w:rFonts w:ascii="Segoe UI" w:hAnsi="Segoe UI" w:cs="Segoe UI"/>
                <w:sz w:val="20"/>
                <w:szCs w:val="20"/>
              </w:rPr>
            </w:pPr>
            <w:r w:rsidRPr="006259D0">
              <w:rPr>
                <w:rFonts w:ascii="Segoe UI" w:hAnsi="Segoe UI" w:cs="Segoe UI"/>
                <w:sz w:val="20"/>
                <w:szCs w:val="20"/>
              </w:rPr>
              <w:t xml:space="preserve">Facilitators establish areas of focus for the team. Educators individually review the </w:t>
            </w:r>
            <w:r w:rsidR="002133CF" w:rsidRPr="006259D0">
              <w:rPr>
                <w:rFonts w:ascii="Segoe UI" w:hAnsi="Segoe UI" w:cs="Segoe UI"/>
                <w:sz w:val="20"/>
                <w:szCs w:val="20"/>
              </w:rPr>
              <w:t>assessment</w:t>
            </w:r>
            <w:r w:rsidRPr="006259D0">
              <w:rPr>
                <w:rFonts w:ascii="Segoe UI" w:hAnsi="Segoe UI" w:cs="Segoe UI"/>
                <w:sz w:val="20"/>
                <w:szCs w:val="20"/>
              </w:rPr>
              <w:t xml:space="preserve"> materials</w:t>
            </w:r>
            <w:r w:rsidR="002133CF" w:rsidRPr="006259D0">
              <w:rPr>
                <w:rFonts w:ascii="Segoe UI" w:hAnsi="Segoe UI" w:cs="Segoe UI"/>
                <w:sz w:val="20"/>
                <w:szCs w:val="20"/>
              </w:rPr>
              <w:t xml:space="preserve"> and student work artifacts, then</w:t>
            </w:r>
            <w:r w:rsidRPr="006259D0">
              <w:rPr>
                <w:rFonts w:ascii="Segoe UI" w:hAnsi="Segoe UI" w:cs="Segoe UI"/>
                <w:sz w:val="20"/>
                <w:szCs w:val="20"/>
              </w:rPr>
              <w:t xml:space="preserve"> reflect on them using </w:t>
            </w:r>
            <w:r w:rsidRPr="006259D0">
              <w:rPr>
                <w:rFonts w:ascii="Segoe UI" w:eastAsiaTheme="minorHAnsi" w:hAnsi="Segoe UI" w:cs="Segoe UI"/>
                <w:sz w:val="20"/>
                <w:szCs w:val="20"/>
              </w:rPr>
              <w:t>an equity lens</w:t>
            </w:r>
            <w:r w:rsidR="002133CF" w:rsidRPr="006259D0">
              <w:rPr>
                <w:rFonts w:ascii="Segoe UI" w:hAnsi="Segoe UI" w:cs="Segoe UI"/>
                <w:sz w:val="20"/>
                <w:szCs w:val="20"/>
              </w:rPr>
              <w:t>.</w:t>
            </w:r>
          </w:p>
        </w:tc>
      </w:tr>
      <w:tr w:rsidR="00F51F20" w:rsidRPr="006259D0" w14:paraId="3B9B09CD" w14:textId="77777777" w:rsidTr="00CB45EF">
        <w:trPr>
          <w:trHeight w:val="980"/>
        </w:trPr>
        <w:tc>
          <w:tcPr>
            <w:tcW w:w="2875" w:type="dxa"/>
            <w:tcBorders>
              <w:left w:val="nil"/>
            </w:tcBorders>
            <w:vAlign w:val="center"/>
          </w:tcPr>
          <w:p w14:paraId="785C3E17" w14:textId="667E9047" w:rsidR="00F51F20" w:rsidRPr="006259D0" w:rsidRDefault="00F20A28" w:rsidP="00FF1E9D">
            <w:pPr>
              <w:jc w:val="center"/>
              <w:rPr>
                <w:rFonts w:ascii="Segoe UI" w:hAnsi="Segoe UI" w:cs="Segoe UI"/>
                <w:color w:val="2F5496" w:themeColor="accent1" w:themeShade="BF"/>
                <w:sz w:val="20"/>
                <w:szCs w:val="20"/>
              </w:rPr>
            </w:pPr>
            <w:hyperlink w:anchor="_Stage_One_–" w:history="1">
              <w:r w:rsidR="00F51F20" w:rsidRPr="006259D0">
                <w:rPr>
                  <w:rStyle w:val="Hyperlink"/>
                  <w:rFonts w:ascii="Segoe UI" w:eastAsiaTheme="minorHAnsi" w:hAnsi="Segoe UI" w:cs="Segoe UI"/>
                  <w:i/>
                  <w:iCs/>
                  <w:sz w:val="20"/>
                  <w:szCs w:val="20"/>
                </w:rPr>
                <w:t>Stage One</w:t>
              </w:r>
            </w:hyperlink>
            <w:r w:rsidR="00F51F20" w:rsidRPr="006259D0">
              <w:rPr>
                <w:rFonts w:ascii="Segoe UI" w:hAnsi="Segoe UI" w:cs="Segoe UI"/>
                <w:i/>
                <w:iCs/>
                <w:color w:val="2F5496" w:themeColor="accent1" w:themeShade="BF"/>
                <w:sz w:val="20"/>
                <w:szCs w:val="20"/>
              </w:rPr>
              <w:br/>
            </w:r>
            <w:r w:rsidR="008B7904" w:rsidRPr="006259D0">
              <w:rPr>
                <w:rFonts w:ascii="Segoe UI" w:hAnsi="Segoe UI" w:cs="Segoe UI"/>
                <w:i/>
                <w:iCs/>
                <w:color w:val="2F5496" w:themeColor="accent1" w:themeShade="BF"/>
                <w:sz w:val="20"/>
                <w:szCs w:val="20"/>
              </w:rPr>
              <w:t xml:space="preserve">Building out the </w:t>
            </w:r>
            <w:r w:rsidR="008B7904" w:rsidRPr="006259D0">
              <w:rPr>
                <w:rFonts w:ascii="Segoe UI" w:hAnsi="Segoe UI" w:cs="Segoe UI"/>
                <w:i/>
                <w:iCs/>
                <w:color w:val="2F5496" w:themeColor="accent1" w:themeShade="BF"/>
                <w:sz w:val="20"/>
                <w:szCs w:val="20"/>
              </w:rPr>
              <w:br/>
              <w:t>Bigger Picture</w:t>
            </w:r>
            <w:r w:rsidR="00F51F20" w:rsidRPr="006259D0">
              <w:rPr>
                <w:rFonts w:ascii="Segoe UI" w:hAnsi="Segoe UI" w:cs="Segoe UI"/>
                <w:i/>
                <w:iCs/>
                <w:color w:val="2F5496" w:themeColor="accent1" w:themeShade="BF"/>
                <w:sz w:val="20"/>
                <w:szCs w:val="20"/>
              </w:rPr>
              <w:t xml:space="preserve"> </w:t>
            </w:r>
          </w:p>
        </w:tc>
        <w:tc>
          <w:tcPr>
            <w:tcW w:w="810" w:type="dxa"/>
            <w:vAlign w:val="center"/>
          </w:tcPr>
          <w:p w14:paraId="3DE9F233" w14:textId="05AB6DA3" w:rsidR="00CC1ECD" w:rsidRPr="006259D0" w:rsidRDefault="00CC1ECD" w:rsidP="00CC1ECD">
            <w:pPr>
              <w:jc w:val="center"/>
              <w:rPr>
                <w:rFonts w:ascii="Segoe UI" w:hAnsi="Segoe UI" w:cs="Segoe UI"/>
                <w:i/>
                <w:iCs/>
                <w:sz w:val="20"/>
                <w:szCs w:val="20"/>
              </w:rPr>
            </w:pPr>
            <w:r w:rsidRPr="006259D0">
              <w:rPr>
                <w:rFonts w:ascii="Segoe UI" w:hAnsi="Segoe UI" w:cs="Segoe UI"/>
                <w:i/>
                <w:iCs/>
                <w:sz w:val="20"/>
                <w:szCs w:val="20"/>
              </w:rPr>
              <w:t>2</w:t>
            </w:r>
            <w:r w:rsidR="0008040F" w:rsidRPr="006259D0">
              <w:rPr>
                <w:rFonts w:ascii="Segoe UI" w:hAnsi="Segoe UI" w:cs="Segoe UI"/>
                <w:i/>
                <w:iCs/>
                <w:sz w:val="20"/>
                <w:szCs w:val="20"/>
              </w:rPr>
              <w:t>5</w:t>
            </w:r>
            <w:r w:rsidRPr="006259D0">
              <w:rPr>
                <w:rFonts w:ascii="Segoe UI" w:hAnsi="Segoe UI" w:cs="Segoe UI"/>
                <w:i/>
                <w:iCs/>
                <w:sz w:val="20"/>
                <w:szCs w:val="20"/>
              </w:rPr>
              <w:t>m</w:t>
            </w:r>
          </w:p>
          <w:p w14:paraId="05C6EF1F" w14:textId="257F385B" w:rsidR="00F51F20" w:rsidRPr="006259D0" w:rsidRDefault="00CC1ECD" w:rsidP="00CC1ECD">
            <w:pPr>
              <w:jc w:val="center"/>
              <w:rPr>
                <w:rFonts w:ascii="Segoe UI" w:hAnsi="Segoe UI" w:cs="Segoe UI"/>
                <w:i/>
                <w:iCs/>
                <w:sz w:val="20"/>
                <w:szCs w:val="20"/>
              </w:rPr>
            </w:pPr>
            <w:r w:rsidRPr="006259D0">
              <w:rPr>
                <w:rFonts w:ascii="Segoe UI" w:hAnsi="Segoe UI" w:cs="Segoe UI"/>
                <w:i/>
                <w:iCs/>
                <w:sz w:val="20"/>
                <w:szCs w:val="20"/>
              </w:rPr>
              <w:t xml:space="preserve"> – </w:t>
            </w:r>
            <w:r w:rsidR="0008040F" w:rsidRPr="006259D0">
              <w:rPr>
                <w:rFonts w:ascii="Segoe UI" w:hAnsi="Segoe UI" w:cs="Segoe UI"/>
                <w:i/>
                <w:iCs/>
                <w:sz w:val="20"/>
                <w:szCs w:val="20"/>
              </w:rPr>
              <w:t>40</w:t>
            </w:r>
            <w:r w:rsidRPr="006259D0">
              <w:rPr>
                <w:rFonts w:ascii="Segoe UI" w:hAnsi="Segoe UI" w:cs="Segoe UI"/>
                <w:i/>
                <w:iCs/>
                <w:sz w:val="20"/>
                <w:szCs w:val="20"/>
              </w:rPr>
              <w:t>m</w:t>
            </w:r>
          </w:p>
        </w:tc>
        <w:tc>
          <w:tcPr>
            <w:tcW w:w="7105" w:type="dxa"/>
            <w:tcBorders>
              <w:right w:val="nil"/>
            </w:tcBorders>
          </w:tcPr>
          <w:p w14:paraId="3BD027FE" w14:textId="04E1F659" w:rsidR="00F51F20" w:rsidRPr="006259D0" w:rsidRDefault="00F51F20" w:rsidP="00FF1E9D">
            <w:pPr>
              <w:rPr>
                <w:rFonts w:ascii="Segoe UI" w:hAnsi="Segoe UI" w:cs="Segoe UI"/>
                <w:sz w:val="20"/>
                <w:szCs w:val="20"/>
              </w:rPr>
            </w:pPr>
            <w:r w:rsidRPr="006259D0">
              <w:rPr>
                <w:rFonts w:ascii="Segoe UI" w:hAnsi="Segoe UI" w:cs="Segoe UI"/>
                <w:sz w:val="20"/>
                <w:szCs w:val="20"/>
              </w:rPr>
              <w:t xml:space="preserve">Facilitators guide their team through a reflection of their prework, identifying </w:t>
            </w:r>
            <w:r w:rsidR="00427B14" w:rsidRPr="006259D0">
              <w:rPr>
                <w:rFonts w:ascii="Segoe UI" w:hAnsi="Segoe UI" w:cs="Segoe UI"/>
                <w:sz w:val="20"/>
                <w:szCs w:val="20"/>
              </w:rPr>
              <w:t xml:space="preserve">patterns, trends, and outliers in student achievement. Optionally, educators can triangulate their observations with additional data sources. </w:t>
            </w:r>
          </w:p>
        </w:tc>
      </w:tr>
      <w:tr w:rsidR="00F51F20" w:rsidRPr="006259D0" w14:paraId="3FB2B802" w14:textId="77777777" w:rsidTr="00FF1E9D">
        <w:tc>
          <w:tcPr>
            <w:tcW w:w="2875" w:type="dxa"/>
            <w:tcBorders>
              <w:left w:val="nil"/>
              <w:bottom w:val="nil"/>
            </w:tcBorders>
            <w:vAlign w:val="center"/>
          </w:tcPr>
          <w:p w14:paraId="71D455FA" w14:textId="1DBA0D0C" w:rsidR="00F51F20" w:rsidRPr="006259D0" w:rsidRDefault="00F20A28" w:rsidP="00FF1E9D">
            <w:pPr>
              <w:jc w:val="center"/>
              <w:rPr>
                <w:rFonts w:ascii="Segoe UI" w:hAnsi="Segoe UI" w:cs="Segoe UI"/>
                <w:color w:val="2F5496" w:themeColor="accent1" w:themeShade="BF"/>
                <w:sz w:val="20"/>
                <w:szCs w:val="20"/>
              </w:rPr>
            </w:pPr>
            <w:hyperlink w:anchor="_Stage_Two_–" w:history="1">
              <w:r w:rsidR="00F51F20" w:rsidRPr="006259D0">
                <w:rPr>
                  <w:rStyle w:val="Hyperlink"/>
                  <w:rFonts w:ascii="Segoe UI" w:eastAsiaTheme="minorHAnsi" w:hAnsi="Segoe UI" w:cs="Segoe UI"/>
                  <w:i/>
                  <w:iCs/>
                  <w:sz w:val="20"/>
                  <w:szCs w:val="20"/>
                </w:rPr>
                <w:t xml:space="preserve">Stage </w:t>
              </w:r>
              <w:r w:rsidR="00B807BA" w:rsidRPr="006259D0">
                <w:rPr>
                  <w:rStyle w:val="Hyperlink"/>
                  <w:rFonts w:ascii="Segoe UI" w:eastAsiaTheme="minorHAnsi" w:hAnsi="Segoe UI" w:cs="Segoe UI"/>
                  <w:i/>
                  <w:iCs/>
                  <w:sz w:val="20"/>
                  <w:szCs w:val="20"/>
                </w:rPr>
                <w:t>T</w:t>
              </w:r>
              <w:r w:rsidR="00B807BA" w:rsidRPr="006259D0">
                <w:rPr>
                  <w:rStyle w:val="Hyperlink"/>
                  <w:rFonts w:ascii="Segoe UI" w:hAnsi="Segoe UI" w:cs="Segoe UI"/>
                  <w:i/>
                  <w:iCs/>
                  <w:sz w:val="20"/>
                  <w:szCs w:val="20"/>
                </w:rPr>
                <w:t>wo</w:t>
              </w:r>
            </w:hyperlink>
            <w:r w:rsidR="00F51F20" w:rsidRPr="006259D0">
              <w:rPr>
                <w:rFonts w:ascii="Segoe UI" w:hAnsi="Segoe UI" w:cs="Segoe UI"/>
                <w:i/>
                <w:iCs/>
                <w:color w:val="2F5496" w:themeColor="accent1" w:themeShade="BF"/>
                <w:sz w:val="20"/>
                <w:szCs w:val="20"/>
              </w:rPr>
              <w:br/>
            </w:r>
            <w:r w:rsidR="002B7538" w:rsidRPr="006259D0">
              <w:rPr>
                <w:rFonts w:ascii="Segoe UI" w:hAnsi="Segoe UI" w:cs="Segoe UI"/>
                <w:i/>
                <w:iCs/>
                <w:color w:val="2F5496" w:themeColor="accent1" w:themeShade="BF"/>
                <w:sz w:val="20"/>
                <w:szCs w:val="20"/>
              </w:rPr>
              <w:t>Prioritizing Next Steps</w:t>
            </w:r>
          </w:p>
        </w:tc>
        <w:tc>
          <w:tcPr>
            <w:tcW w:w="810" w:type="dxa"/>
            <w:tcBorders>
              <w:bottom w:val="nil"/>
            </w:tcBorders>
            <w:vAlign w:val="center"/>
          </w:tcPr>
          <w:p w14:paraId="6D66FDEC" w14:textId="41965622" w:rsidR="00CC1ECD" w:rsidRPr="006259D0" w:rsidRDefault="00CC1ECD" w:rsidP="00CC1ECD">
            <w:pPr>
              <w:jc w:val="center"/>
              <w:rPr>
                <w:rFonts w:ascii="Segoe UI" w:hAnsi="Segoe UI" w:cs="Segoe UI"/>
                <w:i/>
                <w:iCs/>
                <w:sz w:val="20"/>
                <w:szCs w:val="20"/>
              </w:rPr>
            </w:pPr>
            <w:r w:rsidRPr="006259D0">
              <w:rPr>
                <w:rFonts w:ascii="Segoe UI" w:hAnsi="Segoe UI" w:cs="Segoe UI"/>
                <w:i/>
                <w:iCs/>
                <w:sz w:val="20"/>
                <w:szCs w:val="20"/>
              </w:rPr>
              <w:t>35m</w:t>
            </w:r>
          </w:p>
          <w:p w14:paraId="79F350C0" w14:textId="6E82EA08" w:rsidR="00F51F20" w:rsidRPr="006259D0" w:rsidRDefault="00CC1ECD" w:rsidP="00CC1ECD">
            <w:pPr>
              <w:jc w:val="center"/>
              <w:rPr>
                <w:rFonts w:ascii="Segoe UI" w:hAnsi="Segoe UI" w:cs="Segoe UI"/>
                <w:i/>
                <w:iCs/>
                <w:sz w:val="20"/>
                <w:szCs w:val="20"/>
              </w:rPr>
            </w:pPr>
            <w:r w:rsidRPr="006259D0">
              <w:rPr>
                <w:rFonts w:ascii="Segoe UI" w:hAnsi="Segoe UI" w:cs="Segoe UI"/>
                <w:i/>
                <w:iCs/>
                <w:sz w:val="20"/>
                <w:szCs w:val="20"/>
              </w:rPr>
              <w:t xml:space="preserve"> – 55m</w:t>
            </w:r>
          </w:p>
        </w:tc>
        <w:tc>
          <w:tcPr>
            <w:tcW w:w="7105" w:type="dxa"/>
            <w:tcBorders>
              <w:bottom w:val="nil"/>
              <w:right w:val="nil"/>
            </w:tcBorders>
          </w:tcPr>
          <w:p w14:paraId="066DDC8D" w14:textId="2CBC07EC" w:rsidR="00F51F20" w:rsidRPr="006259D0" w:rsidRDefault="00427B14" w:rsidP="00FF1E9D">
            <w:pPr>
              <w:rPr>
                <w:rFonts w:ascii="Segoe UI" w:hAnsi="Segoe UI" w:cs="Segoe UI"/>
                <w:sz w:val="20"/>
                <w:szCs w:val="20"/>
              </w:rPr>
            </w:pPr>
            <w:r w:rsidRPr="006259D0">
              <w:rPr>
                <w:rFonts w:ascii="Segoe UI" w:hAnsi="Segoe UI" w:cs="Segoe UI"/>
                <w:sz w:val="20"/>
                <w:szCs w:val="20"/>
              </w:rPr>
              <w:t xml:space="preserve">Facilitators guide their team to identify high leverage next steps around instructional materials and/or pedagogy. Optionally, educators can reflect on the connections between this and any other protocols completed for the unit in which the assessments take place. </w:t>
            </w:r>
          </w:p>
        </w:tc>
      </w:tr>
    </w:tbl>
    <w:p w14:paraId="1B65F719" w14:textId="77777777" w:rsidR="006259D0" w:rsidRDefault="006259D0" w:rsidP="0022129D">
      <w:bookmarkStart w:id="1" w:name="_Protocol_Prework"/>
      <w:bookmarkEnd w:id="0"/>
      <w:bookmarkEnd w:id="1"/>
    </w:p>
    <w:p w14:paraId="782BEDAF" w14:textId="77777777" w:rsidR="006259D0" w:rsidRDefault="006259D0" w:rsidP="0022129D">
      <w:pPr>
        <w:rPr>
          <w:rFonts w:eastAsiaTheme="majorEastAsia"/>
          <w:color w:val="2F5496" w:themeColor="accent1" w:themeShade="BF"/>
        </w:rPr>
      </w:pPr>
      <w:r>
        <w:br w:type="page"/>
      </w:r>
    </w:p>
    <w:p w14:paraId="3CCFF0DA" w14:textId="31C5466F" w:rsidR="00493B9F" w:rsidRPr="005E4A09" w:rsidRDefault="00493B9F" w:rsidP="00493B9F">
      <w:pPr>
        <w:pStyle w:val="Heading1"/>
        <w:rPr>
          <w:rFonts w:ascii="Segoe UI" w:hAnsi="Segoe UI" w:cs="Segoe UI"/>
          <w:b/>
          <w:bCs/>
          <w:sz w:val="36"/>
          <w:szCs w:val="36"/>
        </w:rPr>
      </w:pPr>
      <w:r w:rsidRPr="005E4A09">
        <w:rPr>
          <w:rFonts w:ascii="Segoe UI" w:hAnsi="Segoe UI" w:cs="Segoe UI"/>
          <w:b/>
          <w:bCs/>
          <w:sz w:val="36"/>
          <w:szCs w:val="36"/>
        </w:rPr>
        <w:lastRenderedPageBreak/>
        <w:t>Protocol Prework</w:t>
      </w:r>
    </w:p>
    <w:p w14:paraId="1057A933" w14:textId="52090E8E" w:rsidR="00493B9F" w:rsidRDefault="00493B9F" w:rsidP="00493B9F">
      <w:pPr>
        <w:rPr>
          <w:rFonts w:ascii="Segoe UI" w:hAnsi="Segoe UI" w:cs="Segoe UI"/>
          <w:sz w:val="20"/>
          <w:szCs w:val="20"/>
        </w:rPr>
      </w:pPr>
      <w:r w:rsidRPr="005E4A09">
        <w:rPr>
          <w:rFonts w:ascii="Segoe UI" w:hAnsi="Segoe UI" w:cs="Segoe UI"/>
          <w:sz w:val="20"/>
          <w:szCs w:val="20"/>
        </w:rPr>
        <w:t xml:space="preserve">For the Deeper Learning Student Work Review Protocol, it is encouraged that all team members complete the prework individually and asynchronously prior to Stage One. To focus educators’ efforts in the protocol, a few steps of prework specific to the protocol facilitator have been included below. </w:t>
      </w:r>
    </w:p>
    <w:p w14:paraId="408038EC" w14:textId="3BF6D981" w:rsidR="00F029B2" w:rsidRPr="005E4A09" w:rsidRDefault="00F029B2" w:rsidP="00F029B2">
      <w:pPr>
        <w:jc w:val="center"/>
        <w:rPr>
          <w:rFonts w:ascii="Segoe UI" w:hAnsi="Segoe UI" w:cs="Segoe UI"/>
          <w:sz w:val="20"/>
          <w:szCs w:val="20"/>
        </w:rPr>
      </w:pPr>
      <w:r w:rsidRPr="00DE6CE4">
        <w:rPr>
          <w:i/>
          <w:noProof/>
          <w:sz w:val="19"/>
        </w:rPr>
        <mc:AlternateContent>
          <mc:Choice Requires="wps">
            <w:drawing>
              <wp:inline distT="0" distB="0" distL="0" distR="0" wp14:anchorId="2477346F" wp14:editId="1950502F">
                <wp:extent cx="6387152" cy="1143000"/>
                <wp:effectExtent l="0" t="0" r="0" b="0"/>
                <wp:docPr id="11" name="Rectangle: Rounded Corners 11"/>
                <wp:cNvGraphicFramePr/>
                <a:graphic xmlns:a="http://schemas.openxmlformats.org/drawingml/2006/main">
                  <a:graphicData uri="http://schemas.microsoft.com/office/word/2010/wordprocessingShape">
                    <wps:wsp>
                      <wps:cNvSpPr/>
                      <wps:spPr>
                        <a:xfrm>
                          <a:off x="0" y="0"/>
                          <a:ext cx="6387152" cy="1143000"/>
                        </a:xfrm>
                        <a:prstGeom prst="roundRect">
                          <a:avLst/>
                        </a:prstGeom>
                        <a:solidFill>
                          <a:srgbClr val="E2EF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DFD47" w14:textId="77777777" w:rsidR="00F029B2" w:rsidRDefault="00F029B2" w:rsidP="00F029B2">
                            <w:pPr>
                              <w:ind w:left="160" w:right="240"/>
                              <w:rPr>
                                <w:rFonts w:ascii="Segoe UI" w:hAnsi="Segoe UI" w:cs="Segoe UI"/>
                                <w:color w:val="000000" w:themeColor="text1"/>
                                <w:sz w:val="18"/>
                                <w:szCs w:val="18"/>
                              </w:rPr>
                            </w:pPr>
                            <w:r w:rsidRPr="00F029B2">
                              <w:rPr>
                                <w:rFonts w:ascii="Segoe UI" w:hAnsi="Segoe UI" w:cs="Segoe UI"/>
                                <w:color w:val="000000" w:themeColor="text1"/>
                                <w:sz w:val="18"/>
                                <w:szCs w:val="18"/>
                              </w:rPr>
                              <w:t>For this protocol, you might choose student work artifacts from a formative, summative, formal, or informal tasks to focus on during this protocol. The artifacts might be videos of student performance, student-created texts or projects, or something else.</w:t>
                            </w:r>
                            <w:r>
                              <w:rPr>
                                <w:rFonts w:ascii="Segoe UI" w:hAnsi="Segoe UI" w:cs="Segoe UI"/>
                                <w:color w:val="000000" w:themeColor="text1"/>
                                <w:sz w:val="18"/>
                                <w:szCs w:val="18"/>
                              </w:rPr>
                              <w:t xml:space="preserve"> </w:t>
                            </w:r>
                          </w:p>
                          <w:p w14:paraId="0BC27774" w14:textId="3E410E4A" w:rsidR="00F029B2" w:rsidRPr="00F029B2" w:rsidRDefault="00F029B2" w:rsidP="00F029B2">
                            <w:pPr>
                              <w:ind w:left="160" w:right="240"/>
                              <w:rPr>
                                <w:i/>
                                <w:color w:val="000000" w:themeColor="text1"/>
                                <w:sz w:val="20"/>
                              </w:rPr>
                            </w:pPr>
                            <w:r w:rsidRPr="00F029B2">
                              <w:rPr>
                                <w:rFonts w:ascii="Segoe UI" w:hAnsi="Segoe UI" w:cs="Segoe UI"/>
                                <w:color w:val="000000" w:themeColor="text1"/>
                                <w:sz w:val="18"/>
                                <w:szCs w:val="18"/>
                              </w:rPr>
                              <w:t>To ensure that reflections and next steps are grounded in equity, the sample set of student work should include artifacts from students with disabilities and multi-lingual learners whenever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77346F" id="Rectangle: Rounded Corners 11" o:spid="_x0000_s1026" style="width:502.95pt;height:9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" fillcolor="#e2eff2" stroked="f" strokeweight="1pt">
                <v:stroke joinstyle="miter"/>
                <v:textbox>
                  <w:txbxContent>
                    <w:p w14:paraId="60CDFD47" w14:textId="77777777" w:rsidR="00F029B2" w:rsidRDefault="00F029B2" w:rsidP="00F029B2">
                      <w:pPr>
                        <w:ind w:left="160" w:right="240"/>
                        <w:rPr>
                          <w:rFonts w:ascii="Segoe UI" w:hAnsi="Segoe UI" w:cs="Segoe UI"/>
                          <w:color w:val="000000" w:themeColor="text1"/>
                          <w:sz w:val="18"/>
                          <w:szCs w:val="18"/>
                        </w:rPr>
                      </w:pPr>
                      <w:r w:rsidRPr="00F029B2">
                        <w:rPr>
                          <w:rFonts w:ascii="Segoe UI" w:hAnsi="Segoe UI" w:cs="Segoe UI"/>
                          <w:color w:val="000000" w:themeColor="text1"/>
                          <w:sz w:val="18"/>
                          <w:szCs w:val="18"/>
                        </w:rPr>
                        <w:t>For this protocol, you might choose student work artifacts from a formative, summative, formal, or informal tasks to focus on during this protocol. The artifacts might be videos of student performance, student-created texts or projects, or something else.</w:t>
                      </w:r>
                      <w:r>
                        <w:rPr>
                          <w:rFonts w:ascii="Segoe UI" w:hAnsi="Segoe UI" w:cs="Segoe UI"/>
                          <w:color w:val="000000" w:themeColor="text1"/>
                          <w:sz w:val="18"/>
                          <w:szCs w:val="18"/>
                        </w:rPr>
                        <w:t xml:space="preserve"> </w:t>
                      </w:r>
                    </w:p>
                    <w:p w14:paraId="0BC27774" w14:textId="3E410E4A" w:rsidR="00F029B2" w:rsidRPr="00F029B2" w:rsidRDefault="00F029B2" w:rsidP="00F029B2">
                      <w:pPr>
                        <w:ind w:left="160" w:right="240"/>
                        <w:rPr>
                          <w:i/>
                          <w:color w:val="000000" w:themeColor="text1"/>
                          <w:sz w:val="20"/>
                        </w:rPr>
                      </w:pPr>
                      <w:r w:rsidRPr="00F029B2">
                        <w:rPr>
                          <w:rFonts w:ascii="Segoe UI" w:hAnsi="Segoe UI" w:cs="Segoe UI"/>
                          <w:color w:val="000000" w:themeColor="text1"/>
                          <w:sz w:val="18"/>
                          <w:szCs w:val="18"/>
                        </w:rPr>
                        <w:t>To ensure that reflections and next steps are grounded in equity, the sample set of student work should include artifacts from students with disabilities and multi-lingual learners whenever possible.</w:t>
                      </w:r>
                    </w:p>
                  </w:txbxContent>
                </v:textbox>
                <w10:anchorlock/>
              </v:roundrect>
            </w:pict>
          </mc:Fallback>
        </mc:AlternateContent>
      </w:r>
    </w:p>
    <w:p w14:paraId="62B6DBE3" w14:textId="77777777" w:rsidR="00F029B2" w:rsidRDefault="00F029B2" w:rsidP="00F029B2">
      <w:pPr>
        <w:sectPr w:rsidR="00F029B2" w:rsidSect="00AF25A7">
          <w:head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34715DC4" w14:textId="77777777" w:rsidR="00493B9F" w:rsidRPr="00F029B2" w:rsidRDefault="00493B9F" w:rsidP="00F029B2">
      <w:pPr>
        <w:pStyle w:val="Heading2"/>
        <w:rPr>
          <w:rFonts w:ascii="Segoe UI" w:hAnsi="Segoe UI" w:cs="Segoe UI"/>
          <w:b/>
          <w:bCs/>
          <w:sz w:val="24"/>
          <w:szCs w:val="24"/>
        </w:rPr>
      </w:pPr>
      <w:r w:rsidRPr="00F029B2">
        <w:rPr>
          <w:rFonts w:ascii="Segoe UI" w:hAnsi="Segoe UI" w:cs="Segoe UI"/>
          <w:b/>
          <w:bCs/>
          <w:sz w:val="24"/>
          <w:szCs w:val="24"/>
        </w:rPr>
        <w:t>Facilitator Steps:</w:t>
      </w:r>
    </w:p>
    <w:p w14:paraId="6E7A592E" w14:textId="77777777" w:rsidR="00F029B2" w:rsidRPr="00F029B2" w:rsidRDefault="00493B9F" w:rsidP="00F029B2">
      <w:pPr>
        <w:pStyle w:val="ListParagraph"/>
        <w:numPr>
          <w:ilvl w:val="0"/>
          <w:numId w:val="24"/>
        </w:numPr>
        <w:rPr>
          <w:rFonts w:ascii="Segoe UI" w:hAnsi="Segoe UI" w:cs="Segoe UI"/>
          <w:sz w:val="20"/>
          <w:szCs w:val="20"/>
        </w:rPr>
      </w:pPr>
      <w:r w:rsidRPr="00F029B2">
        <w:rPr>
          <w:rFonts w:ascii="Segoe UI" w:hAnsi="Segoe UI" w:cs="Segoe UI"/>
          <w:sz w:val="20"/>
          <w:szCs w:val="20"/>
        </w:rPr>
        <w:t xml:space="preserve">Select one </w:t>
      </w:r>
      <w:r w:rsidR="00A85F7E" w:rsidRPr="00F029B2">
        <w:rPr>
          <w:rFonts w:ascii="Segoe UI" w:hAnsi="Segoe UI" w:cs="Segoe UI"/>
          <w:sz w:val="20"/>
          <w:szCs w:val="20"/>
        </w:rPr>
        <w:t xml:space="preserve">task from the unit </w:t>
      </w:r>
      <w:r w:rsidR="00A1589A" w:rsidRPr="00F029B2">
        <w:rPr>
          <w:rFonts w:ascii="Segoe UI" w:hAnsi="Segoe UI" w:cs="Segoe UI"/>
          <w:sz w:val="20"/>
          <w:szCs w:val="20"/>
        </w:rPr>
        <w:t xml:space="preserve">from which to source </w:t>
      </w:r>
      <w:r w:rsidRPr="00F029B2">
        <w:rPr>
          <w:rFonts w:ascii="Segoe UI" w:hAnsi="Segoe UI" w:cs="Segoe UI"/>
          <w:sz w:val="20"/>
          <w:szCs w:val="20"/>
        </w:rPr>
        <w:t>artifacts of student work and collect 5+ representative samples of student work</w:t>
      </w:r>
      <w:r w:rsidR="00A1589A" w:rsidRPr="00F029B2">
        <w:rPr>
          <w:rFonts w:ascii="Segoe UI" w:hAnsi="Segoe UI" w:cs="Segoe UI"/>
          <w:sz w:val="20"/>
          <w:szCs w:val="20"/>
        </w:rPr>
        <w:t xml:space="preserve"> artifacts</w:t>
      </w:r>
      <w:r w:rsidRPr="00F029B2">
        <w:rPr>
          <w:rFonts w:ascii="Segoe UI" w:hAnsi="Segoe UI" w:cs="Segoe UI"/>
          <w:sz w:val="20"/>
          <w:szCs w:val="20"/>
        </w:rPr>
        <w:t>.</w:t>
      </w:r>
      <w:r w:rsidR="009A380F" w:rsidRPr="00F029B2">
        <w:rPr>
          <w:rFonts w:ascii="Segoe UI" w:hAnsi="Segoe UI" w:cs="Segoe UI"/>
          <w:sz w:val="20"/>
          <w:szCs w:val="20"/>
        </w:rPr>
        <w:t xml:space="preserve"> </w:t>
      </w:r>
    </w:p>
    <w:p w14:paraId="7C270A0E" w14:textId="078DB80C" w:rsidR="00493B9F" w:rsidRPr="00F029B2" w:rsidRDefault="009A380F" w:rsidP="00F029B2">
      <w:pPr>
        <w:pStyle w:val="ListParagraph"/>
        <w:numPr>
          <w:ilvl w:val="1"/>
          <w:numId w:val="24"/>
        </w:numPr>
        <w:rPr>
          <w:rFonts w:ascii="Segoe UI" w:hAnsi="Segoe UI" w:cs="Segoe UI"/>
          <w:sz w:val="20"/>
          <w:szCs w:val="20"/>
        </w:rPr>
      </w:pPr>
      <w:r w:rsidRPr="00F029B2">
        <w:rPr>
          <w:rFonts w:ascii="Segoe UI" w:hAnsi="Segoe UI" w:cs="Segoe UI"/>
          <w:sz w:val="20"/>
          <w:szCs w:val="20"/>
        </w:rPr>
        <w:t xml:space="preserve">If available, include an exemplar </w:t>
      </w:r>
      <w:r w:rsidR="00A1589A" w:rsidRPr="00F029B2">
        <w:rPr>
          <w:rFonts w:ascii="Segoe UI" w:hAnsi="Segoe UI" w:cs="Segoe UI"/>
          <w:sz w:val="20"/>
          <w:szCs w:val="20"/>
        </w:rPr>
        <w:t>artifact as well</w:t>
      </w:r>
      <w:r w:rsidR="00381E44" w:rsidRPr="00F029B2">
        <w:rPr>
          <w:rFonts w:ascii="Segoe UI" w:hAnsi="Segoe UI" w:cs="Segoe UI"/>
          <w:sz w:val="20"/>
          <w:szCs w:val="20"/>
        </w:rPr>
        <w:t xml:space="preserve">. </w:t>
      </w:r>
      <w:r w:rsidR="00F029B2" w:rsidRPr="00F029B2">
        <w:rPr>
          <w:rFonts w:ascii="Segoe UI" w:hAnsi="Segoe UI" w:cs="Segoe UI"/>
          <w:sz w:val="20"/>
          <w:szCs w:val="20"/>
        </w:rPr>
        <w:br/>
      </w:r>
    </w:p>
    <w:p w14:paraId="719A88E2" w14:textId="62DA60D3" w:rsidR="00493B9F" w:rsidRPr="00F029B2" w:rsidRDefault="00493B9F" w:rsidP="00F029B2">
      <w:pPr>
        <w:pStyle w:val="ListParagraph"/>
        <w:numPr>
          <w:ilvl w:val="0"/>
          <w:numId w:val="24"/>
        </w:numPr>
        <w:rPr>
          <w:rFonts w:ascii="Segoe UI" w:hAnsi="Segoe UI" w:cs="Segoe UI"/>
          <w:sz w:val="20"/>
          <w:szCs w:val="20"/>
        </w:rPr>
      </w:pPr>
      <w:r w:rsidRPr="00F029B2">
        <w:rPr>
          <w:rFonts w:ascii="Segoe UI" w:hAnsi="Segoe UI" w:cs="Segoe UI"/>
          <w:sz w:val="20"/>
          <w:szCs w:val="20"/>
        </w:rPr>
        <w:t>Determine when and how your team will complete each stage of the protocol.</w:t>
      </w:r>
      <w:r w:rsidR="00F029B2" w:rsidRPr="00F029B2">
        <w:rPr>
          <w:rFonts w:ascii="Segoe UI" w:hAnsi="Segoe UI" w:cs="Segoe UI"/>
          <w:sz w:val="20"/>
          <w:szCs w:val="20"/>
        </w:rPr>
        <w:br/>
      </w:r>
    </w:p>
    <w:p w14:paraId="5A433C2A" w14:textId="77777777" w:rsidR="00CA1312" w:rsidRPr="00F029B2" w:rsidRDefault="00493B9F" w:rsidP="00F029B2">
      <w:pPr>
        <w:pStyle w:val="ListParagraph"/>
        <w:numPr>
          <w:ilvl w:val="0"/>
          <w:numId w:val="24"/>
        </w:numPr>
        <w:rPr>
          <w:rFonts w:ascii="Segoe UI" w:hAnsi="Segoe UI" w:cs="Segoe UI"/>
          <w:i/>
          <w:iCs/>
          <w:sz w:val="20"/>
          <w:szCs w:val="20"/>
        </w:rPr>
      </w:pPr>
      <w:r w:rsidRPr="00F029B2">
        <w:rPr>
          <w:rFonts w:ascii="Segoe UI" w:hAnsi="Segoe UI" w:cs="Segoe UI"/>
          <w:i/>
          <w:iCs/>
          <w:sz w:val="20"/>
          <w:szCs w:val="20"/>
        </w:rPr>
        <w:t xml:space="preserve">Optional: </w:t>
      </w:r>
      <w:r w:rsidR="00895236" w:rsidRPr="00F029B2">
        <w:rPr>
          <w:rFonts w:ascii="Segoe UI" w:hAnsi="Segoe UI" w:cs="Segoe UI"/>
          <w:i/>
          <w:iCs/>
          <w:sz w:val="20"/>
          <w:szCs w:val="20"/>
        </w:rPr>
        <w:t xml:space="preserve">Collect additional data for your team to use during their conversation, such as student feedback, standardized assessment data, etc. </w:t>
      </w:r>
      <w:r w:rsidRPr="00F029B2">
        <w:rPr>
          <w:rFonts w:ascii="Segoe UI" w:hAnsi="Segoe UI" w:cs="Segoe UI"/>
          <w:i/>
          <w:iCs/>
          <w:sz w:val="20"/>
          <w:szCs w:val="20"/>
        </w:rPr>
        <w:t xml:space="preserve">  </w:t>
      </w:r>
    </w:p>
    <w:p w14:paraId="127CCB81" w14:textId="77777777" w:rsidR="005E4A09" w:rsidRPr="005E4A09" w:rsidRDefault="005E4A09" w:rsidP="00F029B2">
      <w:pPr>
        <w:rPr>
          <w:i/>
          <w:iCs/>
          <w:sz w:val="20"/>
          <w:szCs w:val="20"/>
        </w:rPr>
      </w:pPr>
    </w:p>
    <w:p w14:paraId="305FE097" w14:textId="77777777" w:rsidR="00493B9F" w:rsidRPr="00F029B2" w:rsidRDefault="00493B9F" w:rsidP="00F029B2">
      <w:pPr>
        <w:pStyle w:val="Heading2"/>
        <w:rPr>
          <w:rFonts w:ascii="Segoe UI" w:hAnsi="Segoe UI" w:cs="Segoe UI"/>
          <w:b/>
          <w:bCs/>
          <w:sz w:val="24"/>
          <w:szCs w:val="24"/>
        </w:rPr>
      </w:pPr>
      <w:r w:rsidRPr="00F029B2">
        <w:rPr>
          <w:rFonts w:ascii="Segoe UI" w:hAnsi="Segoe UI" w:cs="Segoe UI"/>
          <w:b/>
          <w:bCs/>
          <w:sz w:val="24"/>
          <w:szCs w:val="24"/>
        </w:rPr>
        <w:t xml:space="preserve">Team Prework Instructions: </w:t>
      </w:r>
    </w:p>
    <w:p w14:paraId="29FC3CFB" w14:textId="77777777" w:rsidR="00F029B2" w:rsidRDefault="00493B9F" w:rsidP="00F029B2">
      <w:pPr>
        <w:pStyle w:val="ListParagraph"/>
        <w:numPr>
          <w:ilvl w:val="0"/>
          <w:numId w:val="25"/>
        </w:numPr>
        <w:rPr>
          <w:rFonts w:ascii="Segoe UI" w:hAnsi="Segoe UI" w:cs="Segoe UI"/>
          <w:sz w:val="20"/>
          <w:szCs w:val="20"/>
        </w:rPr>
      </w:pPr>
      <w:r w:rsidRPr="00F029B2">
        <w:rPr>
          <w:rFonts w:ascii="Segoe UI" w:hAnsi="Segoe UI" w:cs="Segoe UI"/>
          <w:sz w:val="20"/>
          <w:szCs w:val="20"/>
        </w:rPr>
        <w:t>Read through the</w:t>
      </w:r>
      <w:r w:rsidR="00381E44" w:rsidRPr="00F029B2">
        <w:rPr>
          <w:rFonts w:ascii="Segoe UI" w:hAnsi="Segoe UI" w:cs="Segoe UI"/>
          <w:sz w:val="20"/>
          <w:szCs w:val="20"/>
        </w:rPr>
        <w:t xml:space="preserve"> provided </w:t>
      </w:r>
      <w:r w:rsidR="00CF040F" w:rsidRPr="00F029B2">
        <w:rPr>
          <w:rFonts w:ascii="Segoe UI" w:hAnsi="Segoe UI" w:cs="Segoe UI"/>
          <w:sz w:val="20"/>
          <w:szCs w:val="20"/>
        </w:rPr>
        <w:t>student work artifacts,</w:t>
      </w:r>
      <w:r w:rsidR="00381E44" w:rsidRPr="00F029B2">
        <w:rPr>
          <w:rFonts w:ascii="Segoe UI" w:hAnsi="Segoe UI" w:cs="Segoe UI"/>
          <w:sz w:val="20"/>
          <w:szCs w:val="20"/>
        </w:rPr>
        <w:t xml:space="preserve"> including any provided exemplars, and the</w:t>
      </w:r>
      <w:r w:rsidRPr="00F029B2">
        <w:rPr>
          <w:rFonts w:ascii="Segoe UI" w:hAnsi="Segoe UI" w:cs="Segoe UI"/>
          <w:sz w:val="20"/>
          <w:szCs w:val="20"/>
        </w:rPr>
        <w:t xml:space="preserve"> materials</w:t>
      </w:r>
      <w:r w:rsidR="00895236" w:rsidRPr="00F029B2">
        <w:rPr>
          <w:rFonts w:ascii="Segoe UI" w:hAnsi="Segoe UI" w:cs="Segoe UI"/>
          <w:sz w:val="20"/>
          <w:szCs w:val="20"/>
        </w:rPr>
        <w:t xml:space="preserve"> for the </w:t>
      </w:r>
      <w:r w:rsidR="00381E44" w:rsidRPr="00F029B2">
        <w:rPr>
          <w:rFonts w:ascii="Segoe UI" w:hAnsi="Segoe UI" w:cs="Segoe UI"/>
          <w:sz w:val="20"/>
          <w:szCs w:val="20"/>
        </w:rPr>
        <w:t>task.</w:t>
      </w:r>
      <w:r w:rsidR="00CF040F" w:rsidRPr="00F029B2">
        <w:rPr>
          <w:rFonts w:ascii="Segoe UI" w:hAnsi="Segoe UI" w:cs="Segoe UI"/>
          <w:sz w:val="20"/>
          <w:szCs w:val="20"/>
        </w:rPr>
        <w:t xml:space="preserve"> </w:t>
      </w:r>
    </w:p>
    <w:p w14:paraId="6937E076" w14:textId="4CBC4079" w:rsidR="00493B9F" w:rsidRPr="00F029B2" w:rsidRDefault="00CF040F" w:rsidP="00F029B2">
      <w:pPr>
        <w:pStyle w:val="ListParagraph"/>
        <w:numPr>
          <w:ilvl w:val="1"/>
          <w:numId w:val="25"/>
        </w:numPr>
        <w:rPr>
          <w:rFonts w:ascii="Segoe UI" w:hAnsi="Segoe UI" w:cs="Segoe UI"/>
          <w:sz w:val="20"/>
          <w:szCs w:val="20"/>
        </w:rPr>
      </w:pPr>
      <w:r w:rsidRPr="00F029B2">
        <w:rPr>
          <w:rFonts w:ascii="Segoe UI" w:hAnsi="Segoe UI" w:cs="Segoe UI"/>
          <w:sz w:val="20"/>
          <w:szCs w:val="20"/>
        </w:rPr>
        <w:t>Y</w:t>
      </w:r>
      <w:r w:rsidR="00493B9F" w:rsidRPr="00F029B2">
        <w:rPr>
          <w:rFonts w:ascii="Segoe UI" w:hAnsi="Segoe UI" w:cs="Segoe UI"/>
          <w:sz w:val="20"/>
          <w:szCs w:val="20"/>
        </w:rPr>
        <w:t xml:space="preserve">ou may also find it helpful to skim the </w:t>
      </w:r>
      <w:r w:rsidR="00895236" w:rsidRPr="00F029B2">
        <w:rPr>
          <w:rFonts w:ascii="Segoe UI" w:hAnsi="Segoe UI" w:cs="Segoe UI"/>
          <w:sz w:val="20"/>
          <w:szCs w:val="20"/>
        </w:rPr>
        <w:t xml:space="preserve">lesson and/or </w:t>
      </w:r>
      <w:r w:rsidR="00493B9F" w:rsidRPr="00F029B2">
        <w:rPr>
          <w:rFonts w:ascii="Segoe UI" w:hAnsi="Segoe UI" w:cs="Segoe UI"/>
          <w:sz w:val="20"/>
          <w:szCs w:val="20"/>
        </w:rPr>
        <w:t xml:space="preserve">unit materials to contextualize the </w:t>
      </w:r>
      <w:r w:rsidRPr="00F029B2">
        <w:rPr>
          <w:rFonts w:ascii="Segoe UI" w:hAnsi="Segoe UI" w:cs="Segoe UI"/>
          <w:sz w:val="20"/>
          <w:szCs w:val="20"/>
        </w:rPr>
        <w:t>task</w:t>
      </w:r>
      <w:r w:rsidR="00493B9F" w:rsidRPr="00F029B2">
        <w:rPr>
          <w:rFonts w:ascii="Segoe UI" w:hAnsi="Segoe UI" w:cs="Segoe UI"/>
          <w:sz w:val="20"/>
          <w:szCs w:val="20"/>
        </w:rPr>
        <w:t xml:space="preserve"> within the sequence of learning activities </w:t>
      </w:r>
      <w:r w:rsidR="00895236" w:rsidRPr="00F029B2">
        <w:rPr>
          <w:rFonts w:ascii="Segoe UI" w:hAnsi="Segoe UI" w:cs="Segoe UI"/>
          <w:sz w:val="20"/>
          <w:szCs w:val="20"/>
        </w:rPr>
        <w:t>and</w:t>
      </w:r>
      <w:r w:rsidR="00493B9F" w:rsidRPr="00F029B2">
        <w:rPr>
          <w:rFonts w:ascii="Segoe UI" w:hAnsi="Segoe UI" w:cs="Segoe UI"/>
          <w:sz w:val="20"/>
          <w:szCs w:val="20"/>
        </w:rPr>
        <w:t xml:space="preserve"> overall objectives.  </w:t>
      </w:r>
      <w:r w:rsidR="00F029B2">
        <w:rPr>
          <w:rFonts w:ascii="Segoe UI" w:hAnsi="Segoe UI" w:cs="Segoe UI"/>
          <w:sz w:val="20"/>
          <w:szCs w:val="20"/>
        </w:rPr>
        <w:br/>
      </w:r>
    </w:p>
    <w:p w14:paraId="1FAB0661" w14:textId="6D02533F" w:rsidR="00493B9F" w:rsidRPr="00F029B2" w:rsidRDefault="00493B9F" w:rsidP="00F029B2">
      <w:pPr>
        <w:pStyle w:val="ListParagraph"/>
        <w:numPr>
          <w:ilvl w:val="0"/>
          <w:numId w:val="25"/>
        </w:numPr>
        <w:rPr>
          <w:rFonts w:ascii="Segoe UI" w:hAnsi="Segoe UI" w:cs="Segoe UI"/>
          <w:sz w:val="20"/>
          <w:szCs w:val="20"/>
        </w:rPr>
      </w:pPr>
      <w:r w:rsidRPr="00F029B2">
        <w:rPr>
          <w:rFonts w:ascii="Segoe UI" w:hAnsi="Segoe UI" w:cs="Segoe UI"/>
          <w:sz w:val="20"/>
          <w:szCs w:val="20"/>
        </w:rPr>
        <w:t xml:space="preserve">Complete the individual prework by responding to </w:t>
      </w:r>
      <w:hyperlink w:anchor="_Pause_for_Equity" w:history="1">
        <w:r w:rsidRPr="00F029B2">
          <w:rPr>
            <w:rStyle w:val="Hyperlink"/>
            <w:rFonts w:ascii="Segoe UI" w:hAnsi="Segoe UI" w:cs="Segoe UI"/>
            <w:sz w:val="20"/>
            <w:szCs w:val="20"/>
          </w:rPr>
          <w:t>the Pause for Equity questions</w:t>
        </w:r>
      </w:hyperlink>
      <w:r w:rsidRPr="00F029B2">
        <w:rPr>
          <w:rFonts w:ascii="Segoe UI" w:hAnsi="Segoe UI" w:cs="Segoe UI"/>
          <w:sz w:val="20"/>
          <w:szCs w:val="20"/>
        </w:rPr>
        <w:t xml:space="preserve">; you may also find it useful to review </w:t>
      </w:r>
      <w:hyperlink r:id="rId17" w:history="1">
        <w:r w:rsidR="00895236" w:rsidRPr="00F029B2">
          <w:rPr>
            <w:rStyle w:val="Hyperlink"/>
            <w:rFonts w:ascii="Segoe UI" w:hAnsi="Segoe UI" w:cs="Segoe UI"/>
            <w:sz w:val="20"/>
            <w:szCs w:val="20"/>
          </w:rPr>
          <w:t>the</w:t>
        </w:r>
        <w:r w:rsidRPr="00F029B2">
          <w:rPr>
            <w:rStyle w:val="Hyperlink"/>
            <w:rFonts w:ascii="Segoe UI" w:hAnsi="Segoe UI" w:cs="Segoe UI"/>
            <w:sz w:val="20"/>
            <w:szCs w:val="20"/>
          </w:rPr>
          <w:t xml:space="preserve"> </w:t>
        </w:r>
        <w:r w:rsidR="002C6367" w:rsidRPr="00F029B2">
          <w:rPr>
            <w:rStyle w:val="Hyperlink"/>
            <w:rFonts w:ascii="Segoe UI" w:hAnsi="Segoe UI" w:cs="Segoe UI"/>
            <w:sz w:val="20"/>
            <w:szCs w:val="20"/>
          </w:rPr>
          <w:t>Deeper Learning Guidance Tool</w:t>
        </w:r>
      </w:hyperlink>
      <w:r w:rsidR="002C6367" w:rsidRPr="00F029B2">
        <w:rPr>
          <w:rFonts w:ascii="Segoe UI" w:hAnsi="Segoe UI" w:cs="Segoe UI"/>
          <w:sz w:val="20"/>
          <w:szCs w:val="20"/>
        </w:rPr>
        <w:t xml:space="preserve"> prior to discussion.</w:t>
      </w:r>
      <w:r w:rsidRPr="00F029B2">
        <w:rPr>
          <w:rFonts w:ascii="Segoe UI" w:hAnsi="Segoe UI" w:cs="Segoe UI"/>
          <w:sz w:val="20"/>
          <w:szCs w:val="20"/>
        </w:rPr>
        <w:t xml:space="preserve"> </w:t>
      </w:r>
      <w:r w:rsidR="00F029B2">
        <w:rPr>
          <w:rFonts w:ascii="Segoe UI" w:hAnsi="Segoe UI" w:cs="Segoe UI"/>
          <w:sz w:val="20"/>
          <w:szCs w:val="20"/>
        </w:rPr>
        <w:br/>
      </w:r>
    </w:p>
    <w:p w14:paraId="7F208636" w14:textId="2C5D8626" w:rsidR="00493B9F" w:rsidRPr="00F029B2" w:rsidRDefault="00493B9F" w:rsidP="00F029B2">
      <w:pPr>
        <w:pStyle w:val="ListParagraph"/>
        <w:numPr>
          <w:ilvl w:val="0"/>
          <w:numId w:val="25"/>
        </w:numPr>
        <w:rPr>
          <w:rFonts w:ascii="Segoe UI" w:hAnsi="Segoe UI" w:cs="Segoe UI"/>
          <w:i/>
          <w:iCs/>
          <w:sz w:val="20"/>
          <w:szCs w:val="20"/>
        </w:rPr>
      </w:pPr>
      <w:r w:rsidRPr="00F029B2">
        <w:rPr>
          <w:rFonts w:ascii="Segoe UI" w:hAnsi="Segoe UI" w:cs="Segoe UI"/>
          <w:i/>
          <w:iCs/>
          <w:sz w:val="20"/>
          <w:szCs w:val="20"/>
        </w:rPr>
        <w:t>If relevan</w:t>
      </w:r>
      <w:r w:rsidR="00F42ED8" w:rsidRPr="00F029B2">
        <w:rPr>
          <w:rFonts w:ascii="Segoe UI" w:hAnsi="Segoe UI" w:cs="Segoe UI"/>
          <w:i/>
          <w:iCs/>
          <w:sz w:val="20"/>
          <w:szCs w:val="20"/>
        </w:rPr>
        <w:t xml:space="preserve">t, </w:t>
      </w:r>
      <w:r w:rsidR="002C6367" w:rsidRPr="00F029B2">
        <w:rPr>
          <w:rFonts w:ascii="Segoe UI" w:hAnsi="Segoe UI" w:cs="Segoe UI"/>
          <w:i/>
          <w:iCs/>
          <w:sz w:val="20"/>
          <w:szCs w:val="20"/>
        </w:rPr>
        <w:t xml:space="preserve">review the additional data provided by your facilitator that your team will reference during the protocol. </w:t>
      </w:r>
    </w:p>
    <w:p w14:paraId="1C1E83B6" w14:textId="77777777" w:rsidR="00F029B2" w:rsidRDefault="00F029B2">
      <w:pPr>
        <w:rPr>
          <w:rFonts w:ascii="Segoe UI" w:hAnsi="Segoe UI" w:cs="Segoe UI"/>
          <w:b/>
          <w:bCs/>
          <w:sz w:val="24"/>
          <w:szCs w:val="24"/>
        </w:rPr>
        <w:sectPr w:rsidR="00F029B2" w:rsidSect="00F029B2">
          <w:type w:val="continuous"/>
          <w:pgSz w:w="12240" w:h="15840"/>
          <w:pgMar w:top="720" w:right="720" w:bottom="720" w:left="720" w:header="720" w:footer="720" w:gutter="0"/>
          <w:cols w:num="2" w:space="720"/>
          <w:titlePg/>
          <w:docGrid w:linePitch="360"/>
        </w:sectPr>
      </w:pPr>
      <w:bookmarkStart w:id="2" w:name="_Stage_One_–"/>
      <w:bookmarkEnd w:id="2"/>
    </w:p>
    <w:p w14:paraId="2E01A19F" w14:textId="77777777" w:rsidR="00F42ED8" w:rsidRPr="005E4A09" w:rsidRDefault="00F42ED8">
      <w:pPr>
        <w:rPr>
          <w:rFonts w:ascii="Segoe UI" w:eastAsiaTheme="majorEastAsia" w:hAnsi="Segoe UI" w:cs="Segoe UI"/>
          <w:b/>
          <w:bCs/>
          <w:color w:val="2F5496" w:themeColor="accent1" w:themeShade="BF"/>
          <w:sz w:val="24"/>
          <w:szCs w:val="24"/>
        </w:rPr>
      </w:pPr>
      <w:r w:rsidRPr="005E4A09">
        <w:rPr>
          <w:rFonts w:ascii="Segoe UI" w:hAnsi="Segoe UI" w:cs="Segoe UI"/>
          <w:b/>
          <w:bCs/>
          <w:sz w:val="24"/>
          <w:szCs w:val="24"/>
        </w:rPr>
        <w:br w:type="page"/>
      </w:r>
    </w:p>
    <w:p w14:paraId="611AD7D7" w14:textId="08C8C0FC" w:rsidR="00722E01" w:rsidRPr="00722E01" w:rsidRDefault="00722E01" w:rsidP="00722E01">
      <w:pPr>
        <w:pStyle w:val="Heading1"/>
        <w:rPr>
          <w:rFonts w:ascii="Segoe UI" w:hAnsi="Segoe UI" w:cs="Segoe UI"/>
          <w:b/>
          <w:color w:val="2F5496"/>
          <w:sz w:val="36"/>
          <w:szCs w:val="36"/>
        </w:rPr>
      </w:pPr>
      <w:r w:rsidRPr="00722E01">
        <w:rPr>
          <w:rFonts w:ascii="Segoe UI" w:hAnsi="Segoe UI" w:cs="Segoe UI"/>
          <w:b/>
          <w:color w:val="2F5496"/>
          <w:sz w:val="36"/>
          <w:szCs w:val="36"/>
        </w:rPr>
        <w:lastRenderedPageBreak/>
        <w:t xml:space="preserve">Stage One – </w:t>
      </w:r>
      <w:r w:rsidR="0075346D">
        <w:rPr>
          <w:rFonts w:ascii="Segoe UI" w:hAnsi="Segoe UI" w:cs="Segoe UI"/>
          <w:b/>
          <w:color w:val="2F5496"/>
          <w:sz w:val="36"/>
          <w:szCs w:val="36"/>
        </w:rPr>
        <w:t>Building out the Bigger Picture</w:t>
      </w:r>
    </w:p>
    <w:tbl>
      <w:tblPr>
        <w:tblStyle w:val="TableGrid"/>
        <w:tblW w:w="0" w:type="auto"/>
        <w:tblLook w:val="04A0" w:firstRow="1" w:lastRow="0" w:firstColumn="1" w:lastColumn="0" w:noHBand="0" w:noVBand="1"/>
      </w:tblPr>
      <w:tblGrid>
        <w:gridCol w:w="2515"/>
        <w:gridCol w:w="5490"/>
        <w:gridCol w:w="2785"/>
      </w:tblGrid>
      <w:tr w:rsidR="00722E01" w:rsidRPr="00380602" w14:paraId="2A94643C" w14:textId="77777777" w:rsidTr="00F364BB">
        <w:tc>
          <w:tcPr>
            <w:tcW w:w="2515" w:type="dxa"/>
            <w:tcBorders>
              <w:left w:val="nil"/>
            </w:tcBorders>
            <w:shd w:val="clear" w:color="auto" w:fill="E2EFF2"/>
            <w:vAlign w:val="center"/>
          </w:tcPr>
          <w:p w14:paraId="5DD72FDD" w14:textId="77777777" w:rsidR="00722E01" w:rsidRPr="006A6BA1" w:rsidRDefault="00722E01" w:rsidP="00FF1E9D">
            <w:pPr>
              <w:jc w:val="center"/>
              <w:rPr>
                <w:rFonts w:ascii="Segoe UI" w:hAnsi="Segoe UI" w:cs="Segoe UI"/>
                <w:b/>
                <w:bCs/>
                <w:sz w:val="20"/>
                <w:szCs w:val="20"/>
              </w:rPr>
            </w:pPr>
            <w:r w:rsidRPr="006A6BA1">
              <w:rPr>
                <w:rFonts w:ascii="Segoe UI" w:hAnsi="Segoe UI" w:cs="Segoe UI"/>
                <w:b/>
                <w:bCs/>
                <w:sz w:val="20"/>
                <w:szCs w:val="20"/>
              </w:rPr>
              <w:t>Protocol Steps</w:t>
            </w:r>
          </w:p>
        </w:tc>
        <w:tc>
          <w:tcPr>
            <w:tcW w:w="5490" w:type="dxa"/>
            <w:shd w:val="clear" w:color="auto" w:fill="E2EFF2"/>
            <w:vAlign w:val="center"/>
          </w:tcPr>
          <w:p w14:paraId="23542C8B" w14:textId="77777777" w:rsidR="00722E01" w:rsidRPr="006A6BA1" w:rsidRDefault="00722E01" w:rsidP="00FF1E9D">
            <w:pPr>
              <w:jc w:val="center"/>
              <w:rPr>
                <w:rFonts w:ascii="Segoe UI" w:hAnsi="Segoe UI" w:cs="Segoe UI"/>
                <w:b/>
                <w:bCs/>
                <w:sz w:val="20"/>
                <w:szCs w:val="20"/>
              </w:rPr>
            </w:pPr>
            <w:r w:rsidRPr="006A6BA1">
              <w:rPr>
                <w:rFonts w:ascii="Segoe UI" w:hAnsi="Segoe UI" w:cs="Segoe UI"/>
                <w:b/>
                <w:bCs/>
                <w:sz w:val="20"/>
                <w:szCs w:val="20"/>
              </w:rPr>
              <w:t>Instructions</w:t>
            </w:r>
          </w:p>
        </w:tc>
        <w:tc>
          <w:tcPr>
            <w:tcW w:w="2785" w:type="dxa"/>
            <w:tcBorders>
              <w:right w:val="nil"/>
            </w:tcBorders>
            <w:shd w:val="clear" w:color="auto" w:fill="E2EFF2"/>
            <w:vAlign w:val="center"/>
          </w:tcPr>
          <w:p w14:paraId="6F3DA29D" w14:textId="77777777" w:rsidR="00722E01" w:rsidRPr="006A6BA1" w:rsidRDefault="00722E01" w:rsidP="00FF1E9D">
            <w:pPr>
              <w:jc w:val="center"/>
              <w:rPr>
                <w:rFonts w:ascii="Segoe UI" w:hAnsi="Segoe UI" w:cs="Segoe UI"/>
                <w:b/>
                <w:bCs/>
                <w:sz w:val="20"/>
                <w:szCs w:val="20"/>
              </w:rPr>
            </w:pPr>
            <w:r w:rsidRPr="006A6BA1">
              <w:rPr>
                <w:rFonts w:ascii="Segoe UI" w:hAnsi="Segoe UI" w:cs="Segoe UI"/>
                <w:b/>
                <w:bCs/>
                <w:sz w:val="20"/>
                <w:szCs w:val="20"/>
              </w:rPr>
              <w:t>Tips and Recommendations</w:t>
            </w:r>
          </w:p>
        </w:tc>
      </w:tr>
      <w:tr w:rsidR="00722E01" w:rsidRPr="00380602" w14:paraId="3B25BF7D" w14:textId="77777777" w:rsidTr="00F364BB">
        <w:tc>
          <w:tcPr>
            <w:tcW w:w="2515" w:type="dxa"/>
            <w:tcBorders>
              <w:left w:val="nil"/>
            </w:tcBorders>
          </w:tcPr>
          <w:p w14:paraId="331A087A" w14:textId="77777777" w:rsidR="00722E01" w:rsidRDefault="00722E01" w:rsidP="00722E01">
            <w:pPr>
              <w:rPr>
                <w:rFonts w:ascii="Segoe UI" w:hAnsi="Segoe UI" w:cs="Segoe UI"/>
                <w:i/>
                <w:iCs/>
                <w:sz w:val="20"/>
                <w:szCs w:val="20"/>
              </w:rPr>
            </w:pPr>
            <w:r>
              <w:rPr>
                <w:rFonts w:ascii="Segoe UI" w:hAnsi="Segoe UI" w:cs="Segoe UI"/>
                <w:i/>
                <w:iCs/>
                <w:sz w:val="20"/>
                <w:szCs w:val="20"/>
              </w:rPr>
              <w:t>Warm Welcome (0 – 5)</w:t>
            </w:r>
          </w:p>
          <w:p w14:paraId="3591BD80" w14:textId="77777777" w:rsidR="00722E01" w:rsidRPr="00722E01" w:rsidRDefault="00722E01" w:rsidP="00722E01">
            <w:pPr>
              <w:pStyle w:val="ListParagraph"/>
              <w:numPr>
                <w:ilvl w:val="0"/>
                <w:numId w:val="21"/>
              </w:numPr>
              <w:ind w:left="520"/>
              <w:rPr>
                <w:rFonts w:ascii="Segoe UI" w:hAnsi="Segoe UI" w:cs="Segoe UI"/>
                <w:sz w:val="20"/>
                <w:szCs w:val="20"/>
              </w:rPr>
            </w:pPr>
            <w:r>
              <w:rPr>
                <w:rFonts w:ascii="Segoe UI" w:hAnsi="Segoe UI" w:cs="Segoe UI"/>
                <w:sz w:val="20"/>
                <w:szCs w:val="20"/>
              </w:rPr>
              <w:t xml:space="preserve">Norm on </w:t>
            </w:r>
            <w:r w:rsidRPr="00722E01">
              <w:rPr>
                <w:rFonts w:ascii="Segoe UI" w:hAnsi="Segoe UI" w:cs="Segoe UI"/>
                <w:sz w:val="20"/>
                <w:szCs w:val="20"/>
              </w:rPr>
              <w:t>expectations for process and outcomes</w:t>
            </w:r>
          </w:p>
          <w:p w14:paraId="48A55A44" w14:textId="331FB310" w:rsidR="00722E01" w:rsidRPr="00722E01" w:rsidRDefault="00722E01" w:rsidP="00722E01">
            <w:pPr>
              <w:pStyle w:val="ListParagraph"/>
              <w:numPr>
                <w:ilvl w:val="0"/>
                <w:numId w:val="21"/>
              </w:numPr>
              <w:ind w:left="520"/>
              <w:rPr>
                <w:rFonts w:ascii="Segoe UI" w:hAnsi="Segoe UI" w:cs="Segoe UI"/>
                <w:sz w:val="20"/>
                <w:szCs w:val="20"/>
              </w:rPr>
            </w:pPr>
            <w:r w:rsidRPr="00722E01">
              <w:rPr>
                <w:rFonts w:ascii="Segoe UI" w:hAnsi="Segoe UI" w:cs="Segoe UI"/>
                <w:sz w:val="20"/>
                <w:szCs w:val="20"/>
              </w:rPr>
              <w:t>Establish shared foundation of knowledge</w:t>
            </w:r>
          </w:p>
        </w:tc>
        <w:tc>
          <w:tcPr>
            <w:tcW w:w="5490" w:type="dxa"/>
          </w:tcPr>
          <w:p w14:paraId="33DC99F7" w14:textId="77777777" w:rsidR="00722E01" w:rsidRPr="004F5D3F" w:rsidRDefault="00722E01" w:rsidP="00722E01">
            <w:pPr>
              <w:pStyle w:val="ListParagraph"/>
              <w:numPr>
                <w:ilvl w:val="0"/>
                <w:numId w:val="20"/>
              </w:numPr>
              <w:rPr>
                <w:rFonts w:ascii="Segoe UI" w:hAnsi="Segoe UI" w:cs="Segoe UI"/>
                <w:sz w:val="20"/>
                <w:szCs w:val="20"/>
              </w:rPr>
            </w:pPr>
            <w:r w:rsidRPr="004F5D3F">
              <w:rPr>
                <w:rFonts w:ascii="Segoe UI" w:hAnsi="Segoe UI" w:cs="Segoe UI"/>
                <w:sz w:val="20"/>
                <w:szCs w:val="20"/>
              </w:rPr>
              <w:t xml:space="preserve">Begin with a warm welcome and by reminding your team of any pre-existing norms or goals (e.g., the school’s instructional focus). </w:t>
            </w:r>
          </w:p>
          <w:p w14:paraId="5C64F428" w14:textId="77777777" w:rsidR="00722E01" w:rsidRDefault="00722E01" w:rsidP="00722E01">
            <w:pPr>
              <w:pStyle w:val="ListParagraph"/>
              <w:numPr>
                <w:ilvl w:val="0"/>
                <w:numId w:val="20"/>
              </w:numPr>
              <w:rPr>
                <w:rFonts w:ascii="Segoe UI" w:hAnsi="Segoe UI" w:cs="Segoe UI"/>
                <w:sz w:val="20"/>
                <w:szCs w:val="20"/>
              </w:rPr>
            </w:pPr>
            <w:r w:rsidRPr="004F5D3F">
              <w:rPr>
                <w:rFonts w:ascii="Segoe UI" w:hAnsi="Segoe UI" w:cs="Segoe UI"/>
                <w:sz w:val="20"/>
                <w:szCs w:val="20"/>
              </w:rPr>
              <w:t>Share a brief summary of the task and set of student work artifacts, as well as any additional helpful context, such as the learning arc, student demographics, etc.</w:t>
            </w:r>
          </w:p>
          <w:p w14:paraId="21253377" w14:textId="27F78391" w:rsidR="00722E01" w:rsidRPr="008028F8" w:rsidRDefault="00722E01" w:rsidP="00722E01">
            <w:pPr>
              <w:pStyle w:val="ListParagraph"/>
              <w:numPr>
                <w:ilvl w:val="0"/>
                <w:numId w:val="20"/>
              </w:numPr>
              <w:rPr>
                <w:rFonts w:ascii="Segoe UI" w:hAnsi="Segoe UI" w:cs="Segoe UI"/>
                <w:sz w:val="20"/>
                <w:szCs w:val="20"/>
              </w:rPr>
            </w:pPr>
            <w:r w:rsidRPr="004F5D3F">
              <w:rPr>
                <w:rFonts w:ascii="Segoe UI" w:hAnsi="Segoe UI" w:cs="Segoe UI"/>
                <w:sz w:val="20"/>
                <w:szCs w:val="20"/>
              </w:rPr>
              <w:t xml:space="preserve">Have everyone take a few moments to review their </w:t>
            </w:r>
            <w:hyperlink w:anchor="_Pause_for_Equity" w:history="1">
              <w:r w:rsidRPr="004F5D3F">
                <w:rPr>
                  <w:rStyle w:val="Hyperlink"/>
                  <w:rFonts w:ascii="Segoe UI" w:eastAsiaTheme="minorHAnsi" w:hAnsi="Segoe UI" w:cs="Segoe UI"/>
                  <w:sz w:val="20"/>
                  <w:szCs w:val="20"/>
                </w:rPr>
                <w:t>P</w:t>
              </w:r>
              <w:r w:rsidRPr="004F5D3F">
                <w:rPr>
                  <w:rStyle w:val="Hyperlink"/>
                  <w:rFonts w:ascii="Segoe UI" w:hAnsi="Segoe UI" w:cs="Segoe UI"/>
                  <w:sz w:val="20"/>
                  <w:szCs w:val="20"/>
                </w:rPr>
                <w:t>ause for Equity prework</w:t>
              </w:r>
            </w:hyperlink>
            <w:r w:rsidRPr="004F5D3F">
              <w:rPr>
                <w:rFonts w:ascii="Segoe UI" w:hAnsi="Segoe UI" w:cs="Segoe UI"/>
                <w:sz w:val="20"/>
                <w:szCs w:val="20"/>
              </w:rPr>
              <w:t>.</w:t>
            </w:r>
            <w:r>
              <w:rPr>
                <w:rFonts w:ascii="Segoe UI" w:hAnsi="Segoe UI" w:cs="Segoe UI"/>
                <w:sz w:val="20"/>
                <w:szCs w:val="20"/>
              </w:rPr>
              <w:br/>
            </w:r>
          </w:p>
        </w:tc>
        <w:tc>
          <w:tcPr>
            <w:tcW w:w="2785" w:type="dxa"/>
            <w:tcBorders>
              <w:right w:val="nil"/>
            </w:tcBorders>
          </w:tcPr>
          <w:p w14:paraId="07A7604B" w14:textId="6328C51B" w:rsidR="00722E01" w:rsidRPr="008028F8" w:rsidRDefault="00722E01" w:rsidP="00722E01">
            <w:pPr>
              <w:pStyle w:val="ListParagraph"/>
              <w:numPr>
                <w:ilvl w:val="0"/>
                <w:numId w:val="17"/>
              </w:numPr>
              <w:rPr>
                <w:rFonts w:ascii="Segoe UI" w:hAnsi="Segoe UI" w:cs="Segoe UI"/>
                <w:sz w:val="20"/>
                <w:szCs w:val="20"/>
              </w:rPr>
            </w:pPr>
            <w:r w:rsidRPr="004F5D3F">
              <w:rPr>
                <w:rFonts w:ascii="Segoe UI" w:hAnsi="Segoe UI" w:cs="Segoe UI"/>
                <w:sz w:val="20"/>
                <w:szCs w:val="20"/>
              </w:rPr>
              <w:t>Identify a notetaker and timekeeper for the conversation.</w:t>
            </w:r>
          </w:p>
        </w:tc>
      </w:tr>
      <w:tr w:rsidR="00722E01" w:rsidRPr="00380602" w14:paraId="06982DCB" w14:textId="77777777" w:rsidTr="00F364BB">
        <w:tc>
          <w:tcPr>
            <w:tcW w:w="2515" w:type="dxa"/>
            <w:tcBorders>
              <w:left w:val="nil"/>
              <w:bottom w:val="single" w:sz="4" w:space="0" w:color="auto"/>
            </w:tcBorders>
          </w:tcPr>
          <w:p w14:paraId="322FF8A0" w14:textId="31EF79E7" w:rsidR="00722E01" w:rsidRDefault="00722E01" w:rsidP="00FF1E9D">
            <w:pPr>
              <w:rPr>
                <w:rFonts w:ascii="Segoe UI" w:hAnsi="Segoe UI" w:cs="Segoe UI"/>
                <w:i/>
                <w:iCs/>
                <w:sz w:val="20"/>
                <w:szCs w:val="20"/>
              </w:rPr>
            </w:pPr>
            <w:r>
              <w:rPr>
                <w:rFonts w:ascii="Segoe UI" w:hAnsi="Segoe UI" w:cs="Segoe UI"/>
                <w:i/>
                <w:iCs/>
                <w:sz w:val="20"/>
                <w:szCs w:val="20"/>
              </w:rPr>
              <w:t>Pause for Equity</w:t>
            </w:r>
          </w:p>
          <w:p w14:paraId="7561E046" w14:textId="0BB71104" w:rsidR="00722E01" w:rsidRPr="006A6BA1" w:rsidRDefault="00722E01" w:rsidP="00FF1E9D">
            <w:pPr>
              <w:rPr>
                <w:rFonts w:ascii="Segoe UI" w:hAnsi="Segoe UI" w:cs="Segoe UI"/>
                <w:i/>
                <w:iCs/>
                <w:sz w:val="20"/>
                <w:szCs w:val="20"/>
              </w:rPr>
            </w:pPr>
            <w:r>
              <w:rPr>
                <w:rFonts w:ascii="Segoe UI" w:hAnsi="Segoe UI" w:cs="Segoe UI"/>
                <w:i/>
                <w:iCs/>
                <w:sz w:val="20"/>
                <w:szCs w:val="20"/>
              </w:rPr>
              <w:t xml:space="preserve">(5 – 25) </w:t>
            </w:r>
          </w:p>
          <w:p w14:paraId="01B6DB6E" w14:textId="77777777" w:rsidR="00A76E55" w:rsidRPr="00A76E55" w:rsidRDefault="00A76E55" w:rsidP="00A76E55">
            <w:pPr>
              <w:pStyle w:val="ListParagraph"/>
              <w:numPr>
                <w:ilvl w:val="0"/>
                <w:numId w:val="2"/>
              </w:numPr>
              <w:ind w:left="520"/>
              <w:rPr>
                <w:rFonts w:ascii="Segoe UI" w:hAnsi="Segoe UI" w:cs="Segoe UI"/>
                <w:sz w:val="20"/>
                <w:szCs w:val="20"/>
              </w:rPr>
            </w:pPr>
            <w:r w:rsidRPr="00A76E55">
              <w:rPr>
                <w:rFonts w:ascii="Segoe UI" w:hAnsi="Segoe UI" w:cs="Segoe UI"/>
                <w:sz w:val="20"/>
                <w:szCs w:val="20"/>
              </w:rPr>
              <w:t>Ground the conversation in the student experience of the lesson</w:t>
            </w:r>
          </w:p>
          <w:p w14:paraId="46E5C894" w14:textId="5F0CAF86" w:rsidR="00722E01" w:rsidRPr="006A6BA1" w:rsidRDefault="00A76E55" w:rsidP="00A76E55">
            <w:pPr>
              <w:pStyle w:val="ListParagraph"/>
              <w:numPr>
                <w:ilvl w:val="0"/>
                <w:numId w:val="2"/>
              </w:numPr>
              <w:ind w:left="520"/>
              <w:rPr>
                <w:rFonts w:ascii="Segoe UI" w:hAnsi="Segoe UI" w:cs="Segoe UI"/>
                <w:sz w:val="20"/>
                <w:szCs w:val="20"/>
              </w:rPr>
            </w:pPr>
            <w:r w:rsidRPr="00A76E55">
              <w:rPr>
                <w:rFonts w:ascii="Segoe UI" w:hAnsi="Segoe UI" w:cs="Segoe UI"/>
                <w:sz w:val="20"/>
                <w:szCs w:val="20"/>
              </w:rPr>
              <w:t>Identify patterns, trends, and outliers in student achievement</w:t>
            </w:r>
          </w:p>
        </w:tc>
        <w:tc>
          <w:tcPr>
            <w:tcW w:w="5490" w:type="dxa"/>
            <w:tcBorders>
              <w:bottom w:val="single" w:sz="4" w:space="0" w:color="auto"/>
            </w:tcBorders>
          </w:tcPr>
          <w:p w14:paraId="1FCBF057" w14:textId="77777777" w:rsidR="00A76E55" w:rsidRDefault="00A76E55" w:rsidP="00A76E55">
            <w:pPr>
              <w:pStyle w:val="ListParagraph"/>
              <w:numPr>
                <w:ilvl w:val="0"/>
                <w:numId w:val="20"/>
              </w:numPr>
              <w:rPr>
                <w:rFonts w:ascii="Segoe UI" w:hAnsi="Segoe UI" w:cs="Segoe UI"/>
                <w:sz w:val="20"/>
                <w:szCs w:val="20"/>
              </w:rPr>
            </w:pPr>
            <w:r w:rsidRPr="004F5D3F">
              <w:rPr>
                <w:rFonts w:ascii="Segoe UI" w:hAnsi="Segoe UI" w:cs="Segoe UI"/>
                <w:sz w:val="20"/>
                <w:szCs w:val="20"/>
              </w:rPr>
              <w:t>Have each member of the team share a response to: “What about your responses to the Pause for Equity surprised you or stood out to you? Why?”</w:t>
            </w:r>
          </w:p>
          <w:p w14:paraId="42CA4E3E" w14:textId="3B6B55EB" w:rsidR="00A76E55" w:rsidRPr="00A76E55" w:rsidRDefault="00A76E55" w:rsidP="00A76E55">
            <w:pPr>
              <w:pStyle w:val="ListParagraph"/>
              <w:numPr>
                <w:ilvl w:val="0"/>
                <w:numId w:val="20"/>
              </w:numPr>
              <w:rPr>
                <w:rFonts w:ascii="Segoe UI" w:hAnsi="Segoe UI" w:cs="Segoe UI"/>
                <w:sz w:val="20"/>
                <w:szCs w:val="20"/>
              </w:rPr>
            </w:pPr>
            <w:r w:rsidRPr="00A76E55">
              <w:rPr>
                <w:rFonts w:ascii="Segoe UI" w:hAnsi="Segoe UI" w:cs="Segoe UI"/>
                <w:sz w:val="20"/>
                <w:szCs w:val="20"/>
              </w:rPr>
              <w:t xml:space="preserve">Guide your team through a discussion of the Pause for Equity. You might choose to discuss the </w:t>
            </w:r>
            <w:hyperlink w:anchor="_Pause_for_Equity" w:history="1">
              <w:r w:rsidRPr="00A76E55">
                <w:rPr>
                  <w:rStyle w:val="Hyperlink"/>
                  <w:rFonts w:ascii="Segoe UI" w:eastAsiaTheme="minorHAnsi" w:hAnsi="Segoe UI" w:cs="Segoe UI"/>
                  <w:sz w:val="20"/>
                  <w:szCs w:val="20"/>
                </w:rPr>
                <w:t>questions from the prework itself</w:t>
              </w:r>
              <w:r w:rsidRPr="00A76E55">
                <w:rPr>
                  <w:rStyle w:val="Hyperlink"/>
                  <w:rFonts w:ascii="Segoe UI" w:hAnsi="Segoe UI" w:cs="Segoe UI"/>
                  <w:sz w:val="20"/>
                  <w:szCs w:val="20"/>
                </w:rPr>
                <w:t>,</w:t>
              </w:r>
            </w:hyperlink>
            <w:r w:rsidRPr="00A76E55">
              <w:rPr>
                <w:rFonts w:ascii="Segoe UI" w:hAnsi="Segoe UI" w:cs="Segoe UI"/>
                <w:sz w:val="20"/>
                <w:szCs w:val="20"/>
              </w:rPr>
              <w:t xml:space="preserve"> or you may find it useful to explore the following prompts:</w:t>
            </w:r>
          </w:p>
          <w:p w14:paraId="662873B1" w14:textId="77777777" w:rsidR="00A76E55" w:rsidRPr="004F5D3F" w:rsidRDefault="00A76E55" w:rsidP="00A76E55">
            <w:pPr>
              <w:pStyle w:val="ListParagraph"/>
              <w:numPr>
                <w:ilvl w:val="1"/>
                <w:numId w:val="11"/>
              </w:numPr>
              <w:ind w:left="1060"/>
              <w:rPr>
                <w:rFonts w:ascii="Segoe UI" w:hAnsi="Segoe UI" w:cs="Segoe UI"/>
                <w:sz w:val="20"/>
                <w:szCs w:val="20"/>
              </w:rPr>
            </w:pPr>
            <w:r w:rsidRPr="004F5D3F">
              <w:rPr>
                <w:rFonts w:ascii="Segoe UI" w:hAnsi="Segoe UI" w:cs="Segoe UI"/>
                <w:sz w:val="20"/>
                <w:szCs w:val="20"/>
              </w:rPr>
              <w:t>Which of the Deeper Learning Student Outcomes appears most consistently across the student work samples? What might this tell us about the task, the unit, and/or the pedagogy?</w:t>
            </w:r>
          </w:p>
          <w:p w14:paraId="09391CDF" w14:textId="77777777" w:rsidR="00A76E55" w:rsidRDefault="00A76E55" w:rsidP="00A76E55">
            <w:pPr>
              <w:pStyle w:val="ListParagraph"/>
              <w:numPr>
                <w:ilvl w:val="1"/>
                <w:numId w:val="11"/>
              </w:numPr>
              <w:ind w:left="1060"/>
              <w:rPr>
                <w:rFonts w:ascii="Segoe UI" w:hAnsi="Segoe UI" w:cs="Segoe UI"/>
                <w:sz w:val="20"/>
                <w:szCs w:val="20"/>
              </w:rPr>
            </w:pPr>
            <w:r w:rsidRPr="004F5D3F">
              <w:rPr>
                <w:rFonts w:ascii="Segoe UI" w:hAnsi="Segoe UI" w:cs="Segoe UI"/>
                <w:sz w:val="20"/>
                <w:szCs w:val="20"/>
              </w:rPr>
              <w:t>Which of the Deeper Learning Student Outcomes does not appear with consistent quality across the student work samples? What does this make us wonder about the task, the unit, and/or the pedagogy?</w:t>
            </w:r>
          </w:p>
          <w:p w14:paraId="4A1DCFA0" w14:textId="77777777" w:rsidR="00722E01" w:rsidRDefault="00A76E55" w:rsidP="00A76E55">
            <w:pPr>
              <w:pStyle w:val="ListParagraph"/>
              <w:numPr>
                <w:ilvl w:val="1"/>
                <w:numId w:val="11"/>
              </w:numPr>
              <w:ind w:left="1060"/>
              <w:rPr>
                <w:rFonts w:ascii="Segoe UI" w:hAnsi="Segoe UI" w:cs="Segoe UI"/>
                <w:sz w:val="20"/>
                <w:szCs w:val="20"/>
              </w:rPr>
            </w:pPr>
            <w:r w:rsidRPr="00A76E55">
              <w:rPr>
                <w:rFonts w:ascii="Segoe UI" w:hAnsi="Segoe UI" w:cs="Segoe UI"/>
                <w:sz w:val="20"/>
                <w:szCs w:val="20"/>
              </w:rPr>
              <w:t>Are there any patterns in who did not achieve the DL Student Outcomes? If so, what are they, and what are the implications?</w:t>
            </w:r>
          </w:p>
          <w:p w14:paraId="2F89AF89" w14:textId="4979361D" w:rsidR="00A76E55" w:rsidRPr="00A76E55" w:rsidRDefault="00A76E55" w:rsidP="00A76E55">
            <w:pPr>
              <w:pStyle w:val="ListParagraph"/>
              <w:ind w:left="1060"/>
              <w:rPr>
                <w:rFonts w:ascii="Segoe UI" w:hAnsi="Segoe UI" w:cs="Segoe UI"/>
                <w:sz w:val="20"/>
                <w:szCs w:val="20"/>
              </w:rPr>
            </w:pPr>
          </w:p>
        </w:tc>
        <w:tc>
          <w:tcPr>
            <w:tcW w:w="2785" w:type="dxa"/>
            <w:tcBorders>
              <w:bottom w:val="single" w:sz="4" w:space="0" w:color="auto"/>
              <w:right w:val="nil"/>
            </w:tcBorders>
          </w:tcPr>
          <w:p w14:paraId="22AB3582" w14:textId="77777777" w:rsidR="00A76E55" w:rsidRPr="004F5D3F" w:rsidRDefault="00A76E55" w:rsidP="00A76E55">
            <w:pPr>
              <w:pStyle w:val="ListParagraph"/>
              <w:numPr>
                <w:ilvl w:val="0"/>
                <w:numId w:val="11"/>
              </w:numPr>
              <w:rPr>
                <w:rFonts w:ascii="Segoe UI" w:hAnsi="Segoe UI" w:cs="Segoe UI"/>
                <w:sz w:val="20"/>
                <w:szCs w:val="20"/>
              </w:rPr>
            </w:pPr>
            <w:r w:rsidRPr="004F5D3F">
              <w:rPr>
                <w:rFonts w:ascii="Segoe UI" w:hAnsi="Segoe UI" w:cs="Segoe UI"/>
                <w:sz w:val="20"/>
                <w:szCs w:val="20"/>
              </w:rPr>
              <w:t xml:space="preserve">Focus the conversation on the section of the Pause for Equity where you feel the conversation might be the most rich, whether that’s what people were most surprised by or where you feel your team could dig more deeply. </w:t>
            </w:r>
          </w:p>
          <w:p w14:paraId="737C6769" w14:textId="77777777" w:rsidR="00722E01" w:rsidRPr="00C63AEB" w:rsidRDefault="00722E01" w:rsidP="00FF1E9D">
            <w:pPr>
              <w:pStyle w:val="ListParagraph"/>
              <w:rPr>
                <w:rFonts w:ascii="Segoe UI" w:hAnsi="Segoe UI" w:cs="Segoe UI"/>
                <w:sz w:val="20"/>
                <w:szCs w:val="20"/>
              </w:rPr>
            </w:pPr>
          </w:p>
        </w:tc>
      </w:tr>
      <w:tr w:rsidR="00A76E55" w:rsidRPr="00380602" w14:paraId="10CFA5E7" w14:textId="77777777" w:rsidTr="00F364BB">
        <w:tc>
          <w:tcPr>
            <w:tcW w:w="2515" w:type="dxa"/>
            <w:tcBorders>
              <w:left w:val="nil"/>
              <w:bottom w:val="nil"/>
            </w:tcBorders>
          </w:tcPr>
          <w:p w14:paraId="34CDCB50" w14:textId="1A9A62AA" w:rsidR="00A76E55" w:rsidRDefault="00A76E55" w:rsidP="00FF1E9D">
            <w:pPr>
              <w:rPr>
                <w:rFonts w:ascii="Segoe UI" w:hAnsi="Segoe UI" w:cs="Segoe UI"/>
                <w:i/>
                <w:iCs/>
                <w:sz w:val="20"/>
                <w:szCs w:val="20"/>
              </w:rPr>
            </w:pPr>
            <w:r>
              <w:rPr>
                <w:rFonts w:ascii="Segoe UI" w:hAnsi="Segoe UI" w:cs="Segoe UI"/>
                <w:i/>
                <w:iCs/>
                <w:sz w:val="20"/>
                <w:szCs w:val="20"/>
              </w:rPr>
              <w:t>OPTIONAL Data Triangulation (15m)</w:t>
            </w:r>
          </w:p>
          <w:p w14:paraId="6F81EA45" w14:textId="265CCF31" w:rsidR="00A76E55" w:rsidRPr="00A76E55" w:rsidRDefault="00A76E55" w:rsidP="00A76E55">
            <w:pPr>
              <w:pStyle w:val="ListParagraph"/>
              <w:numPr>
                <w:ilvl w:val="0"/>
                <w:numId w:val="22"/>
              </w:numPr>
              <w:ind w:left="520"/>
              <w:rPr>
                <w:rFonts w:ascii="Segoe UI" w:hAnsi="Segoe UI" w:cs="Segoe UI"/>
                <w:sz w:val="20"/>
                <w:szCs w:val="20"/>
              </w:rPr>
            </w:pPr>
            <w:r w:rsidRPr="00A76E55">
              <w:rPr>
                <w:rFonts w:ascii="Segoe UI" w:hAnsi="Segoe UI" w:cs="Segoe UI"/>
                <w:sz w:val="20"/>
                <w:szCs w:val="20"/>
              </w:rPr>
              <w:t xml:space="preserve">Consider what you have noticed about the student artifacts within a broader context </w:t>
            </w:r>
          </w:p>
          <w:p w14:paraId="1FDD2899" w14:textId="660558BE" w:rsidR="00A76E55" w:rsidRPr="00A76E55" w:rsidRDefault="00A76E55" w:rsidP="00A76E55">
            <w:pPr>
              <w:pStyle w:val="ListParagraph"/>
              <w:numPr>
                <w:ilvl w:val="0"/>
                <w:numId w:val="22"/>
              </w:numPr>
              <w:ind w:left="520"/>
              <w:rPr>
                <w:rFonts w:ascii="Segoe UI" w:hAnsi="Segoe UI" w:cs="Segoe UI"/>
                <w:i/>
                <w:iCs/>
                <w:sz w:val="20"/>
                <w:szCs w:val="20"/>
              </w:rPr>
            </w:pPr>
            <w:r w:rsidRPr="00A76E55">
              <w:rPr>
                <w:rFonts w:ascii="Segoe UI" w:hAnsi="Segoe UI" w:cs="Segoe UI"/>
                <w:sz w:val="20"/>
                <w:szCs w:val="20"/>
              </w:rPr>
              <w:t>Identify patterns, trends, and outliers in student achievement</w:t>
            </w:r>
          </w:p>
        </w:tc>
        <w:tc>
          <w:tcPr>
            <w:tcW w:w="5490" w:type="dxa"/>
            <w:tcBorders>
              <w:bottom w:val="nil"/>
            </w:tcBorders>
          </w:tcPr>
          <w:p w14:paraId="46279182" w14:textId="77777777" w:rsidR="00A76E55" w:rsidRPr="00A76E55" w:rsidRDefault="00A76E55" w:rsidP="00A76E55">
            <w:pPr>
              <w:ind w:left="340"/>
              <w:rPr>
                <w:rFonts w:ascii="Segoe UI" w:hAnsi="Segoe UI" w:cs="Segoe UI"/>
                <w:i/>
                <w:iCs/>
                <w:sz w:val="20"/>
                <w:szCs w:val="20"/>
              </w:rPr>
            </w:pPr>
            <w:r w:rsidRPr="00A76E55">
              <w:rPr>
                <w:rFonts w:ascii="Segoe UI" w:hAnsi="Segoe UI" w:cs="Segoe UI"/>
                <w:i/>
                <w:iCs/>
                <w:sz w:val="20"/>
                <w:szCs w:val="20"/>
              </w:rPr>
              <w:t xml:space="preserve">If you chose to include additional data sources for the protocol, you may choose to discuss the following prompts as well: </w:t>
            </w:r>
          </w:p>
          <w:p w14:paraId="6DE3ACD9" w14:textId="77777777" w:rsidR="00A76E55" w:rsidRDefault="00A76E55" w:rsidP="00A76E55">
            <w:pPr>
              <w:pStyle w:val="ListParagraph"/>
              <w:numPr>
                <w:ilvl w:val="0"/>
                <w:numId w:val="14"/>
              </w:numPr>
              <w:ind w:left="1060"/>
              <w:rPr>
                <w:rFonts w:ascii="Segoe UI" w:hAnsi="Segoe UI" w:cs="Segoe UI"/>
                <w:i/>
                <w:iCs/>
                <w:sz w:val="20"/>
                <w:szCs w:val="20"/>
              </w:rPr>
            </w:pPr>
            <w:r w:rsidRPr="004F5D3F">
              <w:rPr>
                <w:rFonts w:ascii="Segoe UI" w:hAnsi="Segoe UI" w:cs="Segoe UI"/>
                <w:i/>
                <w:iCs/>
                <w:sz w:val="20"/>
                <w:szCs w:val="20"/>
              </w:rPr>
              <w:t>If you gathered feedback from students, what does the student feedback tell us about the assessment? How does it reinforce what we see in the student work samples? What new questions does it make us ask?</w:t>
            </w:r>
          </w:p>
          <w:p w14:paraId="5E1AE968" w14:textId="77777777" w:rsidR="00A76E55" w:rsidRDefault="00A76E55" w:rsidP="00A76E55">
            <w:pPr>
              <w:pStyle w:val="ListParagraph"/>
              <w:numPr>
                <w:ilvl w:val="0"/>
                <w:numId w:val="14"/>
              </w:numPr>
              <w:ind w:left="1060"/>
              <w:rPr>
                <w:rFonts w:ascii="Segoe UI" w:hAnsi="Segoe UI" w:cs="Segoe UI"/>
                <w:i/>
                <w:iCs/>
                <w:sz w:val="20"/>
                <w:szCs w:val="20"/>
              </w:rPr>
            </w:pPr>
            <w:r w:rsidRPr="00A76E55">
              <w:rPr>
                <w:rFonts w:ascii="Segoe UI" w:hAnsi="Segoe UI" w:cs="Segoe UI"/>
                <w:i/>
                <w:iCs/>
                <w:sz w:val="20"/>
                <w:szCs w:val="20"/>
              </w:rPr>
              <w:t>What does the provided data tell us about the assessment? How does it reinforce what we see in the student work samples? What new questions does it make us ask?</w:t>
            </w:r>
          </w:p>
          <w:p w14:paraId="026B3CC5" w14:textId="606D59CD" w:rsidR="00A76E55" w:rsidRPr="00A76E55" w:rsidRDefault="00A76E55" w:rsidP="00A76E55">
            <w:pPr>
              <w:pStyle w:val="ListParagraph"/>
              <w:ind w:left="1060"/>
              <w:rPr>
                <w:rFonts w:ascii="Segoe UI" w:hAnsi="Segoe UI" w:cs="Segoe UI"/>
                <w:i/>
                <w:iCs/>
                <w:sz w:val="20"/>
                <w:szCs w:val="20"/>
              </w:rPr>
            </w:pPr>
          </w:p>
        </w:tc>
        <w:tc>
          <w:tcPr>
            <w:tcW w:w="2785" w:type="dxa"/>
            <w:tcBorders>
              <w:bottom w:val="nil"/>
              <w:right w:val="nil"/>
            </w:tcBorders>
          </w:tcPr>
          <w:p w14:paraId="6706F41B" w14:textId="7825E273" w:rsidR="00A76E55" w:rsidRPr="004F5D3F" w:rsidRDefault="00A76E55" w:rsidP="00A76E55">
            <w:pPr>
              <w:pStyle w:val="ListParagraph"/>
              <w:numPr>
                <w:ilvl w:val="0"/>
                <w:numId w:val="11"/>
              </w:numPr>
              <w:rPr>
                <w:rFonts w:ascii="Segoe UI" w:hAnsi="Segoe UI" w:cs="Segoe UI"/>
                <w:sz w:val="20"/>
                <w:szCs w:val="20"/>
              </w:rPr>
            </w:pPr>
            <w:r>
              <w:rPr>
                <w:rFonts w:ascii="Segoe UI" w:hAnsi="Segoe UI" w:cs="Segoe UI"/>
                <w:i/>
                <w:iCs/>
                <w:sz w:val="20"/>
                <w:szCs w:val="20"/>
              </w:rPr>
              <w:t xml:space="preserve">Use </w:t>
            </w:r>
            <w:r w:rsidRPr="004F5D3F">
              <w:rPr>
                <w:rFonts w:ascii="Segoe UI" w:hAnsi="Segoe UI" w:cs="Segoe UI"/>
                <w:i/>
                <w:iCs/>
                <w:sz w:val="20"/>
                <w:szCs w:val="20"/>
              </w:rPr>
              <w:t>sticky notes, a whiteboard, or a tool like Jamboard during this exercise to provide a visual reference with easy-to-move components.</w:t>
            </w:r>
            <w:r w:rsidRPr="004F5D3F">
              <w:rPr>
                <w:rFonts w:ascii="Segoe UI" w:hAnsi="Segoe UI" w:cs="Segoe UI"/>
                <w:i/>
                <w:iCs/>
                <w:sz w:val="20"/>
                <w:szCs w:val="20"/>
              </w:rPr>
              <w:br/>
            </w:r>
          </w:p>
        </w:tc>
      </w:tr>
    </w:tbl>
    <w:p w14:paraId="172187F6" w14:textId="347F05CF" w:rsidR="0075346D" w:rsidRDefault="0075346D" w:rsidP="00722E01">
      <w:bookmarkStart w:id="3" w:name="_Stage_Three_–"/>
      <w:bookmarkEnd w:id="3"/>
    </w:p>
    <w:p w14:paraId="080EB13E" w14:textId="77777777" w:rsidR="0075346D" w:rsidRDefault="0075346D">
      <w:r>
        <w:br w:type="page"/>
      </w:r>
    </w:p>
    <w:p w14:paraId="36B23F3D" w14:textId="116345D2" w:rsidR="0075346D" w:rsidRPr="00722E01" w:rsidRDefault="0075346D" w:rsidP="0075346D">
      <w:pPr>
        <w:pStyle w:val="Heading1"/>
        <w:rPr>
          <w:rFonts w:ascii="Segoe UI" w:hAnsi="Segoe UI" w:cs="Segoe UI"/>
          <w:b/>
          <w:color w:val="2F5496"/>
          <w:sz w:val="36"/>
          <w:szCs w:val="36"/>
        </w:rPr>
      </w:pPr>
      <w:r w:rsidRPr="00722E01">
        <w:rPr>
          <w:rFonts w:ascii="Segoe UI" w:hAnsi="Segoe UI" w:cs="Segoe UI"/>
          <w:b/>
          <w:color w:val="2F5496"/>
          <w:sz w:val="36"/>
          <w:szCs w:val="36"/>
        </w:rPr>
        <w:lastRenderedPageBreak/>
        <w:t xml:space="preserve">Stage </w:t>
      </w:r>
      <w:r>
        <w:rPr>
          <w:rFonts w:ascii="Segoe UI" w:hAnsi="Segoe UI" w:cs="Segoe UI"/>
          <w:b/>
          <w:color w:val="2F5496"/>
          <w:sz w:val="36"/>
          <w:szCs w:val="36"/>
        </w:rPr>
        <w:t>Two</w:t>
      </w:r>
      <w:r w:rsidRPr="00722E01">
        <w:rPr>
          <w:rFonts w:ascii="Segoe UI" w:hAnsi="Segoe UI" w:cs="Segoe UI"/>
          <w:b/>
          <w:color w:val="2F5496"/>
          <w:sz w:val="36"/>
          <w:szCs w:val="36"/>
        </w:rPr>
        <w:t xml:space="preserve"> – </w:t>
      </w:r>
      <w:r>
        <w:rPr>
          <w:rFonts w:ascii="Segoe UI" w:hAnsi="Segoe UI" w:cs="Segoe UI"/>
          <w:b/>
          <w:color w:val="2F5496"/>
          <w:sz w:val="36"/>
          <w:szCs w:val="36"/>
        </w:rPr>
        <w:t>Prioritizing Next Steps</w:t>
      </w:r>
    </w:p>
    <w:tbl>
      <w:tblPr>
        <w:tblStyle w:val="TableGrid"/>
        <w:tblW w:w="0" w:type="auto"/>
        <w:tblLook w:val="04A0" w:firstRow="1" w:lastRow="0" w:firstColumn="1" w:lastColumn="0" w:noHBand="0" w:noVBand="1"/>
      </w:tblPr>
      <w:tblGrid>
        <w:gridCol w:w="2515"/>
        <w:gridCol w:w="5490"/>
        <w:gridCol w:w="2785"/>
      </w:tblGrid>
      <w:tr w:rsidR="0075346D" w:rsidRPr="00380602" w14:paraId="536C74C4" w14:textId="77777777" w:rsidTr="00F364BB">
        <w:tc>
          <w:tcPr>
            <w:tcW w:w="2515" w:type="dxa"/>
            <w:tcBorders>
              <w:top w:val="nil"/>
              <w:left w:val="nil"/>
            </w:tcBorders>
            <w:shd w:val="clear" w:color="auto" w:fill="E2EFF2"/>
            <w:vAlign w:val="center"/>
          </w:tcPr>
          <w:p w14:paraId="6F30C4F9" w14:textId="77777777" w:rsidR="0075346D" w:rsidRPr="006A6BA1" w:rsidRDefault="0075346D" w:rsidP="00FF1E9D">
            <w:pPr>
              <w:jc w:val="center"/>
              <w:rPr>
                <w:rFonts w:ascii="Segoe UI" w:hAnsi="Segoe UI" w:cs="Segoe UI"/>
                <w:b/>
                <w:bCs/>
                <w:sz w:val="20"/>
                <w:szCs w:val="20"/>
              </w:rPr>
            </w:pPr>
            <w:r w:rsidRPr="006A6BA1">
              <w:rPr>
                <w:rFonts w:ascii="Segoe UI" w:hAnsi="Segoe UI" w:cs="Segoe UI"/>
                <w:b/>
                <w:bCs/>
                <w:sz w:val="20"/>
                <w:szCs w:val="20"/>
              </w:rPr>
              <w:t>Protocol Steps</w:t>
            </w:r>
          </w:p>
        </w:tc>
        <w:tc>
          <w:tcPr>
            <w:tcW w:w="5490" w:type="dxa"/>
            <w:tcBorders>
              <w:top w:val="nil"/>
            </w:tcBorders>
            <w:shd w:val="clear" w:color="auto" w:fill="E2EFF2"/>
            <w:vAlign w:val="center"/>
          </w:tcPr>
          <w:p w14:paraId="3D017F0A" w14:textId="77777777" w:rsidR="0075346D" w:rsidRPr="006A6BA1" w:rsidRDefault="0075346D" w:rsidP="00FF1E9D">
            <w:pPr>
              <w:jc w:val="center"/>
              <w:rPr>
                <w:rFonts w:ascii="Segoe UI" w:hAnsi="Segoe UI" w:cs="Segoe UI"/>
                <w:b/>
                <w:bCs/>
                <w:sz w:val="20"/>
                <w:szCs w:val="20"/>
              </w:rPr>
            </w:pPr>
            <w:r w:rsidRPr="006A6BA1">
              <w:rPr>
                <w:rFonts w:ascii="Segoe UI" w:hAnsi="Segoe UI" w:cs="Segoe UI"/>
                <w:b/>
                <w:bCs/>
                <w:sz w:val="20"/>
                <w:szCs w:val="20"/>
              </w:rPr>
              <w:t>Instructions</w:t>
            </w:r>
          </w:p>
        </w:tc>
        <w:tc>
          <w:tcPr>
            <w:tcW w:w="2785" w:type="dxa"/>
            <w:tcBorders>
              <w:top w:val="nil"/>
              <w:right w:val="nil"/>
            </w:tcBorders>
            <w:shd w:val="clear" w:color="auto" w:fill="E2EFF2"/>
            <w:vAlign w:val="center"/>
          </w:tcPr>
          <w:p w14:paraId="7D7382C3" w14:textId="77777777" w:rsidR="0075346D" w:rsidRPr="006A6BA1" w:rsidRDefault="0075346D" w:rsidP="00FF1E9D">
            <w:pPr>
              <w:jc w:val="center"/>
              <w:rPr>
                <w:rFonts w:ascii="Segoe UI" w:hAnsi="Segoe UI" w:cs="Segoe UI"/>
                <w:b/>
                <w:bCs/>
                <w:sz w:val="20"/>
                <w:szCs w:val="20"/>
              </w:rPr>
            </w:pPr>
            <w:r w:rsidRPr="006A6BA1">
              <w:rPr>
                <w:rFonts w:ascii="Segoe UI" w:hAnsi="Segoe UI" w:cs="Segoe UI"/>
                <w:b/>
                <w:bCs/>
                <w:sz w:val="20"/>
                <w:szCs w:val="20"/>
              </w:rPr>
              <w:t>Tips and Recommendations</w:t>
            </w:r>
          </w:p>
        </w:tc>
      </w:tr>
      <w:tr w:rsidR="0075346D" w:rsidRPr="00380602" w14:paraId="500A7F9A" w14:textId="77777777" w:rsidTr="00F364BB">
        <w:tc>
          <w:tcPr>
            <w:tcW w:w="2515" w:type="dxa"/>
            <w:tcBorders>
              <w:left w:val="nil"/>
            </w:tcBorders>
          </w:tcPr>
          <w:p w14:paraId="02C85BD9" w14:textId="3DA3545F" w:rsidR="0075346D" w:rsidRDefault="0075346D" w:rsidP="00FF1E9D">
            <w:pPr>
              <w:rPr>
                <w:rFonts w:ascii="Segoe UI" w:hAnsi="Segoe UI" w:cs="Segoe UI"/>
                <w:i/>
                <w:iCs/>
                <w:sz w:val="20"/>
                <w:szCs w:val="20"/>
              </w:rPr>
            </w:pPr>
            <w:r>
              <w:rPr>
                <w:rFonts w:ascii="Segoe UI" w:hAnsi="Segoe UI" w:cs="Segoe UI"/>
                <w:i/>
                <w:iCs/>
                <w:sz w:val="20"/>
                <w:szCs w:val="20"/>
              </w:rPr>
              <w:t xml:space="preserve">Planning for Future Instruction (25 – 50) </w:t>
            </w:r>
          </w:p>
          <w:p w14:paraId="48326B9D" w14:textId="77777777" w:rsidR="0075346D" w:rsidRPr="0075346D" w:rsidRDefault="0075346D" w:rsidP="0075346D">
            <w:pPr>
              <w:pStyle w:val="ListParagraph"/>
              <w:numPr>
                <w:ilvl w:val="0"/>
                <w:numId w:val="21"/>
              </w:numPr>
              <w:ind w:left="520"/>
              <w:rPr>
                <w:rFonts w:ascii="Segoe UI" w:hAnsi="Segoe UI" w:cs="Segoe UI"/>
                <w:sz w:val="20"/>
                <w:szCs w:val="20"/>
              </w:rPr>
            </w:pPr>
            <w:r w:rsidRPr="0075346D">
              <w:rPr>
                <w:rFonts w:ascii="Segoe UI" w:hAnsi="Segoe UI" w:cs="Segoe UI"/>
                <w:sz w:val="20"/>
                <w:szCs w:val="20"/>
              </w:rPr>
              <w:t xml:space="preserve">Ground the conversation in asset-based, solutions-oriented language </w:t>
            </w:r>
          </w:p>
          <w:p w14:paraId="2FA51B43" w14:textId="51574618" w:rsidR="0075346D" w:rsidRPr="00722E01" w:rsidRDefault="0075346D" w:rsidP="0075346D">
            <w:pPr>
              <w:pStyle w:val="ListParagraph"/>
              <w:numPr>
                <w:ilvl w:val="0"/>
                <w:numId w:val="21"/>
              </w:numPr>
              <w:ind w:left="520"/>
              <w:rPr>
                <w:rFonts w:ascii="Segoe UI" w:hAnsi="Segoe UI" w:cs="Segoe UI"/>
                <w:sz w:val="20"/>
                <w:szCs w:val="20"/>
              </w:rPr>
            </w:pPr>
            <w:r w:rsidRPr="0075346D">
              <w:rPr>
                <w:rFonts w:ascii="Segoe UI" w:hAnsi="Segoe UI" w:cs="Segoe UI"/>
                <w:sz w:val="20"/>
                <w:szCs w:val="20"/>
              </w:rPr>
              <w:t xml:space="preserve">Shift focus from the assessment to the Deeper Learning journey as a whole  </w:t>
            </w:r>
          </w:p>
        </w:tc>
        <w:tc>
          <w:tcPr>
            <w:tcW w:w="5490" w:type="dxa"/>
          </w:tcPr>
          <w:p w14:paraId="1F15A949" w14:textId="77777777" w:rsidR="007460A7" w:rsidRPr="004F5D3F" w:rsidRDefault="007460A7" w:rsidP="007460A7">
            <w:pPr>
              <w:pStyle w:val="ListParagraph"/>
              <w:numPr>
                <w:ilvl w:val="0"/>
                <w:numId w:val="20"/>
              </w:numPr>
              <w:rPr>
                <w:rFonts w:ascii="Segoe UI" w:hAnsi="Segoe UI" w:cs="Segoe UI"/>
                <w:sz w:val="20"/>
                <w:szCs w:val="20"/>
              </w:rPr>
            </w:pPr>
            <w:r w:rsidRPr="004F5D3F">
              <w:rPr>
                <w:rFonts w:ascii="Segoe UI" w:hAnsi="Segoe UI" w:cs="Segoe UI"/>
                <w:sz w:val="20"/>
                <w:szCs w:val="20"/>
              </w:rPr>
              <w:t xml:space="preserve">Have your team brainstorm which elements of the instructional materials and pedagogy might have led to the trends, patterns, and outliers in the student work samples (and, if relevant, the student feedback and/or quantitative data).  </w:t>
            </w:r>
          </w:p>
          <w:p w14:paraId="2318AD98" w14:textId="77777777" w:rsidR="007460A7" w:rsidRDefault="007460A7" w:rsidP="007460A7">
            <w:pPr>
              <w:pStyle w:val="ListParagraph"/>
              <w:numPr>
                <w:ilvl w:val="0"/>
                <w:numId w:val="15"/>
              </w:numPr>
              <w:rPr>
                <w:rFonts w:ascii="Segoe UI" w:hAnsi="Segoe UI" w:cs="Segoe UI"/>
                <w:sz w:val="20"/>
                <w:szCs w:val="20"/>
              </w:rPr>
            </w:pPr>
            <w:r w:rsidRPr="004F5D3F">
              <w:rPr>
                <w:rFonts w:ascii="Segoe UI" w:hAnsi="Segoe UI" w:cs="Segoe UI"/>
                <w:sz w:val="20"/>
                <w:szCs w:val="20"/>
              </w:rPr>
              <w:t>Glows: What were the most promising outcomes in the student work samples (and feedback)? How might we replicate them in the future?</w:t>
            </w:r>
          </w:p>
          <w:p w14:paraId="55B4FA45" w14:textId="1E5AF93F" w:rsidR="0075346D" w:rsidRPr="007460A7" w:rsidRDefault="007460A7" w:rsidP="007460A7">
            <w:pPr>
              <w:pStyle w:val="ListParagraph"/>
              <w:numPr>
                <w:ilvl w:val="0"/>
                <w:numId w:val="15"/>
              </w:numPr>
              <w:rPr>
                <w:rFonts w:ascii="Segoe UI" w:hAnsi="Segoe UI" w:cs="Segoe UI"/>
                <w:sz w:val="20"/>
                <w:szCs w:val="20"/>
              </w:rPr>
            </w:pPr>
            <w:r w:rsidRPr="007460A7">
              <w:rPr>
                <w:rFonts w:ascii="Segoe UI" w:hAnsi="Segoe UI" w:cs="Segoe UI"/>
                <w:sz w:val="20"/>
                <w:szCs w:val="20"/>
              </w:rPr>
              <w:t>Grows: What are the biggest opportunities for student growth revealed by this assessment (and feedback)? How might we shift our instructional materials and/or practice to better support all learners?</w:t>
            </w:r>
            <w:r w:rsidR="0075346D" w:rsidRPr="007460A7">
              <w:rPr>
                <w:rFonts w:ascii="Segoe UI" w:hAnsi="Segoe UI" w:cs="Segoe UI"/>
                <w:sz w:val="20"/>
                <w:szCs w:val="20"/>
              </w:rPr>
              <w:br/>
            </w:r>
          </w:p>
        </w:tc>
        <w:tc>
          <w:tcPr>
            <w:tcW w:w="2785" w:type="dxa"/>
            <w:tcBorders>
              <w:right w:val="nil"/>
            </w:tcBorders>
          </w:tcPr>
          <w:p w14:paraId="69473424" w14:textId="77777777" w:rsidR="0075346D" w:rsidRDefault="007460A7" w:rsidP="007460A7">
            <w:pPr>
              <w:pStyle w:val="ListParagraph"/>
              <w:numPr>
                <w:ilvl w:val="0"/>
                <w:numId w:val="15"/>
              </w:numPr>
              <w:ind w:left="700"/>
              <w:rPr>
                <w:rFonts w:ascii="Segoe UI" w:hAnsi="Segoe UI" w:cs="Segoe UI"/>
                <w:sz w:val="20"/>
                <w:szCs w:val="20"/>
              </w:rPr>
            </w:pPr>
            <w:r w:rsidRPr="004F5D3F">
              <w:rPr>
                <w:rFonts w:ascii="Segoe UI" w:hAnsi="Segoe UI" w:cs="Segoe UI"/>
                <w:sz w:val="20"/>
                <w:szCs w:val="20"/>
              </w:rPr>
              <w:t xml:space="preserve">Educator observations often trend toward identifying areas of growth that might have influenced negative trends, patterns, and outliers during this part of the protocol. Encourage your team to reflect on areas of strength that led to positive outcomes as well.  </w:t>
            </w:r>
          </w:p>
          <w:p w14:paraId="1AF1F9D7" w14:textId="1377781A" w:rsidR="007460A7" w:rsidRPr="007460A7" w:rsidRDefault="007460A7" w:rsidP="007460A7">
            <w:pPr>
              <w:pStyle w:val="ListParagraph"/>
              <w:ind w:left="700"/>
              <w:rPr>
                <w:rFonts w:ascii="Segoe UI" w:hAnsi="Segoe UI" w:cs="Segoe UI"/>
                <w:sz w:val="20"/>
                <w:szCs w:val="20"/>
              </w:rPr>
            </w:pPr>
          </w:p>
        </w:tc>
      </w:tr>
      <w:tr w:rsidR="0075346D" w:rsidRPr="00380602" w14:paraId="1A3F871E" w14:textId="77777777" w:rsidTr="00F364BB">
        <w:tc>
          <w:tcPr>
            <w:tcW w:w="2515" w:type="dxa"/>
            <w:tcBorders>
              <w:left w:val="nil"/>
            </w:tcBorders>
          </w:tcPr>
          <w:p w14:paraId="6A922FB5" w14:textId="77777777" w:rsidR="007460A7" w:rsidRDefault="007460A7" w:rsidP="00FF1E9D">
            <w:pPr>
              <w:rPr>
                <w:rFonts w:ascii="Segoe UI" w:hAnsi="Segoe UI" w:cs="Segoe UI"/>
                <w:i/>
                <w:iCs/>
                <w:sz w:val="20"/>
                <w:szCs w:val="20"/>
              </w:rPr>
            </w:pPr>
            <w:r>
              <w:rPr>
                <w:rFonts w:ascii="Segoe UI" w:hAnsi="Segoe UI" w:cs="Segoe UI"/>
                <w:i/>
                <w:iCs/>
                <w:sz w:val="20"/>
                <w:szCs w:val="20"/>
              </w:rPr>
              <w:t xml:space="preserve">OPTIONAL Protocol Impact Reflection </w:t>
            </w:r>
          </w:p>
          <w:p w14:paraId="43E085B2" w14:textId="640D3AB5" w:rsidR="007460A7" w:rsidRPr="006A6BA1" w:rsidRDefault="007460A7" w:rsidP="00FF1E9D">
            <w:pPr>
              <w:rPr>
                <w:rFonts w:ascii="Segoe UI" w:hAnsi="Segoe UI" w:cs="Segoe UI"/>
                <w:i/>
                <w:iCs/>
                <w:sz w:val="20"/>
                <w:szCs w:val="20"/>
              </w:rPr>
            </w:pPr>
            <w:r>
              <w:rPr>
                <w:rFonts w:ascii="Segoe UI" w:hAnsi="Segoe UI" w:cs="Segoe UI"/>
                <w:i/>
                <w:iCs/>
                <w:sz w:val="20"/>
                <w:szCs w:val="20"/>
              </w:rPr>
              <w:t>(10m – 30m)</w:t>
            </w:r>
          </w:p>
          <w:p w14:paraId="6E0E3A74" w14:textId="77777777" w:rsidR="0075346D" w:rsidRPr="00A76E55" w:rsidRDefault="0075346D" w:rsidP="00FF1E9D">
            <w:pPr>
              <w:pStyle w:val="ListParagraph"/>
              <w:numPr>
                <w:ilvl w:val="0"/>
                <w:numId w:val="2"/>
              </w:numPr>
              <w:ind w:left="520"/>
              <w:rPr>
                <w:rFonts w:ascii="Segoe UI" w:hAnsi="Segoe UI" w:cs="Segoe UI"/>
                <w:sz w:val="20"/>
                <w:szCs w:val="20"/>
              </w:rPr>
            </w:pPr>
            <w:r w:rsidRPr="00A76E55">
              <w:rPr>
                <w:rFonts w:ascii="Segoe UI" w:hAnsi="Segoe UI" w:cs="Segoe UI"/>
                <w:sz w:val="20"/>
                <w:szCs w:val="20"/>
              </w:rPr>
              <w:t>Ground the conversation in the student experience of the lesson</w:t>
            </w:r>
          </w:p>
          <w:p w14:paraId="32E5661C" w14:textId="77777777" w:rsidR="0075346D" w:rsidRPr="006A6BA1" w:rsidRDefault="0075346D" w:rsidP="00FF1E9D">
            <w:pPr>
              <w:pStyle w:val="ListParagraph"/>
              <w:numPr>
                <w:ilvl w:val="0"/>
                <w:numId w:val="2"/>
              </w:numPr>
              <w:ind w:left="520"/>
              <w:rPr>
                <w:rFonts w:ascii="Segoe UI" w:hAnsi="Segoe UI" w:cs="Segoe UI"/>
                <w:sz w:val="20"/>
                <w:szCs w:val="20"/>
              </w:rPr>
            </w:pPr>
            <w:r w:rsidRPr="00A76E55">
              <w:rPr>
                <w:rFonts w:ascii="Segoe UI" w:hAnsi="Segoe UI" w:cs="Segoe UI"/>
                <w:sz w:val="20"/>
                <w:szCs w:val="20"/>
              </w:rPr>
              <w:t>Identify patterns, trends, and outliers in student achievement</w:t>
            </w:r>
          </w:p>
        </w:tc>
        <w:tc>
          <w:tcPr>
            <w:tcW w:w="5490" w:type="dxa"/>
          </w:tcPr>
          <w:p w14:paraId="03F649FD" w14:textId="77777777" w:rsidR="0075346D" w:rsidRDefault="007460A7" w:rsidP="007460A7">
            <w:pPr>
              <w:rPr>
                <w:rFonts w:ascii="Segoe UI" w:hAnsi="Segoe UI" w:cs="Segoe UI"/>
                <w:i/>
                <w:iCs/>
                <w:sz w:val="20"/>
                <w:szCs w:val="20"/>
              </w:rPr>
            </w:pPr>
            <w:r w:rsidRPr="004F5D3F">
              <w:rPr>
                <w:rFonts w:ascii="Segoe UI" w:hAnsi="Segoe UI" w:cs="Segoe UI"/>
                <w:i/>
                <w:iCs/>
                <w:sz w:val="20"/>
                <w:szCs w:val="20"/>
              </w:rPr>
              <w:t>If your team completed the Deeper Learning Adjustment Protocol prior to facilitating the unit, discuss: “Is there any evidence in these work samples to indicate that our adjustments from the Adjustment Protocol had their intended effect(s)?”</w:t>
            </w:r>
          </w:p>
          <w:p w14:paraId="64C97BE3" w14:textId="77777777" w:rsidR="007460A7" w:rsidRDefault="007460A7" w:rsidP="007460A7">
            <w:pPr>
              <w:rPr>
                <w:rFonts w:ascii="Segoe UI" w:hAnsi="Segoe UI" w:cs="Segoe UI"/>
                <w:sz w:val="20"/>
                <w:szCs w:val="20"/>
              </w:rPr>
            </w:pPr>
          </w:p>
          <w:p w14:paraId="137A8A67" w14:textId="20A2ABCD" w:rsidR="007460A7" w:rsidRPr="007460A7" w:rsidRDefault="007460A7" w:rsidP="007460A7">
            <w:pPr>
              <w:rPr>
                <w:rFonts w:ascii="Segoe UI" w:hAnsi="Segoe UI" w:cs="Segoe UI"/>
                <w:sz w:val="20"/>
                <w:szCs w:val="20"/>
              </w:rPr>
            </w:pPr>
            <w:r w:rsidRPr="004F5D3F">
              <w:rPr>
                <w:rFonts w:ascii="Segoe UI" w:hAnsi="Segoe UI" w:cs="Segoe UI"/>
                <w:i/>
                <w:iCs/>
                <w:sz w:val="20"/>
                <w:szCs w:val="20"/>
              </w:rPr>
              <w:t>If your team completed the Deeper Learning Facilitation Protocol for a lesson related to this assessment, discuss: “Is there any evidence that our prepared instructional strategies impacted students’ ability to advocate for their needs, engage in productive struggle, and/or do the “heavy lifting”?”</w:t>
            </w:r>
          </w:p>
        </w:tc>
        <w:tc>
          <w:tcPr>
            <w:tcW w:w="2785" w:type="dxa"/>
            <w:tcBorders>
              <w:right w:val="nil"/>
            </w:tcBorders>
          </w:tcPr>
          <w:p w14:paraId="5F1C4963" w14:textId="77777777" w:rsidR="0075346D" w:rsidRPr="004F5D3F" w:rsidRDefault="0075346D" w:rsidP="00FF1E9D">
            <w:pPr>
              <w:pStyle w:val="ListParagraph"/>
              <w:numPr>
                <w:ilvl w:val="0"/>
                <w:numId w:val="11"/>
              </w:numPr>
              <w:rPr>
                <w:rFonts w:ascii="Segoe UI" w:hAnsi="Segoe UI" w:cs="Segoe UI"/>
                <w:sz w:val="20"/>
                <w:szCs w:val="20"/>
              </w:rPr>
            </w:pPr>
            <w:r w:rsidRPr="004F5D3F">
              <w:rPr>
                <w:rFonts w:ascii="Segoe UI" w:hAnsi="Segoe UI" w:cs="Segoe UI"/>
                <w:sz w:val="20"/>
                <w:szCs w:val="20"/>
              </w:rPr>
              <w:t xml:space="preserve">Focus the conversation on the section of the Pause for Equity where you feel the conversation might be the most rich, whether that’s what people were most surprised by or where you feel your team could dig more deeply. </w:t>
            </w:r>
          </w:p>
          <w:p w14:paraId="5B384F1A" w14:textId="77777777" w:rsidR="0075346D" w:rsidRPr="00C63AEB" w:rsidRDefault="0075346D" w:rsidP="00FF1E9D">
            <w:pPr>
              <w:pStyle w:val="ListParagraph"/>
              <w:rPr>
                <w:rFonts w:ascii="Segoe UI" w:hAnsi="Segoe UI" w:cs="Segoe UI"/>
                <w:sz w:val="20"/>
                <w:szCs w:val="20"/>
              </w:rPr>
            </w:pPr>
          </w:p>
        </w:tc>
      </w:tr>
      <w:tr w:rsidR="0075346D" w:rsidRPr="00380602" w14:paraId="7C8D464C" w14:textId="77777777" w:rsidTr="00F364BB">
        <w:tc>
          <w:tcPr>
            <w:tcW w:w="2515" w:type="dxa"/>
            <w:tcBorders>
              <w:left w:val="nil"/>
            </w:tcBorders>
          </w:tcPr>
          <w:p w14:paraId="0E8D6ADF" w14:textId="77777777" w:rsidR="00B81D2B" w:rsidRDefault="00B81D2B" w:rsidP="00FF1E9D">
            <w:pPr>
              <w:rPr>
                <w:rFonts w:ascii="Segoe UI" w:hAnsi="Segoe UI" w:cs="Segoe UI"/>
                <w:i/>
                <w:iCs/>
                <w:sz w:val="20"/>
                <w:szCs w:val="20"/>
              </w:rPr>
            </w:pPr>
            <w:r>
              <w:rPr>
                <w:rFonts w:ascii="Segoe UI" w:hAnsi="Segoe UI" w:cs="Segoe UI"/>
                <w:i/>
                <w:iCs/>
                <w:sz w:val="20"/>
                <w:szCs w:val="20"/>
              </w:rPr>
              <w:t xml:space="preserve">Closing and Reflection </w:t>
            </w:r>
          </w:p>
          <w:p w14:paraId="122F483E" w14:textId="55613DD1" w:rsidR="0075346D" w:rsidRDefault="00B81D2B" w:rsidP="00FF1E9D">
            <w:pPr>
              <w:rPr>
                <w:rFonts w:ascii="Segoe UI" w:hAnsi="Segoe UI" w:cs="Segoe UI"/>
                <w:i/>
                <w:iCs/>
                <w:sz w:val="20"/>
                <w:szCs w:val="20"/>
              </w:rPr>
            </w:pPr>
            <w:r>
              <w:rPr>
                <w:rFonts w:ascii="Segoe UI" w:hAnsi="Segoe UI" w:cs="Segoe UI"/>
                <w:i/>
                <w:iCs/>
                <w:sz w:val="20"/>
                <w:szCs w:val="20"/>
              </w:rPr>
              <w:t xml:space="preserve">(50 – 60) </w:t>
            </w:r>
          </w:p>
          <w:p w14:paraId="4B639419" w14:textId="77777777" w:rsidR="00C61BC6" w:rsidRPr="00C61BC6" w:rsidRDefault="00C61BC6" w:rsidP="00C61BC6">
            <w:pPr>
              <w:pStyle w:val="ListParagraph"/>
              <w:numPr>
                <w:ilvl w:val="0"/>
                <w:numId w:val="22"/>
              </w:numPr>
              <w:ind w:left="520"/>
              <w:rPr>
                <w:rFonts w:ascii="Segoe UI" w:hAnsi="Segoe UI" w:cs="Segoe UI"/>
                <w:sz w:val="20"/>
                <w:szCs w:val="20"/>
              </w:rPr>
            </w:pPr>
            <w:r w:rsidRPr="00C61BC6">
              <w:rPr>
                <w:rFonts w:ascii="Segoe UI" w:hAnsi="Segoe UI" w:cs="Segoe UI"/>
                <w:sz w:val="20"/>
                <w:szCs w:val="20"/>
              </w:rPr>
              <w:t xml:space="preserve">Identify short- and long-term goals for individual educators and as a collaborative team </w:t>
            </w:r>
          </w:p>
          <w:p w14:paraId="1DBD9766" w14:textId="46356AB5" w:rsidR="0075346D" w:rsidRPr="00A76E55" w:rsidRDefault="00C61BC6" w:rsidP="00C61BC6">
            <w:pPr>
              <w:pStyle w:val="ListParagraph"/>
              <w:numPr>
                <w:ilvl w:val="0"/>
                <w:numId w:val="22"/>
              </w:numPr>
              <w:ind w:left="520"/>
              <w:rPr>
                <w:rFonts w:ascii="Segoe UI" w:hAnsi="Segoe UI" w:cs="Segoe UI"/>
                <w:i/>
                <w:iCs/>
                <w:sz w:val="20"/>
                <w:szCs w:val="20"/>
              </w:rPr>
            </w:pPr>
            <w:r w:rsidRPr="00C61BC6">
              <w:rPr>
                <w:rFonts w:ascii="Segoe UI" w:hAnsi="Segoe UI" w:cs="Segoe UI"/>
                <w:sz w:val="20"/>
                <w:szCs w:val="20"/>
              </w:rPr>
              <w:t>Debrief the protocol experience</w:t>
            </w:r>
          </w:p>
        </w:tc>
        <w:tc>
          <w:tcPr>
            <w:tcW w:w="5490" w:type="dxa"/>
          </w:tcPr>
          <w:p w14:paraId="6CA05750" w14:textId="77777777" w:rsidR="0075346D" w:rsidRDefault="00C61BC6" w:rsidP="00C61BC6">
            <w:pPr>
              <w:pStyle w:val="ListParagraph"/>
              <w:numPr>
                <w:ilvl w:val="0"/>
                <w:numId w:val="20"/>
              </w:numPr>
              <w:rPr>
                <w:rFonts w:ascii="Segoe UI" w:hAnsi="Segoe UI" w:cs="Segoe UI"/>
                <w:sz w:val="20"/>
                <w:szCs w:val="20"/>
              </w:rPr>
            </w:pPr>
            <w:r w:rsidRPr="00C61BC6">
              <w:rPr>
                <w:rFonts w:ascii="Segoe UI" w:hAnsi="Segoe UI" w:cs="Segoe UI"/>
                <w:sz w:val="20"/>
                <w:szCs w:val="20"/>
              </w:rPr>
              <w:t xml:space="preserve">Have your team consult </w:t>
            </w:r>
            <w:hyperlink r:id="rId18" w:history="1">
              <w:r w:rsidRPr="00C61BC6">
                <w:rPr>
                  <w:rStyle w:val="Hyperlink"/>
                  <w:rFonts w:ascii="Segoe UI" w:eastAsiaTheme="minorHAnsi" w:hAnsi="Segoe UI" w:cs="Segoe UI"/>
                  <w:sz w:val="20"/>
                  <w:szCs w:val="20"/>
                </w:rPr>
                <w:t>the Deeper Learning Guidance Tool</w:t>
              </w:r>
            </w:hyperlink>
            <w:r w:rsidRPr="00C61BC6">
              <w:rPr>
                <w:rFonts w:ascii="Segoe UI" w:hAnsi="Segoe UI" w:cs="Segoe UI"/>
                <w:sz w:val="20"/>
                <w:szCs w:val="20"/>
              </w:rPr>
              <w:t xml:space="preserve"> to identify specific Indicators related to the ideas that they have brainstormed (and, if relevant, to the connections they have made to prior protocols). Then, guide educators in identifying 1-2 high leverage next steps related to replicating strengths and/or shifting practice to address areas of growth.</w:t>
            </w:r>
          </w:p>
          <w:p w14:paraId="5E428E00" w14:textId="77777777" w:rsidR="00C61BC6" w:rsidRPr="004F5D3F" w:rsidRDefault="00C61BC6" w:rsidP="00C61BC6">
            <w:pPr>
              <w:pStyle w:val="ListParagraph"/>
              <w:numPr>
                <w:ilvl w:val="0"/>
                <w:numId w:val="20"/>
              </w:numPr>
              <w:spacing w:after="160" w:line="259" w:lineRule="auto"/>
              <w:rPr>
                <w:rFonts w:ascii="Segoe UI" w:hAnsi="Segoe UI" w:cs="Segoe UI"/>
                <w:sz w:val="20"/>
                <w:szCs w:val="20"/>
              </w:rPr>
            </w:pPr>
            <w:r w:rsidRPr="004F5D3F">
              <w:rPr>
                <w:rFonts w:ascii="Segoe UI" w:hAnsi="Segoe UI" w:cs="Segoe UI"/>
                <w:sz w:val="20"/>
                <w:szCs w:val="20"/>
              </w:rPr>
              <w:t>Guide your team through a discussion of the following prompts:</w:t>
            </w:r>
          </w:p>
          <w:p w14:paraId="3A4E6C3E" w14:textId="77777777" w:rsidR="00C61BC6" w:rsidRPr="004F5D3F" w:rsidRDefault="00C61BC6" w:rsidP="00C61BC6">
            <w:pPr>
              <w:pStyle w:val="ListParagraph"/>
              <w:numPr>
                <w:ilvl w:val="0"/>
                <w:numId w:val="8"/>
              </w:numPr>
              <w:spacing w:after="160" w:line="259" w:lineRule="auto"/>
              <w:ind w:left="1050"/>
              <w:rPr>
                <w:rFonts w:ascii="Segoe UI" w:hAnsi="Segoe UI" w:cs="Segoe UI"/>
                <w:sz w:val="20"/>
                <w:szCs w:val="20"/>
              </w:rPr>
            </w:pPr>
            <w:r w:rsidRPr="004F5D3F">
              <w:rPr>
                <w:rFonts w:ascii="Segoe UI" w:hAnsi="Segoe UI" w:cs="Segoe UI"/>
                <w:sz w:val="20"/>
                <w:szCs w:val="20"/>
              </w:rPr>
              <w:t xml:space="preserve">“How well did this process work? If relevant, how have we improved since the last time we used this protocol?”  </w:t>
            </w:r>
          </w:p>
          <w:p w14:paraId="63F902DB" w14:textId="77777777" w:rsidR="00C61BC6" w:rsidRDefault="00C61BC6" w:rsidP="00C61BC6">
            <w:pPr>
              <w:pStyle w:val="ListParagraph"/>
              <w:numPr>
                <w:ilvl w:val="0"/>
                <w:numId w:val="8"/>
              </w:numPr>
              <w:spacing w:after="160" w:line="259" w:lineRule="auto"/>
              <w:ind w:left="1050"/>
              <w:rPr>
                <w:rFonts w:ascii="Segoe UI" w:hAnsi="Segoe UI" w:cs="Segoe UI"/>
                <w:sz w:val="20"/>
                <w:szCs w:val="20"/>
              </w:rPr>
            </w:pPr>
            <w:r w:rsidRPr="004F5D3F">
              <w:rPr>
                <w:rFonts w:ascii="Segoe UI" w:hAnsi="Segoe UI" w:cs="Segoe UI"/>
                <w:sz w:val="20"/>
                <w:szCs w:val="20"/>
              </w:rPr>
              <w:t>“What about this process helped you notice and learn interesting things?”</w:t>
            </w:r>
          </w:p>
          <w:p w14:paraId="6DEEDD04" w14:textId="62EF72CF" w:rsidR="00C61BC6" w:rsidRPr="00C61BC6" w:rsidRDefault="00C61BC6" w:rsidP="00C61BC6">
            <w:pPr>
              <w:pStyle w:val="ListParagraph"/>
              <w:numPr>
                <w:ilvl w:val="0"/>
                <w:numId w:val="8"/>
              </w:numPr>
              <w:spacing w:after="160" w:line="259" w:lineRule="auto"/>
              <w:ind w:left="1050"/>
              <w:rPr>
                <w:rFonts w:ascii="Segoe UI" w:hAnsi="Segoe UI" w:cs="Segoe UI"/>
                <w:sz w:val="20"/>
                <w:szCs w:val="20"/>
              </w:rPr>
            </w:pPr>
            <w:r w:rsidRPr="00C61BC6">
              <w:rPr>
                <w:rFonts w:ascii="Segoe UI" w:hAnsi="Segoe UI" w:cs="Segoe UI"/>
                <w:sz w:val="20"/>
                <w:szCs w:val="20"/>
              </w:rPr>
              <w:t>“How could this process be improved?”</w:t>
            </w:r>
            <w:r>
              <w:rPr>
                <w:rFonts w:ascii="Segoe UI" w:hAnsi="Segoe UI" w:cs="Segoe UI"/>
                <w:sz w:val="20"/>
                <w:szCs w:val="20"/>
              </w:rPr>
              <w:br/>
            </w:r>
          </w:p>
        </w:tc>
        <w:tc>
          <w:tcPr>
            <w:tcW w:w="2785" w:type="dxa"/>
            <w:tcBorders>
              <w:right w:val="nil"/>
            </w:tcBorders>
          </w:tcPr>
          <w:p w14:paraId="49C8B806" w14:textId="77777777" w:rsidR="00C61BC6" w:rsidRPr="004F5D3F" w:rsidRDefault="00C61BC6" w:rsidP="00C61BC6">
            <w:pPr>
              <w:pStyle w:val="ListParagraph"/>
              <w:numPr>
                <w:ilvl w:val="0"/>
                <w:numId w:val="8"/>
              </w:numPr>
              <w:rPr>
                <w:rFonts w:ascii="Segoe UI" w:hAnsi="Segoe UI" w:cs="Segoe UI"/>
                <w:sz w:val="20"/>
                <w:szCs w:val="20"/>
              </w:rPr>
            </w:pPr>
            <w:r w:rsidRPr="004F5D3F">
              <w:rPr>
                <w:rFonts w:ascii="Segoe UI" w:hAnsi="Segoe UI" w:cs="Segoe UI"/>
                <w:sz w:val="20"/>
                <w:szCs w:val="20"/>
              </w:rPr>
              <w:t xml:space="preserve">Encourage educators to ground next steps in the language of the look-fors to ensure that goals are aligned to the principles of Deeper Learning.  </w:t>
            </w:r>
          </w:p>
          <w:p w14:paraId="7FA1C847" w14:textId="375E0B87" w:rsidR="0075346D" w:rsidRPr="00C61BC6" w:rsidRDefault="00C61BC6" w:rsidP="00C61BC6">
            <w:pPr>
              <w:pStyle w:val="ListParagraph"/>
              <w:numPr>
                <w:ilvl w:val="0"/>
                <w:numId w:val="8"/>
              </w:numPr>
              <w:rPr>
                <w:rFonts w:ascii="Segoe UI" w:hAnsi="Segoe UI" w:cs="Segoe UI"/>
                <w:sz w:val="20"/>
                <w:szCs w:val="20"/>
              </w:rPr>
            </w:pPr>
            <w:r w:rsidRPr="004F5D3F">
              <w:rPr>
                <w:rFonts w:ascii="Segoe UI" w:hAnsi="Segoe UI" w:cs="Segoe UI"/>
                <w:sz w:val="20"/>
                <w:szCs w:val="20"/>
              </w:rPr>
              <w:t xml:space="preserve">Share your reflections on the protocol experience through </w:t>
            </w:r>
            <w:hyperlink r:id="rId19" w:history="1">
              <w:r w:rsidRPr="007F69FC">
                <w:rPr>
                  <w:rStyle w:val="Hyperlink"/>
                  <w:rFonts w:ascii="Segoe UI" w:eastAsiaTheme="minorHAnsi" w:hAnsi="Segoe UI" w:cs="Segoe UI"/>
                  <w:sz w:val="20"/>
                  <w:szCs w:val="20"/>
                </w:rPr>
                <w:t>our feedback survey</w:t>
              </w:r>
            </w:hyperlink>
            <w:r w:rsidRPr="004F5D3F">
              <w:rPr>
                <w:rFonts w:ascii="Segoe UI" w:hAnsi="Segoe UI" w:cs="Segoe UI"/>
                <w:sz w:val="20"/>
                <w:szCs w:val="20"/>
              </w:rPr>
              <w:t>.</w:t>
            </w:r>
            <w:r w:rsidR="0075346D" w:rsidRPr="00C61BC6">
              <w:rPr>
                <w:rFonts w:ascii="Segoe UI" w:hAnsi="Segoe UI" w:cs="Segoe UI"/>
                <w:sz w:val="20"/>
                <w:szCs w:val="20"/>
              </w:rPr>
              <w:br/>
            </w:r>
          </w:p>
        </w:tc>
      </w:tr>
    </w:tbl>
    <w:p w14:paraId="7F81E018" w14:textId="77777777" w:rsidR="00722E01" w:rsidRDefault="00722E01" w:rsidP="00722E01"/>
    <w:p w14:paraId="7BE32FAC" w14:textId="6D129A1B" w:rsidR="00DC6C09" w:rsidRPr="00C942DD" w:rsidRDefault="00DC6C09" w:rsidP="00DC6C09">
      <w:pPr>
        <w:pStyle w:val="Heading1"/>
        <w:rPr>
          <w:rFonts w:ascii="Segoe UI" w:hAnsi="Segoe UI" w:cs="Segoe UI"/>
          <w:b/>
          <w:bCs/>
          <w:sz w:val="36"/>
          <w:szCs w:val="36"/>
        </w:rPr>
      </w:pPr>
      <w:r w:rsidRPr="00C942DD">
        <w:rPr>
          <w:rFonts w:ascii="Segoe UI" w:hAnsi="Segoe UI" w:cs="Segoe UI"/>
          <w:b/>
          <w:bCs/>
          <w:sz w:val="36"/>
          <w:szCs w:val="36"/>
        </w:rPr>
        <w:lastRenderedPageBreak/>
        <w:t>Appendix: Protocol Resources</w:t>
      </w:r>
    </w:p>
    <w:p w14:paraId="55A8C920" w14:textId="3A205467" w:rsidR="00DC6C09" w:rsidRPr="004F5D3F" w:rsidRDefault="00DC6C09" w:rsidP="00DC6C09">
      <w:pPr>
        <w:rPr>
          <w:rFonts w:ascii="Segoe UI" w:hAnsi="Segoe UI" w:cs="Segoe UI"/>
        </w:rPr>
      </w:pPr>
      <w:r w:rsidRPr="004F5D3F">
        <w:rPr>
          <w:rFonts w:ascii="Segoe UI" w:hAnsi="Segoe UI" w:cs="Segoe UI"/>
        </w:rPr>
        <w:t xml:space="preserve">The following resources are available to accompany the Deeper Learning </w:t>
      </w:r>
      <w:r w:rsidR="0013115E" w:rsidRPr="004F5D3F">
        <w:rPr>
          <w:rFonts w:ascii="Segoe UI" w:hAnsi="Segoe UI" w:cs="Segoe UI"/>
        </w:rPr>
        <w:t>Student Work Review</w:t>
      </w:r>
      <w:r w:rsidRPr="004F5D3F">
        <w:rPr>
          <w:rFonts w:ascii="Segoe UI" w:hAnsi="Segoe UI" w:cs="Segoe UI"/>
        </w:rPr>
        <w:t xml:space="preserve"> Protocol. </w:t>
      </w:r>
    </w:p>
    <w:p w14:paraId="4CBCADD2" w14:textId="2859F61D" w:rsidR="00A83D33" w:rsidRPr="004F5D3F" w:rsidRDefault="00F20A28" w:rsidP="00A83D33">
      <w:pPr>
        <w:pStyle w:val="ListParagraph"/>
        <w:numPr>
          <w:ilvl w:val="0"/>
          <w:numId w:val="13"/>
        </w:numPr>
        <w:rPr>
          <w:rFonts w:ascii="Segoe UI" w:hAnsi="Segoe UI" w:cs="Segoe UI"/>
        </w:rPr>
      </w:pPr>
      <w:hyperlink w:anchor="_Pause_for_Equity" w:history="1">
        <w:r w:rsidR="00DC6C09" w:rsidRPr="004F5D3F">
          <w:rPr>
            <w:rStyle w:val="Hyperlink"/>
            <w:rFonts w:ascii="Segoe UI" w:hAnsi="Segoe UI" w:cs="Segoe UI"/>
          </w:rPr>
          <w:t>Pause for Equity</w:t>
        </w:r>
      </w:hyperlink>
      <w:r w:rsidR="00DC6C09" w:rsidRPr="004F5D3F">
        <w:rPr>
          <w:rFonts w:ascii="Segoe UI" w:hAnsi="Segoe UI" w:cs="Segoe UI"/>
        </w:rPr>
        <w:t xml:space="preserve"> </w:t>
      </w:r>
      <w:bookmarkStart w:id="4" w:name="_Pause_for_Equity"/>
      <w:bookmarkEnd w:id="4"/>
      <w:r w:rsidR="00A83D33" w:rsidRPr="004F5D3F">
        <w:rPr>
          <w:rFonts w:ascii="Segoe UI" w:hAnsi="Segoe UI" w:cs="Segoe UI"/>
          <w:b/>
          <w:bCs/>
          <w:sz w:val="28"/>
          <w:szCs w:val="28"/>
        </w:rPr>
        <w:br w:type="page"/>
      </w:r>
    </w:p>
    <w:p w14:paraId="4A232A2E" w14:textId="5DA98E15" w:rsidR="00BF14ED" w:rsidRPr="00C942DD" w:rsidRDefault="00230F13" w:rsidP="00C942DD">
      <w:pPr>
        <w:pStyle w:val="Heading2"/>
        <w:rPr>
          <w:rFonts w:ascii="Segoe UI" w:hAnsi="Segoe UI" w:cs="Segoe UI"/>
          <w:b/>
          <w:bCs/>
        </w:rPr>
      </w:pPr>
      <w:r w:rsidRPr="00C942DD">
        <w:rPr>
          <w:rFonts w:ascii="Segoe UI" w:hAnsi="Segoe UI" w:cs="Segoe UI"/>
          <w:b/>
          <w:bCs/>
        </w:rPr>
        <w:t>Pause for Equity (Student Work Review)</w:t>
      </w:r>
    </w:p>
    <w:p w14:paraId="421611A2" w14:textId="77777777" w:rsidR="00BF14ED" w:rsidRPr="004F5D3F" w:rsidRDefault="00BF14ED" w:rsidP="00BF14ED">
      <w:pPr>
        <w:pStyle w:val="Subtitle"/>
        <w:rPr>
          <w:rFonts w:ascii="Segoe UI" w:hAnsi="Segoe UI" w:cs="Segoe UI"/>
        </w:rPr>
      </w:pPr>
      <w:r w:rsidRPr="004F5D3F">
        <w:rPr>
          <w:rFonts w:ascii="Segoe UI" w:hAnsi="Segoe UI" w:cs="Segoe UI"/>
        </w:rPr>
        <w:t xml:space="preserve"> (Recommended Prework)</w:t>
      </w:r>
    </w:p>
    <w:p w14:paraId="63AF5568" w14:textId="6C371EF0" w:rsidR="00BF14ED" w:rsidRPr="004F5D3F" w:rsidRDefault="00BF14ED" w:rsidP="00BF14ED">
      <w:pPr>
        <w:rPr>
          <w:rFonts w:ascii="Segoe UI" w:hAnsi="Segoe UI" w:cs="Segoe UI"/>
          <w:bCs/>
          <w:i/>
          <w:sz w:val="20"/>
          <w:szCs w:val="20"/>
        </w:rPr>
      </w:pPr>
      <w:r w:rsidRPr="004F5D3F">
        <w:rPr>
          <w:rFonts w:ascii="Segoe UI" w:hAnsi="Segoe UI" w:cs="Segoe UI"/>
          <w:bCs/>
          <w:i/>
          <w:sz w:val="20"/>
          <w:szCs w:val="20"/>
        </w:rPr>
        <w:t>Instructions: Read through the provided resources for the assessment and the 5+ samples of student work.</w:t>
      </w:r>
      <w:r w:rsidR="00DC6C09" w:rsidRPr="004F5D3F">
        <w:rPr>
          <w:rFonts w:ascii="Segoe UI" w:hAnsi="Segoe UI" w:cs="Segoe UI"/>
          <w:bCs/>
          <w:i/>
          <w:sz w:val="20"/>
          <w:szCs w:val="20"/>
        </w:rPr>
        <w:t xml:space="preserve"> If relevant, review the additional data points provided by your facilitator as well. Then,</w:t>
      </w:r>
      <w:r w:rsidRPr="004F5D3F">
        <w:rPr>
          <w:rFonts w:ascii="Segoe UI" w:hAnsi="Segoe UI" w:cs="Segoe UI"/>
          <w:bCs/>
          <w:i/>
          <w:sz w:val="20"/>
          <w:szCs w:val="20"/>
        </w:rPr>
        <w:t xml:space="preserve"> respond to each of the following questions.  </w:t>
      </w:r>
    </w:p>
    <w:tbl>
      <w:tblPr>
        <w:tblStyle w:val="TableGrid"/>
        <w:tblW w:w="0" w:type="auto"/>
        <w:tblLook w:val="04A0" w:firstRow="1" w:lastRow="0" w:firstColumn="1" w:lastColumn="0" w:noHBand="0" w:noVBand="1"/>
      </w:tblPr>
      <w:tblGrid>
        <w:gridCol w:w="1435"/>
        <w:gridCol w:w="9355"/>
      </w:tblGrid>
      <w:tr w:rsidR="006639E9" w:rsidRPr="004F5D3F" w14:paraId="485A2A0D" w14:textId="77777777" w:rsidTr="00C942DD">
        <w:trPr>
          <w:trHeight w:val="432"/>
        </w:trPr>
        <w:tc>
          <w:tcPr>
            <w:tcW w:w="10790" w:type="dxa"/>
            <w:gridSpan w:val="2"/>
            <w:shd w:val="clear" w:color="auto" w:fill="E2EFF2"/>
            <w:vAlign w:val="center"/>
          </w:tcPr>
          <w:p w14:paraId="558AC952" w14:textId="77777777" w:rsidR="006639E9" w:rsidRPr="004F5D3F" w:rsidRDefault="006639E9" w:rsidP="00FF1E9D">
            <w:pPr>
              <w:jc w:val="center"/>
              <w:rPr>
                <w:rFonts w:ascii="Segoe UI" w:hAnsi="Segoe UI" w:cs="Segoe UI"/>
                <w:b/>
                <w:iCs/>
                <w:color w:val="2F5496"/>
                <w:sz w:val="20"/>
                <w:szCs w:val="20"/>
              </w:rPr>
            </w:pPr>
            <w:r w:rsidRPr="004F5D3F">
              <w:rPr>
                <w:rFonts w:ascii="Segoe UI" w:hAnsi="Segoe UI" w:cs="Segoe UI"/>
                <w:b/>
                <w:iCs/>
                <w:color w:val="2F5496"/>
              </w:rPr>
              <w:t>Pause for Equity Questions</w:t>
            </w:r>
          </w:p>
        </w:tc>
      </w:tr>
      <w:tr w:rsidR="006639E9" w:rsidRPr="004F5D3F" w14:paraId="770AC298" w14:textId="77777777" w:rsidTr="00FF1E9D">
        <w:trPr>
          <w:trHeight w:val="720"/>
        </w:trPr>
        <w:tc>
          <w:tcPr>
            <w:tcW w:w="1435" w:type="dxa"/>
            <w:vMerge w:val="restart"/>
            <w:vAlign w:val="center"/>
          </w:tcPr>
          <w:p w14:paraId="460C17B4" w14:textId="77777777" w:rsidR="006639E9" w:rsidRPr="004F5D3F" w:rsidRDefault="006639E9" w:rsidP="00FF1E9D">
            <w:pPr>
              <w:jc w:val="center"/>
              <w:rPr>
                <w:rFonts w:ascii="Segoe UI" w:hAnsi="Segoe UI" w:cs="Segoe UI"/>
                <w:sz w:val="20"/>
                <w:szCs w:val="20"/>
              </w:rPr>
            </w:pPr>
            <w:r w:rsidRPr="004F5D3F">
              <w:rPr>
                <w:rFonts w:ascii="Segoe UI" w:hAnsi="Segoe UI" w:cs="Segoe UI"/>
                <w:sz w:val="20"/>
                <w:szCs w:val="20"/>
              </w:rPr>
              <w:t>Mastery</w:t>
            </w:r>
          </w:p>
        </w:tc>
        <w:tc>
          <w:tcPr>
            <w:tcW w:w="9355" w:type="dxa"/>
          </w:tcPr>
          <w:p w14:paraId="58F62C35" w14:textId="5703498B" w:rsidR="006639E9" w:rsidRPr="004F5D3F" w:rsidRDefault="006639E9" w:rsidP="00FF1E9D">
            <w:pPr>
              <w:rPr>
                <w:rFonts w:ascii="Segoe UI" w:hAnsi="Segoe UI" w:cs="Segoe UI"/>
                <w:bCs/>
                <w:iCs/>
                <w:sz w:val="20"/>
                <w:szCs w:val="20"/>
              </w:rPr>
            </w:pPr>
            <w:r w:rsidRPr="004F5D3F">
              <w:rPr>
                <w:rFonts w:ascii="Segoe UI" w:hAnsi="Segoe UI" w:cs="Segoe UI"/>
                <w:sz w:val="20"/>
                <w:szCs w:val="20"/>
              </w:rPr>
              <w:t xml:space="preserve">What </w:t>
            </w:r>
            <w:r w:rsidR="00AD4599" w:rsidRPr="004F5D3F">
              <w:rPr>
                <w:rFonts w:ascii="Segoe UI" w:hAnsi="Segoe UI" w:cs="Segoe UI"/>
                <w:sz w:val="20"/>
                <w:szCs w:val="20"/>
              </w:rPr>
              <w:t>was</w:t>
            </w:r>
            <w:r w:rsidRPr="004F5D3F">
              <w:rPr>
                <w:rFonts w:ascii="Segoe UI" w:hAnsi="Segoe UI" w:cs="Segoe UI"/>
                <w:sz w:val="20"/>
                <w:szCs w:val="20"/>
              </w:rPr>
              <w:t xml:space="preserve"> the learning goal for this specific </w:t>
            </w:r>
            <w:r w:rsidR="00C300DD" w:rsidRPr="004F5D3F">
              <w:rPr>
                <w:rFonts w:ascii="Segoe UI" w:hAnsi="Segoe UI" w:cs="Segoe UI"/>
                <w:sz w:val="20"/>
                <w:szCs w:val="20"/>
              </w:rPr>
              <w:t>task</w:t>
            </w:r>
            <w:r w:rsidRPr="004F5D3F">
              <w:rPr>
                <w:rFonts w:ascii="Segoe UI" w:hAnsi="Segoe UI" w:cs="Segoe UI"/>
                <w:sz w:val="20"/>
                <w:szCs w:val="20"/>
              </w:rPr>
              <w:t xml:space="preserve">? How does it align to the grade-level standards, content objectives, and language objectives of the unit? </w:t>
            </w:r>
          </w:p>
        </w:tc>
      </w:tr>
      <w:tr w:rsidR="006639E9" w:rsidRPr="004F5D3F" w14:paraId="07D8D2B9" w14:textId="77777777" w:rsidTr="00FF1E9D">
        <w:trPr>
          <w:trHeight w:val="720"/>
        </w:trPr>
        <w:tc>
          <w:tcPr>
            <w:tcW w:w="1435" w:type="dxa"/>
            <w:vMerge/>
            <w:vAlign w:val="center"/>
          </w:tcPr>
          <w:p w14:paraId="72D83D26" w14:textId="77777777" w:rsidR="006639E9" w:rsidRPr="004F5D3F" w:rsidRDefault="006639E9" w:rsidP="00FF1E9D">
            <w:pPr>
              <w:jc w:val="center"/>
              <w:rPr>
                <w:rFonts w:ascii="Segoe UI" w:hAnsi="Segoe UI" w:cs="Segoe UI"/>
                <w:bCs/>
                <w:iCs/>
                <w:sz w:val="20"/>
                <w:szCs w:val="20"/>
              </w:rPr>
            </w:pPr>
          </w:p>
        </w:tc>
        <w:tc>
          <w:tcPr>
            <w:tcW w:w="9355" w:type="dxa"/>
          </w:tcPr>
          <w:p w14:paraId="6CAEC56D" w14:textId="70B1341D" w:rsidR="006639E9" w:rsidRPr="004F5D3F" w:rsidRDefault="006639E9" w:rsidP="00FF1E9D">
            <w:pPr>
              <w:rPr>
                <w:rFonts w:ascii="Segoe UI" w:hAnsi="Segoe UI" w:cs="Segoe UI"/>
                <w:bCs/>
                <w:iCs/>
                <w:sz w:val="20"/>
                <w:szCs w:val="20"/>
              </w:rPr>
            </w:pPr>
            <w:r w:rsidRPr="004F5D3F">
              <w:rPr>
                <w:rFonts w:ascii="Segoe UI" w:hAnsi="Segoe UI" w:cs="Segoe UI"/>
                <w:sz w:val="20"/>
                <w:szCs w:val="20"/>
              </w:rPr>
              <w:t xml:space="preserve">How </w:t>
            </w:r>
            <w:r w:rsidR="00AD4599" w:rsidRPr="004F5D3F">
              <w:rPr>
                <w:rFonts w:ascii="Segoe UI" w:hAnsi="Segoe UI" w:cs="Segoe UI"/>
                <w:sz w:val="20"/>
                <w:szCs w:val="20"/>
              </w:rPr>
              <w:t>was</w:t>
            </w:r>
            <w:r w:rsidRPr="004F5D3F">
              <w:rPr>
                <w:rFonts w:ascii="Segoe UI" w:hAnsi="Segoe UI" w:cs="Segoe UI"/>
                <w:sz w:val="20"/>
                <w:szCs w:val="20"/>
              </w:rPr>
              <w:t xml:space="preserve"> the learning </w:t>
            </w:r>
            <w:r w:rsidR="00A875C3" w:rsidRPr="004F5D3F">
              <w:rPr>
                <w:rFonts w:ascii="Segoe UI" w:hAnsi="Segoe UI" w:cs="Segoe UI"/>
                <w:sz w:val="20"/>
                <w:szCs w:val="20"/>
              </w:rPr>
              <w:t>in this task</w:t>
            </w:r>
            <w:r w:rsidRPr="004F5D3F">
              <w:rPr>
                <w:rFonts w:ascii="Segoe UI" w:hAnsi="Segoe UI" w:cs="Segoe UI"/>
                <w:sz w:val="20"/>
                <w:szCs w:val="20"/>
              </w:rPr>
              <w:t xml:space="preserve"> assessed? When and how </w:t>
            </w:r>
            <w:r w:rsidR="00A875C3" w:rsidRPr="004F5D3F">
              <w:rPr>
                <w:rFonts w:ascii="Segoe UI" w:hAnsi="Segoe UI" w:cs="Segoe UI"/>
                <w:sz w:val="20"/>
                <w:szCs w:val="20"/>
              </w:rPr>
              <w:t>do</w:t>
            </w:r>
            <w:r w:rsidRPr="004F5D3F">
              <w:rPr>
                <w:rFonts w:ascii="Segoe UI" w:hAnsi="Segoe UI" w:cs="Segoe UI"/>
                <w:sz w:val="20"/>
                <w:szCs w:val="20"/>
              </w:rPr>
              <w:t xml:space="preserve"> educators know when students have mastered the </w:t>
            </w:r>
            <w:r w:rsidR="00A875C3" w:rsidRPr="004F5D3F">
              <w:rPr>
                <w:rFonts w:ascii="Segoe UI" w:hAnsi="Segoe UI" w:cs="Segoe UI"/>
                <w:sz w:val="20"/>
                <w:szCs w:val="20"/>
              </w:rPr>
              <w:t>content and language</w:t>
            </w:r>
            <w:r w:rsidRPr="004F5D3F">
              <w:rPr>
                <w:rFonts w:ascii="Segoe UI" w:hAnsi="Segoe UI" w:cs="Segoe UI"/>
                <w:sz w:val="20"/>
                <w:szCs w:val="20"/>
              </w:rPr>
              <w:t xml:space="preserve"> objective(s)</w:t>
            </w:r>
            <w:r w:rsidR="00A875C3" w:rsidRPr="004F5D3F">
              <w:rPr>
                <w:rFonts w:ascii="Segoe UI" w:hAnsi="Segoe UI" w:cs="Segoe UI"/>
                <w:sz w:val="20"/>
                <w:szCs w:val="20"/>
              </w:rPr>
              <w:t xml:space="preserve"> of the task? </w:t>
            </w:r>
          </w:p>
        </w:tc>
      </w:tr>
      <w:tr w:rsidR="006639E9" w:rsidRPr="004F5D3F" w14:paraId="43135927" w14:textId="77777777" w:rsidTr="00FF1E9D">
        <w:trPr>
          <w:trHeight w:val="720"/>
        </w:trPr>
        <w:tc>
          <w:tcPr>
            <w:tcW w:w="1435" w:type="dxa"/>
            <w:vMerge/>
            <w:vAlign w:val="center"/>
          </w:tcPr>
          <w:p w14:paraId="2418BAE1" w14:textId="77777777" w:rsidR="006639E9" w:rsidRPr="004F5D3F" w:rsidRDefault="006639E9" w:rsidP="00FF1E9D">
            <w:pPr>
              <w:jc w:val="center"/>
              <w:rPr>
                <w:rFonts w:ascii="Segoe UI" w:hAnsi="Segoe UI" w:cs="Segoe UI"/>
                <w:bCs/>
                <w:iCs/>
                <w:sz w:val="20"/>
                <w:szCs w:val="20"/>
              </w:rPr>
            </w:pPr>
          </w:p>
        </w:tc>
        <w:tc>
          <w:tcPr>
            <w:tcW w:w="9355" w:type="dxa"/>
          </w:tcPr>
          <w:p w14:paraId="63C62200" w14:textId="50707250" w:rsidR="006639E9" w:rsidRPr="004F5D3F" w:rsidRDefault="004A4986" w:rsidP="00FF1E9D">
            <w:pPr>
              <w:rPr>
                <w:rFonts w:ascii="Segoe UI" w:hAnsi="Segoe UI" w:cs="Segoe UI"/>
                <w:bCs/>
                <w:iCs/>
                <w:sz w:val="20"/>
                <w:szCs w:val="20"/>
              </w:rPr>
            </w:pPr>
            <w:r w:rsidRPr="004F5D3F">
              <w:rPr>
                <w:rFonts w:ascii="Segoe UI" w:hAnsi="Segoe UI" w:cs="Segoe UI"/>
                <w:sz w:val="20"/>
                <w:szCs w:val="20"/>
              </w:rPr>
              <w:t xml:space="preserve">As you examine the 5+ samples of student work, what do you notice about student mastery of the knowledge and skills for this task? </w:t>
            </w:r>
            <w:r w:rsidR="00A875C3" w:rsidRPr="004F5D3F">
              <w:rPr>
                <w:rFonts w:ascii="Segoe UI" w:hAnsi="Segoe UI" w:cs="Segoe UI"/>
                <w:sz w:val="20"/>
                <w:szCs w:val="20"/>
              </w:rPr>
              <w:t xml:space="preserve"> </w:t>
            </w:r>
          </w:p>
        </w:tc>
      </w:tr>
      <w:tr w:rsidR="006639E9" w:rsidRPr="004F5D3F" w14:paraId="5EB63BC7" w14:textId="77777777" w:rsidTr="00FF1E9D">
        <w:trPr>
          <w:trHeight w:val="720"/>
        </w:trPr>
        <w:tc>
          <w:tcPr>
            <w:tcW w:w="1435" w:type="dxa"/>
            <w:vMerge w:val="restart"/>
            <w:vAlign w:val="center"/>
          </w:tcPr>
          <w:p w14:paraId="5850105F" w14:textId="77777777" w:rsidR="006639E9" w:rsidRPr="004F5D3F" w:rsidRDefault="006639E9" w:rsidP="00FF1E9D">
            <w:pPr>
              <w:jc w:val="center"/>
              <w:rPr>
                <w:rFonts w:ascii="Segoe UI" w:hAnsi="Segoe UI" w:cs="Segoe UI"/>
                <w:bCs/>
                <w:iCs/>
                <w:sz w:val="20"/>
                <w:szCs w:val="20"/>
              </w:rPr>
            </w:pPr>
            <w:r w:rsidRPr="004F5D3F">
              <w:rPr>
                <w:rFonts w:ascii="Segoe UI" w:hAnsi="Segoe UI" w:cs="Segoe UI"/>
                <w:bCs/>
                <w:iCs/>
                <w:sz w:val="20"/>
                <w:szCs w:val="20"/>
              </w:rPr>
              <w:t>Identity</w:t>
            </w:r>
          </w:p>
        </w:tc>
        <w:tc>
          <w:tcPr>
            <w:tcW w:w="9355" w:type="dxa"/>
          </w:tcPr>
          <w:p w14:paraId="1290F93C" w14:textId="01F36791" w:rsidR="006639E9" w:rsidRPr="004F5D3F" w:rsidRDefault="00E7527D" w:rsidP="00FF1E9D">
            <w:pPr>
              <w:rPr>
                <w:rFonts w:ascii="Segoe UI" w:hAnsi="Segoe UI" w:cs="Segoe UI"/>
                <w:sz w:val="20"/>
                <w:szCs w:val="20"/>
              </w:rPr>
            </w:pPr>
            <w:r w:rsidRPr="004F5D3F">
              <w:rPr>
                <w:rFonts w:ascii="Segoe UI" w:hAnsi="Segoe UI" w:cs="Segoe UI"/>
                <w:sz w:val="20"/>
                <w:szCs w:val="20"/>
              </w:rPr>
              <w:t xml:space="preserve">Where and how within the task did students have opportunities to develop their academic and/or social identities? </w:t>
            </w:r>
          </w:p>
        </w:tc>
      </w:tr>
      <w:tr w:rsidR="006639E9" w:rsidRPr="004F5D3F" w14:paraId="03E2952A" w14:textId="77777777" w:rsidTr="00FF1E9D">
        <w:trPr>
          <w:trHeight w:val="720"/>
        </w:trPr>
        <w:tc>
          <w:tcPr>
            <w:tcW w:w="1435" w:type="dxa"/>
            <w:vMerge/>
            <w:vAlign w:val="center"/>
          </w:tcPr>
          <w:p w14:paraId="102017FD" w14:textId="77777777" w:rsidR="006639E9" w:rsidRPr="004F5D3F" w:rsidRDefault="006639E9" w:rsidP="00FF1E9D">
            <w:pPr>
              <w:jc w:val="center"/>
              <w:rPr>
                <w:rFonts w:ascii="Segoe UI" w:hAnsi="Segoe UI" w:cs="Segoe UI"/>
                <w:bCs/>
                <w:iCs/>
                <w:sz w:val="20"/>
                <w:szCs w:val="20"/>
              </w:rPr>
            </w:pPr>
          </w:p>
        </w:tc>
        <w:tc>
          <w:tcPr>
            <w:tcW w:w="9355" w:type="dxa"/>
          </w:tcPr>
          <w:p w14:paraId="244859BF" w14:textId="77777777" w:rsidR="00982817" w:rsidRPr="004F5D3F" w:rsidRDefault="00982817" w:rsidP="00982817">
            <w:pPr>
              <w:rPr>
                <w:rFonts w:ascii="Segoe UI" w:hAnsi="Segoe UI" w:cs="Segoe UI"/>
                <w:sz w:val="20"/>
                <w:szCs w:val="20"/>
              </w:rPr>
            </w:pPr>
            <w:r w:rsidRPr="004F5D3F">
              <w:rPr>
                <w:rFonts w:ascii="Segoe UI" w:hAnsi="Segoe UI" w:cs="Segoe UI"/>
                <w:sz w:val="20"/>
                <w:szCs w:val="20"/>
              </w:rPr>
              <w:t xml:space="preserve">How did this task (or project) create windows (I see into the lives of others), mirrors (seeing myself reflected), and/or doors (ability to enter into new spaces) for my students? </w:t>
            </w:r>
          </w:p>
          <w:p w14:paraId="06A7A7A4" w14:textId="77777777" w:rsidR="00982817" w:rsidRPr="004F5D3F" w:rsidRDefault="00982817" w:rsidP="00982817">
            <w:pPr>
              <w:rPr>
                <w:rFonts w:ascii="Segoe UI" w:hAnsi="Segoe UI" w:cs="Segoe UI"/>
                <w:sz w:val="20"/>
                <w:szCs w:val="20"/>
              </w:rPr>
            </w:pPr>
          </w:p>
          <w:p w14:paraId="3A44FE75" w14:textId="68D6FB58" w:rsidR="006639E9" w:rsidRPr="004F5D3F" w:rsidRDefault="00982817" w:rsidP="00982817">
            <w:pPr>
              <w:rPr>
                <w:rFonts w:ascii="Segoe UI" w:hAnsi="Segoe UI" w:cs="Segoe UI"/>
                <w:i/>
                <w:iCs/>
                <w:sz w:val="20"/>
                <w:szCs w:val="20"/>
              </w:rPr>
            </w:pPr>
            <w:r w:rsidRPr="004F5D3F">
              <w:rPr>
                <w:rFonts w:ascii="Segoe UI" w:hAnsi="Segoe UI" w:cs="Segoe UI"/>
                <w:i/>
                <w:iCs/>
                <w:sz w:val="20"/>
                <w:szCs w:val="20"/>
              </w:rPr>
              <w:t>Note: When answering this prompt, it may be helpful to explore resources on complex identities and stereotype threat.</w:t>
            </w:r>
          </w:p>
        </w:tc>
      </w:tr>
      <w:tr w:rsidR="006639E9" w:rsidRPr="004F5D3F" w14:paraId="475F866D" w14:textId="77777777" w:rsidTr="00FF1E9D">
        <w:trPr>
          <w:trHeight w:val="720"/>
        </w:trPr>
        <w:tc>
          <w:tcPr>
            <w:tcW w:w="1435" w:type="dxa"/>
            <w:vMerge/>
            <w:vAlign w:val="center"/>
          </w:tcPr>
          <w:p w14:paraId="26812AC0" w14:textId="77777777" w:rsidR="006639E9" w:rsidRPr="004F5D3F" w:rsidRDefault="006639E9" w:rsidP="00FF1E9D">
            <w:pPr>
              <w:jc w:val="center"/>
              <w:rPr>
                <w:rFonts w:ascii="Segoe UI" w:hAnsi="Segoe UI" w:cs="Segoe UI"/>
                <w:bCs/>
                <w:iCs/>
                <w:sz w:val="20"/>
                <w:szCs w:val="20"/>
              </w:rPr>
            </w:pPr>
          </w:p>
        </w:tc>
        <w:tc>
          <w:tcPr>
            <w:tcW w:w="9355" w:type="dxa"/>
          </w:tcPr>
          <w:p w14:paraId="5443C814" w14:textId="315A97A4" w:rsidR="006639E9" w:rsidRPr="004F5D3F" w:rsidRDefault="00994A92" w:rsidP="00FF1E9D">
            <w:pPr>
              <w:rPr>
                <w:rFonts w:ascii="Segoe UI" w:hAnsi="Segoe UI" w:cs="Segoe UI"/>
                <w:sz w:val="20"/>
                <w:szCs w:val="20"/>
              </w:rPr>
            </w:pPr>
            <w:r w:rsidRPr="004F5D3F">
              <w:rPr>
                <w:rFonts w:ascii="Segoe UI" w:hAnsi="Segoe UI" w:cs="Segoe UI"/>
                <w:sz w:val="20"/>
                <w:szCs w:val="20"/>
              </w:rPr>
              <w:t xml:space="preserve">As you examine the 5+ samples of student work, what do you notice about student identity development for this task? </w:t>
            </w:r>
          </w:p>
        </w:tc>
      </w:tr>
      <w:tr w:rsidR="00AD3575" w:rsidRPr="004F5D3F" w14:paraId="6F531785" w14:textId="77777777" w:rsidTr="00FF1E9D">
        <w:trPr>
          <w:trHeight w:val="720"/>
        </w:trPr>
        <w:tc>
          <w:tcPr>
            <w:tcW w:w="1435" w:type="dxa"/>
            <w:vMerge w:val="restart"/>
            <w:vAlign w:val="center"/>
          </w:tcPr>
          <w:p w14:paraId="36B4D14D" w14:textId="77777777" w:rsidR="00AD3575" w:rsidRPr="004F5D3F" w:rsidRDefault="00AD3575" w:rsidP="00AD3575">
            <w:pPr>
              <w:jc w:val="center"/>
              <w:rPr>
                <w:rFonts w:ascii="Segoe UI" w:hAnsi="Segoe UI" w:cs="Segoe UI"/>
                <w:sz w:val="20"/>
                <w:szCs w:val="20"/>
              </w:rPr>
            </w:pPr>
            <w:r w:rsidRPr="004F5D3F">
              <w:rPr>
                <w:rFonts w:ascii="Segoe UI" w:hAnsi="Segoe UI" w:cs="Segoe UI"/>
                <w:sz w:val="20"/>
                <w:szCs w:val="20"/>
              </w:rPr>
              <w:t>Creativity</w:t>
            </w:r>
          </w:p>
        </w:tc>
        <w:tc>
          <w:tcPr>
            <w:tcW w:w="9355" w:type="dxa"/>
          </w:tcPr>
          <w:p w14:paraId="2F773D5C" w14:textId="39599F3F" w:rsidR="00AD3575" w:rsidRPr="004F5D3F" w:rsidRDefault="00AD3575" w:rsidP="00AD3575">
            <w:pPr>
              <w:rPr>
                <w:rFonts w:ascii="Segoe UI" w:hAnsi="Segoe UI" w:cs="Segoe UI"/>
                <w:sz w:val="20"/>
                <w:szCs w:val="20"/>
              </w:rPr>
            </w:pPr>
            <w:r w:rsidRPr="004F5D3F">
              <w:rPr>
                <w:rFonts w:ascii="Segoe UI" w:hAnsi="Segoe UI" w:cs="Segoe UI"/>
                <w:sz w:val="20"/>
                <w:szCs w:val="20"/>
              </w:rPr>
              <w:t>What opportunities existed in this task for students to develop capacity for independent learning by:</w:t>
            </w:r>
          </w:p>
          <w:p w14:paraId="0C79B543" w14:textId="77777777" w:rsidR="00AD3575" w:rsidRPr="004F5D3F" w:rsidRDefault="00AD3575" w:rsidP="00AD3575">
            <w:pPr>
              <w:pStyle w:val="ListParagraph"/>
              <w:numPr>
                <w:ilvl w:val="0"/>
                <w:numId w:val="2"/>
              </w:numPr>
              <w:rPr>
                <w:rFonts w:ascii="Segoe UI" w:hAnsi="Segoe UI" w:cs="Segoe UI"/>
                <w:sz w:val="20"/>
                <w:szCs w:val="20"/>
              </w:rPr>
            </w:pPr>
            <w:r w:rsidRPr="004F5D3F">
              <w:rPr>
                <w:rFonts w:ascii="Segoe UI" w:hAnsi="Segoe UI" w:cs="Segoe UI"/>
                <w:sz w:val="20"/>
                <w:szCs w:val="20"/>
              </w:rPr>
              <w:t>Driving the learning?</w:t>
            </w:r>
          </w:p>
          <w:p w14:paraId="342B7FB7" w14:textId="77777777" w:rsidR="00AD3575" w:rsidRPr="004F5D3F" w:rsidRDefault="00AD3575" w:rsidP="00AD3575">
            <w:pPr>
              <w:pStyle w:val="ListParagraph"/>
              <w:numPr>
                <w:ilvl w:val="0"/>
                <w:numId w:val="2"/>
              </w:numPr>
              <w:rPr>
                <w:rFonts w:ascii="Segoe UI" w:hAnsi="Segoe UI" w:cs="Segoe UI"/>
                <w:sz w:val="20"/>
                <w:szCs w:val="20"/>
              </w:rPr>
            </w:pPr>
            <w:r w:rsidRPr="004F5D3F">
              <w:rPr>
                <w:rFonts w:ascii="Segoe UI" w:hAnsi="Segoe UI" w:cs="Segoe UI"/>
                <w:sz w:val="20"/>
                <w:szCs w:val="20"/>
              </w:rPr>
              <w:t>Asking their own questions?</w:t>
            </w:r>
          </w:p>
          <w:p w14:paraId="07F81E75" w14:textId="77777777" w:rsidR="00AD3575" w:rsidRPr="004F5D3F" w:rsidRDefault="00AD3575" w:rsidP="00AD3575">
            <w:pPr>
              <w:pStyle w:val="ListParagraph"/>
              <w:numPr>
                <w:ilvl w:val="0"/>
                <w:numId w:val="2"/>
              </w:numPr>
              <w:rPr>
                <w:rFonts w:ascii="Segoe UI" w:hAnsi="Segoe UI" w:cs="Segoe UI"/>
                <w:sz w:val="20"/>
                <w:szCs w:val="20"/>
              </w:rPr>
            </w:pPr>
            <w:r w:rsidRPr="004F5D3F">
              <w:rPr>
                <w:rFonts w:ascii="Segoe UI" w:hAnsi="Segoe UI" w:cs="Segoe UI"/>
                <w:sz w:val="20"/>
                <w:szCs w:val="20"/>
              </w:rPr>
              <w:t>Analyzing the content?</w:t>
            </w:r>
          </w:p>
          <w:p w14:paraId="4E17523D" w14:textId="0033948F" w:rsidR="003C48E3" w:rsidRPr="004F5D3F" w:rsidRDefault="003C48E3" w:rsidP="00AD3575">
            <w:pPr>
              <w:pStyle w:val="ListParagraph"/>
              <w:numPr>
                <w:ilvl w:val="0"/>
                <w:numId w:val="2"/>
              </w:numPr>
              <w:rPr>
                <w:rFonts w:ascii="Segoe UI" w:hAnsi="Segoe UI" w:cs="Segoe UI"/>
                <w:sz w:val="20"/>
                <w:szCs w:val="20"/>
              </w:rPr>
            </w:pPr>
            <w:r w:rsidRPr="004F5D3F">
              <w:rPr>
                <w:rFonts w:ascii="Segoe UI" w:hAnsi="Segoe UI" w:cs="Segoe UI"/>
                <w:sz w:val="20"/>
                <w:szCs w:val="20"/>
              </w:rPr>
              <w:t>Choosing their own processes?</w:t>
            </w:r>
          </w:p>
          <w:p w14:paraId="51CE384F" w14:textId="06C67EB8" w:rsidR="00AD3575" w:rsidRPr="004F5D3F" w:rsidRDefault="00AD3575" w:rsidP="00AD3575">
            <w:pPr>
              <w:pStyle w:val="ListParagraph"/>
              <w:numPr>
                <w:ilvl w:val="0"/>
                <w:numId w:val="2"/>
              </w:numPr>
              <w:rPr>
                <w:rFonts w:ascii="Segoe UI" w:hAnsi="Segoe UI" w:cs="Segoe UI"/>
                <w:sz w:val="20"/>
                <w:szCs w:val="20"/>
              </w:rPr>
            </w:pPr>
            <w:r w:rsidRPr="004F5D3F">
              <w:rPr>
                <w:rFonts w:ascii="Segoe UI" w:hAnsi="Segoe UI" w:cs="Segoe UI"/>
                <w:sz w:val="20"/>
                <w:szCs w:val="20"/>
              </w:rPr>
              <w:t>Monitoring the quality of the work?</w:t>
            </w:r>
            <w:r w:rsidRPr="004F5D3F">
              <w:rPr>
                <w:rFonts w:ascii="Segoe UI" w:hAnsi="Segoe UI" w:cs="Segoe UI"/>
                <w:sz w:val="20"/>
                <w:szCs w:val="20"/>
              </w:rPr>
              <w:br/>
            </w:r>
          </w:p>
        </w:tc>
      </w:tr>
      <w:tr w:rsidR="006639E9" w:rsidRPr="004F5D3F" w14:paraId="1DB47F0E" w14:textId="77777777" w:rsidTr="001B09F3">
        <w:trPr>
          <w:trHeight w:val="845"/>
        </w:trPr>
        <w:tc>
          <w:tcPr>
            <w:tcW w:w="1435" w:type="dxa"/>
            <w:vMerge/>
          </w:tcPr>
          <w:p w14:paraId="61BA4DF0" w14:textId="77777777" w:rsidR="006639E9" w:rsidRPr="004F5D3F" w:rsidRDefault="006639E9" w:rsidP="00FF1E9D">
            <w:pPr>
              <w:rPr>
                <w:rFonts w:ascii="Segoe UI" w:hAnsi="Segoe UI" w:cs="Segoe UI"/>
                <w:bCs/>
                <w:iCs/>
                <w:sz w:val="20"/>
                <w:szCs w:val="20"/>
              </w:rPr>
            </w:pPr>
          </w:p>
        </w:tc>
        <w:tc>
          <w:tcPr>
            <w:tcW w:w="9355" w:type="dxa"/>
          </w:tcPr>
          <w:p w14:paraId="1F0BAB39" w14:textId="3EFAA487" w:rsidR="006639E9" w:rsidRPr="004F5D3F" w:rsidRDefault="001B09F3" w:rsidP="00AD3575">
            <w:pPr>
              <w:rPr>
                <w:rFonts w:ascii="Segoe UI" w:hAnsi="Segoe UI" w:cs="Segoe UI"/>
                <w:sz w:val="20"/>
                <w:szCs w:val="20"/>
              </w:rPr>
            </w:pPr>
            <w:r w:rsidRPr="004F5D3F">
              <w:rPr>
                <w:rFonts w:ascii="Segoe UI" w:hAnsi="Segoe UI" w:cs="Segoe UI"/>
                <w:sz w:val="20"/>
                <w:szCs w:val="20"/>
              </w:rPr>
              <w:t xml:space="preserve">When </w:t>
            </w:r>
            <w:r w:rsidR="00A81DB6" w:rsidRPr="004F5D3F">
              <w:rPr>
                <w:rFonts w:ascii="Segoe UI" w:hAnsi="Segoe UI" w:cs="Segoe UI"/>
                <w:sz w:val="20"/>
                <w:szCs w:val="20"/>
              </w:rPr>
              <w:t>you</w:t>
            </w:r>
            <w:r w:rsidRPr="004F5D3F">
              <w:rPr>
                <w:rFonts w:ascii="Segoe UI" w:hAnsi="Segoe UI" w:cs="Segoe UI"/>
                <w:sz w:val="20"/>
                <w:szCs w:val="20"/>
              </w:rPr>
              <w:t xml:space="preserve"> consider the activities, knowledge, and skills associated with this task, what are </w:t>
            </w:r>
            <w:r w:rsidR="00A81DB6" w:rsidRPr="004F5D3F">
              <w:rPr>
                <w:rFonts w:ascii="Segoe UI" w:hAnsi="Segoe UI" w:cs="Segoe UI"/>
                <w:sz w:val="20"/>
                <w:szCs w:val="20"/>
              </w:rPr>
              <w:t>your</w:t>
            </w:r>
            <w:r w:rsidRPr="004F5D3F">
              <w:rPr>
                <w:rFonts w:ascii="Segoe UI" w:hAnsi="Segoe UI" w:cs="Segoe UI"/>
                <w:sz w:val="20"/>
                <w:szCs w:val="20"/>
              </w:rPr>
              <w:t xml:space="preserve"> beliefs about students’ abilities to</w:t>
            </w:r>
            <w:r w:rsidR="00A81DB6" w:rsidRPr="004F5D3F">
              <w:rPr>
                <w:rFonts w:ascii="Segoe UI" w:hAnsi="Segoe UI" w:cs="Segoe UI"/>
                <w:sz w:val="20"/>
                <w:szCs w:val="20"/>
              </w:rPr>
              <w:t xml:space="preserve"> independently complete this task</w:t>
            </w:r>
            <w:r w:rsidRPr="004F5D3F">
              <w:rPr>
                <w:rFonts w:ascii="Segoe UI" w:hAnsi="Segoe UI" w:cs="Segoe UI"/>
                <w:sz w:val="20"/>
                <w:szCs w:val="20"/>
              </w:rPr>
              <w:t xml:space="preserve">? </w:t>
            </w:r>
            <w:r w:rsidR="00A81DB6" w:rsidRPr="004F5D3F">
              <w:rPr>
                <w:rFonts w:ascii="Segoe UI" w:hAnsi="Segoe UI" w:cs="Segoe UI"/>
                <w:sz w:val="20"/>
                <w:szCs w:val="20"/>
              </w:rPr>
              <w:t xml:space="preserve">How might these beliefs come across in your reflections on the student work artifacts? </w:t>
            </w:r>
          </w:p>
        </w:tc>
      </w:tr>
      <w:tr w:rsidR="006639E9" w:rsidRPr="004F5D3F" w14:paraId="27FA612C" w14:textId="77777777" w:rsidTr="00FF1E9D">
        <w:trPr>
          <w:trHeight w:val="720"/>
        </w:trPr>
        <w:tc>
          <w:tcPr>
            <w:tcW w:w="1435" w:type="dxa"/>
            <w:vMerge/>
          </w:tcPr>
          <w:p w14:paraId="307AEB4B" w14:textId="77777777" w:rsidR="006639E9" w:rsidRPr="004F5D3F" w:rsidRDefault="006639E9" w:rsidP="00FF1E9D">
            <w:pPr>
              <w:rPr>
                <w:rFonts w:ascii="Segoe UI" w:hAnsi="Segoe UI" w:cs="Segoe UI"/>
                <w:bCs/>
                <w:iCs/>
                <w:sz w:val="20"/>
                <w:szCs w:val="20"/>
              </w:rPr>
            </w:pPr>
          </w:p>
        </w:tc>
        <w:tc>
          <w:tcPr>
            <w:tcW w:w="9355" w:type="dxa"/>
          </w:tcPr>
          <w:p w14:paraId="76A1605A" w14:textId="23FAA322" w:rsidR="006639E9" w:rsidRPr="004F5D3F" w:rsidRDefault="00AA724D" w:rsidP="00FF1E9D">
            <w:pPr>
              <w:rPr>
                <w:rFonts w:ascii="Segoe UI" w:hAnsi="Segoe UI" w:cs="Segoe UI"/>
                <w:sz w:val="20"/>
                <w:szCs w:val="20"/>
              </w:rPr>
            </w:pPr>
            <w:r w:rsidRPr="004F5D3F">
              <w:rPr>
                <w:rFonts w:ascii="Segoe UI" w:hAnsi="Segoe UI" w:cs="Segoe UI"/>
                <w:sz w:val="20"/>
                <w:szCs w:val="20"/>
              </w:rPr>
              <w:t>As you examine the 5+ samples of student work, what do you notice about student</w:t>
            </w:r>
            <w:r w:rsidR="006746F6" w:rsidRPr="004F5D3F">
              <w:rPr>
                <w:rFonts w:ascii="Segoe UI" w:hAnsi="Segoe UI" w:cs="Segoe UI"/>
                <w:sz w:val="20"/>
                <w:szCs w:val="20"/>
              </w:rPr>
              <w:t xml:space="preserve"> creativity in the planning, development, completion, </w:t>
            </w:r>
            <w:r w:rsidR="00315EA4" w:rsidRPr="004F5D3F">
              <w:rPr>
                <w:rFonts w:ascii="Segoe UI" w:hAnsi="Segoe UI" w:cs="Segoe UI"/>
                <w:sz w:val="20"/>
                <w:szCs w:val="20"/>
              </w:rPr>
              <w:t xml:space="preserve">iteration, </w:t>
            </w:r>
            <w:r w:rsidR="006746F6" w:rsidRPr="004F5D3F">
              <w:rPr>
                <w:rFonts w:ascii="Segoe UI" w:hAnsi="Segoe UI" w:cs="Segoe UI"/>
                <w:sz w:val="20"/>
                <w:szCs w:val="20"/>
              </w:rPr>
              <w:t xml:space="preserve">and/or reflection of the task? </w:t>
            </w:r>
          </w:p>
        </w:tc>
      </w:tr>
      <w:tr w:rsidR="002C3051" w:rsidRPr="004F5D3F" w14:paraId="3B10A69C" w14:textId="77777777" w:rsidTr="00D85E91">
        <w:trPr>
          <w:trHeight w:val="720"/>
        </w:trPr>
        <w:tc>
          <w:tcPr>
            <w:tcW w:w="1435" w:type="dxa"/>
            <w:vMerge w:val="restart"/>
            <w:shd w:val="clear" w:color="auto" w:fill="F1F7F9"/>
            <w:vAlign w:val="center"/>
          </w:tcPr>
          <w:p w14:paraId="21AAE435" w14:textId="77777777" w:rsidR="002C3051" w:rsidRPr="00C942DD" w:rsidRDefault="002C3051" w:rsidP="00FF1E9D">
            <w:pPr>
              <w:jc w:val="center"/>
              <w:rPr>
                <w:rFonts w:ascii="Segoe UI" w:hAnsi="Segoe UI" w:cs="Segoe UI"/>
                <w:i/>
                <w:iCs/>
                <w:color w:val="2F5496"/>
                <w:sz w:val="20"/>
                <w:szCs w:val="20"/>
              </w:rPr>
            </w:pPr>
            <w:r w:rsidRPr="00C942DD">
              <w:rPr>
                <w:rFonts w:ascii="Segoe UI" w:hAnsi="Segoe UI" w:cs="Segoe UI"/>
                <w:i/>
                <w:iCs/>
                <w:color w:val="2F5496"/>
                <w:sz w:val="20"/>
                <w:szCs w:val="20"/>
              </w:rPr>
              <w:t>Reflections on Additional Data (OPTIONAL)</w:t>
            </w:r>
          </w:p>
        </w:tc>
        <w:tc>
          <w:tcPr>
            <w:tcW w:w="9355" w:type="dxa"/>
            <w:shd w:val="clear" w:color="auto" w:fill="F1F7F9"/>
          </w:tcPr>
          <w:p w14:paraId="3401907C" w14:textId="56C97737" w:rsidR="002C3051" w:rsidRPr="00C942DD" w:rsidRDefault="002C3051" w:rsidP="00FF1E9D">
            <w:pPr>
              <w:rPr>
                <w:rFonts w:ascii="Segoe UI" w:hAnsi="Segoe UI" w:cs="Segoe UI"/>
                <w:i/>
                <w:iCs/>
                <w:color w:val="2F5496"/>
                <w:sz w:val="20"/>
                <w:szCs w:val="20"/>
              </w:rPr>
            </w:pPr>
            <w:r w:rsidRPr="00C942DD">
              <w:rPr>
                <w:rFonts w:ascii="Segoe UI" w:hAnsi="Segoe UI" w:cs="Segoe UI"/>
                <w:i/>
                <w:iCs/>
                <w:color w:val="2F5496"/>
                <w:sz w:val="20"/>
                <w:szCs w:val="20"/>
              </w:rPr>
              <w:t xml:space="preserve">In what ways does the student feedback mirror what you see in the student work samples? In what ways does it provide new or different perspectives on the assessment?  </w:t>
            </w:r>
          </w:p>
        </w:tc>
      </w:tr>
      <w:tr w:rsidR="002C3051" w:rsidRPr="004F5D3F" w14:paraId="5F25CC56" w14:textId="77777777" w:rsidTr="00D85E91">
        <w:trPr>
          <w:trHeight w:val="720"/>
        </w:trPr>
        <w:tc>
          <w:tcPr>
            <w:tcW w:w="1435" w:type="dxa"/>
            <w:vMerge/>
            <w:shd w:val="clear" w:color="auto" w:fill="F1F7F9"/>
            <w:vAlign w:val="center"/>
          </w:tcPr>
          <w:p w14:paraId="08D4860B" w14:textId="77777777" w:rsidR="002C3051" w:rsidRPr="00C942DD" w:rsidRDefault="002C3051" w:rsidP="00FF1E9D">
            <w:pPr>
              <w:jc w:val="center"/>
              <w:rPr>
                <w:rFonts w:ascii="Segoe UI" w:hAnsi="Segoe UI" w:cs="Segoe UI"/>
                <w:bCs/>
                <w:i/>
                <w:iCs/>
                <w:color w:val="2F5496"/>
                <w:sz w:val="20"/>
                <w:szCs w:val="20"/>
              </w:rPr>
            </w:pPr>
          </w:p>
        </w:tc>
        <w:tc>
          <w:tcPr>
            <w:tcW w:w="9355" w:type="dxa"/>
            <w:shd w:val="clear" w:color="auto" w:fill="F1F7F9"/>
          </w:tcPr>
          <w:p w14:paraId="5C26FF87" w14:textId="77777777" w:rsidR="002C3051" w:rsidRPr="00C942DD" w:rsidRDefault="002C3051" w:rsidP="00FF1E9D">
            <w:pPr>
              <w:rPr>
                <w:rFonts w:ascii="Segoe UI" w:hAnsi="Segoe UI" w:cs="Segoe UI"/>
                <w:i/>
                <w:iCs/>
                <w:color w:val="2F5496"/>
                <w:sz w:val="20"/>
                <w:szCs w:val="20"/>
              </w:rPr>
            </w:pPr>
            <w:r w:rsidRPr="00C942DD">
              <w:rPr>
                <w:rFonts w:ascii="Segoe UI" w:hAnsi="Segoe UI" w:cs="Segoe UI"/>
                <w:i/>
                <w:iCs/>
                <w:color w:val="2F5496"/>
                <w:sz w:val="20"/>
                <w:szCs w:val="20"/>
              </w:rPr>
              <w:t xml:space="preserve">In what ways does the provided data mirror what you see in the student work samples? </w:t>
            </w:r>
          </w:p>
        </w:tc>
      </w:tr>
      <w:tr w:rsidR="002C3051" w:rsidRPr="004F5D3F" w14:paraId="5539EA5E" w14:textId="77777777" w:rsidTr="00D85E91">
        <w:trPr>
          <w:trHeight w:val="720"/>
        </w:trPr>
        <w:tc>
          <w:tcPr>
            <w:tcW w:w="1435" w:type="dxa"/>
            <w:vMerge/>
            <w:shd w:val="clear" w:color="auto" w:fill="F1F7F9"/>
          </w:tcPr>
          <w:p w14:paraId="481CE778" w14:textId="77777777" w:rsidR="002C3051" w:rsidRPr="00C942DD" w:rsidRDefault="002C3051" w:rsidP="00FF1E9D">
            <w:pPr>
              <w:rPr>
                <w:rFonts w:ascii="Segoe UI" w:hAnsi="Segoe UI" w:cs="Segoe UI"/>
                <w:bCs/>
                <w:i/>
                <w:iCs/>
                <w:color w:val="2F5496"/>
                <w:sz w:val="20"/>
                <w:szCs w:val="20"/>
              </w:rPr>
            </w:pPr>
          </w:p>
        </w:tc>
        <w:tc>
          <w:tcPr>
            <w:tcW w:w="9355" w:type="dxa"/>
            <w:shd w:val="clear" w:color="auto" w:fill="F1F7F9"/>
          </w:tcPr>
          <w:p w14:paraId="17E8B379" w14:textId="77777777" w:rsidR="002C3051" w:rsidRPr="00C942DD" w:rsidRDefault="002C3051" w:rsidP="00FF1E9D">
            <w:pPr>
              <w:rPr>
                <w:rFonts w:ascii="Segoe UI" w:hAnsi="Segoe UI" w:cs="Segoe UI"/>
                <w:i/>
                <w:iCs/>
                <w:color w:val="2F5496"/>
                <w:sz w:val="20"/>
                <w:szCs w:val="20"/>
              </w:rPr>
            </w:pPr>
            <w:r w:rsidRPr="00C942DD">
              <w:rPr>
                <w:rFonts w:ascii="Segoe UI" w:hAnsi="Segoe UI" w:cs="Segoe UI"/>
                <w:i/>
                <w:iCs/>
                <w:color w:val="2F5496"/>
                <w:sz w:val="20"/>
                <w:szCs w:val="20"/>
              </w:rPr>
              <w:t xml:space="preserve">What is one positive trend or highlight that you notice across the provided data and student work artifacts?  </w:t>
            </w:r>
          </w:p>
        </w:tc>
      </w:tr>
      <w:tr w:rsidR="002C3051" w:rsidRPr="004F5D3F" w14:paraId="7D74877B" w14:textId="77777777" w:rsidTr="00D85E91">
        <w:trPr>
          <w:trHeight w:val="720"/>
        </w:trPr>
        <w:tc>
          <w:tcPr>
            <w:tcW w:w="1435" w:type="dxa"/>
            <w:vMerge/>
            <w:shd w:val="clear" w:color="auto" w:fill="F1F7F9"/>
          </w:tcPr>
          <w:p w14:paraId="29E107F1" w14:textId="77777777" w:rsidR="002C3051" w:rsidRPr="00C942DD" w:rsidRDefault="002C3051" w:rsidP="00FF1E9D">
            <w:pPr>
              <w:rPr>
                <w:rFonts w:ascii="Segoe UI" w:hAnsi="Segoe UI" w:cs="Segoe UI"/>
                <w:bCs/>
                <w:i/>
                <w:iCs/>
                <w:color w:val="2F5496"/>
                <w:sz w:val="20"/>
                <w:szCs w:val="20"/>
              </w:rPr>
            </w:pPr>
          </w:p>
        </w:tc>
        <w:tc>
          <w:tcPr>
            <w:tcW w:w="9355" w:type="dxa"/>
            <w:shd w:val="clear" w:color="auto" w:fill="F1F7F9"/>
          </w:tcPr>
          <w:p w14:paraId="38FA82B1" w14:textId="77777777" w:rsidR="002C3051" w:rsidRPr="00C942DD" w:rsidRDefault="002C3051" w:rsidP="00FF1E9D">
            <w:pPr>
              <w:rPr>
                <w:rFonts w:ascii="Segoe UI" w:hAnsi="Segoe UI" w:cs="Segoe UI"/>
                <w:i/>
                <w:iCs/>
                <w:color w:val="2F5496"/>
                <w:sz w:val="20"/>
                <w:szCs w:val="20"/>
              </w:rPr>
            </w:pPr>
            <w:r w:rsidRPr="00C942DD">
              <w:rPr>
                <w:rFonts w:ascii="Segoe UI" w:hAnsi="Segoe UI" w:cs="Segoe UI"/>
                <w:i/>
                <w:iCs/>
                <w:color w:val="2F5496"/>
                <w:sz w:val="20"/>
                <w:szCs w:val="20"/>
              </w:rPr>
              <w:t xml:space="preserve">What is one constructive trend or key question that you notice within the provided data and student work artifacts?  </w:t>
            </w:r>
          </w:p>
        </w:tc>
      </w:tr>
    </w:tbl>
    <w:p w14:paraId="5CE8D87C" w14:textId="513BFCCA" w:rsidR="006639E9" w:rsidRPr="004F5D3F" w:rsidRDefault="006639E9" w:rsidP="00BF14ED">
      <w:pPr>
        <w:rPr>
          <w:rFonts w:ascii="Segoe UI" w:hAnsi="Segoe UI" w:cs="Segoe UI"/>
          <w:bCs/>
          <w:i/>
          <w:sz w:val="20"/>
          <w:szCs w:val="20"/>
        </w:rPr>
      </w:pPr>
    </w:p>
    <w:sectPr w:rsidR="006639E9" w:rsidRPr="004F5D3F" w:rsidSect="00F029B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1D35" w14:textId="77777777" w:rsidR="00873DBB" w:rsidRDefault="00873DBB" w:rsidP="00807D18">
      <w:pPr>
        <w:spacing w:after="0" w:line="240" w:lineRule="auto"/>
      </w:pPr>
      <w:r>
        <w:separator/>
      </w:r>
    </w:p>
  </w:endnote>
  <w:endnote w:type="continuationSeparator" w:id="0">
    <w:p w14:paraId="4ABE9021" w14:textId="77777777" w:rsidR="00873DBB" w:rsidRDefault="00873DBB" w:rsidP="00807D18">
      <w:pPr>
        <w:spacing w:after="0" w:line="240" w:lineRule="auto"/>
      </w:pPr>
      <w:r>
        <w:continuationSeparator/>
      </w:r>
    </w:p>
  </w:endnote>
  <w:endnote w:type="continuationNotice" w:id="1">
    <w:p w14:paraId="63D9EF84" w14:textId="77777777" w:rsidR="00873DBB" w:rsidRDefault="00873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9064" w14:textId="0005EBCB" w:rsidR="00373752" w:rsidRDefault="00373752" w:rsidP="00373752">
    <w:pPr>
      <w:pStyle w:val="Footer"/>
      <w:jc w:val="center"/>
    </w:pPr>
    <w:r>
      <w:t xml:space="preserve">Deeper Learning Student Work </w:t>
    </w:r>
    <w:r w:rsidR="009250C9">
      <w:t>Review</w:t>
    </w:r>
    <w:r>
      <w:t xml:space="preserve"> Protocol - </w:t>
    </w:r>
    <w:sdt>
      <w:sdtPr>
        <w:id w:val="4115127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A71F" w14:textId="55C29921" w:rsidR="0022129D" w:rsidRPr="00F029B2" w:rsidRDefault="0022129D" w:rsidP="0022129D">
    <w:pPr>
      <w:pStyle w:val="Footer"/>
      <w:jc w:val="right"/>
      <w:rPr>
        <w:sz w:val="20"/>
        <w:szCs w:val="20"/>
      </w:rPr>
    </w:pPr>
    <w:r w:rsidRPr="00F029B2">
      <w:rPr>
        <w:sz w:val="20"/>
        <w:szCs w:val="20"/>
      </w:rPr>
      <w:t>Last updated: 05/</w:t>
    </w:r>
    <w:r w:rsidR="00094A6E" w:rsidRPr="00F029B2">
      <w:rPr>
        <w:sz w:val="20"/>
        <w:szCs w:val="20"/>
      </w:rPr>
      <w:t>31</w:t>
    </w:r>
    <w:r w:rsidRPr="00F029B2">
      <w:rPr>
        <w:sz w:val="20"/>
        <w:szCs w:val="20"/>
      </w:rPr>
      <w:t>/23</w:t>
    </w:r>
  </w:p>
  <w:p w14:paraId="5C85051B" w14:textId="6DEB47B9" w:rsidR="00AF25A7" w:rsidRPr="0022129D" w:rsidRDefault="0022129D" w:rsidP="0022129D">
    <w:pPr>
      <w:pStyle w:val="Footer"/>
      <w:ind w:right="3510"/>
      <w:rPr>
        <w:rFonts w:ascii="Segoe UI" w:hAnsi="Segoe UI" w:cs="Segoe UI"/>
        <w:sz w:val="16"/>
        <w:szCs w:val="16"/>
      </w:rPr>
    </w:pPr>
    <w:r>
      <w:rPr>
        <w:rFonts w:ascii="Segoe UI" w:hAnsi="Segoe UI" w:cs="Segoe UI"/>
        <w:noProof/>
        <w:sz w:val="16"/>
        <w:szCs w:val="16"/>
      </w:rPr>
      <w:drawing>
        <wp:anchor distT="0" distB="0" distL="114300" distR="114300" simplePos="0" relativeHeight="251657216" behindDoc="1" locked="0" layoutInCell="1" allowOverlap="1" wp14:anchorId="5CF306BC" wp14:editId="4806529F">
          <wp:simplePos x="0" y="0"/>
          <wp:positionH relativeFrom="column">
            <wp:posOffset>4795538</wp:posOffset>
          </wp:positionH>
          <wp:positionV relativeFrom="paragraph">
            <wp:posOffset>85090</wp:posOffset>
          </wp:positionV>
          <wp:extent cx="2095500" cy="59853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95500" cy="598538"/>
                  </a:xfrm>
                  <a:prstGeom prst="rect">
                    <a:avLst/>
                  </a:prstGeom>
                </pic:spPr>
              </pic:pic>
            </a:graphicData>
          </a:graphic>
          <wp14:sizeRelH relativeFrom="margin">
            <wp14:pctWidth>0</wp14:pctWidth>
          </wp14:sizeRelH>
          <wp14:sizeRelV relativeFrom="margin">
            <wp14:pctHeight>0</wp14:pctHeight>
          </wp14:sizeRelV>
        </wp:anchor>
      </w:drawing>
    </w:r>
    <w:r w:rsidRPr="00CB3C5A">
      <w:rPr>
        <w:rFonts w:ascii="Segoe UI" w:hAnsi="Segoe UI" w:cs="Segoe UI"/>
        <w:sz w:val="16"/>
        <w:szCs w:val="16"/>
      </w:rPr>
      <w:t xml:space="preserve">At </w:t>
    </w:r>
    <w:r>
      <w:rPr>
        <w:rFonts w:ascii="Segoe UI" w:hAnsi="Segoe UI" w:cs="Segoe UI"/>
        <w:sz w:val="16"/>
        <w:szCs w:val="16"/>
      </w:rPr>
      <w:t xml:space="preserve">the </w:t>
    </w:r>
    <w:hyperlink r:id="rId2" w:history="1">
      <w:r w:rsidRPr="00F029B2">
        <w:rPr>
          <w:rStyle w:val="Hyperlink"/>
          <w:rFonts w:ascii="Segoe UI" w:hAnsi="Segoe UI" w:cs="Segoe UI"/>
          <w:sz w:val="16"/>
          <w:szCs w:val="16"/>
        </w:rPr>
        <w:t>Massachusetts Department of Elementary and Secondary Education</w:t>
      </w:r>
    </w:hyperlink>
    <w:r w:rsidRPr="00CB3C5A">
      <w:rPr>
        <w:rFonts w:ascii="Segoe UI" w:hAnsi="Segoe UI" w:cs="Segoe UI"/>
        <w:sz w:val="16"/>
        <w:szCs w:val="16"/>
      </w:rPr>
      <w:t xml:space="preserve">, </w:t>
    </w:r>
    <w:r w:rsidR="00094A6E">
      <w:rPr>
        <w:rFonts w:ascii="Segoe UI" w:hAnsi="Segoe UI" w:cs="Segoe UI"/>
        <w:sz w:val="16"/>
        <w:szCs w:val="16"/>
      </w:rPr>
      <w:t>the Kaleidoscope Collective for Learning is</w:t>
    </w:r>
    <w:r w:rsidRPr="00CB3C5A">
      <w:rPr>
        <w:rFonts w:ascii="Segoe UI" w:hAnsi="Segoe UI" w:cs="Segoe UI"/>
        <w:sz w:val="16"/>
        <w:szCs w:val="16"/>
      </w:rPr>
      <w:t xml:space="preserve"> invested in learning alongside educators and teams working to transform the student learning experience by fostering </w:t>
    </w:r>
    <w:hyperlink r:id="rId3" w:history="1">
      <w:r w:rsidRPr="002245F5">
        <w:rPr>
          <w:rStyle w:val="Hyperlink"/>
          <w:rFonts w:ascii="Segoe UI" w:hAnsi="Segoe UI" w:cs="Segoe UI"/>
          <w:sz w:val="16"/>
          <w:szCs w:val="16"/>
        </w:rPr>
        <w:t>deeper learning</w:t>
      </w:r>
    </w:hyperlink>
    <w:r w:rsidRPr="00CB3C5A">
      <w:rPr>
        <w:rFonts w:ascii="Segoe UI" w:hAnsi="Segoe UI" w:cs="Segoe UI"/>
        <w:sz w:val="16"/>
        <w:szCs w:val="16"/>
      </w:rPr>
      <w:t xml:space="preserve"> for all students in their schools. In the spirit of continuous improvement, we would like to hear your feedback and/or suggestions for how to improve our tools and protocols. Please share your comments by completing </w:t>
    </w:r>
    <w:hyperlink r:id="rId4" w:history="1">
      <w:r w:rsidRPr="00A56AEB">
        <w:rPr>
          <w:rStyle w:val="Hyperlink"/>
          <w:rFonts w:ascii="Segoe UI" w:hAnsi="Segoe UI" w:cs="Segoe UI"/>
          <w:sz w:val="16"/>
          <w:szCs w:val="16"/>
        </w:rPr>
        <w:t>our feedback survey</w:t>
      </w:r>
    </w:hyperlink>
    <w:r w:rsidRPr="00CB3C5A">
      <w:rPr>
        <w:rFonts w:ascii="Segoe UI" w:hAnsi="Segoe UI" w:cs="Segoe UI"/>
        <w:sz w:val="16"/>
        <w:szCs w:val="16"/>
      </w:rPr>
      <w:t xml:space="preserve"> or emailing us at </w:t>
    </w:r>
    <w:hyperlink r:id="rId5" w:history="1">
      <w:r w:rsidRPr="00CB3C5A">
        <w:rPr>
          <w:rStyle w:val="Hyperlink"/>
          <w:rFonts w:ascii="Segoe UI" w:hAnsi="Segoe UI" w:cs="Segoe UI"/>
          <w:sz w:val="16"/>
          <w:szCs w:val="16"/>
        </w:rPr>
        <w:t>kaleidoscope@mass.gov</w:t>
      </w:r>
    </w:hyperlink>
    <w:r w:rsidRPr="00CB3C5A">
      <w:rPr>
        <w:rFonts w:ascii="Segoe UI" w:hAnsi="Segoe UI" w:cs="Segoe U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D64C" w14:textId="77777777" w:rsidR="00873DBB" w:rsidRDefault="00873DBB" w:rsidP="00807D18">
      <w:pPr>
        <w:spacing w:after="0" w:line="240" w:lineRule="auto"/>
      </w:pPr>
      <w:r>
        <w:separator/>
      </w:r>
    </w:p>
  </w:footnote>
  <w:footnote w:type="continuationSeparator" w:id="0">
    <w:p w14:paraId="423E525D" w14:textId="77777777" w:rsidR="00873DBB" w:rsidRDefault="00873DBB" w:rsidP="00807D18">
      <w:pPr>
        <w:spacing w:after="0" w:line="240" w:lineRule="auto"/>
      </w:pPr>
      <w:r>
        <w:continuationSeparator/>
      </w:r>
    </w:p>
  </w:footnote>
  <w:footnote w:type="continuationNotice" w:id="1">
    <w:p w14:paraId="220B88D7" w14:textId="77777777" w:rsidR="00873DBB" w:rsidRDefault="00873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3CEC" w14:textId="053D1C03" w:rsidR="007D191C" w:rsidRDefault="00F20A28">
    <w:pPr>
      <w:pStyle w:val="Header"/>
    </w:pPr>
    <w:r>
      <w:rPr>
        <w:noProof/>
      </w:rPr>
      <w:pict w14:anchorId="1468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3876" o:spid="_x0000_s1031" type="#_x0000_t75" style="position:absolute;margin-left:0;margin-top:0;width:464.5pt;height:409pt;z-index:-251658240;mso-position-horizontal:center;mso-position-horizontal-relative:margin;mso-position-vertical:center;mso-position-vertical-relative:margin" o:allowincell="f">
          <v:imagedata r:id="rId1" o:title="DL Logo faded 3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46"/>
    <w:multiLevelType w:val="hybridMultilevel"/>
    <w:tmpl w:val="3C9EC3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D16EA5"/>
    <w:multiLevelType w:val="hybridMultilevel"/>
    <w:tmpl w:val="445C1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009C"/>
    <w:multiLevelType w:val="hybridMultilevel"/>
    <w:tmpl w:val="083C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E7F4D"/>
    <w:multiLevelType w:val="hybridMultilevel"/>
    <w:tmpl w:val="1ED8B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93BBD"/>
    <w:multiLevelType w:val="hybridMultilevel"/>
    <w:tmpl w:val="E44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BCB"/>
    <w:multiLevelType w:val="hybridMultilevel"/>
    <w:tmpl w:val="FADEC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B2D0D"/>
    <w:multiLevelType w:val="hybridMultilevel"/>
    <w:tmpl w:val="6CB860B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07464E"/>
    <w:multiLevelType w:val="hybridMultilevel"/>
    <w:tmpl w:val="B46ADF7E"/>
    <w:lvl w:ilvl="0" w:tplc="63D082CE">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93D6FEF0">
      <w:numFmt w:val="bullet"/>
      <w:lvlText w:val="•"/>
      <w:lvlJc w:val="left"/>
      <w:pPr>
        <w:ind w:left="1025" w:hanging="360"/>
      </w:pPr>
      <w:rPr>
        <w:rFonts w:hint="default"/>
        <w:lang w:val="en-US" w:eastAsia="en-US" w:bidi="ar-SA"/>
      </w:rPr>
    </w:lvl>
    <w:lvl w:ilvl="2" w:tplc="03C6090A">
      <w:numFmt w:val="bullet"/>
      <w:lvlText w:val="•"/>
      <w:lvlJc w:val="left"/>
      <w:pPr>
        <w:ind w:left="1430" w:hanging="360"/>
      </w:pPr>
      <w:rPr>
        <w:rFonts w:hint="default"/>
        <w:lang w:val="en-US" w:eastAsia="en-US" w:bidi="ar-SA"/>
      </w:rPr>
    </w:lvl>
    <w:lvl w:ilvl="3" w:tplc="00226F34">
      <w:numFmt w:val="bullet"/>
      <w:lvlText w:val="•"/>
      <w:lvlJc w:val="left"/>
      <w:pPr>
        <w:ind w:left="1835" w:hanging="360"/>
      </w:pPr>
      <w:rPr>
        <w:rFonts w:hint="default"/>
        <w:lang w:val="en-US" w:eastAsia="en-US" w:bidi="ar-SA"/>
      </w:rPr>
    </w:lvl>
    <w:lvl w:ilvl="4" w:tplc="C18CB10A">
      <w:numFmt w:val="bullet"/>
      <w:lvlText w:val="•"/>
      <w:lvlJc w:val="left"/>
      <w:pPr>
        <w:ind w:left="2241" w:hanging="360"/>
      </w:pPr>
      <w:rPr>
        <w:rFonts w:hint="default"/>
        <w:lang w:val="en-US" w:eastAsia="en-US" w:bidi="ar-SA"/>
      </w:rPr>
    </w:lvl>
    <w:lvl w:ilvl="5" w:tplc="6CD6DC52">
      <w:numFmt w:val="bullet"/>
      <w:lvlText w:val="•"/>
      <w:lvlJc w:val="left"/>
      <w:pPr>
        <w:ind w:left="2646" w:hanging="360"/>
      </w:pPr>
      <w:rPr>
        <w:rFonts w:hint="default"/>
        <w:lang w:val="en-US" w:eastAsia="en-US" w:bidi="ar-SA"/>
      </w:rPr>
    </w:lvl>
    <w:lvl w:ilvl="6" w:tplc="DF58F86C">
      <w:numFmt w:val="bullet"/>
      <w:lvlText w:val="•"/>
      <w:lvlJc w:val="left"/>
      <w:pPr>
        <w:ind w:left="3051" w:hanging="360"/>
      </w:pPr>
      <w:rPr>
        <w:rFonts w:hint="default"/>
        <w:lang w:val="en-US" w:eastAsia="en-US" w:bidi="ar-SA"/>
      </w:rPr>
    </w:lvl>
    <w:lvl w:ilvl="7" w:tplc="CA604EC0">
      <w:numFmt w:val="bullet"/>
      <w:lvlText w:val="•"/>
      <w:lvlJc w:val="left"/>
      <w:pPr>
        <w:ind w:left="3456" w:hanging="360"/>
      </w:pPr>
      <w:rPr>
        <w:rFonts w:hint="default"/>
        <w:lang w:val="en-US" w:eastAsia="en-US" w:bidi="ar-SA"/>
      </w:rPr>
    </w:lvl>
    <w:lvl w:ilvl="8" w:tplc="86B0969E">
      <w:numFmt w:val="bullet"/>
      <w:lvlText w:val="•"/>
      <w:lvlJc w:val="left"/>
      <w:pPr>
        <w:ind w:left="3862" w:hanging="360"/>
      </w:pPr>
      <w:rPr>
        <w:rFonts w:hint="default"/>
        <w:lang w:val="en-US" w:eastAsia="en-US" w:bidi="ar-SA"/>
      </w:rPr>
    </w:lvl>
  </w:abstractNum>
  <w:abstractNum w:abstractNumId="8" w15:restartNumberingAfterBreak="0">
    <w:nsid w:val="2C78419A"/>
    <w:multiLevelType w:val="hybridMultilevel"/>
    <w:tmpl w:val="520E54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DE029F"/>
    <w:multiLevelType w:val="hybridMultilevel"/>
    <w:tmpl w:val="5162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0067F"/>
    <w:multiLevelType w:val="hybridMultilevel"/>
    <w:tmpl w:val="C8C0E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2430E"/>
    <w:multiLevelType w:val="hybridMultilevel"/>
    <w:tmpl w:val="5A80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44E23"/>
    <w:multiLevelType w:val="hybridMultilevel"/>
    <w:tmpl w:val="E42C11A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971E7F"/>
    <w:multiLevelType w:val="hybridMultilevel"/>
    <w:tmpl w:val="A354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37FE5"/>
    <w:multiLevelType w:val="hybridMultilevel"/>
    <w:tmpl w:val="A50E898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1E86C80"/>
    <w:multiLevelType w:val="hybridMultilevel"/>
    <w:tmpl w:val="C15A13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925FCE"/>
    <w:multiLevelType w:val="hybridMultilevel"/>
    <w:tmpl w:val="1AA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E00B7"/>
    <w:multiLevelType w:val="hybridMultilevel"/>
    <w:tmpl w:val="3F2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310F"/>
    <w:multiLevelType w:val="hybridMultilevel"/>
    <w:tmpl w:val="6526D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00229B"/>
    <w:multiLevelType w:val="hybridMultilevel"/>
    <w:tmpl w:val="EED886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79323F"/>
    <w:multiLevelType w:val="hybridMultilevel"/>
    <w:tmpl w:val="A6A6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7D3D"/>
    <w:multiLevelType w:val="hybridMultilevel"/>
    <w:tmpl w:val="B1EE73B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7E36B1"/>
    <w:multiLevelType w:val="hybridMultilevel"/>
    <w:tmpl w:val="4B76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035A8"/>
    <w:multiLevelType w:val="hybridMultilevel"/>
    <w:tmpl w:val="53566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91737"/>
    <w:multiLevelType w:val="hybridMultilevel"/>
    <w:tmpl w:val="18ACE660"/>
    <w:lvl w:ilvl="0" w:tplc="ADFE83AC">
      <w:start w:val="1"/>
      <w:numFmt w:val="bullet"/>
      <w:pStyle w:val="Style1"/>
      <w:lvlText w:val=""/>
      <w:lvlJc w:val="left"/>
      <w:pPr>
        <w:ind w:left="720" w:hanging="360"/>
      </w:pPr>
      <w:rPr>
        <w:rFonts w:ascii="Symbol" w:hAnsi="Symbol" w:hint="default"/>
      </w:rPr>
    </w:lvl>
    <w:lvl w:ilvl="1" w:tplc="04090003">
      <w:start w:val="1"/>
      <w:numFmt w:val="bullet"/>
      <w:pStyle w:val="Style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479149">
    <w:abstractNumId w:val="24"/>
  </w:num>
  <w:num w:numId="2" w16cid:durableId="1859344598">
    <w:abstractNumId w:val="9"/>
  </w:num>
  <w:num w:numId="3" w16cid:durableId="805708907">
    <w:abstractNumId w:val="22"/>
  </w:num>
  <w:num w:numId="4" w16cid:durableId="1114517120">
    <w:abstractNumId w:val="17"/>
  </w:num>
  <w:num w:numId="5" w16cid:durableId="379325074">
    <w:abstractNumId w:val="5"/>
  </w:num>
  <w:num w:numId="6" w16cid:durableId="709300032">
    <w:abstractNumId w:val="11"/>
  </w:num>
  <w:num w:numId="7" w16cid:durableId="2004308956">
    <w:abstractNumId w:val="4"/>
  </w:num>
  <w:num w:numId="8" w16cid:durableId="1991131184">
    <w:abstractNumId w:val="21"/>
  </w:num>
  <w:num w:numId="9" w16cid:durableId="190580118">
    <w:abstractNumId w:val="13"/>
  </w:num>
  <w:num w:numId="10" w16cid:durableId="982275803">
    <w:abstractNumId w:val="23"/>
  </w:num>
  <w:num w:numId="11" w16cid:durableId="1056004243">
    <w:abstractNumId w:val="18"/>
  </w:num>
  <w:num w:numId="12" w16cid:durableId="2119785860">
    <w:abstractNumId w:val="12"/>
  </w:num>
  <w:num w:numId="13" w16cid:durableId="1318921080">
    <w:abstractNumId w:val="8"/>
  </w:num>
  <w:num w:numId="14" w16cid:durableId="1730224744">
    <w:abstractNumId w:val="19"/>
  </w:num>
  <w:num w:numId="15" w16cid:durableId="1443956367">
    <w:abstractNumId w:val="14"/>
  </w:num>
  <w:num w:numId="16" w16cid:durableId="1214850773">
    <w:abstractNumId w:val="15"/>
  </w:num>
  <w:num w:numId="17" w16cid:durableId="255869845">
    <w:abstractNumId w:val="20"/>
  </w:num>
  <w:num w:numId="18" w16cid:durableId="2007703602">
    <w:abstractNumId w:val="6"/>
  </w:num>
  <w:num w:numId="19" w16cid:durableId="1498809493">
    <w:abstractNumId w:val="16"/>
  </w:num>
  <w:num w:numId="20" w16cid:durableId="466970046">
    <w:abstractNumId w:val="1"/>
  </w:num>
  <w:num w:numId="21" w16cid:durableId="226695683">
    <w:abstractNumId w:val="0"/>
  </w:num>
  <w:num w:numId="22" w16cid:durableId="1955163693">
    <w:abstractNumId w:val="2"/>
  </w:num>
  <w:num w:numId="23" w16cid:durableId="982661792">
    <w:abstractNumId w:val="7"/>
  </w:num>
  <w:num w:numId="24" w16cid:durableId="295574220">
    <w:abstractNumId w:val="10"/>
  </w:num>
  <w:num w:numId="25" w16cid:durableId="2826559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YOeskRFSDOiXjwc6L1nNmKNl2D+YtIF9pYpZnUOc2Eu/7R+we1/bf7qSYSoQHZAxQkd+l9bjhbms9qyJ4mzZw==" w:salt="1b4D1L1f/uPu+Oic3xcTc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xMLE0NTc2sDAxNjNU0lEKTi0uzszPAykwrgUAYnJYOCwAAAA="/>
  </w:docVars>
  <w:rsids>
    <w:rsidRoot w:val="00F73B8D"/>
    <w:rsid w:val="000009A7"/>
    <w:rsid w:val="00001108"/>
    <w:rsid w:val="000014AD"/>
    <w:rsid w:val="000015E0"/>
    <w:rsid w:val="000025E7"/>
    <w:rsid w:val="00002973"/>
    <w:rsid w:val="0000339F"/>
    <w:rsid w:val="00003743"/>
    <w:rsid w:val="00004DCE"/>
    <w:rsid w:val="000051AD"/>
    <w:rsid w:val="00005249"/>
    <w:rsid w:val="00005FC7"/>
    <w:rsid w:val="0000657E"/>
    <w:rsid w:val="000079D2"/>
    <w:rsid w:val="00007D89"/>
    <w:rsid w:val="000107CE"/>
    <w:rsid w:val="00010CB8"/>
    <w:rsid w:val="00011264"/>
    <w:rsid w:val="000115EF"/>
    <w:rsid w:val="00011859"/>
    <w:rsid w:val="0001185D"/>
    <w:rsid w:val="0001255D"/>
    <w:rsid w:val="00012600"/>
    <w:rsid w:val="000143AD"/>
    <w:rsid w:val="000143FB"/>
    <w:rsid w:val="000149B1"/>
    <w:rsid w:val="00014E8A"/>
    <w:rsid w:val="00014F09"/>
    <w:rsid w:val="000151FD"/>
    <w:rsid w:val="00015213"/>
    <w:rsid w:val="00015CC9"/>
    <w:rsid w:val="00017C14"/>
    <w:rsid w:val="00020BE2"/>
    <w:rsid w:val="0002140F"/>
    <w:rsid w:val="00021430"/>
    <w:rsid w:val="0002143A"/>
    <w:rsid w:val="00021E92"/>
    <w:rsid w:val="00021EC1"/>
    <w:rsid w:val="00022997"/>
    <w:rsid w:val="00024A78"/>
    <w:rsid w:val="00025277"/>
    <w:rsid w:val="0002539E"/>
    <w:rsid w:val="00025C74"/>
    <w:rsid w:val="00026464"/>
    <w:rsid w:val="00027479"/>
    <w:rsid w:val="00027A80"/>
    <w:rsid w:val="00031221"/>
    <w:rsid w:val="000314B2"/>
    <w:rsid w:val="00031E97"/>
    <w:rsid w:val="0003280A"/>
    <w:rsid w:val="00033020"/>
    <w:rsid w:val="0003427F"/>
    <w:rsid w:val="00034B93"/>
    <w:rsid w:val="000364FB"/>
    <w:rsid w:val="00037302"/>
    <w:rsid w:val="00037C36"/>
    <w:rsid w:val="00040C52"/>
    <w:rsid w:val="00040D2B"/>
    <w:rsid w:val="000425A5"/>
    <w:rsid w:val="00042953"/>
    <w:rsid w:val="00042B30"/>
    <w:rsid w:val="00043CF6"/>
    <w:rsid w:val="00044313"/>
    <w:rsid w:val="00044A06"/>
    <w:rsid w:val="00044E9E"/>
    <w:rsid w:val="00045376"/>
    <w:rsid w:val="00046186"/>
    <w:rsid w:val="00046CB4"/>
    <w:rsid w:val="00046D36"/>
    <w:rsid w:val="00047280"/>
    <w:rsid w:val="000477DF"/>
    <w:rsid w:val="00047F4C"/>
    <w:rsid w:val="000500DF"/>
    <w:rsid w:val="00050C66"/>
    <w:rsid w:val="00050FDC"/>
    <w:rsid w:val="0005111A"/>
    <w:rsid w:val="000511D5"/>
    <w:rsid w:val="00051CC8"/>
    <w:rsid w:val="00051E20"/>
    <w:rsid w:val="00051FE2"/>
    <w:rsid w:val="000522FC"/>
    <w:rsid w:val="000527B1"/>
    <w:rsid w:val="00052AA7"/>
    <w:rsid w:val="00052BC0"/>
    <w:rsid w:val="00052DC0"/>
    <w:rsid w:val="000532B9"/>
    <w:rsid w:val="0005411B"/>
    <w:rsid w:val="00054915"/>
    <w:rsid w:val="0005526D"/>
    <w:rsid w:val="00055717"/>
    <w:rsid w:val="0005593B"/>
    <w:rsid w:val="00055F01"/>
    <w:rsid w:val="000562CE"/>
    <w:rsid w:val="0005646B"/>
    <w:rsid w:val="00056739"/>
    <w:rsid w:val="00057F6C"/>
    <w:rsid w:val="000604E6"/>
    <w:rsid w:val="0006250F"/>
    <w:rsid w:val="0006253F"/>
    <w:rsid w:val="00062DCC"/>
    <w:rsid w:val="000635D5"/>
    <w:rsid w:val="00063D04"/>
    <w:rsid w:val="00063FB2"/>
    <w:rsid w:val="0006447B"/>
    <w:rsid w:val="00064757"/>
    <w:rsid w:val="00065D77"/>
    <w:rsid w:val="000664B5"/>
    <w:rsid w:val="000667F5"/>
    <w:rsid w:val="00066F2B"/>
    <w:rsid w:val="000675C5"/>
    <w:rsid w:val="00067EF5"/>
    <w:rsid w:val="000705DC"/>
    <w:rsid w:val="00070703"/>
    <w:rsid w:val="00070AB0"/>
    <w:rsid w:val="00070CEF"/>
    <w:rsid w:val="00071054"/>
    <w:rsid w:val="00071489"/>
    <w:rsid w:val="00071FB4"/>
    <w:rsid w:val="0007268D"/>
    <w:rsid w:val="00072C28"/>
    <w:rsid w:val="0007391F"/>
    <w:rsid w:val="000739FC"/>
    <w:rsid w:val="000763F5"/>
    <w:rsid w:val="00076432"/>
    <w:rsid w:val="00077132"/>
    <w:rsid w:val="00077F3E"/>
    <w:rsid w:val="0008040F"/>
    <w:rsid w:val="00080778"/>
    <w:rsid w:val="000819FD"/>
    <w:rsid w:val="00081A71"/>
    <w:rsid w:val="00082477"/>
    <w:rsid w:val="00083DBE"/>
    <w:rsid w:val="000840F4"/>
    <w:rsid w:val="00084732"/>
    <w:rsid w:val="00084B51"/>
    <w:rsid w:val="00085230"/>
    <w:rsid w:val="00085976"/>
    <w:rsid w:val="00086033"/>
    <w:rsid w:val="00086517"/>
    <w:rsid w:val="00086BE5"/>
    <w:rsid w:val="000909A7"/>
    <w:rsid w:val="00091089"/>
    <w:rsid w:val="00091265"/>
    <w:rsid w:val="000936CD"/>
    <w:rsid w:val="00093A5A"/>
    <w:rsid w:val="00093AD8"/>
    <w:rsid w:val="00094A6E"/>
    <w:rsid w:val="0009602F"/>
    <w:rsid w:val="00097733"/>
    <w:rsid w:val="000A04EA"/>
    <w:rsid w:val="000A0645"/>
    <w:rsid w:val="000A099A"/>
    <w:rsid w:val="000A1319"/>
    <w:rsid w:val="000A131B"/>
    <w:rsid w:val="000A1960"/>
    <w:rsid w:val="000A1C7A"/>
    <w:rsid w:val="000A23C3"/>
    <w:rsid w:val="000A31F9"/>
    <w:rsid w:val="000A3AC1"/>
    <w:rsid w:val="000A3BE2"/>
    <w:rsid w:val="000A440F"/>
    <w:rsid w:val="000A4967"/>
    <w:rsid w:val="000A4B46"/>
    <w:rsid w:val="000A4CE2"/>
    <w:rsid w:val="000A5543"/>
    <w:rsid w:val="000A61EF"/>
    <w:rsid w:val="000A64C6"/>
    <w:rsid w:val="000A65BB"/>
    <w:rsid w:val="000A66F6"/>
    <w:rsid w:val="000A69F7"/>
    <w:rsid w:val="000AEE78"/>
    <w:rsid w:val="000B08FF"/>
    <w:rsid w:val="000B17A1"/>
    <w:rsid w:val="000B1A83"/>
    <w:rsid w:val="000B2106"/>
    <w:rsid w:val="000B3783"/>
    <w:rsid w:val="000B4FAF"/>
    <w:rsid w:val="000B52FB"/>
    <w:rsid w:val="000B568D"/>
    <w:rsid w:val="000B5E59"/>
    <w:rsid w:val="000B5EB0"/>
    <w:rsid w:val="000B64CE"/>
    <w:rsid w:val="000B670D"/>
    <w:rsid w:val="000B6DE4"/>
    <w:rsid w:val="000B730C"/>
    <w:rsid w:val="000B7645"/>
    <w:rsid w:val="000B77ED"/>
    <w:rsid w:val="000C0116"/>
    <w:rsid w:val="000C051F"/>
    <w:rsid w:val="000C0C15"/>
    <w:rsid w:val="000C1049"/>
    <w:rsid w:val="000C1203"/>
    <w:rsid w:val="000C1931"/>
    <w:rsid w:val="000C2799"/>
    <w:rsid w:val="000C3B23"/>
    <w:rsid w:val="000C3E6F"/>
    <w:rsid w:val="000C4B5B"/>
    <w:rsid w:val="000C4C83"/>
    <w:rsid w:val="000C5213"/>
    <w:rsid w:val="000C5877"/>
    <w:rsid w:val="000C6561"/>
    <w:rsid w:val="000C6DE2"/>
    <w:rsid w:val="000C7659"/>
    <w:rsid w:val="000C7C64"/>
    <w:rsid w:val="000D0BC4"/>
    <w:rsid w:val="000D0C0A"/>
    <w:rsid w:val="000D1094"/>
    <w:rsid w:val="000D1FA4"/>
    <w:rsid w:val="000D2654"/>
    <w:rsid w:val="000D273D"/>
    <w:rsid w:val="000D389C"/>
    <w:rsid w:val="000D3B16"/>
    <w:rsid w:val="000D3C5A"/>
    <w:rsid w:val="000D4663"/>
    <w:rsid w:val="000D4B57"/>
    <w:rsid w:val="000D5CDD"/>
    <w:rsid w:val="000D61AA"/>
    <w:rsid w:val="000D6388"/>
    <w:rsid w:val="000E021A"/>
    <w:rsid w:val="000E2B7B"/>
    <w:rsid w:val="000E2E1B"/>
    <w:rsid w:val="000E3F6D"/>
    <w:rsid w:val="000E5F50"/>
    <w:rsid w:val="000E64C8"/>
    <w:rsid w:val="000E6E80"/>
    <w:rsid w:val="000E6E8E"/>
    <w:rsid w:val="000E728C"/>
    <w:rsid w:val="000E7838"/>
    <w:rsid w:val="000E7ACD"/>
    <w:rsid w:val="000F0766"/>
    <w:rsid w:val="000F0A8E"/>
    <w:rsid w:val="000F216D"/>
    <w:rsid w:val="000F2406"/>
    <w:rsid w:val="000F2A2D"/>
    <w:rsid w:val="000F2E06"/>
    <w:rsid w:val="000F3804"/>
    <w:rsid w:val="000F4643"/>
    <w:rsid w:val="000F49A1"/>
    <w:rsid w:val="000F7C66"/>
    <w:rsid w:val="00101900"/>
    <w:rsid w:val="00101CB4"/>
    <w:rsid w:val="00101DC1"/>
    <w:rsid w:val="00101E52"/>
    <w:rsid w:val="00102263"/>
    <w:rsid w:val="001028A2"/>
    <w:rsid w:val="00103637"/>
    <w:rsid w:val="00103735"/>
    <w:rsid w:val="00103B94"/>
    <w:rsid w:val="00103D64"/>
    <w:rsid w:val="00104174"/>
    <w:rsid w:val="001046C0"/>
    <w:rsid w:val="00104A7A"/>
    <w:rsid w:val="00105474"/>
    <w:rsid w:val="00105600"/>
    <w:rsid w:val="00105798"/>
    <w:rsid w:val="00105A80"/>
    <w:rsid w:val="0010626C"/>
    <w:rsid w:val="00106738"/>
    <w:rsid w:val="00106E4C"/>
    <w:rsid w:val="00107666"/>
    <w:rsid w:val="0011001E"/>
    <w:rsid w:val="001109A4"/>
    <w:rsid w:val="00112AA5"/>
    <w:rsid w:val="001130AB"/>
    <w:rsid w:val="001131E8"/>
    <w:rsid w:val="00113A8A"/>
    <w:rsid w:val="00113B28"/>
    <w:rsid w:val="00114D1F"/>
    <w:rsid w:val="001174CB"/>
    <w:rsid w:val="00117635"/>
    <w:rsid w:val="0012004B"/>
    <w:rsid w:val="00120AD7"/>
    <w:rsid w:val="00120F27"/>
    <w:rsid w:val="00121762"/>
    <w:rsid w:val="00121A8E"/>
    <w:rsid w:val="00122172"/>
    <w:rsid w:val="00122323"/>
    <w:rsid w:val="00122653"/>
    <w:rsid w:val="00122A68"/>
    <w:rsid w:val="00125023"/>
    <w:rsid w:val="00125EA2"/>
    <w:rsid w:val="00126634"/>
    <w:rsid w:val="00130716"/>
    <w:rsid w:val="00130B24"/>
    <w:rsid w:val="0013115E"/>
    <w:rsid w:val="00131248"/>
    <w:rsid w:val="00132FCD"/>
    <w:rsid w:val="00133DD6"/>
    <w:rsid w:val="00133F30"/>
    <w:rsid w:val="00134665"/>
    <w:rsid w:val="00134A04"/>
    <w:rsid w:val="001359B7"/>
    <w:rsid w:val="001360B6"/>
    <w:rsid w:val="001362C3"/>
    <w:rsid w:val="001363CE"/>
    <w:rsid w:val="00136EA0"/>
    <w:rsid w:val="00136F02"/>
    <w:rsid w:val="00137E59"/>
    <w:rsid w:val="00140059"/>
    <w:rsid w:val="00140403"/>
    <w:rsid w:val="00140D84"/>
    <w:rsid w:val="00141E00"/>
    <w:rsid w:val="00142872"/>
    <w:rsid w:val="00142DE6"/>
    <w:rsid w:val="0014404C"/>
    <w:rsid w:val="00145058"/>
    <w:rsid w:val="001456C2"/>
    <w:rsid w:val="00145DEF"/>
    <w:rsid w:val="00145ED6"/>
    <w:rsid w:val="00146FE5"/>
    <w:rsid w:val="001470D2"/>
    <w:rsid w:val="00147468"/>
    <w:rsid w:val="00147AB6"/>
    <w:rsid w:val="00150029"/>
    <w:rsid w:val="00150699"/>
    <w:rsid w:val="00151101"/>
    <w:rsid w:val="00151237"/>
    <w:rsid w:val="00151BBD"/>
    <w:rsid w:val="00151E5A"/>
    <w:rsid w:val="0015224B"/>
    <w:rsid w:val="00152725"/>
    <w:rsid w:val="00153542"/>
    <w:rsid w:val="00154EE2"/>
    <w:rsid w:val="00155B0E"/>
    <w:rsid w:val="00155E49"/>
    <w:rsid w:val="00155E86"/>
    <w:rsid w:val="0015612C"/>
    <w:rsid w:val="0015733D"/>
    <w:rsid w:val="00157D44"/>
    <w:rsid w:val="001607B8"/>
    <w:rsid w:val="00160CD9"/>
    <w:rsid w:val="00161AB4"/>
    <w:rsid w:val="00162D80"/>
    <w:rsid w:val="00163202"/>
    <w:rsid w:val="00163F92"/>
    <w:rsid w:val="00165766"/>
    <w:rsid w:val="00166A2B"/>
    <w:rsid w:val="00166EED"/>
    <w:rsid w:val="00167ED3"/>
    <w:rsid w:val="001701ED"/>
    <w:rsid w:val="00170224"/>
    <w:rsid w:val="00170BC4"/>
    <w:rsid w:val="00171283"/>
    <w:rsid w:val="001716D1"/>
    <w:rsid w:val="00172187"/>
    <w:rsid w:val="00172C71"/>
    <w:rsid w:val="0017314D"/>
    <w:rsid w:val="001740DC"/>
    <w:rsid w:val="0017493C"/>
    <w:rsid w:val="00174E71"/>
    <w:rsid w:val="00175462"/>
    <w:rsid w:val="00175C13"/>
    <w:rsid w:val="00175CD7"/>
    <w:rsid w:val="001760EA"/>
    <w:rsid w:val="00176955"/>
    <w:rsid w:val="00176EF8"/>
    <w:rsid w:val="00177813"/>
    <w:rsid w:val="00177C35"/>
    <w:rsid w:val="00177E9D"/>
    <w:rsid w:val="00180531"/>
    <w:rsid w:val="001821BD"/>
    <w:rsid w:val="001827A1"/>
    <w:rsid w:val="001835CA"/>
    <w:rsid w:val="00183B58"/>
    <w:rsid w:val="001841DD"/>
    <w:rsid w:val="0018489B"/>
    <w:rsid w:val="00185A55"/>
    <w:rsid w:val="00187190"/>
    <w:rsid w:val="001879A1"/>
    <w:rsid w:val="00190188"/>
    <w:rsid w:val="00190804"/>
    <w:rsid w:val="001910F1"/>
    <w:rsid w:val="00192830"/>
    <w:rsid w:val="00192998"/>
    <w:rsid w:val="00192D74"/>
    <w:rsid w:val="00192F80"/>
    <w:rsid w:val="001934C9"/>
    <w:rsid w:val="001939FA"/>
    <w:rsid w:val="00193AB5"/>
    <w:rsid w:val="00193BC2"/>
    <w:rsid w:val="00194138"/>
    <w:rsid w:val="0019457E"/>
    <w:rsid w:val="00194606"/>
    <w:rsid w:val="00194D72"/>
    <w:rsid w:val="001955DD"/>
    <w:rsid w:val="00195B66"/>
    <w:rsid w:val="00195B6F"/>
    <w:rsid w:val="00197533"/>
    <w:rsid w:val="00197CC1"/>
    <w:rsid w:val="001A0559"/>
    <w:rsid w:val="001A11D6"/>
    <w:rsid w:val="001A1B6D"/>
    <w:rsid w:val="001A2A9D"/>
    <w:rsid w:val="001A3C8C"/>
    <w:rsid w:val="001A3D9C"/>
    <w:rsid w:val="001A477F"/>
    <w:rsid w:val="001A5254"/>
    <w:rsid w:val="001A5719"/>
    <w:rsid w:val="001A673F"/>
    <w:rsid w:val="001B0203"/>
    <w:rsid w:val="001B08E0"/>
    <w:rsid w:val="001B09F3"/>
    <w:rsid w:val="001B1163"/>
    <w:rsid w:val="001B2706"/>
    <w:rsid w:val="001B2DE4"/>
    <w:rsid w:val="001B34A1"/>
    <w:rsid w:val="001B351B"/>
    <w:rsid w:val="001B42E5"/>
    <w:rsid w:val="001B4C7B"/>
    <w:rsid w:val="001B4CDF"/>
    <w:rsid w:val="001B546C"/>
    <w:rsid w:val="001B56AF"/>
    <w:rsid w:val="001B66E9"/>
    <w:rsid w:val="001B6C00"/>
    <w:rsid w:val="001B6FBD"/>
    <w:rsid w:val="001B7163"/>
    <w:rsid w:val="001C000B"/>
    <w:rsid w:val="001C0FE9"/>
    <w:rsid w:val="001C12A3"/>
    <w:rsid w:val="001C2371"/>
    <w:rsid w:val="001C2B1C"/>
    <w:rsid w:val="001C3342"/>
    <w:rsid w:val="001C4C3A"/>
    <w:rsid w:val="001C4FA0"/>
    <w:rsid w:val="001C5677"/>
    <w:rsid w:val="001C591E"/>
    <w:rsid w:val="001C5B3E"/>
    <w:rsid w:val="001C5E4F"/>
    <w:rsid w:val="001C5F63"/>
    <w:rsid w:val="001C623F"/>
    <w:rsid w:val="001C668E"/>
    <w:rsid w:val="001C6778"/>
    <w:rsid w:val="001C6F40"/>
    <w:rsid w:val="001D0874"/>
    <w:rsid w:val="001D2387"/>
    <w:rsid w:val="001D43FF"/>
    <w:rsid w:val="001D4771"/>
    <w:rsid w:val="001D4A1C"/>
    <w:rsid w:val="001D5533"/>
    <w:rsid w:val="001D646A"/>
    <w:rsid w:val="001D693B"/>
    <w:rsid w:val="001D6D02"/>
    <w:rsid w:val="001D7871"/>
    <w:rsid w:val="001E186D"/>
    <w:rsid w:val="001E1E2E"/>
    <w:rsid w:val="001E2FD3"/>
    <w:rsid w:val="001E3BDA"/>
    <w:rsid w:val="001E4576"/>
    <w:rsid w:val="001E4876"/>
    <w:rsid w:val="001E538F"/>
    <w:rsid w:val="001E722A"/>
    <w:rsid w:val="001E7269"/>
    <w:rsid w:val="001E73FF"/>
    <w:rsid w:val="001E7420"/>
    <w:rsid w:val="001F033A"/>
    <w:rsid w:val="001F05D9"/>
    <w:rsid w:val="001F10FF"/>
    <w:rsid w:val="001F17F5"/>
    <w:rsid w:val="001F2102"/>
    <w:rsid w:val="001F2220"/>
    <w:rsid w:val="001F2D58"/>
    <w:rsid w:val="001F3B69"/>
    <w:rsid w:val="001F628B"/>
    <w:rsid w:val="001F6465"/>
    <w:rsid w:val="001F6D95"/>
    <w:rsid w:val="001F6FC8"/>
    <w:rsid w:val="001F7500"/>
    <w:rsid w:val="001F76C2"/>
    <w:rsid w:val="001F76DC"/>
    <w:rsid w:val="00200890"/>
    <w:rsid w:val="002008DC"/>
    <w:rsid w:val="00200B44"/>
    <w:rsid w:val="00202393"/>
    <w:rsid w:val="00202E23"/>
    <w:rsid w:val="002031D2"/>
    <w:rsid w:val="00203A38"/>
    <w:rsid w:val="00204408"/>
    <w:rsid w:val="0020461E"/>
    <w:rsid w:val="00204AF7"/>
    <w:rsid w:val="0020530C"/>
    <w:rsid w:val="00205424"/>
    <w:rsid w:val="0020543E"/>
    <w:rsid w:val="00205492"/>
    <w:rsid w:val="002066A7"/>
    <w:rsid w:val="00207000"/>
    <w:rsid w:val="0020741B"/>
    <w:rsid w:val="00210FD3"/>
    <w:rsid w:val="00211032"/>
    <w:rsid w:val="00211636"/>
    <w:rsid w:val="0021194C"/>
    <w:rsid w:val="002133CF"/>
    <w:rsid w:val="00213CC8"/>
    <w:rsid w:val="00213DBD"/>
    <w:rsid w:val="00213E01"/>
    <w:rsid w:val="002148D8"/>
    <w:rsid w:val="00214947"/>
    <w:rsid w:val="00214FA6"/>
    <w:rsid w:val="00215804"/>
    <w:rsid w:val="0021599C"/>
    <w:rsid w:val="00215B46"/>
    <w:rsid w:val="002163C7"/>
    <w:rsid w:val="00216990"/>
    <w:rsid w:val="002169B8"/>
    <w:rsid w:val="00217AB2"/>
    <w:rsid w:val="0022006B"/>
    <w:rsid w:val="00220375"/>
    <w:rsid w:val="0022129D"/>
    <w:rsid w:val="002212BD"/>
    <w:rsid w:val="002217C6"/>
    <w:rsid w:val="0022234F"/>
    <w:rsid w:val="00222B6F"/>
    <w:rsid w:val="00222D60"/>
    <w:rsid w:val="00222EA7"/>
    <w:rsid w:val="002231DD"/>
    <w:rsid w:val="002237AF"/>
    <w:rsid w:val="002237C2"/>
    <w:rsid w:val="00223E05"/>
    <w:rsid w:val="00224217"/>
    <w:rsid w:val="0022427F"/>
    <w:rsid w:val="002248F0"/>
    <w:rsid w:val="0022502F"/>
    <w:rsid w:val="00225271"/>
    <w:rsid w:val="00226189"/>
    <w:rsid w:val="00226989"/>
    <w:rsid w:val="00226C9C"/>
    <w:rsid w:val="00226E2E"/>
    <w:rsid w:val="002272FB"/>
    <w:rsid w:val="0022785F"/>
    <w:rsid w:val="00230648"/>
    <w:rsid w:val="00230F13"/>
    <w:rsid w:val="00231AB0"/>
    <w:rsid w:val="00231BF8"/>
    <w:rsid w:val="00231D94"/>
    <w:rsid w:val="002321B9"/>
    <w:rsid w:val="00232871"/>
    <w:rsid w:val="0023292E"/>
    <w:rsid w:val="002329BE"/>
    <w:rsid w:val="00233062"/>
    <w:rsid w:val="0023316B"/>
    <w:rsid w:val="0023338D"/>
    <w:rsid w:val="00234275"/>
    <w:rsid w:val="00234466"/>
    <w:rsid w:val="0023594A"/>
    <w:rsid w:val="00235ABD"/>
    <w:rsid w:val="00235B22"/>
    <w:rsid w:val="002365A6"/>
    <w:rsid w:val="00237971"/>
    <w:rsid w:val="00240D13"/>
    <w:rsid w:val="00240E39"/>
    <w:rsid w:val="00240ECF"/>
    <w:rsid w:val="002414E8"/>
    <w:rsid w:val="00242338"/>
    <w:rsid w:val="00242354"/>
    <w:rsid w:val="002423C1"/>
    <w:rsid w:val="0024318D"/>
    <w:rsid w:val="002440B7"/>
    <w:rsid w:val="00244316"/>
    <w:rsid w:val="002443F6"/>
    <w:rsid w:val="00245BBE"/>
    <w:rsid w:val="00245EB3"/>
    <w:rsid w:val="00246108"/>
    <w:rsid w:val="00246618"/>
    <w:rsid w:val="00246867"/>
    <w:rsid w:val="002471E2"/>
    <w:rsid w:val="0025020A"/>
    <w:rsid w:val="002506DC"/>
    <w:rsid w:val="0025086C"/>
    <w:rsid w:val="00252915"/>
    <w:rsid w:val="00252BF1"/>
    <w:rsid w:val="00252C1B"/>
    <w:rsid w:val="00254899"/>
    <w:rsid w:val="00256D24"/>
    <w:rsid w:val="00257285"/>
    <w:rsid w:val="002574DB"/>
    <w:rsid w:val="00260C39"/>
    <w:rsid w:val="002611F2"/>
    <w:rsid w:val="00261250"/>
    <w:rsid w:val="00261484"/>
    <w:rsid w:val="00261B13"/>
    <w:rsid w:val="00261D31"/>
    <w:rsid w:val="00263B42"/>
    <w:rsid w:val="0026438B"/>
    <w:rsid w:val="00264FAA"/>
    <w:rsid w:val="00271482"/>
    <w:rsid w:val="00272418"/>
    <w:rsid w:val="00273CF3"/>
    <w:rsid w:val="00273D93"/>
    <w:rsid w:val="00273F5B"/>
    <w:rsid w:val="0027411A"/>
    <w:rsid w:val="00275734"/>
    <w:rsid w:val="0027576C"/>
    <w:rsid w:val="00275884"/>
    <w:rsid w:val="002772F1"/>
    <w:rsid w:val="00277362"/>
    <w:rsid w:val="0028097B"/>
    <w:rsid w:val="0028171A"/>
    <w:rsid w:val="00282704"/>
    <w:rsid w:val="00282AC5"/>
    <w:rsid w:val="00282CBE"/>
    <w:rsid w:val="00283461"/>
    <w:rsid w:val="00283F29"/>
    <w:rsid w:val="00284233"/>
    <w:rsid w:val="0028473F"/>
    <w:rsid w:val="00284E8B"/>
    <w:rsid w:val="00284F1D"/>
    <w:rsid w:val="0028580E"/>
    <w:rsid w:val="002859C7"/>
    <w:rsid w:val="00285EAC"/>
    <w:rsid w:val="002865CE"/>
    <w:rsid w:val="00286957"/>
    <w:rsid w:val="00286E8C"/>
    <w:rsid w:val="00286F6E"/>
    <w:rsid w:val="00287306"/>
    <w:rsid w:val="0028751A"/>
    <w:rsid w:val="00287F09"/>
    <w:rsid w:val="002900AB"/>
    <w:rsid w:val="0029044C"/>
    <w:rsid w:val="00291C2F"/>
    <w:rsid w:val="00291E94"/>
    <w:rsid w:val="00291FDD"/>
    <w:rsid w:val="00292004"/>
    <w:rsid w:val="00292364"/>
    <w:rsid w:val="002936FA"/>
    <w:rsid w:val="00293FA3"/>
    <w:rsid w:val="0029427C"/>
    <w:rsid w:val="00294806"/>
    <w:rsid w:val="00294983"/>
    <w:rsid w:val="00296E17"/>
    <w:rsid w:val="00297629"/>
    <w:rsid w:val="002A01B6"/>
    <w:rsid w:val="002A0534"/>
    <w:rsid w:val="002A075C"/>
    <w:rsid w:val="002A0A2E"/>
    <w:rsid w:val="002A0C0B"/>
    <w:rsid w:val="002A1C10"/>
    <w:rsid w:val="002A1CC1"/>
    <w:rsid w:val="002A2E6B"/>
    <w:rsid w:val="002A36EF"/>
    <w:rsid w:val="002A400C"/>
    <w:rsid w:val="002A51BC"/>
    <w:rsid w:val="002A5F91"/>
    <w:rsid w:val="002A6231"/>
    <w:rsid w:val="002A7E0C"/>
    <w:rsid w:val="002B0098"/>
    <w:rsid w:val="002B1FD9"/>
    <w:rsid w:val="002B3432"/>
    <w:rsid w:val="002B35A8"/>
    <w:rsid w:val="002B3EBB"/>
    <w:rsid w:val="002B3ED5"/>
    <w:rsid w:val="002B4060"/>
    <w:rsid w:val="002B4087"/>
    <w:rsid w:val="002B49BD"/>
    <w:rsid w:val="002B698F"/>
    <w:rsid w:val="002B6AC5"/>
    <w:rsid w:val="002B7059"/>
    <w:rsid w:val="002B7297"/>
    <w:rsid w:val="002B7538"/>
    <w:rsid w:val="002B7AE5"/>
    <w:rsid w:val="002C043B"/>
    <w:rsid w:val="002C05CB"/>
    <w:rsid w:val="002C210F"/>
    <w:rsid w:val="002C3051"/>
    <w:rsid w:val="002C3103"/>
    <w:rsid w:val="002C37B5"/>
    <w:rsid w:val="002C3D2C"/>
    <w:rsid w:val="002C4253"/>
    <w:rsid w:val="002C435D"/>
    <w:rsid w:val="002C47FF"/>
    <w:rsid w:val="002C5618"/>
    <w:rsid w:val="002C5D8B"/>
    <w:rsid w:val="002C6367"/>
    <w:rsid w:val="002C69A7"/>
    <w:rsid w:val="002C708A"/>
    <w:rsid w:val="002C719F"/>
    <w:rsid w:val="002D0170"/>
    <w:rsid w:val="002D035A"/>
    <w:rsid w:val="002D16EF"/>
    <w:rsid w:val="002D1D0A"/>
    <w:rsid w:val="002D1DE3"/>
    <w:rsid w:val="002D33A6"/>
    <w:rsid w:val="002D370E"/>
    <w:rsid w:val="002D3DE4"/>
    <w:rsid w:val="002D3DF0"/>
    <w:rsid w:val="002D3FCC"/>
    <w:rsid w:val="002D47CF"/>
    <w:rsid w:val="002D500D"/>
    <w:rsid w:val="002D6345"/>
    <w:rsid w:val="002D7053"/>
    <w:rsid w:val="002D7865"/>
    <w:rsid w:val="002E1191"/>
    <w:rsid w:val="002E16AE"/>
    <w:rsid w:val="002E17E6"/>
    <w:rsid w:val="002E180E"/>
    <w:rsid w:val="002E1A4D"/>
    <w:rsid w:val="002E2303"/>
    <w:rsid w:val="002E2473"/>
    <w:rsid w:val="002E451C"/>
    <w:rsid w:val="002E453C"/>
    <w:rsid w:val="002E4907"/>
    <w:rsid w:val="002E546B"/>
    <w:rsid w:val="002E6066"/>
    <w:rsid w:val="002E7CB8"/>
    <w:rsid w:val="002E7D89"/>
    <w:rsid w:val="002F0790"/>
    <w:rsid w:val="002F08DB"/>
    <w:rsid w:val="002F1418"/>
    <w:rsid w:val="002F1748"/>
    <w:rsid w:val="002F1A64"/>
    <w:rsid w:val="002F1B76"/>
    <w:rsid w:val="002F1F56"/>
    <w:rsid w:val="002F2932"/>
    <w:rsid w:val="002F2BA7"/>
    <w:rsid w:val="002F3665"/>
    <w:rsid w:val="002F392D"/>
    <w:rsid w:val="002F5011"/>
    <w:rsid w:val="002F5127"/>
    <w:rsid w:val="002F59F2"/>
    <w:rsid w:val="002F604F"/>
    <w:rsid w:val="002F60B9"/>
    <w:rsid w:val="002F6A69"/>
    <w:rsid w:val="002F6CC1"/>
    <w:rsid w:val="002F6F76"/>
    <w:rsid w:val="003005F0"/>
    <w:rsid w:val="00300A29"/>
    <w:rsid w:val="00301AB6"/>
    <w:rsid w:val="0030272B"/>
    <w:rsid w:val="00302D68"/>
    <w:rsid w:val="00303102"/>
    <w:rsid w:val="00304B0A"/>
    <w:rsid w:val="0030516B"/>
    <w:rsid w:val="00306331"/>
    <w:rsid w:val="003067CA"/>
    <w:rsid w:val="00307926"/>
    <w:rsid w:val="00307A66"/>
    <w:rsid w:val="00307D71"/>
    <w:rsid w:val="0031046F"/>
    <w:rsid w:val="003106E5"/>
    <w:rsid w:val="0031151E"/>
    <w:rsid w:val="00312477"/>
    <w:rsid w:val="00312854"/>
    <w:rsid w:val="00313F4A"/>
    <w:rsid w:val="003158AA"/>
    <w:rsid w:val="00315A0C"/>
    <w:rsid w:val="00315EA4"/>
    <w:rsid w:val="00316478"/>
    <w:rsid w:val="00316CA7"/>
    <w:rsid w:val="00317392"/>
    <w:rsid w:val="00320462"/>
    <w:rsid w:val="003214AF"/>
    <w:rsid w:val="00321FBE"/>
    <w:rsid w:val="00323DEB"/>
    <w:rsid w:val="00324A6E"/>
    <w:rsid w:val="00325D7C"/>
    <w:rsid w:val="00325F1A"/>
    <w:rsid w:val="00326828"/>
    <w:rsid w:val="00326BFC"/>
    <w:rsid w:val="003275C5"/>
    <w:rsid w:val="003277DF"/>
    <w:rsid w:val="00330217"/>
    <w:rsid w:val="00330C99"/>
    <w:rsid w:val="00330E63"/>
    <w:rsid w:val="00331030"/>
    <w:rsid w:val="00331076"/>
    <w:rsid w:val="00331A6A"/>
    <w:rsid w:val="00331BE0"/>
    <w:rsid w:val="0033235B"/>
    <w:rsid w:val="003327B1"/>
    <w:rsid w:val="00332D19"/>
    <w:rsid w:val="0033306E"/>
    <w:rsid w:val="0033349F"/>
    <w:rsid w:val="00333D66"/>
    <w:rsid w:val="00333DC1"/>
    <w:rsid w:val="0033487B"/>
    <w:rsid w:val="00334E41"/>
    <w:rsid w:val="0033502F"/>
    <w:rsid w:val="0033632F"/>
    <w:rsid w:val="00336DF1"/>
    <w:rsid w:val="00336EE5"/>
    <w:rsid w:val="0033740F"/>
    <w:rsid w:val="0033775E"/>
    <w:rsid w:val="0034032E"/>
    <w:rsid w:val="003408E7"/>
    <w:rsid w:val="00340F43"/>
    <w:rsid w:val="003411F8"/>
    <w:rsid w:val="00341D72"/>
    <w:rsid w:val="0034263F"/>
    <w:rsid w:val="0034280A"/>
    <w:rsid w:val="00342F2F"/>
    <w:rsid w:val="00343357"/>
    <w:rsid w:val="00344D74"/>
    <w:rsid w:val="00344FE7"/>
    <w:rsid w:val="00345D47"/>
    <w:rsid w:val="00345E1D"/>
    <w:rsid w:val="00346862"/>
    <w:rsid w:val="0034770B"/>
    <w:rsid w:val="003504FC"/>
    <w:rsid w:val="0035097B"/>
    <w:rsid w:val="00350E78"/>
    <w:rsid w:val="003519B8"/>
    <w:rsid w:val="00352C92"/>
    <w:rsid w:val="00352D62"/>
    <w:rsid w:val="00352D89"/>
    <w:rsid w:val="00353987"/>
    <w:rsid w:val="00353F37"/>
    <w:rsid w:val="00354D39"/>
    <w:rsid w:val="003557A3"/>
    <w:rsid w:val="00355FE9"/>
    <w:rsid w:val="003560B0"/>
    <w:rsid w:val="003560B9"/>
    <w:rsid w:val="0035694A"/>
    <w:rsid w:val="0035739A"/>
    <w:rsid w:val="00357AC3"/>
    <w:rsid w:val="00357CF8"/>
    <w:rsid w:val="003605F0"/>
    <w:rsid w:val="003608AA"/>
    <w:rsid w:val="00360CF3"/>
    <w:rsid w:val="0036268A"/>
    <w:rsid w:val="003629A2"/>
    <w:rsid w:val="00363365"/>
    <w:rsid w:val="00363858"/>
    <w:rsid w:val="00364298"/>
    <w:rsid w:val="003648D9"/>
    <w:rsid w:val="00364E77"/>
    <w:rsid w:val="0036512D"/>
    <w:rsid w:val="00365649"/>
    <w:rsid w:val="00365B33"/>
    <w:rsid w:val="00365C8C"/>
    <w:rsid w:val="00366D04"/>
    <w:rsid w:val="00367815"/>
    <w:rsid w:val="003709C9"/>
    <w:rsid w:val="00370B8B"/>
    <w:rsid w:val="00371045"/>
    <w:rsid w:val="0037142A"/>
    <w:rsid w:val="00371773"/>
    <w:rsid w:val="003718F5"/>
    <w:rsid w:val="00372706"/>
    <w:rsid w:val="003732AE"/>
    <w:rsid w:val="00373358"/>
    <w:rsid w:val="00373752"/>
    <w:rsid w:val="00373826"/>
    <w:rsid w:val="00373B64"/>
    <w:rsid w:val="00373D97"/>
    <w:rsid w:val="0037636D"/>
    <w:rsid w:val="0037679E"/>
    <w:rsid w:val="00376FD0"/>
    <w:rsid w:val="003771D0"/>
    <w:rsid w:val="00377BB6"/>
    <w:rsid w:val="003806B8"/>
    <w:rsid w:val="00381E44"/>
    <w:rsid w:val="00382EBD"/>
    <w:rsid w:val="00383015"/>
    <w:rsid w:val="003834D6"/>
    <w:rsid w:val="003841D3"/>
    <w:rsid w:val="00384D2A"/>
    <w:rsid w:val="00384D8F"/>
    <w:rsid w:val="00384DB1"/>
    <w:rsid w:val="0038553A"/>
    <w:rsid w:val="003856FE"/>
    <w:rsid w:val="00385B3B"/>
    <w:rsid w:val="00385EE5"/>
    <w:rsid w:val="0038635E"/>
    <w:rsid w:val="00387457"/>
    <w:rsid w:val="00387CED"/>
    <w:rsid w:val="00390B8B"/>
    <w:rsid w:val="00390C25"/>
    <w:rsid w:val="00391CFF"/>
    <w:rsid w:val="00392C8E"/>
    <w:rsid w:val="00392FD5"/>
    <w:rsid w:val="003936C2"/>
    <w:rsid w:val="00393708"/>
    <w:rsid w:val="00393A21"/>
    <w:rsid w:val="003947DE"/>
    <w:rsid w:val="00394835"/>
    <w:rsid w:val="00394EB5"/>
    <w:rsid w:val="003959FB"/>
    <w:rsid w:val="00395C62"/>
    <w:rsid w:val="00395D3A"/>
    <w:rsid w:val="00395E9A"/>
    <w:rsid w:val="003960FF"/>
    <w:rsid w:val="0039664C"/>
    <w:rsid w:val="00397A64"/>
    <w:rsid w:val="003A00A3"/>
    <w:rsid w:val="003A017C"/>
    <w:rsid w:val="003A0871"/>
    <w:rsid w:val="003A11EF"/>
    <w:rsid w:val="003A133F"/>
    <w:rsid w:val="003A13B0"/>
    <w:rsid w:val="003A17C8"/>
    <w:rsid w:val="003A1CA6"/>
    <w:rsid w:val="003A1CE7"/>
    <w:rsid w:val="003A231D"/>
    <w:rsid w:val="003A4036"/>
    <w:rsid w:val="003A404B"/>
    <w:rsid w:val="003A43F2"/>
    <w:rsid w:val="003A51CF"/>
    <w:rsid w:val="003A5A31"/>
    <w:rsid w:val="003A657D"/>
    <w:rsid w:val="003A668C"/>
    <w:rsid w:val="003A67A6"/>
    <w:rsid w:val="003A680A"/>
    <w:rsid w:val="003A6B90"/>
    <w:rsid w:val="003A6CC9"/>
    <w:rsid w:val="003A727A"/>
    <w:rsid w:val="003A79C7"/>
    <w:rsid w:val="003B1600"/>
    <w:rsid w:val="003B1680"/>
    <w:rsid w:val="003B33C8"/>
    <w:rsid w:val="003B34C1"/>
    <w:rsid w:val="003B36FA"/>
    <w:rsid w:val="003B3BE7"/>
    <w:rsid w:val="003B52F2"/>
    <w:rsid w:val="003B6C78"/>
    <w:rsid w:val="003B7825"/>
    <w:rsid w:val="003C0730"/>
    <w:rsid w:val="003C0794"/>
    <w:rsid w:val="003C0848"/>
    <w:rsid w:val="003C0AA4"/>
    <w:rsid w:val="003C0C0E"/>
    <w:rsid w:val="003C15F2"/>
    <w:rsid w:val="003C22D3"/>
    <w:rsid w:val="003C23B8"/>
    <w:rsid w:val="003C2E05"/>
    <w:rsid w:val="003C32A9"/>
    <w:rsid w:val="003C3365"/>
    <w:rsid w:val="003C39C0"/>
    <w:rsid w:val="003C48E3"/>
    <w:rsid w:val="003C4A46"/>
    <w:rsid w:val="003C50A4"/>
    <w:rsid w:val="003C55D6"/>
    <w:rsid w:val="003C667A"/>
    <w:rsid w:val="003C6DB7"/>
    <w:rsid w:val="003D00ED"/>
    <w:rsid w:val="003D0BD0"/>
    <w:rsid w:val="003D1547"/>
    <w:rsid w:val="003D15FF"/>
    <w:rsid w:val="003D1880"/>
    <w:rsid w:val="003D1E32"/>
    <w:rsid w:val="003D3264"/>
    <w:rsid w:val="003D39E6"/>
    <w:rsid w:val="003D3FDC"/>
    <w:rsid w:val="003D4112"/>
    <w:rsid w:val="003D42C0"/>
    <w:rsid w:val="003D53CF"/>
    <w:rsid w:val="003D5C60"/>
    <w:rsid w:val="003D6036"/>
    <w:rsid w:val="003D6343"/>
    <w:rsid w:val="003E18BA"/>
    <w:rsid w:val="003E2BF1"/>
    <w:rsid w:val="003E4811"/>
    <w:rsid w:val="003E48E8"/>
    <w:rsid w:val="003E4D23"/>
    <w:rsid w:val="003E51BF"/>
    <w:rsid w:val="003E5D8A"/>
    <w:rsid w:val="003E690A"/>
    <w:rsid w:val="003E6B4F"/>
    <w:rsid w:val="003E7006"/>
    <w:rsid w:val="003E7379"/>
    <w:rsid w:val="003F0D61"/>
    <w:rsid w:val="003F0DE2"/>
    <w:rsid w:val="003F2AED"/>
    <w:rsid w:val="003F2E49"/>
    <w:rsid w:val="003F2F7B"/>
    <w:rsid w:val="003F3930"/>
    <w:rsid w:val="003F3A99"/>
    <w:rsid w:val="003F5E97"/>
    <w:rsid w:val="003F63AA"/>
    <w:rsid w:val="003F778A"/>
    <w:rsid w:val="003F788C"/>
    <w:rsid w:val="0040001F"/>
    <w:rsid w:val="004003EF"/>
    <w:rsid w:val="004008E2"/>
    <w:rsid w:val="00400CD5"/>
    <w:rsid w:val="004015BB"/>
    <w:rsid w:val="0040204A"/>
    <w:rsid w:val="0040318A"/>
    <w:rsid w:val="0040421D"/>
    <w:rsid w:val="00404233"/>
    <w:rsid w:val="00404393"/>
    <w:rsid w:val="0040439A"/>
    <w:rsid w:val="004044D5"/>
    <w:rsid w:val="004052C1"/>
    <w:rsid w:val="0040720B"/>
    <w:rsid w:val="004073D2"/>
    <w:rsid w:val="0040780E"/>
    <w:rsid w:val="00407BDF"/>
    <w:rsid w:val="0041093E"/>
    <w:rsid w:val="0041144D"/>
    <w:rsid w:val="00411947"/>
    <w:rsid w:val="004121EC"/>
    <w:rsid w:val="004130F0"/>
    <w:rsid w:val="0041384F"/>
    <w:rsid w:val="004145E6"/>
    <w:rsid w:val="00414D9D"/>
    <w:rsid w:val="00416202"/>
    <w:rsid w:val="004162C4"/>
    <w:rsid w:val="00416BBE"/>
    <w:rsid w:val="00416DAF"/>
    <w:rsid w:val="00416FF2"/>
    <w:rsid w:val="0041732F"/>
    <w:rsid w:val="00417B71"/>
    <w:rsid w:val="0042118E"/>
    <w:rsid w:val="00421654"/>
    <w:rsid w:val="0042294D"/>
    <w:rsid w:val="004231C8"/>
    <w:rsid w:val="00423C7C"/>
    <w:rsid w:val="0042454B"/>
    <w:rsid w:val="00425C02"/>
    <w:rsid w:val="00426643"/>
    <w:rsid w:val="00427B14"/>
    <w:rsid w:val="004319BF"/>
    <w:rsid w:val="00432BDE"/>
    <w:rsid w:val="0043368A"/>
    <w:rsid w:val="004339B2"/>
    <w:rsid w:val="004341C9"/>
    <w:rsid w:val="004347E8"/>
    <w:rsid w:val="00434A33"/>
    <w:rsid w:val="00434ABF"/>
    <w:rsid w:val="00434B5C"/>
    <w:rsid w:val="004363A8"/>
    <w:rsid w:val="00436CEE"/>
    <w:rsid w:val="00437C48"/>
    <w:rsid w:val="004402E5"/>
    <w:rsid w:val="004405D6"/>
    <w:rsid w:val="00441BEF"/>
    <w:rsid w:val="00441F6A"/>
    <w:rsid w:val="0044293F"/>
    <w:rsid w:val="004433FB"/>
    <w:rsid w:val="0044468A"/>
    <w:rsid w:val="00445F12"/>
    <w:rsid w:val="00447702"/>
    <w:rsid w:val="00447C7B"/>
    <w:rsid w:val="00447CEB"/>
    <w:rsid w:val="00447E6C"/>
    <w:rsid w:val="00450553"/>
    <w:rsid w:val="00450751"/>
    <w:rsid w:val="0045125B"/>
    <w:rsid w:val="004512A5"/>
    <w:rsid w:val="00451627"/>
    <w:rsid w:val="00451B05"/>
    <w:rsid w:val="00451C0B"/>
    <w:rsid w:val="00451E88"/>
    <w:rsid w:val="004528FC"/>
    <w:rsid w:val="00453311"/>
    <w:rsid w:val="0045384D"/>
    <w:rsid w:val="00453FC7"/>
    <w:rsid w:val="00454050"/>
    <w:rsid w:val="004541DF"/>
    <w:rsid w:val="004544EB"/>
    <w:rsid w:val="0045497A"/>
    <w:rsid w:val="00454B96"/>
    <w:rsid w:val="004551BE"/>
    <w:rsid w:val="004553FB"/>
    <w:rsid w:val="004557F8"/>
    <w:rsid w:val="0045595D"/>
    <w:rsid w:val="00456F4B"/>
    <w:rsid w:val="00457064"/>
    <w:rsid w:val="00457F46"/>
    <w:rsid w:val="00460337"/>
    <w:rsid w:val="00460C5B"/>
    <w:rsid w:val="00460D41"/>
    <w:rsid w:val="00461292"/>
    <w:rsid w:val="0046184F"/>
    <w:rsid w:val="004620A9"/>
    <w:rsid w:val="0046269B"/>
    <w:rsid w:val="00462AFB"/>
    <w:rsid w:val="00462DD7"/>
    <w:rsid w:val="00463DB7"/>
    <w:rsid w:val="0046404C"/>
    <w:rsid w:val="00464498"/>
    <w:rsid w:val="004648EE"/>
    <w:rsid w:val="00466A10"/>
    <w:rsid w:val="00466AE4"/>
    <w:rsid w:val="00466B63"/>
    <w:rsid w:val="00467414"/>
    <w:rsid w:val="00467774"/>
    <w:rsid w:val="0046782E"/>
    <w:rsid w:val="00467F27"/>
    <w:rsid w:val="00470313"/>
    <w:rsid w:val="004705DB"/>
    <w:rsid w:val="004705E1"/>
    <w:rsid w:val="0047098B"/>
    <w:rsid w:val="004728A2"/>
    <w:rsid w:val="0047340B"/>
    <w:rsid w:val="00473F61"/>
    <w:rsid w:val="00474376"/>
    <w:rsid w:val="004758EC"/>
    <w:rsid w:val="004769A4"/>
    <w:rsid w:val="00476E7D"/>
    <w:rsid w:val="00477D9E"/>
    <w:rsid w:val="00480238"/>
    <w:rsid w:val="004804F4"/>
    <w:rsid w:val="004807A9"/>
    <w:rsid w:val="004814DF"/>
    <w:rsid w:val="004824CB"/>
    <w:rsid w:val="004831F0"/>
    <w:rsid w:val="0048332A"/>
    <w:rsid w:val="00483694"/>
    <w:rsid w:val="00484CB0"/>
    <w:rsid w:val="00485CFF"/>
    <w:rsid w:val="00485F60"/>
    <w:rsid w:val="00486174"/>
    <w:rsid w:val="00486FAB"/>
    <w:rsid w:val="00487509"/>
    <w:rsid w:val="0048781F"/>
    <w:rsid w:val="00487936"/>
    <w:rsid w:val="00487DC8"/>
    <w:rsid w:val="00487F18"/>
    <w:rsid w:val="00490582"/>
    <w:rsid w:val="00490648"/>
    <w:rsid w:val="0049085C"/>
    <w:rsid w:val="00490DA8"/>
    <w:rsid w:val="00490E9A"/>
    <w:rsid w:val="00490F5D"/>
    <w:rsid w:val="0049348F"/>
    <w:rsid w:val="004934B8"/>
    <w:rsid w:val="00493535"/>
    <w:rsid w:val="00493B9F"/>
    <w:rsid w:val="0049403D"/>
    <w:rsid w:val="00494F44"/>
    <w:rsid w:val="00495EE1"/>
    <w:rsid w:val="0049638A"/>
    <w:rsid w:val="00496823"/>
    <w:rsid w:val="00496E4E"/>
    <w:rsid w:val="004A019F"/>
    <w:rsid w:val="004A1DFE"/>
    <w:rsid w:val="004A2102"/>
    <w:rsid w:val="004A2A94"/>
    <w:rsid w:val="004A2EBA"/>
    <w:rsid w:val="004A3174"/>
    <w:rsid w:val="004A3525"/>
    <w:rsid w:val="004A4986"/>
    <w:rsid w:val="004A553E"/>
    <w:rsid w:val="004A61BE"/>
    <w:rsid w:val="004A6474"/>
    <w:rsid w:val="004A6552"/>
    <w:rsid w:val="004A67C2"/>
    <w:rsid w:val="004A6FC5"/>
    <w:rsid w:val="004A7D8C"/>
    <w:rsid w:val="004B01EB"/>
    <w:rsid w:val="004B1409"/>
    <w:rsid w:val="004B1B14"/>
    <w:rsid w:val="004B1B55"/>
    <w:rsid w:val="004B2045"/>
    <w:rsid w:val="004B30F5"/>
    <w:rsid w:val="004B30F8"/>
    <w:rsid w:val="004B39E4"/>
    <w:rsid w:val="004B3AF0"/>
    <w:rsid w:val="004B3BDC"/>
    <w:rsid w:val="004B4078"/>
    <w:rsid w:val="004B46EE"/>
    <w:rsid w:val="004B4A9E"/>
    <w:rsid w:val="004B52E4"/>
    <w:rsid w:val="004B5BD0"/>
    <w:rsid w:val="004B5D76"/>
    <w:rsid w:val="004B68C2"/>
    <w:rsid w:val="004B6929"/>
    <w:rsid w:val="004B6E98"/>
    <w:rsid w:val="004B7472"/>
    <w:rsid w:val="004B74E2"/>
    <w:rsid w:val="004C0F19"/>
    <w:rsid w:val="004C0FAC"/>
    <w:rsid w:val="004C101B"/>
    <w:rsid w:val="004C1594"/>
    <w:rsid w:val="004C1C47"/>
    <w:rsid w:val="004C26A8"/>
    <w:rsid w:val="004C2B43"/>
    <w:rsid w:val="004C351C"/>
    <w:rsid w:val="004C48EE"/>
    <w:rsid w:val="004C4C38"/>
    <w:rsid w:val="004C52E1"/>
    <w:rsid w:val="004C553B"/>
    <w:rsid w:val="004C6043"/>
    <w:rsid w:val="004C761A"/>
    <w:rsid w:val="004D0276"/>
    <w:rsid w:val="004D1C60"/>
    <w:rsid w:val="004D3392"/>
    <w:rsid w:val="004D3A71"/>
    <w:rsid w:val="004D3B2F"/>
    <w:rsid w:val="004D4106"/>
    <w:rsid w:val="004D4CA0"/>
    <w:rsid w:val="004D501A"/>
    <w:rsid w:val="004D51E3"/>
    <w:rsid w:val="004D54A5"/>
    <w:rsid w:val="004D5C3E"/>
    <w:rsid w:val="004D5CA4"/>
    <w:rsid w:val="004D65B3"/>
    <w:rsid w:val="004D7150"/>
    <w:rsid w:val="004E24ED"/>
    <w:rsid w:val="004E2AB9"/>
    <w:rsid w:val="004E2CC0"/>
    <w:rsid w:val="004E2DF8"/>
    <w:rsid w:val="004E35EF"/>
    <w:rsid w:val="004E3E03"/>
    <w:rsid w:val="004E48EF"/>
    <w:rsid w:val="004E49CA"/>
    <w:rsid w:val="004E52C5"/>
    <w:rsid w:val="004E5690"/>
    <w:rsid w:val="004E56CC"/>
    <w:rsid w:val="004E5812"/>
    <w:rsid w:val="004E5AA6"/>
    <w:rsid w:val="004E5B6A"/>
    <w:rsid w:val="004E61A4"/>
    <w:rsid w:val="004E6366"/>
    <w:rsid w:val="004E6FB1"/>
    <w:rsid w:val="004F02FB"/>
    <w:rsid w:val="004F0EF0"/>
    <w:rsid w:val="004F157B"/>
    <w:rsid w:val="004F17F2"/>
    <w:rsid w:val="004F1A10"/>
    <w:rsid w:val="004F1DDC"/>
    <w:rsid w:val="004F211A"/>
    <w:rsid w:val="004F2178"/>
    <w:rsid w:val="004F35F0"/>
    <w:rsid w:val="004F36CD"/>
    <w:rsid w:val="004F47C3"/>
    <w:rsid w:val="004F4AA1"/>
    <w:rsid w:val="004F4EAF"/>
    <w:rsid w:val="004F5379"/>
    <w:rsid w:val="004F5C8F"/>
    <w:rsid w:val="004F5D3F"/>
    <w:rsid w:val="004F5EEB"/>
    <w:rsid w:val="004F62BA"/>
    <w:rsid w:val="004F63F6"/>
    <w:rsid w:val="004F6C54"/>
    <w:rsid w:val="004F767F"/>
    <w:rsid w:val="004F7A3E"/>
    <w:rsid w:val="00500A56"/>
    <w:rsid w:val="00501145"/>
    <w:rsid w:val="00501370"/>
    <w:rsid w:val="0050139C"/>
    <w:rsid w:val="00501D29"/>
    <w:rsid w:val="00501E41"/>
    <w:rsid w:val="00501E86"/>
    <w:rsid w:val="0050288D"/>
    <w:rsid w:val="00502A78"/>
    <w:rsid w:val="00502CF8"/>
    <w:rsid w:val="00502EA0"/>
    <w:rsid w:val="00503C85"/>
    <w:rsid w:val="005040E4"/>
    <w:rsid w:val="0050579E"/>
    <w:rsid w:val="00506252"/>
    <w:rsid w:val="005065C4"/>
    <w:rsid w:val="005065C9"/>
    <w:rsid w:val="00506F33"/>
    <w:rsid w:val="00507217"/>
    <w:rsid w:val="005073CB"/>
    <w:rsid w:val="005079DF"/>
    <w:rsid w:val="005103CC"/>
    <w:rsid w:val="0051128D"/>
    <w:rsid w:val="005116DF"/>
    <w:rsid w:val="005119C0"/>
    <w:rsid w:val="00511AEF"/>
    <w:rsid w:val="005131C7"/>
    <w:rsid w:val="005144C7"/>
    <w:rsid w:val="00514FF9"/>
    <w:rsid w:val="005153B3"/>
    <w:rsid w:val="00515E30"/>
    <w:rsid w:val="00515F60"/>
    <w:rsid w:val="005162C9"/>
    <w:rsid w:val="005162E1"/>
    <w:rsid w:val="00516483"/>
    <w:rsid w:val="00516F8B"/>
    <w:rsid w:val="00517E07"/>
    <w:rsid w:val="00517F40"/>
    <w:rsid w:val="0052089C"/>
    <w:rsid w:val="00521475"/>
    <w:rsid w:val="00521F5C"/>
    <w:rsid w:val="00522979"/>
    <w:rsid w:val="00523242"/>
    <w:rsid w:val="00523E01"/>
    <w:rsid w:val="00524AB0"/>
    <w:rsid w:val="00525EF7"/>
    <w:rsid w:val="00526609"/>
    <w:rsid w:val="00526DBD"/>
    <w:rsid w:val="0052701E"/>
    <w:rsid w:val="00527378"/>
    <w:rsid w:val="00530178"/>
    <w:rsid w:val="00530276"/>
    <w:rsid w:val="00530278"/>
    <w:rsid w:val="00530D8E"/>
    <w:rsid w:val="00530F28"/>
    <w:rsid w:val="00532D42"/>
    <w:rsid w:val="005348E9"/>
    <w:rsid w:val="00535FCE"/>
    <w:rsid w:val="00536228"/>
    <w:rsid w:val="005366E0"/>
    <w:rsid w:val="00537E18"/>
    <w:rsid w:val="00537FDB"/>
    <w:rsid w:val="00540646"/>
    <w:rsid w:val="005409D5"/>
    <w:rsid w:val="00540E96"/>
    <w:rsid w:val="005415F9"/>
    <w:rsid w:val="005420ED"/>
    <w:rsid w:val="0054222E"/>
    <w:rsid w:val="005428B1"/>
    <w:rsid w:val="00542935"/>
    <w:rsid w:val="00543EB2"/>
    <w:rsid w:val="005447FF"/>
    <w:rsid w:val="00544B0C"/>
    <w:rsid w:val="00544D63"/>
    <w:rsid w:val="00544DEC"/>
    <w:rsid w:val="00545448"/>
    <w:rsid w:val="00545913"/>
    <w:rsid w:val="0054680E"/>
    <w:rsid w:val="00546FCE"/>
    <w:rsid w:val="00546FF5"/>
    <w:rsid w:val="00547A20"/>
    <w:rsid w:val="00547A87"/>
    <w:rsid w:val="005500C2"/>
    <w:rsid w:val="0055020F"/>
    <w:rsid w:val="005502A3"/>
    <w:rsid w:val="005508E3"/>
    <w:rsid w:val="005512A4"/>
    <w:rsid w:val="00551336"/>
    <w:rsid w:val="00553084"/>
    <w:rsid w:val="00553E49"/>
    <w:rsid w:val="00553F43"/>
    <w:rsid w:val="005547FE"/>
    <w:rsid w:val="00554CFE"/>
    <w:rsid w:val="00556592"/>
    <w:rsid w:val="00556726"/>
    <w:rsid w:val="005568D7"/>
    <w:rsid w:val="00556C68"/>
    <w:rsid w:val="00557799"/>
    <w:rsid w:val="005600BD"/>
    <w:rsid w:val="005614E4"/>
    <w:rsid w:val="00562152"/>
    <w:rsid w:val="005626DA"/>
    <w:rsid w:val="005630B1"/>
    <w:rsid w:val="00563A88"/>
    <w:rsid w:val="00563E90"/>
    <w:rsid w:val="00564670"/>
    <w:rsid w:val="00565342"/>
    <w:rsid w:val="005653BC"/>
    <w:rsid w:val="0056582A"/>
    <w:rsid w:val="00565BF4"/>
    <w:rsid w:val="0056620D"/>
    <w:rsid w:val="00566C8F"/>
    <w:rsid w:val="00567C00"/>
    <w:rsid w:val="005701BA"/>
    <w:rsid w:val="0057028C"/>
    <w:rsid w:val="0057125B"/>
    <w:rsid w:val="00571915"/>
    <w:rsid w:val="00571EB9"/>
    <w:rsid w:val="00572702"/>
    <w:rsid w:val="0057290C"/>
    <w:rsid w:val="005730CE"/>
    <w:rsid w:val="00573E45"/>
    <w:rsid w:val="00574247"/>
    <w:rsid w:val="00574D93"/>
    <w:rsid w:val="00574E25"/>
    <w:rsid w:val="00575A6A"/>
    <w:rsid w:val="005761A7"/>
    <w:rsid w:val="00577388"/>
    <w:rsid w:val="00577DA2"/>
    <w:rsid w:val="0058045E"/>
    <w:rsid w:val="005804B3"/>
    <w:rsid w:val="00580D57"/>
    <w:rsid w:val="005814F5"/>
    <w:rsid w:val="005815C7"/>
    <w:rsid w:val="00581640"/>
    <w:rsid w:val="00581B24"/>
    <w:rsid w:val="00582782"/>
    <w:rsid w:val="005829A5"/>
    <w:rsid w:val="00583114"/>
    <w:rsid w:val="005837C5"/>
    <w:rsid w:val="005844D0"/>
    <w:rsid w:val="00584C4B"/>
    <w:rsid w:val="00585527"/>
    <w:rsid w:val="00585680"/>
    <w:rsid w:val="00585805"/>
    <w:rsid w:val="00585B4B"/>
    <w:rsid w:val="00585CFF"/>
    <w:rsid w:val="00586655"/>
    <w:rsid w:val="00590228"/>
    <w:rsid w:val="00590BF6"/>
    <w:rsid w:val="00590C9C"/>
    <w:rsid w:val="00590CDB"/>
    <w:rsid w:val="0059121C"/>
    <w:rsid w:val="00591694"/>
    <w:rsid w:val="0059269E"/>
    <w:rsid w:val="00592DD5"/>
    <w:rsid w:val="00592F25"/>
    <w:rsid w:val="00593C7C"/>
    <w:rsid w:val="00594E3E"/>
    <w:rsid w:val="00595FD4"/>
    <w:rsid w:val="0059615B"/>
    <w:rsid w:val="0059641F"/>
    <w:rsid w:val="00596980"/>
    <w:rsid w:val="005975FF"/>
    <w:rsid w:val="0059780A"/>
    <w:rsid w:val="00597DD3"/>
    <w:rsid w:val="005A03A9"/>
    <w:rsid w:val="005A1E3C"/>
    <w:rsid w:val="005A211E"/>
    <w:rsid w:val="005A2310"/>
    <w:rsid w:val="005A283A"/>
    <w:rsid w:val="005A3620"/>
    <w:rsid w:val="005A421A"/>
    <w:rsid w:val="005A4F54"/>
    <w:rsid w:val="005A60AE"/>
    <w:rsid w:val="005A6482"/>
    <w:rsid w:val="005A6D43"/>
    <w:rsid w:val="005A6EE6"/>
    <w:rsid w:val="005A7269"/>
    <w:rsid w:val="005B0131"/>
    <w:rsid w:val="005B1529"/>
    <w:rsid w:val="005B199D"/>
    <w:rsid w:val="005B1E5C"/>
    <w:rsid w:val="005B274A"/>
    <w:rsid w:val="005B29CB"/>
    <w:rsid w:val="005B2AAC"/>
    <w:rsid w:val="005B2F28"/>
    <w:rsid w:val="005B3C91"/>
    <w:rsid w:val="005B3DC0"/>
    <w:rsid w:val="005B3E44"/>
    <w:rsid w:val="005B4CC0"/>
    <w:rsid w:val="005B4E2F"/>
    <w:rsid w:val="005B4EA8"/>
    <w:rsid w:val="005B522E"/>
    <w:rsid w:val="005B57EE"/>
    <w:rsid w:val="005B5A82"/>
    <w:rsid w:val="005B6191"/>
    <w:rsid w:val="005B6598"/>
    <w:rsid w:val="005B733B"/>
    <w:rsid w:val="005C0E8B"/>
    <w:rsid w:val="005C17D6"/>
    <w:rsid w:val="005C1C73"/>
    <w:rsid w:val="005C2942"/>
    <w:rsid w:val="005C32D1"/>
    <w:rsid w:val="005C33B8"/>
    <w:rsid w:val="005C41C7"/>
    <w:rsid w:val="005C5A5C"/>
    <w:rsid w:val="005C79BA"/>
    <w:rsid w:val="005D0095"/>
    <w:rsid w:val="005D02CF"/>
    <w:rsid w:val="005D0907"/>
    <w:rsid w:val="005D2204"/>
    <w:rsid w:val="005D3757"/>
    <w:rsid w:val="005D3B12"/>
    <w:rsid w:val="005D5393"/>
    <w:rsid w:val="005D5472"/>
    <w:rsid w:val="005D5A06"/>
    <w:rsid w:val="005D5CF0"/>
    <w:rsid w:val="005D6068"/>
    <w:rsid w:val="005D66F3"/>
    <w:rsid w:val="005D7166"/>
    <w:rsid w:val="005D76D2"/>
    <w:rsid w:val="005E008A"/>
    <w:rsid w:val="005E0908"/>
    <w:rsid w:val="005E1490"/>
    <w:rsid w:val="005E203E"/>
    <w:rsid w:val="005E2073"/>
    <w:rsid w:val="005E286A"/>
    <w:rsid w:val="005E314E"/>
    <w:rsid w:val="005E331D"/>
    <w:rsid w:val="005E4941"/>
    <w:rsid w:val="005E4A09"/>
    <w:rsid w:val="005E52B8"/>
    <w:rsid w:val="005E551F"/>
    <w:rsid w:val="005E6000"/>
    <w:rsid w:val="005E66AE"/>
    <w:rsid w:val="005E6B60"/>
    <w:rsid w:val="005E6E58"/>
    <w:rsid w:val="005E7C3D"/>
    <w:rsid w:val="005E7E84"/>
    <w:rsid w:val="005F013F"/>
    <w:rsid w:val="005F0235"/>
    <w:rsid w:val="005F0CA0"/>
    <w:rsid w:val="005F2FA1"/>
    <w:rsid w:val="005F6AEE"/>
    <w:rsid w:val="005F6E27"/>
    <w:rsid w:val="005F725B"/>
    <w:rsid w:val="00600258"/>
    <w:rsid w:val="00600300"/>
    <w:rsid w:val="006009CA"/>
    <w:rsid w:val="00601514"/>
    <w:rsid w:val="0060188D"/>
    <w:rsid w:val="00601D80"/>
    <w:rsid w:val="006022C0"/>
    <w:rsid w:val="006039EA"/>
    <w:rsid w:val="00603BF3"/>
    <w:rsid w:val="00604231"/>
    <w:rsid w:val="00605C27"/>
    <w:rsid w:val="006060E4"/>
    <w:rsid w:val="0060633D"/>
    <w:rsid w:val="006063C4"/>
    <w:rsid w:val="00607717"/>
    <w:rsid w:val="00611286"/>
    <w:rsid w:val="006114E4"/>
    <w:rsid w:val="00611952"/>
    <w:rsid w:val="006126BC"/>
    <w:rsid w:val="00612779"/>
    <w:rsid w:val="00612C60"/>
    <w:rsid w:val="00612C98"/>
    <w:rsid w:val="006137C0"/>
    <w:rsid w:val="00613F4F"/>
    <w:rsid w:val="006144CE"/>
    <w:rsid w:val="00614939"/>
    <w:rsid w:val="006159F1"/>
    <w:rsid w:val="00615F43"/>
    <w:rsid w:val="00616B57"/>
    <w:rsid w:val="00617661"/>
    <w:rsid w:val="00617678"/>
    <w:rsid w:val="00617F05"/>
    <w:rsid w:val="00620302"/>
    <w:rsid w:val="006208F9"/>
    <w:rsid w:val="00621D3C"/>
    <w:rsid w:val="00622680"/>
    <w:rsid w:val="00622D58"/>
    <w:rsid w:val="00623344"/>
    <w:rsid w:val="00624184"/>
    <w:rsid w:val="006246E5"/>
    <w:rsid w:val="00624ACA"/>
    <w:rsid w:val="00624BFC"/>
    <w:rsid w:val="00624C02"/>
    <w:rsid w:val="00624CB9"/>
    <w:rsid w:val="00624E4C"/>
    <w:rsid w:val="006259D0"/>
    <w:rsid w:val="006269B9"/>
    <w:rsid w:val="00626B15"/>
    <w:rsid w:val="00627AA6"/>
    <w:rsid w:val="00627AB6"/>
    <w:rsid w:val="00627D82"/>
    <w:rsid w:val="0063004E"/>
    <w:rsid w:val="00631964"/>
    <w:rsid w:val="00631B9F"/>
    <w:rsid w:val="00631EA2"/>
    <w:rsid w:val="00632447"/>
    <w:rsid w:val="00632972"/>
    <w:rsid w:val="00633090"/>
    <w:rsid w:val="0063332D"/>
    <w:rsid w:val="0063410E"/>
    <w:rsid w:val="006345F6"/>
    <w:rsid w:val="00635079"/>
    <w:rsid w:val="00635CF2"/>
    <w:rsid w:val="00635D04"/>
    <w:rsid w:val="00635F35"/>
    <w:rsid w:val="006361D1"/>
    <w:rsid w:val="006364B9"/>
    <w:rsid w:val="00636BA5"/>
    <w:rsid w:val="006372CD"/>
    <w:rsid w:val="006407F2"/>
    <w:rsid w:val="0064085D"/>
    <w:rsid w:val="006413F4"/>
    <w:rsid w:val="00641A43"/>
    <w:rsid w:val="0064222A"/>
    <w:rsid w:val="00642923"/>
    <w:rsid w:val="00642FBA"/>
    <w:rsid w:val="00643305"/>
    <w:rsid w:val="006437BB"/>
    <w:rsid w:val="00644672"/>
    <w:rsid w:val="00644C03"/>
    <w:rsid w:val="006451E7"/>
    <w:rsid w:val="00645EB9"/>
    <w:rsid w:val="00646110"/>
    <w:rsid w:val="00647158"/>
    <w:rsid w:val="00647EA4"/>
    <w:rsid w:val="00650BA1"/>
    <w:rsid w:val="006510C4"/>
    <w:rsid w:val="006516D8"/>
    <w:rsid w:val="00651AA3"/>
    <w:rsid w:val="00651C9A"/>
    <w:rsid w:val="00652071"/>
    <w:rsid w:val="00653B0F"/>
    <w:rsid w:val="006543D6"/>
    <w:rsid w:val="0065476E"/>
    <w:rsid w:val="00654B38"/>
    <w:rsid w:val="00654C06"/>
    <w:rsid w:val="0065584A"/>
    <w:rsid w:val="00656D35"/>
    <w:rsid w:val="00657142"/>
    <w:rsid w:val="00657884"/>
    <w:rsid w:val="00660F77"/>
    <w:rsid w:val="00662092"/>
    <w:rsid w:val="00662A1C"/>
    <w:rsid w:val="00662A6B"/>
    <w:rsid w:val="00662E37"/>
    <w:rsid w:val="006637B5"/>
    <w:rsid w:val="006639E9"/>
    <w:rsid w:val="0066419F"/>
    <w:rsid w:val="00664598"/>
    <w:rsid w:val="006645DE"/>
    <w:rsid w:val="00664EAF"/>
    <w:rsid w:val="00665104"/>
    <w:rsid w:val="00665D0B"/>
    <w:rsid w:val="00665DE8"/>
    <w:rsid w:val="0066602A"/>
    <w:rsid w:val="006669E9"/>
    <w:rsid w:val="00666A92"/>
    <w:rsid w:val="00666DDA"/>
    <w:rsid w:val="006670F7"/>
    <w:rsid w:val="00670135"/>
    <w:rsid w:val="00670429"/>
    <w:rsid w:val="0067103C"/>
    <w:rsid w:val="0067139D"/>
    <w:rsid w:val="00672365"/>
    <w:rsid w:val="00672EF5"/>
    <w:rsid w:val="00673AF4"/>
    <w:rsid w:val="00674143"/>
    <w:rsid w:val="00674490"/>
    <w:rsid w:val="006746F6"/>
    <w:rsid w:val="00674CF1"/>
    <w:rsid w:val="00675137"/>
    <w:rsid w:val="0067589D"/>
    <w:rsid w:val="006758AE"/>
    <w:rsid w:val="00675CEA"/>
    <w:rsid w:val="00675F9E"/>
    <w:rsid w:val="00676E63"/>
    <w:rsid w:val="0067731A"/>
    <w:rsid w:val="00677892"/>
    <w:rsid w:val="00680E57"/>
    <w:rsid w:val="0068194A"/>
    <w:rsid w:val="00684902"/>
    <w:rsid w:val="00684957"/>
    <w:rsid w:val="00684E01"/>
    <w:rsid w:val="00685102"/>
    <w:rsid w:val="00685598"/>
    <w:rsid w:val="00685CD2"/>
    <w:rsid w:val="0068680B"/>
    <w:rsid w:val="0069018E"/>
    <w:rsid w:val="0069085B"/>
    <w:rsid w:val="006908C0"/>
    <w:rsid w:val="00690B2B"/>
    <w:rsid w:val="00690DD9"/>
    <w:rsid w:val="00691161"/>
    <w:rsid w:val="0069128E"/>
    <w:rsid w:val="00691BD5"/>
    <w:rsid w:val="00691DA3"/>
    <w:rsid w:val="006921A7"/>
    <w:rsid w:val="006923C4"/>
    <w:rsid w:val="00692560"/>
    <w:rsid w:val="00692F83"/>
    <w:rsid w:val="00693AEC"/>
    <w:rsid w:val="00694F9F"/>
    <w:rsid w:val="006973D5"/>
    <w:rsid w:val="00697663"/>
    <w:rsid w:val="006977CB"/>
    <w:rsid w:val="00697C2E"/>
    <w:rsid w:val="006A0A97"/>
    <w:rsid w:val="006A0EA3"/>
    <w:rsid w:val="006A0EFA"/>
    <w:rsid w:val="006A0FCB"/>
    <w:rsid w:val="006A1972"/>
    <w:rsid w:val="006A207B"/>
    <w:rsid w:val="006A2DD1"/>
    <w:rsid w:val="006A32B0"/>
    <w:rsid w:val="006A3BA4"/>
    <w:rsid w:val="006A3D6F"/>
    <w:rsid w:val="006A4AE0"/>
    <w:rsid w:val="006A4AEC"/>
    <w:rsid w:val="006A4FA1"/>
    <w:rsid w:val="006A6610"/>
    <w:rsid w:val="006A6964"/>
    <w:rsid w:val="006A7E7A"/>
    <w:rsid w:val="006A7E8F"/>
    <w:rsid w:val="006B0D1E"/>
    <w:rsid w:val="006B138A"/>
    <w:rsid w:val="006B1943"/>
    <w:rsid w:val="006B2D0F"/>
    <w:rsid w:val="006B3120"/>
    <w:rsid w:val="006B3841"/>
    <w:rsid w:val="006B3D38"/>
    <w:rsid w:val="006B3D84"/>
    <w:rsid w:val="006B5A8E"/>
    <w:rsid w:val="006B5B30"/>
    <w:rsid w:val="006B5B46"/>
    <w:rsid w:val="006B6123"/>
    <w:rsid w:val="006B612C"/>
    <w:rsid w:val="006B62F0"/>
    <w:rsid w:val="006B6669"/>
    <w:rsid w:val="006B6F5B"/>
    <w:rsid w:val="006B7C81"/>
    <w:rsid w:val="006B7ED6"/>
    <w:rsid w:val="006C07CA"/>
    <w:rsid w:val="006C0872"/>
    <w:rsid w:val="006C0ADB"/>
    <w:rsid w:val="006C1229"/>
    <w:rsid w:val="006C14C0"/>
    <w:rsid w:val="006C1BA1"/>
    <w:rsid w:val="006C1C28"/>
    <w:rsid w:val="006C1FB7"/>
    <w:rsid w:val="006C2565"/>
    <w:rsid w:val="006C2BB3"/>
    <w:rsid w:val="006C2E5B"/>
    <w:rsid w:val="006C325E"/>
    <w:rsid w:val="006C34C7"/>
    <w:rsid w:val="006C38BA"/>
    <w:rsid w:val="006C479B"/>
    <w:rsid w:val="006C5404"/>
    <w:rsid w:val="006C5570"/>
    <w:rsid w:val="006C6338"/>
    <w:rsid w:val="006C6A0C"/>
    <w:rsid w:val="006C72E3"/>
    <w:rsid w:val="006C78F0"/>
    <w:rsid w:val="006C7C88"/>
    <w:rsid w:val="006C7F04"/>
    <w:rsid w:val="006D0063"/>
    <w:rsid w:val="006D053B"/>
    <w:rsid w:val="006D0626"/>
    <w:rsid w:val="006D0955"/>
    <w:rsid w:val="006D0F6C"/>
    <w:rsid w:val="006D1788"/>
    <w:rsid w:val="006D1820"/>
    <w:rsid w:val="006D1BC1"/>
    <w:rsid w:val="006D2136"/>
    <w:rsid w:val="006D2168"/>
    <w:rsid w:val="006D24F7"/>
    <w:rsid w:val="006D3446"/>
    <w:rsid w:val="006D3652"/>
    <w:rsid w:val="006D3972"/>
    <w:rsid w:val="006D472A"/>
    <w:rsid w:val="006D4E2E"/>
    <w:rsid w:val="006D5BA2"/>
    <w:rsid w:val="006D5D29"/>
    <w:rsid w:val="006D5E1D"/>
    <w:rsid w:val="006D61E4"/>
    <w:rsid w:val="006D7398"/>
    <w:rsid w:val="006D741F"/>
    <w:rsid w:val="006E0906"/>
    <w:rsid w:val="006E1F91"/>
    <w:rsid w:val="006E3BAF"/>
    <w:rsid w:val="006E4F82"/>
    <w:rsid w:val="006E539B"/>
    <w:rsid w:val="006E5A99"/>
    <w:rsid w:val="006E5E0C"/>
    <w:rsid w:val="006E6002"/>
    <w:rsid w:val="006E6732"/>
    <w:rsid w:val="006E6E31"/>
    <w:rsid w:val="006E72AC"/>
    <w:rsid w:val="006E749B"/>
    <w:rsid w:val="006E763C"/>
    <w:rsid w:val="006F0FE7"/>
    <w:rsid w:val="006F10C2"/>
    <w:rsid w:val="006F1127"/>
    <w:rsid w:val="006F2978"/>
    <w:rsid w:val="006F3358"/>
    <w:rsid w:val="006F3525"/>
    <w:rsid w:val="006F4F45"/>
    <w:rsid w:val="006F54A3"/>
    <w:rsid w:val="006F5513"/>
    <w:rsid w:val="006F5A4F"/>
    <w:rsid w:val="006F69F0"/>
    <w:rsid w:val="006F6CFD"/>
    <w:rsid w:val="006F7402"/>
    <w:rsid w:val="006F76FB"/>
    <w:rsid w:val="006F781D"/>
    <w:rsid w:val="007006ED"/>
    <w:rsid w:val="007009D2"/>
    <w:rsid w:val="00700C72"/>
    <w:rsid w:val="00701018"/>
    <w:rsid w:val="007010A9"/>
    <w:rsid w:val="007012B1"/>
    <w:rsid w:val="00701608"/>
    <w:rsid w:val="00701BFC"/>
    <w:rsid w:val="00701F1C"/>
    <w:rsid w:val="00701F4A"/>
    <w:rsid w:val="0070234B"/>
    <w:rsid w:val="0070251C"/>
    <w:rsid w:val="0070289D"/>
    <w:rsid w:val="00702BEE"/>
    <w:rsid w:val="00702D53"/>
    <w:rsid w:val="007031B1"/>
    <w:rsid w:val="00703979"/>
    <w:rsid w:val="007039C3"/>
    <w:rsid w:val="00703A30"/>
    <w:rsid w:val="00704E85"/>
    <w:rsid w:val="007051A5"/>
    <w:rsid w:val="00705756"/>
    <w:rsid w:val="00705FB5"/>
    <w:rsid w:val="007069C7"/>
    <w:rsid w:val="007070DA"/>
    <w:rsid w:val="0070741B"/>
    <w:rsid w:val="0070746B"/>
    <w:rsid w:val="00707600"/>
    <w:rsid w:val="00707F8B"/>
    <w:rsid w:val="00710507"/>
    <w:rsid w:val="00710CA2"/>
    <w:rsid w:val="00711546"/>
    <w:rsid w:val="0071165A"/>
    <w:rsid w:val="00711C07"/>
    <w:rsid w:val="00712297"/>
    <w:rsid w:val="00712535"/>
    <w:rsid w:val="00712620"/>
    <w:rsid w:val="00713AC0"/>
    <w:rsid w:val="00713E6F"/>
    <w:rsid w:val="00714768"/>
    <w:rsid w:val="007148AD"/>
    <w:rsid w:val="00715330"/>
    <w:rsid w:val="007155C4"/>
    <w:rsid w:val="00715A66"/>
    <w:rsid w:val="007178FF"/>
    <w:rsid w:val="00720223"/>
    <w:rsid w:val="007203AE"/>
    <w:rsid w:val="007204B9"/>
    <w:rsid w:val="00720B33"/>
    <w:rsid w:val="00720BF0"/>
    <w:rsid w:val="00721444"/>
    <w:rsid w:val="007220AB"/>
    <w:rsid w:val="007220E8"/>
    <w:rsid w:val="00722235"/>
    <w:rsid w:val="00722E01"/>
    <w:rsid w:val="00723108"/>
    <w:rsid w:val="00723AC9"/>
    <w:rsid w:val="00723E3C"/>
    <w:rsid w:val="0072423B"/>
    <w:rsid w:val="00724290"/>
    <w:rsid w:val="0072455B"/>
    <w:rsid w:val="00724ACD"/>
    <w:rsid w:val="007253C4"/>
    <w:rsid w:val="007255F2"/>
    <w:rsid w:val="00725EA1"/>
    <w:rsid w:val="00726A59"/>
    <w:rsid w:val="007270A5"/>
    <w:rsid w:val="007276A4"/>
    <w:rsid w:val="007276E4"/>
    <w:rsid w:val="00727AB9"/>
    <w:rsid w:val="00730123"/>
    <w:rsid w:val="007309EA"/>
    <w:rsid w:val="00730B00"/>
    <w:rsid w:val="00730EE2"/>
    <w:rsid w:val="00731AC8"/>
    <w:rsid w:val="00733C4F"/>
    <w:rsid w:val="007343DE"/>
    <w:rsid w:val="00735BDD"/>
    <w:rsid w:val="00735E0D"/>
    <w:rsid w:val="00736458"/>
    <w:rsid w:val="007364B8"/>
    <w:rsid w:val="007366A2"/>
    <w:rsid w:val="00736A18"/>
    <w:rsid w:val="00736C3D"/>
    <w:rsid w:val="00740079"/>
    <w:rsid w:val="00740F73"/>
    <w:rsid w:val="007410DD"/>
    <w:rsid w:val="007410F5"/>
    <w:rsid w:val="00741795"/>
    <w:rsid w:val="00741A34"/>
    <w:rsid w:val="00741DCA"/>
    <w:rsid w:val="007436D2"/>
    <w:rsid w:val="00743890"/>
    <w:rsid w:val="00743F86"/>
    <w:rsid w:val="00743FED"/>
    <w:rsid w:val="00745119"/>
    <w:rsid w:val="007460A7"/>
    <w:rsid w:val="00746738"/>
    <w:rsid w:val="0074695F"/>
    <w:rsid w:val="00746F7B"/>
    <w:rsid w:val="007477DA"/>
    <w:rsid w:val="0074796D"/>
    <w:rsid w:val="0075018A"/>
    <w:rsid w:val="00750836"/>
    <w:rsid w:val="007511E8"/>
    <w:rsid w:val="00751A98"/>
    <w:rsid w:val="0075346D"/>
    <w:rsid w:val="00753F4B"/>
    <w:rsid w:val="0075483B"/>
    <w:rsid w:val="00754CFF"/>
    <w:rsid w:val="007556EE"/>
    <w:rsid w:val="00756A99"/>
    <w:rsid w:val="00756BB9"/>
    <w:rsid w:val="00757218"/>
    <w:rsid w:val="0075723F"/>
    <w:rsid w:val="00757268"/>
    <w:rsid w:val="00760703"/>
    <w:rsid w:val="00760720"/>
    <w:rsid w:val="00761413"/>
    <w:rsid w:val="00762C28"/>
    <w:rsid w:val="00763F14"/>
    <w:rsid w:val="0076419F"/>
    <w:rsid w:val="00766D5F"/>
    <w:rsid w:val="0076771F"/>
    <w:rsid w:val="00767B86"/>
    <w:rsid w:val="00767BFC"/>
    <w:rsid w:val="00767F01"/>
    <w:rsid w:val="007701FE"/>
    <w:rsid w:val="0077108C"/>
    <w:rsid w:val="00771D66"/>
    <w:rsid w:val="007722A4"/>
    <w:rsid w:val="00772714"/>
    <w:rsid w:val="00772FDF"/>
    <w:rsid w:val="0077393E"/>
    <w:rsid w:val="00774D84"/>
    <w:rsid w:val="00774F3A"/>
    <w:rsid w:val="007768CD"/>
    <w:rsid w:val="007771A4"/>
    <w:rsid w:val="007802DF"/>
    <w:rsid w:val="00780580"/>
    <w:rsid w:val="00780736"/>
    <w:rsid w:val="00781CA1"/>
    <w:rsid w:val="00782578"/>
    <w:rsid w:val="0078261A"/>
    <w:rsid w:val="007828A4"/>
    <w:rsid w:val="0078340B"/>
    <w:rsid w:val="00783811"/>
    <w:rsid w:val="00783E34"/>
    <w:rsid w:val="00784BF7"/>
    <w:rsid w:val="00784FC0"/>
    <w:rsid w:val="0078504E"/>
    <w:rsid w:val="007854C8"/>
    <w:rsid w:val="0078574A"/>
    <w:rsid w:val="00785C22"/>
    <w:rsid w:val="00785DA5"/>
    <w:rsid w:val="00785EF3"/>
    <w:rsid w:val="007867CE"/>
    <w:rsid w:val="00787DD1"/>
    <w:rsid w:val="0079050E"/>
    <w:rsid w:val="00791B06"/>
    <w:rsid w:val="00793C73"/>
    <w:rsid w:val="00794381"/>
    <w:rsid w:val="00794E2B"/>
    <w:rsid w:val="0079557E"/>
    <w:rsid w:val="00795751"/>
    <w:rsid w:val="00795922"/>
    <w:rsid w:val="00796581"/>
    <w:rsid w:val="00796C19"/>
    <w:rsid w:val="00796CA7"/>
    <w:rsid w:val="00797043"/>
    <w:rsid w:val="007974DE"/>
    <w:rsid w:val="007974E7"/>
    <w:rsid w:val="007A059D"/>
    <w:rsid w:val="007A0918"/>
    <w:rsid w:val="007A1436"/>
    <w:rsid w:val="007A2357"/>
    <w:rsid w:val="007A2494"/>
    <w:rsid w:val="007A2B0C"/>
    <w:rsid w:val="007A30FF"/>
    <w:rsid w:val="007A31D8"/>
    <w:rsid w:val="007A3580"/>
    <w:rsid w:val="007A45C5"/>
    <w:rsid w:val="007A470C"/>
    <w:rsid w:val="007A4EF4"/>
    <w:rsid w:val="007A5947"/>
    <w:rsid w:val="007A5F19"/>
    <w:rsid w:val="007A63C8"/>
    <w:rsid w:val="007A6679"/>
    <w:rsid w:val="007A69AE"/>
    <w:rsid w:val="007A7368"/>
    <w:rsid w:val="007B0A05"/>
    <w:rsid w:val="007B0AEA"/>
    <w:rsid w:val="007B2441"/>
    <w:rsid w:val="007B26CA"/>
    <w:rsid w:val="007B2846"/>
    <w:rsid w:val="007B2A2D"/>
    <w:rsid w:val="007B3674"/>
    <w:rsid w:val="007B3752"/>
    <w:rsid w:val="007B3A32"/>
    <w:rsid w:val="007B3B3C"/>
    <w:rsid w:val="007B3D12"/>
    <w:rsid w:val="007B4187"/>
    <w:rsid w:val="007B4911"/>
    <w:rsid w:val="007B4D8A"/>
    <w:rsid w:val="007B6483"/>
    <w:rsid w:val="007B75FD"/>
    <w:rsid w:val="007C0F9E"/>
    <w:rsid w:val="007C140D"/>
    <w:rsid w:val="007C2494"/>
    <w:rsid w:val="007C2789"/>
    <w:rsid w:val="007C2BBB"/>
    <w:rsid w:val="007C312A"/>
    <w:rsid w:val="007C3458"/>
    <w:rsid w:val="007C4927"/>
    <w:rsid w:val="007C5419"/>
    <w:rsid w:val="007C5978"/>
    <w:rsid w:val="007C7379"/>
    <w:rsid w:val="007C7A5A"/>
    <w:rsid w:val="007C7C81"/>
    <w:rsid w:val="007C7EF1"/>
    <w:rsid w:val="007D007D"/>
    <w:rsid w:val="007D05CB"/>
    <w:rsid w:val="007D163C"/>
    <w:rsid w:val="007D191C"/>
    <w:rsid w:val="007D20D9"/>
    <w:rsid w:val="007D31F1"/>
    <w:rsid w:val="007D43BE"/>
    <w:rsid w:val="007D51E9"/>
    <w:rsid w:val="007D55FF"/>
    <w:rsid w:val="007D5FAB"/>
    <w:rsid w:val="007D62A4"/>
    <w:rsid w:val="007D6E9F"/>
    <w:rsid w:val="007D6F46"/>
    <w:rsid w:val="007D6F61"/>
    <w:rsid w:val="007D73FC"/>
    <w:rsid w:val="007E0335"/>
    <w:rsid w:val="007E1DE3"/>
    <w:rsid w:val="007E2731"/>
    <w:rsid w:val="007E3843"/>
    <w:rsid w:val="007E5AAA"/>
    <w:rsid w:val="007E5F8C"/>
    <w:rsid w:val="007E7BDE"/>
    <w:rsid w:val="007F0124"/>
    <w:rsid w:val="007F1A02"/>
    <w:rsid w:val="007F24EB"/>
    <w:rsid w:val="007F251A"/>
    <w:rsid w:val="007F2BFB"/>
    <w:rsid w:val="007F3354"/>
    <w:rsid w:val="007F3D94"/>
    <w:rsid w:val="007F4657"/>
    <w:rsid w:val="007F652E"/>
    <w:rsid w:val="007F696A"/>
    <w:rsid w:val="007F69FC"/>
    <w:rsid w:val="007F6A6C"/>
    <w:rsid w:val="007F6EA6"/>
    <w:rsid w:val="007F6F03"/>
    <w:rsid w:val="00800359"/>
    <w:rsid w:val="00800529"/>
    <w:rsid w:val="00800698"/>
    <w:rsid w:val="00805283"/>
    <w:rsid w:val="008052E3"/>
    <w:rsid w:val="0080766C"/>
    <w:rsid w:val="00807D18"/>
    <w:rsid w:val="00810EB8"/>
    <w:rsid w:val="00811C5E"/>
    <w:rsid w:val="00811E44"/>
    <w:rsid w:val="00812D3A"/>
    <w:rsid w:val="00813786"/>
    <w:rsid w:val="008143A2"/>
    <w:rsid w:val="00814459"/>
    <w:rsid w:val="00814B65"/>
    <w:rsid w:val="00815132"/>
    <w:rsid w:val="00815186"/>
    <w:rsid w:val="008157D1"/>
    <w:rsid w:val="00815940"/>
    <w:rsid w:val="00815ABE"/>
    <w:rsid w:val="00815D9D"/>
    <w:rsid w:val="0081603F"/>
    <w:rsid w:val="00816E8F"/>
    <w:rsid w:val="0081703C"/>
    <w:rsid w:val="00817B62"/>
    <w:rsid w:val="008201CE"/>
    <w:rsid w:val="008208CD"/>
    <w:rsid w:val="0082109B"/>
    <w:rsid w:val="008215BA"/>
    <w:rsid w:val="0082311F"/>
    <w:rsid w:val="00824AD0"/>
    <w:rsid w:val="00824CE4"/>
    <w:rsid w:val="008253DA"/>
    <w:rsid w:val="0082581E"/>
    <w:rsid w:val="00825C05"/>
    <w:rsid w:val="00825FE3"/>
    <w:rsid w:val="008267E2"/>
    <w:rsid w:val="00827085"/>
    <w:rsid w:val="008270E1"/>
    <w:rsid w:val="008276C4"/>
    <w:rsid w:val="0082796E"/>
    <w:rsid w:val="00831354"/>
    <w:rsid w:val="00831375"/>
    <w:rsid w:val="0083207E"/>
    <w:rsid w:val="00832A20"/>
    <w:rsid w:val="00833BA2"/>
    <w:rsid w:val="00834614"/>
    <w:rsid w:val="0083474E"/>
    <w:rsid w:val="00835966"/>
    <w:rsid w:val="0083603D"/>
    <w:rsid w:val="008360C4"/>
    <w:rsid w:val="008362D5"/>
    <w:rsid w:val="0083686C"/>
    <w:rsid w:val="00836CAE"/>
    <w:rsid w:val="00836CD4"/>
    <w:rsid w:val="00836DE7"/>
    <w:rsid w:val="008370E4"/>
    <w:rsid w:val="00837392"/>
    <w:rsid w:val="008376DC"/>
    <w:rsid w:val="00837D8A"/>
    <w:rsid w:val="008412BC"/>
    <w:rsid w:val="0084146F"/>
    <w:rsid w:val="008419C3"/>
    <w:rsid w:val="00842B25"/>
    <w:rsid w:val="008430C4"/>
    <w:rsid w:val="0084329B"/>
    <w:rsid w:val="0084348B"/>
    <w:rsid w:val="00843E55"/>
    <w:rsid w:val="00845002"/>
    <w:rsid w:val="00845571"/>
    <w:rsid w:val="008459CC"/>
    <w:rsid w:val="0084612B"/>
    <w:rsid w:val="0084673D"/>
    <w:rsid w:val="00846F77"/>
    <w:rsid w:val="008478F9"/>
    <w:rsid w:val="0084985F"/>
    <w:rsid w:val="008503C5"/>
    <w:rsid w:val="008506A5"/>
    <w:rsid w:val="00850713"/>
    <w:rsid w:val="00850DBC"/>
    <w:rsid w:val="0085278F"/>
    <w:rsid w:val="008529FF"/>
    <w:rsid w:val="00852FF4"/>
    <w:rsid w:val="00853768"/>
    <w:rsid w:val="00853ABF"/>
    <w:rsid w:val="00853EDB"/>
    <w:rsid w:val="00854CC3"/>
    <w:rsid w:val="00854FC6"/>
    <w:rsid w:val="00855167"/>
    <w:rsid w:val="00856BFE"/>
    <w:rsid w:val="00857849"/>
    <w:rsid w:val="008578B1"/>
    <w:rsid w:val="00857B14"/>
    <w:rsid w:val="00857DD6"/>
    <w:rsid w:val="00857F6D"/>
    <w:rsid w:val="00860650"/>
    <w:rsid w:val="00860C4C"/>
    <w:rsid w:val="00860DC6"/>
    <w:rsid w:val="0086174F"/>
    <w:rsid w:val="00861A15"/>
    <w:rsid w:val="00861E28"/>
    <w:rsid w:val="0086215C"/>
    <w:rsid w:val="008628A5"/>
    <w:rsid w:val="00862950"/>
    <w:rsid w:val="00862A67"/>
    <w:rsid w:val="008635EB"/>
    <w:rsid w:val="0086436C"/>
    <w:rsid w:val="008644B7"/>
    <w:rsid w:val="00864ED9"/>
    <w:rsid w:val="008652EE"/>
    <w:rsid w:val="008654EE"/>
    <w:rsid w:val="008660CF"/>
    <w:rsid w:val="008661BE"/>
    <w:rsid w:val="00867D66"/>
    <w:rsid w:val="00870B5C"/>
    <w:rsid w:val="008710E2"/>
    <w:rsid w:val="00871B1E"/>
    <w:rsid w:val="0087292B"/>
    <w:rsid w:val="00872DA3"/>
    <w:rsid w:val="00873909"/>
    <w:rsid w:val="00873DBB"/>
    <w:rsid w:val="0087508F"/>
    <w:rsid w:val="0087553C"/>
    <w:rsid w:val="00875EA9"/>
    <w:rsid w:val="00875FEE"/>
    <w:rsid w:val="00876658"/>
    <w:rsid w:val="00877301"/>
    <w:rsid w:val="00877ACE"/>
    <w:rsid w:val="0088054E"/>
    <w:rsid w:val="00880905"/>
    <w:rsid w:val="00880BE0"/>
    <w:rsid w:val="008811DD"/>
    <w:rsid w:val="008815F6"/>
    <w:rsid w:val="008818CD"/>
    <w:rsid w:val="00881D13"/>
    <w:rsid w:val="008833AC"/>
    <w:rsid w:val="00883D0F"/>
    <w:rsid w:val="008855CD"/>
    <w:rsid w:val="00885F3F"/>
    <w:rsid w:val="008860C8"/>
    <w:rsid w:val="008861EA"/>
    <w:rsid w:val="00886572"/>
    <w:rsid w:val="00886A0A"/>
    <w:rsid w:val="008873B8"/>
    <w:rsid w:val="00890079"/>
    <w:rsid w:val="00890264"/>
    <w:rsid w:val="008904C5"/>
    <w:rsid w:val="00890C2A"/>
    <w:rsid w:val="00891275"/>
    <w:rsid w:val="0089274B"/>
    <w:rsid w:val="008929D6"/>
    <w:rsid w:val="00892C5C"/>
    <w:rsid w:val="00893384"/>
    <w:rsid w:val="00893D26"/>
    <w:rsid w:val="00894122"/>
    <w:rsid w:val="00894CE9"/>
    <w:rsid w:val="00895236"/>
    <w:rsid w:val="00896146"/>
    <w:rsid w:val="00896743"/>
    <w:rsid w:val="00896E3F"/>
    <w:rsid w:val="00897071"/>
    <w:rsid w:val="00897B76"/>
    <w:rsid w:val="008A06A3"/>
    <w:rsid w:val="008A15F8"/>
    <w:rsid w:val="008A3A8F"/>
    <w:rsid w:val="008A3B42"/>
    <w:rsid w:val="008A3FD5"/>
    <w:rsid w:val="008A4300"/>
    <w:rsid w:val="008A50CD"/>
    <w:rsid w:val="008A5465"/>
    <w:rsid w:val="008A555F"/>
    <w:rsid w:val="008A57C5"/>
    <w:rsid w:val="008A5D28"/>
    <w:rsid w:val="008A6032"/>
    <w:rsid w:val="008A6AD5"/>
    <w:rsid w:val="008B013D"/>
    <w:rsid w:val="008B1CBC"/>
    <w:rsid w:val="008B32DC"/>
    <w:rsid w:val="008B3C5A"/>
    <w:rsid w:val="008B44CE"/>
    <w:rsid w:val="008B4846"/>
    <w:rsid w:val="008B49D5"/>
    <w:rsid w:val="008B4C86"/>
    <w:rsid w:val="008B530A"/>
    <w:rsid w:val="008B5ABF"/>
    <w:rsid w:val="008B63AE"/>
    <w:rsid w:val="008B63F9"/>
    <w:rsid w:val="008B6C0F"/>
    <w:rsid w:val="008B6D3D"/>
    <w:rsid w:val="008B6E70"/>
    <w:rsid w:val="008B711F"/>
    <w:rsid w:val="008B77FC"/>
    <w:rsid w:val="008B7904"/>
    <w:rsid w:val="008C0257"/>
    <w:rsid w:val="008C084F"/>
    <w:rsid w:val="008C0AAE"/>
    <w:rsid w:val="008C0EF2"/>
    <w:rsid w:val="008C108B"/>
    <w:rsid w:val="008C233B"/>
    <w:rsid w:val="008C30F7"/>
    <w:rsid w:val="008C37BA"/>
    <w:rsid w:val="008C3AED"/>
    <w:rsid w:val="008C52C4"/>
    <w:rsid w:val="008C5757"/>
    <w:rsid w:val="008C6983"/>
    <w:rsid w:val="008C7D61"/>
    <w:rsid w:val="008C7EDB"/>
    <w:rsid w:val="008CB262"/>
    <w:rsid w:val="008D1322"/>
    <w:rsid w:val="008D1393"/>
    <w:rsid w:val="008D1BDF"/>
    <w:rsid w:val="008D2A6C"/>
    <w:rsid w:val="008D2C28"/>
    <w:rsid w:val="008D35E5"/>
    <w:rsid w:val="008D3D26"/>
    <w:rsid w:val="008D4A79"/>
    <w:rsid w:val="008D510E"/>
    <w:rsid w:val="008D5675"/>
    <w:rsid w:val="008D57EA"/>
    <w:rsid w:val="008D582F"/>
    <w:rsid w:val="008D5DA1"/>
    <w:rsid w:val="008D7370"/>
    <w:rsid w:val="008D7F76"/>
    <w:rsid w:val="008E04A2"/>
    <w:rsid w:val="008E1050"/>
    <w:rsid w:val="008E19CA"/>
    <w:rsid w:val="008E2B87"/>
    <w:rsid w:val="008E370E"/>
    <w:rsid w:val="008E3AD3"/>
    <w:rsid w:val="008E4FB6"/>
    <w:rsid w:val="008E5030"/>
    <w:rsid w:val="008E56D0"/>
    <w:rsid w:val="008E6838"/>
    <w:rsid w:val="008E7016"/>
    <w:rsid w:val="008E756B"/>
    <w:rsid w:val="008F024A"/>
    <w:rsid w:val="008F0388"/>
    <w:rsid w:val="008F03DA"/>
    <w:rsid w:val="008F0609"/>
    <w:rsid w:val="008F195B"/>
    <w:rsid w:val="008F2F63"/>
    <w:rsid w:val="008F447E"/>
    <w:rsid w:val="008F495C"/>
    <w:rsid w:val="008F4B6F"/>
    <w:rsid w:val="008F53CE"/>
    <w:rsid w:val="008F5776"/>
    <w:rsid w:val="008F5B5B"/>
    <w:rsid w:val="008F625F"/>
    <w:rsid w:val="008F6857"/>
    <w:rsid w:val="008F6E93"/>
    <w:rsid w:val="008F73C9"/>
    <w:rsid w:val="008F7DB8"/>
    <w:rsid w:val="009005F2"/>
    <w:rsid w:val="0090092B"/>
    <w:rsid w:val="00901382"/>
    <w:rsid w:val="00901754"/>
    <w:rsid w:val="00902DF2"/>
    <w:rsid w:val="00902E9A"/>
    <w:rsid w:val="009030D2"/>
    <w:rsid w:val="0090322B"/>
    <w:rsid w:val="009037E2"/>
    <w:rsid w:val="009039AA"/>
    <w:rsid w:val="009050A0"/>
    <w:rsid w:val="0090534E"/>
    <w:rsid w:val="00906462"/>
    <w:rsid w:val="00906DB5"/>
    <w:rsid w:val="00906E79"/>
    <w:rsid w:val="00910116"/>
    <w:rsid w:val="00910FB4"/>
    <w:rsid w:val="0091135D"/>
    <w:rsid w:val="00911434"/>
    <w:rsid w:val="009118AD"/>
    <w:rsid w:val="0091261B"/>
    <w:rsid w:val="00912B1D"/>
    <w:rsid w:val="009130F2"/>
    <w:rsid w:val="00913271"/>
    <w:rsid w:val="00915716"/>
    <w:rsid w:val="00916CD2"/>
    <w:rsid w:val="009209D1"/>
    <w:rsid w:val="00920BF7"/>
    <w:rsid w:val="009215FC"/>
    <w:rsid w:val="0092198F"/>
    <w:rsid w:val="00922579"/>
    <w:rsid w:val="0092291D"/>
    <w:rsid w:val="00922B3E"/>
    <w:rsid w:val="00922DE1"/>
    <w:rsid w:val="0092367E"/>
    <w:rsid w:val="00923E52"/>
    <w:rsid w:val="009250C9"/>
    <w:rsid w:val="00925793"/>
    <w:rsid w:val="0092581B"/>
    <w:rsid w:val="00926070"/>
    <w:rsid w:val="00926100"/>
    <w:rsid w:val="0092711F"/>
    <w:rsid w:val="00927BBD"/>
    <w:rsid w:val="00927BC4"/>
    <w:rsid w:val="00930E3F"/>
    <w:rsid w:val="00931BFB"/>
    <w:rsid w:val="00931D61"/>
    <w:rsid w:val="00932A39"/>
    <w:rsid w:val="00932F2A"/>
    <w:rsid w:val="00933A66"/>
    <w:rsid w:val="009346F9"/>
    <w:rsid w:val="00934784"/>
    <w:rsid w:val="00934FBC"/>
    <w:rsid w:val="00935566"/>
    <w:rsid w:val="009356C4"/>
    <w:rsid w:val="00935AB3"/>
    <w:rsid w:val="009368DC"/>
    <w:rsid w:val="00937838"/>
    <w:rsid w:val="00937D68"/>
    <w:rsid w:val="00940D44"/>
    <w:rsid w:val="009411A0"/>
    <w:rsid w:val="00941331"/>
    <w:rsid w:val="00941480"/>
    <w:rsid w:val="00941EDB"/>
    <w:rsid w:val="00942114"/>
    <w:rsid w:val="00942368"/>
    <w:rsid w:val="009427AC"/>
    <w:rsid w:val="00943098"/>
    <w:rsid w:val="00943A3D"/>
    <w:rsid w:val="00943D92"/>
    <w:rsid w:val="00944569"/>
    <w:rsid w:val="00944C25"/>
    <w:rsid w:val="00944C55"/>
    <w:rsid w:val="0094654B"/>
    <w:rsid w:val="00946631"/>
    <w:rsid w:val="00947080"/>
    <w:rsid w:val="0094711D"/>
    <w:rsid w:val="00950079"/>
    <w:rsid w:val="00950729"/>
    <w:rsid w:val="00951143"/>
    <w:rsid w:val="009514AC"/>
    <w:rsid w:val="00951AE3"/>
    <w:rsid w:val="00951C09"/>
    <w:rsid w:val="0095308D"/>
    <w:rsid w:val="00953E1D"/>
    <w:rsid w:val="00953F27"/>
    <w:rsid w:val="0095508B"/>
    <w:rsid w:val="00955297"/>
    <w:rsid w:val="0095540D"/>
    <w:rsid w:val="009560D0"/>
    <w:rsid w:val="0095625B"/>
    <w:rsid w:val="009571B8"/>
    <w:rsid w:val="00957528"/>
    <w:rsid w:val="00960A1B"/>
    <w:rsid w:val="00960BF4"/>
    <w:rsid w:val="00961288"/>
    <w:rsid w:val="00961392"/>
    <w:rsid w:val="009613C3"/>
    <w:rsid w:val="00961815"/>
    <w:rsid w:val="00963256"/>
    <w:rsid w:val="009636B0"/>
    <w:rsid w:val="00964B99"/>
    <w:rsid w:val="00964EF8"/>
    <w:rsid w:val="00964F95"/>
    <w:rsid w:val="0096505C"/>
    <w:rsid w:val="009650B8"/>
    <w:rsid w:val="00967232"/>
    <w:rsid w:val="009678C2"/>
    <w:rsid w:val="0097041B"/>
    <w:rsid w:val="00971D4B"/>
    <w:rsid w:val="00972F87"/>
    <w:rsid w:val="0097339A"/>
    <w:rsid w:val="00973DA3"/>
    <w:rsid w:val="0097466C"/>
    <w:rsid w:val="00974834"/>
    <w:rsid w:val="00977C16"/>
    <w:rsid w:val="00980032"/>
    <w:rsid w:val="00980832"/>
    <w:rsid w:val="00980DDD"/>
    <w:rsid w:val="00980EB2"/>
    <w:rsid w:val="0098161A"/>
    <w:rsid w:val="00981A8E"/>
    <w:rsid w:val="00982319"/>
    <w:rsid w:val="00982817"/>
    <w:rsid w:val="009837F2"/>
    <w:rsid w:val="00983948"/>
    <w:rsid w:val="00984692"/>
    <w:rsid w:val="00984B3A"/>
    <w:rsid w:val="00985977"/>
    <w:rsid w:val="009870B2"/>
    <w:rsid w:val="00987DAE"/>
    <w:rsid w:val="00987EA4"/>
    <w:rsid w:val="009905DF"/>
    <w:rsid w:val="0099062B"/>
    <w:rsid w:val="0099063A"/>
    <w:rsid w:val="00990D4B"/>
    <w:rsid w:val="00991004"/>
    <w:rsid w:val="009917E0"/>
    <w:rsid w:val="00991D28"/>
    <w:rsid w:val="00992C1C"/>
    <w:rsid w:val="00993F0F"/>
    <w:rsid w:val="009941DF"/>
    <w:rsid w:val="00994A92"/>
    <w:rsid w:val="00994E65"/>
    <w:rsid w:val="009956E7"/>
    <w:rsid w:val="00995A08"/>
    <w:rsid w:val="0099604A"/>
    <w:rsid w:val="00997760"/>
    <w:rsid w:val="009A0FE0"/>
    <w:rsid w:val="009A2E3D"/>
    <w:rsid w:val="009A3071"/>
    <w:rsid w:val="009A380F"/>
    <w:rsid w:val="009A3923"/>
    <w:rsid w:val="009A4B9E"/>
    <w:rsid w:val="009A4D4C"/>
    <w:rsid w:val="009A4FA3"/>
    <w:rsid w:val="009A53F1"/>
    <w:rsid w:val="009A5BE1"/>
    <w:rsid w:val="009A62AF"/>
    <w:rsid w:val="009A6A3F"/>
    <w:rsid w:val="009A733A"/>
    <w:rsid w:val="009A7C89"/>
    <w:rsid w:val="009B00F1"/>
    <w:rsid w:val="009B0424"/>
    <w:rsid w:val="009B05DD"/>
    <w:rsid w:val="009B083C"/>
    <w:rsid w:val="009B0AA7"/>
    <w:rsid w:val="009B11A1"/>
    <w:rsid w:val="009B35F9"/>
    <w:rsid w:val="009B3A00"/>
    <w:rsid w:val="009B3EAB"/>
    <w:rsid w:val="009B4A1E"/>
    <w:rsid w:val="009B5C20"/>
    <w:rsid w:val="009B615C"/>
    <w:rsid w:val="009B668C"/>
    <w:rsid w:val="009B718A"/>
    <w:rsid w:val="009C0384"/>
    <w:rsid w:val="009C05F9"/>
    <w:rsid w:val="009C0643"/>
    <w:rsid w:val="009C0EDC"/>
    <w:rsid w:val="009C1D4A"/>
    <w:rsid w:val="009C2434"/>
    <w:rsid w:val="009C2886"/>
    <w:rsid w:val="009C32CC"/>
    <w:rsid w:val="009C403A"/>
    <w:rsid w:val="009C4073"/>
    <w:rsid w:val="009C40AA"/>
    <w:rsid w:val="009C48CC"/>
    <w:rsid w:val="009C5CD7"/>
    <w:rsid w:val="009C5D9C"/>
    <w:rsid w:val="009C6CEB"/>
    <w:rsid w:val="009C6FBD"/>
    <w:rsid w:val="009C7333"/>
    <w:rsid w:val="009D115D"/>
    <w:rsid w:val="009D145E"/>
    <w:rsid w:val="009D1743"/>
    <w:rsid w:val="009D2526"/>
    <w:rsid w:val="009D27C2"/>
    <w:rsid w:val="009D2C3E"/>
    <w:rsid w:val="009D351C"/>
    <w:rsid w:val="009D368B"/>
    <w:rsid w:val="009D3752"/>
    <w:rsid w:val="009D38D8"/>
    <w:rsid w:val="009D40CC"/>
    <w:rsid w:val="009D5503"/>
    <w:rsid w:val="009D6307"/>
    <w:rsid w:val="009D66CE"/>
    <w:rsid w:val="009D7625"/>
    <w:rsid w:val="009D7A2A"/>
    <w:rsid w:val="009E0466"/>
    <w:rsid w:val="009E0E92"/>
    <w:rsid w:val="009E1C55"/>
    <w:rsid w:val="009E217D"/>
    <w:rsid w:val="009E2718"/>
    <w:rsid w:val="009E39B5"/>
    <w:rsid w:val="009E3C34"/>
    <w:rsid w:val="009E5503"/>
    <w:rsid w:val="009E599D"/>
    <w:rsid w:val="009E5E06"/>
    <w:rsid w:val="009E66EC"/>
    <w:rsid w:val="009E676A"/>
    <w:rsid w:val="009E6E4A"/>
    <w:rsid w:val="009E7367"/>
    <w:rsid w:val="009E767D"/>
    <w:rsid w:val="009E7A49"/>
    <w:rsid w:val="009F05D1"/>
    <w:rsid w:val="009F130D"/>
    <w:rsid w:val="009F1F1B"/>
    <w:rsid w:val="009F3593"/>
    <w:rsid w:val="009F3973"/>
    <w:rsid w:val="009F4951"/>
    <w:rsid w:val="009F4B49"/>
    <w:rsid w:val="009F5947"/>
    <w:rsid w:val="009F5C18"/>
    <w:rsid w:val="009F5CD0"/>
    <w:rsid w:val="00A00012"/>
    <w:rsid w:val="00A002D2"/>
    <w:rsid w:val="00A01C2D"/>
    <w:rsid w:val="00A01FD0"/>
    <w:rsid w:val="00A01FEF"/>
    <w:rsid w:val="00A02E0A"/>
    <w:rsid w:val="00A035DE"/>
    <w:rsid w:val="00A0407B"/>
    <w:rsid w:val="00A041AB"/>
    <w:rsid w:val="00A04B5C"/>
    <w:rsid w:val="00A05AF7"/>
    <w:rsid w:val="00A06604"/>
    <w:rsid w:val="00A06B9A"/>
    <w:rsid w:val="00A06E62"/>
    <w:rsid w:val="00A070E9"/>
    <w:rsid w:val="00A0749F"/>
    <w:rsid w:val="00A10396"/>
    <w:rsid w:val="00A10AA8"/>
    <w:rsid w:val="00A11346"/>
    <w:rsid w:val="00A113EE"/>
    <w:rsid w:val="00A11491"/>
    <w:rsid w:val="00A11739"/>
    <w:rsid w:val="00A117E7"/>
    <w:rsid w:val="00A11C5E"/>
    <w:rsid w:val="00A11CD6"/>
    <w:rsid w:val="00A11E43"/>
    <w:rsid w:val="00A1257A"/>
    <w:rsid w:val="00A12A11"/>
    <w:rsid w:val="00A133EE"/>
    <w:rsid w:val="00A13615"/>
    <w:rsid w:val="00A14C0C"/>
    <w:rsid w:val="00A14C25"/>
    <w:rsid w:val="00A14D50"/>
    <w:rsid w:val="00A14E83"/>
    <w:rsid w:val="00A14FAE"/>
    <w:rsid w:val="00A15336"/>
    <w:rsid w:val="00A1589A"/>
    <w:rsid w:val="00A158A0"/>
    <w:rsid w:val="00A15E9D"/>
    <w:rsid w:val="00A15FC1"/>
    <w:rsid w:val="00A165CC"/>
    <w:rsid w:val="00A16CD5"/>
    <w:rsid w:val="00A20364"/>
    <w:rsid w:val="00A20C91"/>
    <w:rsid w:val="00A21404"/>
    <w:rsid w:val="00A2199B"/>
    <w:rsid w:val="00A21B56"/>
    <w:rsid w:val="00A21D28"/>
    <w:rsid w:val="00A21E8E"/>
    <w:rsid w:val="00A22441"/>
    <w:rsid w:val="00A22714"/>
    <w:rsid w:val="00A22AED"/>
    <w:rsid w:val="00A230ED"/>
    <w:rsid w:val="00A2322E"/>
    <w:rsid w:val="00A2334B"/>
    <w:rsid w:val="00A235C6"/>
    <w:rsid w:val="00A23910"/>
    <w:rsid w:val="00A23F21"/>
    <w:rsid w:val="00A258D2"/>
    <w:rsid w:val="00A26021"/>
    <w:rsid w:val="00A2646B"/>
    <w:rsid w:val="00A268A2"/>
    <w:rsid w:val="00A27A66"/>
    <w:rsid w:val="00A3024F"/>
    <w:rsid w:val="00A3269D"/>
    <w:rsid w:val="00A332FA"/>
    <w:rsid w:val="00A33AA8"/>
    <w:rsid w:val="00A33FB6"/>
    <w:rsid w:val="00A34BFF"/>
    <w:rsid w:val="00A36565"/>
    <w:rsid w:val="00A3741C"/>
    <w:rsid w:val="00A40125"/>
    <w:rsid w:val="00A40EEC"/>
    <w:rsid w:val="00A417E3"/>
    <w:rsid w:val="00A41D96"/>
    <w:rsid w:val="00A41DF5"/>
    <w:rsid w:val="00A42150"/>
    <w:rsid w:val="00A425E7"/>
    <w:rsid w:val="00A42877"/>
    <w:rsid w:val="00A42B8C"/>
    <w:rsid w:val="00A43494"/>
    <w:rsid w:val="00A435F8"/>
    <w:rsid w:val="00A45D00"/>
    <w:rsid w:val="00A462E5"/>
    <w:rsid w:val="00A46A08"/>
    <w:rsid w:val="00A47F47"/>
    <w:rsid w:val="00A507BF"/>
    <w:rsid w:val="00A50C0B"/>
    <w:rsid w:val="00A5144B"/>
    <w:rsid w:val="00A51C59"/>
    <w:rsid w:val="00A5258A"/>
    <w:rsid w:val="00A52A67"/>
    <w:rsid w:val="00A54705"/>
    <w:rsid w:val="00A552F4"/>
    <w:rsid w:val="00A5583C"/>
    <w:rsid w:val="00A56AEB"/>
    <w:rsid w:val="00A57036"/>
    <w:rsid w:val="00A57BBB"/>
    <w:rsid w:val="00A60991"/>
    <w:rsid w:val="00A61848"/>
    <w:rsid w:val="00A618B8"/>
    <w:rsid w:val="00A63258"/>
    <w:rsid w:val="00A638AC"/>
    <w:rsid w:val="00A6416C"/>
    <w:rsid w:val="00A64DC6"/>
    <w:rsid w:val="00A651DA"/>
    <w:rsid w:val="00A65ECA"/>
    <w:rsid w:val="00A660A0"/>
    <w:rsid w:val="00A675FB"/>
    <w:rsid w:val="00A70F12"/>
    <w:rsid w:val="00A718AF"/>
    <w:rsid w:val="00A7277D"/>
    <w:rsid w:val="00A7287D"/>
    <w:rsid w:val="00A729C1"/>
    <w:rsid w:val="00A74C84"/>
    <w:rsid w:val="00A75D10"/>
    <w:rsid w:val="00A76E55"/>
    <w:rsid w:val="00A76F64"/>
    <w:rsid w:val="00A7705E"/>
    <w:rsid w:val="00A8011A"/>
    <w:rsid w:val="00A80521"/>
    <w:rsid w:val="00A80906"/>
    <w:rsid w:val="00A812E3"/>
    <w:rsid w:val="00A81B66"/>
    <w:rsid w:val="00A81DB6"/>
    <w:rsid w:val="00A81E42"/>
    <w:rsid w:val="00A81F29"/>
    <w:rsid w:val="00A82DA4"/>
    <w:rsid w:val="00A83D33"/>
    <w:rsid w:val="00A851E4"/>
    <w:rsid w:val="00A85809"/>
    <w:rsid w:val="00A85F7E"/>
    <w:rsid w:val="00A86DF3"/>
    <w:rsid w:val="00A873FD"/>
    <w:rsid w:val="00A87519"/>
    <w:rsid w:val="00A875C3"/>
    <w:rsid w:val="00A90F72"/>
    <w:rsid w:val="00A90FAB"/>
    <w:rsid w:val="00A917E5"/>
    <w:rsid w:val="00A927CB"/>
    <w:rsid w:val="00A92F74"/>
    <w:rsid w:val="00A936BD"/>
    <w:rsid w:val="00A93FC3"/>
    <w:rsid w:val="00A94192"/>
    <w:rsid w:val="00A94867"/>
    <w:rsid w:val="00A94FBF"/>
    <w:rsid w:val="00A95165"/>
    <w:rsid w:val="00A95AB2"/>
    <w:rsid w:val="00A95F52"/>
    <w:rsid w:val="00A963A6"/>
    <w:rsid w:val="00A9666E"/>
    <w:rsid w:val="00A97A94"/>
    <w:rsid w:val="00AA0154"/>
    <w:rsid w:val="00AA0523"/>
    <w:rsid w:val="00AA0884"/>
    <w:rsid w:val="00AA0DFF"/>
    <w:rsid w:val="00AA1D4D"/>
    <w:rsid w:val="00AA25BB"/>
    <w:rsid w:val="00AA26D0"/>
    <w:rsid w:val="00AA2BA6"/>
    <w:rsid w:val="00AA3013"/>
    <w:rsid w:val="00AA33A8"/>
    <w:rsid w:val="00AA3557"/>
    <w:rsid w:val="00AA465A"/>
    <w:rsid w:val="00AA4C06"/>
    <w:rsid w:val="00AA5314"/>
    <w:rsid w:val="00AA5568"/>
    <w:rsid w:val="00AA58E7"/>
    <w:rsid w:val="00AA644F"/>
    <w:rsid w:val="00AA6CA8"/>
    <w:rsid w:val="00AA6ED0"/>
    <w:rsid w:val="00AA724D"/>
    <w:rsid w:val="00AA759D"/>
    <w:rsid w:val="00AA7F29"/>
    <w:rsid w:val="00AB0872"/>
    <w:rsid w:val="00AB0965"/>
    <w:rsid w:val="00AB101F"/>
    <w:rsid w:val="00AB1EEE"/>
    <w:rsid w:val="00AB283F"/>
    <w:rsid w:val="00AB2E91"/>
    <w:rsid w:val="00AB3091"/>
    <w:rsid w:val="00AB330C"/>
    <w:rsid w:val="00AB37BC"/>
    <w:rsid w:val="00AB5075"/>
    <w:rsid w:val="00AB65AA"/>
    <w:rsid w:val="00AB7548"/>
    <w:rsid w:val="00AC0519"/>
    <w:rsid w:val="00AC1CF9"/>
    <w:rsid w:val="00AC2934"/>
    <w:rsid w:val="00AC2C0F"/>
    <w:rsid w:val="00AC3F51"/>
    <w:rsid w:val="00AC453B"/>
    <w:rsid w:val="00AC49FC"/>
    <w:rsid w:val="00AC4BA3"/>
    <w:rsid w:val="00AC4FC5"/>
    <w:rsid w:val="00AC54BF"/>
    <w:rsid w:val="00AC54D6"/>
    <w:rsid w:val="00AC5914"/>
    <w:rsid w:val="00AC6EF8"/>
    <w:rsid w:val="00AC7A9D"/>
    <w:rsid w:val="00AD01E1"/>
    <w:rsid w:val="00AD024C"/>
    <w:rsid w:val="00AD0669"/>
    <w:rsid w:val="00AD0CDE"/>
    <w:rsid w:val="00AD1808"/>
    <w:rsid w:val="00AD1883"/>
    <w:rsid w:val="00AD25A8"/>
    <w:rsid w:val="00AD2E8B"/>
    <w:rsid w:val="00AD2F1C"/>
    <w:rsid w:val="00AD2FDE"/>
    <w:rsid w:val="00AD3575"/>
    <w:rsid w:val="00AD4259"/>
    <w:rsid w:val="00AD4599"/>
    <w:rsid w:val="00AD5F6C"/>
    <w:rsid w:val="00AD64AB"/>
    <w:rsid w:val="00AD7661"/>
    <w:rsid w:val="00AE01DD"/>
    <w:rsid w:val="00AE05BF"/>
    <w:rsid w:val="00AE05EE"/>
    <w:rsid w:val="00AE0B04"/>
    <w:rsid w:val="00AE0DF9"/>
    <w:rsid w:val="00AE0E3E"/>
    <w:rsid w:val="00AE133D"/>
    <w:rsid w:val="00AE270F"/>
    <w:rsid w:val="00AE3F87"/>
    <w:rsid w:val="00AE4C17"/>
    <w:rsid w:val="00AE4D6E"/>
    <w:rsid w:val="00AE4E14"/>
    <w:rsid w:val="00AE4EEE"/>
    <w:rsid w:val="00AE5742"/>
    <w:rsid w:val="00AE5AFD"/>
    <w:rsid w:val="00AE5F0E"/>
    <w:rsid w:val="00AE6441"/>
    <w:rsid w:val="00AE7D9F"/>
    <w:rsid w:val="00AF0C36"/>
    <w:rsid w:val="00AF1288"/>
    <w:rsid w:val="00AF139D"/>
    <w:rsid w:val="00AF13A8"/>
    <w:rsid w:val="00AF258F"/>
    <w:rsid w:val="00AF25A7"/>
    <w:rsid w:val="00AF275E"/>
    <w:rsid w:val="00AF3774"/>
    <w:rsid w:val="00AF3C3E"/>
    <w:rsid w:val="00AF42C0"/>
    <w:rsid w:val="00AF45D1"/>
    <w:rsid w:val="00AF4606"/>
    <w:rsid w:val="00AF462D"/>
    <w:rsid w:val="00AF488D"/>
    <w:rsid w:val="00AF4F21"/>
    <w:rsid w:val="00AF595C"/>
    <w:rsid w:val="00AF5B6F"/>
    <w:rsid w:val="00AF6565"/>
    <w:rsid w:val="00AF6974"/>
    <w:rsid w:val="00AF7CF4"/>
    <w:rsid w:val="00B00256"/>
    <w:rsid w:val="00B0043C"/>
    <w:rsid w:val="00B0070A"/>
    <w:rsid w:val="00B01F41"/>
    <w:rsid w:val="00B02020"/>
    <w:rsid w:val="00B02034"/>
    <w:rsid w:val="00B02D33"/>
    <w:rsid w:val="00B0310B"/>
    <w:rsid w:val="00B0313F"/>
    <w:rsid w:val="00B03C0C"/>
    <w:rsid w:val="00B04CD6"/>
    <w:rsid w:val="00B056FA"/>
    <w:rsid w:val="00B0637D"/>
    <w:rsid w:val="00B068AB"/>
    <w:rsid w:val="00B06BF7"/>
    <w:rsid w:val="00B06F14"/>
    <w:rsid w:val="00B071A6"/>
    <w:rsid w:val="00B10262"/>
    <w:rsid w:val="00B10A2B"/>
    <w:rsid w:val="00B11D08"/>
    <w:rsid w:val="00B1261A"/>
    <w:rsid w:val="00B126FC"/>
    <w:rsid w:val="00B13836"/>
    <w:rsid w:val="00B13E4C"/>
    <w:rsid w:val="00B13F5B"/>
    <w:rsid w:val="00B14982"/>
    <w:rsid w:val="00B15305"/>
    <w:rsid w:val="00B15463"/>
    <w:rsid w:val="00B15471"/>
    <w:rsid w:val="00B156BD"/>
    <w:rsid w:val="00B1581D"/>
    <w:rsid w:val="00B15966"/>
    <w:rsid w:val="00B1688A"/>
    <w:rsid w:val="00B17599"/>
    <w:rsid w:val="00B17B0B"/>
    <w:rsid w:val="00B207C7"/>
    <w:rsid w:val="00B220CF"/>
    <w:rsid w:val="00B224A3"/>
    <w:rsid w:val="00B22BE0"/>
    <w:rsid w:val="00B22E17"/>
    <w:rsid w:val="00B232C4"/>
    <w:rsid w:val="00B23D43"/>
    <w:rsid w:val="00B2401E"/>
    <w:rsid w:val="00B24362"/>
    <w:rsid w:val="00B24393"/>
    <w:rsid w:val="00B246EC"/>
    <w:rsid w:val="00B24ABA"/>
    <w:rsid w:val="00B24C6F"/>
    <w:rsid w:val="00B24EF8"/>
    <w:rsid w:val="00B2580A"/>
    <w:rsid w:val="00B25869"/>
    <w:rsid w:val="00B263BE"/>
    <w:rsid w:val="00B26DD0"/>
    <w:rsid w:val="00B278D8"/>
    <w:rsid w:val="00B27B4E"/>
    <w:rsid w:val="00B30E02"/>
    <w:rsid w:val="00B31178"/>
    <w:rsid w:val="00B318DE"/>
    <w:rsid w:val="00B31EA4"/>
    <w:rsid w:val="00B32478"/>
    <w:rsid w:val="00B3353A"/>
    <w:rsid w:val="00B33BF5"/>
    <w:rsid w:val="00B33E2F"/>
    <w:rsid w:val="00B346BE"/>
    <w:rsid w:val="00B35070"/>
    <w:rsid w:val="00B36783"/>
    <w:rsid w:val="00B36901"/>
    <w:rsid w:val="00B36F15"/>
    <w:rsid w:val="00B37B5F"/>
    <w:rsid w:val="00B37EC4"/>
    <w:rsid w:val="00B403FE"/>
    <w:rsid w:val="00B41113"/>
    <w:rsid w:val="00B412A7"/>
    <w:rsid w:val="00B41A42"/>
    <w:rsid w:val="00B41B7A"/>
    <w:rsid w:val="00B4238E"/>
    <w:rsid w:val="00B42707"/>
    <w:rsid w:val="00B42812"/>
    <w:rsid w:val="00B42FCF"/>
    <w:rsid w:val="00B434B0"/>
    <w:rsid w:val="00B43932"/>
    <w:rsid w:val="00B43D5C"/>
    <w:rsid w:val="00B43FB2"/>
    <w:rsid w:val="00B449DF"/>
    <w:rsid w:val="00B46A3B"/>
    <w:rsid w:val="00B46EC4"/>
    <w:rsid w:val="00B5012F"/>
    <w:rsid w:val="00B513AD"/>
    <w:rsid w:val="00B51A0D"/>
    <w:rsid w:val="00B51C59"/>
    <w:rsid w:val="00B51EEF"/>
    <w:rsid w:val="00B5247C"/>
    <w:rsid w:val="00B52501"/>
    <w:rsid w:val="00B53454"/>
    <w:rsid w:val="00B5354E"/>
    <w:rsid w:val="00B53847"/>
    <w:rsid w:val="00B539CE"/>
    <w:rsid w:val="00B54860"/>
    <w:rsid w:val="00B54FBB"/>
    <w:rsid w:val="00B557AF"/>
    <w:rsid w:val="00B55970"/>
    <w:rsid w:val="00B55D15"/>
    <w:rsid w:val="00B573B3"/>
    <w:rsid w:val="00B60B63"/>
    <w:rsid w:val="00B61CB0"/>
    <w:rsid w:val="00B62846"/>
    <w:rsid w:val="00B633E6"/>
    <w:rsid w:val="00B635B7"/>
    <w:rsid w:val="00B63BF6"/>
    <w:rsid w:val="00B648A8"/>
    <w:rsid w:val="00B659A6"/>
    <w:rsid w:val="00B65D29"/>
    <w:rsid w:val="00B66583"/>
    <w:rsid w:val="00B672DB"/>
    <w:rsid w:val="00B675DB"/>
    <w:rsid w:val="00B7063D"/>
    <w:rsid w:val="00B70672"/>
    <w:rsid w:val="00B70943"/>
    <w:rsid w:val="00B70EBF"/>
    <w:rsid w:val="00B71428"/>
    <w:rsid w:val="00B71CFD"/>
    <w:rsid w:val="00B7272A"/>
    <w:rsid w:val="00B7342B"/>
    <w:rsid w:val="00B73589"/>
    <w:rsid w:val="00B73DAA"/>
    <w:rsid w:val="00B73E86"/>
    <w:rsid w:val="00B74634"/>
    <w:rsid w:val="00B7474D"/>
    <w:rsid w:val="00B75751"/>
    <w:rsid w:val="00B767EF"/>
    <w:rsid w:val="00B76A5E"/>
    <w:rsid w:val="00B77010"/>
    <w:rsid w:val="00B7792F"/>
    <w:rsid w:val="00B77991"/>
    <w:rsid w:val="00B8013F"/>
    <w:rsid w:val="00B807BA"/>
    <w:rsid w:val="00B80B3D"/>
    <w:rsid w:val="00B81BF3"/>
    <w:rsid w:val="00B81D2B"/>
    <w:rsid w:val="00B81F3B"/>
    <w:rsid w:val="00B82134"/>
    <w:rsid w:val="00B8240C"/>
    <w:rsid w:val="00B82A03"/>
    <w:rsid w:val="00B82AF7"/>
    <w:rsid w:val="00B82E70"/>
    <w:rsid w:val="00B834A2"/>
    <w:rsid w:val="00B83511"/>
    <w:rsid w:val="00B83C03"/>
    <w:rsid w:val="00B84B34"/>
    <w:rsid w:val="00B84B59"/>
    <w:rsid w:val="00B85EEB"/>
    <w:rsid w:val="00B85F94"/>
    <w:rsid w:val="00B86E07"/>
    <w:rsid w:val="00B90188"/>
    <w:rsid w:val="00B90486"/>
    <w:rsid w:val="00B90FAF"/>
    <w:rsid w:val="00B9152F"/>
    <w:rsid w:val="00B92A64"/>
    <w:rsid w:val="00B930A5"/>
    <w:rsid w:val="00B94FE8"/>
    <w:rsid w:val="00B9507C"/>
    <w:rsid w:val="00B95C63"/>
    <w:rsid w:val="00B95EF4"/>
    <w:rsid w:val="00B9686E"/>
    <w:rsid w:val="00B9691A"/>
    <w:rsid w:val="00B96A71"/>
    <w:rsid w:val="00BA04D6"/>
    <w:rsid w:val="00BA14B5"/>
    <w:rsid w:val="00BA1A2F"/>
    <w:rsid w:val="00BA1B55"/>
    <w:rsid w:val="00BA2FA7"/>
    <w:rsid w:val="00BA33BB"/>
    <w:rsid w:val="00BA354C"/>
    <w:rsid w:val="00BA50DD"/>
    <w:rsid w:val="00BA545D"/>
    <w:rsid w:val="00BA5858"/>
    <w:rsid w:val="00BA737B"/>
    <w:rsid w:val="00BB1617"/>
    <w:rsid w:val="00BB21EB"/>
    <w:rsid w:val="00BB2D80"/>
    <w:rsid w:val="00BB31F4"/>
    <w:rsid w:val="00BB3624"/>
    <w:rsid w:val="00BB3F9A"/>
    <w:rsid w:val="00BB40E6"/>
    <w:rsid w:val="00BB4315"/>
    <w:rsid w:val="00BB43B3"/>
    <w:rsid w:val="00BB4459"/>
    <w:rsid w:val="00BB5440"/>
    <w:rsid w:val="00BB5D4F"/>
    <w:rsid w:val="00BB5DCD"/>
    <w:rsid w:val="00BB5F46"/>
    <w:rsid w:val="00BB6924"/>
    <w:rsid w:val="00BB6F50"/>
    <w:rsid w:val="00BB71D3"/>
    <w:rsid w:val="00BB80E4"/>
    <w:rsid w:val="00BC025D"/>
    <w:rsid w:val="00BC044B"/>
    <w:rsid w:val="00BC0E8D"/>
    <w:rsid w:val="00BC1497"/>
    <w:rsid w:val="00BC169C"/>
    <w:rsid w:val="00BC1D64"/>
    <w:rsid w:val="00BC246A"/>
    <w:rsid w:val="00BC2740"/>
    <w:rsid w:val="00BC2A99"/>
    <w:rsid w:val="00BC43AC"/>
    <w:rsid w:val="00BC45C9"/>
    <w:rsid w:val="00BC4842"/>
    <w:rsid w:val="00BC5843"/>
    <w:rsid w:val="00BC72A7"/>
    <w:rsid w:val="00BC745C"/>
    <w:rsid w:val="00BD093A"/>
    <w:rsid w:val="00BD0967"/>
    <w:rsid w:val="00BD25A0"/>
    <w:rsid w:val="00BD2BFE"/>
    <w:rsid w:val="00BD3546"/>
    <w:rsid w:val="00BD36C2"/>
    <w:rsid w:val="00BD3774"/>
    <w:rsid w:val="00BD4247"/>
    <w:rsid w:val="00BD44F1"/>
    <w:rsid w:val="00BD47CB"/>
    <w:rsid w:val="00BD4CB0"/>
    <w:rsid w:val="00BD4D6F"/>
    <w:rsid w:val="00BD5376"/>
    <w:rsid w:val="00BD5BA1"/>
    <w:rsid w:val="00BD5E33"/>
    <w:rsid w:val="00BD6D32"/>
    <w:rsid w:val="00BD70AA"/>
    <w:rsid w:val="00BD729A"/>
    <w:rsid w:val="00BD754D"/>
    <w:rsid w:val="00BD7A02"/>
    <w:rsid w:val="00BD7D9B"/>
    <w:rsid w:val="00BD7FF1"/>
    <w:rsid w:val="00BE112F"/>
    <w:rsid w:val="00BE121C"/>
    <w:rsid w:val="00BE129B"/>
    <w:rsid w:val="00BE1E40"/>
    <w:rsid w:val="00BE2CB1"/>
    <w:rsid w:val="00BE4575"/>
    <w:rsid w:val="00BE50D4"/>
    <w:rsid w:val="00BE685C"/>
    <w:rsid w:val="00BE7045"/>
    <w:rsid w:val="00BE75FC"/>
    <w:rsid w:val="00BF14ED"/>
    <w:rsid w:val="00BF2E1E"/>
    <w:rsid w:val="00BF4541"/>
    <w:rsid w:val="00BF46AB"/>
    <w:rsid w:val="00BF50BB"/>
    <w:rsid w:val="00BF5425"/>
    <w:rsid w:val="00BF66A1"/>
    <w:rsid w:val="00BF7460"/>
    <w:rsid w:val="00BF76CD"/>
    <w:rsid w:val="00C0119B"/>
    <w:rsid w:val="00C0138A"/>
    <w:rsid w:val="00C013A3"/>
    <w:rsid w:val="00C01481"/>
    <w:rsid w:val="00C0159D"/>
    <w:rsid w:val="00C0218C"/>
    <w:rsid w:val="00C028D8"/>
    <w:rsid w:val="00C02C21"/>
    <w:rsid w:val="00C0342A"/>
    <w:rsid w:val="00C03A7E"/>
    <w:rsid w:val="00C04121"/>
    <w:rsid w:val="00C050F3"/>
    <w:rsid w:val="00C061CB"/>
    <w:rsid w:val="00C0725E"/>
    <w:rsid w:val="00C11236"/>
    <w:rsid w:val="00C11D2A"/>
    <w:rsid w:val="00C12C05"/>
    <w:rsid w:val="00C12EEC"/>
    <w:rsid w:val="00C13066"/>
    <w:rsid w:val="00C13F6C"/>
    <w:rsid w:val="00C14445"/>
    <w:rsid w:val="00C14B03"/>
    <w:rsid w:val="00C15349"/>
    <w:rsid w:val="00C15598"/>
    <w:rsid w:val="00C15D33"/>
    <w:rsid w:val="00C16F96"/>
    <w:rsid w:val="00C17276"/>
    <w:rsid w:val="00C174E0"/>
    <w:rsid w:val="00C17628"/>
    <w:rsid w:val="00C205C3"/>
    <w:rsid w:val="00C20ED7"/>
    <w:rsid w:val="00C215E4"/>
    <w:rsid w:val="00C21756"/>
    <w:rsid w:val="00C21BDF"/>
    <w:rsid w:val="00C22461"/>
    <w:rsid w:val="00C230EC"/>
    <w:rsid w:val="00C2361A"/>
    <w:rsid w:val="00C24300"/>
    <w:rsid w:val="00C25E4C"/>
    <w:rsid w:val="00C26458"/>
    <w:rsid w:val="00C26545"/>
    <w:rsid w:val="00C26A48"/>
    <w:rsid w:val="00C27B98"/>
    <w:rsid w:val="00C300DD"/>
    <w:rsid w:val="00C30956"/>
    <w:rsid w:val="00C30EBD"/>
    <w:rsid w:val="00C3136F"/>
    <w:rsid w:val="00C316E1"/>
    <w:rsid w:val="00C31ABD"/>
    <w:rsid w:val="00C31DEF"/>
    <w:rsid w:val="00C3364F"/>
    <w:rsid w:val="00C345BF"/>
    <w:rsid w:val="00C34752"/>
    <w:rsid w:val="00C34BC4"/>
    <w:rsid w:val="00C34C7C"/>
    <w:rsid w:val="00C34F8B"/>
    <w:rsid w:val="00C35A42"/>
    <w:rsid w:val="00C36E95"/>
    <w:rsid w:val="00C37C4C"/>
    <w:rsid w:val="00C37C5F"/>
    <w:rsid w:val="00C40BAD"/>
    <w:rsid w:val="00C4171B"/>
    <w:rsid w:val="00C41923"/>
    <w:rsid w:val="00C4198A"/>
    <w:rsid w:val="00C42662"/>
    <w:rsid w:val="00C43189"/>
    <w:rsid w:val="00C43261"/>
    <w:rsid w:val="00C436CF"/>
    <w:rsid w:val="00C43908"/>
    <w:rsid w:val="00C441D1"/>
    <w:rsid w:val="00C44C96"/>
    <w:rsid w:val="00C45660"/>
    <w:rsid w:val="00C46AB2"/>
    <w:rsid w:val="00C46E3F"/>
    <w:rsid w:val="00C473F4"/>
    <w:rsid w:val="00C47C99"/>
    <w:rsid w:val="00C50E9D"/>
    <w:rsid w:val="00C51003"/>
    <w:rsid w:val="00C5159C"/>
    <w:rsid w:val="00C528D8"/>
    <w:rsid w:val="00C52936"/>
    <w:rsid w:val="00C53969"/>
    <w:rsid w:val="00C54609"/>
    <w:rsid w:val="00C54C54"/>
    <w:rsid w:val="00C5516A"/>
    <w:rsid w:val="00C569C1"/>
    <w:rsid w:val="00C57BBA"/>
    <w:rsid w:val="00C60121"/>
    <w:rsid w:val="00C60AA9"/>
    <w:rsid w:val="00C61621"/>
    <w:rsid w:val="00C61BC6"/>
    <w:rsid w:val="00C62072"/>
    <w:rsid w:val="00C639F3"/>
    <w:rsid w:val="00C63A6E"/>
    <w:rsid w:val="00C63D0B"/>
    <w:rsid w:val="00C64043"/>
    <w:rsid w:val="00C64B13"/>
    <w:rsid w:val="00C65E36"/>
    <w:rsid w:val="00C704BE"/>
    <w:rsid w:val="00C706C0"/>
    <w:rsid w:val="00C72AB1"/>
    <w:rsid w:val="00C72D1F"/>
    <w:rsid w:val="00C72F06"/>
    <w:rsid w:val="00C744C6"/>
    <w:rsid w:val="00C756D8"/>
    <w:rsid w:val="00C75D82"/>
    <w:rsid w:val="00C76493"/>
    <w:rsid w:val="00C76C77"/>
    <w:rsid w:val="00C77CD9"/>
    <w:rsid w:val="00C77D7C"/>
    <w:rsid w:val="00C77E20"/>
    <w:rsid w:val="00C8097E"/>
    <w:rsid w:val="00C80AC7"/>
    <w:rsid w:val="00C80D65"/>
    <w:rsid w:val="00C8142E"/>
    <w:rsid w:val="00C81DBF"/>
    <w:rsid w:val="00C81E58"/>
    <w:rsid w:val="00C8447D"/>
    <w:rsid w:val="00C8448E"/>
    <w:rsid w:val="00C849F8"/>
    <w:rsid w:val="00C86126"/>
    <w:rsid w:val="00C87A3E"/>
    <w:rsid w:val="00C901A1"/>
    <w:rsid w:val="00C90976"/>
    <w:rsid w:val="00C9116D"/>
    <w:rsid w:val="00C914B8"/>
    <w:rsid w:val="00C91918"/>
    <w:rsid w:val="00C932AA"/>
    <w:rsid w:val="00C942DD"/>
    <w:rsid w:val="00C9441D"/>
    <w:rsid w:val="00C94BE5"/>
    <w:rsid w:val="00C94E37"/>
    <w:rsid w:val="00C950A3"/>
    <w:rsid w:val="00C95517"/>
    <w:rsid w:val="00C96335"/>
    <w:rsid w:val="00C96604"/>
    <w:rsid w:val="00C975A3"/>
    <w:rsid w:val="00C97679"/>
    <w:rsid w:val="00C976DF"/>
    <w:rsid w:val="00C97F58"/>
    <w:rsid w:val="00CA0410"/>
    <w:rsid w:val="00CA1312"/>
    <w:rsid w:val="00CA2518"/>
    <w:rsid w:val="00CA25CE"/>
    <w:rsid w:val="00CA2830"/>
    <w:rsid w:val="00CA2FA4"/>
    <w:rsid w:val="00CA3948"/>
    <w:rsid w:val="00CA3A05"/>
    <w:rsid w:val="00CA3CCC"/>
    <w:rsid w:val="00CA3EC2"/>
    <w:rsid w:val="00CA4C7C"/>
    <w:rsid w:val="00CA5E1F"/>
    <w:rsid w:val="00CA5FB0"/>
    <w:rsid w:val="00CA652C"/>
    <w:rsid w:val="00CA7A5F"/>
    <w:rsid w:val="00CA7B8B"/>
    <w:rsid w:val="00CA7D3C"/>
    <w:rsid w:val="00CB0412"/>
    <w:rsid w:val="00CB0558"/>
    <w:rsid w:val="00CB0ADC"/>
    <w:rsid w:val="00CB1206"/>
    <w:rsid w:val="00CB1610"/>
    <w:rsid w:val="00CB16D6"/>
    <w:rsid w:val="00CB1F73"/>
    <w:rsid w:val="00CB292D"/>
    <w:rsid w:val="00CB45EF"/>
    <w:rsid w:val="00CB4706"/>
    <w:rsid w:val="00CB5701"/>
    <w:rsid w:val="00CB6A46"/>
    <w:rsid w:val="00CB7E53"/>
    <w:rsid w:val="00CC073F"/>
    <w:rsid w:val="00CC0B52"/>
    <w:rsid w:val="00CC117D"/>
    <w:rsid w:val="00CC1ECD"/>
    <w:rsid w:val="00CC2F34"/>
    <w:rsid w:val="00CC3CFD"/>
    <w:rsid w:val="00CC4CE2"/>
    <w:rsid w:val="00CC57D3"/>
    <w:rsid w:val="00CC5E33"/>
    <w:rsid w:val="00CC60B4"/>
    <w:rsid w:val="00CC7195"/>
    <w:rsid w:val="00CC7919"/>
    <w:rsid w:val="00CC79BE"/>
    <w:rsid w:val="00CC7B4D"/>
    <w:rsid w:val="00CD1667"/>
    <w:rsid w:val="00CD2553"/>
    <w:rsid w:val="00CD284B"/>
    <w:rsid w:val="00CD453E"/>
    <w:rsid w:val="00CD50B3"/>
    <w:rsid w:val="00CD53D1"/>
    <w:rsid w:val="00CD5540"/>
    <w:rsid w:val="00CD5612"/>
    <w:rsid w:val="00CD659D"/>
    <w:rsid w:val="00CD6920"/>
    <w:rsid w:val="00CD6BD6"/>
    <w:rsid w:val="00CD6D42"/>
    <w:rsid w:val="00CD6D9F"/>
    <w:rsid w:val="00CD7B8F"/>
    <w:rsid w:val="00CD7BC9"/>
    <w:rsid w:val="00CE008B"/>
    <w:rsid w:val="00CE04E5"/>
    <w:rsid w:val="00CE0F23"/>
    <w:rsid w:val="00CE14BD"/>
    <w:rsid w:val="00CE1EF0"/>
    <w:rsid w:val="00CE316A"/>
    <w:rsid w:val="00CE3440"/>
    <w:rsid w:val="00CE3AC0"/>
    <w:rsid w:val="00CE45A7"/>
    <w:rsid w:val="00CE4CF1"/>
    <w:rsid w:val="00CE5A75"/>
    <w:rsid w:val="00CE5F38"/>
    <w:rsid w:val="00CE67FB"/>
    <w:rsid w:val="00CE6D10"/>
    <w:rsid w:val="00CE6E71"/>
    <w:rsid w:val="00CF040F"/>
    <w:rsid w:val="00CF0623"/>
    <w:rsid w:val="00CF067B"/>
    <w:rsid w:val="00CF0D9E"/>
    <w:rsid w:val="00CF16B9"/>
    <w:rsid w:val="00CF1D0C"/>
    <w:rsid w:val="00CF3317"/>
    <w:rsid w:val="00CF36A5"/>
    <w:rsid w:val="00CF3C42"/>
    <w:rsid w:val="00CF46E8"/>
    <w:rsid w:val="00CF66DD"/>
    <w:rsid w:val="00CF68D0"/>
    <w:rsid w:val="00CF755B"/>
    <w:rsid w:val="00CF79A1"/>
    <w:rsid w:val="00D0022D"/>
    <w:rsid w:val="00D0041C"/>
    <w:rsid w:val="00D00569"/>
    <w:rsid w:val="00D00758"/>
    <w:rsid w:val="00D023B7"/>
    <w:rsid w:val="00D02B35"/>
    <w:rsid w:val="00D039F3"/>
    <w:rsid w:val="00D04C0A"/>
    <w:rsid w:val="00D0516F"/>
    <w:rsid w:val="00D05FF7"/>
    <w:rsid w:val="00D06363"/>
    <w:rsid w:val="00D0768F"/>
    <w:rsid w:val="00D0770A"/>
    <w:rsid w:val="00D07D47"/>
    <w:rsid w:val="00D10BD7"/>
    <w:rsid w:val="00D11800"/>
    <w:rsid w:val="00D11A88"/>
    <w:rsid w:val="00D12378"/>
    <w:rsid w:val="00D133AA"/>
    <w:rsid w:val="00D134E3"/>
    <w:rsid w:val="00D13EBA"/>
    <w:rsid w:val="00D13F4E"/>
    <w:rsid w:val="00D1449F"/>
    <w:rsid w:val="00D16C3C"/>
    <w:rsid w:val="00D171F8"/>
    <w:rsid w:val="00D176F8"/>
    <w:rsid w:val="00D17B1E"/>
    <w:rsid w:val="00D21515"/>
    <w:rsid w:val="00D22CD7"/>
    <w:rsid w:val="00D22F95"/>
    <w:rsid w:val="00D22FD4"/>
    <w:rsid w:val="00D231F6"/>
    <w:rsid w:val="00D2343C"/>
    <w:rsid w:val="00D24E53"/>
    <w:rsid w:val="00D24ECA"/>
    <w:rsid w:val="00D25359"/>
    <w:rsid w:val="00D26304"/>
    <w:rsid w:val="00D2682B"/>
    <w:rsid w:val="00D2774F"/>
    <w:rsid w:val="00D27904"/>
    <w:rsid w:val="00D313CB"/>
    <w:rsid w:val="00D31C4D"/>
    <w:rsid w:val="00D31FAE"/>
    <w:rsid w:val="00D3237E"/>
    <w:rsid w:val="00D33388"/>
    <w:rsid w:val="00D33D70"/>
    <w:rsid w:val="00D34624"/>
    <w:rsid w:val="00D347A1"/>
    <w:rsid w:val="00D3502C"/>
    <w:rsid w:val="00D3577B"/>
    <w:rsid w:val="00D35DE9"/>
    <w:rsid w:val="00D3621A"/>
    <w:rsid w:val="00D37E5E"/>
    <w:rsid w:val="00D400BB"/>
    <w:rsid w:val="00D4094C"/>
    <w:rsid w:val="00D40D75"/>
    <w:rsid w:val="00D412C3"/>
    <w:rsid w:val="00D42339"/>
    <w:rsid w:val="00D437F7"/>
    <w:rsid w:val="00D43815"/>
    <w:rsid w:val="00D441C9"/>
    <w:rsid w:val="00D4452E"/>
    <w:rsid w:val="00D445BC"/>
    <w:rsid w:val="00D44760"/>
    <w:rsid w:val="00D45A29"/>
    <w:rsid w:val="00D45B85"/>
    <w:rsid w:val="00D460FA"/>
    <w:rsid w:val="00D4617B"/>
    <w:rsid w:val="00D472FB"/>
    <w:rsid w:val="00D4753A"/>
    <w:rsid w:val="00D4784D"/>
    <w:rsid w:val="00D47B40"/>
    <w:rsid w:val="00D47E16"/>
    <w:rsid w:val="00D47F9C"/>
    <w:rsid w:val="00D50C17"/>
    <w:rsid w:val="00D512C8"/>
    <w:rsid w:val="00D51781"/>
    <w:rsid w:val="00D518CD"/>
    <w:rsid w:val="00D5197A"/>
    <w:rsid w:val="00D52492"/>
    <w:rsid w:val="00D524BC"/>
    <w:rsid w:val="00D53A83"/>
    <w:rsid w:val="00D54A98"/>
    <w:rsid w:val="00D54BEF"/>
    <w:rsid w:val="00D5537B"/>
    <w:rsid w:val="00D5577B"/>
    <w:rsid w:val="00D55903"/>
    <w:rsid w:val="00D55B3B"/>
    <w:rsid w:val="00D56A67"/>
    <w:rsid w:val="00D56E8B"/>
    <w:rsid w:val="00D60079"/>
    <w:rsid w:val="00D60C06"/>
    <w:rsid w:val="00D61950"/>
    <w:rsid w:val="00D62238"/>
    <w:rsid w:val="00D6426B"/>
    <w:rsid w:val="00D64F47"/>
    <w:rsid w:val="00D65400"/>
    <w:rsid w:val="00D655EF"/>
    <w:rsid w:val="00D65618"/>
    <w:rsid w:val="00D67931"/>
    <w:rsid w:val="00D67DBB"/>
    <w:rsid w:val="00D715CB"/>
    <w:rsid w:val="00D727EE"/>
    <w:rsid w:val="00D72832"/>
    <w:rsid w:val="00D73532"/>
    <w:rsid w:val="00D745F2"/>
    <w:rsid w:val="00D74A41"/>
    <w:rsid w:val="00D75997"/>
    <w:rsid w:val="00D7644C"/>
    <w:rsid w:val="00D766C7"/>
    <w:rsid w:val="00D76F1C"/>
    <w:rsid w:val="00D77EDA"/>
    <w:rsid w:val="00D80006"/>
    <w:rsid w:val="00D8046D"/>
    <w:rsid w:val="00D80B22"/>
    <w:rsid w:val="00D80D92"/>
    <w:rsid w:val="00D8257C"/>
    <w:rsid w:val="00D82C4C"/>
    <w:rsid w:val="00D83561"/>
    <w:rsid w:val="00D83649"/>
    <w:rsid w:val="00D83E5E"/>
    <w:rsid w:val="00D84264"/>
    <w:rsid w:val="00D859D9"/>
    <w:rsid w:val="00D859F7"/>
    <w:rsid w:val="00D85BF4"/>
    <w:rsid w:val="00D85E91"/>
    <w:rsid w:val="00D860C2"/>
    <w:rsid w:val="00D86777"/>
    <w:rsid w:val="00D873A7"/>
    <w:rsid w:val="00D87AD8"/>
    <w:rsid w:val="00D87FCD"/>
    <w:rsid w:val="00D900E1"/>
    <w:rsid w:val="00D90143"/>
    <w:rsid w:val="00D9080E"/>
    <w:rsid w:val="00D9088E"/>
    <w:rsid w:val="00D908A1"/>
    <w:rsid w:val="00D908EC"/>
    <w:rsid w:val="00D91078"/>
    <w:rsid w:val="00D91C36"/>
    <w:rsid w:val="00D92923"/>
    <w:rsid w:val="00D94655"/>
    <w:rsid w:val="00D94D88"/>
    <w:rsid w:val="00D950F7"/>
    <w:rsid w:val="00D966DA"/>
    <w:rsid w:val="00D96BBE"/>
    <w:rsid w:val="00D97394"/>
    <w:rsid w:val="00D979DF"/>
    <w:rsid w:val="00DA1DA3"/>
    <w:rsid w:val="00DA4E0B"/>
    <w:rsid w:val="00DA530D"/>
    <w:rsid w:val="00DA633B"/>
    <w:rsid w:val="00DA63E4"/>
    <w:rsid w:val="00DA67F1"/>
    <w:rsid w:val="00DA6B55"/>
    <w:rsid w:val="00DA78D3"/>
    <w:rsid w:val="00DB0217"/>
    <w:rsid w:val="00DB0ED6"/>
    <w:rsid w:val="00DB0FFF"/>
    <w:rsid w:val="00DB1422"/>
    <w:rsid w:val="00DB1EDC"/>
    <w:rsid w:val="00DB224A"/>
    <w:rsid w:val="00DB26C1"/>
    <w:rsid w:val="00DB30E6"/>
    <w:rsid w:val="00DB3720"/>
    <w:rsid w:val="00DB380C"/>
    <w:rsid w:val="00DB40DE"/>
    <w:rsid w:val="00DB435C"/>
    <w:rsid w:val="00DB55E9"/>
    <w:rsid w:val="00DB5BD3"/>
    <w:rsid w:val="00DB5C82"/>
    <w:rsid w:val="00DB5CEE"/>
    <w:rsid w:val="00DB5D41"/>
    <w:rsid w:val="00DB63BE"/>
    <w:rsid w:val="00DB64D1"/>
    <w:rsid w:val="00DB6C3F"/>
    <w:rsid w:val="00DB6C7B"/>
    <w:rsid w:val="00DB6E6D"/>
    <w:rsid w:val="00DB75DF"/>
    <w:rsid w:val="00DC03EF"/>
    <w:rsid w:val="00DC058E"/>
    <w:rsid w:val="00DC1316"/>
    <w:rsid w:val="00DC131B"/>
    <w:rsid w:val="00DC14E8"/>
    <w:rsid w:val="00DC1B31"/>
    <w:rsid w:val="00DC22A6"/>
    <w:rsid w:val="00DC248B"/>
    <w:rsid w:val="00DC2DE2"/>
    <w:rsid w:val="00DC396F"/>
    <w:rsid w:val="00DC3970"/>
    <w:rsid w:val="00DC52EA"/>
    <w:rsid w:val="00DC5764"/>
    <w:rsid w:val="00DC638C"/>
    <w:rsid w:val="00DC6C09"/>
    <w:rsid w:val="00DC77D1"/>
    <w:rsid w:val="00DC7A69"/>
    <w:rsid w:val="00DC7F85"/>
    <w:rsid w:val="00DD1856"/>
    <w:rsid w:val="00DD1E22"/>
    <w:rsid w:val="00DD1E48"/>
    <w:rsid w:val="00DD29A1"/>
    <w:rsid w:val="00DD5505"/>
    <w:rsid w:val="00DD5FA5"/>
    <w:rsid w:val="00DD618D"/>
    <w:rsid w:val="00DD650E"/>
    <w:rsid w:val="00DD6DCB"/>
    <w:rsid w:val="00DD749C"/>
    <w:rsid w:val="00DD7766"/>
    <w:rsid w:val="00DE058E"/>
    <w:rsid w:val="00DE0593"/>
    <w:rsid w:val="00DE188E"/>
    <w:rsid w:val="00DE202A"/>
    <w:rsid w:val="00DE325D"/>
    <w:rsid w:val="00DE36B8"/>
    <w:rsid w:val="00DE3AFA"/>
    <w:rsid w:val="00DE4272"/>
    <w:rsid w:val="00DE4938"/>
    <w:rsid w:val="00DE4A69"/>
    <w:rsid w:val="00DE4B3E"/>
    <w:rsid w:val="00DE52FA"/>
    <w:rsid w:val="00DE53A4"/>
    <w:rsid w:val="00DE6079"/>
    <w:rsid w:val="00DE6736"/>
    <w:rsid w:val="00DE6FA2"/>
    <w:rsid w:val="00DE714A"/>
    <w:rsid w:val="00DF0D27"/>
    <w:rsid w:val="00DF1A7E"/>
    <w:rsid w:val="00DF2685"/>
    <w:rsid w:val="00DF2711"/>
    <w:rsid w:val="00DF3D59"/>
    <w:rsid w:val="00DF4351"/>
    <w:rsid w:val="00DF4A59"/>
    <w:rsid w:val="00DF4CD5"/>
    <w:rsid w:val="00DF5D07"/>
    <w:rsid w:val="00DF6566"/>
    <w:rsid w:val="00DF6A17"/>
    <w:rsid w:val="00DF7685"/>
    <w:rsid w:val="00DF7999"/>
    <w:rsid w:val="00DF7ACA"/>
    <w:rsid w:val="00DF7BAB"/>
    <w:rsid w:val="00DF7E6D"/>
    <w:rsid w:val="00E00928"/>
    <w:rsid w:val="00E01170"/>
    <w:rsid w:val="00E016EC"/>
    <w:rsid w:val="00E02B07"/>
    <w:rsid w:val="00E02D9F"/>
    <w:rsid w:val="00E034D0"/>
    <w:rsid w:val="00E039DA"/>
    <w:rsid w:val="00E03F7E"/>
    <w:rsid w:val="00E0408D"/>
    <w:rsid w:val="00E04FC0"/>
    <w:rsid w:val="00E051C0"/>
    <w:rsid w:val="00E05A5F"/>
    <w:rsid w:val="00E065EC"/>
    <w:rsid w:val="00E06D4F"/>
    <w:rsid w:val="00E110B3"/>
    <w:rsid w:val="00E11DCA"/>
    <w:rsid w:val="00E13DD8"/>
    <w:rsid w:val="00E142C4"/>
    <w:rsid w:val="00E145D7"/>
    <w:rsid w:val="00E149B1"/>
    <w:rsid w:val="00E14E66"/>
    <w:rsid w:val="00E15196"/>
    <w:rsid w:val="00E156C7"/>
    <w:rsid w:val="00E15C09"/>
    <w:rsid w:val="00E15E44"/>
    <w:rsid w:val="00E16AE1"/>
    <w:rsid w:val="00E17383"/>
    <w:rsid w:val="00E178BE"/>
    <w:rsid w:val="00E178FD"/>
    <w:rsid w:val="00E209F7"/>
    <w:rsid w:val="00E21BB9"/>
    <w:rsid w:val="00E22344"/>
    <w:rsid w:val="00E228EB"/>
    <w:rsid w:val="00E22A59"/>
    <w:rsid w:val="00E23D3B"/>
    <w:rsid w:val="00E2463C"/>
    <w:rsid w:val="00E25198"/>
    <w:rsid w:val="00E25571"/>
    <w:rsid w:val="00E2585B"/>
    <w:rsid w:val="00E25FAE"/>
    <w:rsid w:val="00E26390"/>
    <w:rsid w:val="00E26F58"/>
    <w:rsid w:val="00E27535"/>
    <w:rsid w:val="00E277F9"/>
    <w:rsid w:val="00E27A66"/>
    <w:rsid w:val="00E302BA"/>
    <w:rsid w:val="00E303C2"/>
    <w:rsid w:val="00E309D4"/>
    <w:rsid w:val="00E3185E"/>
    <w:rsid w:val="00E3249F"/>
    <w:rsid w:val="00E3267E"/>
    <w:rsid w:val="00E32C1A"/>
    <w:rsid w:val="00E331FD"/>
    <w:rsid w:val="00E332FF"/>
    <w:rsid w:val="00E351B0"/>
    <w:rsid w:val="00E3636F"/>
    <w:rsid w:val="00E36AA5"/>
    <w:rsid w:val="00E36FD9"/>
    <w:rsid w:val="00E37A1B"/>
    <w:rsid w:val="00E37D4E"/>
    <w:rsid w:val="00E409B9"/>
    <w:rsid w:val="00E40BA2"/>
    <w:rsid w:val="00E41A9B"/>
    <w:rsid w:val="00E430CE"/>
    <w:rsid w:val="00E43888"/>
    <w:rsid w:val="00E43D36"/>
    <w:rsid w:val="00E44852"/>
    <w:rsid w:val="00E44CC5"/>
    <w:rsid w:val="00E44F70"/>
    <w:rsid w:val="00E4547D"/>
    <w:rsid w:val="00E45714"/>
    <w:rsid w:val="00E45E91"/>
    <w:rsid w:val="00E469EB"/>
    <w:rsid w:val="00E46E69"/>
    <w:rsid w:val="00E472A3"/>
    <w:rsid w:val="00E47437"/>
    <w:rsid w:val="00E4782E"/>
    <w:rsid w:val="00E50253"/>
    <w:rsid w:val="00E50BD5"/>
    <w:rsid w:val="00E51BED"/>
    <w:rsid w:val="00E523FF"/>
    <w:rsid w:val="00E5347B"/>
    <w:rsid w:val="00E53A3D"/>
    <w:rsid w:val="00E549B9"/>
    <w:rsid w:val="00E54C62"/>
    <w:rsid w:val="00E55F54"/>
    <w:rsid w:val="00E562E0"/>
    <w:rsid w:val="00E565EF"/>
    <w:rsid w:val="00E56EBA"/>
    <w:rsid w:val="00E5767E"/>
    <w:rsid w:val="00E576D4"/>
    <w:rsid w:val="00E57D79"/>
    <w:rsid w:val="00E57F4F"/>
    <w:rsid w:val="00E60506"/>
    <w:rsid w:val="00E622DE"/>
    <w:rsid w:val="00E6247D"/>
    <w:rsid w:val="00E62D5E"/>
    <w:rsid w:val="00E62DBA"/>
    <w:rsid w:val="00E631B8"/>
    <w:rsid w:val="00E64496"/>
    <w:rsid w:val="00E644EC"/>
    <w:rsid w:val="00E647DA"/>
    <w:rsid w:val="00E65716"/>
    <w:rsid w:val="00E65B84"/>
    <w:rsid w:val="00E65D6B"/>
    <w:rsid w:val="00E66B5A"/>
    <w:rsid w:val="00E66E43"/>
    <w:rsid w:val="00E67C9B"/>
    <w:rsid w:val="00E71C08"/>
    <w:rsid w:val="00E72EA9"/>
    <w:rsid w:val="00E73394"/>
    <w:rsid w:val="00E73A7F"/>
    <w:rsid w:val="00E73C16"/>
    <w:rsid w:val="00E74884"/>
    <w:rsid w:val="00E748B4"/>
    <w:rsid w:val="00E74B86"/>
    <w:rsid w:val="00E7527D"/>
    <w:rsid w:val="00E752A6"/>
    <w:rsid w:val="00E75379"/>
    <w:rsid w:val="00E75B68"/>
    <w:rsid w:val="00E77E93"/>
    <w:rsid w:val="00E80135"/>
    <w:rsid w:val="00E8018E"/>
    <w:rsid w:val="00E80AE4"/>
    <w:rsid w:val="00E80C8F"/>
    <w:rsid w:val="00E816E7"/>
    <w:rsid w:val="00E82194"/>
    <w:rsid w:val="00E82745"/>
    <w:rsid w:val="00E8294D"/>
    <w:rsid w:val="00E83883"/>
    <w:rsid w:val="00E83C0E"/>
    <w:rsid w:val="00E84006"/>
    <w:rsid w:val="00E8402A"/>
    <w:rsid w:val="00E841E2"/>
    <w:rsid w:val="00E8476C"/>
    <w:rsid w:val="00E847A0"/>
    <w:rsid w:val="00E85A22"/>
    <w:rsid w:val="00E85F1C"/>
    <w:rsid w:val="00E86E7E"/>
    <w:rsid w:val="00E90699"/>
    <w:rsid w:val="00E90811"/>
    <w:rsid w:val="00E90891"/>
    <w:rsid w:val="00E91482"/>
    <w:rsid w:val="00E92410"/>
    <w:rsid w:val="00E92654"/>
    <w:rsid w:val="00E92760"/>
    <w:rsid w:val="00E927FD"/>
    <w:rsid w:val="00E92AAF"/>
    <w:rsid w:val="00E93E99"/>
    <w:rsid w:val="00E94198"/>
    <w:rsid w:val="00E941BA"/>
    <w:rsid w:val="00E94554"/>
    <w:rsid w:val="00E94F88"/>
    <w:rsid w:val="00E95FEE"/>
    <w:rsid w:val="00E96E09"/>
    <w:rsid w:val="00E96F0C"/>
    <w:rsid w:val="00E9798C"/>
    <w:rsid w:val="00EA1198"/>
    <w:rsid w:val="00EA185B"/>
    <w:rsid w:val="00EA1DAF"/>
    <w:rsid w:val="00EA1E2E"/>
    <w:rsid w:val="00EA2909"/>
    <w:rsid w:val="00EA332C"/>
    <w:rsid w:val="00EA38D6"/>
    <w:rsid w:val="00EA44DD"/>
    <w:rsid w:val="00EA455E"/>
    <w:rsid w:val="00EA4E61"/>
    <w:rsid w:val="00EA54DC"/>
    <w:rsid w:val="00EA5960"/>
    <w:rsid w:val="00EA5F28"/>
    <w:rsid w:val="00EA5FA0"/>
    <w:rsid w:val="00EA646A"/>
    <w:rsid w:val="00EA712F"/>
    <w:rsid w:val="00EA74D4"/>
    <w:rsid w:val="00EA799A"/>
    <w:rsid w:val="00EB0A62"/>
    <w:rsid w:val="00EB1691"/>
    <w:rsid w:val="00EB185B"/>
    <w:rsid w:val="00EB2202"/>
    <w:rsid w:val="00EB2C84"/>
    <w:rsid w:val="00EB30A3"/>
    <w:rsid w:val="00EB352D"/>
    <w:rsid w:val="00EB4D74"/>
    <w:rsid w:val="00EB5347"/>
    <w:rsid w:val="00EB567E"/>
    <w:rsid w:val="00EB58A2"/>
    <w:rsid w:val="00EB5C47"/>
    <w:rsid w:val="00EB60FE"/>
    <w:rsid w:val="00EB622F"/>
    <w:rsid w:val="00EB7560"/>
    <w:rsid w:val="00EB774C"/>
    <w:rsid w:val="00EB79F7"/>
    <w:rsid w:val="00EB7CCC"/>
    <w:rsid w:val="00EC0652"/>
    <w:rsid w:val="00EC12B0"/>
    <w:rsid w:val="00EC1372"/>
    <w:rsid w:val="00EC24A2"/>
    <w:rsid w:val="00EC32F5"/>
    <w:rsid w:val="00EC3BDA"/>
    <w:rsid w:val="00EC3E45"/>
    <w:rsid w:val="00EC61BF"/>
    <w:rsid w:val="00EC6A57"/>
    <w:rsid w:val="00EC78B7"/>
    <w:rsid w:val="00ED0612"/>
    <w:rsid w:val="00ED15B3"/>
    <w:rsid w:val="00ED186B"/>
    <w:rsid w:val="00ED1901"/>
    <w:rsid w:val="00ED2338"/>
    <w:rsid w:val="00ED2C0C"/>
    <w:rsid w:val="00ED3D7E"/>
    <w:rsid w:val="00ED4846"/>
    <w:rsid w:val="00ED49C6"/>
    <w:rsid w:val="00ED5320"/>
    <w:rsid w:val="00ED53DA"/>
    <w:rsid w:val="00ED63C4"/>
    <w:rsid w:val="00ED6602"/>
    <w:rsid w:val="00ED698C"/>
    <w:rsid w:val="00ED6EF7"/>
    <w:rsid w:val="00ED7DE6"/>
    <w:rsid w:val="00EE06CC"/>
    <w:rsid w:val="00EE126C"/>
    <w:rsid w:val="00EE1346"/>
    <w:rsid w:val="00EE17E2"/>
    <w:rsid w:val="00EE2560"/>
    <w:rsid w:val="00EE281F"/>
    <w:rsid w:val="00EE36D3"/>
    <w:rsid w:val="00EE3E36"/>
    <w:rsid w:val="00EE46C5"/>
    <w:rsid w:val="00EE46F1"/>
    <w:rsid w:val="00EE50C4"/>
    <w:rsid w:val="00EE55C8"/>
    <w:rsid w:val="00EE575F"/>
    <w:rsid w:val="00EE5BDB"/>
    <w:rsid w:val="00EE5C9D"/>
    <w:rsid w:val="00EE6755"/>
    <w:rsid w:val="00EE68A0"/>
    <w:rsid w:val="00EE6F11"/>
    <w:rsid w:val="00EE78FE"/>
    <w:rsid w:val="00EE7E26"/>
    <w:rsid w:val="00EF0651"/>
    <w:rsid w:val="00EF09CC"/>
    <w:rsid w:val="00EF116C"/>
    <w:rsid w:val="00EF1970"/>
    <w:rsid w:val="00EF20E8"/>
    <w:rsid w:val="00EF235D"/>
    <w:rsid w:val="00EF29C5"/>
    <w:rsid w:val="00EF2BBD"/>
    <w:rsid w:val="00EF3A5F"/>
    <w:rsid w:val="00EF454D"/>
    <w:rsid w:val="00EF5ACA"/>
    <w:rsid w:val="00EF658C"/>
    <w:rsid w:val="00EF6896"/>
    <w:rsid w:val="00F004B5"/>
    <w:rsid w:val="00F00D28"/>
    <w:rsid w:val="00F01474"/>
    <w:rsid w:val="00F016C2"/>
    <w:rsid w:val="00F01A6C"/>
    <w:rsid w:val="00F01BE9"/>
    <w:rsid w:val="00F026F3"/>
    <w:rsid w:val="00F029B2"/>
    <w:rsid w:val="00F02ECF"/>
    <w:rsid w:val="00F05BDB"/>
    <w:rsid w:val="00F06696"/>
    <w:rsid w:val="00F06748"/>
    <w:rsid w:val="00F07069"/>
    <w:rsid w:val="00F079D6"/>
    <w:rsid w:val="00F07DBC"/>
    <w:rsid w:val="00F10053"/>
    <w:rsid w:val="00F10725"/>
    <w:rsid w:val="00F10A9F"/>
    <w:rsid w:val="00F11367"/>
    <w:rsid w:val="00F11FBE"/>
    <w:rsid w:val="00F1280C"/>
    <w:rsid w:val="00F1319F"/>
    <w:rsid w:val="00F13A7F"/>
    <w:rsid w:val="00F15484"/>
    <w:rsid w:val="00F15731"/>
    <w:rsid w:val="00F16BAB"/>
    <w:rsid w:val="00F17918"/>
    <w:rsid w:val="00F1791A"/>
    <w:rsid w:val="00F20A28"/>
    <w:rsid w:val="00F230BA"/>
    <w:rsid w:val="00F23E4B"/>
    <w:rsid w:val="00F243E2"/>
    <w:rsid w:val="00F25C17"/>
    <w:rsid w:val="00F26786"/>
    <w:rsid w:val="00F26E63"/>
    <w:rsid w:val="00F276CB"/>
    <w:rsid w:val="00F278FA"/>
    <w:rsid w:val="00F27ABA"/>
    <w:rsid w:val="00F27EF6"/>
    <w:rsid w:val="00F306FF"/>
    <w:rsid w:val="00F31783"/>
    <w:rsid w:val="00F320F7"/>
    <w:rsid w:val="00F32552"/>
    <w:rsid w:val="00F3281E"/>
    <w:rsid w:val="00F32FF0"/>
    <w:rsid w:val="00F335DB"/>
    <w:rsid w:val="00F33CE6"/>
    <w:rsid w:val="00F353C3"/>
    <w:rsid w:val="00F364BB"/>
    <w:rsid w:val="00F3653B"/>
    <w:rsid w:val="00F377CE"/>
    <w:rsid w:val="00F401DE"/>
    <w:rsid w:val="00F403D7"/>
    <w:rsid w:val="00F4095E"/>
    <w:rsid w:val="00F40AE3"/>
    <w:rsid w:val="00F41192"/>
    <w:rsid w:val="00F4231D"/>
    <w:rsid w:val="00F42671"/>
    <w:rsid w:val="00F42ED8"/>
    <w:rsid w:val="00F43735"/>
    <w:rsid w:val="00F4468E"/>
    <w:rsid w:val="00F4489F"/>
    <w:rsid w:val="00F44C82"/>
    <w:rsid w:val="00F44D16"/>
    <w:rsid w:val="00F452A6"/>
    <w:rsid w:val="00F47A60"/>
    <w:rsid w:val="00F50B9D"/>
    <w:rsid w:val="00F50F72"/>
    <w:rsid w:val="00F51E39"/>
    <w:rsid w:val="00F51F20"/>
    <w:rsid w:val="00F51FF2"/>
    <w:rsid w:val="00F52266"/>
    <w:rsid w:val="00F522F1"/>
    <w:rsid w:val="00F52446"/>
    <w:rsid w:val="00F52D0B"/>
    <w:rsid w:val="00F533E4"/>
    <w:rsid w:val="00F535C6"/>
    <w:rsid w:val="00F536AD"/>
    <w:rsid w:val="00F55CD9"/>
    <w:rsid w:val="00F56DD5"/>
    <w:rsid w:val="00F5743D"/>
    <w:rsid w:val="00F57D9D"/>
    <w:rsid w:val="00F60033"/>
    <w:rsid w:val="00F6041C"/>
    <w:rsid w:val="00F60707"/>
    <w:rsid w:val="00F6215A"/>
    <w:rsid w:val="00F62B6B"/>
    <w:rsid w:val="00F64675"/>
    <w:rsid w:val="00F64790"/>
    <w:rsid w:val="00F665C8"/>
    <w:rsid w:val="00F66713"/>
    <w:rsid w:val="00F6675B"/>
    <w:rsid w:val="00F66EC2"/>
    <w:rsid w:val="00F66FA0"/>
    <w:rsid w:val="00F67378"/>
    <w:rsid w:val="00F6752F"/>
    <w:rsid w:val="00F677F1"/>
    <w:rsid w:val="00F7051E"/>
    <w:rsid w:val="00F708D3"/>
    <w:rsid w:val="00F713AC"/>
    <w:rsid w:val="00F7157C"/>
    <w:rsid w:val="00F71B87"/>
    <w:rsid w:val="00F71FE2"/>
    <w:rsid w:val="00F725D8"/>
    <w:rsid w:val="00F73B8D"/>
    <w:rsid w:val="00F74168"/>
    <w:rsid w:val="00F755EA"/>
    <w:rsid w:val="00F75778"/>
    <w:rsid w:val="00F758C3"/>
    <w:rsid w:val="00F76F00"/>
    <w:rsid w:val="00F7F479"/>
    <w:rsid w:val="00F806EA"/>
    <w:rsid w:val="00F813AC"/>
    <w:rsid w:val="00F823B4"/>
    <w:rsid w:val="00F82FB9"/>
    <w:rsid w:val="00F837D0"/>
    <w:rsid w:val="00F83D9D"/>
    <w:rsid w:val="00F83F93"/>
    <w:rsid w:val="00F84302"/>
    <w:rsid w:val="00F84720"/>
    <w:rsid w:val="00F8477D"/>
    <w:rsid w:val="00F84FA7"/>
    <w:rsid w:val="00F850AB"/>
    <w:rsid w:val="00F85461"/>
    <w:rsid w:val="00F85716"/>
    <w:rsid w:val="00F85E52"/>
    <w:rsid w:val="00F86473"/>
    <w:rsid w:val="00F86E46"/>
    <w:rsid w:val="00F870BD"/>
    <w:rsid w:val="00F8763D"/>
    <w:rsid w:val="00F87DFE"/>
    <w:rsid w:val="00F904E4"/>
    <w:rsid w:val="00F9081E"/>
    <w:rsid w:val="00F90C2F"/>
    <w:rsid w:val="00F90CD4"/>
    <w:rsid w:val="00F91A10"/>
    <w:rsid w:val="00F91BDC"/>
    <w:rsid w:val="00F93090"/>
    <w:rsid w:val="00F93A06"/>
    <w:rsid w:val="00F94121"/>
    <w:rsid w:val="00F944DD"/>
    <w:rsid w:val="00F9607A"/>
    <w:rsid w:val="00F9659A"/>
    <w:rsid w:val="00F97B4D"/>
    <w:rsid w:val="00F97BDD"/>
    <w:rsid w:val="00FA0069"/>
    <w:rsid w:val="00FA2168"/>
    <w:rsid w:val="00FA29CE"/>
    <w:rsid w:val="00FA2E08"/>
    <w:rsid w:val="00FA3448"/>
    <w:rsid w:val="00FA522E"/>
    <w:rsid w:val="00FA57A0"/>
    <w:rsid w:val="00FA57C3"/>
    <w:rsid w:val="00FA58EC"/>
    <w:rsid w:val="00FA5FBD"/>
    <w:rsid w:val="00FA62D8"/>
    <w:rsid w:val="00FA6DD0"/>
    <w:rsid w:val="00FA75BF"/>
    <w:rsid w:val="00FB0551"/>
    <w:rsid w:val="00FB0B91"/>
    <w:rsid w:val="00FB23AF"/>
    <w:rsid w:val="00FB258F"/>
    <w:rsid w:val="00FB33EA"/>
    <w:rsid w:val="00FB396E"/>
    <w:rsid w:val="00FB3E84"/>
    <w:rsid w:val="00FB4855"/>
    <w:rsid w:val="00FB5142"/>
    <w:rsid w:val="00FB534E"/>
    <w:rsid w:val="00FB5671"/>
    <w:rsid w:val="00FB5AEF"/>
    <w:rsid w:val="00FB62FB"/>
    <w:rsid w:val="00FB65A6"/>
    <w:rsid w:val="00FB7508"/>
    <w:rsid w:val="00FB7605"/>
    <w:rsid w:val="00FB7EC8"/>
    <w:rsid w:val="00FC0FCD"/>
    <w:rsid w:val="00FC1292"/>
    <w:rsid w:val="00FC14AD"/>
    <w:rsid w:val="00FC1632"/>
    <w:rsid w:val="00FC17B9"/>
    <w:rsid w:val="00FC251A"/>
    <w:rsid w:val="00FC2664"/>
    <w:rsid w:val="00FC2DD6"/>
    <w:rsid w:val="00FC3756"/>
    <w:rsid w:val="00FC4333"/>
    <w:rsid w:val="00FC4936"/>
    <w:rsid w:val="00FC49BA"/>
    <w:rsid w:val="00FC49C7"/>
    <w:rsid w:val="00FC4D22"/>
    <w:rsid w:val="00FC5363"/>
    <w:rsid w:val="00FC5825"/>
    <w:rsid w:val="00FC59DC"/>
    <w:rsid w:val="00FC666A"/>
    <w:rsid w:val="00FC7D21"/>
    <w:rsid w:val="00FC7E35"/>
    <w:rsid w:val="00FD0B25"/>
    <w:rsid w:val="00FD27C5"/>
    <w:rsid w:val="00FD2BB4"/>
    <w:rsid w:val="00FD3915"/>
    <w:rsid w:val="00FD3D6D"/>
    <w:rsid w:val="00FD3DEF"/>
    <w:rsid w:val="00FD458D"/>
    <w:rsid w:val="00FD4B20"/>
    <w:rsid w:val="00FD511A"/>
    <w:rsid w:val="00FD55C4"/>
    <w:rsid w:val="00FD5E98"/>
    <w:rsid w:val="00FD64ED"/>
    <w:rsid w:val="00FD66F8"/>
    <w:rsid w:val="00FD6D2E"/>
    <w:rsid w:val="00FD6F8D"/>
    <w:rsid w:val="00FD7C84"/>
    <w:rsid w:val="00FE028B"/>
    <w:rsid w:val="00FE16EB"/>
    <w:rsid w:val="00FE1D94"/>
    <w:rsid w:val="00FE229A"/>
    <w:rsid w:val="00FE233D"/>
    <w:rsid w:val="00FE28E3"/>
    <w:rsid w:val="00FE296B"/>
    <w:rsid w:val="00FE2A76"/>
    <w:rsid w:val="00FE2F41"/>
    <w:rsid w:val="00FE39A8"/>
    <w:rsid w:val="00FE41D4"/>
    <w:rsid w:val="00FE43A7"/>
    <w:rsid w:val="00FE4D3E"/>
    <w:rsid w:val="00FE5829"/>
    <w:rsid w:val="00FE6049"/>
    <w:rsid w:val="00FE6463"/>
    <w:rsid w:val="00FF0D59"/>
    <w:rsid w:val="00FF0F1B"/>
    <w:rsid w:val="00FF116D"/>
    <w:rsid w:val="00FF1432"/>
    <w:rsid w:val="00FF1553"/>
    <w:rsid w:val="00FF1E9D"/>
    <w:rsid w:val="00FF2010"/>
    <w:rsid w:val="00FF3588"/>
    <w:rsid w:val="00FF3F58"/>
    <w:rsid w:val="00FF4A21"/>
    <w:rsid w:val="00FF4E4D"/>
    <w:rsid w:val="00FF502E"/>
    <w:rsid w:val="00FF525E"/>
    <w:rsid w:val="00FF53A8"/>
    <w:rsid w:val="00FF55EB"/>
    <w:rsid w:val="00FF60CF"/>
    <w:rsid w:val="00FF6D50"/>
    <w:rsid w:val="00FF7571"/>
    <w:rsid w:val="00FF779C"/>
    <w:rsid w:val="00FF77D0"/>
    <w:rsid w:val="00FF7FD9"/>
    <w:rsid w:val="0140464D"/>
    <w:rsid w:val="014D74F9"/>
    <w:rsid w:val="01585B39"/>
    <w:rsid w:val="015E4B29"/>
    <w:rsid w:val="01650543"/>
    <w:rsid w:val="018ADBA1"/>
    <w:rsid w:val="01955B9B"/>
    <w:rsid w:val="01DF00E6"/>
    <w:rsid w:val="023D187E"/>
    <w:rsid w:val="027A298C"/>
    <w:rsid w:val="02C9DC0C"/>
    <w:rsid w:val="02EE0668"/>
    <w:rsid w:val="030E3CA5"/>
    <w:rsid w:val="034D5477"/>
    <w:rsid w:val="03662D1D"/>
    <w:rsid w:val="03865739"/>
    <w:rsid w:val="039B3CE9"/>
    <w:rsid w:val="03E5232D"/>
    <w:rsid w:val="03F46BC0"/>
    <w:rsid w:val="040B500A"/>
    <w:rsid w:val="0416E947"/>
    <w:rsid w:val="0429176C"/>
    <w:rsid w:val="04726ACA"/>
    <w:rsid w:val="047569FF"/>
    <w:rsid w:val="047F32BF"/>
    <w:rsid w:val="04992638"/>
    <w:rsid w:val="04A2F886"/>
    <w:rsid w:val="04DD637C"/>
    <w:rsid w:val="04E9FC4C"/>
    <w:rsid w:val="05001B95"/>
    <w:rsid w:val="05376DD4"/>
    <w:rsid w:val="0593F7D8"/>
    <w:rsid w:val="059769B2"/>
    <w:rsid w:val="059D45F5"/>
    <w:rsid w:val="05A515D9"/>
    <w:rsid w:val="05ADAC95"/>
    <w:rsid w:val="05B257E8"/>
    <w:rsid w:val="05C636FA"/>
    <w:rsid w:val="05CF684D"/>
    <w:rsid w:val="0605475D"/>
    <w:rsid w:val="06660B60"/>
    <w:rsid w:val="067A6F40"/>
    <w:rsid w:val="069B4FDB"/>
    <w:rsid w:val="06A1390A"/>
    <w:rsid w:val="075C3411"/>
    <w:rsid w:val="07631840"/>
    <w:rsid w:val="076C38FA"/>
    <w:rsid w:val="077B50BB"/>
    <w:rsid w:val="07AD4ECA"/>
    <w:rsid w:val="07B72633"/>
    <w:rsid w:val="07D41720"/>
    <w:rsid w:val="07EB0AB3"/>
    <w:rsid w:val="07F634C3"/>
    <w:rsid w:val="0816FA7D"/>
    <w:rsid w:val="085508B8"/>
    <w:rsid w:val="08AE2D84"/>
    <w:rsid w:val="092EA73F"/>
    <w:rsid w:val="0956DEF4"/>
    <w:rsid w:val="099855EE"/>
    <w:rsid w:val="09C175FF"/>
    <w:rsid w:val="09E6B8CC"/>
    <w:rsid w:val="09EFF7FF"/>
    <w:rsid w:val="0A05A2A5"/>
    <w:rsid w:val="0A0649DA"/>
    <w:rsid w:val="0A203D7A"/>
    <w:rsid w:val="0A2A1C24"/>
    <w:rsid w:val="0A3E9ACF"/>
    <w:rsid w:val="0A9D4184"/>
    <w:rsid w:val="0AA5D4A4"/>
    <w:rsid w:val="0AB68011"/>
    <w:rsid w:val="0AB862EF"/>
    <w:rsid w:val="0ACC37B9"/>
    <w:rsid w:val="0B087560"/>
    <w:rsid w:val="0B19AB41"/>
    <w:rsid w:val="0B44E84C"/>
    <w:rsid w:val="0B61A915"/>
    <w:rsid w:val="0BA69C5D"/>
    <w:rsid w:val="0C08DFA3"/>
    <w:rsid w:val="0C2FE003"/>
    <w:rsid w:val="0C488455"/>
    <w:rsid w:val="0C93B8CD"/>
    <w:rsid w:val="0CA445C1"/>
    <w:rsid w:val="0CA5100A"/>
    <w:rsid w:val="0CAC0076"/>
    <w:rsid w:val="0CD501E2"/>
    <w:rsid w:val="0CD87CEB"/>
    <w:rsid w:val="0D26DD91"/>
    <w:rsid w:val="0D4433D3"/>
    <w:rsid w:val="0D69860D"/>
    <w:rsid w:val="0D6BD480"/>
    <w:rsid w:val="0D8CCFBC"/>
    <w:rsid w:val="0DD4B26E"/>
    <w:rsid w:val="0DF370EB"/>
    <w:rsid w:val="0DF4C63F"/>
    <w:rsid w:val="0E1414BF"/>
    <w:rsid w:val="0E1635D6"/>
    <w:rsid w:val="0E26DE7E"/>
    <w:rsid w:val="0E2FA793"/>
    <w:rsid w:val="0E3358AE"/>
    <w:rsid w:val="0E5F20E5"/>
    <w:rsid w:val="0E6B9678"/>
    <w:rsid w:val="0EA686BF"/>
    <w:rsid w:val="0ECBCA68"/>
    <w:rsid w:val="0EE0072E"/>
    <w:rsid w:val="0EEE1AD7"/>
    <w:rsid w:val="0F02ACB3"/>
    <w:rsid w:val="0F04A765"/>
    <w:rsid w:val="0F125241"/>
    <w:rsid w:val="0F1701BC"/>
    <w:rsid w:val="0F2EF911"/>
    <w:rsid w:val="0FA026C3"/>
    <w:rsid w:val="0FD29293"/>
    <w:rsid w:val="1018CD83"/>
    <w:rsid w:val="1036FC96"/>
    <w:rsid w:val="104C5DC8"/>
    <w:rsid w:val="105907D2"/>
    <w:rsid w:val="108555B2"/>
    <w:rsid w:val="109758E9"/>
    <w:rsid w:val="10A9230A"/>
    <w:rsid w:val="10B24985"/>
    <w:rsid w:val="10CA3AF1"/>
    <w:rsid w:val="10CE4AAF"/>
    <w:rsid w:val="10EB150C"/>
    <w:rsid w:val="110BC62D"/>
    <w:rsid w:val="112F135D"/>
    <w:rsid w:val="1131E8E3"/>
    <w:rsid w:val="117524B4"/>
    <w:rsid w:val="1190C3D1"/>
    <w:rsid w:val="11D59720"/>
    <w:rsid w:val="11E4666A"/>
    <w:rsid w:val="11FB8EEA"/>
    <w:rsid w:val="12029ED4"/>
    <w:rsid w:val="123C644E"/>
    <w:rsid w:val="126A5FAE"/>
    <w:rsid w:val="1275169F"/>
    <w:rsid w:val="129D6A68"/>
    <w:rsid w:val="12E7904A"/>
    <w:rsid w:val="12F7A36C"/>
    <w:rsid w:val="12FB726D"/>
    <w:rsid w:val="130B19AD"/>
    <w:rsid w:val="134FC760"/>
    <w:rsid w:val="137B8D8E"/>
    <w:rsid w:val="13DCB1EE"/>
    <w:rsid w:val="13FB7620"/>
    <w:rsid w:val="1422464F"/>
    <w:rsid w:val="14334D9A"/>
    <w:rsid w:val="1439A48F"/>
    <w:rsid w:val="14758E17"/>
    <w:rsid w:val="14F2FEE2"/>
    <w:rsid w:val="14F36636"/>
    <w:rsid w:val="150D89EE"/>
    <w:rsid w:val="1515637D"/>
    <w:rsid w:val="15235060"/>
    <w:rsid w:val="1534064D"/>
    <w:rsid w:val="153BC762"/>
    <w:rsid w:val="158F12A3"/>
    <w:rsid w:val="15B4C766"/>
    <w:rsid w:val="15DE8739"/>
    <w:rsid w:val="15F26DE5"/>
    <w:rsid w:val="1608BEFD"/>
    <w:rsid w:val="163FE19B"/>
    <w:rsid w:val="166B4D2C"/>
    <w:rsid w:val="168D7C17"/>
    <w:rsid w:val="16A49B00"/>
    <w:rsid w:val="16D81C47"/>
    <w:rsid w:val="174E1EDD"/>
    <w:rsid w:val="176031B8"/>
    <w:rsid w:val="1761431C"/>
    <w:rsid w:val="176AEE5C"/>
    <w:rsid w:val="1798C87F"/>
    <w:rsid w:val="17AFE54B"/>
    <w:rsid w:val="17BB29D6"/>
    <w:rsid w:val="17E4720E"/>
    <w:rsid w:val="180BFA99"/>
    <w:rsid w:val="1823883A"/>
    <w:rsid w:val="182BD24F"/>
    <w:rsid w:val="1840F666"/>
    <w:rsid w:val="184729F7"/>
    <w:rsid w:val="18597388"/>
    <w:rsid w:val="1861A3AD"/>
    <w:rsid w:val="188C8897"/>
    <w:rsid w:val="18B46B43"/>
    <w:rsid w:val="18D03738"/>
    <w:rsid w:val="18E94104"/>
    <w:rsid w:val="190D5901"/>
    <w:rsid w:val="19630AC9"/>
    <w:rsid w:val="19719327"/>
    <w:rsid w:val="19861CEA"/>
    <w:rsid w:val="198E248A"/>
    <w:rsid w:val="1996C2DF"/>
    <w:rsid w:val="19D1A57C"/>
    <w:rsid w:val="19DD6AB2"/>
    <w:rsid w:val="1A06D686"/>
    <w:rsid w:val="1A0E1A67"/>
    <w:rsid w:val="1A38EDA6"/>
    <w:rsid w:val="1A560595"/>
    <w:rsid w:val="1A6A56A5"/>
    <w:rsid w:val="1AB2AF71"/>
    <w:rsid w:val="1B29AB82"/>
    <w:rsid w:val="1B33A039"/>
    <w:rsid w:val="1B44437E"/>
    <w:rsid w:val="1B52A43A"/>
    <w:rsid w:val="1B780C23"/>
    <w:rsid w:val="1B84D94F"/>
    <w:rsid w:val="1B92ED8D"/>
    <w:rsid w:val="1BA2516F"/>
    <w:rsid w:val="1BC9B5F5"/>
    <w:rsid w:val="1C1B8825"/>
    <w:rsid w:val="1C236680"/>
    <w:rsid w:val="1C4AA300"/>
    <w:rsid w:val="1C555CCD"/>
    <w:rsid w:val="1C62BDB4"/>
    <w:rsid w:val="1C824CBD"/>
    <w:rsid w:val="1C82CA5A"/>
    <w:rsid w:val="1CD67974"/>
    <w:rsid w:val="1D104E94"/>
    <w:rsid w:val="1D4946FE"/>
    <w:rsid w:val="1D6E6A6D"/>
    <w:rsid w:val="1DAC675A"/>
    <w:rsid w:val="1DDC9319"/>
    <w:rsid w:val="1E213C56"/>
    <w:rsid w:val="1E56AB20"/>
    <w:rsid w:val="1E76D161"/>
    <w:rsid w:val="1EA07245"/>
    <w:rsid w:val="1EA3EE3D"/>
    <w:rsid w:val="1EAD35FB"/>
    <w:rsid w:val="1EB7130E"/>
    <w:rsid w:val="1EDC12EF"/>
    <w:rsid w:val="1F1D96D5"/>
    <w:rsid w:val="1F2FEECE"/>
    <w:rsid w:val="1F33028B"/>
    <w:rsid w:val="1F55FBE4"/>
    <w:rsid w:val="1F57E0B1"/>
    <w:rsid w:val="1FDFD357"/>
    <w:rsid w:val="1FF7B05E"/>
    <w:rsid w:val="200EC917"/>
    <w:rsid w:val="20594514"/>
    <w:rsid w:val="20906EB6"/>
    <w:rsid w:val="20DDC395"/>
    <w:rsid w:val="20F67F81"/>
    <w:rsid w:val="21052C1B"/>
    <w:rsid w:val="21965835"/>
    <w:rsid w:val="2198DD94"/>
    <w:rsid w:val="21D57068"/>
    <w:rsid w:val="21D7669D"/>
    <w:rsid w:val="220C21FB"/>
    <w:rsid w:val="22385DB0"/>
    <w:rsid w:val="22420387"/>
    <w:rsid w:val="224BE94B"/>
    <w:rsid w:val="22C1279A"/>
    <w:rsid w:val="2344AF12"/>
    <w:rsid w:val="235D3456"/>
    <w:rsid w:val="2378370F"/>
    <w:rsid w:val="2388D1D8"/>
    <w:rsid w:val="23ABAC62"/>
    <w:rsid w:val="2426FDB9"/>
    <w:rsid w:val="242B7713"/>
    <w:rsid w:val="243CEF53"/>
    <w:rsid w:val="248ECAFB"/>
    <w:rsid w:val="24C4B222"/>
    <w:rsid w:val="24C8D65B"/>
    <w:rsid w:val="24CB97F6"/>
    <w:rsid w:val="24FDC6DB"/>
    <w:rsid w:val="253DCDC0"/>
    <w:rsid w:val="254ED1D6"/>
    <w:rsid w:val="254F694E"/>
    <w:rsid w:val="255F2878"/>
    <w:rsid w:val="25651B9E"/>
    <w:rsid w:val="2585F9DF"/>
    <w:rsid w:val="2594AD90"/>
    <w:rsid w:val="25A4EEE3"/>
    <w:rsid w:val="25D04346"/>
    <w:rsid w:val="2610BBBF"/>
    <w:rsid w:val="2641066B"/>
    <w:rsid w:val="26736D97"/>
    <w:rsid w:val="268927A2"/>
    <w:rsid w:val="26C29CE3"/>
    <w:rsid w:val="26DC5BBD"/>
    <w:rsid w:val="26E79B62"/>
    <w:rsid w:val="26F91A06"/>
    <w:rsid w:val="27113A52"/>
    <w:rsid w:val="27694B8A"/>
    <w:rsid w:val="278240EF"/>
    <w:rsid w:val="27EBF0C8"/>
    <w:rsid w:val="28100501"/>
    <w:rsid w:val="2830D32F"/>
    <w:rsid w:val="28675586"/>
    <w:rsid w:val="286A4B46"/>
    <w:rsid w:val="287A139F"/>
    <w:rsid w:val="28F5A482"/>
    <w:rsid w:val="28F92AFF"/>
    <w:rsid w:val="2900C62C"/>
    <w:rsid w:val="294CD267"/>
    <w:rsid w:val="294F656E"/>
    <w:rsid w:val="2953C3CE"/>
    <w:rsid w:val="2984BF9C"/>
    <w:rsid w:val="298B749F"/>
    <w:rsid w:val="2994ACE0"/>
    <w:rsid w:val="29964496"/>
    <w:rsid w:val="29E0CAB8"/>
    <w:rsid w:val="29FAA24C"/>
    <w:rsid w:val="2A02049F"/>
    <w:rsid w:val="2A0692E2"/>
    <w:rsid w:val="2A3619DF"/>
    <w:rsid w:val="2A72C23F"/>
    <w:rsid w:val="2A7B6907"/>
    <w:rsid w:val="2AA5D6E8"/>
    <w:rsid w:val="2AA789F2"/>
    <w:rsid w:val="2AC005FC"/>
    <w:rsid w:val="2B436847"/>
    <w:rsid w:val="2B562425"/>
    <w:rsid w:val="2B67CDF4"/>
    <w:rsid w:val="2B96F456"/>
    <w:rsid w:val="2BCC44CF"/>
    <w:rsid w:val="2C1A2342"/>
    <w:rsid w:val="2C42F73C"/>
    <w:rsid w:val="2C53B701"/>
    <w:rsid w:val="2C69A5D7"/>
    <w:rsid w:val="2C6AD135"/>
    <w:rsid w:val="2C6B18F6"/>
    <w:rsid w:val="2C6F3C43"/>
    <w:rsid w:val="2C997839"/>
    <w:rsid w:val="2CC4BEC0"/>
    <w:rsid w:val="2D24FF95"/>
    <w:rsid w:val="2DCD2554"/>
    <w:rsid w:val="2DE4B40C"/>
    <w:rsid w:val="2DFDAAC5"/>
    <w:rsid w:val="2E04B9CE"/>
    <w:rsid w:val="2E56AEF2"/>
    <w:rsid w:val="2E5CB676"/>
    <w:rsid w:val="2E80E1B9"/>
    <w:rsid w:val="2ED635C5"/>
    <w:rsid w:val="2EE9EC85"/>
    <w:rsid w:val="2F4D68A6"/>
    <w:rsid w:val="2F566DB6"/>
    <w:rsid w:val="2F60006C"/>
    <w:rsid w:val="2F862DBF"/>
    <w:rsid w:val="2F99F607"/>
    <w:rsid w:val="2FAD1E28"/>
    <w:rsid w:val="2FC18116"/>
    <w:rsid w:val="2FDF3331"/>
    <w:rsid w:val="2FF4E51A"/>
    <w:rsid w:val="302CF66E"/>
    <w:rsid w:val="3034631A"/>
    <w:rsid w:val="304350D3"/>
    <w:rsid w:val="304A32A8"/>
    <w:rsid w:val="307BEE74"/>
    <w:rsid w:val="30D27F5D"/>
    <w:rsid w:val="30F6AD9B"/>
    <w:rsid w:val="31165DDE"/>
    <w:rsid w:val="3123E469"/>
    <w:rsid w:val="3126C37D"/>
    <w:rsid w:val="31343774"/>
    <w:rsid w:val="313D40AE"/>
    <w:rsid w:val="316AB9DC"/>
    <w:rsid w:val="31892719"/>
    <w:rsid w:val="31EAAAD3"/>
    <w:rsid w:val="3216BD32"/>
    <w:rsid w:val="3225FFCB"/>
    <w:rsid w:val="3235D5F3"/>
    <w:rsid w:val="3276E0D0"/>
    <w:rsid w:val="32AB4E89"/>
    <w:rsid w:val="32AF85D3"/>
    <w:rsid w:val="32D7FF94"/>
    <w:rsid w:val="331F9AA5"/>
    <w:rsid w:val="33FA7720"/>
    <w:rsid w:val="34181C05"/>
    <w:rsid w:val="342445E9"/>
    <w:rsid w:val="34669308"/>
    <w:rsid w:val="346D54DF"/>
    <w:rsid w:val="34893EAE"/>
    <w:rsid w:val="348F2067"/>
    <w:rsid w:val="34C04EC8"/>
    <w:rsid w:val="34CD1912"/>
    <w:rsid w:val="34E76C69"/>
    <w:rsid w:val="35135960"/>
    <w:rsid w:val="3526F40E"/>
    <w:rsid w:val="3538E018"/>
    <w:rsid w:val="35468CD1"/>
    <w:rsid w:val="35C6AB59"/>
    <w:rsid w:val="36076295"/>
    <w:rsid w:val="3656B64F"/>
    <w:rsid w:val="36A1ABA8"/>
    <w:rsid w:val="36E6A9D8"/>
    <w:rsid w:val="37083439"/>
    <w:rsid w:val="373B3FB4"/>
    <w:rsid w:val="376F76DE"/>
    <w:rsid w:val="3770681F"/>
    <w:rsid w:val="37713C7D"/>
    <w:rsid w:val="37A1B016"/>
    <w:rsid w:val="37BDA5AE"/>
    <w:rsid w:val="37DFA1DF"/>
    <w:rsid w:val="37F57AF2"/>
    <w:rsid w:val="37F7EF8A"/>
    <w:rsid w:val="387FC31A"/>
    <w:rsid w:val="3881AA97"/>
    <w:rsid w:val="389DE1F8"/>
    <w:rsid w:val="38A856DF"/>
    <w:rsid w:val="38BD67A6"/>
    <w:rsid w:val="38C5CB58"/>
    <w:rsid w:val="38F7DE75"/>
    <w:rsid w:val="391A3E57"/>
    <w:rsid w:val="39364346"/>
    <w:rsid w:val="39536B97"/>
    <w:rsid w:val="39591168"/>
    <w:rsid w:val="395E3B6C"/>
    <w:rsid w:val="3960518B"/>
    <w:rsid w:val="3A2EBC23"/>
    <w:rsid w:val="3A50943A"/>
    <w:rsid w:val="3ACBE133"/>
    <w:rsid w:val="3AF12522"/>
    <w:rsid w:val="3B035D13"/>
    <w:rsid w:val="3B214ACD"/>
    <w:rsid w:val="3B321E03"/>
    <w:rsid w:val="3B7E3A6E"/>
    <w:rsid w:val="3B8B7E39"/>
    <w:rsid w:val="3BAD1644"/>
    <w:rsid w:val="3BAEA149"/>
    <w:rsid w:val="3C170304"/>
    <w:rsid w:val="3C6A047D"/>
    <w:rsid w:val="3C706690"/>
    <w:rsid w:val="3C795BD0"/>
    <w:rsid w:val="3CAF048B"/>
    <w:rsid w:val="3CB354BA"/>
    <w:rsid w:val="3CDA4B12"/>
    <w:rsid w:val="3CDEABC8"/>
    <w:rsid w:val="3CDF5F76"/>
    <w:rsid w:val="3D048149"/>
    <w:rsid w:val="3D2DE18D"/>
    <w:rsid w:val="3D4EF29D"/>
    <w:rsid w:val="3E0538AD"/>
    <w:rsid w:val="3E1AD77A"/>
    <w:rsid w:val="3E4D7BFD"/>
    <w:rsid w:val="3E6C65B0"/>
    <w:rsid w:val="3E917164"/>
    <w:rsid w:val="3EFAD82D"/>
    <w:rsid w:val="3F12F4B7"/>
    <w:rsid w:val="3F7A0DB1"/>
    <w:rsid w:val="3FA08EDB"/>
    <w:rsid w:val="3FCA5C99"/>
    <w:rsid w:val="3FF4DF54"/>
    <w:rsid w:val="402E4898"/>
    <w:rsid w:val="4080D3E3"/>
    <w:rsid w:val="40C9F5CB"/>
    <w:rsid w:val="40E9ACD8"/>
    <w:rsid w:val="411001EF"/>
    <w:rsid w:val="412B0E74"/>
    <w:rsid w:val="4159928A"/>
    <w:rsid w:val="41683BC8"/>
    <w:rsid w:val="417B7CC6"/>
    <w:rsid w:val="41D7E127"/>
    <w:rsid w:val="41E73464"/>
    <w:rsid w:val="42031B52"/>
    <w:rsid w:val="4219FC19"/>
    <w:rsid w:val="42281356"/>
    <w:rsid w:val="422E62C5"/>
    <w:rsid w:val="423EF2B3"/>
    <w:rsid w:val="42BEDC68"/>
    <w:rsid w:val="43BAAA4B"/>
    <w:rsid w:val="43C3611F"/>
    <w:rsid w:val="43F08221"/>
    <w:rsid w:val="44124801"/>
    <w:rsid w:val="442193C9"/>
    <w:rsid w:val="4499FDA7"/>
    <w:rsid w:val="44ED31F1"/>
    <w:rsid w:val="451595BB"/>
    <w:rsid w:val="4548489E"/>
    <w:rsid w:val="455B2358"/>
    <w:rsid w:val="45954B78"/>
    <w:rsid w:val="45F7053B"/>
    <w:rsid w:val="45FDFE10"/>
    <w:rsid w:val="4622057A"/>
    <w:rsid w:val="46BB9611"/>
    <w:rsid w:val="46BDD21A"/>
    <w:rsid w:val="4722D55F"/>
    <w:rsid w:val="47960DF0"/>
    <w:rsid w:val="479AA90B"/>
    <w:rsid w:val="47A1AE89"/>
    <w:rsid w:val="47E52552"/>
    <w:rsid w:val="47FD9534"/>
    <w:rsid w:val="47FE076D"/>
    <w:rsid w:val="48049DD3"/>
    <w:rsid w:val="480B44F9"/>
    <w:rsid w:val="4814EFA5"/>
    <w:rsid w:val="483E4E2F"/>
    <w:rsid w:val="487E0D24"/>
    <w:rsid w:val="48851633"/>
    <w:rsid w:val="4896BD78"/>
    <w:rsid w:val="48CE3ED2"/>
    <w:rsid w:val="48F50B3A"/>
    <w:rsid w:val="49852C47"/>
    <w:rsid w:val="49E19BF3"/>
    <w:rsid w:val="4A2B5DCD"/>
    <w:rsid w:val="4A3F674E"/>
    <w:rsid w:val="4AA1ACF5"/>
    <w:rsid w:val="4AB3A7D7"/>
    <w:rsid w:val="4AD8110A"/>
    <w:rsid w:val="4B2A3DE8"/>
    <w:rsid w:val="4B3E90B2"/>
    <w:rsid w:val="4B42FBE9"/>
    <w:rsid w:val="4B4E68EB"/>
    <w:rsid w:val="4B5C19EC"/>
    <w:rsid w:val="4B6272E0"/>
    <w:rsid w:val="4B6E5230"/>
    <w:rsid w:val="4BA81834"/>
    <w:rsid w:val="4BE53D81"/>
    <w:rsid w:val="4C7C9824"/>
    <w:rsid w:val="4CC3ECF2"/>
    <w:rsid w:val="4CC4C3AE"/>
    <w:rsid w:val="4CD110EF"/>
    <w:rsid w:val="4D06A95E"/>
    <w:rsid w:val="4D3EB69C"/>
    <w:rsid w:val="4D477B05"/>
    <w:rsid w:val="4D56069F"/>
    <w:rsid w:val="4DEC748F"/>
    <w:rsid w:val="4DF76E9C"/>
    <w:rsid w:val="4DFA9BB8"/>
    <w:rsid w:val="4E0350A5"/>
    <w:rsid w:val="4E29A175"/>
    <w:rsid w:val="4E4ADD5E"/>
    <w:rsid w:val="4E5DA504"/>
    <w:rsid w:val="4E67C170"/>
    <w:rsid w:val="4E7B0675"/>
    <w:rsid w:val="4E857558"/>
    <w:rsid w:val="4E8BCE23"/>
    <w:rsid w:val="4EB1A56E"/>
    <w:rsid w:val="4EDEB843"/>
    <w:rsid w:val="4EE729ED"/>
    <w:rsid w:val="4EF953FD"/>
    <w:rsid w:val="4F003087"/>
    <w:rsid w:val="4F0116F3"/>
    <w:rsid w:val="4F290365"/>
    <w:rsid w:val="4F34D72E"/>
    <w:rsid w:val="4F66A7FD"/>
    <w:rsid w:val="4F692E57"/>
    <w:rsid w:val="4F8FD9CE"/>
    <w:rsid w:val="4FA4D3E3"/>
    <w:rsid w:val="5009F23A"/>
    <w:rsid w:val="501744D4"/>
    <w:rsid w:val="502FF527"/>
    <w:rsid w:val="505AC39F"/>
    <w:rsid w:val="50676B3C"/>
    <w:rsid w:val="506FA37C"/>
    <w:rsid w:val="509FD5EE"/>
    <w:rsid w:val="50C09F6A"/>
    <w:rsid w:val="50D5050F"/>
    <w:rsid w:val="50D763AD"/>
    <w:rsid w:val="511EB87C"/>
    <w:rsid w:val="514AB9DF"/>
    <w:rsid w:val="516E623F"/>
    <w:rsid w:val="51847C78"/>
    <w:rsid w:val="51A860DC"/>
    <w:rsid w:val="51E8607C"/>
    <w:rsid w:val="51F97793"/>
    <w:rsid w:val="5205D523"/>
    <w:rsid w:val="5263EF30"/>
    <w:rsid w:val="5281161E"/>
    <w:rsid w:val="529AB64C"/>
    <w:rsid w:val="52DD70C4"/>
    <w:rsid w:val="52E58D26"/>
    <w:rsid w:val="5320EF34"/>
    <w:rsid w:val="53BC2CA8"/>
    <w:rsid w:val="53CC75EB"/>
    <w:rsid w:val="53E431FC"/>
    <w:rsid w:val="53EB6D63"/>
    <w:rsid w:val="53F4FA47"/>
    <w:rsid w:val="5454389A"/>
    <w:rsid w:val="547FBD42"/>
    <w:rsid w:val="54E4AF2A"/>
    <w:rsid w:val="54F1D4CC"/>
    <w:rsid w:val="5567F261"/>
    <w:rsid w:val="5572EAD3"/>
    <w:rsid w:val="5583AE47"/>
    <w:rsid w:val="55BD883E"/>
    <w:rsid w:val="55CAABD7"/>
    <w:rsid w:val="55EA47F4"/>
    <w:rsid w:val="560E1E20"/>
    <w:rsid w:val="562FDC91"/>
    <w:rsid w:val="56604304"/>
    <w:rsid w:val="568BA5F1"/>
    <w:rsid w:val="56937877"/>
    <w:rsid w:val="56A2801B"/>
    <w:rsid w:val="56C5B065"/>
    <w:rsid w:val="56CD5BAD"/>
    <w:rsid w:val="56E816A6"/>
    <w:rsid w:val="56EAE6BF"/>
    <w:rsid w:val="5733CC2B"/>
    <w:rsid w:val="573732C1"/>
    <w:rsid w:val="5759C075"/>
    <w:rsid w:val="57646F87"/>
    <w:rsid w:val="576C64CC"/>
    <w:rsid w:val="579E1DD1"/>
    <w:rsid w:val="57A6FC23"/>
    <w:rsid w:val="57B93414"/>
    <w:rsid w:val="57E0C5E0"/>
    <w:rsid w:val="57EFA1E1"/>
    <w:rsid w:val="580F1E15"/>
    <w:rsid w:val="58378937"/>
    <w:rsid w:val="5849A19E"/>
    <w:rsid w:val="586C9426"/>
    <w:rsid w:val="590EB0E0"/>
    <w:rsid w:val="5939EE32"/>
    <w:rsid w:val="59498E45"/>
    <w:rsid w:val="598CCAB5"/>
    <w:rsid w:val="59C0EB74"/>
    <w:rsid w:val="59E42FC8"/>
    <w:rsid w:val="59E8ED47"/>
    <w:rsid w:val="5A17AA7F"/>
    <w:rsid w:val="5A4E5613"/>
    <w:rsid w:val="5A84086A"/>
    <w:rsid w:val="5A93C8E9"/>
    <w:rsid w:val="5AA1C08B"/>
    <w:rsid w:val="5AC5E69D"/>
    <w:rsid w:val="5AC9E84A"/>
    <w:rsid w:val="5AF46B43"/>
    <w:rsid w:val="5B2563EA"/>
    <w:rsid w:val="5B427BAE"/>
    <w:rsid w:val="5BD8426E"/>
    <w:rsid w:val="5BE1388B"/>
    <w:rsid w:val="5BE3C711"/>
    <w:rsid w:val="5C3DC884"/>
    <w:rsid w:val="5CA20BF4"/>
    <w:rsid w:val="5CC04618"/>
    <w:rsid w:val="5CD248CE"/>
    <w:rsid w:val="5CFD5AE1"/>
    <w:rsid w:val="5D202CE3"/>
    <w:rsid w:val="5D40FFE6"/>
    <w:rsid w:val="5D489C36"/>
    <w:rsid w:val="5DAAA02B"/>
    <w:rsid w:val="5DBCFF5A"/>
    <w:rsid w:val="5DFCBC36"/>
    <w:rsid w:val="5DFD3CE7"/>
    <w:rsid w:val="5E15A4DA"/>
    <w:rsid w:val="5E6119E4"/>
    <w:rsid w:val="5E8B2476"/>
    <w:rsid w:val="5E8F9499"/>
    <w:rsid w:val="5E9B0BD3"/>
    <w:rsid w:val="5EA6ED18"/>
    <w:rsid w:val="5EB08AEC"/>
    <w:rsid w:val="5ED70BD1"/>
    <w:rsid w:val="5F0C4BB1"/>
    <w:rsid w:val="5F5FFD90"/>
    <w:rsid w:val="5FCF8112"/>
    <w:rsid w:val="5FE06A51"/>
    <w:rsid w:val="5FE9B89D"/>
    <w:rsid w:val="605E5FB8"/>
    <w:rsid w:val="607A6710"/>
    <w:rsid w:val="60C1F636"/>
    <w:rsid w:val="6100852D"/>
    <w:rsid w:val="61188DF2"/>
    <w:rsid w:val="61190E48"/>
    <w:rsid w:val="613DD9F3"/>
    <w:rsid w:val="614BA07B"/>
    <w:rsid w:val="6164116E"/>
    <w:rsid w:val="617184A5"/>
    <w:rsid w:val="6184A729"/>
    <w:rsid w:val="619F8D3D"/>
    <w:rsid w:val="61B31BB3"/>
    <w:rsid w:val="61B8F5DF"/>
    <w:rsid w:val="620A4BDD"/>
    <w:rsid w:val="6266C5C4"/>
    <w:rsid w:val="62A14EFB"/>
    <w:rsid w:val="62AC215A"/>
    <w:rsid w:val="62AD6EAF"/>
    <w:rsid w:val="62DCE526"/>
    <w:rsid w:val="62FD915D"/>
    <w:rsid w:val="631FE5C2"/>
    <w:rsid w:val="634462EB"/>
    <w:rsid w:val="634B41C1"/>
    <w:rsid w:val="634EE174"/>
    <w:rsid w:val="636B2C16"/>
    <w:rsid w:val="63B65AF6"/>
    <w:rsid w:val="63CFC2BB"/>
    <w:rsid w:val="63D6C793"/>
    <w:rsid w:val="63E4D18C"/>
    <w:rsid w:val="641DBBF5"/>
    <w:rsid w:val="64632EBC"/>
    <w:rsid w:val="647BA3BA"/>
    <w:rsid w:val="64954FAB"/>
    <w:rsid w:val="65328460"/>
    <w:rsid w:val="653A394A"/>
    <w:rsid w:val="6553FF51"/>
    <w:rsid w:val="655EF88B"/>
    <w:rsid w:val="658DED1F"/>
    <w:rsid w:val="65F066EF"/>
    <w:rsid w:val="6618DEFA"/>
    <w:rsid w:val="66260852"/>
    <w:rsid w:val="6631C115"/>
    <w:rsid w:val="6670B897"/>
    <w:rsid w:val="66E7F698"/>
    <w:rsid w:val="67168E2C"/>
    <w:rsid w:val="6716E43A"/>
    <w:rsid w:val="673ACE5F"/>
    <w:rsid w:val="6763C5CA"/>
    <w:rsid w:val="676A0ABD"/>
    <w:rsid w:val="67A18D19"/>
    <w:rsid w:val="67B62F81"/>
    <w:rsid w:val="6833F917"/>
    <w:rsid w:val="68527123"/>
    <w:rsid w:val="685C5822"/>
    <w:rsid w:val="6886BA73"/>
    <w:rsid w:val="68893F79"/>
    <w:rsid w:val="68968FCE"/>
    <w:rsid w:val="68B4EE03"/>
    <w:rsid w:val="68C5B91F"/>
    <w:rsid w:val="6923A9AA"/>
    <w:rsid w:val="6970E9BB"/>
    <w:rsid w:val="698C6DCB"/>
    <w:rsid w:val="69BEC755"/>
    <w:rsid w:val="6A152D25"/>
    <w:rsid w:val="6A350A3A"/>
    <w:rsid w:val="6A6477A7"/>
    <w:rsid w:val="6A8DF24B"/>
    <w:rsid w:val="6AFB64E2"/>
    <w:rsid w:val="6B41A524"/>
    <w:rsid w:val="6B4ECBC2"/>
    <w:rsid w:val="6BA25933"/>
    <w:rsid w:val="6BBE45AD"/>
    <w:rsid w:val="6BC92085"/>
    <w:rsid w:val="6BEE8400"/>
    <w:rsid w:val="6C3960B3"/>
    <w:rsid w:val="6CEA054A"/>
    <w:rsid w:val="6D44AC74"/>
    <w:rsid w:val="6D44E352"/>
    <w:rsid w:val="6D47209B"/>
    <w:rsid w:val="6D581EB4"/>
    <w:rsid w:val="6D6496AB"/>
    <w:rsid w:val="6D75DBB3"/>
    <w:rsid w:val="6D7EB3F0"/>
    <w:rsid w:val="6DF14E47"/>
    <w:rsid w:val="6E0DBDDA"/>
    <w:rsid w:val="6E2B2763"/>
    <w:rsid w:val="6E3CA002"/>
    <w:rsid w:val="6E5C385E"/>
    <w:rsid w:val="6EF97DD7"/>
    <w:rsid w:val="6F00180E"/>
    <w:rsid w:val="6F7D8B79"/>
    <w:rsid w:val="6F9B48BC"/>
    <w:rsid w:val="6FCB3267"/>
    <w:rsid w:val="702D238D"/>
    <w:rsid w:val="7035D930"/>
    <w:rsid w:val="703E14C0"/>
    <w:rsid w:val="70AACF91"/>
    <w:rsid w:val="70AC1A2E"/>
    <w:rsid w:val="70B0BAAE"/>
    <w:rsid w:val="70BEE723"/>
    <w:rsid w:val="70F7C4A6"/>
    <w:rsid w:val="70FEF142"/>
    <w:rsid w:val="71035EC4"/>
    <w:rsid w:val="7131EA47"/>
    <w:rsid w:val="71946008"/>
    <w:rsid w:val="71CED367"/>
    <w:rsid w:val="71E2374E"/>
    <w:rsid w:val="71E6C662"/>
    <w:rsid w:val="71FB7FA4"/>
    <w:rsid w:val="72102A69"/>
    <w:rsid w:val="725770C5"/>
    <w:rsid w:val="7268CFC7"/>
    <w:rsid w:val="72BFA589"/>
    <w:rsid w:val="72C6078F"/>
    <w:rsid w:val="732391D9"/>
    <w:rsid w:val="7348BC10"/>
    <w:rsid w:val="735AE49E"/>
    <w:rsid w:val="738B1E9A"/>
    <w:rsid w:val="7392E540"/>
    <w:rsid w:val="73D5481E"/>
    <w:rsid w:val="73EE0EAB"/>
    <w:rsid w:val="74440434"/>
    <w:rsid w:val="74650BB1"/>
    <w:rsid w:val="746E70A3"/>
    <w:rsid w:val="748D69E9"/>
    <w:rsid w:val="756615A6"/>
    <w:rsid w:val="758CA5E8"/>
    <w:rsid w:val="760C7E05"/>
    <w:rsid w:val="761AB28D"/>
    <w:rsid w:val="762CE983"/>
    <w:rsid w:val="762CF41B"/>
    <w:rsid w:val="765907F2"/>
    <w:rsid w:val="766EC479"/>
    <w:rsid w:val="766F8292"/>
    <w:rsid w:val="76EA4A7D"/>
    <w:rsid w:val="76F1BC06"/>
    <w:rsid w:val="76FD39AE"/>
    <w:rsid w:val="77208D64"/>
    <w:rsid w:val="7723E014"/>
    <w:rsid w:val="772BFD98"/>
    <w:rsid w:val="7778E112"/>
    <w:rsid w:val="77907E4B"/>
    <w:rsid w:val="77A6A8DD"/>
    <w:rsid w:val="77D0BAC4"/>
    <w:rsid w:val="77E7264A"/>
    <w:rsid w:val="789D1A6C"/>
    <w:rsid w:val="7918DD13"/>
    <w:rsid w:val="79510730"/>
    <w:rsid w:val="79562E0D"/>
    <w:rsid w:val="79635699"/>
    <w:rsid w:val="798CE36D"/>
    <w:rsid w:val="79972351"/>
    <w:rsid w:val="79F306EA"/>
    <w:rsid w:val="79FAAF39"/>
    <w:rsid w:val="7A1EF85E"/>
    <w:rsid w:val="7A65E114"/>
    <w:rsid w:val="7AB2CCC9"/>
    <w:rsid w:val="7AD55FFA"/>
    <w:rsid w:val="7B94ED3E"/>
    <w:rsid w:val="7BE18101"/>
    <w:rsid w:val="7C09A2FB"/>
    <w:rsid w:val="7C21935C"/>
    <w:rsid w:val="7C6479E7"/>
    <w:rsid w:val="7C6D5C85"/>
    <w:rsid w:val="7C7D412E"/>
    <w:rsid w:val="7CBD4A87"/>
    <w:rsid w:val="7CD55361"/>
    <w:rsid w:val="7D0FE9ED"/>
    <w:rsid w:val="7D11513E"/>
    <w:rsid w:val="7D25D4A4"/>
    <w:rsid w:val="7D3C0148"/>
    <w:rsid w:val="7D4B8B43"/>
    <w:rsid w:val="7DB7C07D"/>
    <w:rsid w:val="7DC14C32"/>
    <w:rsid w:val="7E06DA99"/>
    <w:rsid w:val="7E154F2C"/>
    <w:rsid w:val="7E22F8D2"/>
    <w:rsid w:val="7E77D057"/>
    <w:rsid w:val="7E84AF0B"/>
    <w:rsid w:val="7ED16B47"/>
    <w:rsid w:val="7F055935"/>
    <w:rsid w:val="7F310264"/>
    <w:rsid w:val="7F398587"/>
    <w:rsid w:val="7F560B48"/>
    <w:rsid w:val="7F6B94E3"/>
    <w:rsid w:val="7F6E9B9B"/>
    <w:rsid w:val="7F96CEF7"/>
    <w:rsid w:val="7F9BD639"/>
    <w:rsid w:val="7FAD8AB6"/>
    <w:rsid w:val="7FEC0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0D28"/>
  <w15:chartTrackingRefBased/>
  <w15:docId w15:val="{78613F4F-B5C2-486F-BD10-387819D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3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4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C12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22A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B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3B8D"/>
    <w:pPr>
      <w:outlineLvl w:val="9"/>
    </w:pPr>
  </w:style>
  <w:style w:type="paragraph" w:styleId="ListParagraph">
    <w:name w:val="List Paragraph"/>
    <w:basedOn w:val="Normal"/>
    <w:uiPriority w:val="34"/>
    <w:qFormat/>
    <w:rsid w:val="00F73B8D"/>
    <w:pPr>
      <w:ind w:left="720"/>
      <w:contextualSpacing/>
    </w:pPr>
  </w:style>
  <w:style w:type="paragraph" w:styleId="TOC1">
    <w:name w:val="toc 1"/>
    <w:basedOn w:val="Normal"/>
    <w:next w:val="Normal"/>
    <w:autoRedefine/>
    <w:uiPriority w:val="39"/>
    <w:unhideWhenUsed/>
    <w:rsid w:val="003D00ED"/>
    <w:pPr>
      <w:tabs>
        <w:tab w:val="right" w:leader="dot" w:pos="10790"/>
      </w:tabs>
      <w:spacing w:after="100"/>
    </w:pPr>
    <w:rPr>
      <w:b/>
      <w:bCs/>
      <w:noProof/>
    </w:rPr>
  </w:style>
  <w:style w:type="character" w:styleId="Hyperlink">
    <w:name w:val="Hyperlink"/>
    <w:basedOn w:val="DefaultParagraphFont"/>
    <w:uiPriority w:val="99"/>
    <w:unhideWhenUsed/>
    <w:rsid w:val="00F73B8D"/>
    <w:rPr>
      <w:color w:val="0563C1" w:themeColor="hyperlink"/>
      <w:u w:val="single"/>
    </w:rPr>
  </w:style>
  <w:style w:type="character" w:customStyle="1" w:styleId="Heading2Char">
    <w:name w:val="Heading 2 Char"/>
    <w:basedOn w:val="DefaultParagraphFont"/>
    <w:link w:val="Heading2"/>
    <w:uiPriority w:val="9"/>
    <w:rsid w:val="00F73B8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unhideWhenUsed/>
    <w:rsid w:val="00F73B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46618"/>
    <w:pPr>
      <w:tabs>
        <w:tab w:val="right" w:leader="dot" w:pos="10790"/>
      </w:tabs>
      <w:spacing w:after="100"/>
      <w:ind w:left="220"/>
    </w:pPr>
  </w:style>
  <w:style w:type="character" w:customStyle="1" w:styleId="Heading3Char">
    <w:name w:val="Heading 3 Char"/>
    <w:basedOn w:val="DefaultParagraphFont"/>
    <w:link w:val="Heading3"/>
    <w:uiPriority w:val="9"/>
    <w:rsid w:val="000A4B46"/>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0A4B46"/>
  </w:style>
  <w:style w:type="paragraph" w:customStyle="1" w:styleId="Style1">
    <w:name w:val="Style1"/>
    <w:basedOn w:val="ListParagraph"/>
    <w:link w:val="Style1Char"/>
    <w:qFormat/>
    <w:rsid w:val="000A4B46"/>
    <w:pPr>
      <w:widowControl w:val="0"/>
      <w:numPr>
        <w:ilvl w:val="1"/>
        <w:numId w:val="1"/>
      </w:numPr>
      <w:tabs>
        <w:tab w:val="left" w:pos="6030"/>
      </w:tabs>
      <w:autoSpaceDE w:val="0"/>
      <w:autoSpaceDN w:val="0"/>
      <w:spacing w:after="0" w:line="240" w:lineRule="auto"/>
    </w:pPr>
    <w:rPr>
      <w:rFonts w:ascii="Calibri" w:hAnsi="Calibri" w:cs="Calibri"/>
      <w:sz w:val="20"/>
      <w:szCs w:val="20"/>
    </w:rPr>
  </w:style>
  <w:style w:type="character" w:customStyle="1" w:styleId="Style1Char">
    <w:name w:val="Style1 Char"/>
    <w:basedOn w:val="DefaultParagraphFont"/>
    <w:link w:val="Style1"/>
    <w:rsid w:val="000A4B46"/>
    <w:rPr>
      <w:rFonts w:ascii="Calibri" w:hAnsi="Calibri" w:cs="Calibri"/>
      <w:sz w:val="20"/>
      <w:szCs w:val="20"/>
    </w:rPr>
  </w:style>
  <w:style w:type="character" w:styleId="CommentReference">
    <w:name w:val="annotation reference"/>
    <w:basedOn w:val="DefaultParagraphFont"/>
    <w:uiPriority w:val="99"/>
    <w:semiHidden/>
    <w:unhideWhenUsed/>
    <w:rsid w:val="000A4B46"/>
    <w:rPr>
      <w:sz w:val="16"/>
      <w:szCs w:val="16"/>
    </w:rPr>
  </w:style>
  <w:style w:type="paragraph" w:styleId="CommentText">
    <w:name w:val="annotation text"/>
    <w:basedOn w:val="Normal"/>
    <w:link w:val="CommentTextChar"/>
    <w:uiPriority w:val="99"/>
    <w:unhideWhenUsed/>
    <w:rsid w:val="000A4B46"/>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A4B46"/>
    <w:rPr>
      <w:rFonts w:ascii="Calibri" w:eastAsia="Calibri" w:hAnsi="Calibri" w:cs="Calibri"/>
      <w:sz w:val="20"/>
      <w:szCs w:val="20"/>
    </w:rPr>
  </w:style>
  <w:style w:type="paragraph" w:styleId="TOC3">
    <w:name w:val="toc 3"/>
    <w:basedOn w:val="Normal"/>
    <w:next w:val="Normal"/>
    <w:autoRedefine/>
    <w:uiPriority w:val="39"/>
    <w:unhideWhenUsed/>
    <w:rsid w:val="00384D2A"/>
    <w:pPr>
      <w:spacing w:after="100"/>
      <w:ind w:left="440"/>
    </w:pPr>
  </w:style>
  <w:style w:type="character" w:customStyle="1" w:styleId="Heading4Char">
    <w:name w:val="Heading 4 Char"/>
    <w:basedOn w:val="DefaultParagraphFont"/>
    <w:link w:val="Heading4"/>
    <w:uiPriority w:val="9"/>
    <w:rsid w:val="00EC12B0"/>
    <w:rPr>
      <w:rFonts w:asciiTheme="majorHAnsi" w:eastAsiaTheme="majorEastAsia" w:hAnsiTheme="majorHAnsi" w:cstheme="majorBidi"/>
      <w:i/>
      <w:iCs/>
      <w:color w:val="2F5496" w:themeColor="accent1" w:themeShade="BF"/>
    </w:rPr>
  </w:style>
  <w:style w:type="table" w:styleId="GridTable1Light-Accent1">
    <w:name w:val="Grid Table 1 Light Accent 1"/>
    <w:basedOn w:val="TableNormal"/>
    <w:uiPriority w:val="46"/>
    <w:rsid w:val="00535FCE"/>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00339F"/>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00339F"/>
    <w:pPr>
      <w:spacing w:after="0" w:line="240" w:lineRule="auto"/>
    </w:pPr>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A22AED"/>
    <w:rPr>
      <w:rFonts w:asciiTheme="majorHAnsi" w:eastAsiaTheme="majorEastAsia" w:hAnsiTheme="majorHAnsi" w:cstheme="majorBidi"/>
      <w:color w:val="2F5496" w:themeColor="accent1" w:themeShade="BF"/>
    </w:rPr>
  </w:style>
  <w:style w:type="paragraph" w:styleId="IntenseQuote">
    <w:name w:val="Intense Quote"/>
    <w:basedOn w:val="Normal"/>
    <w:next w:val="Normal"/>
    <w:link w:val="IntenseQuoteChar"/>
    <w:uiPriority w:val="30"/>
    <w:qFormat/>
    <w:rsid w:val="00A434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3494"/>
    <w:rPr>
      <w:i/>
      <w:iCs/>
      <w:color w:val="4472C4" w:themeColor="accent1"/>
    </w:rPr>
  </w:style>
  <w:style w:type="paragraph" w:styleId="Header">
    <w:name w:val="header"/>
    <w:basedOn w:val="Normal"/>
    <w:link w:val="HeaderChar"/>
    <w:uiPriority w:val="99"/>
    <w:unhideWhenUsed/>
    <w:rsid w:val="0080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18"/>
  </w:style>
  <w:style w:type="paragraph" w:styleId="Footer">
    <w:name w:val="footer"/>
    <w:basedOn w:val="Normal"/>
    <w:link w:val="FooterChar"/>
    <w:uiPriority w:val="99"/>
    <w:unhideWhenUsed/>
    <w:rsid w:val="0080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18"/>
  </w:style>
  <w:style w:type="character" w:styleId="UnresolvedMention">
    <w:name w:val="Unresolved Mention"/>
    <w:basedOn w:val="DefaultParagraphFont"/>
    <w:uiPriority w:val="99"/>
    <w:unhideWhenUsed/>
    <w:rsid w:val="001456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76FD0"/>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6FD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E46F1"/>
    <w:rPr>
      <w:color w:val="954F72" w:themeColor="followedHyperlink"/>
      <w:u w:val="single"/>
    </w:rPr>
  </w:style>
  <w:style w:type="paragraph" w:styleId="BalloonText">
    <w:name w:val="Balloon Text"/>
    <w:basedOn w:val="Normal"/>
    <w:link w:val="BalloonTextChar"/>
    <w:uiPriority w:val="99"/>
    <w:semiHidden/>
    <w:unhideWhenUsed/>
    <w:rsid w:val="00AE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E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1E1E2E"/>
    <w:pPr>
      <w:spacing w:after="200" w:line="240" w:lineRule="auto"/>
    </w:pPr>
    <w:rPr>
      <w:i/>
      <w:iCs/>
      <w:color w:val="44546A" w:themeColor="text2"/>
      <w:sz w:val="18"/>
      <w:szCs w:val="18"/>
    </w:rPr>
  </w:style>
  <w:style w:type="character" w:styleId="IntenseReference">
    <w:name w:val="Intense Reference"/>
    <w:basedOn w:val="DefaultParagraphFont"/>
    <w:uiPriority w:val="32"/>
    <w:qFormat/>
    <w:rsid w:val="00853EDB"/>
    <w:rPr>
      <w:b/>
      <w:bCs/>
      <w:smallCaps/>
      <w:color w:val="4472C4" w:themeColor="accent1"/>
      <w:spacing w:val="5"/>
    </w:rPr>
  </w:style>
  <w:style w:type="character" w:styleId="BookTitle">
    <w:name w:val="Book Title"/>
    <w:basedOn w:val="DefaultParagraphFont"/>
    <w:uiPriority w:val="33"/>
    <w:qFormat/>
    <w:rsid w:val="00853EDB"/>
    <w:rPr>
      <w:b/>
      <w:bCs/>
      <w:i/>
      <w:iCs/>
      <w:spacing w:val="5"/>
    </w:rPr>
  </w:style>
  <w:style w:type="paragraph" w:styleId="Revision">
    <w:name w:val="Revision"/>
    <w:hidden/>
    <w:uiPriority w:val="99"/>
    <w:semiHidden/>
    <w:rsid w:val="00C0342A"/>
    <w:pPr>
      <w:spacing w:after="0" w:line="240" w:lineRule="auto"/>
    </w:pPr>
  </w:style>
  <w:style w:type="paragraph" w:styleId="FootnoteText">
    <w:name w:val="footnote text"/>
    <w:basedOn w:val="Normal"/>
    <w:link w:val="FootnoteTextChar"/>
    <w:uiPriority w:val="99"/>
    <w:semiHidden/>
    <w:unhideWhenUsed/>
    <w:rsid w:val="00664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19F"/>
    <w:rPr>
      <w:sz w:val="20"/>
      <w:szCs w:val="20"/>
    </w:rPr>
  </w:style>
  <w:style w:type="character" w:styleId="FootnoteReference">
    <w:name w:val="footnote reference"/>
    <w:basedOn w:val="DefaultParagraphFont"/>
    <w:uiPriority w:val="99"/>
    <w:semiHidden/>
    <w:unhideWhenUsed/>
    <w:rsid w:val="0066419F"/>
    <w:rPr>
      <w:vertAlign w:val="superscript"/>
    </w:rPr>
  </w:style>
  <w:style w:type="table" w:styleId="GridTable6Colorful-Accent5">
    <w:name w:val="Grid Table 6 Colorful Accent 5"/>
    <w:basedOn w:val="TableNormal"/>
    <w:uiPriority w:val="51"/>
    <w:rsid w:val="00B30E0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B02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02D33"/>
  </w:style>
  <w:style w:type="character" w:customStyle="1" w:styleId="advancedproofingissue">
    <w:name w:val="advancedproofingissue"/>
    <w:basedOn w:val="DefaultParagraphFont"/>
    <w:rsid w:val="00B02D33"/>
  </w:style>
  <w:style w:type="paragraph" w:styleId="Subtitle">
    <w:name w:val="Subtitle"/>
    <w:basedOn w:val="Normal"/>
    <w:next w:val="Normal"/>
    <w:link w:val="SubtitleChar"/>
    <w:uiPriority w:val="11"/>
    <w:qFormat/>
    <w:rsid w:val="00993F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3F0F"/>
    <w:rPr>
      <w:rFonts w:eastAsiaTheme="minorEastAsia"/>
      <w:color w:val="5A5A5A" w:themeColor="text1" w:themeTint="A5"/>
      <w:spacing w:val="15"/>
    </w:rPr>
  </w:style>
  <w:style w:type="table" w:customStyle="1" w:styleId="TableGrid1">
    <w:name w:val="Table Grid1"/>
    <w:basedOn w:val="TableNormal"/>
    <w:next w:val="TableGrid"/>
    <w:uiPriority w:val="39"/>
    <w:unhideWhenUsed/>
    <w:rsid w:val="00D12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1F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F2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F029B2"/>
    <w:pPr>
      <w:widowControl w:val="0"/>
      <w:autoSpaceDE w:val="0"/>
      <w:autoSpaceDN w:val="0"/>
      <w:spacing w:after="0" w:line="240" w:lineRule="auto"/>
    </w:pPr>
    <w:rPr>
      <w:rFonts w:ascii="Segoe UI" w:eastAsia="Segoe UI" w:hAnsi="Segoe UI" w:cs="Segoe UI"/>
      <w:sz w:val="20"/>
      <w:szCs w:val="20"/>
    </w:rPr>
  </w:style>
  <w:style w:type="character" w:customStyle="1" w:styleId="BodyTextChar">
    <w:name w:val="Body Text Char"/>
    <w:basedOn w:val="DefaultParagraphFont"/>
    <w:link w:val="BodyText"/>
    <w:uiPriority w:val="1"/>
    <w:rsid w:val="00F029B2"/>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426">
      <w:bodyDiv w:val="1"/>
      <w:marLeft w:val="0"/>
      <w:marRight w:val="0"/>
      <w:marTop w:val="0"/>
      <w:marBottom w:val="0"/>
      <w:divBdr>
        <w:top w:val="none" w:sz="0" w:space="0" w:color="auto"/>
        <w:left w:val="none" w:sz="0" w:space="0" w:color="auto"/>
        <w:bottom w:val="none" w:sz="0" w:space="0" w:color="auto"/>
        <w:right w:val="none" w:sz="0" w:space="0" w:color="auto"/>
      </w:divBdr>
      <w:divsChild>
        <w:div w:id="1995335590">
          <w:marLeft w:val="547"/>
          <w:marRight w:val="0"/>
          <w:marTop w:val="0"/>
          <w:marBottom w:val="0"/>
          <w:divBdr>
            <w:top w:val="none" w:sz="0" w:space="0" w:color="auto"/>
            <w:left w:val="none" w:sz="0" w:space="0" w:color="auto"/>
            <w:bottom w:val="none" w:sz="0" w:space="0" w:color="auto"/>
            <w:right w:val="none" w:sz="0" w:space="0" w:color="auto"/>
          </w:divBdr>
        </w:div>
      </w:divsChild>
    </w:div>
    <w:div w:id="240605114">
      <w:bodyDiv w:val="1"/>
      <w:marLeft w:val="0"/>
      <w:marRight w:val="0"/>
      <w:marTop w:val="0"/>
      <w:marBottom w:val="0"/>
      <w:divBdr>
        <w:top w:val="none" w:sz="0" w:space="0" w:color="auto"/>
        <w:left w:val="none" w:sz="0" w:space="0" w:color="auto"/>
        <w:bottom w:val="none" w:sz="0" w:space="0" w:color="auto"/>
        <w:right w:val="none" w:sz="0" w:space="0" w:color="auto"/>
      </w:divBdr>
    </w:div>
    <w:div w:id="248395611">
      <w:bodyDiv w:val="1"/>
      <w:marLeft w:val="0"/>
      <w:marRight w:val="0"/>
      <w:marTop w:val="0"/>
      <w:marBottom w:val="0"/>
      <w:divBdr>
        <w:top w:val="none" w:sz="0" w:space="0" w:color="auto"/>
        <w:left w:val="none" w:sz="0" w:space="0" w:color="auto"/>
        <w:bottom w:val="none" w:sz="0" w:space="0" w:color="auto"/>
        <w:right w:val="none" w:sz="0" w:space="0" w:color="auto"/>
      </w:divBdr>
    </w:div>
    <w:div w:id="266697751">
      <w:bodyDiv w:val="1"/>
      <w:marLeft w:val="0"/>
      <w:marRight w:val="0"/>
      <w:marTop w:val="0"/>
      <w:marBottom w:val="0"/>
      <w:divBdr>
        <w:top w:val="none" w:sz="0" w:space="0" w:color="auto"/>
        <w:left w:val="none" w:sz="0" w:space="0" w:color="auto"/>
        <w:bottom w:val="none" w:sz="0" w:space="0" w:color="auto"/>
        <w:right w:val="none" w:sz="0" w:space="0" w:color="auto"/>
      </w:divBdr>
      <w:divsChild>
        <w:div w:id="1058552856">
          <w:marLeft w:val="0"/>
          <w:marRight w:val="0"/>
          <w:marTop w:val="0"/>
          <w:marBottom w:val="0"/>
          <w:divBdr>
            <w:top w:val="none" w:sz="0" w:space="0" w:color="auto"/>
            <w:left w:val="none" w:sz="0" w:space="0" w:color="auto"/>
            <w:bottom w:val="none" w:sz="0" w:space="0" w:color="auto"/>
            <w:right w:val="none" w:sz="0" w:space="0" w:color="auto"/>
          </w:divBdr>
        </w:div>
      </w:divsChild>
    </w:div>
    <w:div w:id="293682455">
      <w:bodyDiv w:val="1"/>
      <w:marLeft w:val="0"/>
      <w:marRight w:val="0"/>
      <w:marTop w:val="0"/>
      <w:marBottom w:val="0"/>
      <w:divBdr>
        <w:top w:val="none" w:sz="0" w:space="0" w:color="auto"/>
        <w:left w:val="none" w:sz="0" w:space="0" w:color="auto"/>
        <w:bottom w:val="none" w:sz="0" w:space="0" w:color="auto"/>
        <w:right w:val="none" w:sz="0" w:space="0" w:color="auto"/>
      </w:divBdr>
    </w:div>
    <w:div w:id="299459875">
      <w:bodyDiv w:val="1"/>
      <w:marLeft w:val="0"/>
      <w:marRight w:val="0"/>
      <w:marTop w:val="0"/>
      <w:marBottom w:val="0"/>
      <w:divBdr>
        <w:top w:val="none" w:sz="0" w:space="0" w:color="auto"/>
        <w:left w:val="none" w:sz="0" w:space="0" w:color="auto"/>
        <w:bottom w:val="none" w:sz="0" w:space="0" w:color="auto"/>
        <w:right w:val="none" w:sz="0" w:space="0" w:color="auto"/>
      </w:divBdr>
      <w:divsChild>
        <w:div w:id="1121533860">
          <w:marLeft w:val="0"/>
          <w:marRight w:val="0"/>
          <w:marTop w:val="0"/>
          <w:marBottom w:val="0"/>
          <w:divBdr>
            <w:top w:val="none" w:sz="0" w:space="0" w:color="auto"/>
            <w:left w:val="none" w:sz="0" w:space="0" w:color="auto"/>
            <w:bottom w:val="none" w:sz="0" w:space="0" w:color="auto"/>
            <w:right w:val="none" w:sz="0" w:space="0" w:color="auto"/>
          </w:divBdr>
        </w:div>
      </w:divsChild>
    </w:div>
    <w:div w:id="328097255">
      <w:bodyDiv w:val="1"/>
      <w:marLeft w:val="0"/>
      <w:marRight w:val="0"/>
      <w:marTop w:val="0"/>
      <w:marBottom w:val="0"/>
      <w:divBdr>
        <w:top w:val="none" w:sz="0" w:space="0" w:color="auto"/>
        <w:left w:val="none" w:sz="0" w:space="0" w:color="auto"/>
        <w:bottom w:val="none" w:sz="0" w:space="0" w:color="auto"/>
        <w:right w:val="none" w:sz="0" w:space="0" w:color="auto"/>
      </w:divBdr>
    </w:div>
    <w:div w:id="348146306">
      <w:bodyDiv w:val="1"/>
      <w:marLeft w:val="0"/>
      <w:marRight w:val="0"/>
      <w:marTop w:val="0"/>
      <w:marBottom w:val="0"/>
      <w:divBdr>
        <w:top w:val="none" w:sz="0" w:space="0" w:color="auto"/>
        <w:left w:val="none" w:sz="0" w:space="0" w:color="auto"/>
        <w:bottom w:val="none" w:sz="0" w:space="0" w:color="auto"/>
        <w:right w:val="none" w:sz="0" w:space="0" w:color="auto"/>
      </w:divBdr>
    </w:div>
    <w:div w:id="363529484">
      <w:bodyDiv w:val="1"/>
      <w:marLeft w:val="0"/>
      <w:marRight w:val="0"/>
      <w:marTop w:val="0"/>
      <w:marBottom w:val="0"/>
      <w:divBdr>
        <w:top w:val="none" w:sz="0" w:space="0" w:color="auto"/>
        <w:left w:val="none" w:sz="0" w:space="0" w:color="auto"/>
        <w:bottom w:val="none" w:sz="0" w:space="0" w:color="auto"/>
        <w:right w:val="none" w:sz="0" w:space="0" w:color="auto"/>
      </w:divBdr>
    </w:div>
    <w:div w:id="593591368">
      <w:bodyDiv w:val="1"/>
      <w:marLeft w:val="0"/>
      <w:marRight w:val="0"/>
      <w:marTop w:val="0"/>
      <w:marBottom w:val="0"/>
      <w:divBdr>
        <w:top w:val="none" w:sz="0" w:space="0" w:color="auto"/>
        <w:left w:val="none" w:sz="0" w:space="0" w:color="auto"/>
        <w:bottom w:val="none" w:sz="0" w:space="0" w:color="auto"/>
        <w:right w:val="none" w:sz="0" w:space="0" w:color="auto"/>
      </w:divBdr>
    </w:div>
    <w:div w:id="611086530">
      <w:bodyDiv w:val="1"/>
      <w:marLeft w:val="0"/>
      <w:marRight w:val="0"/>
      <w:marTop w:val="0"/>
      <w:marBottom w:val="0"/>
      <w:divBdr>
        <w:top w:val="none" w:sz="0" w:space="0" w:color="auto"/>
        <w:left w:val="none" w:sz="0" w:space="0" w:color="auto"/>
        <w:bottom w:val="none" w:sz="0" w:space="0" w:color="auto"/>
        <w:right w:val="none" w:sz="0" w:space="0" w:color="auto"/>
      </w:divBdr>
    </w:div>
    <w:div w:id="768351111">
      <w:bodyDiv w:val="1"/>
      <w:marLeft w:val="0"/>
      <w:marRight w:val="0"/>
      <w:marTop w:val="0"/>
      <w:marBottom w:val="0"/>
      <w:divBdr>
        <w:top w:val="none" w:sz="0" w:space="0" w:color="auto"/>
        <w:left w:val="none" w:sz="0" w:space="0" w:color="auto"/>
        <w:bottom w:val="none" w:sz="0" w:space="0" w:color="auto"/>
        <w:right w:val="none" w:sz="0" w:space="0" w:color="auto"/>
      </w:divBdr>
    </w:div>
    <w:div w:id="779493632">
      <w:bodyDiv w:val="1"/>
      <w:marLeft w:val="0"/>
      <w:marRight w:val="0"/>
      <w:marTop w:val="0"/>
      <w:marBottom w:val="0"/>
      <w:divBdr>
        <w:top w:val="none" w:sz="0" w:space="0" w:color="auto"/>
        <w:left w:val="none" w:sz="0" w:space="0" w:color="auto"/>
        <w:bottom w:val="none" w:sz="0" w:space="0" w:color="auto"/>
        <w:right w:val="none" w:sz="0" w:space="0" w:color="auto"/>
      </w:divBdr>
      <w:divsChild>
        <w:div w:id="1504201097">
          <w:marLeft w:val="547"/>
          <w:marRight w:val="0"/>
          <w:marTop w:val="0"/>
          <w:marBottom w:val="0"/>
          <w:divBdr>
            <w:top w:val="none" w:sz="0" w:space="0" w:color="auto"/>
            <w:left w:val="none" w:sz="0" w:space="0" w:color="auto"/>
            <w:bottom w:val="none" w:sz="0" w:space="0" w:color="auto"/>
            <w:right w:val="none" w:sz="0" w:space="0" w:color="auto"/>
          </w:divBdr>
        </w:div>
      </w:divsChild>
    </w:div>
    <w:div w:id="818037692">
      <w:bodyDiv w:val="1"/>
      <w:marLeft w:val="0"/>
      <w:marRight w:val="0"/>
      <w:marTop w:val="0"/>
      <w:marBottom w:val="0"/>
      <w:divBdr>
        <w:top w:val="none" w:sz="0" w:space="0" w:color="auto"/>
        <w:left w:val="none" w:sz="0" w:space="0" w:color="auto"/>
        <w:bottom w:val="none" w:sz="0" w:space="0" w:color="auto"/>
        <w:right w:val="none" w:sz="0" w:space="0" w:color="auto"/>
      </w:divBdr>
    </w:div>
    <w:div w:id="863520728">
      <w:bodyDiv w:val="1"/>
      <w:marLeft w:val="0"/>
      <w:marRight w:val="0"/>
      <w:marTop w:val="0"/>
      <w:marBottom w:val="0"/>
      <w:divBdr>
        <w:top w:val="none" w:sz="0" w:space="0" w:color="auto"/>
        <w:left w:val="none" w:sz="0" w:space="0" w:color="auto"/>
        <w:bottom w:val="none" w:sz="0" w:space="0" w:color="auto"/>
        <w:right w:val="none" w:sz="0" w:space="0" w:color="auto"/>
      </w:divBdr>
    </w:div>
    <w:div w:id="947010767">
      <w:bodyDiv w:val="1"/>
      <w:marLeft w:val="0"/>
      <w:marRight w:val="0"/>
      <w:marTop w:val="0"/>
      <w:marBottom w:val="0"/>
      <w:divBdr>
        <w:top w:val="none" w:sz="0" w:space="0" w:color="auto"/>
        <w:left w:val="none" w:sz="0" w:space="0" w:color="auto"/>
        <w:bottom w:val="none" w:sz="0" w:space="0" w:color="auto"/>
        <w:right w:val="none" w:sz="0" w:space="0" w:color="auto"/>
      </w:divBdr>
      <w:divsChild>
        <w:div w:id="1076785395">
          <w:marLeft w:val="0"/>
          <w:marRight w:val="0"/>
          <w:marTop w:val="0"/>
          <w:marBottom w:val="0"/>
          <w:divBdr>
            <w:top w:val="none" w:sz="0" w:space="0" w:color="auto"/>
            <w:left w:val="none" w:sz="0" w:space="0" w:color="auto"/>
            <w:bottom w:val="none" w:sz="0" w:space="0" w:color="auto"/>
            <w:right w:val="none" w:sz="0" w:space="0" w:color="auto"/>
          </w:divBdr>
        </w:div>
      </w:divsChild>
    </w:div>
    <w:div w:id="1007295736">
      <w:bodyDiv w:val="1"/>
      <w:marLeft w:val="0"/>
      <w:marRight w:val="0"/>
      <w:marTop w:val="0"/>
      <w:marBottom w:val="0"/>
      <w:divBdr>
        <w:top w:val="none" w:sz="0" w:space="0" w:color="auto"/>
        <w:left w:val="none" w:sz="0" w:space="0" w:color="auto"/>
        <w:bottom w:val="none" w:sz="0" w:space="0" w:color="auto"/>
        <w:right w:val="none" w:sz="0" w:space="0" w:color="auto"/>
      </w:divBdr>
    </w:div>
    <w:div w:id="1036925459">
      <w:bodyDiv w:val="1"/>
      <w:marLeft w:val="0"/>
      <w:marRight w:val="0"/>
      <w:marTop w:val="0"/>
      <w:marBottom w:val="0"/>
      <w:divBdr>
        <w:top w:val="none" w:sz="0" w:space="0" w:color="auto"/>
        <w:left w:val="none" w:sz="0" w:space="0" w:color="auto"/>
        <w:bottom w:val="none" w:sz="0" w:space="0" w:color="auto"/>
        <w:right w:val="none" w:sz="0" w:space="0" w:color="auto"/>
      </w:divBdr>
    </w:div>
    <w:div w:id="1045567469">
      <w:bodyDiv w:val="1"/>
      <w:marLeft w:val="0"/>
      <w:marRight w:val="0"/>
      <w:marTop w:val="0"/>
      <w:marBottom w:val="0"/>
      <w:divBdr>
        <w:top w:val="none" w:sz="0" w:space="0" w:color="auto"/>
        <w:left w:val="none" w:sz="0" w:space="0" w:color="auto"/>
        <w:bottom w:val="none" w:sz="0" w:space="0" w:color="auto"/>
        <w:right w:val="none" w:sz="0" w:space="0" w:color="auto"/>
      </w:divBdr>
    </w:div>
    <w:div w:id="1137725855">
      <w:bodyDiv w:val="1"/>
      <w:marLeft w:val="0"/>
      <w:marRight w:val="0"/>
      <w:marTop w:val="0"/>
      <w:marBottom w:val="0"/>
      <w:divBdr>
        <w:top w:val="none" w:sz="0" w:space="0" w:color="auto"/>
        <w:left w:val="none" w:sz="0" w:space="0" w:color="auto"/>
        <w:bottom w:val="none" w:sz="0" w:space="0" w:color="auto"/>
        <w:right w:val="none" w:sz="0" w:space="0" w:color="auto"/>
      </w:divBdr>
      <w:divsChild>
        <w:div w:id="1826702196">
          <w:marLeft w:val="547"/>
          <w:marRight w:val="0"/>
          <w:marTop w:val="0"/>
          <w:marBottom w:val="0"/>
          <w:divBdr>
            <w:top w:val="none" w:sz="0" w:space="0" w:color="auto"/>
            <w:left w:val="none" w:sz="0" w:space="0" w:color="auto"/>
            <w:bottom w:val="none" w:sz="0" w:space="0" w:color="auto"/>
            <w:right w:val="none" w:sz="0" w:space="0" w:color="auto"/>
          </w:divBdr>
        </w:div>
      </w:divsChild>
    </w:div>
    <w:div w:id="1246452559">
      <w:bodyDiv w:val="1"/>
      <w:marLeft w:val="0"/>
      <w:marRight w:val="0"/>
      <w:marTop w:val="0"/>
      <w:marBottom w:val="0"/>
      <w:divBdr>
        <w:top w:val="none" w:sz="0" w:space="0" w:color="auto"/>
        <w:left w:val="none" w:sz="0" w:space="0" w:color="auto"/>
        <w:bottom w:val="none" w:sz="0" w:space="0" w:color="auto"/>
        <w:right w:val="none" w:sz="0" w:space="0" w:color="auto"/>
      </w:divBdr>
      <w:divsChild>
        <w:div w:id="1449736368">
          <w:marLeft w:val="0"/>
          <w:marRight w:val="0"/>
          <w:marTop w:val="0"/>
          <w:marBottom w:val="0"/>
          <w:divBdr>
            <w:top w:val="none" w:sz="0" w:space="0" w:color="auto"/>
            <w:left w:val="none" w:sz="0" w:space="0" w:color="auto"/>
            <w:bottom w:val="none" w:sz="0" w:space="0" w:color="auto"/>
            <w:right w:val="none" w:sz="0" w:space="0" w:color="auto"/>
          </w:divBdr>
          <w:divsChild>
            <w:div w:id="1714767352">
              <w:marLeft w:val="0"/>
              <w:marRight w:val="0"/>
              <w:marTop w:val="0"/>
              <w:marBottom w:val="0"/>
              <w:divBdr>
                <w:top w:val="none" w:sz="0" w:space="0" w:color="auto"/>
                <w:left w:val="none" w:sz="0" w:space="0" w:color="auto"/>
                <w:bottom w:val="none" w:sz="0" w:space="0" w:color="auto"/>
                <w:right w:val="none" w:sz="0" w:space="0" w:color="auto"/>
              </w:divBdr>
              <w:divsChild>
                <w:div w:id="725642000">
                  <w:marLeft w:val="0"/>
                  <w:marRight w:val="0"/>
                  <w:marTop w:val="0"/>
                  <w:marBottom w:val="0"/>
                  <w:divBdr>
                    <w:top w:val="none" w:sz="0" w:space="0" w:color="auto"/>
                    <w:left w:val="none" w:sz="0" w:space="0" w:color="auto"/>
                    <w:bottom w:val="none" w:sz="0" w:space="0" w:color="auto"/>
                    <w:right w:val="none" w:sz="0" w:space="0" w:color="auto"/>
                  </w:divBdr>
                  <w:divsChild>
                    <w:div w:id="382214044">
                      <w:marLeft w:val="0"/>
                      <w:marRight w:val="0"/>
                      <w:marTop w:val="0"/>
                      <w:marBottom w:val="0"/>
                      <w:divBdr>
                        <w:top w:val="none" w:sz="0" w:space="0" w:color="auto"/>
                        <w:left w:val="none" w:sz="0" w:space="0" w:color="auto"/>
                        <w:bottom w:val="none" w:sz="0" w:space="0" w:color="auto"/>
                        <w:right w:val="none" w:sz="0" w:space="0" w:color="auto"/>
                      </w:divBdr>
                      <w:divsChild>
                        <w:div w:id="169492338">
                          <w:marLeft w:val="0"/>
                          <w:marRight w:val="0"/>
                          <w:marTop w:val="0"/>
                          <w:marBottom w:val="0"/>
                          <w:divBdr>
                            <w:top w:val="none" w:sz="0" w:space="0" w:color="auto"/>
                            <w:left w:val="none" w:sz="0" w:space="0" w:color="auto"/>
                            <w:bottom w:val="none" w:sz="0" w:space="0" w:color="auto"/>
                            <w:right w:val="none" w:sz="0" w:space="0" w:color="auto"/>
                          </w:divBdr>
                          <w:divsChild>
                            <w:div w:id="598946933">
                              <w:marLeft w:val="0"/>
                              <w:marRight w:val="0"/>
                              <w:marTop w:val="0"/>
                              <w:marBottom w:val="0"/>
                              <w:divBdr>
                                <w:top w:val="none" w:sz="0" w:space="0" w:color="auto"/>
                                <w:left w:val="none" w:sz="0" w:space="0" w:color="auto"/>
                                <w:bottom w:val="none" w:sz="0" w:space="0" w:color="auto"/>
                                <w:right w:val="none" w:sz="0" w:space="0" w:color="auto"/>
                              </w:divBdr>
                              <w:divsChild>
                                <w:div w:id="890188374">
                                  <w:marLeft w:val="0"/>
                                  <w:marRight w:val="0"/>
                                  <w:marTop w:val="0"/>
                                  <w:marBottom w:val="0"/>
                                  <w:divBdr>
                                    <w:top w:val="none" w:sz="0" w:space="0" w:color="auto"/>
                                    <w:left w:val="none" w:sz="0" w:space="0" w:color="auto"/>
                                    <w:bottom w:val="none" w:sz="0" w:space="0" w:color="auto"/>
                                    <w:right w:val="none" w:sz="0" w:space="0" w:color="auto"/>
                                  </w:divBdr>
                                  <w:divsChild>
                                    <w:div w:id="78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05010">
      <w:bodyDiv w:val="1"/>
      <w:marLeft w:val="0"/>
      <w:marRight w:val="0"/>
      <w:marTop w:val="0"/>
      <w:marBottom w:val="0"/>
      <w:divBdr>
        <w:top w:val="none" w:sz="0" w:space="0" w:color="auto"/>
        <w:left w:val="none" w:sz="0" w:space="0" w:color="auto"/>
        <w:bottom w:val="none" w:sz="0" w:space="0" w:color="auto"/>
        <w:right w:val="none" w:sz="0" w:space="0" w:color="auto"/>
      </w:divBdr>
    </w:div>
    <w:div w:id="1469325576">
      <w:bodyDiv w:val="1"/>
      <w:marLeft w:val="0"/>
      <w:marRight w:val="0"/>
      <w:marTop w:val="0"/>
      <w:marBottom w:val="0"/>
      <w:divBdr>
        <w:top w:val="none" w:sz="0" w:space="0" w:color="auto"/>
        <w:left w:val="none" w:sz="0" w:space="0" w:color="auto"/>
        <w:bottom w:val="none" w:sz="0" w:space="0" w:color="auto"/>
        <w:right w:val="none" w:sz="0" w:space="0" w:color="auto"/>
      </w:divBdr>
    </w:div>
    <w:div w:id="1504665461">
      <w:bodyDiv w:val="1"/>
      <w:marLeft w:val="0"/>
      <w:marRight w:val="0"/>
      <w:marTop w:val="0"/>
      <w:marBottom w:val="0"/>
      <w:divBdr>
        <w:top w:val="none" w:sz="0" w:space="0" w:color="auto"/>
        <w:left w:val="none" w:sz="0" w:space="0" w:color="auto"/>
        <w:bottom w:val="none" w:sz="0" w:space="0" w:color="auto"/>
        <w:right w:val="none" w:sz="0" w:space="0" w:color="auto"/>
      </w:divBdr>
    </w:div>
    <w:div w:id="1557080946">
      <w:bodyDiv w:val="1"/>
      <w:marLeft w:val="0"/>
      <w:marRight w:val="0"/>
      <w:marTop w:val="0"/>
      <w:marBottom w:val="0"/>
      <w:divBdr>
        <w:top w:val="none" w:sz="0" w:space="0" w:color="auto"/>
        <w:left w:val="none" w:sz="0" w:space="0" w:color="auto"/>
        <w:bottom w:val="none" w:sz="0" w:space="0" w:color="auto"/>
        <w:right w:val="none" w:sz="0" w:space="0" w:color="auto"/>
      </w:divBdr>
      <w:divsChild>
        <w:div w:id="31224038">
          <w:marLeft w:val="0"/>
          <w:marRight w:val="0"/>
          <w:marTop w:val="0"/>
          <w:marBottom w:val="0"/>
          <w:divBdr>
            <w:top w:val="none" w:sz="0" w:space="0" w:color="auto"/>
            <w:left w:val="none" w:sz="0" w:space="0" w:color="auto"/>
            <w:bottom w:val="none" w:sz="0" w:space="0" w:color="auto"/>
            <w:right w:val="none" w:sz="0" w:space="0" w:color="auto"/>
          </w:divBdr>
          <w:divsChild>
            <w:div w:id="33848133">
              <w:marLeft w:val="0"/>
              <w:marRight w:val="0"/>
              <w:marTop w:val="0"/>
              <w:marBottom w:val="0"/>
              <w:divBdr>
                <w:top w:val="none" w:sz="0" w:space="0" w:color="auto"/>
                <w:left w:val="none" w:sz="0" w:space="0" w:color="auto"/>
                <w:bottom w:val="none" w:sz="0" w:space="0" w:color="auto"/>
                <w:right w:val="none" w:sz="0" w:space="0" w:color="auto"/>
              </w:divBdr>
            </w:div>
            <w:div w:id="350183556">
              <w:marLeft w:val="0"/>
              <w:marRight w:val="0"/>
              <w:marTop w:val="0"/>
              <w:marBottom w:val="0"/>
              <w:divBdr>
                <w:top w:val="none" w:sz="0" w:space="0" w:color="auto"/>
                <w:left w:val="none" w:sz="0" w:space="0" w:color="auto"/>
                <w:bottom w:val="none" w:sz="0" w:space="0" w:color="auto"/>
                <w:right w:val="none" w:sz="0" w:space="0" w:color="auto"/>
              </w:divBdr>
            </w:div>
            <w:div w:id="606933194">
              <w:marLeft w:val="0"/>
              <w:marRight w:val="0"/>
              <w:marTop w:val="0"/>
              <w:marBottom w:val="0"/>
              <w:divBdr>
                <w:top w:val="none" w:sz="0" w:space="0" w:color="auto"/>
                <w:left w:val="none" w:sz="0" w:space="0" w:color="auto"/>
                <w:bottom w:val="none" w:sz="0" w:space="0" w:color="auto"/>
                <w:right w:val="none" w:sz="0" w:space="0" w:color="auto"/>
              </w:divBdr>
            </w:div>
            <w:div w:id="1188837216">
              <w:marLeft w:val="0"/>
              <w:marRight w:val="0"/>
              <w:marTop w:val="0"/>
              <w:marBottom w:val="0"/>
              <w:divBdr>
                <w:top w:val="none" w:sz="0" w:space="0" w:color="auto"/>
                <w:left w:val="none" w:sz="0" w:space="0" w:color="auto"/>
                <w:bottom w:val="none" w:sz="0" w:space="0" w:color="auto"/>
                <w:right w:val="none" w:sz="0" w:space="0" w:color="auto"/>
              </w:divBdr>
            </w:div>
          </w:divsChild>
        </w:div>
        <w:div w:id="105732752">
          <w:marLeft w:val="0"/>
          <w:marRight w:val="0"/>
          <w:marTop w:val="0"/>
          <w:marBottom w:val="0"/>
          <w:divBdr>
            <w:top w:val="none" w:sz="0" w:space="0" w:color="auto"/>
            <w:left w:val="none" w:sz="0" w:space="0" w:color="auto"/>
            <w:bottom w:val="none" w:sz="0" w:space="0" w:color="auto"/>
            <w:right w:val="none" w:sz="0" w:space="0" w:color="auto"/>
          </w:divBdr>
          <w:divsChild>
            <w:div w:id="77554987">
              <w:marLeft w:val="0"/>
              <w:marRight w:val="0"/>
              <w:marTop w:val="0"/>
              <w:marBottom w:val="0"/>
              <w:divBdr>
                <w:top w:val="none" w:sz="0" w:space="0" w:color="auto"/>
                <w:left w:val="none" w:sz="0" w:space="0" w:color="auto"/>
                <w:bottom w:val="none" w:sz="0" w:space="0" w:color="auto"/>
                <w:right w:val="none" w:sz="0" w:space="0" w:color="auto"/>
              </w:divBdr>
            </w:div>
            <w:div w:id="966011203">
              <w:marLeft w:val="0"/>
              <w:marRight w:val="0"/>
              <w:marTop w:val="0"/>
              <w:marBottom w:val="0"/>
              <w:divBdr>
                <w:top w:val="none" w:sz="0" w:space="0" w:color="auto"/>
                <w:left w:val="none" w:sz="0" w:space="0" w:color="auto"/>
                <w:bottom w:val="none" w:sz="0" w:space="0" w:color="auto"/>
                <w:right w:val="none" w:sz="0" w:space="0" w:color="auto"/>
              </w:divBdr>
            </w:div>
            <w:div w:id="1518469981">
              <w:marLeft w:val="0"/>
              <w:marRight w:val="0"/>
              <w:marTop w:val="0"/>
              <w:marBottom w:val="0"/>
              <w:divBdr>
                <w:top w:val="none" w:sz="0" w:space="0" w:color="auto"/>
                <w:left w:val="none" w:sz="0" w:space="0" w:color="auto"/>
                <w:bottom w:val="none" w:sz="0" w:space="0" w:color="auto"/>
                <w:right w:val="none" w:sz="0" w:space="0" w:color="auto"/>
              </w:divBdr>
            </w:div>
            <w:div w:id="1536893042">
              <w:marLeft w:val="0"/>
              <w:marRight w:val="0"/>
              <w:marTop w:val="0"/>
              <w:marBottom w:val="0"/>
              <w:divBdr>
                <w:top w:val="none" w:sz="0" w:space="0" w:color="auto"/>
                <w:left w:val="none" w:sz="0" w:space="0" w:color="auto"/>
                <w:bottom w:val="none" w:sz="0" w:space="0" w:color="auto"/>
                <w:right w:val="none" w:sz="0" w:space="0" w:color="auto"/>
              </w:divBdr>
            </w:div>
            <w:div w:id="2060089442">
              <w:marLeft w:val="0"/>
              <w:marRight w:val="0"/>
              <w:marTop w:val="0"/>
              <w:marBottom w:val="0"/>
              <w:divBdr>
                <w:top w:val="none" w:sz="0" w:space="0" w:color="auto"/>
                <w:left w:val="none" w:sz="0" w:space="0" w:color="auto"/>
                <w:bottom w:val="none" w:sz="0" w:space="0" w:color="auto"/>
                <w:right w:val="none" w:sz="0" w:space="0" w:color="auto"/>
              </w:divBdr>
            </w:div>
            <w:div w:id="2089957039">
              <w:marLeft w:val="0"/>
              <w:marRight w:val="0"/>
              <w:marTop w:val="0"/>
              <w:marBottom w:val="0"/>
              <w:divBdr>
                <w:top w:val="none" w:sz="0" w:space="0" w:color="auto"/>
                <w:left w:val="none" w:sz="0" w:space="0" w:color="auto"/>
                <w:bottom w:val="none" w:sz="0" w:space="0" w:color="auto"/>
                <w:right w:val="none" w:sz="0" w:space="0" w:color="auto"/>
              </w:divBdr>
            </w:div>
          </w:divsChild>
        </w:div>
        <w:div w:id="262959860">
          <w:marLeft w:val="0"/>
          <w:marRight w:val="0"/>
          <w:marTop w:val="0"/>
          <w:marBottom w:val="0"/>
          <w:divBdr>
            <w:top w:val="none" w:sz="0" w:space="0" w:color="auto"/>
            <w:left w:val="none" w:sz="0" w:space="0" w:color="auto"/>
            <w:bottom w:val="none" w:sz="0" w:space="0" w:color="auto"/>
            <w:right w:val="none" w:sz="0" w:space="0" w:color="auto"/>
          </w:divBdr>
          <w:divsChild>
            <w:div w:id="2082747142">
              <w:marLeft w:val="0"/>
              <w:marRight w:val="0"/>
              <w:marTop w:val="0"/>
              <w:marBottom w:val="0"/>
              <w:divBdr>
                <w:top w:val="none" w:sz="0" w:space="0" w:color="auto"/>
                <w:left w:val="none" w:sz="0" w:space="0" w:color="auto"/>
                <w:bottom w:val="none" w:sz="0" w:space="0" w:color="auto"/>
                <w:right w:val="none" w:sz="0" w:space="0" w:color="auto"/>
              </w:divBdr>
            </w:div>
          </w:divsChild>
        </w:div>
        <w:div w:id="485703153">
          <w:marLeft w:val="0"/>
          <w:marRight w:val="0"/>
          <w:marTop w:val="0"/>
          <w:marBottom w:val="0"/>
          <w:divBdr>
            <w:top w:val="none" w:sz="0" w:space="0" w:color="auto"/>
            <w:left w:val="none" w:sz="0" w:space="0" w:color="auto"/>
            <w:bottom w:val="none" w:sz="0" w:space="0" w:color="auto"/>
            <w:right w:val="none" w:sz="0" w:space="0" w:color="auto"/>
          </w:divBdr>
          <w:divsChild>
            <w:div w:id="710108515">
              <w:marLeft w:val="0"/>
              <w:marRight w:val="0"/>
              <w:marTop w:val="0"/>
              <w:marBottom w:val="0"/>
              <w:divBdr>
                <w:top w:val="none" w:sz="0" w:space="0" w:color="auto"/>
                <w:left w:val="none" w:sz="0" w:space="0" w:color="auto"/>
                <w:bottom w:val="none" w:sz="0" w:space="0" w:color="auto"/>
                <w:right w:val="none" w:sz="0" w:space="0" w:color="auto"/>
              </w:divBdr>
            </w:div>
          </w:divsChild>
        </w:div>
        <w:div w:id="628634488">
          <w:marLeft w:val="0"/>
          <w:marRight w:val="0"/>
          <w:marTop w:val="0"/>
          <w:marBottom w:val="0"/>
          <w:divBdr>
            <w:top w:val="none" w:sz="0" w:space="0" w:color="auto"/>
            <w:left w:val="none" w:sz="0" w:space="0" w:color="auto"/>
            <w:bottom w:val="none" w:sz="0" w:space="0" w:color="auto"/>
            <w:right w:val="none" w:sz="0" w:space="0" w:color="auto"/>
          </w:divBdr>
          <w:divsChild>
            <w:div w:id="392583215">
              <w:marLeft w:val="0"/>
              <w:marRight w:val="0"/>
              <w:marTop w:val="0"/>
              <w:marBottom w:val="0"/>
              <w:divBdr>
                <w:top w:val="none" w:sz="0" w:space="0" w:color="auto"/>
                <w:left w:val="none" w:sz="0" w:space="0" w:color="auto"/>
                <w:bottom w:val="none" w:sz="0" w:space="0" w:color="auto"/>
                <w:right w:val="none" w:sz="0" w:space="0" w:color="auto"/>
              </w:divBdr>
            </w:div>
          </w:divsChild>
        </w:div>
        <w:div w:id="638533096">
          <w:marLeft w:val="0"/>
          <w:marRight w:val="0"/>
          <w:marTop w:val="0"/>
          <w:marBottom w:val="0"/>
          <w:divBdr>
            <w:top w:val="none" w:sz="0" w:space="0" w:color="auto"/>
            <w:left w:val="none" w:sz="0" w:space="0" w:color="auto"/>
            <w:bottom w:val="none" w:sz="0" w:space="0" w:color="auto"/>
            <w:right w:val="none" w:sz="0" w:space="0" w:color="auto"/>
          </w:divBdr>
          <w:divsChild>
            <w:div w:id="1580365056">
              <w:marLeft w:val="0"/>
              <w:marRight w:val="0"/>
              <w:marTop w:val="0"/>
              <w:marBottom w:val="0"/>
              <w:divBdr>
                <w:top w:val="none" w:sz="0" w:space="0" w:color="auto"/>
                <w:left w:val="none" w:sz="0" w:space="0" w:color="auto"/>
                <w:bottom w:val="none" w:sz="0" w:space="0" w:color="auto"/>
                <w:right w:val="none" w:sz="0" w:space="0" w:color="auto"/>
              </w:divBdr>
            </w:div>
          </w:divsChild>
        </w:div>
        <w:div w:id="917785141">
          <w:marLeft w:val="0"/>
          <w:marRight w:val="0"/>
          <w:marTop w:val="0"/>
          <w:marBottom w:val="0"/>
          <w:divBdr>
            <w:top w:val="none" w:sz="0" w:space="0" w:color="auto"/>
            <w:left w:val="none" w:sz="0" w:space="0" w:color="auto"/>
            <w:bottom w:val="none" w:sz="0" w:space="0" w:color="auto"/>
            <w:right w:val="none" w:sz="0" w:space="0" w:color="auto"/>
          </w:divBdr>
          <w:divsChild>
            <w:div w:id="754324451">
              <w:marLeft w:val="0"/>
              <w:marRight w:val="0"/>
              <w:marTop w:val="0"/>
              <w:marBottom w:val="0"/>
              <w:divBdr>
                <w:top w:val="none" w:sz="0" w:space="0" w:color="auto"/>
                <w:left w:val="none" w:sz="0" w:space="0" w:color="auto"/>
                <w:bottom w:val="none" w:sz="0" w:space="0" w:color="auto"/>
                <w:right w:val="none" w:sz="0" w:space="0" w:color="auto"/>
              </w:divBdr>
            </w:div>
            <w:div w:id="1866793895">
              <w:marLeft w:val="0"/>
              <w:marRight w:val="0"/>
              <w:marTop w:val="0"/>
              <w:marBottom w:val="0"/>
              <w:divBdr>
                <w:top w:val="none" w:sz="0" w:space="0" w:color="auto"/>
                <w:left w:val="none" w:sz="0" w:space="0" w:color="auto"/>
                <w:bottom w:val="none" w:sz="0" w:space="0" w:color="auto"/>
                <w:right w:val="none" w:sz="0" w:space="0" w:color="auto"/>
              </w:divBdr>
            </w:div>
          </w:divsChild>
        </w:div>
        <w:div w:id="993296173">
          <w:marLeft w:val="0"/>
          <w:marRight w:val="0"/>
          <w:marTop w:val="0"/>
          <w:marBottom w:val="0"/>
          <w:divBdr>
            <w:top w:val="none" w:sz="0" w:space="0" w:color="auto"/>
            <w:left w:val="none" w:sz="0" w:space="0" w:color="auto"/>
            <w:bottom w:val="none" w:sz="0" w:space="0" w:color="auto"/>
            <w:right w:val="none" w:sz="0" w:space="0" w:color="auto"/>
          </w:divBdr>
          <w:divsChild>
            <w:div w:id="1659919615">
              <w:marLeft w:val="0"/>
              <w:marRight w:val="0"/>
              <w:marTop w:val="0"/>
              <w:marBottom w:val="0"/>
              <w:divBdr>
                <w:top w:val="none" w:sz="0" w:space="0" w:color="auto"/>
                <w:left w:val="none" w:sz="0" w:space="0" w:color="auto"/>
                <w:bottom w:val="none" w:sz="0" w:space="0" w:color="auto"/>
                <w:right w:val="none" w:sz="0" w:space="0" w:color="auto"/>
              </w:divBdr>
            </w:div>
          </w:divsChild>
        </w:div>
        <w:div w:id="1012299376">
          <w:marLeft w:val="0"/>
          <w:marRight w:val="0"/>
          <w:marTop w:val="0"/>
          <w:marBottom w:val="0"/>
          <w:divBdr>
            <w:top w:val="none" w:sz="0" w:space="0" w:color="auto"/>
            <w:left w:val="none" w:sz="0" w:space="0" w:color="auto"/>
            <w:bottom w:val="none" w:sz="0" w:space="0" w:color="auto"/>
            <w:right w:val="none" w:sz="0" w:space="0" w:color="auto"/>
          </w:divBdr>
          <w:divsChild>
            <w:div w:id="1207835778">
              <w:marLeft w:val="0"/>
              <w:marRight w:val="0"/>
              <w:marTop w:val="0"/>
              <w:marBottom w:val="0"/>
              <w:divBdr>
                <w:top w:val="none" w:sz="0" w:space="0" w:color="auto"/>
                <w:left w:val="none" w:sz="0" w:space="0" w:color="auto"/>
                <w:bottom w:val="none" w:sz="0" w:space="0" w:color="auto"/>
                <w:right w:val="none" w:sz="0" w:space="0" w:color="auto"/>
              </w:divBdr>
            </w:div>
          </w:divsChild>
        </w:div>
        <w:div w:id="1087530977">
          <w:marLeft w:val="0"/>
          <w:marRight w:val="0"/>
          <w:marTop w:val="0"/>
          <w:marBottom w:val="0"/>
          <w:divBdr>
            <w:top w:val="none" w:sz="0" w:space="0" w:color="auto"/>
            <w:left w:val="none" w:sz="0" w:space="0" w:color="auto"/>
            <w:bottom w:val="none" w:sz="0" w:space="0" w:color="auto"/>
            <w:right w:val="none" w:sz="0" w:space="0" w:color="auto"/>
          </w:divBdr>
          <w:divsChild>
            <w:div w:id="16007054">
              <w:marLeft w:val="0"/>
              <w:marRight w:val="0"/>
              <w:marTop w:val="0"/>
              <w:marBottom w:val="0"/>
              <w:divBdr>
                <w:top w:val="none" w:sz="0" w:space="0" w:color="auto"/>
                <w:left w:val="none" w:sz="0" w:space="0" w:color="auto"/>
                <w:bottom w:val="none" w:sz="0" w:space="0" w:color="auto"/>
                <w:right w:val="none" w:sz="0" w:space="0" w:color="auto"/>
              </w:divBdr>
            </w:div>
            <w:div w:id="420420398">
              <w:marLeft w:val="0"/>
              <w:marRight w:val="0"/>
              <w:marTop w:val="0"/>
              <w:marBottom w:val="0"/>
              <w:divBdr>
                <w:top w:val="none" w:sz="0" w:space="0" w:color="auto"/>
                <w:left w:val="none" w:sz="0" w:space="0" w:color="auto"/>
                <w:bottom w:val="none" w:sz="0" w:space="0" w:color="auto"/>
                <w:right w:val="none" w:sz="0" w:space="0" w:color="auto"/>
              </w:divBdr>
            </w:div>
            <w:div w:id="422379933">
              <w:marLeft w:val="0"/>
              <w:marRight w:val="0"/>
              <w:marTop w:val="0"/>
              <w:marBottom w:val="0"/>
              <w:divBdr>
                <w:top w:val="none" w:sz="0" w:space="0" w:color="auto"/>
                <w:left w:val="none" w:sz="0" w:space="0" w:color="auto"/>
                <w:bottom w:val="none" w:sz="0" w:space="0" w:color="auto"/>
                <w:right w:val="none" w:sz="0" w:space="0" w:color="auto"/>
              </w:divBdr>
            </w:div>
            <w:div w:id="716508393">
              <w:marLeft w:val="0"/>
              <w:marRight w:val="0"/>
              <w:marTop w:val="0"/>
              <w:marBottom w:val="0"/>
              <w:divBdr>
                <w:top w:val="none" w:sz="0" w:space="0" w:color="auto"/>
                <w:left w:val="none" w:sz="0" w:space="0" w:color="auto"/>
                <w:bottom w:val="none" w:sz="0" w:space="0" w:color="auto"/>
                <w:right w:val="none" w:sz="0" w:space="0" w:color="auto"/>
              </w:divBdr>
            </w:div>
            <w:div w:id="1268540433">
              <w:marLeft w:val="0"/>
              <w:marRight w:val="0"/>
              <w:marTop w:val="0"/>
              <w:marBottom w:val="0"/>
              <w:divBdr>
                <w:top w:val="none" w:sz="0" w:space="0" w:color="auto"/>
                <w:left w:val="none" w:sz="0" w:space="0" w:color="auto"/>
                <w:bottom w:val="none" w:sz="0" w:space="0" w:color="auto"/>
                <w:right w:val="none" w:sz="0" w:space="0" w:color="auto"/>
              </w:divBdr>
            </w:div>
            <w:div w:id="2006395490">
              <w:marLeft w:val="0"/>
              <w:marRight w:val="0"/>
              <w:marTop w:val="0"/>
              <w:marBottom w:val="0"/>
              <w:divBdr>
                <w:top w:val="none" w:sz="0" w:space="0" w:color="auto"/>
                <w:left w:val="none" w:sz="0" w:space="0" w:color="auto"/>
                <w:bottom w:val="none" w:sz="0" w:space="0" w:color="auto"/>
                <w:right w:val="none" w:sz="0" w:space="0" w:color="auto"/>
              </w:divBdr>
            </w:div>
          </w:divsChild>
        </w:div>
        <w:div w:id="1247961879">
          <w:marLeft w:val="0"/>
          <w:marRight w:val="0"/>
          <w:marTop w:val="0"/>
          <w:marBottom w:val="0"/>
          <w:divBdr>
            <w:top w:val="none" w:sz="0" w:space="0" w:color="auto"/>
            <w:left w:val="none" w:sz="0" w:space="0" w:color="auto"/>
            <w:bottom w:val="none" w:sz="0" w:space="0" w:color="auto"/>
            <w:right w:val="none" w:sz="0" w:space="0" w:color="auto"/>
          </w:divBdr>
          <w:divsChild>
            <w:div w:id="1500268190">
              <w:marLeft w:val="0"/>
              <w:marRight w:val="0"/>
              <w:marTop w:val="0"/>
              <w:marBottom w:val="0"/>
              <w:divBdr>
                <w:top w:val="none" w:sz="0" w:space="0" w:color="auto"/>
                <w:left w:val="none" w:sz="0" w:space="0" w:color="auto"/>
                <w:bottom w:val="none" w:sz="0" w:space="0" w:color="auto"/>
                <w:right w:val="none" w:sz="0" w:space="0" w:color="auto"/>
              </w:divBdr>
            </w:div>
          </w:divsChild>
        </w:div>
        <w:div w:id="1605185593">
          <w:marLeft w:val="0"/>
          <w:marRight w:val="0"/>
          <w:marTop w:val="0"/>
          <w:marBottom w:val="0"/>
          <w:divBdr>
            <w:top w:val="none" w:sz="0" w:space="0" w:color="auto"/>
            <w:left w:val="none" w:sz="0" w:space="0" w:color="auto"/>
            <w:bottom w:val="none" w:sz="0" w:space="0" w:color="auto"/>
            <w:right w:val="none" w:sz="0" w:space="0" w:color="auto"/>
          </w:divBdr>
          <w:divsChild>
            <w:div w:id="1755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206">
      <w:bodyDiv w:val="1"/>
      <w:marLeft w:val="0"/>
      <w:marRight w:val="0"/>
      <w:marTop w:val="0"/>
      <w:marBottom w:val="0"/>
      <w:divBdr>
        <w:top w:val="none" w:sz="0" w:space="0" w:color="auto"/>
        <w:left w:val="none" w:sz="0" w:space="0" w:color="auto"/>
        <w:bottom w:val="none" w:sz="0" w:space="0" w:color="auto"/>
        <w:right w:val="none" w:sz="0" w:space="0" w:color="auto"/>
      </w:divBdr>
    </w:div>
    <w:div w:id="1563633858">
      <w:bodyDiv w:val="1"/>
      <w:marLeft w:val="0"/>
      <w:marRight w:val="0"/>
      <w:marTop w:val="0"/>
      <w:marBottom w:val="0"/>
      <w:divBdr>
        <w:top w:val="none" w:sz="0" w:space="0" w:color="auto"/>
        <w:left w:val="none" w:sz="0" w:space="0" w:color="auto"/>
        <w:bottom w:val="none" w:sz="0" w:space="0" w:color="auto"/>
        <w:right w:val="none" w:sz="0" w:space="0" w:color="auto"/>
      </w:divBdr>
    </w:div>
    <w:div w:id="1586300996">
      <w:bodyDiv w:val="1"/>
      <w:marLeft w:val="0"/>
      <w:marRight w:val="0"/>
      <w:marTop w:val="0"/>
      <w:marBottom w:val="0"/>
      <w:divBdr>
        <w:top w:val="none" w:sz="0" w:space="0" w:color="auto"/>
        <w:left w:val="none" w:sz="0" w:space="0" w:color="auto"/>
        <w:bottom w:val="none" w:sz="0" w:space="0" w:color="auto"/>
        <w:right w:val="none" w:sz="0" w:space="0" w:color="auto"/>
      </w:divBdr>
    </w:div>
    <w:div w:id="1720325875">
      <w:bodyDiv w:val="1"/>
      <w:marLeft w:val="0"/>
      <w:marRight w:val="0"/>
      <w:marTop w:val="0"/>
      <w:marBottom w:val="0"/>
      <w:divBdr>
        <w:top w:val="none" w:sz="0" w:space="0" w:color="auto"/>
        <w:left w:val="none" w:sz="0" w:space="0" w:color="auto"/>
        <w:bottom w:val="none" w:sz="0" w:space="0" w:color="auto"/>
        <w:right w:val="none" w:sz="0" w:space="0" w:color="auto"/>
      </w:divBdr>
      <w:divsChild>
        <w:div w:id="527761948">
          <w:marLeft w:val="0"/>
          <w:marRight w:val="0"/>
          <w:marTop w:val="0"/>
          <w:marBottom w:val="0"/>
          <w:divBdr>
            <w:top w:val="none" w:sz="0" w:space="0" w:color="auto"/>
            <w:left w:val="none" w:sz="0" w:space="0" w:color="auto"/>
            <w:bottom w:val="none" w:sz="0" w:space="0" w:color="auto"/>
            <w:right w:val="none" w:sz="0" w:space="0" w:color="auto"/>
          </w:divBdr>
        </w:div>
      </w:divsChild>
    </w:div>
    <w:div w:id="1766412664">
      <w:bodyDiv w:val="1"/>
      <w:marLeft w:val="0"/>
      <w:marRight w:val="0"/>
      <w:marTop w:val="0"/>
      <w:marBottom w:val="0"/>
      <w:divBdr>
        <w:top w:val="none" w:sz="0" w:space="0" w:color="auto"/>
        <w:left w:val="none" w:sz="0" w:space="0" w:color="auto"/>
        <w:bottom w:val="none" w:sz="0" w:space="0" w:color="auto"/>
        <w:right w:val="none" w:sz="0" w:space="0" w:color="auto"/>
      </w:divBdr>
      <w:divsChild>
        <w:div w:id="399984584">
          <w:marLeft w:val="0"/>
          <w:marRight w:val="0"/>
          <w:marTop w:val="0"/>
          <w:marBottom w:val="0"/>
          <w:divBdr>
            <w:top w:val="none" w:sz="0" w:space="0" w:color="auto"/>
            <w:left w:val="none" w:sz="0" w:space="0" w:color="auto"/>
            <w:bottom w:val="none" w:sz="0" w:space="0" w:color="auto"/>
            <w:right w:val="none" w:sz="0" w:space="0" w:color="auto"/>
          </w:divBdr>
        </w:div>
      </w:divsChild>
    </w:div>
    <w:div w:id="1797215698">
      <w:bodyDiv w:val="1"/>
      <w:marLeft w:val="0"/>
      <w:marRight w:val="0"/>
      <w:marTop w:val="0"/>
      <w:marBottom w:val="0"/>
      <w:divBdr>
        <w:top w:val="none" w:sz="0" w:space="0" w:color="auto"/>
        <w:left w:val="none" w:sz="0" w:space="0" w:color="auto"/>
        <w:bottom w:val="none" w:sz="0" w:space="0" w:color="auto"/>
        <w:right w:val="none" w:sz="0" w:space="0" w:color="auto"/>
      </w:divBdr>
    </w:div>
    <w:div w:id="1852836733">
      <w:bodyDiv w:val="1"/>
      <w:marLeft w:val="0"/>
      <w:marRight w:val="0"/>
      <w:marTop w:val="0"/>
      <w:marBottom w:val="0"/>
      <w:divBdr>
        <w:top w:val="none" w:sz="0" w:space="0" w:color="auto"/>
        <w:left w:val="none" w:sz="0" w:space="0" w:color="auto"/>
        <w:bottom w:val="none" w:sz="0" w:space="0" w:color="auto"/>
        <w:right w:val="none" w:sz="0" w:space="0" w:color="auto"/>
      </w:divBdr>
      <w:divsChild>
        <w:div w:id="1351682515">
          <w:marLeft w:val="0"/>
          <w:marRight w:val="0"/>
          <w:marTop w:val="0"/>
          <w:marBottom w:val="0"/>
          <w:divBdr>
            <w:top w:val="none" w:sz="0" w:space="0" w:color="auto"/>
            <w:left w:val="none" w:sz="0" w:space="0" w:color="auto"/>
            <w:bottom w:val="none" w:sz="0" w:space="0" w:color="auto"/>
            <w:right w:val="none" w:sz="0" w:space="0" w:color="auto"/>
          </w:divBdr>
        </w:div>
        <w:div w:id="1883012725">
          <w:marLeft w:val="0"/>
          <w:marRight w:val="0"/>
          <w:marTop w:val="0"/>
          <w:marBottom w:val="0"/>
          <w:divBdr>
            <w:top w:val="none" w:sz="0" w:space="0" w:color="auto"/>
            <w:left w:val="none" w:sz="0" w:space="0" w:color="auto"/>
            <w:bottom w:val="none" w:sz="0" w:space="0" w:color="auto"/>
            <w:right w:val="none" w:sz="0" w:space="0" w:color="auto"/>
          </w:divBdr>
        </w:div>
      </w:divsChild>
    </w:div>
    <w:div w:id="1907763882">
      <w:bodyDiv w:val="1"/>
      <w:marLeft w:val="0"/>
      <w:marRight w:val="0"/>
      <w:marTop w:val="0"/>
      <w:marBottom w:val="0"/>
      <w:divBdr>
        <w:top w:val="none" w:sz="0" w:space="0" w:color="auto"/>
        <w:left w:val="none" w:sz="0" w:space="0" w:color="auto"/>
        <w:bottom w:val="none" w:sz="0" w:space="0" w:color="auto"/>
        <w:right w:val="none" w:sz="0" w:space="0" w:color="auto"/>
      </w:divBdr>
      <w:divsChild>
        <w:div w:id="2002464244">
          <w:marLeft w:val="0"/>
          <w:marRight w:val="0"/>
          <w:marTop w:val="0"/>
          <w:marBottom w:val="0"/>
          <w:divBdr>
            <w:top w:val="none" w:sz="0" w:space="0" w:color="auto"/>
            <w:left w:val="none" w:sz="0" w:space="0" w:color="auto"/>
            <w:bottom w:val="none" w:sz="0" w:space="0" w:color="auto"/>
            <w:right w:val="none" w:sz="0" w:space="0" w:color="auto"/>
          </w:divBdr>
        </w:div>
      </w:divsChild>
    </w:div>
    <w:div w:id="19180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reports.org/" TargetMode="External"/><Relationship Id="rId18" Type="http://schemas.openxmlformats.org/officeDocument/2006/relationships/hyperlink" Target="https://www.doe.mass.edu/kaleidoscope/dl-guidance-tool.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instruction/curate/default.html" TargetMode="External"/><Relationship Id="rId17" Type="http://schemas.openxmlformats.org/officeDocument/2006/relationships/hyperlink" Target="https://www.doe.mass.edu/kaleidoscope/dl-guidance-tool.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urvey.alchemer.com/s3/7348948/Deeper-Learning-Protocols-Feedback-Ongo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3" Type="http://schemas.openxmlformats.org/officeDocument/2006/relationships/hyperlink" Target="https://www.doe.mass.edu/kaleidoscope/overview.html" TargetMode="External"/><Relationship Id="rId2" Type="http://schemas.openxmlformats.org/officeDocument/2006/relationships/hyperlink" Target="https://www.doe.mass.edu/" TargetMode="External"/><Relationship Id="rId1" Type="http://schemas.openxmlformats.org/officeDocument/2006/relationships/image" Target="media/image3.png"/><Relationship Id="rId5" Type="http://schemas.openxmlformats.org/officeDocument/2006/relationships/hyperlink" Target="mailto:kaleidoscope@mass.gov" TargetMode="External"/><Relationship Id="rId4" Type="http://schemas.openxmlformats.org/officeDocument/2006/relationships/hyperlink" Target="https://survey.alchemer.com/s3/7348948/Deeper-Learning-Protocols-Feedback-Ongo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ABC3FE0-43F3-4A38-98E8-42AF19243E94}">
    <t:Anchor>
      <t:Comment id="985088922"/>
    </t:Anchor>
    <t:History>
      <t:Event id="{596C5970-EDDC-4CA1-A71D-84AC3A7A7213}" time="2021-09-23T13:41:34.788Z">
        <t:Attribution userId="S::susan.pham@mass.gov::00a974b7-c5c9-4ee1-b2bc-41256aa21eb5" userProvider="AD" userName="Pham, Susan (DESE)"/>
        <t:Anchor>
          <t:Comment id="985088922"/>
        </t:Anchor>
        <t:Create/>
      </t:Event>
      <t:Event id="{42435515-A7E9-49F7-A791-E67D1B9E8CF3}" time="2021-09-23T13:41:34.788Z">
        <t:Attribution userId="S::susan.pham@mass.gov::00a974b7-c5c9-4ee1-b2bc-41256aa21eb5" userProvider="AD" userName="Pham, Susan (DESE)"/>
        <t:Anchor>
          <t:Comment id="985088922"/>
        </t:Anchor>
        <t:Assign userId="S::ashley.sharpe-porter@mass.gov::9c04e371-927e-4d1f-a9ea-de0960675dbc" userProvider="AD" userName="Sharpe-Porter, Ashley (DESE)"/>
      </t:Event>
      <t:Event id="{21542E8B-05D9-492F-83A2-AA9E34E0BB86}" time="2021-09-23T13:41:34.788Z">
        <t:Attribution userId="S::susan.pham@mass.gov::00a974b7-c5c9-4ee1-b2bc-41256aa21eb5" userProvider="AD" userName="Pham, Susan (DESE)"/>
        <t:Anchor>
          <t:Comment id="985088922"/>
        </t:Anchor>
        <t:SetTitle title="@Sharpe-Porter, Ashley (DESE) - please replace this language with your tweaks in indicator definition"/>
      </t:Event>
      <t:Event id="{ED597622-7445-4701-9100-2A24E1CE8F1F}" time="2021-09-28T13:19:40.47Z">
        <t:Attribution userId="S::ashley.sharpe-porter@mass.gov::9c04e371-927e-4d1f-a9ea-de0960675dbc" userProvider="AD" userName="Sharpe-Porter, Ashley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5bd7cf-3cf0-426e-9e09-7226e937e916">
      <UserInfo>
        <DisplayName>Ryan, Michelle (DESE)</DisplayName>
        <AccountId>20</AccountId>
        <AccountType/>
      </UserInfo>
      <UserInfo>
        <DisplayName>Bhasin, Komal (DESE)</DisplayName>
        <AccountId>21</AccountId>
        <AccountType/>
      </UserInfo>
      <UserInfo>
        <DisplayName>Pham, Susan (DESE)</DisplayName>
        <AccountId>519</AccountId>
        <AccountType/>
      </UserInfo>
      <UserInfo>
        <DisplayName>Sharpe-Porter, Ashley (DESE)</DisplayName>
        <AccountId>552</AccountId>
        <AccountType/>
      </UserInfo>
    </SharedWithUsers>
    <TaxCatchAll xmlns="dd5bd7cf-3cf0-426e-9e09-7226e937e916" xsi:nil="true"/>
    <lcf76f155ced4ddcb4097134ff3c332f xmlns="f7cc0a1b-52f9-47aa-8bfe-03c81fcfe4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7C45A8CEB4C45B14E58CF7025490A" ma:contentTypeVersion="16" ma:contentTypeDescription="Create a new document." ma:contentTypeScope="" ma:versionID="c136a024ba799aee16fb3090453a23a0">
  <xsd:schema xmlns:xsd="http://www.w3.org/2001/XMLSchema" xmlns:xs="http://www.w3.org/2001/XMLSchema" xmlns:p="http://schemas.microsoft.com/office/2006/metadata/properties" xmlns:ns2="dd5bd7cf-3cf0-426e-9e09-7226e937e916" xmlns:ns3="f7cc0a1b-52f9-47aa-8bfe-03c81fcfe440" targetNamespace="http://schemas.microsoft.com/office/2006/metadata/properties" ma:root="true" ma:fieldsID="f3b838b7ccdc820cf3b85505e3660b47" ns2:_="" ns3:_="">
    <xsd:import namespace="dd5bd7cf-3cf0-426e-9e09-7226e937e916"/>
    <xsd:import namespace="f7cc0a1b-52f9-47aa-8bfe-03c81fcfe4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d7cf-3cf0-426e-9e09-7226e937e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85f3a1-754e-4542-bb4b-f9df8c2cbe15}" ma:internalName="TaxCatchAll" ma:showField="CatchAllData" ma:web="dd5bd7cf-3cf0-426e-9e09-7226e937e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cc0a1b-52f9-47aa-8bfe-03c81fcfe4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CDA27-17C4-43D0-B947-DD614F00A893}">
  <ds:schemaRefs>
    <ds:schemaRef ds:uri="http://schemas.microsoft.com/office/2006/metadata/properties"/>
    <ds:schemaRef ds:uri="http://schemas.microsoft.com/office/infopath/2007/PartnerControls"/>
    <ds:schemaRef ds:uri="dd5bd7cf-3cf0-426e-9e09-7226e937e916"/>
    <ds:schemaRef ds:uri="f7cc0a1b-52f9-47aa-8bfe-03c81fcfe440"/>
  </ds:schemaRefs>
</ds:datastoreItem>
</file>

<file path=customXml/itemProps2.xml><?xml version="1.0" encoding="utf-8"?>
<ds:datastoreItem xmlns:ds="http://schemas.openxmlformats.org/officeDocument/2006/customXml" ds:itemID="{E63228BE-2B71-4F79-972A-810A02878E74}">
  <ds:schemaRefs>
    <ds:schemaRef ds:uri="http://schemas.microsoft.com/sharepoint/v3/contenttype/forms"/>
  </ds:schemaRefs>
</ds:datastoreItem>
</file>

<file path=customXml/itemProps3.xml><?xml version="1.0" encoding="utf-8"?>
<ds:datastoreItem xmlns:ds="http://schemas.openxmlformats.org/officeDocument/2006/customXml" ds:itemID="{26560DDF-0A52-452B-9A3D-701A7BCDBA48}">
  <ds:schemaRefs>
    <ds:schemaRef ds:uri="http://schemas.openxmlformats.org/officeDocument/2006/bibliography"/>
  </ds:schemaRefs>
</ds:datastoreItem>
</file>

<file path=customXml/itemProps4.xml><?xml version="1.0" encoding="utf-8"?>
<ds:datastoreItem xmlns:ds="http://schemas.openxmlformats.org/officeDocument/2006/customXml" ds:itemID="{5A919424-06BA-42D5-B7E9-2FC04BCDF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d7cf-3cf0-426e-9e09-7226e937e916"/>
    <ds:schemaRef ds:uri="f7cc0a1b-52f9-47aa-8bfe-03c81fcfe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10704</Characters>
  <Application>Microsoft Office Word</Application>
  <DocSecurity>8</DocSecurity>
  <Lines>396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Deeper Learning Student Work Review Protocol v.2023</dc:title>
  <dc:subject/>
  <dc:creator>DESE</dc:creator>
  <cp:keywords/>
  <dc:description/>
  <cp:lastModifiedBy>Zou, Dong (EOE)</cp:lastModifiedBy>
  <cp:revision>4</cp:revision>
  <dcterms:created xsi:type="dcterms:W3CDTF">2023-06-09T13:00:00Z</dcterms:created>
  <dcterms:modified xsi:type="dcterms:W3CDTF">2023-06-12T13:53:00Z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2023 12:00AM</vt:lpwstr>
  </property>
</Properties>
</file>